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 مخطوطات خزانة آل الفخری الموصلی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آداب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إجازة في علم الحديث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أحاديث منقولة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أحاديث نبوية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أدعية ومنقولات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أدل الخيرات والأقرب إلى الحسنات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الأشباه والنظائر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أشرف الوسائل إلى فهم الشمائل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أصول الشاشي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إعراب العوامل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الافتتاح في شرح المصباح</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ألفية ابن مالك</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أم البراهين في العقائد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أمراض القلوب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الأنوار البهية في شرح الفرائض الأشنهية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أنموذج اللبيب في خصائص الحبيب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إيساغوجي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البحر الدال على وجود القطب والأبدال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بحر الكلام في أصول الكلام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برء الساعة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البهجة المرضية في شرح الألفية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تبصرة الإخوان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تجريد الكلام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تحفة السالكين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تدريج الطلاب</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تسبيع البردة ( تفريج الشدة في تسبيع البردة)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التعريفات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تنبيه الأخوات والإخوان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تنویر الحلك من إمكان رؤية النبي والملك</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تهذیب المنطق</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التوضيح في حل غوامض التنقيح</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تيجان البيان في مشكلات القرآن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جالية الكدر بأصحاب سيد الملائكة والبشر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الجامع الصحيح</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الجهر والإسرار بالذكر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حاشية على آداب البحث</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حاشية على آداب البحث للسمرقندي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حاشية على آداب البحث للسمرقندي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حاشية على البهجة المرضية في شرح الألفية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حاشية على حاشية إثبات الواجب</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حاشية على الحاشية للرسالة العضدية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حاشية على شرح آداب البحث</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حاشية على شرح إيساغوجي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نسخة أخری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حاشية على شرح إيساغوجي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حاشية على شرح تصريف العزي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حاشية على شرح حکمت العين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حاشية على شرح رسالة الاستعارات للسمرقندي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حاشية على شرح رسالة الاستعارات للسمرقندي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حاشية على شرح الرسالة العضدية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حاشية على شرح الرسالة العضدية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حاشية على شرح مختصر التلخيص</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حاشية على شرح المطول للتفتازاني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حاشية على عصام على الوضع</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حاشية على الفوائد الضيائية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حاشية على الفوائد الضيائية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حاشية على الفوائد الفنارية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حاشية على المقدمة الجزرية (في علم التجويد)</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الحرز الثمين للحصن الحصين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الحزب الأعظم والورد الأفخم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حزب البحر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حل الخلاصة لأهل الرئاسة في الحساب</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حلية الأبرار وشعار الأخيار في تلخيص الدعوات والأذكار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الحواشي الأزهرية في حل ألفاظ المقدمة الجزرية (في علم التجويد)</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حياة القلوب</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الخريدة الغيبية في شرح القصيدة العينية</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خطب منبرية على شهور السنة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خلاصة البزازية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خلاصة الحساب</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خلاصة فقه كيدان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الدر المختار في شرح تنوير الأبصار</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الدر المصان فيما حدث في أيام دولة آل عثمان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درر الحكام في شرح غرر الأحكام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الدرة المرضية في شرح الرسالة العضدية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دلائل الخيرات وشوارق الأنوار في ذكر الصلاة على النبي المختار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دیوان ابن الفارض</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ديوان المتنبي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الرسالة الحسينية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الرسالة الحسينية الصغری</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الرسالة الحنفية على شرح العضدية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الرسالة الشمسية في القواعد المنطقية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الرسالة الصالحية في العمل بالربع المقطوع</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الرسالة الصالحية لتحصيل الأعمال الحبيبية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الرسالة العضدية في آداب البحث والمناظرة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الرسالة العلائية</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الرسالة الغوثية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رسالة في آداب البحث والمناظرة</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رسالة في أبوي النبي (صلی اللّه عليه وآله وسلم)</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رسالة في إثبات كفر فرعون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رسالة في إثبات الواجب</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رسالة في الأحاديث النبوية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رسالة في الأدوات النحوية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رسالة في الاستعارات</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رسالة في إسلام سلمان الفارسي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رسالة في تحقيق نفس الأمر</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رسالة في التصوف</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رسالة في التصوف</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رسالة في جهة الوحدة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رسالة في علم التوحيد</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رسالة في فروق الألفاظ</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رسالة في قوس قزح</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رسالة في المنطق إيساغوجي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رسالة في نجاة والدي النبي (صلی اللّه عليه وآله وسلم)</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الرسالة الوضعية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رفع الخفا عن ذات الشفا</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رمز الحقائق</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روضات الجنات في أصول الاعتقادات</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سراج القلوب</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السرور والفرح في إيمان أبوي النبي (صلی اللّه عليه وآله وسلم)</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السلك الزاهر في علم الأوائل والأواخر</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سلم العلوم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سوانح القريحة في شرح الصفيحة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السير والسلوك إلى ملك الملوك</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الشافية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شذور الذهب</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شرح أرجوزة روض الزهر في مناقب آل سيد البشر</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شرح الأرجوزة في تقسيم اللامات الأربعين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شرح الأنموذج</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شرح إيساغوجي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شرح بانت سعاد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شرح تهذيب المنطق والكلام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شرح جمع الجوامع</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شرح جهة الوحدة</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شرح حكمة العين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شرح دعاء القنوت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شرح دعاء مرجان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شرح الديباجة</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شرح رسالة الاستعارات</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شرح رسالة في النحو</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شرح رسالة الوالي أرسلان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شرح الرسالة الوضعية</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شرح الشافية لابن الحاجب</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شرح الشجرة النعمانية في الدولة العثمانية</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شرح الشجرة النعمانية في الدولة العثمانية</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شرح الشمسية</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شرح العقائد النسفية</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شرح عقيدة الطحاوي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شرح على آداب البحث</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شرح على الحاشية السعدية على تفسير البيضاوي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شرح على رسالة في التوحيد</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شرح على الكشاف</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شرح الفرائض السراجية</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شرح قصيدة بحر الحقائق</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شرح قصيدة يقول العبد</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شرح قطر الندى وبل الصدى</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شرح کنز الدقائق</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شرح الهمزية في مدح خير البرية</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شرح الورقات</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شرح وصية الإمام أبي حنيفة</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شرح وقاية الرواية في مسائل الهداية</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صرة الفتاوي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الطريقة المحمدية</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عقائد النسفي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العقود المجوهرة واللآلئ المبتكرة</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علم الهدى وأسرار الاهتدا في فهم معنى أسماء الله الحسنى</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عين الإنسان في علم ما يكون وما كان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عيون الأخبار</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غنية المتملي في شرح منية المصلي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غيث المواهب العلية</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فأل نامة</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فتاوی قاضیخان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فتح المقفل</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فتح الوهاب بشرح منهج الطلاب</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الفرائد والقلائد</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فرائض المحرر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فصل في خواص الحيوانات</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الفصول العشر</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الفوائد البرهانية في تحقيق الفوائد الفنارية</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الفوائد الشنشورية في شرح الرحبية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الفوائد الفنارية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فوائد وملتقطات</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قبس الاقتداء إلى وفق السعادة ، ونجم الاهتداء إلى شرف السيادة</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قصيدة بانت سعاد</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القصيدة النونية</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القصيدة الهمزية في المدائح النبوية</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قصيدة يقول العبد</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قواعد الأصول ومعاقد الفصول</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القواعد المقررة والفوائد المحررة</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الكافية في النحو</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كتاب في الأدعية</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الكشاف على حقائق التنزيل</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کشف الأسرار الجفرية</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كشف الوان عن وجه البيان بأفصح اللسان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کشف الشبهات في رد أهل الضلالات</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الكشف عن مجاوزة هذه الأمة الألف</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لب الأصول</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لوح الذهب</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مجالس فقهية</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مجمع البيان في تفسير القرآن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مجموع شعري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مجموع في الطالع</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مجموع في الفقه</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مجموع في الفقه</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مجموعة رسائل</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مجموعة قصائد</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مجیب الندا إلى شرح قطر الندا وبل الصدا</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المختار</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مختار الصحاح</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مختصر التلخيص</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مختصر تنقیح الفصول من الأصول</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مختصر العوامل في النحو</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مختصر غنية المتملي شرح منية المصلي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مختصر في الأسطرلاب</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المختصر من كتاب المدخل</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مختصر منار الأنوار</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مراسلات عثمان العمري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مسائل أبي السعود في الفقه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مسائل عبد الله بن سلام إلى الرسول (صلی اللّه عليه وآله وسلم)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مستوجبة المحامد في شرح خاتم أبي حامد</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مسلك البيان لقلادة العقيان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مشتهي العقول ومنتهى النقول</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مصابيح السنة</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المطول</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معالم التنزيل</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معالي الرفعة في حديث السبعة</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مفتاح البركات</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المقامات الأربعون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مقامات الحريري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مقامة حسن الحائري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المقامة الدجيلية والمقالة العمرية</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المقامة الزرعية</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ملتقى الأبحر</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ملجأ القضاة عند تعارض البينات</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ملحمة دانیال</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الملخص في الهيئة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الملهمات الربانية في أسرار ذوقية وجدانية</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منتخبات من كتب عبد الوهاب الشعراني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منظومة الأشكال الأربعة وشروحها</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منظومة في تفسير الأحلام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منظومة في المجاز والاستعارة</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منظومة الوافية</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منقولات</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منقولات شعرية</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منقولات وأخبار عن النبي محمد (صلی اللّه عليه وآله وسلم)</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منهاج العابدين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المواقف</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المواهب الإلهية في شرح القصيدة النورية</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الموشح في شرح الكافية لابن الحاجب</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موصل الطلاب إلى قواعد الإعراب</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نسخة أخرى</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المولد النبوي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النتائج الألمعية في شرح الكافية البديعية</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نحور الحسان في نظم عقود الجمان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نخبة الفكر في مصطلح أهل الأثر</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نزهة الألباب شرح شواهد موصل الطلاب</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نزهة الحكماء</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نظرة الإغريض في نصرة القريض</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نظم الدرر السنية في السيرة الزكية</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نظم الغرر</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نقد الدرر</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هداية الحكمة</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الواقعات والفتاوی</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الوترية</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وصية الإمام الأعظم لتلاميذه</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وصية النبي (صلی اللّه عليه وآله وسلم) إلى أبي هريرة رضي الله عنه</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-أ-</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-ج-</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-خ-</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-ذ-</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-ز-</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-س-</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-ش-</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-ص-</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-ط-</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-غ-</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-ف-</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-ق-</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-ك-</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-ل-</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-و-</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فهرس العناوين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-أ-</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-ج-</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-خ-</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-ز-</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-ش-</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-ص-</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-ط-</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-غ-</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-ف-</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-ق-</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-ك-</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-ل-</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-و-</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فهرس أوائل المخطوطات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-أ-</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-ث-</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-ج-</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-ح-</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-خ-</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-ر-</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-ز-</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-ف-</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-ق-</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-ك-</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-ل-</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-و-</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فهرس الأمكنة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-ج-</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-خ-</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-ف-</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-ل-</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نماذج من مخطوطات ال الفخري الموصلي في دار المخطوطات العراقية</w:t>
        </w:r>
        <w:r>
          <w:tab/>
        </w:r>
        <w:r>
          <w:fldChar w:fldCharType="begin"/>
        </w:r>
        <w:r>
          <w:instrText xml:space="preserve">PAGEREF 398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8_83996"/>
    <w:bookmarkEnd w:id="0"/>
    <w:p>
      <w:pPr>
        <w:pStyle w:val="Heading2"/>
      </w:pPr>
      <w:bookmarkStart w:id="212" w:name="_Toc1"/>
      <w:r>
        <w:t>هوية الکتاب</w:t>
      </w:r>
      <w:bookmarkEnd w:id="212"/>
    </w:p>
    <w:p>
      <w:pPr>
        <w:pStyle w:val="BookText"/>
      </w:pPr>
      <w:r>
        <w:rPr>
          <w:rFonts w:ascii="IRNazanin" w:hAnsi="IRNazanin" w:eastAsia="IRNazanin" w:cs="IRNazanin"/>
          <w:lang w:bidi="fa-IR"/>
          <w:color w:val="111111"/>
          <w:sz w:val="28"/>
          <w:szCs w:val="28"/>
          <w:rtl/>
        </w:rPr>
        <w:t xml:space="preserve">فهرس مخطوطات</w:t>
      </w:r>
    </w:p>
    <w:p>
      <w:pPr>
        <w:pStyle w:val="BookText"/>
      </w:pPr>
      <w:r>
        <w:rPr>
          <w:rFonts w:ascii="Amiri" w:hAnsi="Amiri" w:eastAsia="Amiri" w:cs="Amiri"/>
          <w:lang w:bidi="ar-SA"/>
          <w:color w:val="111111"/>
          <w:sz w:val="28"/>
          <w:szCs w:val="28"/>
          <w:rtl/>
        </w:rPr>
        <w:t xml:space="preserve">خزانة آل الفخري الموصلي</w:t>
      </w:r>
    </w:p>
    <w:p>
      <w:pPr>
        <w:pStyle w:val="BookText"/>
      </w:pPr>
      <w:r>
        <w:rPr>
          <w:rFonts w:ascii="Amiri" w:hAnsi="Amiri" w:eastAsia="Amiri" w:cs="Amiri"/>
          <w:lang w:bidi="ar-SA"/>
          <w:color w:val="111111"/>
          <w:sz w:val="28"/>
          <w:szCs w:val="28"/>
          <w:rtl/>
        </w:rPr>
        <w:t xml:space="preserve">في المركز الوطني للمخطوطات ببغداد</w:t>
      </w:r>
    </w:p>
    <w:p>
      <w:pPr>
        <w:pStyle w:val="BookText"/>
      </w:pPr>
      <w:r>
        <w:rPr>
          <w:rFonts w:ascii="IRNazanin" w:hAnsi="IRNazanin" w:eastAsia="IRNazanin" w:cs="IRNazanin"/>
          <w:lang w:bidi="fa-IR"/>
          <w:color w:val="111111"/>
          <w:sz w:val="28"/>
          <w:szCs w:val="28"/>
          <w:rtl/>
        </w:rPr>
        <w:t xml:space="preserve">منشورات الفرقان: رقم 132</w:t>
      </w:r>
    </w:p>
    <w:p>
      <w:pPr>
        <w:pStyle w:val="BookText"/>
      </w:pPr>
      <w:r>
        <w:rPr>
          <w:rFonts w:ascii="Amiri" w:hAnsi="Amiri" w:eastAsia="Amiri" w:cs="Amiri"/>
          <w:lang w:bidi="ar-SA"/>
          <w:color w:val="111111"/>
          <w:sz w:val="28"/>
          <w:szCs w:val="28"/>
          <w:rtl/>
        </w:rPr>
        <w:t xml:space="preserve">مؤسسة الفرقان للتراث الإسلامي</w:t>
      </w:r>
    </w:p>
    <w:p>
      <w:pPr>
        <w:pStyle w:val="BookText"/>
      </w:pPr>
      <w:r>
        <w:rPr>
          <w:rFonts w:ascii="Amiri" w:hAnsi="Amiri" w:eastAsia="Amiri" w:cs="Amiri"/>
          <w:lang w:bidi="ar-SA"/>
          <w:color w:val="111111"/>
          <w:sz w:val="28"/>
          <w:szCs w:val="28"/>
          <w:rtl/>
        </w:rPr>
        <w:t xml:space="preserve">رقم الإيداع: 2012/4205 م</w:t>
      </w:r>
    </w:p>
    <w:p>
      <w:pPr>
        <w:pStyle w:val="Heading2"/>
      </w:pPr>
      <w:bookmarkStart w:id="213" w:name="_Toc2"/>
      <w:r>
        <w:t>اشارة</w:t>
      </w:r>
      <w:bookmarkEnd w:id="21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منشورات الفرقان: رقم 132</w:t>
      </w:r>
    </w:p>
    <w:p>
      <w:pPr>
        <w:pStyle w:val="BookText"/>
      </w:pPr>
      <w:r>
        <w:rPr>
          <w:rFonts w:ascii="Amiri" w:hAnsi="Amiri" w:eastAsia="Amiri" w:cs="Amiri"/>
          <w:lang w:bidi="ar-SA"/>
          <w:color w:val="111111"/>
          <w:sz w:val="28"/>
          <w:szCs w:val="28"/>
          <w:rtl/>
        </w:rPr>
        <w:t xml:space="preserve">مؤسسة الفرقان للتراث الإسلامي</w:t>
      </w:r>
    </w:p>
    <w:p>
      <w:pPr>
        <w:pStyle w:val="BookText"/>
      </w:pPr>
      <w:r>
        <w:rPr>
          <w:rFonts w:ascii="Times New Roman" w:hAnsi="Times New Roman" w:eastAsia="Times New Roman" w:cs="Times New Roman"/>
          <w:lang w:val="en-US" w:bidi="en-US"/>
          <w:color w:val="111111"/>
          <w:sz w:val="28"/>
          <w:szCs w:val="28"/>
          <w:rtl/>
        </w:rPr>
        <w:t xml:space="preserve">Al-Furqan Islamic Heritage Foundation</w:t>
      </w:r>
    </w:p>
    <w:p>
      <w:pPr>
        <w:pStyle w:val="BookText"/>
      </w:pPr>
      <w:r>
        <w:rPr>
          <w:rFonts w:ascii="Times New Roman" w:hAnsi="Times New Roman" w:eastAsia="Times New Roman" w:cs="Times New Roman"/>
          <w:lang w:val="en-US" w:bidi="en-US"/>
          <w:color w:val="111111"/>
          <w:sz w:val="28"/>
          <w:szCs w:val="28"/>
          <w:rtl/>
        </w:rPr>
        <w:t xml:space="preserve">22A Old Court Place</w:t>
      </w:r>
    </w:p>
    <w:p>
      <w:pPr>
        <w:pStyle w:val="BookText"/>
      </w:pPr>
      <w:r>
        <w:rPr>
          <w:rFonts w:ascii="Times New Roman" w:hAnsi="Times New Roman" w:eastAsia="Times New Roman" w:cs="Times New Roman"/>
          <w:lang w:val="en-US" w:bidi="en-US"/>
          <w:color w:val="111111"/>
          <w:sz w:val="28"/>
          <w:szCs w:val="28"/>
          <w:rtl/>
        </w:rPr>
        <w:t xml:space="preserve">London W8 4PL, UK</w:t>
      </w:r>
    </w:p>
    <w:p>
      <w:pPr>
        <w:pStyle w:val="BookText"/>
      </w:pPr>
      <w:r>
        <w:rPr>
          <w:rFonts w:ascii="Times New Roman" w:hAnsi="Times New Roman" w:eastAsia="Times New Roman" w:cs="Times New Roman"/>
          <w:lang w:val="en-US" w:bidi="en-US"/>
          <w:color w:val="111111"/>
          <w:sz w:val="28"/>
          <w:szCs w:val="28"/>
          <w:rtl/>
        </w:rPr>
        <w:t xml:space="preserve">Tel: + 44 203 130 1530</w:t>
      </w:r>
    </w:p>
    <w:p>
      <w:pPr>
        <w:pStyle w:val="BookText"/>
      </w:pPr>
      <w:r>
        <w:rPr>
          <w:rFonts w:ascii="Times New Roman" w:hAnsi="Times New Roman" w:eastAsia="Times New Roman" w:cs="Times New Roman"/>
          <w:lang w:val="en-US" w:bidi="en-US"/>
          <w:color w:val="111111"/>
          <w:sz w:val="28"/>
          <w:szCs w:val="28"/>
          <w:rtl/>
        </w:rPr>
        <w:t xml:space="preserve">Fax: + 44 207 937 2540</w:t>
      </w:r>
    </w:p>
    <w:p>
      <w:pPr>
        <w:pStyle w:val="BookText"/>
      </w:pPr>
      <w:r>
        <w:rPr>
          <w:rFonts w:ascii="Times New Roman" w:hAnsi="Times New Roman" w:eastAsia="Times New Roman" w:cs="Times New Roman"/>
          <w:lang w:val="en-US" w:bidi="en-US"/>
          <w:color w:val="111111"/>
          <w:sz w:val="28"/>
          <w:szCs w:val="28"/>
          <w:rtl/>
        </w:rPr>
        <w:t xml:space="preserve">Email: info@al-furqan.com</w:t>
      </w:r>
    </w:p>
    <w:p>
      <w:pPr>
        <w:pStyle w:val="BookText"/>
      </w:pPr>
      <w:r>
        <w:rPr>
          <w:rFonts w:ascii="Times New Roman" w:hAnsi="Times New Roman" w:eastAsia="Times New Roman" w:cs="Times New Roman"/>
          <w:lang w:val="en-US" w:bidi="en-US"/>
          <w:color w:val="111111"/>
          <w:sz w:val="28"/>
          <w:szCs w:val="28"/>
          <w:rtl/>
        </w:rPr>
        <w:t xml:space="preserve">Url: www.al-furqan.com</w:t>
      </w:r>
    </w:p>
    <w:p>
      <w:pPr>
        <w:pStyle w:val="BookText"/>
      </w:pPr>
      <w:r>
        <w:rPr>
          <w:rFonts w:ascii="Amiri" w:hAnsi="Amiri" w:eastAsia="Amiri" w:cs="Amiri"/>
          <w:lang w:bidi="ar-SA"/>
          <w:color w:val="111111"/>
          <w:sz w:val="28"/>
          <w:szCs w:val="28"/>
          <w:rtl/>
        </w:rPr>
        <w:t xml:space="preserve">رقم الإيداع: 2012/4205 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مخطوطات</w:t>
      </w:r>
    </w:p>
    <w:p>
      <w:pPr>
        <w:pStyle w:val="BookText"/>
      </w:pPr>
      <w:r>
        <w:rPr>
          <w:rFonts w:ascii="Amiri" w:hAnsi="Amiri" w:eastAsia="Amiri" w:cs="Amiri"/>
          <w:lang w:bidi="ar-SA"/>
          <w:color w:val="111111"/>
          <w:sz w:val="28"/>
          <w:szCs w:val="28"/>
          <w:rtl/>
        </w:rPr>
        <w:t xml:space="preserve">خزانة آل الفخري الموصلي</w:t>
      </w:r>
    </w:p>
    <w:p>
      <w:pPr>
        <w:pStyle w:val="BookText"/>
      </w:pPr>
      <w:r>
        <w:rPr>
          <w:rFonts w:ascii="Amiri" w:hAnsi="Amiri" w:eastAsia="Amiri" w:cs="Amiri"/>
          <w:lang w:bidi="ar-SA"/>
          <w:color w:val="111111"/>
          <w:sz w:val="28"/>
          <w:szCs w:val="28"/>
          <w:rtl/>
        </w:rPr>
        <w:t xml:space="preserve">في المركز الوطني للمخطوطات ببغداد</w:t>
      </w:r>
    </w:p>
    <w:p>
      <w:pPr>
        <w:pStyle w:val="BookText"/>
      </w:pPr>
      <w:r>
        <w:rPr>
          <w:rFonts w:ascii="Amiri" w:hAnsi="Amiri" w:eastAsia="Amiri" w:cs="Amiri"/>
          <w:lang w:bidi="ar-SA"/>
          <w:color w:val="111111"/>
          <w:sz w:val="28"/>
          <w:szCs w:val="28"/>
          <w:rtl/>
        </w:rPr>
        <w:t xml:space="preserve">إعداد : أسامة ناصر النقشبندي، ظمياء عباس السامرائي</w:t>
      </w:r>
    </w:p>
    <w:p>
      <w:pPr>
        <w:pStyle w:val="BookText"/>
      </w:pPr>
      <w:r>
        <w:rPr>
          <w:rFonts w:ascii="Amiri" w:hAnsi="Amiri" w:eastAsia="Amiri" w:cs="Amiri"/>
          <w:lang w:bidi="ar-SA"/>
          <w:color w:val="111111"/>
          <w:sz w:val="28"/>
          <w:szCs w:val="28"/>
          <w:rtl/>
        </w:rPr>
        <w:t xml:space="preserve">مؤسسة الفرقان للتراث الإسلامي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Al-Furqan Islamic Heritage Foundation 2012</w:t>
      </w:r>
    </w:p>
    <w:p>
      <w:pPr>
        <w:pStyle w:val="BookText"/>
      </w:pPr>
      <w:r>
        <w:rPr>
          <w:rFonts w:ascii="Times New Roman" w:hAnsi="Times New Roman" w:eastAsia="Times New Roman" w:cs="Times New Roman"/>
          <w:lang w:val="en-US" w:bidi="en-US"/>
          <w:color w:val="111111"/>
          <w:sz w:val="28"/>
          <w:szCs w:val="28"/>
          <w:rtl/>
        </w:rPr>
        <w:t xml:space="preserve">All rights reserved. No part of this book may be reprinted, reproduced, transmitted, or utilised in any form by any electronic, mechanical, or other means, now known or hereafter invented, including photocopying, microfilming, and recording, or in any information storage or retrieval system, without written permission from the publishers .</w:t>
      </w:r>
    </w:p>
    <w:p>
      <w:pPr>
        <w:pStyle w:val="BookText"/>
      </w:pPr>
      <w:r>
        <w:rPr>
          <w:rFonts w:ascii="Amiri" w:hAnsi="Amiri" w:eastAsia="Amiri" w:cs="Amiri"/>
          <w:lang w:bidi="ar-SA"/>
          <w:color w:val="111111"/>
          <w:sz w:val="28"/>
          <w:szCs w:val="28"/>
          <w:rtl/>
        </w:rPr>
        <w:t xml:space="preserve">(بيانات الفرقان للفهرسة أثناء النشر :</w:t>
      </w:r>
      <w:r>
        <w:rPr>
          <w:rFonts w:ascii="Times New Roman" w:hAnsi="Times New Roman" w:eastAsia="Times New Roman" w:cs="Times New Roman"/>
          <w:lang w:val="en-US" w:bidi="en-US"/>
          <w:color w:val="111111"/>
          <w:sz w:val="28"/>
          <w:szCs w:val="28"/>
          <w:rtl/>
        </w:rPr>
        <w:t xml:space="preserve">Al-Furqan Cataloguing in Publication Data)</w:t>
      </w:r>
    </w:p>
    <w:p>
      <w:pPr>
        <w:pStyle w:val="BookText"/>
      </w:pPr>
      <w:r>
        <w:rPr>
          <w:rFonts w:ascii="Amiri" w:hAnsi="Amiri" w:eastAsia="Amiri" w:cs="Amiri"/>
          <w:lang w:bidi="ar-SA"/>
          <w:color w:val="111111"/>
          <w:sz w:val="28"/>
          <w:szCs w:val="28"/>
          <w:rtl/>
        </w:rPr>
        <w:t xml:space="preserve">النقشبندي، أسامة ناصر؛ السامرائي، ظمياء عباس</w:t>
      </w:r>
    </w:p>
    <w:p>
      <w:pPr>
        <w:pStyle w:val="BookText"/>
      </w:pPr>
      <w:r>
        <w:rPr>
          <w:rFonts w:ascii="Amiri" w:hAnsi="Amiri" w:eastAsia="Amiri" w:cs="Amiri"/>
          <w:lang w:bidi="ar-SA"/>
          <w:color w:val="111111"/>
          <w:sz w:val="28"/>
          <w:szCs w:val="28"/>
          <w:rtl/>
        </w:rPr>
        <w:t xml:space="preserve">فهرس مخطوطات خزانة آل الفخري الموصلي في المركز الوطني للمخطوطات ببغداد / إعداد: أسامة ناصر النقشبندي ؛ ظمياء عباس السامرائي.</w:t>
      </w:r>
    </w:p>
    <w:p>
      <w:pPr>
        <w:pStyle w:val="BookText"/>
      </w:pPr>
      <w:r>
        <w:rPr>
          <w:rFonts w:ascii="Times New Roman" w:hAnsi="Times New Roman" w:eastAsia="Times New Roman" w:cs="Times New Roman"/>
          <w:lang w:val="en-US" w:bidi="en-US"/>
          <w:color w:val="111111"/>
          <w:sz w:val="28"/>
          <w:szCs w:val="28"/>
          <w:rtl/>
        </w:rPr>
        <w:t xml:space="preserve">Catalogue of Islamic Manuscripts in Khizanat VÓI al-Fakhri al-MuÎilÊ in the National Centre of Manuscripts in Baghdad/Prepared by: Usamah Nasir al Naqshabandi and Dhamia Abbas al Samarrai</w:t>
      </w:r>
    </w:p>
    <w:p>
      <w:pPr>
        <w:pStyle w:val="BookText"/>
      </w:pPr>
      <w:r>
        <w:rPr>
          <w:rFonts w:ascii="Amiri" w:hAnsi="Amiri" w:eastAsia="Amiri" w:cs="Amiri"/>
          <w:lang w:bidi="ar-SA"/>
          <w:color w:val="111111"/>
          <w:sz w:val="28"/>
          <w:szCs w:val="28"/>
          <w:rtl/>
        </w:rPr>
        <w:t xml:space="preserve">لندن: مؤسسة الفرقان للتراث الإسلامي، 1433ه-/2012م</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ص: 24 سم. (منشورات الفرقان: 132)</w:t>
      </w:r>
    </w:p>
    <w:p>
      <w:pPr>
        <w:pStyle w:val="BookText"/>
      </w:pPr>
      <w:r>
        <w:rPr>
          <w:rFonts w:ascii="Amiri" w:hAnsi="Amiri" w:eastAsia="Amiri" w:cs="Amiri"/>
          <w:lang w:bidi="ar-SA"/>
          <w:color w:val="111111"/>
          <w:sz w:val="28"/>
          <w:szCs w:val="28"/>
          <w:rtl/>
        </w:rPr>
        <w:t xml:space="preserve">1 _ المخطوطات الإسلامية _ فهارس 2 _ المخطوطات العربية _ فهارس 3 _ المخطوطات العراقية أسامة ناصر النقشبندي، ظمياء عباس فهارس _ أ _ مؤسسة الفرقان للتراث الإسلامي _ لندن السامرائي (إعداد) _ ج _ العنوان _ د _ السلسلة</w:t>
      </w:r>
    </w:p>
    <w:p>
      <w:pPr>
        <w:pStyle w:val="BookText"/>
      </w:pPr>
      <w:r>
        <w:rPr>
          <w:rFonts w:ascii="Times New Roman" w:hAnsi="Times New Roman" w:eastAsia="Times New Roman" w:cs="Times New Roman"/>
          <w:lang w:val="en-US" w:bidi="en-US"/>
          <w:color w:val="111111"/>
          <w:sz w:val="28"/>
          <w:szCs w:val="28"/>
          <w:rtl/>
        </w:rPr>
        <w:t xml:space="preserve">260p; 24cm.- (Al-Furqan Islamic Heritage Foundation no. 132). 1-Arabic Manuscripts - catalogues 2- Islamic manuscripts - catalogues 3 Manuscripts of Iraq -catalogues 4 - I-Al-Furqan Islamic Heritage Foundation, (London, Great Britain) - II al-Naqshabandi, Usamah Nasir and al-Samarrai, Dhamia Abbas (Prepared); III Title. IV. Series.</w:t>
      </w:r>
    </w:p>
    <w:p>
      <w:pPr>
        <w:pStyle w:val="BookText"/>
      </w:pPr>
      <w:r>
        <w:rPr>
          <w:rFonts w:ascii="Times New Roman" w:hAnsi="Times New Roman" w:eastAsia="Times New Roman" w:cs="Times New Roman"/>
          <w:lang w:val="en-US" w:bidi="en-US"/>
          <w:color w:val="111111"/>
          <w:sz w:val="28"/>
          <w:szCs w:val="28"/>
          <w:rtl/>
        </w:rPr>
        <w:t xml:space="preserve">ISBN 1 905122-43-8</w:t>
      </w:r>
    </w:p>
    <w:p>
      <w:pPr>
        <w:pStyle w:val="BookText"/>
      </w:pPr>
      <w:r>
        <w:rPr>
          <w:rFonts w:ascii="Times New Roman" w:hAnsi="Times New Roman" w:eastAsia="Times New Roman" w:cs="Times New Roman"/>
          <w:lang w:val="en-US" w:bidi="en-US"/>
          <w:color w:val="111111"/>
          <w:sz w:val="28"/>
          <w:szCs w:val="28"/>
          <w:rtl/>
        </w:rPr>
        <w:t xml:space="preserve">Published by Al-Furqan Islamic Heritage Foundation. 22A Old Court Place, London W8 4PL, UK</w:t>
      </w:r>
    </w:p>
    <w:p>
      <w:pPr>
        <w:pStyle w:val="BookText"/>
      </w:pPr>
      <w:r>
        <w:rPr>
          <w:rFonts w:ascii="Times New Roman" w:hAnsi="Times New Roman" w:eastAsia="Times New Roman" w:cs="Times New Roman"/>
          <w:lang w:val="en-US" w:bidi="en-US"/>
          <w:color w:val="111111"/>
          <w:sz w:val="28"/>
          <w:szCs w:val="28"/>
          <w:rtl/>
        </w:rPr>
        <w:t xml:space="preserve">Printed by Al-Madani Printers, Cairo, Egypt, Tel: +20224827851</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لا يجوز نشر أي جزء من هذا الكتاب أو اختزان مادته بطريقة الاسترجاع أو نقله على أي نحو أو بأي طريقة سواء كانت إلكترونية أو ميكانيكية أو بالتصوير أو بالتسجيل أو خلاف ذلك إلا بموافقة مؤسسة الفرقان على هذا كتابة ومقدما.</w:t>
      </w:r>
    </w:p>
    <w:p>
      <w:pPr>
        <w:pStyle w:val="BookText"/>
      </w:pPr>
      <w:r>
        <w:rPr>
          <w:rFonts w:ascii="IRNazanin" w:hAnsi="IRNazanin" w:eastAsia="IRNazanin" w:cs="IRNazanin"/>
          <w:lang w:bidi="fa-IR"/>
          <w:color w:val="111111"/>
          <w:sz w:val="28"/>
          <w:szCs w:val="28"/>
          <w:rtl/>
        </w:rPr>
        <w:t xml:space="preserve">جمیع الحقوق محفوظة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8478_8400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4" w:name="_Toc3"/>
      <w:r>
        <w:t>تقدیم</w:t>
      </w:r>
      <w:bookmarkEnd w:id="214"/>
    </w:p>
    <w:p>
      <w:pPr>
        <w:pStyle w:val="BookText"/>
      </w:pPr>
      <w:r>
        <w:rPr>
          <w:rFonts w:ascii="Amiri" w:hAnsi="Amiri" w:eastAsia="Amiri" w:cs="Amiri"/>
          <w:lang w:bidi="ar-SA"/>
          <w:color w:val="111111"/>
          <w:sz w:val="28"/>
          <w:szCs w:val="28"/>
          <w:rtl/>
        </w:rPr>
        <w:t xml:space="preserve">الحمد لله الذي أنعم وأوفى، والصلاة والسلام على النبي المصطفى.</w:t>
      </w:r>
    </w:p>
    <w:p>
      <w:pPr>
        <w:pStyle w:val="BookText"/>
      </w:pPr>
      <w:r>
        <w:rPr>
          <w:rFonts w:ascii="Amiri" w:hAnsi="Amiri" w:eastAsia="Amiri" w:cs="Amiri"/>
          <w:lang w:bidi="ar-SA"/>
          <w:color w:val="111111"/>
          <w:sz w:val="28"/>
          <w:szCs w:val="28"/>
          <w:rtl/>
        </w:rPr>
        <w:t xml:space="preserve">اسم بغداد يقترن في ذهن كل عربي ومسلم بحقبة طويلة ناصعة من تاريخ الحضارة الإسلامية. إذ أنها ظلت قرونا عدة عاصمة الخلافة العباسية التي حكمت مساحات شاسعة من العالم، وازدهرت في ظلها بلدان كثيرة، على ما بينها من تباعد جغرافي، واختلاف في الأعراق والأجناس والألوان. تلك بغداد التي كانت مركزا للسلطة التي حكمت بقانون يجعل العدل هو المرتكز الأول في كل تعامل إنساني. ولذلك ما أن وضع أبو جعفر المنصور خططه الأولى لبنائها حتى أصبحت بغداد قبلة العلماء والأدباء والشعراء، ومهد العلم، ومركز الحضارة الإنسانية.</w:t>
      </w:r>
    </w:p>
    <w:p>
      <w:pPr>
        <w:pStyle w:val="BookText"/>
      </w:pPr>
      <w:r>
        <w:rPr>
          <w:rFonts w:ascii="Amiri" w:hAnsi="Amiri" w:eastAsia="Amiri" w:cs="Amiri"/>
          <w:lang w:bidi="ar-SA"/>
          <w:color w:val="111111"/>
          <w:sz w:val="28"/>
          <w:szCs w:val="28"/>
          <w:rtl/>
        </w:rPr>
        <w:t xml:space="preserve">يقترن اسم بغداد بموكب لا ينتهي من العلماء والقضاة والمفكرين وأهل الأدب والفن الذين قصدوها من كل أصقاع الدنيا، فتعلموا فيها ثم جلسوا للعلم والدرس، والمناظرة والحوار. يذهب الخيال بعيداً وهو يفكر في بغداد فيرى فيها الإمام أبا حنيفة يجلس للدرس وحوله تلاميذه في حواراتهم ومناظراتهم، ثم يرى تلميذه محمد بن الحسن وقد تقلد منصب القضاء الأعلى، ويرى الإمام الشافعي وقد حل فيها فأخذ علم الأحناف ثم أملى من بعد كتابه «الأم». ويرى الإمام أحمد بن حنبل يقف وقفته الشامخة في وجه الاضطهاد الفكري، ثابتاً على الحق، مناصراً له. ويرى الإمام البخاري وقد جلس يصحح الأسئلة المغلوطة التي أعدها له بعض الذين أرادوا أن يمتحنوه ليتأكدوا أن سمعته التي طبقت الآفاق تستند إلى أساس متين.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تركنا الخيال يستعرض هذه المشاهد، ويمشي مع التاريخ المجيد الذي يرتبط ببغداد، وبالعراق كله، لظل ساعات وساعات ينتقل من مشهد مجيد، إلى مشهد يساميه في المجد، ويرى أئمة العلوم، ورجالات الفكر، وحذاق الصناعات، يقدم كل منهم إسهاما يدعم به بنيان الحضارة الإنسانية.</w:t>
      </w:r>
    </w:p>
    <w:p>
      <w:pPr>
        <w:pStyle w:val="BookText"/>
      </w:pPr>
      <w:r>
        <w:rPr>
          <w:rFonts w:ascii="Amiri" w:hAnsi="Amiri" w:eastAsia="Amiri" w:cs="Amiri"/>
          <w:lang w:bidi="ar-SA"/>
          <w:color w:val="111111"/>
          <w:sz w:val="28"/>
          <w:szCs w:val="28"/>
          <w:rtl/>
        </w:rPr>
        <w:t xml:space="preserve">ثم تتعاقب الدول، وتختلف الأحوال، وتنتقل عاصمة الخلافة، لكن عطاء الفكر والعلم والأدب والفن يظل متواصلاً، لا يتضاءل حيناً إلا ليرتفع ويسمو أحيانا. وتبقى المساجد والمدارس والمعاهد تخرج جيلاً بعد جيل من أهل الفكر والعلم الذين يرفعون المشاعل لينيروا طريق البشرية.</w:t>
      </w:r>
    </w:p>
    <w:p>
      <w:pPr>
        <w:pStyle w:val="BookText"/>
      </w:pPr>
      <w:r>
        <w:rPr>
          <w:rFonts w:ascii="Amiri" w:hAnsi="Amiri" w:eastAsia="Amiri" w:cs="Amiri"/>
          <w:lang w:bidi="ar-SA"/>
          <w:color w:val="111111"/>
          <w:sz w:val="28"/>
          <w:szCs w:val="28"/>
          <w:rtl/>
        </w:rPr>
        <w:t xml:space="preserve">يطوي الزمان هولاكو وجحافله، والصليبيين وحملاتهم، ويظل المشرق العربي مركز الحضارة الإنسانية على مدى ألف عام. يعمد التتار إلى إغراق نتاج الفكر العربي الإسلامي في دجلة، حتى تصبح الكتب جسراً تعبر عليه الخيول، ويتغير لون ماء النهر العظيم با خالطه من مداد الكتب. لكن أنى لسلاح الغاصب أن يطمس شعلة الفكر ونور الإيمان ؟</w:t>
      </w:r>
    </w:p>
    <w:p>
      <w:pPr>
        <w:pStyle w:val="BookText"/>
      </w:pPr>
      <w:r>
        <w:rPr>
          <w:rFonts w:ascii="Amiri" w:hAnsi="Amiri" w:eastAsia="Amiri" w:cs="Amiri"/>
          <w:lang w:bidi="ar-SA"/>
          <w:color w:val="111111"/>
          <w:sz w:val="28"/>
          <w:szCs w:val="28"/>
          <w:rtl/>
        </w:rPr>
        <w:t xml:space="preserve">ظل نتاج العلماء ورجال الفكر والأدب في بغداد والعراق ثرياً على مر السنين وتداول العصور والأزمان. وجاءت الطباعة لتنشر منه كنوزاً تشهد بوفرة هذا العطاء، لكن ما بقى مخطوطاً بأيدي المؤلفين والناسخين يظل أكثر مما دارت به المطابع، وحفظت المكتبات والخزائن العراقية الشيء الكثير من هذا التراث المخطوط. ولقد حرص المهتمون بهذا التراث على تسجيله وتوفيره.</w:t>
      </w:r>
    </w:p>
    <w:p>
      <w:pPr>
        <w:pStyle w:val="BookText"/>
      </w:pPr>
      <w:r>
        <w:rPr>
          <w:rFonts w:ascii="Amiri" w:hAnsi="Amiri" w:eastAsia="Amiri" w:cs="Amiri"/>
          <w:lang w:bidi="ar-SA"/>
          <w:color w:val="111111"/>
          <w:sz w:val="28"/>
          <w:szCs w:val="28"/>
          <w:rtl/>
        </w:rPr>
        <w:t xml:space="preserve">وفي هذا الإطار تأتي جهود فهرسة المخطوطات لتبين للباحثين والدارسين ما تضمه مجموعات المخطوطات من آثار ومؤلفات.</w:t>
      </w:r>
    </w:p>
    <w:p>
      <w:pPr>
        <w:pStyle w:val="BookText"/>
      </w:pPr>
      <w:r>
        <w:rPr>
          <w:rFonts w:ascii="Amiri" w:hAnsi="Amiri" w:eastAsia="Amiri" w:cs="Amiri"/>
          <w:lang w:bidi="ar-SA"/>
          <w:color w:val="111111"/>
          <w:sz w:val="28"/>
          <w:szCs w:val="28"/>
          <w:rtl/>
        </w:rPr>
        <w:t xml:space="preserve">وقد أعد الأستاذ أسامة ناصر النقشبندي والأستاذة ظمياء عباس السامرائي هذا الفهرس لمخطوطات خزانة آل الفخري الموصلي في المركز الوطني للمخطوطات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 وعكفا عليه باذلين الجهد لإخراجه في أفضل صورة. غير أن الظروف الراهنة التي يمر بها العراق في كربته تجعل من العسير استكمال بعض المعلومات التي كان يجدر أن يضمها الفهرس. ومع ذلك فقد رأت مؤسسة الفرقان أن طباعة الفهرس بحالته الراهنة أفضل من تركه حتى ينجلي الوضع في العراق، ونحن لا نملك إلا الدعاء إلى الله تعالى أن يجعل هذا قريباً بحوله ومنته. ونحن إذ نقدم هذا الفهرس إلى القراء والعلماء والباحثين نشكر كلا من الأستاذ أسامة ناصر النقشبندي والأستاذة ظمياء عباس السامرائي على جهودهما الطيبة. أحسن الله إليها وجزاهما خير الجزاء.</w:t>
      </w:r>
    </w:p>
    <w:p>
      <w:pPr>
        <w:pStyle w:val="BookText"/>
      </w:pPr>
      <w:r>
        <w:rPr>
          <w:rFonts w:ascii="Amiri" w:hAnsi="Amiri" w:eastAsia="Amiri" w:cs="Amiri"/>
          <w:lang w:bidi="ar-SA"/>
          <w:color w:val="111111"/>
          <w:sz w:val="28"/>
          <w:szCs w:val="28"/>
          <w:rtl/>
        </w:rPr>
        <w:t xml:space="preserve">احمد زكي يماني</w:t>
      </w:r>
    </w:p>
    <w:p>
      <w:pPr>
        <w:pStyle w:val="BookText"/>
      </w:pPr>
      <w:r>
        <w:rPr>
          <w:rFonts w:ascii="Amiri" w:hAnsi="Amiri" w:eastAsia="Amiri" w:cs="Amiri"/>
          <w:lang w:bidi="ar-SA"/>
          <w:color w:val="111111"/>
          <w:sz w:val="28"/>
          <w:szCs w:val="28"/>
          <w:rtl/>
        </w:rPr>
        <w:t xml:space="preserve">رئيس</w:t>
      </w:r>
    </w:p>
    <w:p>
      <w:pPr>
        <w:pStyle w:val="BookText"/>
      </w:pPr>
      <w:r>
        <w:rPr>
          <w:rFonts w:ascii="IRNazanin" w:hAnsi="IRNazanin" w:eastAsia="IRNazanin" w:cs="IRNazanin"/>
          <w:lang w:bidi="fa-IR"/>
          <w:color w:val="111111"/>
          <w:sz w:val="28"/>
          <w:szCs w:val="28"/>
          <w:rtl/>
        </w:rPr>
        <w:t xml:space="preserve">مرکز دراسات مقاصد الشريعة الإسلامية</w:t>
      </w:r>
    </w:p>
    <w:p>
      <w:pPr>
        <w:pStyle w:val="BookText"/>
      </w:pPr>
      <w:r>
        <w:rPr>
          <w:rFonts w:ascii="Amiri" w:hAnsi="Amiri" w:eastAsia="Amiri" w:cs="Amiri"/>
          <w:lang w:bidi="ar-SA"/>
          <w:color w:val="111111"/>
          <w:sz w:val="28"/>
          <w:szCs w:val="28"/>
          <w:rtl/>
        </w:rPr>
        <w:t xml:space="preserve">مؤسسة الفرقان للتراث الإسلامي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8478_8400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5" w:name="_Toc4"/>
      <w:r>
        <w:t>مقدمة</w:t>
      </w:r>
      <w:bookmarkEnd w:id="215"/>
    </w:p>
    <w:p>
      <w:pPr>
        <w:pStyle w:val="BookText"/>
      </w:pPr>
      <w:r>
        <w:rPr>
          <w:rFonts w:ascii="Amiri" w:hAnsi="Amiri" w:eastAsia="Amiri" w:cs="Amiri"/>
          <w:lang w:bidi="ar-SA"/>
          <w:color w:val="111111"/>
          <w:sz w:val="28"/>
          <w:szCs w:val="28"/>
          <w:rtl/>
        </w:rPr>
        <w:t xml:space="preserve">مدينة الموصل تضم تراثاً مخطوطاً كبيراً توارثته بعض العوائل الموصلية من بينها مخطوطات نادرة ومهمة ، وأقيمت لها خزائن عرفت بأسماء أصحابها ، أو بأسماء المساجد والمدارس الدينية التي حفظت فيها.</w:t>
      </w:r>
    </w:p>
    <w:p>
      <w:pPr>
        <w:pStyle w:val="BookText"/>
      </w:pPr>
      <w:r>
        <w:rPr>
          <w:rFonts w:ascii="Amiri" w:hAnsi="Amiri" w:eastAsia="Amiri" w:cs="Amiri"/>
          <w:lang w:bidi="ar-SA"/>
          <w:color w:val="111111"/>
          <w:sz w:val="28"/>
          <w:szCs w:val="28"/>
          <w:rtl/>
        </w:rPr>
        <w:t xml:space="preserve">تعرضت بعض مخطوطاتها للسرقة والتهريب منذ أكثر من قرن من قبل الرحالة والدبلوماسيين الأجانب ، وبعض التجار، وبالمقابل حرصت كثير من الأسر الموصلية على حماية تراث أجدادها ، وبذلك أصبحت الموصل من أهم المدن العراقية في امتلاك الخزائن الخطية التي أسهمت في تشكيل الذاكرة التاريخية لهذه المدينة العريقة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اكتسبت بعض تلك الأسر مكانة اجتماعية وسياسية وعلمية مرموقة بفضل إسهاماتهم في مختلف أوجه النشاطات السياسية والثقافية في العراق ، وساهم علماؤها ومثقفوها في كثير من المجالات العلمية وتركوا لنا تراثاً مكتوباً في شتى حقول المعرفة ، في الأدب واللغة والفقه والتاريخ والحديث والكيمياء والفلك والطب البيطرة والنبات.</w:t>
      </w:r>
    </w:p>
    <w:p>
      <w:pPr>
        <w:pStyle w:val="BookText"/>
      </w:pPr>
      <w:r>
        <w:rPr>
          <w:rFonts w:ascii="Amiri" w:hAnsi="Amiri" w:eastAsia="Amiri" w:cs="Amiri"/>
          <w:lang w:bidi="ar-SA"/>
          <w:color w:val="111111"/>
          <w:sz w:val="28"/>
          <w:szCs w:val="28"/>
          <w:rtl/>
        </w:rPr>
        <w:t xml:space="preserve">وظهرت مؤلفات تاريخية مهمة تسجل أهمية ودور وسير أعلامها من الحكام والعلماء والأدباء من الذين تركوا بصماتهم الواضحة في بناء ذاكرة تلك المدينة ، وهي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حافلة بذكر أبرز رجال وعلماء الموصل في القرن الثاني عشر الهجري ، ممن برز في مجال السياسة والعلم والأدب والفن ، منهم آل العبدلي ، وآل الغلامي ، وآل الفخري ، وآل الجليلي ، وآل عطار باشي ، وآل محضر باشي ، وغيرهم الكثير ، وأنجزوا العديد من الآثار مثل كتاب «شمامة العنبر والزهر المعنبر» لمحمد بن مصطفى الغلامي ، و«الروض النضر في تراجم أدباء العصر» لعصام الدين العمري ، وقد تناول آثارهم المرحوم سالم عبد الرزاق في الفهرس الذي أعده عن مخطوطات مكتبة الأوقاف العامة في الموصل التي ضمت معظم مخطوطات الخزائن الخاصة التي نقلت معظمها إلى مكتبة الأوقاف سنة 1974م ، وقد صدر الفهرس عن وزارة الأوقاف ببغداد عام 1982م بتسعة أجزاء مرتب على أسماء خزائن المخطوطات الخاصة.</w:t>
      </w:r>
    </w:p>
    <w:p>
      <w:pPr>
        <w:pStyle w:val="BookText"/>
      </w:pPr>
      <w:r>
        <w:rPr>
          <w:rFonts w:ascii="Amiri" w:hAnsi="Amiri" w:eastAsia="Amiri" w:cs="Amiri"/>
          <w:lang w:bidi="ar-SA"/>
          <w:color w:val="111111"/>
          <w:sz w:val="28"/>
          <w:szCs w:val="28"/>
          <w:rtl/>
        </w:rPr>
        <w:t xml:space="preserve">ومن الأسر الموصلية العريقة (أسرة آل الفخري) التي عرفت بعراقة المحتد وشرف النسب ، إذ تمتد جذورها إلى السادات الحسينية ، ولم يبالغ معاصر هم مؤرخ الموصل وأديبها محمد بن مصطفى الغلامي حين وصفهم بأنهم «غصن نبع من فخر الجرثومة العلوية ، بل دوح أينع فظلل في الروضة الحسينية ، بل نور لمع من البضعة المحمدية ، شامة في وجه هذا الزمان ...»</w:t>
      </w:r>
      <w:r>
        <w:rPr>
          <w:rStyle w:val="FootnoteReference"/>
        </w:rPr>
        <w:footnoteReference w:id="2"/>
      </w:r>
      <w:r>
        <w:rPr>
          <w:rFonts w:ascii="Amiri" w:hAnsi="Amiri" w:eastAsia="Amiri" w:cs="Amiri"/>
          <w:lang w:bidi="ar-SA"/>
          <w:color w:val="111111"/>
          <w:sz w:val="28"/>
          <w:szCs w:val="28"/>
          <w:rtl/>
        </w:rPr>
        <w:t xml:space="preserve">. وكان لها مكانتها في الحياة الاجتماعية والثقافية ، وعرفت باهتمامها بالعلوم والآداب والفنون، ومن أشهر رجال هذه الأسرة عميدها فخر الدين المفتي الأعرجي الحسيني الموصلي (ت 1132ه/ 1719م) الذي برع في العلوم العقلية والنقلية ووصفه العمري بأنه «صاحب الشرف القديم، والكمال الجسيم، الذي أنارت به نجوم المعالي ، وشموسها أنت له نفوسها ...»</w:t>
      </w:r>
      <w:r>
        <w:rPr>
          <w:rStyle w:val="FootnoteReference"/>
        </w:rPr>
        <w:footnoteReference w:id="3"/>
      </w:r>
      <w:r>
        <w:rPr>
          <w:rFonts w:ascii="Amiri" w:hAnsi="Amiri" w:eastAsia="Amiri" w:cs="Amiri"/>
          <w:lang w:bidi="ar-SA"/>
          <w:color w:val="111111"/>
          <w:sz w:val="28"/>
          <w:szCs w:val="28"/>
          <w:rtl/>
        </w:rPr>
        <w:t xml:space="preserve">. اهتم بالشعر والإنشاء والصرف والفقه وعلومه باللغة العربية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والفارسية والتركية ، وأشرف على تربية ولديه يحيى فخر الدين وعبد الله فخر الدين ووجههم للعناية بالآداب والعلوم .</w:t>
      </w:r>
    </w:p>
    <w:p>
      <w:pPr>
        <w:pStyle w:val="BookText"/>
      </w:pPr>
      <w:r>
        <w:rPr>
          <w:rFonts w:ascii="Amiri" w:hAnsi="Amiri" w:eastAsia="Amiri" w:cs="Amiri"/>
          <w:lang w:bidi="ar-SA"/>
          <w:color w:val="111111"/>
          <w:sz w:val="28"/>
          <w:szCs w:val="28"/>
          <w:rtl/>
        </w:rPr>
        <w:t xml:space="preserve">ولد يحيى بن فخر الدين الأعرجي الحسيني سنة 1112ه ووجهت إليه فتوى الحنفية في الموصل منذ عام 1143ه حتى وفاته ، وكان مفتي الموصل حين حاصرها نادر شاه سنة 1156 ه ، وإليه وجه كتاب نادر شاه بتسليم الموصل وأهلها لقوات الغزو ، كان عالماً بالفتوى ورموزها وأسرارها ، وله كتاب كبير في الفتاوى يسمى «فتاوى قاضي يحيى» منه نسخ في مكتبات الموصل ، وواحدة في أحد مكتبات حفيد المؤلف محمد نوري الفخري ، وأتقن عدة علوم ، وكانت له معرفة بالفلك والإسطرلاب والربع المجيب واللغتين التركية والعربية ، ويغلب على مؤلفاته كتب الإفتاء والفقه الحنفي ، من بينها كتاب «درر الأحكام في شرح غرر الأحكام» تحمل الرقم (34813) بخطه يقع في 440 ص كتبه سنة (1136ه/ 1723م) ، ومجموع في الفقه كتبه سنة 1146 ه برقم (31367).</w:t>
      </w:r>
    </w:p>
    <w:p>
      <w:pPr>
        <w:pStyle w:val="BookText"/>
      </w:pPr>
      <w:r>
        <w:rPr>
          <w:rFonts w:ascii="Amiri" w:hAnsi="Amiri" w:eastAsia="Amiri" w:cs="Amiri"/>
          <w:lang w:bidi="ar-SA"/>
          <w:color w:val="111111"/>
          <w:sz w:val="28"/>
          <w:szCs w:val="28"/>
          <w:rtl/>
        </w:rPr>
        <w:t xml:space="preserve">أما ولده السيد عبد الله بن السيد فخر الدين الأعرجي الحسيني ، نشأ في الموصل ، وأخذ العلم عن شيوخها ، مثل الشيخ عبد الله المدرس الربتكي ، والشيخ أحمد الجملي ، وحصل علها غزيراً وتضلع بفنون المعقول والمنقول ، واتصل بخدمة الحاج الشيخ حسين الجليلي ، ثم غادروا الموصل إلى بغداد ، فاتصل بواليها الوزير أحمد باشا بن حسن باشا ، فصادف قبولاً وإقبالاً وحظي عنده وقربه إليه ، إلى أن توفي الوزير سليمان باشا . وصار كاتب ديوان الإنشاء ببغداد ، فلما توفي سليمان باشا كان كاتب ديوان الإنشاء للولاة بعده علي باشا ثم عمر باشا ، وبقي في منصبه حتى وفاته في بغداد (سنة 1188ه/ 1784م)، وخلفه ابنه أسعد في كتابة الديوان . وله من الأولاد غير أسعد هذا : فخر الدين وحسن وبهجة المتوفى سنة 1191ه ، أقبلت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الدنيا وكثرت الخيرات عنده ، فقصده الفضلاء ومدحه الشعراء ، فكانت داره مأوى أرباب المقاصد ، ومرسى مأربهم ، وله شعر في المديح والفخر والغزل ، قال عنه صاحبه منهل الأولياء : «وجدت له نظماً في غاية الجودة والرقة ، كما وصفه جامعوه ، وهو في نثره خير منه شعره لجودة عباراته ، وحسن سبكه ، ولطافة سجعه ، مما جعله أهلًا لتولى ديوان الإنشاء» . وكان يحسن التركية ويكتب فيها ، ويعرف بين كتاب الترك بنشاطي وهو ملخص (لقبه) ، وله مؤلفات في مواضيع أخرى أثرنا ذكرها لنبين جهد وقيمة هذا العلم الجليل من أعلام أمتنا ، الذين غيبهم النسيان والإهمال ، ونامت مؤلفاتهم في خزانات مغلقة .</w:t>
      </w:r>
    </w:p>
    <w:p>
      <w:pPr>
        <w:pStyle w:val="BookText"/>
      </w:pPr>
      <w:r>
        <w:rPr>
          <w:rFonts w:ascii="Amiri" w:hAnsi="Amiri" w:eastAsia="Amiri" w:cs="Amiri"/>
          <w:lang w:bidi="ar-SA"/>
          <w:color w:val="111111"/>
          <w:sz w:val="28"/>
          <w:szCs w:val="28"/>
          <w:rtl/>
        </w:rPr>
        <w:t xml:space="preserve">1 - «تسريح الإدراك في شرح تشريح الأفلاك للعاملي» الذي أوله (اللهم ألهمنا لطائف صنعتك في أرضك وسائك ...). وهو شرح على تشريح الأفلاك لبهاء الدين العاملي (ت 1031ه/ 1621م). فرغ منها المؤلف سنة 1182ه/ 1769م ، ، وهي كثيرة ، ويشير تعداد نسخها إلى أنها كانت مشهورة في عصرها ، وربما درست في المدارس كما يتبين من مكان وزمان تداول تلك النسخ ، منها نسخة جيدة كتبها عبد الفتاح رسول أغا زاده سنة 1182ه/ 1769م الرقم 30278</w:t>
      </w:r>
      <w:r>
        <w:rPr>
          <w:rStyle w:val="FootnoteReference"/>
        </w:rPr>
        <w:footnoteReference w:id="4"/>
      </w:r>
      <w:r>
        <w:rPr>
          <w:rFonts w:ascii="Amiri" w:hAnsi="Amiri" w:eastAsia="Amiri" w:cs="Amiri"/>
          <w:lang w:bidi="ar-SA"/>
          <w:color w:val="111111"/>
          <w:sz w:val="28"/>
          <w:szCs w:val="28"/>
          <w:rtl/>
        </w:rPr>
        <w:t xml:space="preserve">. ولأهميتها في عصرها وضع عليها عبد الرحمن بن عبد الله السويدي حاشية مهمة ، وله حاشية على شرح الملخص في الهيئة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سوانح القريحة في شرح الصفيحة (في الإسطرلاب) للعاملي وفي دار المخطوطات العراقية بحدود 20 نسخة منه معظمها كتبها نساخ ، وربما طلبة من بغداد وشمال العراق ، وهذا دليل على تداولها وربما تدريسها في المدارس التقليدية الشائعة آنذاك ، و يؤكد ما ذهبنا إليه وجود 4 نسخ منها في مكتبة الأوقاف العامة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أحدها كتبها الإمام أبو الثناء الألوسي سنة 1240ه بخطه ونسخة أخرى عليها سماع لعلي علاء الدين الألوسي على محمد أمين الحكيم سنة 1305 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رسالة في كيفية العمل بالصفيحة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شرح رسالة بهاء الدين العاملي في علم الهيئة . قال عنه محمد أمين الخطيب العمري في منهل الأولياء : وقفت عليه عليها عظيها ، وفطنة وقادة وأسرار غريبة.</w:t>
      </w:r>
    </w:p>
    <w:p>
      <w:pPr>
        <w:pStyle w:val="BookText"/>
      </w:pPr>
      <w:r>
        <w:rPr>
          <w:rFonts w:ascii="Amiri" w:hAnsi="Amiri" w:eastAsia="Amiri" w:cs="Amiri"/>
          <w:lang w:bidi="ar-SA"/>
          <w:color w:val="111111"/>
          <w:sz w:val="28"/>
          <w:szCs w:val="28"/>
          <w:rtl/>
        </w:rPr>
        <w:t xml:space="preserve">5 - شرح تشريح الأفلاك للعاملي ، نسخة منها في مكتبة أوقاف بغداد برقم 1/6281 (فهرس أوقاف بغداد 151/4) .</w:t>
      </w:r>
    </w:p>
    <w:p>
      <w:pPr>
        <w:pStyle w:val="BookText"/>
      </w:pPr>
      <w:r>
        <w:rPr>
          <w:rFonts w:ascii="Amiri" w:hAnsi="Amiri" w:eastAsia="Amiri" w:cs="Amiri"/>
          <w:lang w:bidi="ar-SA"/>
          <w:color w:val="111111"/>
          <w:sz w:val="28"/>
          <w:szCs w:val="28"/>
          <w:rtl/>
        </w:rPr>
        <w:t xml:space="preserve">6 - حاشيته على شرح الملخص في الهيئة للجغميني .</w:t>
      </w:r>
    </w:p>
    <w:p>
      <w:pPr>
        <w:pStyle w:val="BookText"/>
      </w:pPr>
      <w:r>
        <w:rPr>
          <w:rFonts w:ascii="Amiri" w:hAnsi="Amiri" w:eastAsia="Amiri" w:cs="Amiri"/>
          <w:lang w:bidi="ar-SA"/>
          <w:color w:val="111111"/>
          <w:sz w:val="28"/>
          <w:szCs w:val="28"/>
          <w:rtl/>
        </w:rPr>
        <w:t xml:space="preserve">7- شرح قصيدة البردة في مدح الرسول صلى الله عليه وآله وسلم . وقد أتم شرحها في 3 رجب سنة (1138ه/ 1725م)، وقدمها إلى الوزير أحمد باشا ، وبخطه ، وهي التي أشار إليها عباس العزاوي المحامي ، وآلت إلى دار المخطوطات العراقية (مكتبة المتحف العراقي سابقاً) ضمن مكتبته وتحمل (الرقم 11047)</w:t>
      </w:r>
      <w:r>
        <w:rPr>
          <w:rStyle w:val="FootnoteReference"/>
        </w:rPr>
        <w:footnoteReference w:id="8"/>
      </w:r>
      <w:r>
        <w:rPr>
          <w:rFonts w:ascii="Amiri" w:hAnsi="Amiri" w:eastAsia="Amiri" w:cs="Amiri"/>
          <w:lang w:bidi="ar-SA"/>
          <w:color w:val="111111"/>
          <w:sz w:val="28"/>
          <w:szCs w:val="28"/>
          <w:rtl/>
        </w:rPr>
        <w:t xml:space="preserve">. ويقول المرحوم عباس العزاوي : (منه نسخة بخط المؤلف في خزانتي ، كما توجد عندي نسخة أخرى تمت كتابتها في 17 صفر سنة 1173ه)</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مجموع أدبي ، يعكس جانبا من اهتمامه وثقافته وإبداعه في النثر والنظم والمراسلات الأدبية ، جمع فيها الكثير إلى حين وفاته ، منها قصائد لبعض شعراء فترة ما قبل الإسلام وبعض معاصريه . (دار المخطوطات).</w:t>
      </w:r>
    </w:p>
    <w:p>
      <w:pPr>
        <w:pStyle w:val="BookText"/>
      </w:pPr>
      <w:r>
        <w:rPr>
          <w:rFonts w:ascii="Amiri" w:hAnsi="Amiri" w:eastAsia="Amiri" w:cs="Amiri"/>
          <w:lang w:bidi="ar-SA"/>
          <w:color w:val="111111"/>
          <w:sz w:val="28"/>
          <w:szCs w:val="28"/>
          <w:rtl/>
        </w:rPr>
        <w:t xml:space="preserve">9 - تاريخ نشاطي ، وهو كتاب في تاريخ العراق في هذه الفترة بالتركية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ديوان شعر ، عرف باسم (ديوان الفخري) ويتضمن هذا الديوان مجموعة القصائد والمقطوعات الشعرية التي قالها الشاعر في مناسبات وأغراض مختلفة ، في أول الديوان ترجمة كتبها عباس العزاوي المحامي ، والنسخة تحمل الرقم 33349 ، أول قصائد الديوان:</w:t>
      </w:r>
    </w:p>
    <w:p>
      <w:pPr>
        <w:pStyle w:val="BookText"/>
      </w:pPr>
      <w:r>
        <w:rPr>
          <w:rFonts w:ascii="Amiri" w:hAnsi="Amiri" w:eastAsia="Amiri" w:cs="Amiri"/>
          <w:lang w:bidi="ar-SA"/>
          <w:color w:val="111111"/>
          <w:sz w:val="28"/>
          <w:szCs w:val="28"/>
          <w:rtl/>
        </w:rPr>
        <w:t xml:space="preserve">وكحلت جفنا بالسهاد مجالدا *** وأدبت جسما لم يزل في تنعم</w:t>
      </w:r>
      <w:r>
        <w:rPr>
          <w:rStyle w:val="FootnoteReference"/>
        </w:rPr>
        <w:footnoteReference w:id="11"/>
      </w:r>
    </w:p>
    <w:p>
      <w:pPr>
        <w:pStyle w:val="BookText"/>
      </w:pPr>
      <w:r>
        <w:rPr>
          <w:rFonts w:ascii="Amiri" w:hAnsi="Amiri" w:eastAsia="Amiri" w:cs="Amiri"/>
          <w:lang w:bidi="ar-SA"/>
          <w:color w:val="111111"/>
          <w:sz w:val="28"/>
          <w:szCs w:val="28"/>
          <w:rtl/>
        </w:rPr>
        <w:t xml:space="preserve">وتشير طبيعة مؤلفاتهم في الفلك والهيئة إلى أن غالبيتها هي شروح وحواش على كتب سبقتها في هذا العلم، وهذا ما نلاحظه على معظم التأليف في العصور المتأخرة ، إذ هي إما توضيح وشرح لمصطلحات ، وتفسير لغموض يصعب على الجميع فهمها ، أو تعليقات وحواش على النص تتحول بتراكم المعلومات إلى رسالة أو كتاب يستفيد منها الطلبة ، ومهما كانت طبيعتها التآليفية فهي تراث فكري يشكل تراكماً معرفيًّا يخدم تاريخ العلوم عند العرب في مختلف مراحله ، ويكشف لنا جوانب عن طبيعة التدريس والكتب المتداولة في زمن كتابتها.</w:t>
      </w:r>
    </w:p>
    <w:p>
      <w:pPr>
        <w:pStyle w:val="BookText"/>
      </w:pPr>
      <w:r>
        <w:rPr>
          <w:rFonts w:ascii="Amiri" w:hAnsi="Amiri" w:eastAsia="Amiri" w:cs="Amiri"/>
          <w:lang w:bidi="ar-SA"/>
          <w:color w:val="111111"/>
          <w:sz w:val="28"/>
          <w:szCs w:val="28"/>
          <w:rtl/>
        </w:rPr>
        <w:t xml:space="preserve">وتمتلك الأسرة مكتبة خطية في مواضيع مختلفة . ساهم في تكوينها وجمعها معظم أفرادها ، بدأ بعميدها السيد فخر الدين، ومن أتى بعده من أولاده وأحفاده وذريتهم ، وكان للمرأة حضورها ودورها في النشاط الثقافي ، فساهمت بعض نساء هذه الأسرة بالنشاط الثقافي والاهتمام بجمع المخطوطات ، منهن عشو خاتون إذ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تظهر على مخطوطات هذه الخزانة ختم ملكيتها بعضها مؤرخ سنة (1241ه 1821م)</w:t>
      </w:r>
      <w:r>
        <w:rPr>
          <w:rStyle w:val="FootnoteReference"/>
        </w:rPr>
        <w:footnoteReference w:id="12"/>
      </w:r>
      <w:r>
        <w:rPr>
          <w:rFonts w:ascii="Amiri" w:hAnsi="Amiri" w:eastAsia="Amiri" w:cs="Amiri"/>
          <w:lang w:bidi="ar-SA"/>
          <w:color w:val="111111"/>
          <w:sz w:val="28"/>
          <w:szCs w:val="28"/>
          <w:rtl/>
        </w:rPr>
        <w:t xml:space="preserve">(التسلسل 189 197) ، وأسما خاتون التي تظهر ملكيتها على نسخة من كتاب في التصوف (عين الإنسان في علم ما يكون وما كان ).</w:t>
      </w:r>
    </w:p>
    <w:p>
      <w:pPr>
        <w:pStyle w:val="BookText"/>
      </w:pPr>
      <w:r>
        <w:rPr>
          <w:rFonts w:ascii="Amiri" w:hAnsi="Amiri" w:eastAsia="Amiri" w:cs="Amiri"/>
          <w:lang w:bidi="ar-SA"/>
          <w:color w:val="111111"/>
          <w:sz w:val="28"/>
          <w:szCs w:val="28"/>
          <w:rtl/>
        </w:rPr>
        <w:t xml:space="preserve">ومن الجدير بالملاحظة على مخطوطات هذه الأسرة بعضها بخطوطهم وعليها تعليقاتهم ، (انظر التسلسلات التالية من هذا الفهرس 19، 29، 30، 63، 117، 118، 134، 160، 189 وغيرها ، ومعظمها مختومة بأختام تثبت تملك تلك النسخ ، وتفيدنا تلك التملكات في معرفة اهتمام كل منهم ونوعية كتبه ، منها كتب الأب فخر الدين الحسيني التي يغلب عليها العلوم الفقهية واللغوية ، منها تعليقاته وبخطه على (القواعد المقررة والفوائد المحررة) في القراآت برقم (31250) وتعليقاته على حاشية عصام على الوضع برقم (31404) و(كان متمكناً في علم التفسير ، يجتمع عليه الجم الغفير من أهل الفضل والمعرفة ، فيلقي عليهم العبارات المنسجمة ، والفوائد ، المهمة ويقرئ عليهم تفسير القاضي البيضاوي مع مراجعة الحواشي ويحل لهم العبارات المغلقة)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أنجزنا هذا الفهرس كواحد من فهارس المكتبات الخاصة المهمة في العراق الذي شرعنا بإعدادها منذ سنوات ، ونشرت في مجلة المورد العراقية ، أو في معهد المخطوطات العربية ، أما هذا الفهرس الذي أنجزناه منذ سنوات وحالت ظروفٌ دون إخراجه للنور ، فهو من الفهارس المهمة والذي يضم مجموعة نادرة ومهمة من المخطوطات ، بعضها لأعلام هذه الأسرة وبعضها لآخرين ، ومعظم التملكات الموجودة على ظاهرية المخطوطات مؤرخة بين سنة 1150ه - 1173ه ، وهي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زمنية طويلة لتكوين وتأسيس مكتبة متخصصة تكشف جوانب مهمة من النشاطات الثقافية للموصل من خلال اهتمامات أعلامها .</w:t>
      </w:r>
    </w:p>
    <w:p>
      <w:pPr>
        <w:pStyle w:val="BookText"/>
      </w:pPr>
      <w:r>
        <w:rPr>
          <w:rFonts w:ascii="Amiri" w:hAnsi="Amiri" w:eastAsia="Amiri" w:cs="Amiri"/>
          <w:lang w:bidi="ar-SA"/>
          <w:color w:val="111111"/>
          <w:sz w:val="28"/>
          <w:szCs w:val="28"/>
          <w:rtl/>
        </w:rPr>
        <w:t xml:space="preserve">وقد اتبعنا المنهج السابق في عمل فهارسنا الصادرة سابقاً عن وزارة الثقافة العراقية أو معهد المخطوطات العربية ، والذي نهجنا فيه منهج شيخ المفهرسين العراقيين الأستاذ كوركيس عواد في الفهارس التي أنجزها ، من حيث ذكرنا لعنوان المخطوط واسم مؤلفه وترجمته بعد توثيقها من المصادر والمراجع المعتمدة ، ثم اقتبسنا بعض الأسطر من أول المخطوط ، ثم تناولنا بعد ذلك شيئاً من محتوى الكتاب ومنهج المؤلف المتضمن الأبواب والفصول وسبب التأليف وسنة الفراغ منه إن وجد ، وذكرنا اسم الناسخ وسنة ومكان النسخ ، ونوع الخط والمداد .</w:t>
      </w:r>
    </w:p>
    <w:p>
      <w:pPr>
        <w:pStyle w:val="BookText"/>
      </w:pPr>
      <w:r>
        <w:rPr>
          <w:rFonts w:ascii="Amiri" w:hAnsi="Amiri" w:eastAsia="Amiri" w:cs="Amiri"/>
          <w:lang w:bidi="ar-SA"/>
          <w:color w:val="111111"/>
          <w:sz w:val="28"/>
          <w:szCs w:val="28"/>
          <w:rtl/>
        </w:rPr>
        <w:t xml:space="preserve">ووصفنا النسخة إذا كانت فريدة أو نادرة ، وما يميزها عن غيرها ، وما تضمنته من تعليقات وشروح وتملكات وقراءات وسماعات ومقابلات ، أو فوائد كتبت على صفحات المخطوط ، وحسب ما موجود من معلومات نرى من الضروري ذكرها بما يميزها .</w:t>
      </w:r>
    </w:p>
    <w:p>
      <w:pPr>
        <w:pStyle w:val="BookText"/>
      </w:pPr>
      <w:r>
        <w:rPr>
          <w:rFonts w:ascii="Amiri" w:hAnsi="Amiri" w:eastAsia="Amiri" w:cs="Amiri"/>
          <w:lang w:bidi="ar-SA"/>
          <w:color w:val="111111"/>
          <w:sz w:val="28"/>
          <w:szCs w:val="28"/>
          <w:rtl/>
        </w:rPr>
        <w:t xml:space="preserve">وثبتنا رقم المخطوط في المكتبة وقياساته (الطول والعرض) وعدد الأسطر في صفحات المخطوط ، وألحقنا ذلك بالمصادر والمراجع التي ذكرت المؤلف أو العنوان ، وألمحنا إلى المخطوط إذا طبع محققا أو دون تحقيق حسب ما توفر لدينا عن كل مخطوط .</w:t>
      </w:r>
    </w:p>
    <w:p>
      <w:pPr>
        <w:pStyle w:val="BookText"/>
      </w:pPr>
      <w:r>
        <w:rPr>
          <w:rFonts w:ascii="IRNazanin" w:hAnsi="IRNazanin" w:eastAsia="IRNazanin" w:cs="IRNazanin"/>
          <w:lang w:bidi="fa-IR"/>
          <w:color w:val="111111"/>
          <w:sz w:val="28"/>
          <w:szCs w:val="28"/>
          <w:rtl/>
        </w:rPr>
        <w:t xml:space="preserve">وتسهيلًا لعمل الباحثين زودنا الفهرس بعدة كشافات مهمة ، تضمنت كشافات بعناوين الكتب الواردة في الفهرس و كشافات بالأعلام (مؤلفون ، نساخ ، مالکون ، وغيرهم ) وكشافات بالمدن وأخرى بأوائل المخطوط.</w:t>
      </w:r>
    </w:p>
    <w:p>
      <w:pPr>
        <w:pStyle w:val="BookText"/>
      </w:pPr>
      <w:r>
        <w:rPr>
          <w:rFonts w:ascii="Amiri" w:hAnsi="Amiri" w:eastAsia="Amiri" w:cs="Amiri"/>
          <w:lang w:bidi="ar-SA"/>
          <w:color w:val="111111"/>
          <w:sz w:val="28"/>
          <w:szCs w:val="28"/>
          <w:rtl/>
        </w:rPr>
        <w:t xml:space="preserve">وأخيراً نثمن الجهود التي تبذلها مؤسسة الفرقان متمثلة برئيسها والقائمين عليها لنشر وإحياء التراث العربي الإسلامي وتيسيره للباحثين والمهتمين ، جزاهم الله عنا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خيرٍ ، وجعل عملهم هذا في ميزان حسناتهم ، والله الموفق لما فيه خدمة تراث أمتنا الخالد إن شاء الله .</w:t>
      </w:r>
    </w:p>
    <w:p>
      <w:pPr>
        <w:pStyle w:val="BookText"/>
      </w:pPr>
      <w:r>
        <w:rPr>
          <w:rFonts w:ascii="Amiri" w:hAnsi="Amiri" w:eastAsia="Amiri" w:cs="Amiri"/>
          <w:lang w:bidi="ar-SA"/>
          <w:color w:val="111111"/>
          <w:sz w:val="28"/>
          <w:szCs w:val="28"/>
          <w:rtl/>
        </w:rPr>
        <w:t xml:space="preserve">وقد استخدمنا رموزاً لغاية الاختصار كما في فهارسنا السابقة وهي :</w:t>
      </w:r>
    </w:p>
    <w:p>
      <w:pPr>
        <w:pStyle w:val="BookText"/>
      </w:pPr>
      <w:r>
        <w:rPr>
          <w:rFonts w:ascii="Amiri" w:hAnsi="Amiri" w:eastAsia="Amiri" w:cs="Amiri"/>
          <w:lang w:bidi="ar-SA"/>
          <w:color w:val="111111"/>
          <w:sz w:val="28"/>
          <w:szCs w:val="28"/>
          <w:rtl/>
        </w:rPr>
        <w:t xml:space="preserve">رقم الحفظ = رقم المخطوط في دار المخطوطات</w:t>
      </w:r>
    </w:p>
    <w:p>
      <w:pPr>
        <w:pStyle w:val="BookText"/>
      </w:pPr>
      <w:r>
        <w:rPr>
          <w:rFonts w:ascii="IRNazanin" w:hAnsi="IRNazanin" w:eastAsia="IRNazanin" w:cs="IRNazanin"/>
          <w:lang w:bidi="fa-IR"/>
          <w:color w:val="111111"/>
          <w:sz w:val="28"/>
          <w:szCs w:val="28"/>
          <w:rtl/>
        </w:rPr>
        <w:t xml:space="preserve">عدد الأوراق = عدد الصفحات</w:t>
      </w:r>
    </w:p>
    <w:p>
      <w:pPr>
        <w:pStyle w:val="BookText"/>
      </w:pPr>
      <w:r>
        <w:rPr>
          <w:rFonts w:ascii="Amiri" w:hAnsi="Amiri" w:eastAsia="Amiri" w:cs="Amiri"/>
          <w:lang w:bidi="ar-SA"/>
          <w:color w:val="111111"/>
          <w:sz w:val="28"/>
          <w:szCs w:val="28"/>
          <w:rtl/>
        </w:rPr>
        <w:t xml:space="preserve">المقاس = طول المخطوط في العرض</w:t>
      </w:r>
    </w:p>
    <w:p>
      <w:pPr>
        <w:pStyle w:val="BookText"/>
      </w:pPr>
      <w:r>
        <w:rPr>
          <w:rFonts w:ascii="Amiri" w:hAnsi="Amiri" w:eastAsia="Amiri" w:cs="Amiri"/>
          <w:lang w:bidi="ar-SA"/>
          <w:color w:val="111111"/>
          <w:sz w:val="28"/>
          <w:szCs w:val="28"/>
          <w:rtl/>
        </w:rPr>
        <w:t xml:space="preserve">واستخدمنا مختصرات للمراجع والمصادر الأساسية التي اعتمدناها ، منها :</w:t>
      </w:r>
    </w:p>
    <w:p>
      <w:pPr>
        <w:pStyle w:val="BookText"/>
      </w:pPr>
      <w:r>
        <w:rPr>
          <w:rFonts w:ascii="Amiri" w:hAnsi="Amiri" w:eastAsia="Amiri" w:cs="Amiri"/>
          <w:lang w:bidi="ar-SA"/>
          <w:color w:val="111111"/>
          <w:sz w:val="28"/>
          <w:szCs w:val="28"/>
          <w:rtl/>
        </w:rPr>
        <w:t xml:space="preserve">كشف = كشف الظنون عن أسامي الكتب والفنون</w:t>
      </w:r>
    </w:p>
    <w:p>
      <w:pPr>
        <w:pStyle w:val="BookText"/>
      </w:pPr>
      <w:r>
        <w:rPr>
          <w:rFonts w:ascii="IRNazanin" w:hAnsi="IRNazanin" w:eastAsia="IRNazanin" w:cs="IRNazanin"/>
          <w:lang w:bidi="fa-IR"/>
          <w:color w:val="111111"/>
          <w:sz w:val="28"/>
          <w:szCs w:val="28"/>
          <w:rtl/>
        </w:rPr>
        <w:t xml:space="preserve">ذیل کشف = إيضاح المكنون في الذيل على كشف الظنون</w:t>
      </w:r>
    </w:p>
    <w:p>
      <w:pPr>
        <w:pStyle w:val="BookText"/>
      </w:pPr>
      <w:r>
        <w:rPr>
          <w:rFonts w:ascii="Amiri" w:hAnsi="Amiri" w:eastAsia="Amiri" w:cs="Amiri"/>
          <w:lang w:bidi="ar-SA"/>
          <w:color w:val="111111"/>
          <w:sz w:val="28"/>
          <w:szCs w:val="28"/>
          <w:rtl/>
        </w:rPr>
        <w:t xml:space="preserve">الذريعة = الذريعة إلى تصانيف الشيعة</w:t>
      </w:r>
    </w:p>
    <w:p>
      <w:pPr>
        <w:pStyle w:val="BookText"/>
      </w:pPr>
      <w:r>
        <w:rPr>
          <w:rFonts w:ascii="Amiri" w:hAnsi="Amiri" w:eastAsia="Amiri" w:cs="Amiri"/>
          <w:lang w:bidi="ar-SA"/>
          <w:color w:val="111111"/>
          <w:sz w:val="28"/>
          <w:szCs w:val="28"/>
          <w:rtl/>
        </w:rPr>
        <w:t xml:space="preserve">معجم المطبوعات = معجم المطبوعات العربية والمعربة</w:t>
      </w:r>
    </w:p>
    <w:p>
      <w:pPr>
        <w:pStyle w:val="BookText"/>
      </w:pPr>
      <w:r>
        <w:rPr>
          <w:rFonts w:ascii="Amiri" w:hAnsi="Amiri" w:eastAsia="Amiri" w:cs="Amiri"/>
          <w:lang w:bidi="ar-SA"/>
          <w:color w:val="111111"/>
          <w:sz w:val="28"/>
          <w:szCs w:val="28"/>
          <w:rtl/>
        </w:rPr>
        <w:t xml:space="preserve">أوقاف بغداد = فهرس المخطوطات العربية في مكتبة الأوقاف العامة في بغداد</w:t>
      </w:r>
    </w:p>
    <w:p>
      <w:pPr>
        <w:pStyle w:val="BookText"/>
      </w:pPr>
      <w:r>
        <w:rPr>
          <w:rFonts w:ascii="Amiri" w:hAnsi="Amiri" w:eastAsia="Amiri" w:cs="Amiri"/>
          <w:lang w:bidi="ar-SA"/>
          <w:color w:val="111111"/>
          <w:sz w:val="28"/>
          <w:szCs w:val="28"/>
          <w:rtl/>
        </w:rPr>
        <w:t xml:space="preserve">أوقاف الموصل = فهرس المخطوطات في مكتبة الأوقاف العامة في الموصل</w:t>
      </w:r>
    </w:p>
    <w:p>
      <w:pPr>
        <w:pStyle w:val="BookText"/>
      </w:pPr>
      <w:r>
        <w:rPr>
          <w:rFonts w:ascii="Amiri" w:hAnsi="Amiri" w:eastAsia="Amiri" w:cs="Amiri"/>
          <w:lang w:bidi="ar-SA"/>
          <w:color w:val="111111"/>
          <w:sz w:val="28"/>
          <w:szCs w:val="28"/>
          <w:rtl/>
        </w:rPr>
        <w:t xml:space="preserve">أوقاف السليمانية = فهرس مخطوطات مكتبة الأوقاف العامة في السليمانية</w:t>
      </w:r>
    </w:p>
    <w:p>
      <w:pPr>
        <w:pStyle w:val="BookText"/>
      </w:pPr>
      <w:r>
        <w:rPr>
          <w:rFonts w:ascii="Amiri" w:hAnsi="Amiri" w:eastAsia="Amiri" w:cs="Amiri"/>
          <w:lang w:bidi="ar-SA"/>
          <w:color w:val="111111"/>
          <w:sz w:val="28"/>
          <w:szCs w:val="28"/>
          <w:rtl/>
        </w:rPr>
        <w:t xml:space="preserve">أ. أسامة ناصر النقشبندي أ.م. د. ظمياء محمد عباس السامرائي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8478_84014"/>
    <w:bookmarkEnd w:id="3"/>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216" w:name="_Toc5"/>
      <w:r>
        <w:t>آداب البحث</w:t>
      </w:r>
      <w:bookmarkEnd w:id="216"/>
    </w:p>
    <w:p>
      <w:pPr>
        <w:pStyle w:val="BookText"/>
      </w:pPr>
      <w:r>
        <w:rPr>
          <w:rFonts w:ascii="Amiri" w:hAnsi="Amiri" w:eastAsia="Amiri" w:cs="Amiri"/>
          <w:lang w:bidi="ar-SA"/>
          <w:color w:val="111111"/>
          <w:sz w:val="28"/>
          <w:szCs w:val="28"/>
          <w:rtl/>
        </w:rPr>
        <w:t xml:space="preserve">لشمس الدين الدين محمد بن أشرف الحسين السمرقندي ، المتوفى في حدود سنة 600ه/ 1203م.</w:t>
      </w:r>
    </w:p>
    <w:p>
      <w:pPr>
        <w:pStyle w:val="BookText"/>
      </w:pPr>
      <w:r>
        <w:rPr>
          <w:rFonts w:ascii="Amiri" w:hAnsi="Amiri" w:eastAsia="Amiri" w:cs="Amiri"/>
          <w:lang w:bidi="ar-SA"/>
          <w:color w:val="111111"/>
          <w:sz w:val="28"/>
          <w:szCs w:val="28"/>
          <w:rtl/>
        </w:rPr>
        <w:t xml:space="preserve">أوله : «المنة لواهب العقل ... أما بعد فهذه رسالة في آداب البحث يحتاج إليها كل متعلم ، لتكون حافظة له في البحث ...» . ألفها الحكيم المحقق السمرقندي لنجم الدين عبد الرحمن ، وجعلها على ثلاثة فصول :</w:t>
      </w:r>
    </w:p>
    <w:p>
      <w:pPr>
        <w:pStyle w:val="BookText"/>
      </w:pPr>
      <w:r>
        <w:rPr>
          <w:rFonts w:ascii="Amiri" w:hAnsi="Amiri" w:eastAsia="Amiri" w:cs="Amiri"/>
          <w:lang w:bidi="ar-SA"/>
          <w:color w:val="111111"/>
          <w:sz w:val="28"/>
          <w:szCs w:val="28"/>
          <w:rtl/>
        </w:rPr>
        <w:t xml:space="preserve">الفصل الأول : في التعريفات .</w:t>
      </w:r>
    </w:p>
    <w:p>
      <w:pPr>
        <w:pStyle w:val="BookText"/>
      </w:pPr>
      <w:r>
        <w:rPr>
          <w:rFonts w:ascii="Amiri" w:hAnsi="Amiri" w:eastAsia="Amiri" w:cs="Amiri"/>
          <w:lang w:bidi="ar-SA"/>
          <w:color w:val="111111"/>
          <w:sz w:val="28"/>
          <w:szCs w:val="28"/>
          <w:rtl/>
        </w:rPr>
        <w:t xml:space="preserve">الفصل الثاني : في ترتيب البحث .</w:t>
      </w:r>
    </w:p>
    <w:p>
      <w:pPr>
        <w:pStyle w:val="BookText"/>
      </w:pPr>
      <w:r>
        <w:rPr>
          <w:rFonts w:ascii="Amiri" w:hAnsi="Amiri" w:eastAsia="Amiri" w:cs="Amiri"/>
          <w:lang w:bidi="ar-SA"/>
          <w:color w:val="111111"/>
          <w:sz w:val="28"/>
          <w:szCs w:val="28"/>
          <w:rtl/>
        </w:rPr>
        <w:t xml:space="preserve">الفصل الثالث : في المسائل التي اخترعها .</w:t>
      </w:r>
    </w:p>
    <w:p>
      <w:pPr>
        <w:pStyle w:val="BookText"/>
      </w:pPr>
      <w:r>
        <w:rPr>
          <w:rFonts w:ascii="Amiri" w:hAnsi="Amiri" w:eastAsia="Amiri" w:cs="Amiri"/>
          <w:lang w:bidi="ar-SA"/>
          <w:color w:val="111111"/>
          <w:sz w:val="28"/>
          <w:szCs w:val="28"/>
          <w:rtl/>
        </w:rPr>
        <w:t xml:space="preserve">نسخة جيدة تقع ضمن مجموع مؤرخ سنة 859ه/ 1454م ، كتبها بخط النسخ الجيد محمد بن عبد العزيز بن مسلم .</w:t>
      </w:r>
    </w:p>
    <w:p>
      <w:pPr>
        <w:pStyle w:val="BookText"/>
      </w:pPr>
      <w:r>
        <w:rPr>
          <w:rFonts w:ascii="IRNazanin" w:hAnsi="IRNazanin" w:eastAsia="IRNazanin" w:cs="IRNazanin"/>
          <w:lang w:bidi="fa-IR"/>
          <w:color w:val="111111"/>
          <w:sz w:val="28"/>
          <w:szCs w:val="28"/>
          <w:rtl/>
        </w:rPr>
        <w:t xml:space="preserve">عدد الأوراق : 6 المقاس : 17.5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39/1 ، معجم المؤلفين 9/ 63 ، طبعت معجم 1046 .</w:t>
      </w:r>
    </w:p>
    <w:p>
      <w:pPr>
        <w:pStyle w:val="BookText"/>
      </w:pPr>
      <w:r>
        <w:rPr>
          <w:rFonts w:ascii="IRNazanin" w:hAnsi="IRNazanin" w:eastAsia="IRNazanin" w:cs="IRNazanin"/>
          <w:lang w:bidi="fa-IR"/>
          <w:color w:val="111111"/>
          <w:sz w:val="28"/>
          <w:szCs w:val="28"/>
          <w:rtl/>
        </w:rPr>
        <w:t xml:space="preserve">رقم الحفظ : 2/31423</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2"/>
      </w:pPr>
      <w:bookmarkStart w:id="217" w:name="_Toc6"/>
      <w:r>
        <w:t>إجازة في علم الحديث</w:t>
      </w:r>
      <w:bookmarkEnd w:id="217"/>
    </w:p>
    <w:p>
      <w:pPr>
        <w:pStyle w:val="BookText"/>
      </w:pPr>
      <w:r>
        <w:rPr>
          <w:rFonts w:ascii="Amiri" w:hAnsi="Amiri" w:eastAsia="Amiri" w:cs="Amiri"/>
          <w:lang w:bidi="ar-SA"/>
          <w:color w:val="111111"/>
          <w:sz w:val="28"/>
          <w:szCs w:val="28"/>
          <w:rtl/>
        </w:rPr>
        <w:t xml:space="preserve">وهي إجازة محمد علي الفخري .</w:t>
      </w:r>
    </w:p>
    <w:p>
      <w:pPr>
        <w:pStyle w:val="BookText"/>
      </w:pPr>
      <w:r>
        <w:rPr>
          <w:rFonts w:ascii="Amiri" w:hAnsi="Amiri" w:eastAsia="Amiri" w:cs="Amiri"/>
          <w:lang w:bidi="ar-SA"/>
          <w:color w:val="111111"/>
          <w:sz w:val="28"/>
          <w:szCs w:val="28"/>
          <w:rtl/>
        </w:rPr>
        <w:t xml:space="preserve">من المجيز الحاج أحمد أفندي .</w:t>
      </w:r>
    </w:p>
    <w:p>
      <w:pPr>
        <w:pStyle w:val="BookText"/>
      </w:pPr>
      <w:r>
        <w:rPr>
          <w:rFonts w:ascii="Amiri" w:hAnsi="Amiri" w:eastAsia="Amiri" w:cs="Amiri"/>
          <w:lang w:bidi="ar-SA"/>
          <w:color w:val="111111"/>
          <w:sz w:val="28"/>
          <w:szCs w:val="28"/>
          <w:rtl/>
        </w:rPr>
        <w:t xml:space="preserve">في قراءة كتب الصحاح الستة في الحديث النبوي الشريف ، ذكرت فيها أوائل الكتب التي منحت الإجازة بها وهي:</w:t>
      </w:r>
    </w:p>
    <w:p>
      <w:pPr>
        <w:pStyle w:val="BookText"/>
      </w:pPr>
      <w:r>
        <w:rPr>
          <w:rFonts w:ascii="Amiri" w:hAnsi="Amiri" w:eastAsia="Amiri" w:cs="Amiri"/>
          <w:lang w:bidi="ar-SA"/>
          <w:color w:val="111111"/>
          <w:sz w:val="28"/>
          <w:szCs w:val="28"/>
          <w:rtl/>
        </w:rPr>
        <w:t xml:space="preserve">1 - صحيح البخاري .</w:t>
      </w:r>
    </w:p>
    <w:p>
      <w:pPr>
        <w:pStyle w:val="BookText"/>
      </w:pPr>
      <w:r>
        <w:rPr>
          <w:rFonts w:ascii="Amiri" w:hAnsi="Amiri" w:eastAsia="Amiri" w:cs="Amiri"/>
          <w:lang w:bidi="ar-SA"/>
          <w:color w:val="111111"/>
          <w:sz w:val="28"/>
          <w:szCs w:val="28"/>
          <w:rtl/>
        </w:rPr>
        <w:t xml:space="preserve">2 - صحيح الإمام الحافظ مسلم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8478_84015"/>
    <w:bookmarkEnd w:id="4"/>
    <w:p>
      <w:pPr>
        <w:pStyle w:val="BookText"/>
      </w:pPr>
      <w:r>
        <w:rPr>
          <w:rFonts w:ascii="Amiri" w:hAnsi="Amiri" w:eastAsia="Amiri" w:cs="Amiri"/>
          <w:lang w:bidi="ar-SA"/>
          <w:color w:val="111111"/>
          <w:sz w:val="28"/>
          <w:szCs w:val="28"/>
          <w:rtl/>
        </w:rPr>
        <w:t xml:space="preserve">3 - صحيح الترمذي .</w:t>
      </w:r>
    </w:p>
    <w:p>
      <w:pPr>
        <w:pStyle w:val="BookText"/>
      </w:pPr>
      <w:r>
        <w:rPr>
          <w:rFonts w:ascii="Amiri" w:hAnsi="Amiri" w:eastAsia="Amiri" w:cs="Amiri"/>
          <w:lang w:bidi="ar-SA"/>
          <w:color w:val="111111"/>
          <w:sz w:val="28"/>
          <w:szCs w:val="28"/>
          <w:rtl/>
        </w:rPr>
        <w:t xml:space="preserve">4 - صحيح ابن ماجه .</w:t>
      </w:r>
    </w:p>
    <w:p>
      <w:pPr>
        <w:pStyle w:val="BookText"/>
      </w:pPr>
      <w:r>
        <w:rPr>
          <w:rFonts w:ascii="Amiri" w:hAnsi="Amiri" w:eastAsia="Amiri" w:cs="Amiri"/>
          <w:lang w:bidi="ar-SA"/>
          <w:color w:val="111111"/>
          <w:sz w:val="28"/>
          <w:szCs w:val="28"/>
          <w:rtl/>
        </w:rPr>
        <w:t xml:space="preserve">5 - صحيح النسائي .</w:t>
      </w:r>
    </w:p>
    <w:p>
      <w:pPr>
        <w:pStyle w:val="BookText"/>
      </w:pPr>
      <w:r>
        <w:rPr>
          <w:rFonts w:ascii="Amiri" w:hAnsi="Amiri" w:eastAsia="Amiri" w:cs="Amiri"/>
          <w:lang w:bidi="ar-SA"/>
          <w:color w:val="111111"/>
          <w:sz w:val="28"/>
          <w:szCs w:val="28"/>
          <w:rtl/>
        </w:rPr>
        <w:t xml:space="preserve">6 - صحيح السجستاني .</w:t>
      </w:r>
    </w:p>
    <w:p>
      <w:pPr>
        <w:pStyle w:val="BookText"/>
      </w:pPr>
      <w:r>
        <w:rPr>
          <w:rFonts w:ascii="Amiri" w:hAnsi="Amiri" w:eastAsia="Amiri" w:cs="Amiri"/>
          <w:lang w:bidi="ar-SA"/>
          <w:color w:val="111111"/>
          <w:sz w:val="28"/>
          <w:szCs w:val="28"/>
          <w:rtl/>
        </w:rPr>
        <w:t xml:space="preserve">نسخة جيدة كتبت بخط النسخ ، حديثة الخط عليها حواش وشروح تقع ضمن مجموع مجلد بغلاف عادي.</w:t>
      </w:r>
    </w:p>
    <w:p>
      <w:pPr>
        <w:pStyle w:val="BookText"/>
      </w:pPr>
      <w:r>
        <w:rPr>
          <w:rFonts w:ascii="IRNazanin" w:hAnsi="IRNazanin" w:eastAsia="IRNazanin" w:cs="IRNazanin"/>
          <w:lang w:bidi="fa-IR"/>
          <w:color w:val="111111"/>
          <w:sz w:val="28"/>
          <w:szCs w:val="28"/>
          <w:rtl/>
        </w:rPr>
        <w:t xml:space="preserve">عدد الأوراق : 14 المقاس : 22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عدد الأسطر : 10-16 رقم الحفظ : 2/31254</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2"/>
      </w:pPr>
      <w:bookmarkStart w:id="218" w:name="_Toc7"/>
      <w:r>
        <w:t>أحاديث منقولة</w:t>
      </w:r>
      <w:bookmarkEnd w:id="218"/>
    </w:p>
    <w:p>
      <w:pPr>
        <w:pStyle w:val="BookText"/>
      </w:pPr>
      <w:r>
        <w:rPr>
          <w:rFonts w:ascii="Amiri" w:hAnsi="Amiri" w:eastAsia="Amiri" w:cs="Amiri"/>
          <w:lang w:bidi="ar-SA"/>
          <w:color w:val="111111"/>
          <w:sz w:val="28"/>
          <w:szCs w:val="28"/>
          <w:rtl/>
        </w:rPr>
        <w:t xml:space="preserve">مجموعة منقولات في كتب شتى معظمها من كتاب «بشرى الكئيب بلقاء الحبيب» لجلال الدين السيوطي ، المتوفى سنة 911ه/ 1505م الذي اختصره من كتابه «شرح الصدور في شرح حال الموتى في القبور». وأدعية وأحاديث نبوية مروية عن أبي ذر رضي الله عنه ، وأبي سعيد الخدري .</w:t>
      </w:r>
    </w:p>
    <w:p>
      <w:pPr>
        <w:pStyle w:val="BookText"/>
      </w:pPr>
      <w:r>
        <w:rPr>
          <w:rFonts w:ascii="Amiri" w:hAnsi="Amiri" w:eastAsia="Amiri" w:cs="Amiri"/>
          <w:lang w:bidi="ar-SA"/>
          <w:color w:val="111111"/>
          <w:sz w:val="28"/>
          <w:szCs w:val="28"/>
          <w:rtl/>
        </w:rPr>
        <w:t xml:space="preserve">نسخة جيدة كتبت بخط النسخ ، تقع ضمن مجموع كتبت إحدى رسائله سنة 1050ه/ 1604م مجلد.</w:t>
      </w:r>
    </w:p>
    <w:p>
      <w:pPr>
        <w:pStyle w:val="BookText"/>
      </w:pPr>
      <w:r>
        <w:rPr>
          <w:rFonts w:ascii="IRNazanin" w:hAnsi="IRNazanin" w:eastAsia="IRNazanin" w:cs="IRNazanin"/>
          <w:lang w:bidi="fa-IR"/>
          <w:color w:val="111111"/>
          <w:sz w:val="28"/>
          <w:szCs w:val="28"/>
          <w:rtl/>
        </w:rPr>
        <w:t xml:space="preserve">عدد الأوراق : 84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 كشف 2/ 1042 ، ذخائر التراث 591/1</w:t>
      </w:r>
    </w:p>
    <w:p>
      <w:pPr>
        <w:pStyle w:val="BookText"/>
      </w:pPr>
      <w:r>
        <w:rPr>
          <w:rFonts w:ascii="IRNazanin" w:hAnsi="IRNazanin" w:eastAsia="IRNazanin" w:cs="IRNazanin"/>
          <w:lang w:bidi="fa-IR"/>
          <w:color w:val="111111"/>
          <w:sz w:val="28"/>
          <w:szCs w:val="28"/>
          <w:rtl/>
        </w:rPr>
        <w:t xml:space="preserve">رقم الحفظ : 4/31267</w:t>
      </w:r>
    </w:p>
    <w:p>
      <w:pPr>
        <w:pStyle w:val="BookText"/>
      </w:pPr>
      <w:r>
        <w:rPr>
          <w:rFonts w:ascii="Times New Roman" w:hAnsi="Times New Roman" w:eastAsia="Times New Roman" w:cs="Times New Roman"/>
          <w:lang w:val="en-US" w:bidi="en-US"/>
          <w:color w:val="111111"/>
          <w:sz w:val="28"/>
          <w:szCs w:val="28"/>
          <w:rtl/>
        </w:rPr>
        <w:t xml:space="preserve">4</w:t>
      </w:r>
    </w:p>
    <w:p>
      <w:pPr>
        <w:pStyle w:val="Heading2"/>
      </w:pPr>
      <w:bookmarkStart w:id="219" w:name="_Toc8"/>
      <w:r>
        <w:t>أحاديث نبوية</w:t>
      </w:r>
      <w:bookmarkEnd w:id="219"/>
    </w:p>
    <w:p>
      <w:pPr>
        <w:pStyle w:val="BookText"/>
      </w:pPr>
      <w:r>
        <w:rPr>
          <w:rFonts w:ascii="Amiri" w:hAnsi="Amiri" w:eastAsia="Amiri" w:cs="Amiri"/>
          <w:lang w:bidi="ar-SA"/>
          <w:color w:val="111111"/>
          <w:sz w:val="28"/>
          <w:szCs w:val="28"/>
          <w:rtl/>
        </w:rPr>
        <w:t xml:space="preserve">نسخة جيدة كتبت بخط النسخ بقلم حسين بن محمود . ضمن مجموع مؤرخ سنة 1098 ه/ 1686م ، تقع ضمن مجموع مجلد بغلاف عادي.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8478_84016"/>
    <w:bookmarkEnd w:id="5"/>
    <w:p>
      <w:pPr>
        <w:pStyle w:val="BookText"/>
      </w:pPr>
      <w:r>
        <w:rPr>
          <w:rFonts w:ascii="IRNazanin" w:hAnsi="IRNazanin" w:eastAsia="IRNazanin" w:cs="IRNazanin"/>
          <w:lang w:bidi="fa-IR"/>
          <w:color w:val="111111"/>
          <w:sz w:val="28"/>
          <w:szCs w:val="28"/>
          <w:rtl/>
        </w:rPr>
        <w:t xml:space="preserve">عدد الأوراق : 2 المقاس : 19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7</w:t>
      </w:r>
    </w:p>
    <w:p>
      <w:pPr>
        <w:pStyle w:val="BookText"/>
      </w:pPr>
      <w:r>
        <w:rPr>
          <w:rFonts w:ascii="IRNazanin" w:hAnsi="IRNazanin" w:eastAsia="IRNazanin" w:cs="IRNazanin"/>
          <w:lang w:bidi="fa-IR"/>
          <w:color w:val="111111"/>
          <w:sz w:val="28"/>
          <w:szCs w:val="28"/>
          <w:rtl/>
        </w:rPr>
        <w:t xml:space="preserve">رقم الحفظ : 31386/ 3</w:t>
      </w:r>
    </w:p>
    <w:p>
      <w:pPr>
        <w:pStyle w:val="BookText"/>
      </w:pPr>
      <w:r>
        <w:rPr>
          <w:rFonts w:ascii="Times New Roman" w:hAnsi="Times New Roman" w:eastAsia="Times New Roman" w:cs="Times New Roman"/>
          <w:lang w:val="en-US" w:bidi="en-US"/>
          <w:color w:val="111111"/>
          <w:sz w:val="28"/>
          <w:szCs w:val="28"/>
          <w:rtl/>
        </w:rPr>
        <w:t xml:space="preserve">5</w:t>
      </w:r>
    </w:p>
    <w:p>
      <w:pPr>
        <w:pStyle w:val="Heading2"/>
      </w:pPr>
      <w:bookmarkStart w:id="220" w:name="_Toc9"/>
      <w:r>
        <w:t>أدعية ومنقولات</w:t>
      </w:r>
      <w:bookmarkEnd w:id="220"/>
    </w:p>
    <w:p>
      <w:pPr>
        <w:pStyle w:val="BookText"/>
      </w:pPr>
      <w:r>
        <w:rPr>
          <w:rFonts w:ascii="Amiri" w:hAnsi="Amiri" w:eastAsia="Amiri" w:cs="Amiri"/>
          <w:lang w:bidi="ar-SA"/>
          <w:color w:val="111111"/>
          <w:sz w:val="28"/>
          <w:szCs w:val="28"/>
          <w:rtl/>
        </w:rPr>
        <w:t xml:space="preserve">هي رسالة تتضمن أدعية ومنقولات شعرية وأوراداً . بعضها للشيخ عبد القادر الكيلاني . حديثة الخط ، دفتا الغلاف من الورق المقوى المغلف بالجلد الأحمر الداكن .</w:t>
      </w:r>
    </w:p>
    <w:p>
      <w:pPr>
        <w:pStyle w:val="BookText"/>
      </w:pPr>
      <w:r>
        <w:rPr>
          <w:rFonts w:ascii="IRNazanin" w:hAnsi="IRNazanin" w:eastAsia="IRNazanin" w:cs="IRNazanin"/>
          <w:lang w:bidi="fa-IR"/>
          <w:color w:val="111111"/>
          <w:sz w:val="28"/>
          <w:szCs w:val="28"/>
          <w:rtl/>
        </w:rPr>
        <w:t xml:space="preserve">عدد الأوراق : 154 المقاس : 14.5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31265</w:t>
      </w:r>
    </w:p>
    <w:p>
      <w:pPr>
        <w:pStyle w:val="BookText"/>
      </w:pPr>
      <w:r>
        <w:rPr>
          <w:rFonts w:ascii="Times New Roman" w:hAnsi="Times New Roman" w:eastAsia="Times New Roman" w:cs="Times New Roman"/>
          <w:lang w:val="en-US" w:bidi="en-US"/>
          <w:color w:val="111111"/>
          <w:sz w:val="28"/>
          <w:szCs w:val="28"/>
          <w:rtl/>
        </w:rPr>
        <w:t xml:space="preserve">6</w:t>
      </w:r>
    </w:p>
    <w:p>
      <w:pPr>
        <w:pStyle w:val="Heading2"/>
      </w:pPr>
      <w:bookmarkStart w:id="221" w:name="_Toc10"/>
      <w:r>
        <w:t>أدل الخيرات والأقرب إلى الحسنات</w:t>
      </w:r>
      <w:bookmarkEnd w:id="221"/>
    </w:p>
    <w:p>
      <w:pPr>
        <w:pStyle w:val="BookText"/>
      </w:pPr>
      <w:r>
        <w:rPr>
          <w:rFonts w:ascii="Amiri" w:hAnsi="Amiri" w:eastAsia="Amiri" w:cs="Amiri"/>
          <w:lang w:bidi="ar-SA"/>
          <w:color w:val="111111"/>
          <w:sz w:val="28"/>
          <w:szCs w:val="28"/>
          <w:rtl/>
        </w:rPr>
        <w:t xml:space="preserve">لعلي بن عبد الله القادري الشيخاني الصوفي ، المتوفى سنة 1092ه/ 1681م.</w:t>
      </w:r>
    </w:p>
    <w:p>
      <w:pPr>
        <w:pStyle w:val="BookText"/>
      </w:pPr>
      <w:r>
        <w:rPr>
          <w:rFonts w:ascii="Amiri" w:hAnsi="Amiri" w:eastAsia="Amiri" w:cs="Amiri"/>
          <w:lang w:bidi="ar-SA"/>
          <w:color w:val="111111"/>
          <w:sz w:val="28"/>
          <w:szCs w:val="28"/>
          <w:rtl/>
        </w:rPr>
        <w:t xml:space="preserve">أوله : (ثناؤه : «إِنَّ اللَّهَ وَمَلَائِكَتَهُ يُصَلُّونَ عَلَى النَّبِيِّ ...» ).</w:t>
      </w:r>
    </w:p>
    <w:p>
      <w:pPr>
        <w:pStyle w:val="BookText"/>
      </w:pPr>
      <w:r>
        <w:rPr>
          <w:rFonts w:ascii="IRNazanin" w:hAnsi="IRNazanin" w:eastAsia="IRNazanin" w:cs="IRNazanin"/>
          <w:lang w:bidi="fa-IR"/>
          <w:color w:val="111111"/>
          <w:sz w:val="28"/>
          <w:szCs w:val="28"/>
          <w:rtl/>
        </w:rPr>
        <w:t xml:space="preserve">وهو كتاب في الصلوات على النبي (صلی اللّه عليه وآله وسلم) ، رتب في فصول ، تناول في أوله قوله تعالى :</w:t>
      </w:r>
    </w:p>
    <w:p>
      <w:pPr>
        <w:pStyle w:val="BookText"/>
      </w:pPr>
      <w:r>
        <w:rPr>
          <w:rFonts w:ascii="Amiri" w:hAnsi="Amiri" w:eastAsia="Amiri" w:cs="Amiri"/>
          <w:lang w:bidi="ar-SA"/>
          <w:color w:val="111111"/>
          <w:sz w:val="28"/>
          <w:szCs w:val="28"/>
          <w:rtl/>
        </w:rPr>
        <w:t xml:space="preserve">«إِنَّ اللَّهَ وَمَلَائِكَتَهُ يُصَلُّونَ عَلَى النَّبِيِّ ...» . وذكر المؤلف في ديباجة الكتاب أنه طالع مسند الشافعي وأحمد ومالك بن أنس وأقوال ابن ماجه وابن حبان ... إلى آخر المصادر التي طالعها ، كما اعتمد على كتابه ، المسمى ب«الغنيمة» ، وترك للقارئ حرية اختيار عنوان كتابه ، وهذا نص قوله : «ثم إني سميته بأدل الخيرات والأقرب إلى الحسنات ، في الصلاة على محمد سيد السادات ، وإن شئت فسميه بسلسلة الأنوار وزين الأخبار ، وإن شئت فسميه بكفاية المصلي بكيفيات الصلاة المطلقة الواردة والمقيدة لأولى الأبصار... وإن شئت فسميه بأنس النفوس والأرواح لذوي النجاح والفلاح ...)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8478_84017"/>
    <w:bookmarkEnd w:id="6"/>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 صفحاتها مؤطرة بمداد أحمر. تضمنت رسوماً تخطيطية لقبر النبي (صلی اللّه عليه وآله وسلم) ملونة، كتبها بكر القادری بن عثمان الموصل سنة 1177 ه/ 1793م دفتا الغلاف مزوقة بزخارف بسيطة</w:t>
      </w:r>
    </w:p>
    <w:p>
      <w:pPr>
        <w:pStyle w:val="BookText"/>
      </w:pPr>
      <w:r>
        <w:rPr>
          <w:rFonts w:ascii="IRNazanin" w:hAnsi="IRNazanin" w:eastAsia="IRNazanin" w:cs="IRNazanin"/>
          <w:lang w:bidi="fa-IR"/>
          <w:color w:val="111111"/>
          <w:sz w:val="28"/>
          <w:szCs w:val="28"/>
          <w:rtl/>
        </w:rPr>
        <w:t xml:space="preserve">عدد الأوراق : 112 المقاس : 21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ذ/ الكشف 1/ 52 ، هدية العارفين 792/1 ، أوقاف بغداد 2/ 303.</w:t>
      </w:r>
    </w:p>
    <w:p>
      <w:pPr>
        <w:pStyle w:val="BookText"/>
      </w:pPr>
      <w:r>
        <w:rPr>
          <w:rFonts w:ascii="IRNazanin" w:hAnsi="IRNazanin" w:eastAsia="IRNazanin" w:cs="IRNazanin"/>
          <w:lang w:bidi="fa-IR"/>
          <w:color w:val="111111"/>
          <w:sz w:val="28"/>
          <w:szCs w:val="28"/>
          <w:rtl/>
        </w:rPr>
        <w:t xml:space="preserve">رقم الحفظ : 1/31292</w:t>
      </w:r>
    </w:p>
    <w:p>
      <w:pPr>
        <w:pStyle w:val="BookText"/>
      </w:pPr>
      <w:r>
        <w:rPr>
          <w:rFonts w:ascii="Times New Roman" w:hAnsi="Times New Roman" w:eastAsia="Times New Roman" w:cs="Times New Roman"/>
          <w:lang w:val="en-US" w:bidi="en-US"/>
          <w:color w:val="111111"/>
          <w:sz w:val="28"/>
          <w:szCs w:val="28"/>
          <w:rtl/>
        </w:rPr>
        <w:t xml:space="preserve">7</w:t>
      </w:r>
    </w:p>
    <w:p>
      <w:pPr>
        <w:pStyle w:val="Heading2"/>
      </w:pPr>
      <w:bookmarkStart w:id="222" w:name="_Toc11"/>
      <w:r>
        <w:t>الأشباه والنظائر</w:t>
      </w:r>
      <w:bookmarkEnd w:id="222"/>
    </w:p>
    <w:p>
      <w:pPr>
        <w:pStyle w:val="BookText"/>
      </w:pPr>
      <w:r>
        <w:rPr>
          <w:rFonts w:ascii="IRNazanin" w:hAnsi="IRNazanin" w:eastAsia="IRNazanin" w:cs="IRNazanin"/>
          <w:lang w:bidi="fa-IR"/>
          <w:color w:val="111111"/>
          <w:sz w:val="28"/>
          <w:szCs w:val="28"/>
          <w:rtl/>
        </w:rPr>
        <w:t xml:space="preserve">زين الدين بن إبراهيم بن محمد بن نجیم المصري ، المتوفي سنة 970ه/ 1563م.</w:t>
      </w:r>
    </w:p>
    <w:p>
      <w:pPr>
        <w:pStyle w:val="BookText"/>
      </w:pPr>
      <w:r>
        <w:rPr>
          <w:rFonts w:ascii="IRNazanin" w:hAnsi="IRNazanin" w:eastAsia="IRNazanin" w:cs="IRNazanin"/>
          <w:lang w:bidi="fa-IR"/>
          <w:color w:val="111111"/>
          <w:sz w:val="28"/>
          <w:szCs w:val="28"/>
          <w:rtl/>
        </w:rPr>
        <w:t xml:space="preserve">أوله : (الحمد لله وكفى، وسلام على عباده الذين اصطفی ... وبعد ، فلما يسر الله بإتمام كتاب الأشباه والنظائر الفقهية على مذهب الحنفية المشتملة على سبعة أنواع ، أردت أن أفهرسة في أوله ليسهل النظر فيه ...).</w:t>
      </w:r>
    </w:p>
    <w:p>
      <w:pPr>
        <w:pStyle w:val="BookText"/>
      </w:pPr>
      <w:r>
        <w:rPr>
          <w:rFonts w:ascii="IRNazanin" w:hAnsi="IRNazanin" w:eastAsia="IRNazanin" w:cs="IRNazanin"/>
          <w:lang w:bidi="fa-IR"/>
          <w:color w:val="111111"/>
          <w:sz w:val="28"/>
          <w:szCs w:val="28"/>
          <w:rtl/>
        </w:rPr>
        <w:t xml:space="preserve">أول الفهرست (الحمد لله وكفى، وسلام على عباده الذين اصطفی ...). رتبه المؤلف على سبعة فنون :</w:t>
      </w:r>
    </w:p>
    <w:p>
      <w:pPr>
        <w:pStyle w:val="BookText"/>
      </w:pPr>
      <w:r>
        <w:rPr>
          <w:rFonts w:ascii="Amiri" w:hAnsi="Amiri" w:eastAsia="Amiri" w:cs="Amiri"/>
          <w:lang w:bidi="ar-SA"/>
          <w:color w:val="111111"/>
          <w:sz w:val="28"/>
          <w:szCs w:val="28"/>
          <w:rtl/>
        </w:rPr>
        <w:t xml:space="preserve">الفن الأول : فن معرفة القواعد.</w:t>
      </w:r>
    </w:p>
    <w:p>
      <w:pPr>
        <w:pStyle w:val="BookText"/>
      </w:pPr>
      <w:r>
        <w:rPr>
          <w:rFonts w:ascii="Amiri" w:hAnsi="Amiri" w:eastAsia="Amiri" w:cs="Amiri"/>
          <w:lang w:bidi="ar-SA"/>
          <w:color w:val="111111"/>
          <w:sz w:val="28"/>
          <w:szCs w:val="28"/>
          <w:rtl/>
        </w:rPr>
        <w:t xml:space="preserve">الفن الثاني : في فن الضوابط .</w:t>
      </w:r>
    </w:p>
    <w:p>
      <w:pPr>
        <w:pStyle w:val="BookText"/>
      </w:pPr>
      <w:r>
        <w:rPr>
          <w:rFonts w:ascii="Amiri" w:hAnsi="Amiri" w:eastAsia="Amiri" w:cs="Amiri"/>
          <w:lang w:bidi="ar-SA"/>
          <w:color w:val="111111"/>
          <w:sz w:val="28"/>
          <w:szCs w:val="28"/>
          <w:rtl/>
        </w:rPr>
        <w:t xml:space="preserve">الفن الثالث : في فن الجمع .</w:t>
      </w:r>
    </w:p>
    <w:p>
      <w:pPr>
        <w:pStyle w:val="BookText"/>
      </w:pPr>
      <w:r>
        <w:rPr>
          <w:rFonts w:ascii="Amiri" w:hAnsi="Amiri" w:eastAsia="Amiri" w:cs="Amiri"/>
          <w:lang w:bidi="ar-SA"/>
          <w:color w:val="111111"/>
          <w:sz w:val="28"/>
          <w:szCs w:val="28"/>
          <w:rtl/>
        </w:rPr>
        <w:t xml:space="preserve">الفن الرابع : في فن الألغاز .</w:t>
      </w:r>
    </w:p>
    <w:p>
      <w:pPr>
        <w:pStyle w:val="BookText"/>
      </w:pPr>
      <w:r>
        <w:rPr>
          <w:rFonts w:ascii="Amiri" w:hAnsi="Amiri" w:eastAsia="Amiri" w:cs="Amiri"/>
          <w:lang w:bidi="ar-SA"/>
          <w:color w:val="111111"/>
          <w:sz w:val="28"/>
          <w:szCs w:val="28"/>
          <w:rtl/>
        </w:rPr>
        <w:t xml:space="preserve">الفن الخامس : في فن الحيل .</w:t>
      </w:r>
    </w:p>
    <w:p>
      <w:pPr>
        <w:pStyle w:val="BookText"/>
      </w:pPr>
      <w:r>
        <w:rPr>
          <w:rFonts w:ascii="Amiri" w:hAnsi="Amiri" w:eastAsia="Amiri" w:cs="Amiri"/>
          <w:lang w:bidi="ar-SA"/>
          <w:color w:val="111111"/>
          <w:sz w:val="28"/>
          <w:szCs w:val="28"/>
          <w:rtl/>
        </w:rPr>
        <w:t xml:space="preserve">الفن السادس : في فن الأشباه والنظائر وهو فن الأحكام .</w:t>
      </w:r>
    </w:p>
    <w:p>
      <w:pPr>
        <w:pStyle w:val="BookText"/>
      </w:pPr>
      <w:r>
        <w:rPr>
          <w:rFonts w:ascii="Amiri" w:hAnsi="Amiri" w:eastAsia="Amiri" w:cs="Amiri"/>
          <w:lang w:bidi="ar-SA"/>
          <w:color w:val="111111"/>
          <w:sz w:val="28"/>
          <w:szCs w:val="28"/>
          <w:rtl/>
        </w:rPr>
        <w:t xml:space="preserve">الفن السابع : ما حكي عن الإمام الأعظم والمشايخ من الحكايات ، فرغ منها المؤلف سنة 969 ه/ 1561م.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8478_84018"/>
    <w:bookmarkEnd w:id="7"/>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عبد الغفور بن بكتاش الحسين سنة 1136 ه/ 1723م. غلافها من الجلد الأحمر الداكن علیه زخارف نباتية.</w:t>
      </w:r>
    </w:p>
    <w:p>
      <w:pPr>
        <w:pStyle w:val="BookText"/>
      </w:pPr>
      <w:r>
        <w:rPr>
          <w:rFonts w:ascii="IRNazanin" w:hAnsi="IRNazanin" w:eastAsia="IRNazanin" w:cs="IRNazanin"/>
          <w:lang w:bidi="fa-IR"/>
          <w:color w:val="111111"/>
          <w:sz w:val="28"/>
          <w:szCs w:val="28"/>
          <w:rtl/>
        </w:rPr>
        <w:t xml:space="preserve">عدد الأوراق : 422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98/1 ، معجم المطبوعات 265 (طبع أكثر من مرة) ، معجم المؤلفين</w:t>
      </w:r>
    </w:p>
    <w:p>
      <w:pPr>
        <w:pStyle w:val="BookText"/>
      </w:pPr>
      <w:r>
        <w:rPr>
          <w:rFonts w:ascii="Amiri" w:hAnsi="Amiri" w:eastAsia="Amiri" w:cs="Amiri"/>
          <w:lang w:bidi="ar-SA"/>
          <w:color w:val="111111"/>
          <w:sz w:val="28"/>
          <w:szCs w:val="28"/>
          <w:rtl/>
        </w:rPr>
        <w:t xml:space="preserve">4/ 192 ، المخطوطات الفقهية ص 65-67 ، ذخائر التراث 259/1 -260.</w:t>
      </w:r>
    </w:p>
    <w:p>
      <w:pPr>
        <w:pStyle w:val="BookText"/>
      </w:pPr>
      <w:r>
        <w:rPr>
          <w:rFonts w:ascii="IRNazanin" w:hAnsi="IRNazanin" w:eastAsia="IRNazanin" w:cs="IRNazanin"/>
          <w:lang w:bidi="fa-IR"/>
          <w:color w:val="111111"/>
          <w:sz w:val="28"/>
          <w:szCs w:val="28"/>
          <w:rtl/>
        </w:rPr>
        <w:t xml:space="preserve">رقم الحفظ : 31308</w:t>
      </w:r>
    </w:p>
    <w:p>
      <w:pPr>
        <w:pStyle w:val="BookText"/>
      </w:pPr>
      <w:r>
        <w:rPr>
          <w:rFonts w:ascii="Times New Roman" w:hAnsi="Times New Roman" w:eastAsia="Times New Roman" w:cs="Times New Roman"/>
          <w:lang w:val="en-US" w:bidi="en-US"/>
          <w:color w:val="111111"/>
          <w:sz w:val="28"/>
          <w:szCs w:val="28"/>
          <w:rtl/>
        </w:rPr>
        <w:t xml:space="preserve">8</w:t>
      </w:r>
    </w:p>
    <w:p>
      <w:pPr>
        <w:pStyle w:val="Heading2"/>
      </w:pPr>
      <w:bookmarkStart w:id="223" w:name="_Toc12"/>
      <w:r>
        <w:t>أشرف الوسائل إلى فهم الشمائل</w:t>
      </w:r>
      <w:bookmarkEnd w:id="223"/>
    </w:p>
    <w:p>
      <w:pPr>
        <w:pStyle w:val="BookText"/>
      </w:pPr>
      <w:r>
        <w:rPr>
          <w:rFonts w:ascii="Amiri" w:hAnsi="Amiri" w:eastAsia="Amiri" w:cs="Amiri"/>
          <w:lang w:bidi="ar-SA"/>
          <w:color w:val="111111"/>
          <w:sz w:val="28"/>
          <w:szCs w:val="28"/>
          <w:rtl/>
        </w:rPr>
        <w:t xml:space="preserve">لشهاب الدين أحمد بن محمد بن علي بن حجر المكي الهيتمي</w:t>
      </w:r>
      <w:r>
        <w:rPr>
          <w:rStyle w:val="FootnoteReference"/>
        </w:rPr>
        <w:footnoteReference w:id="14"/>
      </w:r>
      <w:r>
        <w:rPr>
          <w:rFonts w:ascii="Amiri" w:hAnsi="Amiri" w:eastAsia="Amiri" w:cs="Amiri"/>
          <w:lang w:bidi="ar-SA"/>
          <w:color w:val="111111"/>
          <w:sz w:val="28"/>
          <w:szCs w:val="28"/>
          <w:rtl/>
        </w:rPr>
        <w:t xml:space="preserve">، المتوفي سنة 973 ه/</w:t>
      </w:r>
    </w:p>
    <w:p>
      <w:pPr>
        <w:pStyle w:val="BookText"/>
      </w:pPr>
      <w:r>
        <w:rPr>
          <w:rFonts w:ascii="IRNazanin" w:hAnsi="IRNazanin" w:eastAsia="IRNazanin" w:cs="IRNazanin"/>
          <w:lang w:bidi="fa-IR"/>
          <w:color w:val="111111"/>
          <w:sz w:val="28"/>
          <w:szCs w:val="28"/>
          <w:rtl/>
        </w:rPr>
        <w:t xml:space="preserve">1566م.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 وبعد، فهذه</w:t>
      </w:r>
    </w:p>
    <w:p>
      <w:pPr>
        <w:pStyle w:val="BookText"/>
      </w:pPr>
      <w:r>
        <w:rPr>
          <w:rFonts w:ascii="Amiri" w:hAnsi="Amiri" w:eastAsia="Amiri" w:cs="Amiri"/>
          <w:lang w:bidi="ar-SA"/>
          <w:color w:val="111111"/>
          <w:sz w:val="28"/>
          <w:szCs w:val="28"/>
          <w:rtl/>
        </w:rPr>
        <w:t xml:space="preserve">عجالة علقتها على شكل شائل الإمام الترمذي ... وسميتها ...).</w:t>
      </w:r>
    </w:p>
    <w:p>
      <w:pPr>
        <w:pStyle w:val="BookText"/>
      </w:pPr>
      <w:r>
        <w:rPr>
          <w:rFonts w:ascii="Amiri" w:hAnsi="Amiri" w:eastAsia="Amiri" w:cs="Amiri"/>
          <w:lang w:bidi="ar-SA"/>
          <w:color w:val="111111"/>
          <w:sz w:val="28"/>
          <w:szCs w:val="28"/>
          <w:rtl/>
        </w:rPr>
        <w:t xml:space="preserve">آخره : (... إنه ولي ذلك والقادر عليه ، وحسبنا الله ونعم الوكيل .. تم الكتاب ).</w:t>
      </w:r>
    </w:p>
    <w:p>
      <w:pPr>
        <w:pStyle w:val="BookText"/>
      </w:pPr>
      <w:r>
        <w:rPr>
          <w:rFonts w:ascii="Amiri" w:hAnsi="Amiri" w:eastAsia="Amiri" w:cs="Amiri"/>
          <w:lang w:bidi="ar-SA"/>
          <w:color w:val="111111"/>
          <w:sz w:val="28"/>
          <w:szCs w:val="28"/>
          <w:rtl/>
        </w:rPr>
        <w:t xml:space="preserve">وهو شرح لكتاب : الشمائل النبوية والخصل المصطفوية للإمام الترمذي المتوفي سنة 279 ه/ 893م . قال في آخره: «فرغت منه ثامن عشر رمضان سنة 949ه/ 1542م، وكان الابتداء بها ثالث رمضان من السنة المذكورة».</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كتبها محمد بن حامد بن فخر الدين سنة 1205 ه/ 1790م. في أولها تملك باسم محمد طاهر بن الشيخ عبد الله أفندي في مدرسة النعمانية سنة 1326 ه/ 1908م.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478_84019"/>
    <w:bookmarkEnd w:id="8"/>
    <w:p>
      <w:pPr>
        <w:pStyle w:val="BookText"/>
      </w:pPr>
      <w:r>
        <w:rPr>
          <w:rFonts w:ascii="Amiri" w:hAnsi="Amiri" w:eastAsia="Amiri" w:cs="Amiri"/>
          <w:lang w:bidi="ar-SA"/>
          <w:color w:val="111111"/>
          <w:sz w:val="28"/>
          <w:szCs w:val="28"/>
          <w:rtl/>
        </w:rPr>
        <w:t xml:space="preserve">آخرها فائدة كتبها المالك عن الكتاب نقلها من كشف الظنون ، الغلاف سميك مغلف بالجلد الأحمر عليه زخارف بسيطة.</w:t>
      </w:r>
    </w:p>
    <w:p>
      <w:pPr>
        <w:pStyle w:val="BookText"/>
      </w:pPr>
      <w:r>
        <w:rPr>
          <w:rFonts w:ascii="IRNazanin" w:hAnsi="IRNazanin" w:eastAsia="IRNazanin" w:cs="IRNazanin"/>
          <w:lang w:bidi="fa-IR"/>
          <w:color w:val="111111"/>
          <w:sz w:val="28"/>
          <w:szCs w:val="28"/>
          <w:rtl/>
        </w:rPr>
        <w:t xml:space="preserve">عدد الأوراق : 702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2/ 152 ، کشف 2/ 1059 .</w:t>
      </w:r>
    </w:p>
    <w:p>
      <w:pPr>
        <w:pStyle w:val="BookText"/>
      </w:pPr>
      <w:r>
        <w:rPr>
          <w:rFonts w:ascii="IRNazanin" w:hAnsi="IRNazanin" w:eastAsia="IRNazanin" w:cs="IRNazanin"/>
          <w:lang w:bidi="fa-IR"/>
          <w:color w:val="111111"/>
          <w:sz w:val="28"/>
          <w:szCs w:val="28"/>
          <w:rtl/>
        </w:rPr>
        <w:t xml:space="preserve">رقم الحفظ : 31255</w:t>
      </w:r>
    </w:p>
    <w:p>
      <w:pPr>
        <w:pStyle w:val="BookText"/>
      </w:pPr>
      <w:r>
        <w:rPr>
          <w:rFonts w:ascii="Times New Roman" w:hAnsi="Times New Roman" w:eastAsia="Times New Roman" w:cs="Times New Roman"/>
          <w:lang w:val="en-US" w:bidi="en-US"/>
          <w:color w:val="111111"/>
          <w:sz w:val="28"/>
          <w:szCs w:val="28"/>
          <w:rtl/>
        </w:rPr>
        <w:t xml:space="preserve">9</w:t>
      </w:r>
    </w:p>
    <w:p>
      <w:pPr>
        <w:pStyle w:val="Heading2"/>
      </w:pPr>
      <w:bookmarkStart w:id="224" w:name="_Toc13"/>
      <w:r>
        <w:t>أصول الشاشي</w:t>
      </w:r>
      <w:bookmarkEnd w:id="224"/>
    </w:p>
    <w:p>
      <w:pPr>
        <w:pStyle w:val="BookText"/>
      </w:pPr>
      <w:r>
        <w:rPr>
          <w:rFonts w:ascii="Amiri" w:hAnsi="Amiri" w:eastAsia="Amiri" w:cs="Amiri"/>
          <w:lang w:bidi="ar-SA"/>
          <w:color w:val="111111"/>
          <w:sz w:val="28"/>
          <w:szCs w:val="28"/>
          <w:rtl/>
        </w:rPr>
        <w:t xml:space="preserve">لإسحاق بن إبراهيم الخراساني الشاشي السمرقندي المتوفى سنة 325ه/ 937م .</w:t>
      </w:r>
    </w:p>
    <w:p>
      <w:pPr>
        <w:pStyle w:val="BookText"/>
      </w:pPr>
      <w:r>
        <w:rPr>
          <w:rFonts w:ascii="IRNazanin" w:hAnsi="IRNazanin" w:eastAsia="IRNazanin" w:cs="IRNazanin"/>
          <w:lang w:bidi="fa-IR"/>
          <w:color w:val="111111"/>
          <w:sz w:val="28"/>
          <w:szCs w:val="28"/>
          <w:rtl/>
        </w:rPr>
        <w:t xml:space="preserve">أوله : (الحمد لله الذي أعلى منزلة المؤمنين بكريم خطابه ... وبعد ، فإن أصول الفقه أربعة : كتاب الله تعالى ، وسنة رسوله (صلی اللّه عليه وآله وسلم) وإجماع الأمة ، والقياس ...) .</w:t>
      </w:r>
    </w:p>
    <w:p>
      <w:pPr>
        <w:pStyle w:val="BookText"/>
      </w:pPr>
      <w:r>
        <w:rPr>
          <w:rFonts w:ascii="Amiri" w:hAnsi="Amiri" w:eastAsia="Amiri" w:cs="Amiri"/>
          <w:lang w:bidi="ar-SA"/>
          <w:color w:val="111111"/>
          <w:sz w:val="28"/>
          <w:szCs w:val="28"/>
          <w:rtl/>
        </w:rPr>
        <w:t xml:space="preserve">نسخة جيدة كتبها بالمدادين الأسود والأحمر إسماعيل بن أحمد ، وبخط النسخ الدارج في 23 ذي القعدة 1337ه/ 1918 م عليها بعض الحواشي .</w:t>
      </w:r>
    </w:p>
    <w:p>
      <w:pPr>
        <w:pStyle w:val="BookText"/>
      </w:pPr>
      <w:r>
        <w:rPr>
          <w:rFonts w:ascii="IRNazanin" w:hAnsi="IRNazanin" w:eastAsia="IRNazanin" w:cs="IRNazanin"/>
          <w:lang w:bidi="fa-IR"/>
          <w:color w:val="111111"/>
          <w:sz w:val="28"/>
          <w:szCs w:val="28"/>
          <w:rtl/>
        </w:rPr>
        <w:t xml:space="preserve">عدد الأوراق : 152 المقاس : 22.5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2/ 226 ، طبع أكثر من مرة ، طبعت معجم المطبوعات ص1090 ، ذخائر التراث 1/ 607 .</w:t>
      </w:r>
    </w:p>
    <w:p>
      <w:pPr>
        <w:pStyle w:val="BookText"/>
      </w:pPr>
      <w:r>
        <w:rPr>
          <w:rFonts w:ascii="IRNazanin" w:hAnsi="IRNazanin" w:eastAsia="IRNazanin" w:cs="IRNazanin"/>
          <w:lang w:bidi="fa-IR"/>
          <w:color w:val="111111"/>
          <w:sz w:val="28"/>
          <w:szCs w:val="28"/>
          <w:rtl/>
        </w:rPr>
        <w:t xml:space="preserve">رقم الحفظ : 2/31268</w:t>
      </w:r>
    </w:p>
    <w:p>
      <w:pPr>
        <w:pStyle w:val="BookText"/>
      </w:pPr>
      <w:r>
        <w:rPr>
          <w:rFonts w:ascii="Amiri" w:hAnsi="Amiri" w:eastAsia="Amiri" w:cs="Amiri"/>
          <w:lang w:bidi="ar-SA"/>
          <w:color w:val="111111"/>
          <w:sz w:val="28"/>
          <w:szCs w:val="28"/>
          <w:rtl/>
        </w:rPr>
        <w:t xml:space="preserve">فهرس مخطوطات خزانة آل الفخري الموصلي</w:t>
      </w:r>
    </w:p>
    <w:p>
      <w:pPr>
        <w:pStyle w:val="BookText"/>
      </w:pPr>
      <w:r>
        <w:rPr>
          <w:rFonts w:ascii="Times New Roman" w:hAnsi="Times New Roman" w:eastAsia="Times New Roman" w:cs="Times New Roman"/>
          <w:lang w:val="en-US" w:bidi="en-US"/>
          <w:color w:val="111111"/>
          <w:sz w:val="28"/>
          <w:szCs w:val="28"/>
          <w:rtl/>
        </w:rPr>
        <w:t xml:space="preserve">10</w:t>
      </w:r>
    </w:p>
    <w:p>
      <w:pPr>
        <w:pStyle w:val="Heading2"/>
      </w:pPr>
      <w:bookmarkStart w:id="225" w:name="_Toc14"/>
      <w:r>
        <w:t>إعراب العوامل</w:t>
      </w:r>
      <w:bookmarkEnd w:id="225"/>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حمد الشاكرين ، والصلاة على نبيه وآله ...) .</w:t>
      </w:r>
    </w:p>
    <w:p>
      <w:pPr>
        <w:pStyle w:val="BookText"/>
      </w:pPr>
      <w:r>
        <w:rPr>
          <w:rFonts w:ascii="Amiri" w:hAnsi="Amiri" w:eastAsia="Amiri" w:cs="Amiri"/>
          <w:lang w:bidi="ar-SA"/>
          <w:color w:val="111111"/>
          <w:sz w:val="28"/>
          <w:szCs w:val="28"/>
          <w:rtl/>
        </w:rPr>
        <w:t xml:space="preserve">وهو إعراب العوامل وشرحها لعبد القاهر الجرجاني ، المتوفى سنة 471ه/ 1078.</w:t>
      </w:r>
    </w:p>
    <w:p>
      <w:pPr>
        <w:pStyle w:val="BookText"/>
      </w:pPr>
      <w:r>
        <w:rPr>
          <w:rFonts w:ascii="Amiri" w:hAnsi="Amiri" w:eastAsia="Amiri" w:cs="Amiri"/>
          <w:lang w:bidi="ar-SA"/>
          <w:color w:val="111111"/>
          <w:sz w:val="28"/>
          <w:szCs w:val="28"/>
          <w:rtl/>
        </w:rPr>
        <w:t xml:space="preserve">نسخة جيدة بخط النسخ كتبت بالمدادين الأسود والأحمر ضمن مجموع ، عليها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478_84020"/>
    <w:bookmarkEnd w:id="9"/>
    <w:p>
      <w:pPr>
        <w:pStyle w:val="BookText"/>
      </w:pPr>
      <w:r>
        <w:rPr>
          <w:rFonts w:ascii="Amiri" w:hAnsi="Amiri" w:eastAsia="Amiri" w:cs="Amiri"/>
          <w:lang w:bidi="ar-SA"/>
          <w:color w:val="111111"/>
          <w:sz w:val="28"/>
          <w:szCs w:val="28"/>
          <w:rtl/>
        </w:rPr>
        <w:t xml:space="preserve">قراءة مؤرخة سنة 1206 ه/ 1791م. وحواشي وشروح كثيرة. تملكها عبد القدوس أفندي سنة 1205ه/ 1790م، في آخرها فوائد تاريخية في أحداث وقعت سنة 1206 ه/1791م غلافها من الورق المقوى.</w:t>
      </w:r>
    </w:p>
    <w:p>
      <w:pPr>
        <w:pStyle w:val="BookText"/>
      </w:pPr>
      <w:r>
        <w:rPr>
          <w:rFonts w:ascii="IRNazanin" w:hAnsi="IRNazanin" w:eastAsia="IRNazanin" w:cs="IRNazanin"/>
          <w:lang w:bidi="fa-IR"/>
          <w:color w:val="111111"/>
          <w:sz w:val="28"/>
          <w:szCs w:val="28"/>
          <w:rtl/>
        </w:rPr>
        <w:t xml:space="preserve">عدد الأوراق : 103 المقاس : 18.5 </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عدد الأسطر : 5-7</w:t>
      </w:r>
    </w:p>
    <w:p>
      <w:pPr>
        <w:pStyle w:val="BookText"/>
      </w:pPr>
      <w:r>
        <w:rPr>
          <w:rFonts w:ascii="IRNazanin" w:hAnsi="IRNazanin" w:eastAsia="IRNazanin" w:cs="IRNazanin"/>
          <w:lang w:bidi="fa-IR"/>
          <w:color w:val="111111"/>
          <w:sz w:val="28"/>
          <w:szCs w:val="28"/>
          <w:rtl/>
        </w:rPr>
        <w:t xml:space="preserve">رقم الحفظ : 2/31422</w:t>
      </w:r>
    </w:p>
    <w:p>
      <w:pPr>
        <w:pStyle w:val="BookText"/>
      </w:pPr>
      <w:r>
        <w:rPr>
          <w:rFonts w:ascii="Times New Roman" w:hAnsi="Times New Roman" w:eastAsia="Times New Roman" w:cs="Times New Roman"/>
          <w:lang w:val="en-US" w:bidi="en-US"/>
          <w:color w:val="111111"/>
          <w:sz w:val="28"/>
          <w:szCs w:val="28"/>
          <w:rtl/>
        </w:rPr>
        <w:t xml:space="preserve">11</w:t>
      </w:r>
    </w:p>
    <w:p>
      <w:pPr>
        <w:pStyle w:val="Heading2"/>
      </w:pPr>
      <w:bookmarkStart w:id="226" w:name="_Toc15"/>
      <w:r>
        <w:t>الافتتاح في شرح المصباح</w:t>
      </w:r>
      <w:bookmarkEnd w:id="226"/>
    </w:p>
    <w:p>
      <w:pPr>
        <w:pStyle w:val="BookText"/>
      </w:pPr>
      <w:r>
        <w:rPr>
          <w:rFonts w:ascii="Amiri" w:hAnsi="Amiri" w:eastAsia="Amiri" w:cs="Amiri"/>
          <w:lang w:bidi="ar-SA"/>
          <w:color w:val="111111"/>
          <w:sz w:val="28"/>
          <w:szCs w:val="28"/>
          <w:rtl/>
        </w:rPr>
        <w:t xml:space="preserve">لحسن بن علاء الدين الأسود</w:t>
      </w:r>
      <w:r>
        <w:rPr>
          <w:rStyle w:val="FootnoteReference"/>
        </w:rPr>
        <w:footnoteReference w:id="15"/>
      </w:r>
      <w:r>
        <w:rPr>
          <w:rFonts w:ascii="Amiri" w:hAnsi="Amiri" w:eastAsia="Amiri" w:cs="Amiri"/>
          <w:lang w:bidi="ar-SA"/>
          <w:color w:val="111111"/>
          <w:sz w:val="28"/>
          <w:szCs w:val="28"/>
          <w:rtl/>
        </w:rPr>
        <w:t xml:space="preserve">، المتوفي سنة 1025 ه/ 1616م.</w:t>
      </w:r>
    </w:p>
    <w:p>
      <w:pPr>
        <w:pStyle w:val="BookText"/>
      </w:pPr>
      <w:r>
        <w:rPr>
          <w:rFonts w:ascii="Amiri" w:hAnsi="Amiri" w:eastAsia="Amiri" w:cs="Amiri"/>
          <w:lang w:bidi="ar-SA"/>
          <w:color w:val="111111"/>
          <w:sz w:val="28"/>
          <w:szCs w:val="28"/>
          <w:rtl/>
        </w:rPr>
        <w:t xml:space="preserve">أوله : (الحمد لله الذي أنزل من السماء الفرقان ، وخلق من التراب الإنسان ...).</w:t>
      </w:r>
    </w:p>
    <w:p>
      <w:pPr>
        <w:pStyle w:val="BookText"/>
      </w:pPr>
      <w:r>
        <w:rPr>
          <w:rFonts w:ascii="Amiri" w:hAnsi="Amiri" w:eastAsia="Amiri" w:cs="Amiri"/>
          <w:lang w:bidi="ar-SA"/>
          <w:color w:val="111111"/>
          <w:sz w:val="28"/>
          <w:szCs w:val="28"/>
          <w:rtl/>
        </w:rPr>
        <w:t xml:space="preserve">وهو شرح على المصباح في النحو ، والمصباح للإمام ناصر بن عبد السيد المطرزي النحوي، المتوفي سنة 601ه/1206م، وقد جعله في خمسة أبواب .</w:t>
      </w:r>
    </w:p>
    <w:p>
      <w:pPr>
        <w:pStyle w:val="BookText"/>
      </w:pPr>
      <w:r>
        <w:rPr>
          <w:rFonts w:ascii="Amiri" w:hAnsi="Amiri" w:eastAsia="Amiri" w:cs="Amiri"/>
          <w:lang w:bidi="ar-SA"/>
          <w:color w:val="111111"/>
          <w:sz w:val="28"/>
          <w:szCs w:val="28"/>
          <w:rtl/>
        </w:rPr>
        <w:t xml:space="preserve">نسخة جيدة كتبت بالمداد الأسود، عليه بعض الحواشي. في أول المخطوط وقفية باسم عشو خاتون بنت محمد . ناقص الآخر . غلافه بسيط.</w:t>
      </w:r>
    </w:p>
    <w:p>
      <w:pPr>
        <w:pStyle w:val="BookText"/>
      </w:pPr>
      <w:r>
        <w:rPr>
          <w:rFonts w:ascii="IRNazanin" w:hAnsi="IRNazanin" w:eastAsia="IRNazanin" w:cs="IRNazanin"/>
          <w:lang w:bidi="fa-IR"/>
          <w:color w:val="111111"/>
          <w:sz w:val="28"/>
          <w:szCs w:val="28"/>
          <w:rtl/>
        </w:rPr>
        <w:t xml:space="preserve">عدد الأوراق : 172 المقاس : 19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1708/2 ، معجم المؤلفين 3/ 246.</w:t>
      </w:r>
    </w:p>
    <w:p>
      <w:pPr>
        <w:pStyle w:val="BookText"/>
      </w:pPr>
      <w:r>
        <w:rPr>
          <w:rFonts w:ascii="IRNazanin" w:hAnsi="IRNazanin" w:eastAsia="IRNazanin" w:cs="IRNazanin"/>
          <w:lang w:bidi="fa-IR"/>
          <w:color w:val="111111"/>
          <w:sz w:val="28"/>
          <w:szCs w:val="28"/>
          <w:rtl/>
        </w:rPr>
        <w:t xml:space="preserve">رقم الحفظ : 31331</w:t>
      </w:r>
    </w:p>
    <w:p>
      <w:pPr>
        <w:pStyle w:val="BookText"/>
      </w:pPr>
      <w:r>
        <w:rPr>
          <w:rFonts w:ascii="Times New Roman" w:hAnsi="Times New Roman" w:eastAsia="Times New Roman" w:cs="Times New Roman"/>
          <w:lang w:val="en-US" w:bidi="en-US"/>
          <w:color w:val="111111"/>
          <w:sz w:val="28"/>
          <w:szCs w:val="28"/>
          <w:rtl/>
        </w:rPr>
        <w:t xml:space="preserve">12</w:t>
      </w:r>
    </w:p>
    <w:p>
      <w:pPr>
        <w:pStyle w:val="Heading2"/>
      </w:pPr>
      <w:bookmarkStart w:id="227" w:name="_Toc16"/>
      <w:r>
        <w:t>ألفية ابن مالك</w:t>
      </w:r>
      <w:bookmarkEnd w:id="227"/>
    </w:p>
    <w:p>
      <w:pPr>
        <w:pStyle w:val="BookText"/>
      </w:pPr>
      <w:r>
        <w:rPr>
          <w:rFonts w:ascii="IRNazanin" w:hAnsi="IRNazanin" w:eastAsia="IRNazanin" w:cs="IRNazanin"/>
          <w:lang w:bidi="fa-IR"/>
          <w:color w:val="111111"/>
          <w:sz w:val="28"/>
          <w:szCs w:val="28"/>
          <w:rtl/>
        </w:rPr>
        <w:t xml:space="preserve">لجمال الدین محمد بن عبد الله بن مالك الطائي ، المتوفي سنة 672 ه/ 1273م.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478_84021"/>
    <w:bookmarkEnd w:id="10"/>
    <w:p>
      <w:pPr>
        <w:pStyle w:val="BookText"/>
      </w:pPr>
      <w:r>
        <w:rPr>
          <w:rFonts w:ascii="Amiri" w:hAnsi="Amiri" w:eastAsia="Amiri" w:cs="Amiri"/>
          <w:lang w:bidi="ar-SA"/>
          <w:color w:val="111111"/>
          <w:sz w:val="28"/>
          <w:szCs w:val="28"/>
          <w:rtl/>
        </w:rPr>
        <w:t xml:space="preserve">أولها : (قال محمد هو ابن مالك *** أحمد ربي الله خير مالك)</w:t>
      </w:r>
    </w:p>
    <w:p>
      <w:pPr>
        <w:pStyle w:val="BookText"/>
      </w:pPr>
      <w:r>
        <w:rPr>
          <w:rFonts w:ascii="Amiri" w:hAnsi="Amiri" w:eastAsia="Amiri" w:cs="Amiri"/>
          <w:lang w:bidi="ar-SA"/>
          <w:color w:val="111111"/>
          <w:sz w:val="28"/>
          <w:szCs w:val="28"/>
          <w:rtl/>
        </w:rPr>
        <w:t xml:space="preserve">وتتضمن هذه الألفية ألف بيت سميت بالخلاصة .</w:t>
      </w:r>
    </w:p>
    <w:p>
      <w:pPr>
        <w:pStyle w:val="BookText"/>
      </w:pPr>
      <w:r>
        <w:rPr>
          <w:rFonts w:ascii="Amiri" w:hAnsi="Amiri" w:eastAsia="Amiri" w:cs="Amiri"/>
          <w:lang w:bidi="ar-SA"/>
          <w:color w:val="111111"/>
          <w:sz w:val="28"/>
          <w:szCs w:val="28"/>
          <w:rtl/>
        </w:rPr>
        <w:t xml:space="preserve">نسخة مؤطرة الصفحات بمداد ذهبي ، كتبت على ورق ترمه، كتبها محمد علي ابن محمد باقر الأنصاري سنة 1172 ه/ 1759م ، عليها غلاف جيد.</w:t>
      </w:r>
    </w:p>
    <w:p>
      <w:pPr>
        <w:pStyle w:val="BookText"/>
      </w:pPr>
      <w:r>
        <w:rPr>
          <w:rFonts w:ascii="IRNazanin" w:hAnsi="IRNazanin" w:eastAsia="IRNazanin" w:cs="IRNazanin"/>
          <w:lang w:bidi="fa-IR"/>
          <w:color w:val="111111"/>
          <w:sz w:val="28"/>
          <w:szCs w:val="28"/>
          <w:rtl/>
        </w:rPr>
        <w:t xml:space="preserve">عدد الأوراق : 250</w:t>
      </w:r>
    </w:p>
    <w:p>
      <w:pPr>
        <w:pStyle w:val="BookText"/>
      </w:pPr>
      <w:r>
        <w:rPr>
          <w:rFonts w:ascii="IRNazanin" w:hAnsi="IRNazanin" w:eastAsia="IRNazanin" w:cs="IRNazanin"/>
          <w:lang w:bidi="fa-IR"/>
          <w:color w:val="111111"/>
          <w:sz w:val="28"/>
          <w:szCs w:val="28"/>
          <w:rtl/>
        </w:rPr>
        <w:t xml:space="preserve">المقاس :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المراجع: معجم مطبوعات 233 (طبعت عدة مرات آخرها بتحقيق محمد محيي الدين عبد الحميد) ، ذخائر التراث 1/ 235 .</w:t>
      </w:r>
    </w:p>
    <w:p>
      <w:pPr>
        <w:pStyle w:val="BookText"/>
      </w:pPr>
      <w:r>
        <w:rPr>
          <w:rFonts w:ascii="IRNazanin" w:hAnsi="IRNazanin" w:eastAsia="IRNazanin" w:cs="IRNazanin"/>
          <w:lang w:bidi="fa-IR"/>
          <w:color w:val="111111"/>
          <w:sz w:val="28"/>
          <w:szCs w:val="28"/>
          <w:rtl/>
        </w:rPr>
        <w:t xml:space="preserve">رقم الحفظ : 31425</w:t>
      </w:r>
    </w:p>
    <w:p>
      <w:pPr>
        <w:pStyle w:val="BookText"/>
      </w:pPr>
      <w:r>
        <w:rPr>
          <w:rFonts w:ascii="Times New Roman" w:hAnsi="Times New Roman" w:eastAsia="Times New Roman" w:cs="Times New Roman"/>
          <w:lang w:val="en-US" w:bidi="en-US"/>
          <w:color w:val="111111"/>
          <w:sz w:val="28"/>
          <w:szCs w:val="28"/>
          <w:rtl/>
        </w:rPr>
        <w:t xml:space="preserve">13</w:t>
      </w:r>
    </w:p>
    <w:p>
      <w:pPr>
        <w:pStyle w:val="Heading2"/>
      </w:pPr>
      <w:bookmarkStart w:id="228" w:name="_Toc17"/>
      <w:r>
        <w:t>نسخة أخرى</w:t>
      </w:r>
      <w:bookmarkEnd w:id="228"/>
    </w:p>
    <w:p>
      <w:pPr>
        <w:pStyle w:val="BookText"/>
      </w:pPr>
      <w:r>
        <w:rPr>
          <w:rFonts w:ascii="Amiri" w:hAnsi="Amiri" w:eastAsia="Amiri" w:cs="Amiri"/>
          <w:lang w:bidi="ar-SA"/>
          <w:color w:val="111111"/>
          <w:sz w:val="28"/>
          <w:szCs w:val="28"/>
          <w:rtl/>
        </w:rPr>
        <w:t xml:space="preserve">كتبها بخط النسخ بالمدادين الأسود والأحمر عبد الله نجل محمد فخري زاده سنة 1294 ه/ 1877 م. عليها حواش وتعليقات مجلدة بغلاف من الورق المقوى محاط بخطوط صفراء.</w:t>
      </w:r>
    </w:p>
    <w:p>
      <w:pPr>
        <w:pStyle w:val="BookText"/>
      </w:pPr>
      <w:r>
        <w:rPr>
          <w:rFonts w:ascii="IRNazanin" w:hAnsi="IRNazanin" w:eastAsia="IRNazanin" w:cs="IRNazanin"/>
          <w:lang w:bidi="fa-IR"/>
          <w:color w:val="111111"/>
          <w:sz w:val="28"/>
          <w:szCs w:val="28"/>
          <w:rtl/>
        </w:rPr>
        <w:t xml:space="preserve">عدد الأوراق : 122 المقاس :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المراجع: معجم المؤلفين 233، کشف 151/1 .</w:t>
      </w:r>
    </w:p>
    <w:p>
      <w:pPr>
        <w:pStyle w:val="BookText"/>
      </w:pPr>
      <w:r>
        <w:rPr>
          <w:rFonts w:ascii="IRNazanin" w:hAnsi="IRNazanin" w:eastAsia="IRNazanin" w:cs="IRNazanin"/>
          <w:lang w:bidi="fa-IR"/>
          <w:color w:val="111111"/>
          <w:sz w:val="28"/>
          <w:szCs w:val="28"/>
          <w:rtl/>
        </w:rPr>
        <w:t xml:space="preserve">رقم الحفظ : 31427</w:t>
      </w:r>
    </w:p>
    <w:p>
      <w:pPr>
        <w:pStyle w:val="BookText"/>
      </w:pPr>
      <w:r>
        <w:rPr>
          <w:rFonts w:ascii="Times New Roman" w:hAnsi="Times New Roman" w:eastAsia="Times New Roman" w:cs="Times New Roman"/>
          <w:lang w:val="en-US" w:bidi="en-US"/>
          <w:color w:val="111111"/>
          <w:sz w:val="28"/>
          <w:szCs w:val="28"/>
          <w:rtl/>
        </w:rPr>
        <w:t xml:space="preserve">14</w:t>
      </w:r>
    </w:p>
    <w:p>
      <w:pPr>
        <w:pStyle w:val="Heading2"/>
      </w:pPr>
      <w:bookmarkStart w:id="229" w:name="_Toc18"/>
      <w:r>
        <w:t>نسخة أخرى</w:t>
      </w:r>
      <w:bookmarkEnd w:id="229"/>
    </w:p>
    <w:p>
      <w:pPr>
        <w:pStyle w:val="BookText"/>
      </w:pPr>
      <w:r>
        <w:rPr>
          <w:rFonts w:ascii="Amiri" w:hAnsi="Amiri" w:eastAsia="Amiri" w:cs="Amiri"/>
          <w:lang w:bidi="ar-SA"/>
          <w:color w:val="111111"/>
          <w:sz w:val="28"/>
          <w:szCs w:val="28"/>
          <w:rtl/>
        </w:rPr>
        <w:t xml:space="preserve">نسخة جيدة ، بخط النسخ بالمدادين الأسود والأحمر عليها حواشٍ وشروح وتعليقات .</w:t>
      </w:r>
    </w:p>
    <w:p>
      <w:pPr>
        <w:pStyle w:val="BookText"/>
      </w:pPr>
      <w:r>
        <w:rPr>
          <w:rFonts w:ascii="Amiri" w:hAnsi="Amiri" w:eastAsia="Amiri" w:cs="Amiri"/>
          <w:lang w:bidi="ar-SA"/>
          <w:color w:val="111111"/>
          <w:sz w:val="28"/>
          <w:szCs w:val="28"/>
          <w:rtl/>
        </w:rPr>
        <w:t xml:space="preserve">حديثة الخط ، ترقي للقرن الثالث عشر الهجري التاسع عشر ميلادي . مجلدة بغلاف</w:t>
      </w:r>
    </w:p>
    <w:p>
      <w:pPr>
        <w:pStyle w:val="BookText"/>
      </w:pPr>
      <w:r>
        <w:rPr>
          <w:rFonts w:ascii="Amiri" w:hAnsi="Amiri" w:eastAsia="Amiri" w:cs="Amiri"/>
          <w:lang w:bidi="ar-SA"/>
          <w:color w:val="111111"/>
          <w:sz w:val="28"/>
          <w:szCs w:val="28"/>
          <w:rtl/>
        </w:rPr>
        <w:t xml:space="preserve">عادي يعود لتلك الفترة.</w:t>
      </w:r>
    </w:p>
    <w:p>
      <w:pPr>
        <w:pStyle w:val="BookText"/>
      </w:pPr>
      <w:r>
        <w:rPr>
          <w:rFonts w:ascii="IRNazanin" w:hAnsi="IRNazanin" w:eastAsia="IRNazanin" w:cs="IRNazanin"/>
          <w:lang w:bidi="fa-IR"/>
          <w:color w:val="111111"/>
          <w:sz w:val="28"/>
          <w:szCs w:val="28"/>
          <w:rtl/>
        </w:rPr>
        <w:t xml:space="preserve">عدد الأوراق : 84 المقاس : 20.5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2/31425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478_84022"/>
    <w:bookmarkEnd w:id="11"/>
    <w:p>
      <w:pPr>
        <w:pStyle w:val="BookText"/>
      </w:pPr>
      <w:r>
        <w:rPr>
          <w:rFonts w:ascii="Times New Roman" w:hAnsi="Times New Roman" w:eastAsia="Times New Roman" w:cs="Times New Roman"/>
          <w:lang w:val="en-US" w:bidi="en-US"/>
          <w:color w:val="111111"/>
          <w:sz w:val="28"/>
          <w:szCs w:val="28"/>
          <w:rtl/>
        </w:rPr>
        <w:t xml:space="preserve">15</w:t>
      </w:r>
    </w:p>
    <w:p>
      <w:pPr>
        <w:pStyle w:val="Heading2"/>
      </w:pPr>
      <w:bookmarkStart w:id="230" w:name="_Toc19"/>
      <w:r>
        <w:t>أم البراهين في العقائد</w:t>
      </w:r>
      <w:bookmarkEnd w:id="230"/>
    </w:p>
    <w:p>
      <w:pPr>
        <w:pStyle w:val="BookText"/>
      </w:pPr>
      <w:r>
        <w:rPr>
          <w:rFonts w:ascii="Amiri" w:hAnsi="Amiri" w:eastAsia="Amiri" w:cs="Amiri"/>
          <w:lang w:bidi="ar-SA"/>
          <w:color w:val="111111"/>
          <w:sz w:val="28"/>
          <w:szCs w:val="28"/>
          <w:rtl/>
        </w:rPr>
        <w:t xml:space="preserve">لمحمد بن يوسف بن عمر بن بن عمر بن الشعيب السنوسي التلمساني ، المتوفى سنة 895ه/ 1490م.</w:t>
      </w:r>
    </w:p>
    <w:p>
      <w:pPr>
        <w:pStyle w:val="BookText"/>
      </w:pPr>
      <w:r>
        <w:rPr>
          <w:rFonts w:ascii="Amiri" w:hAnsi="Amiri" w:eastAsia="Amiri" w:cs="Amiri"/>
          <w:lang w:bidi="ar-SA"/>
          <w:color w:val="111111"/>
          <w:sz w:val="28"/>
          <w:szCs w:val="28"/>
          <w:rtl/>
        </w:rPr>
        <w:t xml:space="preserve">أوله : (الحمد لله الواسع الجود والعطاء ، الذي شهد بوجوب وجوده ...) وهي مختصر مشهور بالسنوسية الصغرى ، تحتوي على عقائد التوحيد ، وسميت بعقائد السنوسية. طبعت باعتناء وولف مع ترجمة بالألمانية في لايبزك سنة 1848ه ، وبمصر وفاس عدة مرات ، وفي جاوة سنة 1318ه/ 1900م، عليه تملك باسم محمد بن قام البان قسلبي مؤرخ سنة 1214ه/ 1799م، وتملك آخر باسم محمد المكتبي بن أحمد . نسخة جيدة عليها حواشٍ وشروح كثيرة، كتبت بالمدادين الأسود والأحمر، كتبها عبد الله بن يوسف بن جعفر القباني سنة 1079ه/ 1668 م . مجلدة.</w:t>
      </w:r>
    </w:p>
    <w:p>
      <w:pPr>
        <w:pStyle w:val="BookText"/>
      </w:pPr>
      <w:r>
        <w:rPr>
          <w:rFonts w:ascii="IRNazanin" w:hAnsi="IRNazanin" w:eastAsia="IRNazanin" w:cs="IRNazanin"/>
          <w:lang w:bidi="fa-IR"/>
          <w:color w:val="111111"/>
          <w:sz w:val="28"/>
          <w:szCs w:val="28"/>
          <w:rtl/>
        </w:rPr>
        <w:t xml:space="preserve">عدد الأوراق : 132 المقاس :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170/1 ، 2/ 1142، معجم المؤلفين 12/ 132، هدية 2/ 216. رقم الحفظ : 31417</w:t>
      </w:r>
    </w:p>
    <w:p>
      <w:pPr>
        <w:pStyle w:val="BookText"/>
      </w:pPr>
      <w:r>
        <w:rPr>
          <w:rFonts w:ascii="Times New Roman" w:hAnsi="Times New Roman" w:eastAsia="Times New Roman" w:cs="Times New Roman"/>
          <w:lang w:val="en-US" w:bidi="en-US"/>
          <w:color w:val="111111"/>
          <w:sz w:val="28"/>
          <w:szCs w:val="28"/>
          <w:rtl/>
        </w:rPr>
        <w:t xml:space="preserve">16</w:t>
      </w:r>
    </w:p>
    <w:p>
      <w:pPr>
        <w:pStyle w:val="Heading2"/>
      </w:pPr>
      <w:bookmarkStart w:id="231" w:name="_Toc20"/>
      <w:r>
        <w:t>أمراض القلوب</w:t>
      </w:r>
      <w:bookmarkEnd w:id="231"/>
    </w:p>
    <w:p>
      <w:pPr>
        <w:pStyle w:val="BookText"/>
      </w:pPr>
      <w:r>
        <w:rPr>
          <w:rFonts w:ascii="Amiri" w:hAnsi="Amiri" w:eastAsia="Amiri" w:cs="Amiri"/>
          <w:lang w:bidi="ar-SA"/>
          <w:color w:val="111111"/>
          <w:sz w:val="28"/>
          <w:szCs w:val="28"/>
          <w:rtl/>
        </w:rPr>
        <w:t xml:space="preserve">ملا علي بن رسول زكي .</w:t>
      </w:r>
    </w:p>
    <w:p>
      <w:pPr>
        <w:pStyle w:val="BookText"/>
      </w:pPr>
      <w:r>
        <w:rPr>
          <w:rFonts w:ascii="Amiri" w:hAnsi="Amiri" w:eastAsia="Amiri" w:cs="Amiri"/>
          <w:lang w:bidi="ar-SA"/>
          <w:color w:val="111111"/>
          <w:sz w:val="28"/>
          <w:szCs w:val="28"/>
          <w:rtl/>
        </w:rPr>
        <w:t xml:space="preserve">أوله : (الحمد لله الذي أعطانا الغضب لدفع المذمومات ، والحسد لكسب المرغوبات ، والكبر لاجتناب المذلات ...) .</w:t>
      </w:r>
    </w:p>
    <w:p>
      <w:pPr>
        <w:pStyle w:val="BookText"/>
      </w:pPr>
      <w:r>
        <w:rPr>
          <w:rFonts w:ascii="Amiri" w:hAnsi="Amiri" w:eastAsia="Amiri" w:cs="Amiri"/>
          <w:lang w:bidi="ar-SA"/>
          <w:color w:val="111111"/>
          <w:sz w:val="28"/>
          <w:szCs w:val="28"/>
          <w:rtl/>
        </w:rPr>
        <w:t xml:space="preserve">وهي رسالة في ما يتعلق بالغضب والحسد وغيرهما وأسبابها وعلاجها والأحكام الشرعية المتعلقة بها ، استقاها المؤلف من جملة مصادر منها كتاب (الأنوار) ، وبعض كتب الغزالي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8478_84023"/>
    <w:bookmarkEnd w:id="12"/>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عليها حواش وشروح، تقع ضمن مجموع كتب بعض رسائله محمد العمري سنة 1262 ه 1846م.</w:t>
      </w:r>
    </w:p>
    <w:p>
      <w:pPr>
        <w:pStyle w:val="BookText"/>
      </w:pPr>
      <w:r>
        <w:rPr>
          <w:rFonts w:ascii="IRNazanin" w:hAnsi="IRNazanin" w:eastAsia="IRNazanin" w:cs="IRNazanin"/>
          <w:lang w:bidi="fa-IR"/>
          <w:color w:val="111111"/>
          <w:sz w:val="28"/>
          <w:szCs w:val="28"/>
          <w:rtl/>
        </w:rPr>
        <w:t xml:space="preserve">عدد الأوراق : 14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رقم الحفظ : 2/31260</w:t>
      </w:r>
    </w:p>
    <w:p>
      <w:pPr>
        <w:pStyle w:val="BookText"/>
      </w:pPr>
      <w:r>
        <w:rPr>
          <w:rFonts w:ascii="Times New Roman" w:hAnsi="Times New Roman" w:eastAsia="Times New Roman" w:cs="Times New Roman"/>
          <w:lang w:val="en-US" w:bidi="en-US"/>
          <w:color w:val="111111"/>
          <w:sz w:val="28"/>
          <w:szCs w:val="28"/>
          <w:rtl/>
        </w:rPr>
        <w:t xml:space="preserve">17</w:t>
      </w:r>
    </w:p>
    <w:p>
      <w:pPr>
        <w:pStyle w:val="Heading2"/>
      </w:pPr>
      <w:bookmarkStart w:id="232" w:name="_Toc21"/>
      <w:r>
        <w:t>الأنوار البهية في شرح الفرائض الأشنهية</w:t>
      </w:r>
      <w:bookmarkEnd w:id="232"/>
    </w:p>
    <w:p>
      <w:pPr>
        <w:pStyle w:val="BookText"/>
      </w:pPr>
      <w:r>
        <w:rPr>
          <w:rFonts w:ascii="Amiri" w:hAnsi="Amiri" w:eastAsia="Amiri" w:cs="Amiri"/>
          <w:lang w:bidi="ar-SA"/>
          <w:color w:val="111111"/>
          <w:sz w:val="28"/>
          <w:szCs w:val="28"/>
          <w:rtl/>
        </w:rPr>
        <w:t xml:space="preserve">محمد بن محمد بن محمد الشعسي.</w:t>
      </w:r>
    </w:p>
    <w:p>
      <w:pPr>
        <w:pStyle w:val="BookText"/>
      </w:pPr>
      <w:r>
        <w:rPr>
          <w:rFonts w:ascii="Amiri" w:hAnsi="Amiri" w:eastAsia="Amiri" w:cs="Amiri"/>
          <w:lang w:bidi="ar-SA"/>
          <w:color w:val="111111"/>
          <w:sz w:val="28"/>
          <w:szCs w:val="28"/>
          <w:rtl/>
        </w:rPr>
        <w:t xml:space="preserve">أوله : (الحمد لله الذي حكم بالموت على جميع الأنام، وقسم تراثهم على الآباء والأبناء ...).</w:t>
      </w:r>
    </w:p>
    <w:p>
      <w:pPr>
        <w:pStyle w:val="BookText"/>
      </w:pPr>
      <w:r>
        <w:rPr>
          <w:rFonts w:ascii="Amiri" w:hAnsi="Amiri" w:eastAsia="Amiri" w:cs="Amiri"/>
          <w:lang w:bidi="ar-SA"/>
          <w:color w:val="111111"/>
          <w:sz w:val="28"/>
          <w:szCs w:val="28"/>
          <w:rtl/>
        </w:rPr>
        <w:t xml:space="preserve">والفرائض الأشنهية لأبي الفضل عبد العزيز بن علي الأشنهي الشافعي ، المتوفي سنة 550ه/ 1150م. وهو شرح مفيد يبدأ ب ( بقال:... أقول: .... وأفرد ابن حجر في حسابه الرسالة العزية ...).</w:t>
      </w:r>
    </w:p>
    <w:p>
      <w:pPr>
        <w:pStyle w:val="BookText"/>
      </w:pPr>
      <w:r>
        <w:rPr>
          <w:rFonts w:ascii="IRNazanin" w:hAnsi="IRNazanin" w:eastAsia="IRNazanin" w:cs="IRNazanin"/>
          <w:lang w:bidi="fa-IR"/>
          <w:color w:val="111111"/>
          <w:sz w:val="28"/>
          <w:szCs w:val="28"/>
          <w:rtl/>
        </w:rPr>
        <w:t xml:space="preserve">نسخة جيدة مؤطرة الصفحات بالمداد الأحمر . كتبها بالمدادين الأسود والأحمر محمد سعید سنة 1296 ه/ 1878م. ذات غلاف جيد ومتين.</w:t>
      </w:r>
    </w:p>
    <w:p>
      <w:pPr>
        <w:pStyle w:val="BookText"/>
      </w:pPr>
      <w:r>
        <w:rPr>
          <w:rFonts w:ascii="IRNazanin" w:hAnsi="IRNazanin" w:eastAsia="IRNazanin" w:cs="IRNazanin"/>
          <w:lang w:bidi="fa-IR"/>
          <w:color w:val="111111"/>
          <w:sz w:val="28"/>
          <w:szCs w:val="28"/>
          <w:rtl/>
        </w:rPr>
        <w:t xml:space="preserve">عدد الأوراق : 295 المقاس : 19</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2/ 1245، معجم المؤلفين 253/5 .</w:t>
      </w:r>
    </w:p>
    <w:p>
      <w:pPr>
        <w:pStyle w:val="BookText"/>
      </w:pPr>
      <w:r>
        <w:rPr>
          <w:rFonts w:ascii="IRNazanin" w:hAnsi="IRNazanin" w:eastAsia="IRNazanin" w:cs="IRNazanin"/>
          <w:lang w:bidi="fa-IR"/>
          <w:color w:val="111111"/>
          <w:sz w:val="28"/>
          <w:szCs w:val="28"/>
          <w:rtl/>
        </w:rPr>
        <w:t xml:space="preserve">رقم الحفظ : 31354</w:t>
      </w:r>
    </w:p>
    <w:p>
      <w:pPr>
        <w:pStyle w:val="BookText"/>
      </w:pPr>
      <w:r>
        <w:rPr>
          <w:rFonts w:ascii="Times New Roman" w:hAnsi="Times New Roman" w:eastAsia="Times New Roman" w:cs="Times New Roman"/>
          <w:lang w:val="en-US" w:bidi="en-US"/>
          <w:color w:val="111111"/>
          <w:sz w:val="28"/>
          <w:szCs w:val="28"/>
          <w:rtl/>
        </w:rPr>
        <w:t xml:space="preserve">18</w:t>
      </w:r>
    </w:p>
    <w:p>
      <w:pPr>
        <w:pStyle w:val="Heading2"/>
      </w:pPr>
      <w:bookmarkStart w:id="233" w:name="_Toc22"/>
      <w:r>
        <w:t>أنموذج اللبيب في خصائص الحبيب</w:t>
      </w:r>
      <w:bookmarkEnd w:id="233"/>
    </w:p>
    <w:p>
      <w:pPr>
        <w:pStyle w:val="BookText"/>
      </w:pPr>
      <w:r>
        <w:rPr>
          <w:rFonts w:ascii="Amiri" w:hAnsi="Amiri" w:eastAsia="Amiri" w:cs="Amiri"/>
          <w:lang w:bidi="ar-SA"/>
          <w:color w:val="111111"/>
          <w:sz w:val="28"/>
          <w:szCs w:val="28"/>
          <w:rtl/>
        </w:rPr>
        <w:t xml:space="preserve">لجلال الدين عبد الرحمن بن أبي بكر بن محمد السيوطي ، المتوفى سنة 911 ه/1505م.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8478_84024"/>
    <w:bookmarkEnd w:id="13"/>
    <w:p>
      <w:pPr>
        <w:pStyle w:val="BookText"/>
      </w:pPr>
      <w:r>
        <w:rPr>
          <w:rFonts w:ascii="IRNazanin" w:hAnsi="IRNazanin" w:eastAsia="IRNazanin" w:cs="IRNazanin"/>
          <w:lang w:bidi="fa-IR"/>
          <w:color w:val="111111"/>
          <w:sz w:val="28"/>
          <w:szCs w:val="28"/>
          <w:rtl/>
        </w:rPr>
        <w:t xml:space="preserve">أوله : (الحمد لله الذي أتقن بحكمته كل شيء ... وبعث حبيبه محمداً (صلی اللّه عليه وآله وسلم) فأنار به کل</w:t>
      </w:r>
    </w:p>
    <w:p>
      <w:pPr>
        <w:pStyle w:val="BookText"/>
      </w:pPr>
      <w:r>
        <w:rPr>
          <w:rFonts w:ascii="Amiri" w:hAnsi="Amiri" w:eastAsia="Amiri" w:cs="Amiri"/>
          <w:lang w:bidi="ar-SA"/>
          <w:color w:val="111111"/>
          <w:sz w:val="28"/>
          <w:szCs w:val="28"/>
          <w:rtl/>
        </w:rPr>
        <w:t xml:space="preserve">حلك ...).</w:t>
      </w:r>
    </w:p>
    <w:p>
      <w:pPr>
        <w:pStyle w:val="BookText"/>
      </w:pPr>
      <w:r>
        <w:rPr>
          <w:rFonts w:ascii="IRNazanin" w:hAnsi="IRNazanin" w:eastAsia="IRNazanin" w:cs="IRNazanin"/>
          <w:lang w:bidi="fa-IR"/>
          <w:color w:val="111111"/>
          <w:sz w:val="28"/>
          <w:szCs w:val="28"/>
          <w:rtl/>
        </w:rPr>
        <w:t xml:space="preserve">وهو مختصر جمع فيه المؤلف خصائص الرسول (صلی اللّه عليه وآله وسلم) والأحاديث الواردة في منصب النبوة الشريفة وعظيم فضائلها . رتبه المؤلف على بابين ، وكل باب جعله في عدة فصول . نسخة جيدة كتبها بخط النسخ بالمدادين الأسود والأحمر محمد العمري سنة 1262 ه/ 1845 م ، تقع ضمن مجموع مجلد.</w:t>
      </w:r>
    </w:p>
    <w:p>
      <w:pPr>
        <w:pStyle w:val="BookText"/>
      </w:pPr>
      <w:r>
        <w:rPr>
          <w:rFonts w:ascii="IRNazanin" w:hAnsi="IRNazanin" w:eastAsia="IRNazanin" w:cs="IRNazanin"/>
          <w:lang w:bidi="fa-IR"/>
          <w:color w:val="111111"/>
          <w:sz w:val="28"/>
          <w:szCs w:val="28"/>
          <w:rtl/>
        </w:rPr>
        <w:t xml:space="preserve">عدد الأوراق : 24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المراجع: معجم المؤلفين 118/5 ، کشف 1/ 185، هدية العارفين 1/ 534-536.</w:t>
      </w:r>
    </w:p>
    <w:p>
      <w:pPr>
        <w:pStyle w:val="BookText"/>
      </w:pPr>
      <w:r>
        <w:rPr>
          <w:rFonts w:ascii="IRNazanin" w:hAnsi="IRNazanin" w:eastAsia="IRNazanin" w:cs="IRNazanin"/>
          <w:lang w:bidi="fa-IR"/>
          <w:color w:val="111111"/>
          <w:sz w:val="28"/>
          <w:szCs w:val="28"/>
          <w:rtl/>
        </w:rPr>
        <w:t xml:space="preserve">رقم الحفظ : 4/31260</w:t>
      </w:r>
    </w:p>
    <w:p>
      <w:pPr>
        <w:pStyle w:val="BookText"/>
      </w:pPr>
      <w:r>
        <w:rPr>
          <w:rFonts w:ascii="Times New Roman" w:hAnsi="Times New Roman" w:eastAsia="Times New Roman" w:cs="Times New Roman"/>
          <w:lang w:val="en-US" w:bidi="en-US"/>
          <w:color w:val="111111"/>
          <w:sz w:val="28"/>
          <w:szCs w:val="28"/>
          <w:rtl/>
        </w:rPr>
        <w:t xml:space="preserve">19</w:t>
      </w:r>
    </w:p>
    <w:p>
      <w:pPr>
        <w:pStyle w:val="Heading2"/>
      </w:pPr>
      <w:bookmarkStart w:id="234" w:name="_Toc23"/>
      <w:r>
        <w:t>إيساغوجي</w:t>
      </w:r>
      <w:bookmarkEnd w:id="234"/>
    </w:p>
    <w:p>
      <w:pPr>
        <w:pStyle w:val="BookText"/>
      </w:pPr>
      <w:r>
        <w:rPr>
          <w:rFonts w:ascii="Amiri" w:hAnsi="Amiri" w:eastAsia="Amiri" w:cs="Amiri"/>
          <w:lang w:bidi="ar-SA"/>
          <w:color w:val="111111"/>
          <w:sz w:val="28"/>
          <w:szCs w:val="28"/>
          <w:rtl/>
        </w:rPr>
        <w:t xml:space="preserve">لأثير الدين المفضل بن عمر الأبهري المتوفي سنة 663 ه/ 1264م، وقيل: 660 ه/1261م.</w:t>
      </w:r>
    </w:p>
    <w:p>
      <w:pPr>
        <w:pStyle w:val="BookText"/>
      </w:pPr>
      <w:r>
        <w:rPr>
          <w:rFonts w:ascii="Amiri" w:hAnsi="Amiri" w:eastAsia="Amiri" w:cs="Amiri"/>
          <w:lang w:bidi="ar-SA"/>
          <w:color w:val="111111"/>
          <w:sz w:val="28"/>
          <w:szCs w:val="28"/>
          <w:rtl/>
        </w:rPr>
        <w:t xml:space="preserve">أوله : (قال الشيخ الإمام ... أثير الدين الأبهري ... أما بعد فهذه الرسالة في المنطق</w:t>
      </w:r>
    </w:p>
    <w:p>
      <w:pPr>
        <w:pStyle w:val="BookText"/>
      </w:pPr>
      <w:r>
        <w:rPr>
          <w:rFonts w:ascii="Amiri" w:hAnsi="Amiri" w:eastAsia="Amiri" w:cs="Amiri"/>
          <w:lang w:bidi="ar-SA"/>
          <w:color w:val="111111"/>
          <w:sz w:val="28"/>
          <w:szCs w:val="28"/>
          <w:rtl/>
        </w:rPr>
        <w:t xml:space="preserve">أوردنا فيها ...).</w:t>
      </w:r>
    </w:p>
    <w:p>
      <w:pPr>
        <w:pStyle w:val="BookText"/>
      </w:pPr>
      <w:r>
        <w:rPr>
          <w:rFonts w:ascii="Amiri" w:hAnsi="Amiri" w:eastAsia="Amiri" w:cs="Amiri"/>
          <w:lang w:bidi="ar-SA"/>
          <w:color w:val="111111"/>
          <w:sz w:val="28"/>
          <w:szCs w:val="28"/>
          <w:rtl/>
        </w:rPr>
        <w:t xml:space="preserve">وهو من المختصرات المشهورة والمتداولة في علم المنطق .</w:t>
      </w:r>
    </w:p>
    <w:p>
      <w:pPr>
        <w:pStyle w:val="BookText"/>
      </w:pPr>
      <w:r>
        <w:rPr>
          <w:rFonts w:ascii="Amiri" w:hAnsi="Amiri" w:eastAsia="Amiri" w:cs="Amiri"/>
          <w:lang w:bidi="ar-SA"/>
          <w:color w:val="111111"/>
          <w:sz w:val="28"/>
          <w:szCs w:val="28"/>
          <w:rtl/>
        </w:rPr>
        <w:t xml:space="preserve">عليه شروح و حواش كثيرة . ضمن مجموع مجلد كتبه عبد الله بن أحمد فخري زاده سنة 1273ه/ 1857م.</w:t>
      </w:r>
    </w:p>
    <w:p>
      <w:pPr>
        <w:pStyle w:val="BookText"/>
      </w:pPr>
      <w:r>
        <w:rPr>
          <w:rFonts w:ascii="IRNazanin" w:hAnsi="IRNazanin" w:eastAsia="IRNazanin" w:cs="IRNazanin"/>
          <w:lang w:bidi="fa-IR"/>
          <w:color w:val="111111"/>
          <w:sz w:val="28"/>
          <w:szCs w:val="28"/>
          <w:rtl/>
        </w:rPr>
        <w:t xml:space="preserve">عدد الأوراق :5 المقاس : 18</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206/1 ، معجم المطبوعات 291 (طبع أكثر من مرة)، معجم المؤلفين 12/ 315.</w:t>
      </w:r>
    </w:p>
    <w:p>
      <w:pPr>
        <w:pStyle w:val="BookText"/>
      </w:pPr>
      <w:r>
        <w:rPr>
          <w:rFonts w:ascii="IRNazanin" w:hAnsi="IRNazanin" w:eastAsia="IRNazanin" w:cs="IRNazanin"/>
          <w:lang w:bidi="fa-IR"/>
          <w:color w:val="111111"/>
          <w:sz w:val="28"/>
          <w:szCs w:val="28"/>
          <w:rtl/>
        </w:rPr>
        <w:t xml:space="preserve">رقم الحفظ : 2/31328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8478_84025"/>
    <w:bookmarkEnd w:id="14"/>
    <w:p>
      <w:pPr>
        <w:pStyle w:val="BookText"/>
      </w:pPr>
      <w:r>
        <w:rPr>
          <w:rFonts w:ascii="Times New Roman" w:hAnsi="Times New Roman" w:eastAsia="Times New Roman" w:cs="Times New Roman"/>
          <w:lang w:val="en-US" w:bidi="en-US"/>
          <w:color w:val="111111"/>
          <w:sz w:val="28"/>
          <w:szCs w:val="28"/>
          <w:rtl/>
        </w:rPr>
        <w:t xml:space="preserve">20</w:t>
      </w:r>
    </w:p>
    <w:p>
      <w:pPr>
        <w:pStyle w:val="Heading2"/>
      </w:pPr>
      <w:bookmarkStart w:id="235" w:name="_Toc24"/>
      <w:r>
        <w:t>البحر الدال على وجود القطب والأبدال</w:t>
      </w:r>
      <w:bookmarkEnd w:id="235"/>
    </w:p>
    <w:p>
      <w:pPr>
        <w:pStyle w:val="BookText"/>
      </w:pPr>
      <w:r>
        <w:rPr>
          <w:rFonts w:ascii="Amiri" w:hAnsi="Amiri" w:eastAsia="Amiri" w:cs="Amiri"/>
          <w:lang w:bidi="ar-SA"/>
          <w:color w:val="111111"/>
          <w:sz w:val="28"/>
          <w:szCs w:val="28"/>
          <w:rtl/>
        </w:rPr>
        <w:t xml:space="preserve">لجلال الدين عبد الرحمن بن أبي بكر بن محمد السيوطي ، المتوفى سنة 911ه/ 1505م.</w:t>
      </w:r>
    </w:p>
    <w:p>
      <w:pPr>
        <w:pStyle w:val="BookText"/>
      </w:pPr>
      <w:r>
        <w:rPr>
          <w:rFonts w:ascii="Amiri" w:hAnsi="Amiri" w:eastAsia="Amiri" w:cs="Amiri"/>
          <w:lang w:bidi="ar-SA"/>
          <w:color w:val="111111"/>
          <w:sz w:val="28"/>
          <w:szCs w:val="28"/>
          <w:rtl/>
        </w:rPr>
        <w:t xml:space="preserve">أوله : (الحمد لله الذي فاوت بين خلقه في المراتب ، وجعل في كل قرن سابقين</w:t>
      </w:r>
    </w:p>
    <w:p>
      <w:pPr>
        <w:pStyle w:val="BookText"/>
      </w:pPr>
      <w:r>
        <w:rPr>
          <w:rFonts w:ascii="IRNazanin" w:hAnsi="IRNazanin" w:eastAsia="IRNazanin" w:cs="IRNazanin"/>
          <w:lang w:bidi="fa-IR"/>
          <w:color w:val="111111"/>
          <w:sz w:val="28"/>
          <w:szCs w:val="28"/>
          <w:rtl/>
        </w:rPr>
        <w:t xml:space="preserve">بهم...).</w:t>
      </w:r>
    </w:p>
    <w:p>
      <w:pPr>
        <w:pStyle w:val="BookText"/>
      </w:pPr>
      <w:r>
        <w:rPr>
          <w:rFonts w:ascii="Amiri" w:hAnsi="Amiri" w:eastAsia="Amiri" w:cs="Amiri"/>
          <w:lang w:bidi="ar-SA"/>
          <w:color w:val="111111"/>
          <w:sz w:val="28"/>
          <w:szCs w:val="28"/>
          <w:rtl/>
        </w:rPr>
        <w:t xml:space="preserve">وهي رسالة في إنكار ما اشتهر عن السادات الأولياء من أن لهم أبدالًا ونقباء ونجباء وأوتاداً وأقطاباً ، وما ورد في ذلك من أحاديث نبوية شريفة ، فرغ منه المؤلف سنة 833ه/ 1429م.</w:t>
      </w:r>
    </w:p>
    <w:p>
      <w:pPr>
        <w:pStyle w:val="BookText"/>
      </w:pPr>
      <w:r>
        <w:rPr>
          <w:rFonts w:ascii="Amiri" w:hAnsi="Amiri" w:eastAsia="Amiri" w:cs="Amiri"/>
          <w:lang w:bidi="ar-SA"/>
          <w:color w:val="111111"/>
          <w:sz w:val="28"/>
          <w:szCs w:val="28"/>
          <w:rtl/>
        </w:rPr>
        <w:t xml:space="preserve">نسخة جيدة كتبها مصطفى صبري القاري الرشيدي سنة 1296ه/ 1878م.</w:t>
      </w:r>
    </w:p>
    <w:p>
      <w:pPr>
        <w:pStyle w:val="BookText"/>
      </w:pPr>
      <w:r>
        <w:rPr>
          <w:rFonts w:ascii="Amiri" w:hAnsi="Amiri" w:eastAsia="Amiri" w:cs="Amiri"/>
          <w:lang w:bidi="ar-SA"/>
          <w:color w:val="111111"/>
          <w:sz w:val="28"/>
          <w:szCs w:val="28"/>
          <w:rtl/>
        </w:rPr>
        <w:t xml:space="preserve">عليها حواش وشروح ، تقع ضمن مجموع مجلد .</w:t>
      </w:r>
    </w:p>
    <w:p>
      <w:pPr>
        <w:pStyle w:val="BookText"/>
      </w:pPr>
      <w:r>
        <w:rPr>
          <w:rFonts w:ascii="IRNazanin" w:hAnsi="IRNazanin" w:eastAsia="IRNazanin" w:cs="IRNazanin"/>
          <w:lang w:bidi="fa-IR"/>
          <w:color w:val="111111"/>
          <w:sz w:val="28"/>
          <w:szCs w:val="28"/>
          <w:rtl/>
        </w:rPr>
        <w:t xml:space="preserve">عدد الأوراق : 19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5 / 128 .</w:t>
      </w:r>
    </w:p>
    <w:p>
      <w:pPr>
        <w:pStyle w:val="BookText"/>
      </w:pPr>
      <w:r>
        <w:rPr>
          <w:rFonts w:ascii="IRNazanin" w:hAnsi="IRNazanin" w:eastAsia="IRNazanin" w:cs="IRNazanin"/>
          <w:lang w:bidi="fa-IR"/>
          <w:color w:val="111111"/>
          <w:sz w:val="28"/>
          <w:szCs w:val="28"/>
          <w:rtl/>
        </w:rPr>
        <w:t xml:space="preserve">رقم الحفظ : 31260/ 7</w:t>
      </w:r>
    </w:p>
    <w:p>
      <w:pPr>
        <w:pStyle w:val="BookText"/>
      </w:pPr>
      <w:r>
        <w:rPr>
          <w:rFonts w:ascii="Times New Roman" w:hAnsi="Times New Roman" w:eastAsia="Times New Roman" w:cs="Times New Roman"/>
          <w:lang w:val="en-US" w:bidi="en-US"/>
          <w:color w:val="111111"/>
          <w:sz w:val="28"/>
          <w:szCs w:val="28"/>
          <w:rtl/>
        </w:rPr>
        <w:t xml:space="preserve">21</w:t>
      </w:r>
    </w:p>
    <w:p>
      <w:pPr>
        <w:pStyle w:val="Heading2"/>
      </w:pPr>
      <w:bookmarkStart w:id="236" w:name="_Toc25"/>
      <w:r>
        <w:t>بحر الكلام في أصول الكلام</w:t>
      </w:r>
      <w:bookmarkEnd w:id="236"/>
    </w:p>
    <w:p>
      <w:pPr>
        <w:pStyle w:val="BookText"/>
      </w:pPr>
      <w:r>
        <w:rPr>
          <w:rFonts w:ascii="Amiri" w:hAnsi="Amiri" w:eastAsia="Amiri" w:cs="Amiri"/>
          <w:lang w:bidi="ar-SA"/>
          <w:color w:val="111111"/>
          <w:sz w:val="28"/>
          <w:szCs w:val="28"/>
          <w:rtl/>
        </w:rPr>
        <w:t xml:space="preserve">لأبي المعين ميمون بن محمد بن محمد بن مكحول النسفي</w:t>
      </w:r>
      <w:r>
        <w:rPr>
          <w:rStyle w:val="FootnoteReference"/>
        </w:rPr>
        <w:footnoteReference w:id="16"/>
      </w:r>
      <w:r>
        <w:rPr>
          <w:rFonts w:ascii="Amiri" w:hAnsi="Amiri" w:eastAsia="Amiri" w:cs="Amiri"/>
          <w:lang w:bidi="ar-SA"/>
          <w:color w:val="111111"/>
          <w:sz w:val="28"/>
          <w:szCs w:val="28"/>
          <w:rtl/>
        </w:rPr>
        <w:t xml:space="preserve">الحنفي ، المتوفى سنة</w:t>
      </w:r>
    </w:p>
    <w:p>
      <w:pPr>
        <w:pStyle w:val="BookText"/>
      </w:pPr>
      <w:r>
        <w:rPr>
          <w:rFonts w:ascii="IRNazanin" w:hAnsi="IRNazanin" w:eastAsia="IRNazanin" w:cs="IRNazanin"/>
          <w:lang w:bidi="fa-IR"/>
          <w:color w:val="111111"/>
          <w:sz w:val="28"/>
          <w:szCs w:val="28"/>
          <w:rtl/>
        </w:rPr>
        <w:t xml:space="preserve">508 ه/ 1115م.</w:t>
      </w:r>
    </w:p>
    <w:p>
      <w:pPr>
        <w:pStyle w:val="BookText"/>
      </w:pPr>
      <w:r>
        <w:rPr>
          <w:rFonts w:ascii="Amiri" w:hAnsi="Amiri" w:eastAsia="Amiri" w:cs="Amiri"/>
          <w:lang w:bidi="ar-SA"/>
          <w:color w:val="111111"/>
          <w:sz w:val="28"/>
          <w:szCs w:val="28"/>
          <w:rtl/>
        </w:rPr>
        <w:t xml:space="preserve">أوله : (الحمد لله ذي الجلال والإكرام ، والصلاة على رسوله محمد خير الأنام...).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478_84026"/>
    <w:bookmarkEnd w:id="15"/>
    <w:p>
      <w:pPr>
        <w:pStyle w:val="BookText"/>
      </w:pPr>
      <w:r>
        <w:rPr>
          <w:rFonts w:ascii="Amiri" w:hAnsi="Amiri" w:eastAsia="Amiri" w:cs="Amiri"/>
          <w:lang w:bidi="ar-SA"/>
          <w:color w:val="111111"/>
          <w:sz w:val="28"/>
          <w:szCs w:val="28"/>
          <w:rtl/>
        </w:rPr>
        <w:t xml:space="preserve">ورد في هذه النسخة عنوان «بحر الكلام في أصول الدين» والصحيح ما أثبتناه اعتمادا على المصادر.</w:t>
      </w:r>
    </w:p>
    <w:p>
      <w:pPr>
        <w:pStyle w:val="BookText"/>
      </w:pPr>
      <w:r>
        <w:rPr>
          <w:rFonts w:ascii="Amiri" w:hAnsi="Amiri" w:eastAsia="Amiri" w:cs="Amiri"/>
          <w:lang w:bidi="ar-SA"/>
          <w:color w:val="111111"/>
          <w:sz w:val="28"/>
          <w:szCs w:val="28"/>
          <w:rtl/>
        </w:rPr>
        <w:t xml:space="preserve">نسخة جيدة كتبت بالمداد الأسود وبعض العناوين بالأحمر سنة 1216ه/ 1801م، عليها بعض الحواشي ، الورقة الأولى مكملة .</w:t>
      </w:r>
    </w:p>
    <w:p>
      <w:pPr>
        <w:pStyle w:val="BookText"/>
      </w:pPr>
      <w:r>
        <w:rPr>
          <w:rFonts w:ascii="IRNazanin" w:hAnsi="IRNazanin" w:eastAsia="IRNazanin" w:cs="IRNazanin"/>
          <w:lang w:bidi="fa-IR"/>
          <w:color w:val="111111"/>
          <w:sz w:val="28"/>
          <w:szCs w:val="28"/>
          <w:rtl/>
        </w:rPr>
        <w:t xml:space="preserve">عدد الأوراق : 73 المقاس :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22-23</w:t>
      </w:r>
    </w:p>
    <w:p>
      <w:pPr>
        <w:pStyle w:val="BookText"/>
      </w:pPr>
      <w:r>
        <w:rPr>
          <w:rFonts w:ascii="IRNazanin" w:hAnsi="IRNazanin" w:eastAsia="IRNazanin" w:cs="IRNazanin"/>
          <w:lang w:bidi="fa-IR"/>
          <w:color w:val="111111"/>
          <w:sz w:val="28"/>
          <w:szCs w:val="28"/>
          <w:rtl/>
        </w:rPr>
        <w:t xml:space="preserve">المراجع : فهرس الأوقاف 2/ 105، کشف الظنون 225/1 ، معجم المؤلفين 66/13 ، طبعت معجم 1855 .</w:t>
      </w:r>
    </w:p>
    <w:p>
      <w:pPr>
        <w:pStyle w:val="BookText"/>
      </w:pPr>
      <w:r>
        <w:rPr>
          <w:rFonts w:ascii="IRNazanin" w:hAnsi="IRNazanin" w:eastAsia="IRNazanin" w:cs="IRNazanin"/>
          <w:lang w:bidi="fa-IR"/>
          <w:color w:val="111111"/>
          <w:sz w:val="28"/>
          <w:szCs w:val="28"/>
          <w:rtl/>
        </w:rPr>
        <w:t xml:space="preserve">رقم الحفظ : 2/31286</w:t>
      </w:r>
    </w:p>
    <w:p>
      <w:pPr>
        <w:pStyle w:val="BookText"/>
      </w:pPr>
      <w:r>
        <w:rPr>
          <w:rFonts w:ascii="Times New Roman" w:hAnsi="Times New Roman" w:eastAsia="Times New Roman" w:cs="Times New Roman"/>
          <w:lang w:val="en-US" w:bidi="en-US"/>
          <w:color w:val="111111"/>
          <w:sz w:val="28"/>
          <w:szCs w:val="28"/>
          <w:rtl/>
        </w:rPr>
        <w:t xml:space="preserve">22</w:t>
      </w:r>
    </w:p>
    <w:p>
      <w:pPr>
        <w:pStyle w:val="Heading2"/>
      </w:pPr>
      <w:bookmarkStart w:id="237" w:name="_Toc26"/>
      <w:r>
        <w:t>برء الساعة</w:t>
      </w:r>
      <w:bookmarkEnd w:id="237"/>
    </w:p>
    <w:p>
      <w:pPr>
        <w:pStyle w:val="BookText"/>
      </w:pPr>
      <w:r>
        <w:rPr>
          <w:rFonts w:ascii="IRNazanin" w:hAnsi="IRNazanin" w:eastAsia="IRNazanin" w:cs="IRNazanin"/>
          <w:lang w:bidi="fa-IR"/>
          <w:color w:val="111111"/>
          <w:sz w:val="28"/>
          <w:szCs w:val="28"/>
          <w:rtl/>
        </w:rPr>
        <w:t xml:space="preserve">لأبي بكر محمد بن زکریا الرازي ، المتوفي سنة 311ه/ 923م.</w:t>
      </w:r>
    </w:p>
    <w:p>
      <w:pPr>
        <w:pStyle w:val="BookText"/>
      </w:pPr>
      <w:r>
        <w:rPr>
          <w:rFonts w:ascii="Amiri" w:hAnsi="Amiri" w:eastAsia="Amiri" w:cs="Amiri"/>
          <w:lang w:bidi="ar-SA"/>
          <w:color w:val="111111"/>
          <w:sz w:val="28"/>
          <w:szCs w:val="28"/>
          <w:rtl/>
        </w:rPr>
        <w:t xml:space="preserve">أوله : (الحمد لله مستحق الحمد كما هو أهله ، وصلواته وسلامه ... أما بعد فإني كنت</w:t>
      </w:r>
    </w:p>
    <w:p>
      <w:pPr>
        <w:pStyle w:val="BookText"/>
      </w:pPr>
      <w:r>
        <w:rPr>
          <w:rFonts w:ascii="IRNazanin" w:hAnsi="IRNazanin" w:eastAsia="IRNazanin" w:cs="IRNazanin"/>
          <w:lang w:bidi="fa-IR"/>
          <w:color w:val="111111"/>
          <w:sz w:val="28"/>
          <w:szCs w:val="28"/>
          <w:rtl/>
        </w:rPr>
        <w:t xml:space="preserve">عند الوزير أبي القاسم بن عبد الله فجرى بحضرته ذکر شيء من الطب ...).</w:t>
      </w:r>
    </w:p>
    <w:p>
      <w:pPr>
        <w:pStyle w:val="BookText"/>
      </w:pPr>
      <w:r>
        <w:rPr>
          <w:rFonts w:ascii="Amiri" w:hAnsi="Amiri" w:eastAsia="Amiri" w:cs="Amiri"/>
          <w:lang w:bidi="ar-SA"/>
          <w:color w:val="111111"/>
          <w:sz w:val="28"/>
          <w:szCs w:val="28"/>
          <w:rtl/>
        </w:rPr>
        <w:t xml:space="preserve">وهو كتاب في العلل والأمراض التي تبرأ في ساعة ، والأدوية التي تعالجها ، وقيل في بعض النسخ : إنها في 23 باباً حسب الأمراض التي تناولها المؤلف .</w:t>
      </w:r>
    </w:p>
    <w:p>
      <w:pPr>
        <w:pStyle w:val="BookText"/>
      </w:pPr>
      <w:r>
        <w:rPr>
          <w:rFonts w:ascii="Amiri" w:hAnsi="Amiri" w:eastAsia="Amiri" w:cs="Amiri"/>
          <w:lang w:bidi="ar-SA"/>
          <w:color w:val="111111"/>
          <w:sz w:val="28"/>
          <w:szCs w:val="28"/>
          <w:rtl/>
        </w:rPr>
        <w:t xml:space="preserve">نسخة جيدة كتبت بالمدادين الأسود والأحمر بخط النسخ الدارج ، حديثة الخط ، ترقي للقرن الثالث عشر الهجري التاسع عشر ميلادي .</w:t>
      </w:r>
    </w:p>
    <w:p>
      <w:pPr>
        <w:pStyle w:val="BookText"/>
      </w:pPr>
      <w:r>
        <w:rPr>
          <w:rFonts w:ascii="IRNazanin" w:hAnsi="IRNazanin" w:eastAsia="IRNazanin" w:cs="IRNazanin"/>
          <w:lang w:bidi="fa-IR"/>
          <w:color w:val="111111"/>
          <w:sz w:val="28"/>
          <w:szCs w:val="28"/>
          <w:rtl/>
        </w:rPr>
        <w:t xml:space="preserve">عدد الأوراق : 6 المقاس : 13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6/10 ، (نشرة كبك بيروت 1903، وطبع في القاهرة سنة 1936م)، معجم المطبوعات 914، بروکلمان (عربي) 279/4 ، سزكين 275/3 .</w:t>
      </w:r>
    </w:p>
    <w:p>
      <w:pPr>
        <w:pStyle w:val="BookText"/>
      </w:pPr>
      <w:r>
        <w:rPr>
          <w:rFonts w:ascii="IRNazanin" w:hAnsi="IRNazanin" w:eastAsia="IRNazanin" w:cs="IRNazanin"/>
          <w:lang w:bidi="fa-IR"/>
          <w:color w:val="111111"/>
          <w:sz w:val="28"/>
          <w:szCs w:val="28"/>
          <w:rtl/>
        </w:rPr>
        <w:t xml:space="preserve">رقم الحفظ : 3/31374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478_84027"/>
    <w:bookmarkEnd w:id="16"/>
    <w:p>
      <w:pPr>
        <w:pStyle w:val="BookText"/>
      </w:pPr>
      <w:r>
        <w:rPr>
          <w:rFonts w:ascii="Times New Roman" w:hAnsi="Times New Roman" w:eastAsia="Times New Roman" w:cs="Times New Roman"/>
          <w:lang w:val="en-US" w:bidi="en-US"/>
          <w:color w:val="111111"/>
          <w:sz w:val="28"/>
          <w:szCs w:val="28"/>
          <w:rtl/>
        </w:rPr>
        <w:t xml:space="preserve">23</w:t>
      </w:r>
    </w:p>
    <w:p>
      <w:pPr>
        <w:pStyle w:val="Heading2"/>
      </w:pPr>
      <w:bookmarkStart w:id="238" w:name="_Toc27"/>
      <w:r>
        <w:t>البهجة المرضية في شرح الألفية</w:t>
      </w:r>
      <w:bookmarkEnd w:id="238"/>
    </w:p>
    <w:p>
      <w:pPr>
        <w:pStyle w:val="BookText"/>
      </w:pPr>
      <w:r>
        <w:rPr>
          <w:rFonts w:ascii="Amiri" w:hAnsi="Amiri" w:eastAsia="Amiri" w:cs="Amiri"/>
          <w:lang w:bidi="ar-SA"/>
          <w:color w:val="111111"/>
          <w:sz w:val="28"/>
          <w:szCs w:val="28"/>
          <w:rtl/>
        </w:rPr>
        <w:t xml:space="preserve">لجلال الدين عبد الرحمن بن أبي بكر السيوطي ، المتوفي سنة 911ه/ 1500م.</w:t>
      </w:r>
    </w:p>
    <w:p>
      <w:pPr>
        <w:pStyle w:val="BookText"/>
      </w:pPr>
      <w:r>
        <w:rPr>
          <w:rFonts w:ascii="Amiri" w:hAnsi="Amiri" w:eastAsia="Amiri" w:cs="Amiri"/>
          <w:lang w:bidi="ar-SA"/>
          <w:color w:val="111111"/>
          <w:sz w:val="28"/>
          <w:szCs w:val="28"/>
          <w:rtl/>
        </w:rPr>
        <w:t xml:space="preserve">أوله : (أحمدك اللهم على نعمك وآلائك ، وأصلي وأسلم على محمد خاتم أنبيائك ، وعلى آله وصحبه والتابعين إلى يوم لقائك ، أما بعد فهذا شرح لطيف مزجته بألفية ابن مالك ، مهذب المقاصد واضح المسالك ...).</w:t>
      </w:r>
    </w:p>
    <w:p>
      <w:pPr>
        <w:pStyle w:val="BookText"/>
      </w:pPr>
      <w:r>
        <w:rPr>
          <w:rFonts w:ascii="IRNazanin" w:hAnsi="IRNazanin" w:eastAsia="IRNazanin" w:cs="IRNazanin"/>
          <w:lang w:bidi="fa-IR"/>
          <w:color w:val="111111"/>
          <w:sz w:val="28"/>
          <w:szCs w:val="28"/>
          <w:rtl/>
        </w:rPr>
        <w:t xml:space="preserve">نسخة جيدة الخط ، كتبها بالمدادين الأسود والأحمر بخط النسخ الدارج درویش بن محمد سنة 1121 ه/ 1709 م. عليها حواش وشروح ، دفتا الغلاف من الكارتون المغلف بالورق المرمري ( الآبرو).</w:t>
      </w:r>
    </w:p>
    <w:p>
      <w:pPr>
        <w:pStyle w:val="BookText"/>
      </w:pPr>
      <w:r>
        <w:rPr>
          <w:rFonts w:ascii="IRNazanin" w:hAnsi="IRNazanin" w:eastAsia="IRNazanin" w:cs="IRNazanin"/>
          <w:lang w:bidi="fa-IR"/>
          <w:color w:val="111111"/>
          <w:sz w:val="28"/>
          <w:szCs w:val="28"/>
          <w:rtl/>
        </w:rPr>
        <w:t xml:space="preserve">عدد الأوراق : 303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152/1 ، معجم المطبوعات 1076 (طبعت أكثر من مرة)، معجم المؤلفين 5/ 128.</w:t>
      </w:r>
    </w:p>
    <w:p>
      <w:pPr>
        <w:pStyle w:val="BookText"/>
      </w:pPr>
      <w:r>
        <w:rPr>
          <w:rFonts w:ascii="IRNazanin" w:hAnsi="IRNazanin" w:eastAsia="IRNazanin" w:cs="IRNazanin"/>
          <w:lang w:bidi="fa-IR"/>
          <w:color w:val="111111"/>
          <w:sz w:val="28"/>
          <w:szCs w:val="28"/>
          <w:rtl/>
        </w:rPr>
        <w:t xml:space="preserve">رقم الحفظ : 31294</w:t>
      </w:r>
    </w:p>
    <w:p>
      <w:pPr>
        <w:pStyle w:val="BookText"/>
      </w:pPr>
      <w:r>
        <w:rPr>
          <w:rFonts w:ascii="Times New Roman" w:hAnsi="Times New Roman" w:eastAsia="Times New Roman" w:cs="Times New Roman"/>
          <w:lang w:val="en-US" w:bidi="en-US"/>
          <w:color w:val="111111"/>
          <w:sz w:val="28"/>
          <w:szCs w:val="28"/>
          <w:rtl/>
        </w:rPr>
        <w:t xml:space="preserve">24</w:t>
      </w:r>
    </w:p>
    <w:p>
      <w:pPr>
        <w:pStyle w:val="Heading2"/>
      </w:pPr>
      <w:bookmarkStart w:id="239" w:name="_Toc28"/>
      <w:r>
        <w:t>نسخة أخرى</w:t>
      </w:r>
      <w:bookmarkEnd w:id="239"/>
    </w:p>
    <w:p>
      <w:pPr>
        <w:pStyle w:val="BookText"/>
      </w:pPr>
      <w:r>
        <w:rPr>
          <w:rFonts w:ascii="Amiri" w:hAnsi="Amiri" w:eastAsia="Amiri" w:cs="Amiri"/>
          <w:lang w:bidi="ar-SA"/>
          <w:color w:val="111111"/>
          <w:sz w:val="28"/>
          <w:szCs w:val="28"/>
          <w:rtl/>
        </w:rPr>
        <w:t xml:space="preserve">كتب بخط النسخ بالمدادين الأسود والأحمر في الموصل سنة 1182ه/ 1768م.</w:t>
      </w:r>
    </w:p>
    <w:p>
      <w:pPr>
        <w:pStyle w:val="BookText"/>
      </w:pPr>
      <w:r>
        <w:rPr>
          <w:rFonts w:ascii="Amiri" w:hAnsi="Amiri" w:eastAsia="Amiri" w:cs="Amiri"/>
          <w:lang w:bidi="ar-SA"/>
          <w:color w:val="111111"/>
          <w:sz w:val="28"/>
          <w:szCs w:val="28"/>
          <w:rtl/>
        </w:rPr>
        <w:t xml:space="preserve">عليها حواش وشروح . الورقة الأولى كتبت بخط حديث ، مجلدة بغلاف متين .</w:t>
      </w:r>
    </w:p>
    <w:p>
      <w:pPr>
        <w:pStyle w:val="BookText"/>
      </w:pPr>
      <w:r>
        <w:rPr>
          <w:rFonts w:ascii="IRNazanin" w:hAnsi="IRNazanin" w:eastAsia="IRNazanin" w:cs="IRNazanin"/>
          <w:lang w:bidi="fa-IR"/>
          <w:color w:val="111111"/>
          <w:sz w:val="28"/>
          <w:szCs w:val="28"/>
          <w:rtl/>
        </w:rPr>
        <w:t xml:space="preserve">عدد الأوراق : 358 المقاس : 23.5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31323</w:t>
      </w:r>
    </w:p>
    <w:p>
      <w:pPr>
        <w:pStyle w:val="BookText"/>
      </w:pPr>
      <w:r>
        <w:rPr>
          <w:rFonts w:ascii="Times New Roman" w:hAnsi="Times New Roman" w:eastAsia="Times New Roman" w:cs="Times New Roman"/>
          <w:lang w:val="en-US" w:bidi="en-US"/>
          <w:color w:val="111111"/>
          <w:sz w:val="28"/>
          <w:szCs w:val="28"/>
          <w:rtl/>
        </w:rPr>
        <w:t xml:space="preserve">25</w:t>
      </w:r>
    </w:p>
    <w:p>
      <w:pPr>
        <w:pStyle w:val="Heading2"/>
      </w:pPr>
      <w:bookmarkStart w:id="240" w:name="_Toc29"/>
      <w:r>
        <w:t>نسخة أخرى</w:t>
      </w:r>
      <w:bookmarkEnd w:id="240"/>
    </w:p>
    <w:p>
      <w:pPr>
        <w:pStyle w:val="BookText"/>
      </w:pPr>
      <w:r>
        <w:rPr>
          <w:rFonts w:ascii="Amiri" w:hAnsi="Amiri" w:eastAsia="Amiri" w:cs="Amiri"/>
          <w:lang w:bidi="ar-SA"/>
          <w:color w:val="111111"/>
          <w:sz w:val="28"/>
          <w:szCs w:val="28"/>
          <w:rtl/>
        </w:rPr>
        <w:t xml:space="preserve">عليها حواش وشروح كثيرة في آخرها فهرس يتضمن مواضع الكتاب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478_84028"/>
    <w:bookmarkEnd w:id="17"/>
    <w:p>
      <w:pPr>
        <w:pStyle w:val="BookText"/>
      </w:pPr>
      <w:r>
        <w:rPr>
          <w:rFonts w:ascii="Amiri" w:hAnsi="Amiri" w:eastAsia="Amiri" w:cs="Amiri"/>
          <w:lang w:bidi="ar-SA"/>
          <w:color w:val="111111"/>
          <w:sz w:val="28"/>
          <w:szCs w:val="28"/>
          <w:rtl/>
        </w:rPr>
        <w:t xml:space="preserve">كتبها ونس ابن سليم بك سنة 1266 ه/ 1850م.</w:t>
      </w:r>
    </w:p>
    <w:p>
      <w:pPr>
        <w:pStyle w:val="BookText"/>
      </w:pPr>
      <w:r>
        <w:rPr>
          <w:rFonts w:ascii="IRNazanin" w:hAnsi="IRNazanin" w:eastAsia="IRNazanin" w:cs="IRNazanin"/>
          <w:lang w:bidi="fa-IR"/>
          <w:color w:val="111111"/>
          <w:sz w:val="28"/>
          <w:szCs w:val="28"/>
          <w:rtl/>
        </w:rPr>
        <w:t xml:space="preserve">المقاس : 21.5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31295</w:t>
      </w:r>
    </w:p>
    <w:p>
      <w:pPr>
        <w:pStyle w:val="BookText"/>
      </w:pPr>
      <w:r>
        <w:rPr>
          <w:rFonts w:ascii="Times New Roman" w:hAnsi="Times New Roman" w:eastAsia="Times New Roman" w:cs="Times New Roman"/>
          <w:lang w:val="en-US" w:bidi="en-US"/>
          <w:color w:val="111111"/>
          <w:sz w:val="28"/>
          <w:szCs w:val="28"/>
          <w:rtl/>
        </w:rPr>
        <w:t xml:space="preserve">26</w:t>
      </w:r>
    </w:p>
    <w:p>
      <w:pPr>
        <w:pStyle w:val="Heading2"/>
      </w:pPr>
      <w:bookmarkStart w:id="241" w:name="_Toc30"/>
      <w:r>
        <w:t>نسخة أخرى</w:t>
      </w:r>
      <w:bookmarkEnd w:id="241"/>
    </w:p>
    <w:p>
      <w:pPr>
        <w:pStyle w:val="BookText"/>
      </w:pPr>
      <w:r>
        <w:rPr>
          <w:rFonts w:ascii="Amiri" w:hAnsi="Amiri" w:eastAsia="Amiri" w:cs="Amiri"/>
          <w:lang w:bidi="ar-SA"/>
          <w:color w:val="111111"/>
          <w:sz w:val="28"/>
          <w:szCs w:val="28"/>
          <w:rtl/>
        </w:rPr>
        <w:t xml:space="preserve">كتبها بخط النسخ بالمدادين الأسود والأحمر حسن بن محمد سنة 1299 ه/ 1853م عليها حواش وشروح كثيرة ، المتن والشروح مؤطرة بمداد أحمر .</w:t>
      </w:r>
    </w:p>
    <w:p>
      <w:pPr>
        <w:pStyle w:val="BookText"/>
      </w:pPr>
      <w:r>
        <w:rPr>
          <w:rFonts w:ascii="IRNazanin" w:hAnsi="IRNazanin" w:eastAsia="IRNazanin" w:cs="IRNazanin"/>
          <w:lang w:bidi="fa-IR"/>
          <w:color w:val="111111"/>
          <w:sz w:val="28"/>
          <w:szCs w:val="28"/>
          <w:rtl/>
        </w:rPr>
        <w:t xml:space="preserve">عدد الأوراق : 387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31391</w:t>
      </w:r>
    </w:p>
    <w:p>
      <w:pPr>
        <w:pStyle w:val="BookText"/>
      </w:pPr>
      <w:r>
        <w:rPr>
          <w:rFonts w:ascii="Times New Roman" w:hAnsi="Times New Roman" w:eastAsia="Times New Roman" w:cs="Times New Roman"/>
          <w:lang w:val="en-US" w:bidi="en-US"/>
          <w:color w:val="111111"/>
          <w:sz w:val="28"/>
          <w:szCs w:val="28"/>
          <w:rtl/>
        </w:rPr>
        <w:t xml:space="preserve">27</w:t>
      </w:r>
    </w:p>
    <w:p>
      <w:pPr>
        <w:pStyle w:val="Heading2"/>
      </w:pPr>
      <w:bookmarkStart w:id="242" w:name="_Toc31"/>
      <w:r>
        <w:t>نسخة أخرى</w:t>
      </w:r>
      <w:bookmarkEnd w:id="242"/>
    </w:p>
    <w:p>
      <w:pPr>
        <w:pStyle w:val="BookText"/>
      </w:pPr>
      <w:r>
        <w:rPr>
          <w:rFonts w:ascii="Amiri" w:hAnsi="Amiri" w:eastAsia="Amiri" w:cs="Amiri"/>
          <w:lang w:bidi="ar-SA"/>
          <w:color w:val="111111"/>
          <w:sz w:val="28"/>
          <w:szCs w:val="28"/>
          <w:rtl/>
        </w:rPr>
        <w:t xml:space="preserve">كتبها بخط النسخ بالمدادين الأسود والأحمر سليمان بن محمد سنة 1294 ه/ 1877م مؤطرة الصفحات بمداد أحمر ، دفتا الغلاف واللسان مغلفة بالجلد البني.</w:t>
      </w:r>
    </w:p>
    <w:p>
      <w:pPr>
        <w:pStyle w:val="BookText"/>
      </w:pPr>
      <w:r>
        <w:rPr>
          <w:rFonts w:ascii="IRNazanin" w:hAnsi="IRNazanin" w:eastAsia="IRNazanin" w:cs="IRNazanin"/>
          <w:lang w:bidi="fa-IR"/>
          <w:color w:val="111111"/>
          <w:sz w:val="28"/>
          <w:szCs w:val="28"/>
          <w:rtl/>
        </w:rPr>
        <w:t xml:space="preserve">عدد الأوراق :516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31293</w:t>
      </w:r>
    </w:p>
    <w:p>
      <w:pPr>
        <w:pStyle w:val="BookText"/>
      </w:pPr>
      <w:r>
        <w:rPr>
          <w:rFonts w:ascii="Times New Roman" w:hAnsi="Times New Roman" w:eastAsia="Times New Roman" w:cs="Times New Roman"/>
          <w:lang w:val="en-US" w:bidi="en-US"/>
          <w:color w:val="111111"/>
          <w:sz w:val="28"/>
          <w:szCs w:val="28"/>
          <w:rtl/>
        </w:rPr>
        <w:t xml:space="preserve">28</w:t>
      </w:r>
    </w:p>
    <w:p>
      <w:pPr>
        <w:pStyle w:val="Heading2"/>
      </w:pPr>
      <w:bookmarkStart w:id="243" w:name="_Toc32"/>
      <w:r>
        <w:t>تبصرة الإخوان</w:t>
      </w:r>
      <w:bookmarkEnd w:id="243"/>
    </w:p>
    <w:p>
      <w:pPr>
        <w:pStyle w:val="BookText"/>
      </w:pPr>
      <w:r>
        <w:rPr>
          <w:rFonts w:ascii="Amiri" w:hAnsi="Amiri" w:eastAsia="Amiri" w:cs="Amiri"/>
          <w:lang w:bidi="ar-SA"/>
          <w:color w:val="111111"/>
          <w:sz w:val="28"/>
          <w:szCs w:val="28"/>
          <w:rtl/>
        </w:rPr>
        <w:t xml:space="preserve">حسن بن إسماعيل بن عبد الله الدركزلي الذي كان حيًّا سنة 1265 ه/ 1848م .</w:t>
      </w:r>
    </w:p>
    <w:p>
      <w:pPr>
        <w:pStyle w:val="BookText"/>
      </w:pPr>
      <w:r>
        <w:rPr>
          <w:rFonts w:ascii="Amiri" w:hAnsi="Amiri" w:eastAsia="Amiri" w:cs="Amiri"/>
          <w:lang w:bidi="ar-SA"/>
          <w:color w:val="111111"/>
          <w:sz w:val="28"/>
          <w:szCs w:val="28"/>
          <w:rtl/>
        </w:rPr>
        <w:t xml:space="preserve">أوله : (الحمد لله الذي شرع لنا من الدين ما وصى به أولي العزم من الرسل ، وأكرم من تمسك به ...).</w:t>
      </w:r>
    </w:p>
    <w:p>
      <w:pPr>
        <w:pStyle w:val="BookText"/>
      </w:pPr>
      <w:r>
        <w:rPr>
          <w:rFonts w:ascii="IRNazanin" w:hAnsi="IRNazanin" w:eastAsia="IRNazanin" w:cs="IRNazanin"/>
          <w:lang w:bidi="fa-IR"/>
          <w:color w:val="111111"/>
          <w:sz w:val="28"/>
          <w:szCs w:val="28"/>
          <w:rtl/>
        </w:rPr>
        <w:t xml:space="preserve">وهي رسالة فقهية في الحيض على مذهب الإمام أبي حنيفة النعمان بن ثابت، شرح فيها ما جاء من الفتاوی الهندية بنفس الموضوع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8478_84029"/>
    <w:bookmarkEnd w:id="18"/>
    <w:p>
      <w:pPr>
        <w:pStyle w:val="BookText"/>
      </w:pPr>
      <w:r>
        <w:rPr>
          <w:rFonts w:ascii="IRNazanin" w:hAnsi="IRNazanin" w:eastAsia="IRNazanin" w:cs="IRNazanin"/>
          <w:lang w:bidi="fa-IR"/>
          <w:color w:val="111111"/>
          <w:sz w:val="28"/>
          <w:szCs w:val="28"/>
          <w:rtl/>
        </w:rPr>
        <w:t xml:space="preserve">والفتاوی الهندية تسمى بالعالمكيرية ، من تأليف جماعة من علماء الهند للشيخ نظام الدين والتي أمر بتأليفها محمد أورنك زيب المعروف بعالمكير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1268 ه/ 1851م، عليها حواش وشروح تقع ضمن مجموع . مجلد.</w:t>
      </w:r>
    </w:p>
    <w:p>
      <w:pPr>
        <w:pStyle w:val="BookText"/>
      </w:pPr>
      <w:r>
        <w:rPr>
          <w:rFonts w:ascii="IRNazanin" w:hAnsi="IRNazanin" w:eastAsia="IRNazanin" w:cs="IRNazanin"/>
          <w:lang w:bidi="fa-IR"/>
          <w:color w:val="111111"/>
          <w:sz w:val="28"/>
          <w:szCs w:val="28"/>
          <w:rtl/>
        </w:rPr>
        <w:t xml:space="preserve">عدد الأوراق : 83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4/31256</w:t>
      </w:r>
    </w:p>
    <w:p>
      <w:pPr>
        <w:pStyle w:val="BookText"/>
      </w:pPr>
      <w:r>
        <w:rPr>
          <w:rFonts w:ascii="Times New Roman" w:hAnsi="Times New Roman" w:eastAsia="Times New Roman" w:cs="Times New Roman"/>
          <w:lang w:val="en-US" w:bidi="en-US"/>
          <w:color w:val="111111"/>
          <w:sz w:val="28"/>
          <w:szCs w:val="28"/>
          <w:rtl/>
        </w:rPr>
        <w:t xml:space="preserve">29</w:t>
      </w:r>
    </w:p>
    <w:p>
      <w:pPr>
        <w:pStyle w:val="Heading2"/>
      </w:pPr>
      <w:bookmarkStart w:id="244" w:name="_Toc33"/>
      <w:r>
        <w:t>تجريد الكلام</w:t>
      </w:r>
      <w:bookmarkEnd w:id="244"/>
    </w:p>
    <w:p>
      <w:pPr>
        <w:pStyle w:val="BookText"/>
      </w:pPr>
      <w:r>
        <w:rPr>
          <w:rFonts w:ascii="Amiri" w:hAnsi="Amiri" w:eastAsia="Amiri" w:cs="Amiri"/>
          <w:lang w:bidi="ar-SA"/>
          <w:color w:val="111111"/>
          <w:sz w:val="28"/>
          <w:szCs w:val="28"/>
          <w:rtl/>
        </w:rPr>
        <w:t xml:space="preserve">نصير الدين بن جعفر محمد بن محمد الطوسي ، المتوفي سنة 672ه/ 1273م.</w:t>
      </w:r>
    </w:p>
    <w:p>
      <w:pPr>
        <w:pStyle w:val="BookText"/>
      </w:pPr>
      <w:r>
        <w:rPr>
          <w:rFonts w:ascii="IRNazanin" w:hAnsi="IRNazanin" w:eastAsia="IRNazanin" w:cs="IRNazanin"/>
          <w:lang w:bidi="fa-IR"/>
          <w:color w:val="111111"/>
          <w:sz w:val="28"/>
          <w:szCs w:val="28"/>
          <w:rtl/>
        </w:rPr>
        <w:t xml:space="preserve">الأول (أما بعد حمد واجب الوجود ...) .</w:t>
      </w:r>
    </w:p>
    <w:p>
      <w:pPr>
        <w:pStyle w:val="BookText"/>
      </w:pPr>
      <w:r>
        <w:rPr>
          <w:rFonts w:ascii="Amiri" w:hAnsi="Amiri" w:eastAsia="Amiri" w:cs="Amiri"/>
          <w:lang w:bidi="ar-SA"/>
          <w:color w:val="111111"/>
          <w:sz w:val="28"/>
          <w:szCs w:val="28"/>
          <w:rtl/>
        </w:rPr>
        <w:t xml:space="preserve">رسالة في علم الكلام رتبها المؤلف على ستة مقاصد هي :</w:t>
      </w:r>
    </w:p>
    <w:p>
      <w:pPr>
        <w:pStyle w:val="BookText"/>
      </w:pPr>
      <w:r>
        <w:rPr>
          <w:rFonts w:ascii="Amiri" w:hAnsi="Amiri" w:eastAsia="Amiri" w:cs="Amiri"/>
          <w:lang w:bidi="ar-SA"/>
          <w:color w:val="111111"/>
          <w:sz w:val="28"/>
          <w:szCs w:val="28"/>
          <w:rtl/>
        </w:rPr>
        <w:t xml:space="preserve">المقصد الأول : في الأمور العامة وهو على فصول .</w:t>
      </w:r>
    </w:p>
    <w:p>
      <w:pPr>
        <w:pStyle w:val="BookText"/>
      </w:pPr>
      <w:r>
        <w:rPr>
          <w:rFonts w:ascii="Amiri" w:hAnsi="Amiri" w:eastAsia="Amiri" w:cs="Amiri"/>
          <w:lang w:bidi="ar-SA"/>
          <w:color w:val="111111"/>
          <w:sz w:val="28"/>
          <w:szCs w:val="28"/>
          <w:rtl/>
        </w:rPr>
        <w:t xml:space="preserve">المقصد الثاني : في الجواهر والأعراض .</w:t>
      </w:r>
    </w:p>
    <w:p>
      <w:pPr>
        <w:pStyle w:val="BookText"/>
      </w:pPr>
      <w:r>
        <w:rPr>
          <w:rFonts w:ascii="Amiri" w:hAnsi="Amiri" w:eastAsia="Amiri" w:cs="Amiri"/>
          <w:lang w:bidi="ar-SA"/>
          <w:color w:val="111111"/>
          <w:sz w:val="28"/>
          <w:szCs w:val="28"/>
          <w:rtl/>
        </w:rPr>
        <w:t xml:space="preserve">المقصد الثالث : في إثبات الصانع .</w:t>
      </w:r>
    </w:p>
    <w:p>
      <w:pPr>
        <w:pStyle w:val="BookText"/>
      </w:pPr>
      <w:r>
        <w:rPr>
          <w:rFonts w:ascii="Amiri" w:hAnsi="Amiri" w:eastAsia="Amiri" w:cs="Amiri"/>
          <w:lang w:bidi="ar-SA"/>
          <w:color w:val="111111"/>
          <w:sz w:val="28"/>
          <w:szCs w:val="28"/>
          <w:rtl/>
        </w:rPr>
        <w:t xml:space="preserve">المقصد الرابع : في النبوة .</w:t>
      </w:r>
    </w:p>
    <w:p>
      <w:pPr>
        <w:pStyle w:val="BookText"/>
      </w:pPr>
      <w:r>
        <w:rPr>
          <w:rFonts w:ascii="Amiri" w:hAnsi="Amiri" w:eastAsia="Amiri" w:cs="Amiri"/>
          <w:lang w:bidi="ar-SA"/>
          <w:color w:val="111111"/>
          <w:sz w:val="28"/>
          <w:szCs w:val="28"/>
          <w:rtl/>
        </w:rPr>
        <w:t xml:space="preserve">المقصد الخامس : في الأئمة .</w:t>
      </w:r>
    </w:p>
    <w:p>
      <w:pPr>
        <w:pStyle w:val="BookText"/>
      </w:pPr>
      <w:r>
        <w:rPr>
          <w:rFonts w:ascii="Amiri" w:hAnsi="Amiri" w:eastAsia="Amiri" w:cs="Amiri"/>
          <w:lang w:bidi="ar-SA"/>
          <w:color w:val="111111"/>
          <w:sz w:val="28"/>
          <w:szCs w:val="28"/>
          <w:rtl/>
        </w:rPr>
        <w:t xml:space="preserve">المقصد السادس : في المعاد .</w:t>
      </w:r>
    </w:p>
    <w:p>
      <w:pPr>
        <w:pStyle w:val="BookText"/>
      </w:pPr>
      <w:r>
        <w:rPr>
          <w:rFonts w:ascii="Amiri" w:hAnsi="Amiri" w:eastAsia="Amiri" w:cs="Amiri"/>
          <w:lang w:bidi="ar-SA"/>
          <w:color w:val="111111"/>
          <w:sz w:val="28"/>
          <w:szCs w:val="28"/>
          <w:rtl/>
        </w:rPr>
        <w:t xml:space="preserve">نسخة جيدة عليها تعليقات وحواش وتملك باسم محمود فخري زاده سنة 1262 ه/ 1845م، عليها تعليقات وتملك ، دفتا الغلاف من الورق المقوى المغلف بالجلد البني.</w:t>
      </w:r>
    </w:p>
    <w:p>
      <w:pPr>
        <w:pStyle w:val="BookText"/>
      </w:pPr>
      <w:r>
        <w:rPr>
          <w:rFonts w:ascii="IRNazanin" w:hAnsi="IRNazanin" w:eastAsia="IRNazanin" w:cs="IRNazanin"/>
          <w:lang w:bidi="fa-IR"/>
          <w:color w:val="111111"/>
          <w:sz w:val="28"/>
          <w:szCs w:val="28"/>
          <w:rtl/>
        </w:rPr>
        <w:t xml:space="preserve">عدد الأوراق : 528 المقاس : 24</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346/1 ، ذريعة 352/3 -353، طبع أكثر من مرة، معجم مطبوعات 1250 .</w:t>
      </w:r>
    </w:p>
    <w:p>
      <w:pPr>
        <w:pStyle w:val="BookText"/>
      </w:pPr>
      <w:r>
        <w:rPr>
          <w:rFonts w:ascii="IRNazanin" w:hAnsi="IRNazanin" w:eastAsia="IRNazanin" w:cs="IRNazanin"/>
          <w:lang w:bidi="fa-IR"/>
          <w:color w:val="111111"/>
          <w:sz w:val="28"/>
          <w:szCs w:val="28"/>
          <w:rtl/>
        </w:rPr>
        <w:t xml:space="preserve">رقم الحفظ : 31389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478_84030"/>
    <w:bookmarkEnd w:id="19"/>
    <w:p>
      <w:pPr>
        <w:pStyle w:val="BookText"/>
      </w:pPr>
      <w:r>
        <w:rPr>
          <w:rFonts w:ascii="Times New Roman" w:hAnsi="Times New Roman" w:eastAsia="Times New Roman" w:cs="Times New Roman"/>
          <w:lang w:val="en-US" w:bidi="en-US"/>
          <w:color w:val="111111"/>
          <w:sz w:val="28"/>
          <w:szCs w:val="28"/>
          <w:rtl/>
        </w:rPr>
        <w:t xml:space="preserve">30</w:t>
      </w:r>
    </w:p>
    <w:p>
      <w:pPr>
        <w:pStyle w:val="Heading2"/>
      </w:pPr>
      <w:bookmarkStart w:id="245" w:name="_Toc34"/>
      <w:r>
        <w:t>تحفة السالكين</w:t>
      </w:r>
      <w:bookmarkEnd w:id="245"/>
    </w:p>
    <w:p>
      <w:pPr>
        <w:pStyle w:val="BookText"/>
      </w:pPr>
      <w:r>
        <w:rPr>
          <w:rFonts w:ascii="Amiri" w:hAnsi="Amiri" w:eastAsia="Amiri" w:cs="Amiri"/>
          <w:lang w:bidi="ar-SA"/>
          <w:color w:val="111111"/>
          <w:sz w:val="28"/>
          <w:szCs w:val="28"/>
          <w:rtl/>
        </w:rPr>
        <w:t xml:space="preserve">لمحمد نوري القادري الذي كان حيًّا سنة 1285 ه/ 1869م.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 العارفين، وتاج المرشدين...).</w:t>
      </w:r>
    </w:p>
    <w:p>
      <w:pPr>
        <w:pStyle w:val="BookText"/>
      </w:pPr>
      <w:r>
        <w:rPr>
          <w:rFonts w:ascii="Amiri" w:hAnsi="Amiri" w:eastAsia="Amiri" w:cs="Amiri"/>
          <w:lang w:bidi="ar-SA"/>
          <w:color w:val="111111"/>
          <w:sz w:val="28"/>
          <w:szCs w:val="28"/>
          <w:rtl/>
        </w:rPr>
        <w:t xml:space="preserve">وهو شرح على قصيدة الشيخ نور الدين بن عبد الجبار البرفكي أو البريفكي ، نسبة لقرية بريفكان في كردستان العراق (المتوفي سنة 1268 ه/ 1851م) المعروفة بالقصيدة (النورية) التي أولها :</w:t>
      </w:r>
    </w:p>
    <w:p>
      <w:pPr>
        <w:pStyle w:val="BookText"/>
      </w:pPr>
      <w:r>
        <w:rPr>
          <w:rFonts w:ascii="Amiri" w:hAnsi="Amiri" w:eastAsia="Amiri" w:cs="Amiri"/>
          <w:lang w:bidi="ar-SA"/>
          <w:color w:val="111111"/>
          <w:sz w:val="28"/>
          <w:szCs w:val="28"/>
          <w:rtl/>
        </w:rPr>
        <w:t xml:space="preserve">(فبذلك السير المنور للسّوي *** ينهل سر الحق في الأشياء)</w:t>
      </w:r>
    </w:p>
    <w:p>
      <w:pPr>
        <w:pStyle w:val="BookText"/>
      </w:pPr>
      <w:r>
        <w:rPr>
          <w:rFonts w:ascii="Amiri" w:hAnsi="Amiri" w:eastAsia="Amiri" w:cs="Amiri"/>
          <w:lang w:bidi="ar-SA"/>
          <w:color w:val="111111"/>
          <w:sz w:val="28"/>
          <w:szCs w:val="28"/>
          <w:rtl/>
        </w:rPr>
        <w:t xml:space="preserve">فرغ منها شارحها سنة 1286 ه/ 1869م.</w:t>
      </w:r>
    </w:p>
    <w:p>
      <w:pPr>
        <w:pStyle w:val="BookText"/>
      </w:pPr>
      <w:r>
        <w:rPr>
          <w:rFonts w:ascii="Amiri" w:hAnsi="Amiri" w:eastAsia="Amiri" w:cs="Amiri"/>
          <w:lang w:bidi="ar-SA"/>
          <w:color w:val="111111"/>
          <w:sz w:val="28"/>
          <w:szCs w:val="28"/>
          <w:rtl/>
        </w:rPr>
        <w:t xml:space="preserve">كتبها بخط النسخ بمدادين أسود وأحمر سليمان بن محمد بن فخري زاده سنة 1294 ه/ 1877 م ضمن مجموع مجلد غلافه يعود لنفس فترة كتابته .</w:t>
      </w:r>
    </w:p>
    <w:p>
      <w:pPr>
        <w:pStyle w:val="BookText"/>
      </w:pPr>
      <w:r>
        <w:rPr>
          <w:rFonts w:ascii="IRNazanin" w:hAnsi="IRNazanin" w:eastAsia="IRNazanin" w:cs="IRNazanin"/>
          <w:lang w:bidi="fa-IR"/>
          <w:color w:val="111111"/>
          <w:sz w:val="28"/>
          <w:szCs w:val="28"/>
          <w:rtl/>
        </w:rPr>
        <w:t xml:space="preserve">عدد الأوراق : 32 المقاس : 22.5 </w:t>
      </w:r>
      <w:r>
        <w:rPr>
          <w:rFonts w:ascii="Times New Roman" w:hAnsi="Times New Roman" w:eastAsia="Times New Roman" w:cs="Times New Roman"/>
          <w:lang w:val="en-US" w:bidi="en-US"/>
          <w:color w:val="111111"/>
          <w:sz w:val="28"/>
          <w:szCs w:val="28"/>
          <w:rtl/>
        </w:rPr>
        <w:t xml:space="preserve">× 10.5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فهرس أوقاف الموصل 2/ 250 ، مخطوطات الأدب ص89، علمائنا ص 604 - 606</w:t>
      </w:r>
    </w:p>
    <w:p>
      <w:pPr>
        <w:pStyle w:val="BookText"/>
      </w:pPr>
      <w:r>
        <w:rPr>
          <w:rFonts w:ascii="IRNazanin" w:hAnsi="IRNazanin" w:eastAsia="IRNazanin" w:cs="IRNazanin"/>
          <w:lang w:bidi="fa-IR"/>
          <w:color w:val="111111"/>
          <w:sz w:val="28"/>
          <w:szCs w:val="28"/>
          <w:rtl/>
        </w:rPr>
        <w:t xml:space="preserve">رقم الحفظ : 5/31307</w:t>
      </w:r>
    </w:p>
    <w:p>
      <w:pPr>
        <w:pStyle w:val="BookText"/>
      </w:pPr>
      <w:r>
        <w:rPr>
          <w:rFonts w:ascii="Times New Roman" w:hAnsi="Times New Roman" w:eastAsia="Times New Roman" w:cs="Times New Roman"/>
          <w:lang w:val="en-US" w:bidi="en-US"/>
          <w:color w:val="111111"/>
          <w:sz w:val="28"/>
          <w:szCs w:val="28"/>
          <w:rtl/>
        </w:rPr>
        <w:t xml:space="preserve">31</w:t>
      </w:r>
    </w:p>
    <w:p>
      <w:pPr>
        <w:pStyle w:val="Heading2"/>
      </w:pPr>
      <w:bookmarkStart w:id="246" w:name="_Toc35"/>
      <w:r>
        <w:t>تدريج الطلاب</w:t>
      </w:r>
      <w:bookmarkEnd w:id="246"/>
    </w:p>
    <w:p>
      <w:pPr>
        <w:pStyle w:val="BookText"/>
      </w:pPr>
      <w:r>
        <w:rPr>
          <w:rFonts w:ascii="Amiri" w:hAnsi="Amiri" w:eastAsia="Amiri" w:cs="Amiri"/>
          <w:lang w:bidi="ar-SA"/>
          <w:color w:val="111111"/>
          <w:sz w:val="28"/>
          <w:szCs w:val="28"/>
          <w:rtl/>
        </w:rPr>
        <w:t xml:space="preserve">أحمد أفندي فخري زاده .</w:t>
      </w:r>
    </w:p>
    <w:p>
      <w:pPr>
        <w:pStyle w:val="BookText"/>
      </w:pPr>
      <w:r>
        <w:rPr>
          <w:rFonts w:ascii="Amiri" w:hAnsi="Amiri" w:eastAsia="Amiri" w:cs="Amiri"/>
          <w:lang w:bidi="ar-SA"/>
          <w:color w:val="111111"/>
          <w:sz w:val="28"/>
          <w:szCs w:val="28"/>
          <w:rtl/>
        </w:rPr>
        <w:t xml:space="preserve">أوله : (اعلم أن فائدة علم النحو الاستعانة على فهم معنى الكلام العربي) ، وهي رسالة في اللغة جعلها المؤلف على أبواب في الكلام وأجزائه والإعراب ومعربات الأسماء .</w:t>
      </w:r>
    </w:p>
    <w:p>
      <w:pPr>
        <w:pStyle w:val="BookText"/>
      </w:pPr>
      <w:r>
        <w:rPr>
          <w:rFonts w:ascii="Amiri" w:hAnsi="Amiri" w:eastAsia="Amiri" w:cs="Amiri"/>
          <w:lang w:bidi="ar-SA"/>
          <w:color w:val="111111"/>
          <w:sz w:val="28"/>
          <w:szCs w:val="28"/>
          <w:rtl/>
        </w:rPr>
        <w:t xml:space="preserve">جيدة الخط كتبت بخط النسخ بمداد أسود ، سنة 1322 ه/ 1904م تقع ضمن مجموع مجلد.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8478_84031"/>
    <w:bookmarkEnd w:id="20"/>
    <w:p>
      <w:pPr>
        <w:pStyle w:val="BookText"/>
      </w:pPr>
      <w:r>
        <w:rPr>
          <w:rFonts w:ascii="IRNazanin" w:hAnsi="IRNazanin" w:eastAsia="IRNazanin" w:cs="IRNazanin"/>
          <w:lang w:bidi="fa-IR"/>
          <w:color w:val="111111"/>
          <w:sz w:val="28"/>
          <w:szCs w:val="28"/>
          <w:rtl/>
        </w:rPr>
        <w:t xml:space="preserve">عدد الأوراق : 70 المقاس : 21.5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1/31403</w:t>
      </w:r>
    </w:p>
    <w:p>
      <w:pPr>
        <w:pStyle w:val="BookText"/>
      </w:pPr>
      <w:r>
        <w:rPr>
          <w:rFonts w:ascii="Times New Roman" w:hAnsi="Times New Roman" w:eastAsia="Times New Roman" w:cs="Times New Roman"/>
          <w:lang w:val="en-US" w:bidi="en-US"/>
          <w:color w:val="111111"/>
          <w:sz w:val="28"/>
          <w:szCs w:val="28"/>
          <w:rtl/>
        </w:rPr>
        <w:t xml:space="preserve">32</w:t>
      </w:r>
    </w:p>
    <w:p>
      <w:pPr>
        <w:pStyle w:val="Heading2"/>
      </w:pPr>
      <w:bookmarkStart w:id="247" w:name="_Toc36"/>
      <w:r>
        <w:t>نسخة أخرى</w:t>
      </w:r>
      <w:bookmarkEnd w:id="247"/>
    </w:p>
    <w:p>
      <w:pPr>
        <w:pStyle w:val="BookText"/>
      </w:pPr>
      <w:r>
        <w:rPr>
          <w:rFonts w:ascii="Amiri" w:hAnsi="Amiri" w:eastAsia="Amiri" w:cs="Amiri"/>
          <w:lang w:bidi="ar-SA"/>
          <w:color w:val="111111"/>
          <w:sz w:val="28"/>
          <w:szCs w:val="28"/>
          <w:rtl/>
        </w:rPr>
        <w:t xml:space="preserve">كتبت بخط النسخ بمداد أسود ، حديثة الخط ، ترقي للقرن الثالث عشر الهجري التاسع عشر ميلادي، عليها حواش وتعليقات وشروح، تقع ضمن مجموع مجلد.</w:t>
      </w:r>
    </w:p>
    <w:p>
      <w:pPr>
        <w:pStyle w:val="BookText"/>
      </w:pPr>
      <w:r>
        <w:rPr>
          <w:rFonts w:ascii="IRNazanin" w:hAnsi="IRNazanin" w:eastAsia="IRNazanin" w:cs="IRNazanin"/>
          <w:lang w:bidi="fa-IR"/>
          <w:color w:val="111111"/>
          <w:sz w:val="28"/>
          <w:szCs w:val="28"/>
          <w:rtl/>
        </w:rPr>
        <w:t xml:space="preserve">عدد الأوراق : 25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2/31407</w:t>
      </w:r>
    </w:p>
    <w:p>
      <w:pPr>
        <w:pStyle w:val="BookText"/>
      </w:pPr>
      <w:r>
        <w:rPr>
          <w:rFonts w:ascii="Times New Roman" w:hAnsi="Times New Roman" w:eastAsia="Times New Roman" w:cs="Times New Roman"/>
          <w:lang w:val="en-US" w:bidi="en-US"/>
          <w:color w:val="111111"/>
          <w:sz w:val="28"/>
          <w:szCs w:val="28"/>
          <w:rtl/>
        </w:rPr>
        <w:t xml:space="preserve">33</w:t>
      </w:r>
    </w:p>
    <w:p>
      <w:pPr>
        <w:pStyle w:val="Heading2"/>
      </w:pPr>
      <w:bookmarkStart w:id="248" w:name="_Toc37"/>
      <w:r>
        <w:t>تسبيع البردة ( تفريج الشدة في تسبيع البردة)</w:t>
      </w:r>
      <w:bookmarkEnd w:id="248"/>
    </w:p>
    <w:p>
      <w:pPr>
        <w:pStyle w:val="BookText"/>
      </w:pPr>
      <w:r>
        <w:rPr>
          <w:rFonts w:ascii="Amiri" w:hAnsi="Amiri" w:eastAsia="Amiri" w:cs="Amiri"/>
          <w:lang w:bidi="ar-SA"/>
          <w:color w:val="111111"/>
          <w:sz w:val="28"/>
          <w:szCs w:val="28"/>
          <w:rtl/>
        </w:rPr>
        <w:t xml:space="preserve">لناصر الدين عبد الله بن عمر البيضاوي المتوفي سنة 685 ه/ 1268م.</w:t>
      </w:r>
    </w:p>
    <w:p>
      <w:pPr>
        <w:pStyle w:val="BookText"/>
      </w:pPr>
      <w:r>
        <w:rPr>
          <w:rFonts w:ascii="Amiri" w:hAnsi="Amiri" w:eastAsia="Amiri" w:cs="Amiri"/>
          <w:lang w:bidi="ar-SA"/>
          <w:color w:val="111111"/>
          <w:sz w:val="28"/>
          <w:szCs w:val="28"/>
          <w:rtl/>
        </w:rPr>
        <w:t xml:space="preserve">أوله : (الله يعلم ما بالقلب من ألم *** ومن غرام بأحشائي و من سقم</w:t>
      </w:r>
    </w:p>
    <w:p>
      <w:pPr>
        <w:pStyle w:val="BookText"/>
      </w:pPr>
      <w:r>
        <w:rPr>
          <w:rFonts w:ascii="Amiri" w:hAnsi="Amiri" w:eastAsia="Amiri" w:cs="Amiri"/>
          <w:lang w:bidi="ar-SA"/>
          <w:color w:val="111111"/>
          <w:sz w:val="28"/>
          <w:szCs w:val="28"/>
          <w:rtl/>
        </w:rPr>
        <w:t xml:space="preserve">على فراق فريق حل في حرم *** فقلت لما هما دمعي بمنسجم</w:t>
      </w:r>
    </w:p>
    <w:p>
      <w:pPr>
        <w:pStyle w:val="BookText"/>
      </w:pPr>
      <w:r>
        <w:rPr>
          <w:rFonts w:ascii="Amiri" w:hAnsi="Amiri" w:eastAsia="Amiri" w:cs="Amiri"/>
          <w:lang w:bidi="ar-SA"/>
          <w:color w:val="111111"/>
          <w:sz w:val="28"/>
          <w:szCs w:val="28"/>
          <w:rtl/>
        </w:rPr>
        <w:t xml:space="preserve">على العقيق عقيقا غير منسجم</w:t>
      </w:r>
    </w:p>
    <w:p>
      <w:pPr>
        <w:pStyle w:val="BookText"/>
      </w:pPr>
      <w:r>
        <w:rPr>
          <w:rFonts w:ascii="IRNazanin" w:hAnsi="IRNazanin" w:eastAsia="IRNazanin" w:cs="IRNazanin"/>
          <w:lang w:bidi="fa-IR"/>
          <w:color w:val="111111"/>
          <w:sz w:val="28"/>
          <w:szCs w:val="28"/>
          <w:rtl/>
        </w:rPr>
        <w:t xml:space="preserve">أمن تذکر دیوان بذي سلم *** مزجت دمعا جرى من مقلتي بدم)</w:t>
      </w:r>
    </w:p>
    <w:p>
      <w:pPr>
        <w:pStyle w:val="BookText"/>
      </w:pPr>
      <w:r>
        <w:rPr>
          <w:rFonts w:ascii="Amiri" w:hAnsi="Amiri" w:eastAsia="Amiri" w:cs="Amiri"/>
          <w:lang w:bidi="ar-SA"/>
          <w:color w:val="111111"/>
          <w:sz w:val="28"/>
          <w:szCs w:val="28"/>
          <w:rtl/>
        </w:rPr>
        <w:t xml:space="preserve">وهو تسبيع لقصيدة البردة ، الموسومة بالكواكب الدرية في مدح خير البرية ، المشهورة بالبردة الميمية ، لشرف الدين محمد بن سعيد البوصيري ، المتوفي سنة 694 ه/ 1294م، نسب هذا التسبيع في كشف الظنون إلى جمال الدين محمد بن الوفاء، ونسب في فهرس دار الكتب المصرية لمحمد بن عبد الله المالكي بعنوان (حل العقدة في تسبيع البردة (88/3) إلا أن المفهرس نسبه للبيضاوي عند فهرسته لنسخ أخرى في نفس الفهرس (3/ 66) وأشار إلى الالتباس في النسبة ، ونسب للبيضاوي في فهرس أوقاف بغداد و فهرس أوقاف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478_84032"/>
    <w:bookmarkEnd w:id="21"/>
    <w:p>
      <w:pPr>
        <w:pStyle w:val="BookText"/>
      </w:pPr>
      <w:r>
        <w:rPr>
          <w:rFonts w:ascii="Amiri" w:hAnsi="Amiri" w:eastAsia="Amiri" w:cs="Amiri"/>
          <w:lang w:bidi="ar-SA"/>
          <w:color w:val="111111"/>
          <w:sz w:val="28"/>
          <w:szCs w:val="28"/>
          <w:rtl/>
        </w:rPr>
        <w:t xml:space="preserve">الموصل و فهرس الظاهرية ، ونسبناه إلى البيضاوي في ال(8) نسخ التي تحتفظ بها دار المخطوطات (فهرس الأدب ص 118 - 120).</w:t>
      </w:r>
    </w:p>
    <w:p>
      <w:pPr>
        <w:pStyle w:val="BookText"/>
      </w:pPr>
      <w:r>
        <w:rPr>
          <w:rFonts w:ascii="Amiri" w:hAnsi="Amiri" w:eastAsia="Amiri" w:cs="Amiri"/>
          <w:lang w:bidi="ar-SA"/>
          <w:color w:val="111111"/>
          <w:sz w:val="28"/>
          <w:szCs w:val="28"/>
          <w:rtl/>
        </w:rPr>
        <w:t xml:space="preserve">كتبها حسين بن محمود سنة 1098 ه/ 1685م. عليها بعض الشروح.</w:t>
      </w:r>
    </w:p>
    <w:p>
      <w:pPr>
        <w:pStyle w:val="BookText"/>
      </w:pPr>
      <w:r>
        <w:rPr>
          <w:rFonts w:ascii="IRNazanin" w:hAnsi="IRNazanin" w:eastAsia="IRNazanin" w:cs="IRNazanin"/>
          <w:lang w:bidi="fa-IR"/>
          <w:color w:val="111111"/>
          <w:sz w:val="28"/>
          <w:szCs w:val="28"/>
          <w:rtl/>
        </w:rPr>
        <w:t xml:space="preserve">عدد الأوراق : 64 المقاس : 19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المراجع: معجم المؤلفين 28/10</w:t>
      </w:r>
    </w:p>
    <w:p>
      <w:pPr>
        <w:pStyle w:val="BookText"/>
      </w:pPr>
      <w:r>
        <w:rPr>
          <w:rFonts w:ascii="IRNazanin" w:hAnsi="IRNazanin" w:eastAsia="IRNazanin" w:cs="IRNazanin"/>
          <w:lang w:bidi="fa-IR"/>
          <w:color w:val="111111"/>
          <w:sz w:val="28"/>
          <w:szCs w:val="28"/>
          <w:rtl/>
        </w:rPr>
        <w:t xml:space="preserve">رقم الحفظ : 2/31386</w:t>
      </w:r>
    </w:p>
    <w:p>
      <w:pPr>
        <w:pStyle w:val="BookText"/>
      </w:pPr>
      <w:r>
        <w:rPr>
          <w:rFonts w:ascii="Times New Roman" w:hAnsi="Times New Roman" w:eastAsia="Times New Roman" w:cs="Times New Roman"/>
          <w:lang w:val="en-US" w:bidi="en-US"/>
          <w:color w:val="111111"/>
          <w:sz w:val="28"/>
          <w:szCs w:val="28"/>
          <w:rtl/>
        </w:rPr>
        <w:t xml:space="preserve">34</w:t>
      </w:r>
    </w:p>
    <w:p>
      <w:pPr>
        <w:pStyle w:val="Heading2"/>
      </w:pPr>
      <w:bookmarkStart w:id="249" w:name="_Toc38"/>
      <w:r>
        <w:t>التعريفات</w:t>
      </w:r>
      <w:bookmarkEnd w:id="249"/>
    </w:p>
    <w:p>
      <w:pPr>
        <w:pStyle w:val="BookText"/>
      </w:pPr>
      <w:r>
        <w:rPr>
          <w:rFonts w:ascii="Amiri" w:hAnsi="Amiri" w:eastAsia="Amiri" w:cs="Amiri"/>
          <w:lang w:bidi="ar-SA"/>
          <w:color w:val="111111"/>
          <w:sz w:val="28"/>
          <w:szCs w:val="28"/>
          <w:rtl/>
        </w:rPr>
        <w:t xml:space="preserve">للسيد الشريف على بن محمد الجرجاني ، المتوفي سنة 816ه/ 1913م.</w:t>
      </w:r>
    </w:p>
    <w:p>
      <w:pPr>
        <w:pStyle w:val="BookText"/>
      </w:pPr>
      <w:r>
        <w:rPr>
          <w:rFonts w:ascii="Amiri" w:hAnsi="Amiri" w:eastAsia="Amiri" w:cs="Amiri"/>
          <w:lang w:bidi="ar-SA"/>
          <w:color w:val="111111"/>
          <w:sz w:val="28"/>
          <w:szCs w:val="28"/>
          <w:rtl/>
        </w:rPr>
        <w:t xml:space="preserve">أوله : (الحمد لله حق حمده، والصلاة على خير خلقه محمد وآله ...) وهي تعريفات و اصطلاحات جمعها ونقلها المؤلف من عدة مصادر ورتبها على حروف الهجاء، وقد سمي هذا الكتاب في صفحة العنوان من هذه النسخة ب (ينبوع الفوائد و مجموع الفرائد).</w:t>
      </w:r>
    </w:p>
    <w:p>
      <w:pPr>
        <w:pStyle w:val="BookText"/>
      </w:pPr>
      <w:r>
        <w:rPr>
          <w:rFonts w:ascii="Amiri" w:hAnsi="Amiri" w:eastAsia="Amiri" w:cs="Amiri"/>
          <w:lang w:bidi="ar-SA"/>
          <w:color w:val="111111"/>
          <w:sz w:val="28"/>
          <w:szCs w:val="28"/>
          <w:rtl/>
        </w:rPr>
        <w:t xml:space="preserve">نسخة جيدة كتبت بخط النسخ بمداد أسود و العنوان والفصول بمداد أحمر ، ترقى إلى القرن الثالث عشر الهجري/ التاسع عشر الميلادي ، عليها حواش وتعليقات مجلدة بغلاف بسيط .</w:t>
      </w:r>
    </w:p>
    <w:p>
      <w:pPr>
        <w:pStyle w:val="BookText"/>
      </w:pPr>
      <w:r>
        <w:rPr>
          <w:rFonts w:ascii="IRNazanin" w:hAnsi="IRNazanin" w:eastAsia="IRNazanin" w:cs="IRNazanin"/>
          <w:lang w:bidi="fa-IR"/>
          <w:color w:val="111111"/>
          <w:sz w:val="28"/>
          <w:szCs w:val="28"/>
          <w:rtl/>
        </w:rPr>
        <w:t xml:space="preserve">عدد الأوراق : 146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422/1 ، معجم المؤلفين 216/7 ، طبعت معجم 678.</w:t>
      </w:r>
    </w:p>
    <w:p>
      <w:pPr>
        <w:pStyle w:val="BookText"/>
      </w:pPr>
      <w:r>
        <w:rPr>
          <w:rFonts w:ascii="IRNazanin" w:hAnsi="IRNazanin" w:eastAsia="IRNazanin" w:cs="IRNazanin"/>
          <w:lang w:bidi="fa-IR"/>
          <w:color w:val="111111"/>
          <w:sz w:val="28"/>
          <w:szCs w:val="28"/>
          <w:rtl/>
        </w:rPr>
        <w:t xml:space="preserve">رقم الحفظ : 31398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التلويح إلى كشف حقائق التنقيح</w:t>
      </w:r>
    </w:p>
    <w:p>
      <w:pPr>
        <w:pStyle w:val="BookText"/>
      </w:pPr>
      <w:r>
        <w:rPr>
          <w:rFonts w:ascii="IRNazanin" w:hAnsi="IRNazanin" w:eastAsia="IRNazanin" w:cs="IRNazanin"/>
          <w:lang w:bidi="fa-IR"/>
          <w:color w:val="111111"/>
          <w:sz w:val="28"/>
          <w:szCs w:val="28"/>
          <w:rtl/>
        </w:rPr>
        <w:t xml:space="preserve">سعد الدین مسعود بن عمر التفتازاني ، المتوفي سنة 791ه/ 1388م.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8478_84033"/>
    <w:bookmarkEnd w:id="22"/>
    <w:p>
      <w:pPr>
        <w:pStyle w:val="BookText"/>
      </w:pPr>
      <w:r>
        <w:rPr>
          <w:rFonts w:ascii="Amiri" w:hAnsi="Amiri" w:eastAsia="Amiri" w:cs="Amiri"/>
          <w:lang w:bidi="ar-SA"/>
          <w:color w:val="111111"/>
          <w:sz w:val="28"/>
          <w:szCs w:val="28"/>
          <w:rtl/>
        </w:rPr>
        <w:t xml:space="preserve">أوله : (الحمد لله الذي أحكم في كتابه أصول الشريعة الغراء، ورفع بخطابه فروع...).</w:t>
      </w:r>
    </w:p>
    <w:p>
      <w:pPr>
        <w:pStyle w:val="BookText"/>
      </w:pPr>
      <w:r>
        <w:rPr>
          <w:rFonts w:ascii="Amiri" w:hAnsi="Amiri" w:eastAsia="Amiri" w:cs="Amiri"/>
          <w:lang w:bidi="ar-SA"/>
          <w:color w:val="111111"/>
          <w:sz w:val="28"/>
          <w:szCs w:val="28"/>
          <w:rtl/>
        </w:rPr>
        <w:t xml:space="preserve">وهو شرح على الشرح الموسوم «بالتوضيح في حل غوامض التنقيح» في أصول الفقه لابن صدر الشريعة عبيد الله المحبوبي ، كان حيًّا سنة 747ه/ 1346م.</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سنة 1136 ه/ 1723 م عليها بعض الحواشي والشروح، في أوله تملك مؤرخ سنة 1263 ه/ 1846م باسم محمد أمين فخري زاده ، وتملك آخر باسم يحيی فخري زاده مفتي الموصل سنة 1230 ه/ 1814م ، دفتا الغلاف واللسان من المقوى السمك مغلف بجلد بني ، عليه حزوز مذهبة.</w:t>
      </w:r>
    </w:p>
    <w:p>
      <w:pPr>
        <w:pStyle w:val="BookText"/>
      </w:pPr>
      <w:r>
        <w:rPr>
          <w:rFonts w:ascii="IRNazanin" w:hAnsi="IRNazanin" w:eastAsia="IRNazanin" w:cs="IRNazanin"/>
          <w:lang w:bidi="fa-IR"/>
          <w:color w:val="111111"/>
          <w:sz w:val="28"/>
          <w:szCs w:val="28"/>
          <w:rtl/>
        </w:rPr>
        <w:t xml:space="preserve">عدد الأوراق : 844 المقاس : 18</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496/1 ، معجم 12/ 228، معجم المطبوعات 636 (طبع أكثر من مرة) .</w:t>
      </w:r>
    </w:p>
    <w:p>
      <w:pPr>
        <w:pStyle w:val="BookText"/>
      </w:pPr>
      <w:r>
        <w:rPr>
          <w:rFonts w:ascii="IRNazanin" w:hAnsi="IRNazanin" w:eastAsia="IRNazanin" w:cs="IRNazanin"/>
          <w:lang w:bidi="fa-IR"/>
          <w:color w:val="111111"/>
          <w:sz w:val="28"/>
          <w:szCs w:val="28"/>
          <w:rtl/>
        </w:rPr>
        <w:t xml:space="preserve">رقم الحفظ : 3140</w:t>
      </w:r>
    </w:p>
    <w:p>
      <w:pPr>
        <w:pStyle w:val="BookText"/>
      </w:pPr>
      <w:r>
        <w:rPr>
          <w:rFonts w:ascii="Times New Roman" w:hAnsi="Times New Roman" w:eastAsia="Times New Roman" w:cs="Times New Roman"/>
          <w:lang w:val="en-US" w:bidi="en-US"/>
          <w:color w:val="111111"/>
          <w:sz w:val="28"/>
          <w:szCs w:val="28"/>
          <w:rtl/>
        </w:rPr>
        <w:t xml:space="preserve">36</w:t>
      </w:r>
    </w:p>
    <w:p>
      <w:pPr>
        <w:pStyle w:val="Heading2"/>
      </w:pPr>
      <w:bookmarkStart w:id="250" w:name="_Toc39"/>
      <w:r>
        <w:t>تنبيه الأخوات والإخوان</w:t>
      </w:r>
      <w:bookmarkEnd w:id="250"/>
    </w:p>
    <w:p>
      <w:pPr>
        <w:pStyle w:val="BookText"/>
      </w:pPr>
      <w:r>
        <w:rPr>
          <w:rFonts w:ascii="Amiri" w:hAnsi="Amiri" w:eastAsia="Amiri" w:cs="Amiri"/>
          <w:lang w:bidi="ar-SA"/>
          <w:color w:val="111111"/>
          <w:sz w:val="28"/>
          <w:szCs w:val="28"/>
          <w:rtl/>
        </w:rPr>
        <w:t xml:space="preserve">حسن بن إسماعيل بن عبد الله الدركزلي الذي كان حيًّا سنة 1265 ه/ 1848م.</w:t>
      </w:r>
    </w:p>
    <w:p>
      <w:pPr>
        <w:pStyle w:val="BookText"/>
      </w:pPr>
      <w:r>
        <w:rPr>
          <w:rFonts w:ascii="Amiri" w:hAnsi="Amiri" w:eastAsia="Amiri" w:cs="Amiri"/>
          <w:lang w:bidi="ar-SA"/>
          <w:color w:val="111111"/>
          <w:sz w:val="28"/>
          <w:szCs w:val="28"/>
          <w:rtl/>
        </w:rPr>
        <w:t xml:space="preserve">أوله : (الحمد لله الذي أمرنا بها فيه نفعنا ، ونهانا عما فيه ضرنا ...).</w:t>
      </w:r>
    </w:p>
    <w:p>
      <w:pPr>
        <w:pStyle w:val="BookText"/>
      </w:pPr>
      <w:r>
        <w:rPr>
          <w:rFonts w:ascii="Amiri" w:hAnsi="Amiri" w:eastAsia="Amiri" w:cs="Amiri"/>
          <w:lang w:bidi="ar-SA"/>
          <w:color w:val="111111"/>
          <w:sz w:val="28"/>
          <w:szCs w:val="28"/>
          <w:rtl/>
        </w:rPr>
        <w:t xml:space="preserve">وهي رسالة في الفقه الحنفي تتعلق بأحكام الحيض . رتبها المؤلف على مقدمة وعدة فصول.</w:t>
      </w:r>
    </w:p>
    <w:p>
      <w:pPr>
        <w:pStyle w:val="BookText"/>
      </w:pPr>
      <w:r>
        <w:rPr>
          <w:rFonts w:ascii="Amiri" w:hAnsi="Amiri" w:eastAsia="Amiri" w:cs="Amiri"/>
          <w:lang w:bidi="ar-SA"/>
          <w:color w:val="111111"/>
          <w:sz w:val="28"/>
          <w:szCs w:val="28"/>
          <w:rtl/>
        </w:rPr>
        <w:t xml:space="preserve">كتبت بخط النسخ سنة 1268 ه/ 1851م، والعنوان وعناوين الفصول بمداد أحمر عليها حواش وشروح كثيرة.</w:t>
      </w:r>
    </w:p>
    <w:p>
      <w:pPr>
        <w:pStyle w:val="BookText"/>
      </w:pPr>
      <w:r>
        <w:rPr>
          <w:rFonts w:ascii="IRNazanin" w:hAnsi="IRNazanin" w:eastAsia="IRNazanin" w:cs="IRNazanin"/>
          <w:lang w:bidi="fa-IR"/>
          <w:color w:val="111111"/>
          <w:sz w:val="28"/>
          <w:szCs w:val="28"/>
          <w:rtl/>
        </w:rPr>
        <w:t xml:space="preserve">عدد الأوراق : 48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3/31256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8478_84034"/>
    <w:bookmarkEnd w:id="23"/>
    <w:p>
      <w:pPr>
        <w:pStyle w:val="BookText"/>
      </w:pPr>
      <w:r>
        <w:rPr>
          <w:rFonts w:ascii="Times New Roman" w:hAnsi="Times New Roman" w:eastAsia="Times New Roman" w:cs="Times New Roman"/>
          <w:lang w:val="en-US" w:bidi="en-US"/>
          <w:color w:val="111111"/>
          <w:sz w:val="28"/>
          <w:szCs w:val="28"/>
          <w:rtl/>
        </w:rPr>
        <w:t xml:space="preserve">37</w:t>
      </w:r>
    </w:p>
    <w:p>
      <w:pPr>
        <w:pStyle w:val="Heading2"/>
      </w:pPr>
      <w:bookmarkStart w:id="251" w:name="_Toc40"/>
      <w:r>
        <w:t>تنویر الحلك من إمكان رؤية النبي والملك</w:t>
      </w:r>
      <w:bookmarkEnd w:id="251"/>
    </w:p>
    <w:p>
      <w:pPr>
        <w:pStyle w:val="BookText"/>
      </w:pPr>
      <w:r>
        <w:rPr>
          <w:rFonts w:ascii="Amiri" w:hAnsi="Amiri" w:eastAsia="Amiri" w:cs="Amiri"/>
          <w:lang w:bidi="ar-SA"/>
          <w:color w:val="111111"/>
          <w:sz w:val="28"/>
          <w:szCs w:val="28"/>
          <w:rtl/>
        </w:rPr>
        <w:t xml:space="preserve">لجلال الدين عبد الرحمن بن أبي بكر بن محمد السيوطي ، المتوفي سنة 911ه /1505م.</w:t>
      </w:r>
    </w:p>
    <w:p>
      <w:pPr>
        <w:pStyle w:val="BookText"/>
      </w:pPr>
      <w:r>
        <w:rPr>
          <w:rFonts w:ascii="Amiri" w:hAnsi="Amiri" w:eastAsia="Amiri" w:cs="Amiri"/>
          <w:lang w:bidi="ar-SA"/>
          <w:color w:val="111111"/>
          <w:sz w:val="28"/>
          <w:szCs w:val="28"/>
          <w:rtl/>
        </w:rPr>
        <w:t xml:space="preserve">أوله : (الحمد لله وسلام على عباده الذين اصطفى وبعد، فقد كثر السؤال عن رؤية أرباب الأحوال ...).</w:t>
      </w:r>
    </w:p>
    <w:p>
      <w:pPr>
        <w:pStyle w:val="BookText"/>
      </w:pPr>
      <w:r>
        <w:rPr>
          <w:rFonts w:ascii="IRNazanin" w:hAnsi="IRNazanin" w:eastAsia="IRNazanin" w:cs="IRNazanin"/>
          <w:lang w:bidi="fa-IR"/>
          <w:color w:val="111111"/>
          <w:sz w:val="28"/>
          <w:szCs w:val="28"/>
          <w:rtl/>
        </w:rPr>
        <w:t xml:space="preserve">نسخة جيدة كتبها مصطفی صبري القاري الرشيدي سنة 1296 ه/ 1878 م. تقع ضمن مجموع مجلد.</w:t>
      </w:r>
    </w:p>
    <w:p>
      <w:pPr>
        <w:pStyle w:val="BookText"/>
      </w:pPr>
      <w:r>
        <w:rPr>
          <w:rFonts w:ascii="IRNazanin" w:hAnsi="IRNazanin" w:eastAsia="IRNazanin" w:cs="IRNazanin"/>
          <w:lang w:bidi="fa-IR"/>
          <w:color w:val="111111"/>
          <w:sz w:val="28"/>
          <w:szCs w:val="28"/>
          <w:rtl/>
        </w:rPr>
        <w:t xml:space="preserve">عدد الأوراق : 20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5/ 128 ، طبع بمصر سنة 1329، معجم المطبوعات 1078 .</w:t>
      </w:r>
    </w:p>
    <w:p>
      <w:pPr>
        <w:pStyle w:val="BookText"/>
      </w:pPr>
      <w:r>
        <w:rPr>
          <w:rFonts w:ascii="IRNazanin" w:hAnsi="IRNazanin" w:eastAsia="IRNazanin" w:cs="IRNazanin"/>
          <w:lang w:bidi="fa-IR"/>
          <w:color w:val="111111"/>
          <w:sz w:val="28"/>
          <w:szCs w:val="28"/>
          <w:rtl/>
        </w:rPr>
        <w:t xml:space="preserve">رقم الحفظ : 8/31260</w:t>
      </w:r>
    </w:p>
    <w:p>
      <w:pPr>
        <w:pStyle w:val="BookText"/>
      </w:pPr>
      <w:r>
        <w:rPr>
          <w:rFonts w:ascii="Times New Roman" w:hAnsi="Times New Roman" w:eastAsia="Times New Roman" w:cs="Times New Roman"/>
          <w:lang w:val="en-US" w:bidi="en-US"/>
          <w:color w:val="111111"/>
          <w:sz w:val="28"/>
          <w:szCs w:val="28"/>
          <w:rtl/>
        </w:rPr>
        <w:t xml:space="preserve">38</w:t>
      </w:r>
    </w:p>
    <w:p>
      <w:pPr>
        <w:pStyle w:val="Heading2"/>
      </w:pPr>
      <w:bookmarkStart w:id="252" w:name="_Toc41"/>
      <w:r>
        <w:t>تهذیب المنطق</w:t>
      </w:r>
      <w:bookmarkEnd w:id="252"/>
    </w:p>
    <w:p>
      <w:pPr>
        <w:pStyle w:val="BookText"/>
      </w:pPr>
      <w:r>
        <w:rPr>
          <w:rFonts w:ascii="IRNazanin" w:hAnsi="IRNazanin" w:eastAsia="IRNazanin" w:cs="IRNazanin"/>
          <w:lang w:bidi="fa-IR"/>
          <w:color w:val="111111"/>
          <w:sz w:val="28"/>
          <w:szCs w:val="28"/>
          <w:rtl/>
        </w:rPr>
        <w:t xml:space="preserve">لسعد الدین مسعود بن عمر بن عبد الله التفتازاني ، توفي سنة 791ه/ 1388 م.</w:t>
      </w:r>
    </w:p>
    <w:p>
      <w:pPr>
        <w:pStyle w:val="BookText"/>
      </w:pPr>
      <w:r>
        <w:rPr>
          <w:rFonts w:ascii="IRNazanin" w:hAnsi="IRNazanin" w:eastAsia="IRNazanin" w:cs="IRNazanin"/>
          <w:lang w:bidi="fa-IR"/>
          <w:color w:val="111111"/>
          <w:sz w:val="28"/>
          <w:szCs w:val="28"/>
          <w:rtl/>
        </w:rPr>
        <w:t xml:space="preserve">أوله : (الحمد لله الذي هدانا لسواء الطريق ، وجعل لنا التوفيق خير رفیق ...) .</w:t>
      </w:r>
    </w:p>
    <w:p>
      <w:pPr>
        <w:pStyle w:val="BookText"/>
      </w:pPr>
      <w:r>
        <w:rPr>
          <w:rFonts w:ascii="Amiri" w:hAnsi="Amiri" w:eastAsia="Amiri" w:cs="Amiri"/>
          <w:lang w:bidi="ar-SA"/>
          <w:color w:val="111111"/>
          <w:sz w:val="28"/>
          <w:szCs w:val="28"/>
          <w:rtl/>
        </w:rPr>
        <w:t xml:space="preserve">وهو كتاب في المنطق رتبه المؤلف على مقدمة وعدة فصول وخاتمة . في آخره منظومة في نسب آل البيت .</w:t>
      </w:r>
    </w:p>
    <w:p>
      <w:pPr>
        <w:pStyle w:val="BookText"/>
      </w:pPr>
      <w:r>
        <w:rPr>
          <w:rFonts w:ascii="IRNazanin" w:hAnsi="IRNazanin" w:eastAsia="IRNazanin" w:cs="IRNazanin"/>
          <w:lang w:bidi="fa-IR"/>
          <w:color w:val="111111"/>
          <w:sz w:val="28"/>
          <w:szCs w:val="28"/>
          <w:rtl/>
        </w:rPr>
        <w:t xml:space="preserve">كتبه عبد الله سنة 1295 ه/ 1878م عليه حواش وغلافه من الورق المقوی .</w:t>
      </w:r>
    </w:p>
    <w:p>
      <w:pPr>
        <w:pStyle w:val="BookText"/>
      </w:pPr>
      <w:r>
        <w:rPr>
          <w:rFonts w:ascii="IRNazanin" w:hAnsi="IRNazanin" w:eastAsia="IRNazanin" w:cs="IRNazanin"/>
          <w:lang w:bidi="fa-IR"/>
          <w:color w:val="111111"/>
          <w:sz w:val="28"/>
          <w:szCs w:val="28"/>
          <w:rtl/>
        </w:rPr>
        <w:t xml:space="preserve">عدد الأوراق : 39 المقاس :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:7</w:t>
      </w:r>
    </w:p>
    <w:p>
      <w:pPr>
        <w:pStyle w:val="BookText"/>
      </w:pPr>
      <w:r>
        <w:rPr>
          <w:rFonts w:ascii="Amiri" w:hAnsi="Amiri" w:eastAsia="Amiri" w:cs="Amiri"/>
          <w:lang w:bidi="ar-SA"/>
          <w:color w:val="111111"/>
          <w:sz w:val="28"/>
          <w:szCs w:val="28"/>
          <w:rtl/>
        </w:rPr>
        <w:t xml:space="preserve">المراجع : هدية العارفين 429/2 ، معجم المؤلفين 12/ 228، طبع أكثر من مرة ، معجم المطبوعات 636 .</w:t>
      </w:r>
    </w:p>
    <w:p>
      <w:pPr>
        <w:pStyle w:val="BookText"/>
      </w:pPr>
      <w:r>
        <w:rPr>
          <w:rFonts w:ascii="IRNazanin" w:hAnsi="IRNazanin" w:eastAsia="IRNazanin" w:cs="IRNazanin"/>
          <w:lang w:bidi="fa-IR"/>
          <w:color w:val="111111"/>
          <w:sz w:val="28"/>
          <w:szCs w:val="28"/>
          <w:rtl/>
        </w:rPr>
        <w:t xml:space="preserve">رقم الحفظ : 31426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8478_84035"/>
    <w:bookmarkEnd w:id="24"/>
    <w:p>
      <w:pPr>
        <w:pStyle w:val="BookText"/>
      </w:pPr>
      <w:r>
        <w:rPr>
          <w:rFonts w:ascii="Times New Roman" w:hAnsi="Times New Roman" w:eastAsia="Times New Roman" w:cs="Times New Roman"/>
          <w:lang w:val="en-US" w:bidi="en-US"/>
          <w:color w:val="111111"/>
          <w:sz w:val="28"/>
          <w:szCs w:val="28"/>
          <w:rtl/>
        </w:rPr>
        <w:t xml:space="preserve">39</w:t>
      </w:r>
    </w:p>
    <w:p>
      <w:pPr>
        <w:pStyle w:val="Heading2"/>
      </w:pPr>
      <w:bookmarkStart w:id="253" w:name="_Toc42"/>
      <w:r>
        <w:t>التوضيح في حل غوامض التنقيح</w:t>
      </w:r>
      <w:bookmarkEnd w:id="253"/>
    </w:p>
    <w:p>
      <w:pPr>
        <w:pStyle w:val="BookText"/>
      </w:pPr>
      <w:r>
        <w:rPr>
          <w:rFonts w:ascii="Amiri" w:hAnsi="Amiri" w:eastAsia="Amiri" w:cs="Amiri"/>
          <w:lang w:bidi="ar-SA"/>
          <w:color w:val="111111"/>
          <w:sz w:val="28"/>
          <w:szCs w:val="28"/>
          <w:rtl/>
        </w:rPr>
        <w:t xml:space="preserve">كلاهما لعبيد الله بن مسعود بن تاج الشريعة محمود بن صدر الشريعة المحبوبي الحنفي المعروف بصدر الشريعة الأصغر، أو الثاني ، الذي كان حيًّا سنة 747ه/ 1346م.</w:t>
      </w:r>
    </w:p>
    <w:p>
      <w:pPr>
        <w:pStyle w:val="BookText"/>
      </w:pPr>
      <w:r>
        <w:rPr>
          <w:rFonts w:ascii="IRNazanin" w:hAnsi="IRNazanin" w:eastAsia="IRNazanin" w:cs="IRNazanin"/>
          <w:lang w:bidi="fa-IR"/>
          <w:color w:val="111111"/>
          <w:sz w:val="28"/>
          <w:szCs w:val="28"/>
          <w:rtl/>
        </w:rPr>
        <w:t xml:space="preserve">أوله : (حامداً لله تعالى أولاً وثانياً ، ولسان الثناء إليه ثانياً ...) وهو شرح ممزوج على کتاب ( تنقيح الأصول) في أصول الفقه.</w:t>
      </w:r>
    </w:p>
    <w:p>
      <w:pPr>
        <w:pStyle w:val="BookText"/>
      </w:pPr>
      <w:r>
        <w:rPr>
          <w:rFonts w:ascii="Amiri" w:hAnsi="Amiri" w:eastAsia="Amiri" w:cs="Amiri"/>
          <w:lang w:bidi="ar-SA"/>
          <w:color w:val="111111"/>
          <w:sz w:val="28"/>
          <w:szCs w:val="28"/>
          <w:rtl/>
        </w:rPr>
        <w:t xml:space="preserve">نسخة جيدة كتبت بخط التعليق ، عليها تصليحات ومقابلة ، مؤطرة الصفحات بمداد أحمر، في أولها وقفية لابن ملا يوسف المدرس ، وكتب الوقفية أحمد الكاتب سنة 1206 ه/1791م. دفتا الغلاف عليها صرة في داخلها زخارف نباتية ملونة. كتبها قاسم بن طه بخط النسخ الجيد سنة 1059 ه/ 1649م.</w:t>
      </w:r>
    </w:p>
    <w:p>
      <w:pPr>
        <w:pStyle w:val="BookText"/>
      </w:pPr>
      <w:r>
        <w:rPr>
          <w:rFonts w:ascii="IRNazanin" w:hAnsi="IRNazanin" w:eastAsia="IRNazanin" w:cs="IRNazanin"/>
          <w:lang w:bidi="fa-IR"/>
          <w:color w:val="111111"/>
          <w:sz w:val="28"/>
          <w:szCs w:val="28"/>
          <w:rtl/>
        </w:rPr>
        <w:t xml:space="preserve">عدد الأوراق : 230 المقاس : 14.5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عدد الأسطر : 30</w:t>
      </w:r>
    </w:p>
    <w:p>
      <w:pPr>
        <w:pStyle w:val="BookText"/>
      </w:pPr>
      <w:r>
        <w:rPr>
          <w:rFonts w:ascii="IRNazanin" w:hAnsi="IRNazanin" w:eastAsia="IRNazanin" w:cs="IRNazanin"/>
          <w:lang w:bidi="fa-IR"/>
          <w:color w:val="111111"/>
          <w:sz w:val="28"/>
          <w:szCs w:val="28"/>
          <w:rtl/>
        </w:rPr>
        <w:t xml:space="preserve">المراجع : کشف 496/1 ، الأعلام 246/6 ، فهرس الفقهية 21، طبع معجم المطبوعات 1199.</w:t>
      </w:r>
    </w:p>
    <w:p>
      <w:pPr>
        <w:pStyle w:val="BookText"/>
      </w:pPr>
      <w:r>
        <w:rPr>
          <w:rFonts w:ascii="IRNazanin" w:hAnsi="IRNazanin" w:eastAsia="IRNazanin" w:cs="IRNazanin"/>
          <w:lang w:bidi="fa-IR"/>
          <w:color w:val="111111"/>
          <w:sz w:val="28"/>
          <w:szCs w:val="28"/>
          <w:rtl/>
        </w:rPr>
        <w:t xml:space="preserve">رقم الحفظ : 31352</w:t>
      </w:r>
    </w:p>
    <w:p>
      <w:pPr>
        <w:pStyle w:val="BookText"/>
      </w:pPr>
      <w:r>
        <w:rPr>
          <w:rFonts w:ascii="Times New Roman" w:hAnsi="Times New Roman" w:eastAsia="Times New Roman" w:cs="Times New Roman"/>
          <w:lang w:val="en-US" w:bidi="en-US"/>
          <w:color w:val="111111"/>
          <w:sz w:val="28"/>
          <w:szCs w:val="28"/>
          <w:rtl/>
        </w:rPr>
        <w:t xml:space="preserve">40</w:t>
      </w:r>
    </w:p>
    <w:p>
      <w:pPr>
        <w:pStyle w:val="Heading2"/>
      </w:pPr>
      <w:bookmarkStart w:id="254" w:name="_Toc43"/>
      <w:r>
        <w:t>نسخة أخرى</w:t>
      </w:r>
      <w:bookmarkEnd w:id="254"/>
    </w:p>
    <w:p>
      <w:pPr>
        <w:pStyle w:val="BookText"/>
      </w:pPr>
      <w:r>
        <w:rPr>
          <w:rFonts w:ascii="Amiri" w:hAnsi="Amiri" w:eastAsia="Amiri" w:cs="Amiri"/>
          <w:lang w:bidi="ar-SA"/>
          <w:color w:val="111111"/>
          <w:sz w:val="28"/>
          <w:szCs w:val="28"/>
          <w:rtl/>
        </w:rPr>
        <w:t xml:space="preserve">كتب هذه النسخة ملا أحمد ترقي للقرن 12 ه/ 18م. في أولها تملك باسم يحيى فخر الدين الحسيني من فقهاء الموصل مع طبعة ختمه مؤرخ 1173 ه/ 1759م.</w:t>
      </w:r>
    </w:p>
    <w:p>
      <w:pPr>
        <w:pStyle w:val="BookText"/>
      </w:pPr>
      <w:r>
        <w:rPr>
          <w:rFonts w:ascii="IRNazanin" w:hAnsi="IRNazanin" w:eastAsia="IRNazanin" w:cs="IRNazanin"/>
          <w:lang w:bidi="fa-IR"/>
          <w:color w:val="111111"/>
          <w:sz w:val="28"/>
          <w:szCs w:val="28"/>
          <w:rtl/>
        </w:rPr>
        <w:t xml:space="preserve">غلافها واللسان من الورق المقوى .</w:t>
      </w:r>
    </w:p>
    <w:p>
      <w:pPr>
        <w:pStyle w:val="BookText"/>
      </w:pPr>
      <w:r>
        <w:rPr>
          <w:rFonts w:ascii="IRNazanin" w:hAnsi="IRNazanin" w:eastAsia="IRNazanin" w:cs="IRNazanin"/>
          <w:lang w:bidi="fa-IR"/>
          <w:color w:val="111111"/>
          <w:sz w:val="28"/>
          <w:szCs w:val="28"/>
          <w:rtl/>
        </w:rPr>
        <w:t xml:space="preserve">عدد الأوراق : 448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31359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478_84036"/>
    <w:bookmarkEnd w:id="25"/>
    <w:p>
      <w:pPr>
        <w:pStyle w:val="BookText"/>
      </w:pPr>
      <w:r>
        <w:rPr>
          <w:rFonts w:ascii="Times New Roman" w:hAnsi="Times New Roman" w:eastAsia="Times New Roman" w:cs="Times New Roman"/>
          <w:lang w:val="en-US" w:bidi="en-US"/>
          <w:color w:val="111111"/>
          <w:sz w:val="28"/>
          <w:szCs w:val="28"/>
          <w:rtl/>
        </w:rPr>
        <w:t xml:space="preserve">41</w:t>
      </w:r>
    </w:p>
    <w:p>
      <w:pPr>
        <w:pStyle w:val="Heading2"/>
      </w:pPr>
      <w:bookmarkStart w:id="255" w:name="_Toc44"/>
      <w:r>
        <w:t>تيجان البيان في مشكلات القرآن</w:t>
      </w:r>
      <w:bookmarkEnd w:id="255"/>
    </w:p>
    <w:p>
      <w:pPr>
        <w:pStyle w:val="BookText"/>
      </w:pPr>
      <w:r>
        <w:rPr>
          <w:rFonts w:ascii="Amiri" w:hAnsi="Amiri" w:eastAsia="Amiri" w:cs="Amiri"/>
          <w:lang w:bidi="ar-SA"/>
          <w:color w:val="111111"/>
          <w:sz w:val="28"/>
          <w:szCs w:val="28"/>
          <w:rtl/>
        </w:rPr>
        <w:t xml:space="preserve">محمد أمين بن خير الله بن محمود العمري المعروف بالخطيب</w:t>
      </w:r>
      <w:r>
        <w:rPr>
          <w:rStyle w:val="FootnoteReference"/>
        </w:rPr>
        <w:footnoteReference w:id="17"/>
      </w:r>
      <w:r>
        <w:rPr>
          <w:rFonts w:ascii="Amiri" w:hAnsi="Amiri" w:eastAsia="Amiri" w:cs="Amiri"/>
          <w:lang w:bidi="ar-SA"/>
          <w:color w:val="111111"/>
          <w:sz w:val="28"/>
          <w:szCs w:val="28"/>
          <w:rtl/>
        </w:rPr>
        <w:t xml:space="preserve">الموصلي ، المتوفى سنة 1203 ه/ 1789م .</w:t>
      </w:r>
    </w:p>
    <w:p>
      <w:pPr>
        <w:pStyle w:val="BookText"/>
      </w:pPr>
      <w:r>
        <w:rPr>
          <w:rFonts w:ascii="Amiri" w:hAnsi="Amiri" w:eastAsia="Amiri" w:cs="Amiri"/>
          <w:lang w:bidi="ar-SA"/>
          <w:color w:val="111111"/>
          <w:sz w:val="28"/>
          <w:szCs w:val="28"/>
          <w:rtl/>
        </w:rPr>
        <w:t xml:space="preserve">أوله : (نحمدك يا من حكم مخالب البيان من شوارد المشكلات ، وحل ببيان الفطنة عقد المسائل المعلقات ...) .</w:t>
      </w:r>
    </w:p>
    <w:p>
      <w:pPr>
        <w:pStyle w:val="BookText"/>
      </w:pPr>
      <w:r>
        <w:rPr>
          <w:rFonts w:ascii="Amiri" w:hAnsi="Amiri" w:eastAsia="Amiri" w:cs="Amiri"/>
          <w:lang w:bidi="ar-SA"/>
          <w:color w:val="111111"/>
          <w:sz w:val="28"/>
          <w:szCs w:val="28"/>
          <w:rtl/>
        </w:rPr>
        <w:t xml:space="preserve">رتبها المؤلف على مقدمة وثلاثة أقسام وخاتمة .</w:t>
      </w:r>
    </w:p>
    <w:p>
      <w:pPr>
        <w:pStyle w:val="BookText"/>
      </w:pPr>
      <w:r>
        <w:rPr>
          <w:rFonts w:ascii="Amiri" w:hAnsi="Amiri" w:eastAsia="Amiri" w:cs="Amiri"/>
          <w:lang w:bidi="ar-SA"/>
          <w:color w:val="111111"/>
          <w:sz w:val="28"/>
          <w:szCs w:val="28"/>
          <w:rtl/>
        </w:rPr>
        <w:t xml:space="preserve">المقدمة : في فوائد ما يحتاج إليها ويجب الاعتماد عليها.</w:t>
      </w:r>
    </w:p>
    <w:p>
      <w:pPr>
        <w:pStyle w:val="BookText"/>
      </w:pPr>
      <w:r>
        <w:rPr>
          <w:rFonts w:ascii="Amiri" w:hAnsi="Amiri" w:eastAsia="Amiri" w:cs="Amiri"/>
          <w:lang w:bidi="ar-SA"/>
          <w:color w:val="111111"/>
          <w:sz w:val="28"/>
          <w:szCs w:val="28"/>
          <w:rtl/>
        </w:rPr>
        <w:t xml:space="preserve">القسم الأول: نبذة عن مشكلات معانيه.</w:t>
      </w:r>
    </w:p>
    <w:p>
      <w:pPr>
        <w:pStyle w:val="BookText"/>
      </w:pPr>
      <w:r>
        <w:rPr>
          <w:rFonts w:ascii="Amiri" w:hAnsi="Amiri" w:eastAsia="Amiri" w:cs="Amiri"/>
          <w:lang w:bidi="ar-SA"/>
          <w:color w:val="111111"/>
          <w:sz w:val="28"/>
          <w:szCs w:val="28"/>
          <w:rtl/>
        </w:rPr>
        <w:t xml:space="preserve">القسم الثاني :في نبذة من مشكلات متشابهه وبيان حكمه.</w:t>
      </w:r>
    </w:p>
    <w:p>
      <w:pPr>
        <w:pStyle w:val="BookText"/>
      </w:pPr>
      <w:r>
        <w:rPr>
          <w:rFonts w:ascii="Amiri" w:hAnsi="Amiri" w:eastAsia="Amiri" w:cs="Amiri"/>
          <w:lang w:bidi="ar-SA"/>
          <w:color w:val="111111"/>
          <w:sz w:val="28"/>
          <w:szCs w:val="28"/>
          <w:rtl/>
        </w:rPr>
        <w:t xml:space="preserve">القسم الثالث : في مشكلات إعرابه .</w:t>
      </w:r>
    </w:p>
    <w:p>
      <w:pPr>
        <w:pStyle w:val="BookText"/>
      </w:pPr>
      <w:r>
        <w:rPr>
          <w:rFonts w:ascii="Amiri" w:hAnsi="Amiri" w:eastAsia="Amiri" w:cs="Amiri"/>
          <w:lang w:bidi="ar-SA"/>
          <w:color w:val="111111"/>
          <w:sz w:val="28"/>
          <w:szCs w:val="28"/>
          <w:rtl/>
        </w:rPr>
        <w:t xml:space="preserve">الخاتمة : في غريبه وما أنزل فيه بغير لغة قريش ، وتتضمن ثلاثة فصول ، مؤلفه سنة 1075ه/ 1665م.</w:t>
      </w:r>
    </w:p>
    <w:p>
      <w:pPr>
        <w:pStyle w:val="BookText"/>
      </w:pPr>
      <w:r>
        <w:rPr>
          <w:rFonts w:ascii="Amiri" w:hAnsi="Amiri" w:eastAsia="Amiri" w:cs="Amiri"/>
          <w:lang w:bidi="ar-SA"/>
          <w:color w:val="111111"/>
          <w:sz w:val="28"/>
          <w:szCs w:val="28"/>
          <w:rtl/>
        </w:rPr>
        <w:t xml:space="preserve">نسخة مجلدة جيدة كتبها بخط النسخ بالمدادين الأسود والأحمر سنة 1221ه/ 1806م الحافظ ملا عبد القادر بن حاج عمر بن ملا جرجيس محمد أمين .</w:t>
      </w:r>
    </w:p>
    <w:p>
      <w:pPr>
        <w:pStyle w:val="BookText"/>
      </w:pPr>
      <w:r>
        <w:rPr>
          <w:rFonts w:ascii="IRNazanin" w:hAnsi="IRNazanin" w:eastAsia="IRNazanin" w:cs="IRNazanin"/>
          <w:lang w:bidi="fa-IR"/>
          <w:color w:val="111111"/>
          <w:sz w:val="28"/>
          <w:szCs w:val="28"/>
          <w:rtl/>
        </w:rPr>
        <w:t xml:space="preserve">عدد الأوراق : 148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294/9، هدية العارفين 349/2، منهل الأولياء ومشرب الأصفياء 23 .</w:t>
      </w:r>
    </w:p>
    <w:p>
      <w:pPr>
        <w:pStyle w:val="BookText"/>
      </w:pPr>
      <w:r>
        <w:rPr>
          <w:rFonts w:ascii="IRNazanin" w:hAnsi="IRNazanin" w:eastAsia="IRNazanin" w:cs="IRNazanin"/>
          <w:lang w:bidi="fa-IR"/>
          <w:color w:val="111111"/>
          <w:sz w:val="28"/>
          <w:szCs w:val="28"/>
          <w:rtl/>
        </w:rPr>
        <w:t xml:space="preserve">رقم الحفظ: 31252</w:t>
      </w:r>
    </w:p>
    <w:p>
      <w:pPr>
        <w:pStyle w:val="BookText"/>
      </w:pPr>
      <w:r>
        <w:rPr>
          <w:rFonts w:ascii="Times New Roman" w:hAnsi="Times New Roman" w:eastAsia="Times New Roman" w:cs="Times New Roman"/>
          <w:lang w:val="en-US" w:bidi="en-US"/>
          <w:color w:val="111111"/>
          <w:sz w:val="28"/>
          <w:szCs w:val="28"/>
          <w:rtl/>
        </w:rPr>
        <w:t xml:space="preserve">42</w:t>
      </w:r>
    </w:p>
    <w:p>
      <w:pPr>
        <w:pStyle w:val="Heading2"/>
      </w:pPr>
      <w:bookmarkStart w:id="256" w:name="_Toc45"/>
      <w:r>
        <w:t>جالية الكدر بأصحاب سيد الملائكة والبشر</w:t>
      </w:r>
      <w:bookmarkEnd w:id="256"/>
    </w:p>
    <w:p>
      <w:pPr>
        <w:pStyle w:val="BookText"/>
      </w:pPr>
      <w:r>
        <w:rPr>
          <w:rFonts w:ascii="Amiri" w:hAnsi="Amiri" w:eastAsia="Amiri" w:cs="Amiri"/>
          <w:lang w:bidi="ar-SA"/>
          <w:color w:val="111111"/>
          <w:sz w:val="28"/>
          <w:szCs w:val="28"/>
          <w:rtl/>
        </w:rPr>
        <w:t xml:space="preserve">جعفر بن الحسن بن عبد الكريم بن محمد بن بابا رسول البرزنجي الحسيني المدني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8478_84037"/>
    <w:bookmarkEnd w:id="26"/>
    <w:p>
      <w:pPr>
        <w:pStyle w:val="BookText"/>
      </w:pPr>
      <w:r>
        <w:rPr>
          <w:rFonts w:ascii="Amiri" w:hAnsi="Amiri" w:eastAsia="Amiri" w:cs="Amiri"/>
          <w:lang w:bidi="ar-SA"/>
          <w:color w:val="111111"/>
          <w:sz w:val="28"/>
          <w:szCs w:val="28"/>
          <w:rtl/>
        </w:rPr>
        <w:t xml:space="preserve">المتوفى سنة 1187ه/ 1773 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 : (بدرية وافت ببرهان بسهر *** أحدية في سردها سرٌّ ظهر ...)</w:t>
      </w:r>
    </w:p>
    <w:p>
      <w:pPr>
        <w:pStyle w:val="BookText"/>
      </w:pPr>
      <w:r>
        <w:rPr>
          <w:rFonts w:ascii="Amiri" w:hAnsi="Amiri" w:eastAsia="Amiri" w:cs="Amiri"/>
          <w:lang w:bidi="ar-SA"/>
          <w:color w:val="111111"/>
          <w:sz w:val="28"/>
          <w:szCs w:val="28"/>
          <w:rtl/>
        </w:rPr>
        <w:t xml:space="preserve">وهي منظومة جمعت أسماء أهل بدر تقع في 197 بيتاً ، وورد اسمها عند المرادي في سلك الدرر وهو يترجم للمؤلف بجالية الكرب بأسماء سيد العجم والعرب ، وهي في أسماء البدريين والأحديين .</w:t>
      </w:r>
    </w:p>
    <w:p>
      <w:pPr>
        <w:pStyle w:val="BookText"/>
      </w:pPr>
      <w:r>
        <w:rPr>
          <w:rFonts w:ascii="Amiri" w:hAnsi="Amiri" w:eastAsia="Amiri" w:cs="Amiri"/>
          <w:lang w:bidi="ar-SA"/>
          <w:color w:val="111111"/>
          <w:sz w:val="28"/>
          <w:szCs w:val="28"/>
          <w:rtl/>
        </w:rPr>
        <w:t xml:space="preserve">نسخة جيدة ، كتبها بخط النسخ بالمدادين الأسود والأحمر محمد بن حامد الحسيني سنة 1189 ه/ 1775م تقع ضمن مجموع مجلد.</w:t>
      </w:r>
    </w:p>
    <w:p>
      <w:pPr>
        <w:pStyle w:val="BookText"/>
      </w:pPr>
      <w:r>
        <w:rPr>
          <w:rFonts w:ascii="IRNazanin" w:hAnsi="IRNazanin" w:eastAsia="IRNazanin" w:cs="IRNazanin"/>
          <w:lang w:bidi="fa-IR"/>
          <w:color w:val="111111"/>
          <w:sz w:val="28"/>
          <w:szCs w:val="28"/>
          <w:rtl/>
        </w:rPr>
        <w:t xml:space="preserve">عدد الأوراق : 17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15 المراجع: علمائنا ، ص136.</w:t>
      </w:r>
    </w:p>
    <w:p>
      <w:pPr>
        <w:pStyle w:val="BookText"/>
      </w:pPr>
      <w:r>
        <w:rPr>
          <w:rFonts w:ascii="IRNazanin" w:hAnsi="IRNazanin" w:eastAsia="IRNazanin" w:cs="IRNazanin"/>
          <w:lang w:bidi="fa-IR"/>
          <w:color w:val="111111"/>
          <w:sz w:val="28"/>
          <w:szCs w:val="28"/>
          <w:rtl/>
        </w:rPr>
        <w:t xml:space="preserve">رقم الحفظ : 31263/ 3</w:t>
      </w:r>
    </w:p>
    <w:p>
      <w:pPr>
        <w:pStyle w:val="BookText"/>
      </w:pPr>
      <w:r>
        <w:rPr>
          <w:rFonts w:ascii="Times New Roman" w:hAnsi="Times New Roman" w:eastAsia="Times New Roman" w:cs="Times New Roman"/>
          <w:lang w:val="en-US" w:bidi="en-US"/>
          <w:color w:val="111111"/>
          <w:sz w:val="28"/>
          <w:szCs w:val="28"/>
          <w:rtl/>
        </w:rPr>
        <w:t xml:space="preserve">43</w:t>
      </w:r>
    </w:p>
    <w:p>
      <w:pPr>
        <w:pStyle w:val="Heading2"/>
      </w:pPr>
      <w:bookmarkStart w:id="257" w:name="_Toc46"/>
      <w:r>
        <w:t>الجامع الصحيح</w:t>
      </w:r>
      <w:bookmarkEnd w:id="257"/>
    </w:p>
    <w:p>
      <w:pPr>
        <w:pStyle w:val="BookText"/>
      </w:pPr>
      <w:r>
        <w:rPr>
          <w:rFonts w:ascii="Amiri" w:hAnsi="Amiri" w:eastAsia="Amiri" w:cs="Amiri"/>
          <w:lang w:bidi="ar-SA"/>
          <w:color w:val="111111"/>
          <w:sz w:val="28"/>
          <w:szCs w:val="28"/>
          <w:rtl/>
        </w:rPr>
        <w:t xml:space="preserve">لأبي عبد الله محمد بن إسماعيل بن إبراهيم بن المغيرة البخاري</w:t>
      </w:r>
      <w:r>
        <w:rPr>
          <w:rStyle w:val="FootnoteReference"/>
        </w:rPr>
        <w:footnoteReference w:id="19"/>
      </w:r>
      <w:r>
        <w:rPr>
          <w:rFonts w:ascii="Amiri" w:hAnsi="Amiri" w:eastAsia="Amiri" w:cs="Amiri"/>
          <w:lang w:bidi="ar-SA"/>
          <w:color w:val="111111"/>
          <w:sz w:val="28"/>
          <w:szCs w:val="28"/>
          <w:rtl/>
        </w:rPr>
        <w:t xml:space="preserve">الجعفي ، المتوفى سنة 256ه/ 870م .</w:t>
      </w:r>
    </w:p>
    <w:p>
      <w:pPr>
        <w:pStyle w:val="BookText"/>
      </w:pPr>
      <w:r>
        <w:rPr>
          <w:rFonts w:ascii="Amiri" w:hAnsi="Amiri" w:eastAsia="Amiri" w:cs="Amiri"/>
          <w:lang w:bidi="ar-SA"/>
          <w:color w:val="111111"/>
          <w:sz w:val="28"/>
          <w:szCs w:val="28"/>
          <w:rtl/>
        </w:rPr>
        <w:t xml:space="preserve">أوله : (باب كيف كان بدء الوحي إلى رسول اللہ (صلی اللّه عليه وآله وسلم) وقول الله عز وجل : «إِنَّا أَوْحَيْنَا إِلَيْكَ» ...) .</w:t>
      </w:r>
    </w:p>
    <w:p>
      <w:pPr>
        <w:pStyle w:val="BookText"/>
      </w:pPr>
      <w:r>
        <w:rPr>
          <w:rFonts w:ascii="Amiri" w:hAnsi="Amiri" w:eastAsia="Amiri" w:cs="Amiri"/>
          <w:lang w:bidi="ar-SA"/>
          <w:color w:val="111111"/>
          <w:sz w:val="28"/>
          <w:szCs w:val="28"/>
          <w:rtl/>
        </w:rPr>
        <w:t xml:space="preserve">وتتضمن هذه النسخة الجزء الأول من الجامع الصحيح والمشهور بصحيح البخاري ، وهو أول الكتب الستة في الحديث . الورقة الأولى مكملة ، ناقص الديباجة ، نسخة جيدة كتبت بالمداد الأسود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8478_84038"/>
    <w:bookmarkEnd w:id="27"/>
    <w:p>
      <w:pPr>
        <w:pStyle w:val="BookText"/>
      </w:pPr>
      <w:r>
        <w:rPr>
          <w:rFonts w:ascii="Amiri" w:hAnsi="Amiri" w:eastAsia="Amiri" w:cs="Amiri"/>
          <w:lang w:bidi="ar-SA"/>
          <w:color w:val="111111"/>
          <w:sz w:val="28"/>
          <w:szCs w:val="28"/>
          <w:rtl/>
        </w:rPr>
        <w:t xml:space="preserve">قوبلت بنسخة أخرى ، عليها حواش وشروح كثيرة ، في أولها فهرس بأبواب الكتاب ، في صفحة من صفحاته الأولى تملك باسم محمود الشهير بفخري زاده . ترقى هذه النسخة إلى القرن السابع الهجري/ القرن الثالث عشر الميلادي دفتا الغلاف من المقوى المتين مغلفة بالجلد البني.</w:t>
      </w:r>
    </w:p>
    <w:p>
      <w:pPr>
        <w:pStyle w:val="BookText"/>
      </w:pPr>
      <w:r>
        <w:rPr>
          <w:rFonts w:ascii="IRNazanin" w:hAnsi="IRNazanin" w:eastAsia="IRNazanin" w:cs="IRNazanin"/>
          <w:lang w:bidi="fa-IR"/>
          <w:color w:val="111111"/>
          <w:sz w:val="28"/>
          <w:szCs w:val="28"/>
          <w:rtl/>
        </w:rPr>
        <w:t xml:space="preserve">عدد الأوراق : 202 المقاس : 24</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کشف 541/1 ، معجم المؤلفين 52/9 ، طبع أكثر من مرة ، من مرة ، معجم المطبوعات 535.</w:t>
      </w:r>
    </w:p>
    <w:p>
      <w:pPr>
        <w:pStyle w:val="BookText"/>
      </w:pPr>
      <w:r>
        <w:rPr>
          <w:rFonts w:ascii="IRNazanin" w:hAnsi="IRNazanin" w:eastAsia="IRNazanin" w:cs="IRNazanin"/>
          <w:lang w:bidi="fa-IR"/>
          <w:color w:val="111111"/>
          <w:sz w:val="28"/>
          <w:szCs w:val="28"/>
          <w:rtl/>
        </w:rPr>
        <w:t xml:space="preserve">رقم الحفظ : 31339</w:t>
      </w:r>
    </w:p>
    <w:p>
      <w:pPr>
        <w:pStyle w:val="BookText"/>
      </w:pPr>
      <w:r>
        <w:rPr>
          <w:rFonts w:ascii="Times New Roman" w:hAnsi="Times New Roman" w:eastAsia="Times New Roman" w:cs="Times New Roman"/>
          <w:lang w:val="en-US" w:bidi="en-US"/>
          <w:color w:val="111111"/>
          <w:sz w:val="28"/>
          <w:szCs w:val="28"/>
          <w:rtl/>
        </w:rPr>
        <w:t xml:space="preserve">44</w:t>
      </w:r>
    </w:p>
    <w:p>
      <w:pPr>
        <w:pStyle w:val="Heading2"/>
      </w:pPr>
      <w:bookmarkStart w:id="258" w:name="_Toc47"/>
      <w:r>
        <w:t>الجهر والإسرار بالذكر</w:t>
      </w:r>
      <w:bookmarkEnd w:id="258"/>
    </w:p>
    <w:p>
      <w:pPr>
        <w:pStyle w:val="BookText"/>
      </w:pPr>
      <w:r>
        <w:rPr>
          <w:rFonts w:ascii="Amiri" w:hAnsi="Amiri" w:eastAsia="Amiri" w:cs="Amiri"/>
          <w:lang w:bidi="ar-SA"/>
          <w:color w:val="111111"/>
          <w:sz w:val="28"/>
          <w:szCs w:val="28"/>
          <w:rtl/>
        </w:rPr>
        <w:t xml:space="preserve">لجلال الدين عبد الرحمن بن أبي بكر بن محمد السيوطي ، المتوفى سنة 911ه/ 1505م.</w:t>
      </w:r>
    </w:p>
    <w:p>
      <w:pPr>
        <w:pStyle w:val="BookText"/>
      </w:pPr>
      <w:r>
        <w:rPr>
          <w:rFonts w:ascii="Amiri" w:hAnsi="Amiri" w:eastAsia="Amiri" w:cs="Amiri"/>
          <w:lang w:bidi="ar-SA"/>
          <w:color w:val="111111"/>
          <w:sz w:val="28"/>
          <w:szCs w:val="28"/>
          <w:rtl/>
        </w:rPr>
        <w:t xml:space="preserve">أوله : (الحمد لله وسلام على عباده الذين اصطفى ، سألت أكرمك الله عما اعتاده السادة الصوفية ...) .</w:t>
      </w:r>
    </w:p>
    <w:p>
      <w:pPr>
        <w:pStyle w:val="BookText"/>
      </w:pPr>
      <w:r>
        <w:rPr>
          <w:rFonts w:ascii="Amiri" w:hAnsi="Amiri" w:eastAsia="Amiri" w:cs="Amiri"/>
          <w:lang w:bidi="ar-SA"/>
          <w:color w:val="111111"/>
          <w:sz w:val="28"/>
          <w:szCs w:val="28"/>
          <w:rtl/>
        </w:rPr>
        <w:t xml:space="preserve">وهي رسالة في عقد الذكر والجهر به في المساجد ، وما ورد عن هذا الموضوع من الأحاديث النبوية الشريفة ، وقد تضمنت الرسالة خمسة وعشرين حديثاً .</w:t>
      </w:r>
    </w:p>
    <w:p>
      <w:pPr>
        <w:pStyle w:val="BookText"/>
      </w:pPr>
      <w:r>
        <w:rPr>
          <w:rFonts w:ascii="Amiri" w:hAnsi="Amiri" w:eastAsia="Amiri" w:cs="Amiri"/>
          <w:lang w:bidi="ar-SA"/>
          <w:color w:val="111111"/>
          <w:sz w:val="28"/>
          <w:szCs w:val="28"/>
          <w:rtl/>
        </w:rPr>
        <w:t xml:space="preserve">نسخة جيدة كتبها بخط النسخ مصطفى صبرى القاري الرشيدي سنة 1296ه/ 1878م. تقع ضمن مجموع مجلد .</w:t>
      </w:r>
    </w:p>
    <w:p>
      <w:pPr>
        <w:pStyle w:val="BookText"/>
      </w:pPr>
      <w:r>
        <w:rPr>
          <w:rFonts w:ascii="IRNazanin" w:hAnsi="IRNazanin" w:eastAsia="IRNazanin" w:cs="IRNazanin"/>
          <w:lang w:bidi="fa-IR"/>
          <w:color w:val="111111"/>
          <w:sz w:val="28"/>
          <w:szCs w:val="28"/>
          <w:rtl/>
        </w:rPr>
        <w:t xml:space="preserve">عدد الأوراق : 8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128/5 .</w:t>
      </w:r>
    </w:p>
    <w:p>
      <w:pPr>
        <w:pStyle w:val="BookText"/>
      </w:pPr>
      <w:r>
        <w:rPr>
          <w:rFonts w:ascii="IRNazanin" w:hAnsi="IRNazanin" w:eastAsia="IRNazanin" w:cs="IRNazanin"/>
          <w:lang w:bidi="fa-IR"/>
          <w:color w:val="111111"/>
          <w:sz w:val="28"/>
          <w:szCs w:val="28"/>
          <w:rtl/>
        </w:rPr>
        <w:t xml:space="preserve">رقم الحفظ : 6/31260</w:t>
      </w:r>
    </w:p>
    <w:p>
      <w:pPr>
        <w:pStyle w:val="BookText"/>
      </w:pPr>
      <w:r>
        <w:rPr>
          <w:rFonts w:ascii="Times New Roman" w:hAnsi="Times New Roman" w:eastAsia="Times New Roman" w:cs="Times New Roman"/>
          <w:lang w:val="en-US" w:bidi="en-US"/>
          <w:color w:val="111111"/>
          <w:sz w:val="28"/>
          <w:szCs w:val="28"/>
          <w:rtl/>
        </w:rPr>
        <w:t xml:space="preserve">45</w:t>
      </w:r>
    </w:p>
    <w:p>
      <w:pPr>
        <w:pStyle w:val="Heading2"/>
      </w:pPr>
      <w:bookmarkStart w:id="259" w:name="_Toc48"/>
      <w:r>
        <w:t>حاشية على آداب البحث</w:t>
      </w:r>
      <w:bookmarkEnd w:id="259"/>
    </w:p>
    <w:p>
      <w:pPr>
        <w:pStyle w:val="BookText"/>
      </w:pPr>
      <w:r>
        <w:rPr>
          <w:rFonts w:ascii="IRNazanin" w:hAnsi="IRNazanin" w:eastAsia="IRNazanin" w:cs="IRNazanin"/>
          <w:lang w:bidi="fa-IR"/>
          <w:color w:val="111111"/>
          <w:sz w:val="28"/>
          <w:szCs w:val="28"/>
          <w:rtl/>
        </w:rPr>
        <w:t xml:space="preserve">لم یعلم المؤلف.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8478_84039"/>
    <w:bookmarkEnd w:id="28"/>
    <w:p>
      <w:pPr>
        <w:pStyle w:val="BookText"/>
      </w:pPr>
      <w:r>
        <w:rPr>
          <w:rFonts w:ascii="Amiri" w:hAnsi="Amiri" w:eastAsia="Amiri" w:cs="Amiri"/>
          <w:lang w:bidi="ar-SA"/>
          <w:color w:val="111111"/>
          <w:sz w:val="28"/>
          <w:szCs w:val="28"/>
          <w:rtl/>
        </w:rPr>
        <w:t xml:space="preserve">أوله : (أحمد الله على ما يتناظر من سوابق كرمه ، ويترادف في لواحق نعمه ، والصلاة والسلام على خير البرية محمد ... أما بعد فهذه حواش كتبناها على سبيل الارتجال للرسالة الموسومة بآداب البحث ...) .</w:t>
      </w:r>
    </w:p>
    <w:p>
      <w:pPr>
        <w:pStyle w:val="BookText"/>
      </w:pPr>
      <w:r>
        <w:rPr>
          <w:rFonts w:ascii="Amiri" w:hAnsi="Amiri" w:eastAsia="Amiri" w:cs="Amiri"/>
          <w:lang w:bidi="ar-SA"/>
          <w:color w:val="111111"/>
          <w:sz w:val="28"/>
          <w:szCs w:val="28"/>
          <w:rtl/>
        </w:rPr>
        <w:t xml:space="preserve">نسخة جيدة كتبها بخط النسخ بالمداد الأسود محمد بن عبد العزيز بن مسلم سنة 859ه/ 1454م تقع ضمن مجموع مجلد. عدد الأوراق : 22 المقاس : 17.5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31423/ 3</w:t>
      </w:r>
    </w:p>
    <w:p>
      <w:pPr>
        <w:pStyle w:val="BookText"/>
      </w:pPr>
      <w:r>
        <w:rPr>
          <w:rFonts w:ascii="Times New Roman" w:hAnsi="Times New Roman" w:eastAsia="Times New Roman" w:cs="Times New Roman"/>
          <w:lang w:val="en-US" w:bidi="en-US"/>
          <w:color w:val="111111"/>
          <w:sz w:val="28"/>
          <w:szCs w:val="28"/>
          <w:rtl/>
        </w:rPr>
        <w:t xml:space="preserve">46</w:t>
      </w:r>
    </w:p>
    <w:p>
      <w:pPr>
        <w:pStyle w:val="Heading2"/>
      </w:pPr>
      <w:bookmarkStart w:id="260" w:name="_Toc49"/>
      <w:r>
        <w:t>حاشية على آداب البحث للسمرقندي</w:t>
      </w:r>
      <w:bookmarkEnd w:id="260"/>
    </w:p>
    <w:p>
      <w:pPr>
        <w:pStyle w:val="BookText"/>
      </w:pPr>
      <w:r>
        <w:rPr>
          <w:rFonts w:ascii="Amiri" w:hAnsi="Amiri" w:eastAsia="Amiri" w:cs="Amiri"/>
          <w:lang w:bidi="ar-SA"/>
          <w:color w:val="111111"/>
          <w:sz w:val="28"/>
          <w:szCs w:val="28"/>
          <w:rtl/>
        </w:rPr>
        <w:t xml:space="preserve">جلال الدين محمد بن أسعد الصديقي الدواني المتوفى سنة</w:t>
      </w:r>
      <w:r>
        <w:rPr>
          <w:rStyle w:val="FootnoteReference"/>
        </w:rPr>
        <w:footnoteReference w:id="20"/>
      </w:r>
      <w:r>
        <w:rPr>
          <w:rFonts w:ascii="IRNazanin" w:hAnsi="IRNazanin" w:eastAsia="IRNazanin" w:cs="IRNazanin"/>
          <w:lang w:bidi="fa-IR"/>
          <w:color w:val="111111"/>
          <w:sz w:val="28"/>
          <w:szCs w:val="28"/>
          <w:rtl/>
        </w:rPr>
        <w:t xml:space="preserve">928ه/ 1522م.</w:t>
      </w:r>
    </w:p>
    <w:p>
      <w:pPr>
        <w:pStyle w:val="BookText"/>
      </w:pPr>
      <w:r>
        <w:rPr>
          <w:rFonts w:ascii="Amiri" w:hAnsi="Amiri" w:eastAsia="Amiri" w:cs="Amiri"/>
          <w:lang w:bidi="ar-SA"/>
          <w:color w:val="111111"/>
          <w:sz w:val="28"/>
          <w:szCs w:val="28"/>
          <w:rtl/>
        </w:rPr>
        <w:t xml:space="preserve">أوله : (قال المصنف : المنة لواهب العقل ، عدل عما هو المشهور ...) .</w:t>
      </w:r>
    </w:p>
    <w:p>
      <w:pPr>
        <w:pStyle w:val="BookText"/>
      </w:pPr>
      <w:r>
        <w:rPr>
          <w:rFonts w:ascii="Amiri" w:hAnsi="Amiri" w:eastAsia="Amiri" w:cs="Amiri"/>
          <w:lang w:bidi="ar-SA"/>
          <w:color w:val="111111"/>
          <w:sz w:val="28"/>
          <w:szCs w:val="28"/>
          <w:rtl/>
        </w:rPr>
        <w:t xml:space="preserve">نسخة جيدة كتبت سنة 935ه/ 1528م ، تقع ضمن مجموع ، كتبت أقدم رسائله سنة 859ه/ 1454 م من قبل أسود ، محمدبن عبد العزيز بن مسلم.</w:t>
      </w:r>
    </w:p>
    <w:p>
      <w:pPr>
        <w:pStyle w:val="BookText"/>
      </w:pPr>
      <w:r>
        <w:rPr>
          <w:rFonts w:ascii="IRNazanin" w:hAnsi="IRNazanin" w:eastAsia="IRNazanin" w:cs="IRNazanin"/>
          <w:lang w:bidi="fa-IR"/>
          <w:color w:val="111111"/>
          <w:sz w:val="28"/>
          <w:szCs w:val="28"/>
          <w:rtl/>
        </w:rPr>
        <w:t xml:space="preserve">عدد الأوراق : 34 المقاس : 17.5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39 ، معجم المؤلفين 9/ 47 .</w:t>
      </w:r>
    </w:p>
    <w:p>
      <w:pPr>
        <w:pStyle w:val="BookText"/>
      </w:pPr>
      <w:r>
        <w:rPr>
          <w:rFonts w:ascii="IRNazanin" w:hAnsi="IRNazanin" w:eastAsia="IRNazanin" w:cs="IRNazanin"/>
          <w:lang w:bidi="fa-IR"/>
          <w:color w:val="111111"/>
          <w:sz w:val="28"/>
          <w:szCs w:val="28"/>
          <w:rtl/>
        </w:rPr>
        <w:t xml:space="preserve">رقم الحفظ : 6/31423</w:t>
      </w:r>
    </w:p>
    <w:p>
      <w:pPr>
        <w:pStyle w:val="BookText"/>
      </w:pPr>
      <w:r>
        <w:rPr>
          <w:rFonts w:ascii="Times New Roman" w:hAnsi="Times New Roman" w:eastAsia="Times New Roman" w:cs="Times New Roman"/>
          <w:lang w:val="en-US" w:bidi="en-US"/>
          <w:color w:val="111111"/>
          <w:sz w:val="28"/>
          <w:szCs w:val="28"/>
          <w:rtl/>
        </w:rPr>
        <w:t xml:space="preserve">47</w:t>
      </w:r>
    </w:p>
    <w:p>
      <w:pPr>
        <w:pStyle w:val="Heading2"/>
      </w:pPr>
      <w:bookmarkStart w:id="261" w:name="_Toc50"/>
      <w:r>
        <w:t>حاشية على آداب البحث للسمرقندي</w:t>
      </w:r>
      <w:bookmarkEnd w:id="261"/>
    </w:p>
    <w:p>
      <w:pPr>
        <w:pStyle w:val="BookText"/>
      </w:pPr>
      <w:r>
        <w:rPr>
          <w:rFonts w:ascii="Amiri" w:hAnsi="Amiri" w:eastAsia="Amiri" w:cs="Amiri"/>
          <w:lang w:bidi="ar-SA"/>
          <w:color w:val="111111"/>
          <w:sz w:val="28"/>
          <w:szCs w:val="28"/>
          <w:rtl/>
        </w:rPr>
        <w:t xml:space="preserve">لعماد الدين يحيى بن أحمد الكاشي ، كان حيًّا سنة 745ه/ 1344 م .</w:t>
      </w:r>
    </w:p>
    <w:p>
      <w:pPr>
        <w:pStyle w:val="BookText"/>
      </w:pPr>
      <w:r>
        <w:rPr>
          <w:rFonts w:ascii="Amiri" w:hAnsi="Amiri" w:eastAsia="Amiri" w:cs="Amiri"/>
          <w:lang w:bidi="ar-SA"/>
          <w:color w:val="111111"/>
          <w:sz w:val="28"/>
          <w:szCs w:val="28"/>
          <w:rtl/>
        </w:rPr>
        <w:t xml:space="preserve">أوله : (قوله : المنة علينا .. سلك طريقة العمل بالحديث معنى ؛ لأن حقيقة الحق عن المحققين ...)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8478_84040"/>
    <w:bookmarkEnd w:id="29"/>
    <w:p>
      <w:pPr>
        <w:pStyle w:val="BookText"/>
      </w:pPr>
      <w:r>
        <w:rPr>
          <w:rFonts w:ascii="Amiri" w:hAnsi="Amiri" w:eastAsia="Amiri" w:cs="Amiri"/>
          <w:lang w:bidi="ar-SA"/>
          <w:color w:val="111111"/>
          <w:sz w:val="28"/>
          <w:szCs w:val="28"/>
          <w:rtl/>
        </w:rPr>
        <w:t xml:space="preserve">ويقال لها الحاشية الأسود (السوداء) لغموض مباحثها ودقة معانيها.</w:t>
      </w:r>
    </w:p>
    <w:p>
      <w:pPr>
        <w:pStyle w:val="BookText"/>
      </w:pPr>
      <w:r>
        <w:rPr>
          <w:rFonts w:ascii="Amiri" w:hAnsi="Amiri" w:eastAsia="Amiri" w:cs="Amiri"/>
          <w:lang w:bidi="ar-SA"/>
          <w:color w:val="111111"/>
          <w:sz w:val="28"/>
          <w:szCs w:val="28"/>
          <w:rtl/>
        </w:rPr>
        <w:t xml:space="preserve">نسخة جيدة كتبها بخط النسخ بالمداد الأسود والأحمر محمد بن عبد العزيز بن مسلم سنة 859ه/ 1454م ، ضمن مجموع.</w:t>
      </w:r>
    </w:p>
    <w:p>
      <w:pPr>
        <w:pStyle w:val="BookText"/>
      </w:pPr>
      <w:r>
        <w:rPr>
          <w:rFonts w:ascii="IRNazanin" w:hAnsi="IRNazanin" w:eastAsia="IRNazanin" w:cs="IRNazanin"/>
          <w:lang w:bidi="fa-IR"/>
          <w:color w:val="111111"/>
          <w:sz w:val="28"/>
          <w:szCs w:val="28"/>
          <w:rtl/>
        </w:rPr>
        <w:t xml:space="preserve">عدد الأوراق : 72 المقاس : 17.5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39 ، معجم المؤلفين 13/ 184 .</w:t>
      </w:r>
    </w:p>
    <w:p>
      <w:pPr>
        <w:pStyle w:val="BookText"/>
      </w:pPr>
      <w:r>
        <w:rPr>
          <w:rFonts w:ascii="IRNazanin" w:hAnsi="IRNazanin" w:eastAsia="IRNazanin" w:cs="IRNazanin"/>
          <w:lang w:bidi="fa-IR"/>
          <w:color w:val="111111"/>
          <w:sz w:val="28"/>
          <w:szCs w:val="28"/>
          <w:rtl/>
        </w:rPr>
        <w:t xml:space="preserve">رقم الحفظ : 31423/ 5</w:t>
      </w:r>
    </w:p>
    <w:p>
      <w:pPr>
        <w:pStyle w:val="BookText"/>
      </w:pPr>
      <w:r>
        <w:rPr>
          <w:rFonts w:ascii="Times New Roman" w:hAnsi="Times New Roman" w:eastAsia="Times New Roman" w:cs="Times New Roman"/>
          <w:lang w:val="en-US" w:bidi="en-US"/>
          <w:color w:val="111111"/>
          <w:sz w:val="28"/>
          <w:szCs w:val="28"/>
          <w:rtl/>
        </w:rPr>
        <w:t xml:space="preserve">48</w:t>
      </w:r>
    </w:p>
    <w:p>
      <w:pPr>
        <w:pStyle w:val="Heading2"/>
      </w:pPr>
      <w:bookmarkStart w:id="262" w:name="_Toc51"/>
      <w:r>
        <w:t>حاشية على البهجة المرضية في شرح الألفية</w:t>
      </w:r>
      <w:bookmarkEnd w:id="262"/>
    </w:p>
    <w:p>
      <w:pPr>
        <w:pStyle w:val="BookText"/>
      </w:pPr>
      <w:r>
        <w:rPr>
          <w:rFonts w:ascii="IRNazanin" w:hAnsi="IRNazanin" w:eastAsia="IRNazanin" w:cs="IRNazanin"/>
          <w:lang w:bidi="fa-IR"/>
          <w:color w:val="111111"/>
          <w:sz w:val="28"/>
          <w:szCs w:val="28"/>
          <w:rtl/>
        </w:rPr>
        <w:t xml:space="preserve">لمحمد بن محمد حسن بن محمد شاه المعروف بابن الحاج</w:t>
      </w:r>
      <w:r>
        <w:rPr>
          <w:rStyle w:val="FootnoteReference"/>
        </w:rPr>
        <w:footnoteReference w:id="21"/>
      </w:r>
      <w:r>
        <w:rPr>
          <w:rFonts w:ascii="Amiri" w:hAnsi="Amiri" w:eastAsia="Amiri" w:cs="Amiri"/>
          <w:lang w:bidi="ar-SA"/>
          <w:color w:val="111111"/>
          <w:sz w:val="28"/>
          <w:szCs w:val="28"/>
          <w:rtl/>
        </w:rPr>
        <w:t xml:space="preserve">الرومي الحنفي ، المتوفى سنة 939ه/ 1532م.</w:t>
      </w:r>
    </w:p>
    <w:p>
      <w:pPr>
        <w:pStyle w:val="BookText"/>
      </w:pPr>
      <w:r>
        <w:rPr>
          <w:rFonts w:ascii="Amiri" w:hAnsi="Amiri" w:eastAsia="Amiri" w:cs="Amiri"/>
          <w:lang w:bidi="ar-SA"/>
          <w:color w:val="111111"/>
          <w:sz w:val="28"/>
          <w:szCs w:val="28"/>
          <w:rtl/>
        </w:rPr>
        <w:t xml:space="preserve">أوله : (الحمد لله الذي إليه يصعد الكلم الطيب والعمل الصالح يرفعه ...) وهي حاشية على البهجة المرضية لجلال الدين السيوطي ، المتوفى سنة 911ه/ 1505م على شرح ابن عقيل على الألفية في النحو لابن مالك ، المتوفى سنة 672ه/ 1273م.</w:t>
      </w:r>
    </w:p>
    <w:p>
      <w:pPr>
        <w:pStyle w:val="BookText"/>
      </w:pPr>
      <w:r>
        <w:rPr>
          <w:rFonts w:ascii="Amiri" w:hAnsi="Amiri" w:eastAsia="Amiri" w:cs="Amiri"/>
          <w:lang w:bidi="ar-SA"/>
          <w:color w:val="111111"/>
          <w:sz w:val="28"/>
          <w:szCs w:val="28"/>
          <w:rtl/>
        </w:rPr>
        <w:t xml:space="preserve">نسخة جيدة كتبت بالمدادين الأسود والأحمر . عليها حواش وشروح ، لم يكمل الناسخ كتابتها ، دفتا الغلاف من المقوى المغلف بالجلد.</w:t>
      </w:r>
    </w:p>
    <w:p>
      <w:pPr>
        <w:pStyle w:val="BookText"/>
      </w:pPr>
      <w:r>
        <w:rPr>
          <w:rFonts w:ascii="IRNazanin" w:hAnsi="IRNazanin" w:eastAsia="IRNazanin" w:cs="IRNazanin"/>
          <w:lang w:bidi="fa-IR"/>
          <w:color w:val="111111"/>
          <w:sz w:val="28"/>
          <w:szCs w:val="28"/>
          <w:rtl/>
        </w:rPr>
        <w:t xml:space="preserve">عدد الأوراق : 54 المقاس : 22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 معجم المؤلفين 209/11 ، أوقاف بغداد 3/ 280 .</w:t>
      </w:r>
    </w:p>
    <w:p>
      <w:pPr>
        <w:pStyle w:val="BookText"/>
      </w:pPr>
      <w:r>
        <w:rPr>
          <w:rFonts w:ascii="IRNazanin" w:hAnsi="IRNazanin" w:eastAsia="IRNazanin" w:cs="IRNazanin"/>
          <w:lang w:bidi="fa-IR"/>
          <w:color w:val="111111"/>
          <w:sz w:val="28"/>
          <w:szCs w:val="28"/>
          <w:rtl/>
        </w:rPr>
        <w:t xml:space="preserve">رقم الحفظ : 31285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8478_84041"/>
    <w:bookmarkEnd w:id="30"/>
    <w:p>
      <w:pPr>
        <w:pStyle w:val="BookText"/>
      </w:pPr>
      <w:r>
        <w:rPr>
          <w:rFonts w:ascii="Times New Roman" w:hAnsi="Times New Roman" w:eastAsia="Times New Roman" w:cs="Times New Roman"/>
          <w:lang w:val="en-US" w:bidi="en-US"/>
          <w:color w:val="111111"/>
          <w:sz w:val="28"/>
          <w:szCs w:val="28"/>
          <w:rtl/>
        </w:rPr>
        <w:t xml:space="preserve">49</w:t>
      </w:r>
    </w:p>
    <w:p>
      <w:pPr>
        <w:pStyle w:val="Heading2"/>
      </w:pPr>
      <w:bookmarkStart w:id="263" w:name="_Toc52"/>
      <w:r>
        <w:t>حاشية على حاشية إثبات الواجب</w:t>
      </w:r>
      <w:bookmarkEnd w:id="263"/>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(اعلم أن البراهين المؤدية ... ) .</w:t>
      </w:r>
    </w:p>
    <w:p>
      <w:pPr>
        <w:pStyle w:val="BookText"/>
      </w:pPr>
      <w:r>
        <w:rPr>
          <w:rFonts w:ascii="Amiri" w:hAnsi="Amiri" w:eastAsia="Amiri" w:cs="Amiri"/>
          <w:lang w:bidi="ar-SA"/>
          <w:color w:val="111111"/>
          <w:sz w:val="28"/>
          <w:szCs w:val="28"/>
          <w:rtl/>
        </w:rPr>
        <w:t xml:space="preserve">وهي حاشية ممزوجة على حاشية المولى محيي الدين القره باغي الحنفي ، المتوفى سنة 942ه/ 1535 م كما ذكر في الحاشية المكتوبة على الصفحة الأولى .</w:t>
      </w:r>
    </w:p>
    <w:p>
      <w:pPr>
        <w:pStyle w:val="BookText"/>
      </w:pPr>
      <w:r>
        <w:rPr>
          <w:rFonts w:ascii="Amiri" w:hAnsi="Amiri" w:eastAsia="Amiri" w:cs="Amiri"/>
          <w:lang w:bidi="ar-SA"/>
          <w:color w:val="111111"/>
          <w:sz w:val="28"/>
          <w:szCs w:val="28"/>
          <w:rtl/>
        </w:rPr>
        <w:t xml:space="preserve">نسخة جيدة عليها تعليقات كثيرة في الحواشي كتبها أحمد القزويني . كتب هذه النسخة ياسين بن ملا حسن لأجل علي بن عبد الله بيك خضر باش زاده سنة 1208ه/ 1793م ، تقع ضمن مجموع مجلد بغلاف متين.</w:t>
      </w:r>
    </w:p>
    <w:p>
      <w:pPr>
        <w:pStyle w:val="BookText"/>
      </w:pPr>
      <w:r>
        <w:rPr>
          <w:rFonts w:ascii="IRNazanin" w:hAnsi="IRNazanin" w:eastAsia="IRNazanin" w:cs="IRNazanin"/>
          <w:lang w:bidi="fa-IR"/>
          <w:color w:val="111111"/>
          <w:sz w:val="28"/>
          <w:szCs w:val="28"/>
          <w:rtl/>
        </w:rPr>
        <w:t xml:space="preserve">عدد الأوراق : 200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معجم المؤلفين 49/9 ، كشف 1/ 842 .</w:t>
      </w:r>
    </w:p>
    <w:p>
      <w:pPr>
        <w:pStyle w:val="BookText"/>
      </w:pPr>
      <w:r>
        <w:rPr>
          <w:rFonts w:ascii="IRNazanin" w:hAnsi="IRNazanin" w:eastAsia="IRNazanin" w:cs="IRNazanin"/>
          <w:lang w:bidi="fa-IR"/>
          <w:color w:val="111111"/>
          <w:sz w:val="28"/>
          <w:szCs w:val="28"/>
          <w:rtl/>
        </w:rPr>
        <w:t xml:space="preserve">رقم الحفظ : 1/31287</w:t>
      </w:r>
    </w:p>
    <w:p>
      <w:pPr>
        <w:pStyle w:val="BookText"/>
      </w:pPr>
      <w:r>
        <w:rPr>
          <w:rFonts w:ascii="Times New Roman" w:hAnsi="Times New Roman" w:eastAsia="Times New Roman" w:cs="Times New Roman"/>
          <w:lang w:val="en-US" w:bidi="en-US"/>
          <w:color w:val="111111"/>
          <w:sz w:val="28"/>
          <w:szCs w:val="28"/>
          <w:rtl/>
        </w:rPr>
        <w:t xml:space="preserve">50</w:t>
      </w:r>
    </w:p>
    <w:p>
      <w:pPr>
        <w:pStyle w:val="Heading2"/>
      </w:pPr>
      <w:bookmarkStart w:id="264" w:name="_Toc53"/>
      <w:r>
        <w:t>حاشية على الحاشية للرسالة العضدية</w:t>
      </w:r>
      <w:bookmarkEnd w:id="264"/>
    </w:p>
    <w:p>
      <w:pPr>
        <w:pStyle w:val="BookText"/>
      </w:pPr>
      <w:r>
        <w:rPr>
          <w:rFonts w:ascii="Amiri" w:hAnsi="Amiri" w:eastAsia="Amiri" w:cs="Amiri"/>
          <w:lang w:bidi="ar-SA"/>
          <w:color w:val="111111"/>
          <w:sz w:val="28"/>
          <w:szCs w:val="28"/>
          <w:rtl/>
        </w:rPr>
        <w:t xml:space="preserve">لعلها حاشية محمد الباقر .</w:t>
      </w:r>
    </w:p>
    <w:p>
      <w:pPr>
        <w:pStyle w:val="BookText"/>
      </w:pPr>
      <w:r>
        <w:rPr>
          <w:rFonts w:ascii="Amiri" w:hAnsi="Amiri" w:eastAsia="Amiri" w:cs="Amiri"/>
          <w:lang w:bidi="ar-SA"/>
          <w:color w:val="111111"/>
          <w:sz w:val="28"/>
          <w:szCs w:val="28"/>
          <w:rtl/>
        </w:rPr>
        <w:t xml:space="preserve">أوله : (الحمد لله على ما أرشدنا بالحكمة والموعظة الحسنة وفصل الخطاب ... وبعد ، فيقول المعتصم بالغفران ، والمفتقر إليه عبد الرحمن : لما رأيت الحاشية الفتحية للفوائد الحنفية على الرسالة العضدية ... جمعت ما عليها من الجنان والتعليق ليفتح به به الطلبة ما فيها من التغليق ...) .</w:t>
      </w:r>
    </w:p>
    <w:p>
      <w:pPr>
        <w:pStyle w:val="BookText"/>
      </w:pPr>
      <w:r>
        <w:rPr>
          <w:rFonts w:ascii="Amiri" w:hAnsi="Amiri" w:eastAsia="Amiri" w:cs="Amiri"/>
          <w:lang w:bidi="ar-SA"/>
          <w:color w:val="111111"/>
          <w:sz w:val="28"/>
          <w:szCs w:val="28"/>
          <w:rtl/>
        </w:rPr>
        <w:t xml:space="preserve">وهي حاشية على حاشية مير أبي الفتح السعيدي ، المتوفى سنة 875ه/ 1470م.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ضمن مجموع كتبت إحدى رسائله سنة 990ه/ 1582م ، في صفحاته الأولى ختم تملك مؤرخ 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8478_84042"/>
    <w:bookmarkEnd w:id="31"/>
    <w:p>
      <w:pPr>
        <w:pStyle w:val="BookText"/>
      </w:pPr>
      <w:r>
        <w:rPr>
          <w:rFonts w:ascii="IRNazanin" w:hAnsi="IRNazanin" w:eastAsia="IRNazanin" w:cs="IRNazanin"/>
          <w:lang w:bidi="fa-IR"/>
          <w:color w:val="111111"/>
          <w:sz w:val="28"/>
          <w:szCs w:val="28"/>
          <w:rtl/>
        </w:rPr>
        <w:t xml:space="preserve">1223ه/ 1808م، كتب داخله اسم عبد الرحيم بن محمد السلامی الموصلي ومحمد بن محمد الغزي . تقع ضمن مجموع مجلد.</w:t>
      </w:r>
    </w:p>
    <w:p>
      <w:pPr>
        <w:pStyle w:val="BookText"/>
      </w:pPr>
      <w:r>
        <w:rPr>
          <w:rFonts w:ascii="IRNazanin" w:hAnsi="IRNazanin" w:eastAsia="IRNazanin" w:cs="IRNazanin"/>
          <w:lang w:bidi="fa-IR"/>
          <w:color w:val="111111"/>
          <w:sz w:val="28"/>
          <w:szCs w:val="28"/>
          <w:rtl/>
        </w:rPr>
        <w:t xml:space="preserve">عدد الأوراق : 34 المقاس : 18.5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كشف 41/1 .</w:t>
      </w:r>
    </w:p>
    <w:p>
      <w:pPr>
        <w:pStyle w:val="BookText"/>
      </w:pPr>
      <w:r>
        <w:rPr>
          <w:rFonts w:ascii="IRNazanin" w:hAnsi="IRNazanin" w:eastAsia="IRNazanin" w:cs="IRNazanin"/>
          <w:lang w:bidi="fa-IR"/>
          <w:color w:val="111111"/>
          <w:sz w:val="28"/>
          <w:szCs w:val="28"/>
          <w:rtl/>
        </w:rPr>
        <w:t xml:space="preserve">رقم الحفظ : 31305/ 3</w:t>
      </w:r>
    </w:p>
    <w:p>
      <w:pPr>
        <w:pStyle w:val="BookText"/>
      </w:pPr>
      <w:r>
        <w:rPr>
          <w:rFonts w:ascii="Times New Roman" w:hAnsi="Times New Roman" w:eastAsia="Times New Roman" w:cs="Times New Roman"/>
          <w:lang w:val="en-US" w:bidi="en-US"/>
          <w:color w:val="111111"/>
          <w:sz w:val="28"/>
          <w:szCs w:val="28"/>
          <w:rtl/>
        </w:rPr>
        <w:t xml:space="preserve">51</w:t>
      </w:r>
    </w:p>
    <w:p>
      <w:pPr>
        <w:pStyle w:val="Heading2"/>
      </w:pPr>
      <w:bookmarkStart w:id="265" w:name="_Toc54"/>
      <w:r>
        <w:t>حاشية على شرح آداب البحث</w:t>
      </w:r>
      <w:bookmarkEnd w:id="265"/>
    </w:p>
    <w:p>
      <w:pPr>
        <w:pStyle w:val="BookText"/>
      </w:pPr>
      <w:r>
        <w:rPr>
          <w:rFonts w:ascii="Amiri" w:hAnsi="Amiri" w:eastAsia="Amiri" w:cs="Amiri"/>
          <w:lang w:bidi="ar-SA"/>
          <w:color w:val="111111"/>
          <w:sz w:val="28"/>
          <w:szCs w:val="28"/>
          <w:rtl/>
        </w:rPr>
        <w:t xml:space="preserve">محمد بن أمين بن أبي سعيد تاج الدين السعيدي الأردبيلي الشهير بمير أبي الفتح ، المتوفى سنة 875ه/ 1470م .</w:t>
      </w:r>
    </w:p>
    <w:p>
      <w:pPr>
        <w:pStyle w:val="BookText"/>
      </w:pPr>
      <w:r>
        <w:rPr>
          <w:rFonts w:ascii="Amiri" w:hAnsi="Amiri" w:eastAsia="Amiri" w:cs="Amiri"/>
          <w:lang w:bidi="ar-SA"/>
          <w:color w:val="111111"/>
          <w:sz w:val="28"/>
          <w:szCs w:val="28"/>
          <w:rtl/>
        </w:rPr>
        <w:t xml:space="preserve">أوله : (الحمد لله على إفهام الخطاب ، والصلاة على رسوله المبعوث لإظهار الصواب... أما بعد فهذه فائدة عجاب ، بل زائدة لا تدخل في الحساب ، على الشرح المشهور بين أولي الألباب ، للرسالة العضدية من الآداب ...). وهو شرح ممزوج على الرسالة العضدية للعلامة عبد الرحمن الإيجي ، المتوفى سنة 756ه/ 1355م.</w:t>
      </w:r>
    </w:p>
    <w:p>
      <w:pPr>
        <w:pStyle w:val="BookText"/>
      </w:pPr>
      <w:r>
        <w:rPr>
          <w:rFonts w:ascii="Amiri" w:hAnsi="Amiri" w:eastAsia="Amiri" w:cs="Amiri"/>
          <w:lang w:bidi="ar-SA"/>
          <w:color w:val="111111"/>
          <w:sz w:val="28"/>
          <w:szCs w:val="28"/>
          <w:rtl/>
        </w:rPr>
        <w:t xml:space="preserve">نسخة جيدة كتبت بخط النسخ بالمداد الأسود والتعليقات بمداد أحمر وعليها حواش وشروح كثيرة ، كتبت سنة 1122ه/ 1710م.</w:t>
      </w:r>
    </w:p>
    <w:p>
      <w:pPr>
        <w:pStyle w:val="BookText"/>
      </w:pPr>
      <w:r>
        <w:rPr>
          <w:rFonts w:ascii="IRNazanin" w:hAnsi="IRNazanin" w:eastAsia="IRNazanin" w:cs="IRNazanin"/>
          <w:lang w:bidi="fa-IR"/>
          <w:color w:val="111111"/>
          <w:sz w:val="28"/>
          <w:szCs w:val="28"/>
          <w:rtl/>
        </w:rPr>
        <w:t xml:space="preserve">عدد الأوراق : 123 المقاس : 11</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9/ 73 ، هدية 2/ 207 ، کشف 41/1 .</w:t>
      </w:r>
    </w:p>
    <w:p>
      <w:pPr>
        <w:pStyle w:val="BookText"/>
      </w:pPr>
      <w:r>
        <w:rPr>
          <w:rFonts w:ascii="IRNazanin" w:hAnsi="IRNazanin" w:eastAsia="IRNazanin" w:cs="IRNazanin"/>
          <w:lang w:bidi="fa-IR"/>
          <w:color w:val="111111"/>
          <w:sz w:val="28"/>
          <w:szCs w:val="28"/>
          <w:rtl/>
        </w:rPr>
        <w:t xml:space="preserve">رقم الحفظ : 31314/ 3</w:t>
      </w:r>
    </w:p>
    <w:p>
      <w:pPr>
        <w:pStyle w:val="BookText"/>
      </w:pPr>
      <w:r>
        <w:rPr>
          <w:rFonts w:ascii="Times New Roman" w:hAnsi="Times New Roman" w:eastAsia="Times New Roman" w:cs="Times New Roman"/>
          <w:lang w:val="en-US" w:bidi="en-US"/>
          <w:color w:val="111111"/>
          <w:sz w:val="28"/>
          <w:szCs w:val="28"/>
          <w:rtl/>
        </w:rPr>
        <w:t xml:space="preserve">52</w:t>
      </w:r>
    </w:p>
    <w:p>
      <w:pPr>
        <w:pStyle w:val="Heading2"/>
      </w:pPr>
      <w:bookmarkStart w:id="266" w:name="_Toc55"/>
      <w:r>
        <w:t>نسخة أخرى</w:t>
      </w:r>
      <w:bookmarkEnd w:id="266"/>
    </w:p>
    <w:p>
      <w:pPr>
        <w:pStyle w:val="BookText"/>
      </w:pPr>
      <w:r>
        <w:rPr>
          <w:rFonts w:ascii="Amiri" w:hAnsi="Amiri" w:eastAsia="Amiri" w:cs="Amiri"/>
          <w:lang w:bidi="ar-SA"/>
          <w:color w:val="111111"/>
          <w:sz w:val="28"/>
          <w:szCs w:val="28"/>
          <w:rtl/>
        </w:rPr>
        <w:t xml:space="preserve">نسخة جيدة عليها حواش كثيرة ، كتبها علي الحسيني سنة 1163ه/ 1749م.</w:t>
      </w:r>
    </w:p>
    <w:p>
      <w:pPr>
        <w:pStyle w:val="BookText"/>
      </w:pPr>
      <w:r>
        <w:rPr>
          <w:rFonts w:ascii="IRNazanin" w:hAnsi="IRNazanin" w:eastAsia="IRNazanin" w:cs="IRNazanin"/>
          <w:lang w:bidi="fa-IR"/>
          <w:color w:val="111111"/>
          <w:sz w:val="28"/>
          <w:szCs w:val="28"/>
          <w:rtl/>
        </w:rPr>
        <w:t xml:space="preserve">عدد الأوراق : 72 المقاس : 22.5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رقم الحفظ : 31291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8478_84043"/>
    <w:bookmarkEnd w:id="32"/>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نسخة أخرى</w:t>
      </w:r>
    </w:p>
    <w:p>
      <w:pPr>
        <w:pStyle w:val="BookText"/>
      </w:pPr>
      <w:r>
        <w:rPr>
          <w:rFonts w:ascii="Amiri" w:hAnsi="Amiri" w:eastAsia="Amiri" w:cs="Amiri"/>
          <w:lang w:bidi="ar-SA"/>
          <w:color w:val="111111"/>
          <w:sz w:val="28"/>
          <w:szCs w:val="28"/>
          <w:rtl/>
        </w:rPr>
        <w:t xml:space="preserve">نسخة كتبها بخط النسخ بمداد أسود والتعليقات بمداد أحمر جرجيس بن مرزا بن محمد بن السيد صالح ، عليها حواش وتعليقات كثيرة ومقابلة علقها محمد حسين ، اعتمد في تعليقاته على حاشية الدملوجي على عصام الوضع كما يذكر على صفحة العنوان .</w:t>
      </w:r>
    </w:p>
    <w:p>
      <w:pPr>
        <w:pStyle w:val="BookText"/>
      </w:pPr>
      <w:r>
        <w:rPr>
          <w:rFonts w:ascii="IRNazanin" w:hAnsi="IRNazanin" w:eastAsia="IRNazanin" w:cs="IRNazanin"/>
          <w:lang w:bidi="fa-IR"/>
          <w:color w:val="111111"/>
          <w:sz w:val="28"/>
          <w:szCs w:val="28"/>
          <w:rtl/>
        </w:rPr>
        <w:t xml:space="preserve">عدد الأوراق : 80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31404/ 5</w:t>
      </w:r>
    </w:p>
    <w:p>
      <w:pPr>
        <w:pStyle w:val="BookText"/>
      </w:pPr>
      <w:r>
        <w:rPr>
          <w:rFonts w:ascii="Times New Roman" w:hAnsi="Times New Roman" w:eastAsia="Times New Roman" w:cs="Times New Roman"/>
          <w:lang w:val="en-US" w:bidi="en-US"/>
          <w:color w:val="111111"/>
          <w:sz w:val="28"/>
          <w:szCs w:val="28"/>
          <w:rtl/>
        </w:rPr>
        <w:t xml:space="preserve">54</w:t>
      </w:r>
    </w:p>
    <w:p>
      <w:pPr>
        <w:pStyle w:val="Heading2"/>
      </w:pPr>
      <w:bookmarkStart w:id="267" w:name="_Toc56"/>
      <w:r>
        <w:t>حاشية على شرح إيساغوجي</w:t>
      </w:r>
      <w:bookmarkEnd w:id="267"/>
    </w:p>
    <w:p>
      <w:pPr>
        <w:pStyle w:val="BookText"/>
      </w:pPr>
      <w:r>
        <w:rPr>
          <w:rFonts w:ascii="Amiri" w:hAnsi="Amiri" w:eastAsia="Amiri" w:cs="Amiri"/>
          <w:lang w:bidi="ar-SA"/>
          <w:color w:val="111111"/>
          <w:sz w:val="28"/>
          <w:szCs w:val="28"/>
          <w:rtl/>
        </w:rPr>
        <w:t xml:space="preserve">لمحي الدين التالشي (التالجي) كان حيا قبل سنة 1049 ه/ 1639م .</w:t>
      </w:r>
    </w:p>
    <w:p>
      <w:pPr>
        <w:pStyle w:val="BookText"/>
      </w:pPr>
      <w:r>
        <w:rPr>
          <w:rFonts w:ascii="IRNazanin" w:hAnsi="IRNazanin" w:eastAsia="IRNazanin" w:cs="IRNazanin"/>
          <w:lang w:bidi="fa-IR"/>
          <w:color w:val="111111"/>
          <w:sz w:val="28"/>
          <w:szCs w:val="28"/>
          <w:rtl/>
        </w:rPr>
        <w:t xml:space="preserve">أوله : (الحمد لله رب العالمين ، والصلاة والسلام على محمد ... قوله : الحمد لله الواجب وجوده . أقول : افتتح كتابه بعد الابتداء بالبسملة ؛ لأن أداء واجبه من شکر نعمائه واجب ...) .</w:t>
      </w:r>
    </w:p>
    <w:p>
      <w:pPr>
        <w:pStyle w:val="BookText"/>
      </w:pPr>
      <w:r>
        <w:rPr>
          <w:rFonts w:ascii="Amiri" w:hAnsi="Amiri" w:eastAsia="Amiri" w:cs="Amiri"/>
          <w:lang w:bidi="ar-SA"/>
          <w:color w:val="111111"/>
          <w:sz w:val="28"/>
          <w:szCs w:val="28"/>
          <w:rtl/>
        </w:rPr>
        <w:t xml:space="preserve">آخره : (وكل ما هو يدرك بالمشاهدات والحس فكله متميز ، والغرض من المغالطة تغليط الخصم ودفعه) .</w:t>
      </w:r>
    </w:p>
    <w:p>
      <w:pPr>
        <w:pStyle w:val="BookText"/>
      </w:pPr>
      <w:r>
        <w:rPr>
          <w:rFonts w:ascii="Amiri" w:hAnsi="Amiri" w:eastAsia="Amiri" w:cs="Amiri"/>
          <w:lang w:bidi="ar-SA"/>
          <w:color w:val="111111"/>
          <w:sz w:val="28"/>
          <w:szCs w:val="28"/>
          <w:rtl/>
        </w:rPr>
        <w:t xml:space="preserve">وهو حاشية ممزوجة مع الشرح على شرح حسام كاتي في المنطق ، المتوفى سنة760ه/ 1359م . على إيساغوجي للأبهري ، المتوفى في حدود سنة 700ه/ 1300م.</w:t>
      </w:r>
    </w:p>
    <w:p>
      <w:pPr>
        <w:pStyle w:val="BookText"/>
      </w:pPr>
      <w:r>
        <w:rPr>
          <w:rFonts w:ascii="Amiri" w:hAnsi="Amiri" w:eastAsia="Amiri" w:cs="Amiri"/>
          <w:lang w:bidi="ar-SA"/>
          <w:color w:val="111111"/>
          <w:sz w:val="28"/>
          <w:szCs w:val="28"/>
          <w:rtl/>
        </w:rPr>
        <w:t xml:space="preserve">نسخة جيدة كتبت بخط النسخ بمداد أسود والتعليقات بمداد أحمر، عليها تعليقات كثيرة في الهوامش ، كتبت ضمن مجموع مؤرخ سنة 1165ه/ 1751 م كتب إحدى رسائله أحمد بن أبي سكرنه .</w:t>
      </w:r>
    </w:p>
    <w:p>
      <w:pPr>
        <w:pStyle w:val="BookText"/>
      </w:pPr>
      <w:r>
        <w:rPr>
          <w:rFonts w:ascii="IRNazanin" w:hAnsi="IRNazanin" w:eastAsia="IRNazanin" w:cs="IRNazanin"/>
          <w:lang w:bidi="fa-IR"/>
          <w:color w:val="111111"/>
          <w:sz w:val="28"/>
          <w:szCs w:val="28"/>
          <w:rtl/>
        </w:rPr>
        <w:t xml:space="preserve">عدد الأوراق : 68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8478_84044"/>
    <w:bookmarkEnd w:id="33"/>
    <w:p>
      <w:pPr>
        <w:pStyle w:val="BookText"/>
      </w:pPr>
      <w:r>
        <w:rPr>
          <w:rFonts w:ascii="Amiri" w:hAnsi="Amiri" w:eastAsia="Amiri" w:cs="Amiri"/>
          <w:lang w:bidi="ar-SA"/>
          <w:color w:val="111111"/>
          <w:sz w:val="28"/>
          <w:szCs w:val="28"/>
          <w:rtl/>
        </w:rPr>
        <w:t xml:space="preserve">المراجع: كشف 1/ 207 ، أوقاف سليمانية 2/ 307-308 .</w:t>
      </w:r>
    </w:p>
    <w:p>
      <w:pPr>
        <w:pStyle w:val="BookText"/>
      </w:pPr>
      <w:r>
        <w:rPr>
          <w:rFonts w:ascii="IRNazanin" w:hAnsi="IRNazanin" w:eastAsia="IRNazanin" w:cs="IRNazanin"/>
          <w:lang w:bidi="fa-IR"/>
          <w:color w:val="111111"/>
          <w:sz w:val="28"/>
          <w:szCs w:val="28"/>
          <w:rtl/>
        </w:rPr>
        <w:t xml:space="preserve">رقم الحفظ : 3/31311</w:t>
      </w:r>
    </w:p>
    <w:p>
      <w:pPr>
        <w:pStyle w:val="BookText"/>
      </w:pPr>
      <w:r>
        <w:rPr>
          <w:rFonts w:ascii="Times New Roman" w:hAnsi="Times New Roman" w:eastAsia="Times New Roman" w:cs="Times New Roman"/>
          <w:lang w:val="en-US" w:bidi="en-US"/>
          <w:color w:val="111111"/>
          <w:sz w:val="28"/>
          <w:szCs w:val="28"/>
          <w:rtl/>
        </w:rPr>
        <w:t xml:space="preserve">55</w:t>
      </w:r>
    </w:p>
    <w:p>
      <w:pPr>
        <w:pStyle w:val="Heading2"/>
      </w:pPr>
      <w:bookmarkStart w:id="268" w:name="_Toc57"/>
      <w:r>
        <w:t>نسخة أخرى</w:t>
      </w:r>
      <w:bookmarkEnd w:id="268"/>
    </w:p>
    <w:p>
      <w:pPr>
        <w:pStyle w:val="BookText"/>
      </w:pPr>
      <w:r>
        <w:rPr>
          <w:rFonts w:ascii="Amiri" w:hAnsi="Amiri" w:eastAsia="Amiri" w:cs="Amiri"/>
          <w:lang w:bidi="ar-SA"/>
          <w:color w:val="111111"/>
          <w:sz w:val="28"/>
          <w:szCs w:val="28"/>
          <w:rtl/>
        </w:rPr>
        <w:t xml:space="preserve">عليها حواش كثيرة . الأوراق الأخيرة من هذه النسخة مؤرخة سنة 1049ه/ 1639م . كتبها يوسف بن محمود . أما القسم الأول فكتب بتاريخ أحدث . في آخره تملك باسم محمد صالح بن طه ، نسخة مجلدة.</w:t>
      </w:r>
    </w:p>
    <w:p>
      <w:pPr>
        <w:pStyle w:val="BookText"/>
      </w:pPr>
      <w:r>
        <w:rPr>
          <w:rFonts w:ascii="IRNazanin" w:hAnsi="IRNazanin" w:eastAsia="IRNazanin" w:cs="IRNazanin"/>
          <w:lang w:bidi="fa-IR"/>
          <w:color w:val="111111"/>
          <w:sz w:val="28"/>
          <w:szCs w:val="28"/>
          <w:rtl/>
        </w:rPr>
        <w:t xml:space="preserve">عدد الأوراق : 94 المقاس : 21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رقم الحفظ : 31312</w:t>
      </w:r>
    </w:p>
    <w:p>
      <w:pPr>
        <w:pStyle w:val="BookText"/>
      </w:pPr>
      <w:r>
        <w:rPr>
          <w:rFonts w:ascii="Times New Roman" w:hAnsi="Times New Roman" w:eastAsia="Times New Roman" w:cs="Times New Roman"/>
          <w:lang w:val="en-US" w:bidi="en-US"/>
          <w:color w:val="111111"/>
          <w:sz w:val="28"/>
          <w:szCs w:val="28"/>
          <w:rtl/>
        </w:rPr>
        <w:t xml:space="preserve">56</w:t>
      </w:r>
    </w:p>
    <w:p>
      <w:pPr>
        <w:pStyle w:val="Heading2"/>
      </w:pPr>
      <w:bookmarkStart w:id="269" w:name="_Toc58"/>
      <w:r>
        <w:t>نسخة أخرى</w:t>
      </w:r>
      <w:bookmarkEnd w:id="269"/>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محمد بن عبد المؤتمن سنة 1067ه/1656م.</w:t>
      </w:r>
    </w:p>
    <w:p>
      <w:pPr>
        <w:pStyle w:val="BookText"/>
      </w:pPr>
      <w:r>
        <w:rPr>
          <w:rFonts w:ascii="IRNazanin" w:hAnsi="IRNazanin" w:eastAsia="IRNazanin" w:cs="IRNazanin"/>
          <w:lang w:bidi="fa-IR"/>
          <w:color w:val="111111"/>
          <w:sz w:val="28"/>
          <w:szCs w:val="28"/>
          <w:rtl/>
        </w:rPr>
        <w:t xml:space="preserve">عدد الأوراق : 116 المقاس :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31411/ 5</w:t>
      </w:r>
    </w:p>
    <w:p>
      <w:pPr>
        <w:pStyle w:val="BookText"/>
      </w:pPr>
      <w:r>
        <w:rPr>
          <w:rFonts w:ascii="Times New Roman" w:hAnsi="Times New Roman" w:eastAsia="Times New Roman" w:cs="Times New Roman"/>
          <w:lang w:val="en-US" w:bidi="en-US"/>
          <w:color w:val="111111"/>
          <w:sz w:val="28"/>
          <w:szCs w:val="28"/>
          <w:rtl/>
        </w:rPr>
        <w:t xml:space="preserve">57</w:t>
      </w:r>
    </w:p>
    <w:p>
      <w:pPr>
        <w:pStyle w:val="Heading2"/>
      </w:pPr>
      <w:bookmarkStart w:id="270" w:name="_Toc59"/>
      <w:r>
        <w:t>نسخة أخرى</w:t>
      </w:r>
      <w:bookmarkEnd w:id="270"/>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السيد محمد علي، الورقتان الأخيرتان كلتاهما بخط حديث تقع ضمن مجموع مؤرخة بعض رسائله 973ه/ 1565 م مجلد.</w:t>
      </w:r>
    </w:p>
    <w:p>
      <w:pPr>
        <w:pStyle w:val="BookText"/>
      </w:pPr>
      <w:r>
        <w:rPr>
          <w:rFonts w:ascii="IRNazanin" w:hAnsi="IRNazanin" w:eastAsia="IRNazanin" w:cs="IRNazanin"/>
          <w:lang w:bidi="fa-IR"/>
          <w:color w:val="111111"/>
          <w:sz w:val="28"/>
          <w:szCs w:val="28"/>
          <w:rtl/>
        </w:rPr>
        <w:t xml:space="preserve">عدد الأوراق : 65 المقاس : 18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31421/ 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8478_84045"/>
    <w:bookmarkEnd w:id="34"/>
    <w:p>
      <w:pPr>
        <w:pStyle w:val="BookText"/>
      </w:pPr>
      <w:r>
        <w:rPr>
          <w:rFonts w:ascii="Times New Roman" w:hAnsi="Times New Roman" w:eastAsia="Times New Roman" w:cs="Times New Roman"/>
          <w:lang w:val="en-US" w:bidi="en-US"/>
          <w:color w:val="111111"/>
          <w:sz w:val="28"/>
          <w:szCs w:val="28"/>
          <w:rtl/>
        </w:rPr>
        <w:t xml:space="preserve">58</w:t>
      </w:r>
    </w:p>
    <w:p>
      <w:pPr>
        <w:pStyle w:val="Heading2"/>
      </w:pPr>
      <w:bookmarkStart w:id="271" w:name="_Toc60"/>
      <w:r>
        <w:t>نسخة أخری</w:t>
      </w:r>
      <w:bookmarkEnd w:id="271"/>
    </w:p>
    <w:p>
      <w:pPr>
        <w:pStyle w:val="BookText"/>
      </w:pPr>
      <w:r>
        <w:rPr>
          <w:rFonts w:ascii="Amiri" w:hAnsi="Amiri" w:eastAsia="Amiri" w:cs="Amiri"/>
          <w:lang w:bidi="ar-SA"/>
          <w:color w:val="111111"/>
          <w:sz w:val="28"/>
          <w:szCs w:val="28"/>
          <w:rtl/>
        </w:rPr>
        <w:t xml:space="preserve">كتبها بخط النسخ بالمدادين الأسود والأحمر وعلق عليها عبد الله بن أحمد فخري زاده ، ضمن مجموع مؤرخ سنة 1273ه/ 1857م. ناقصة قليلاً من الآخر .</w:t>
      </w:r>
    </w:p>
    <w:p>
      <w:pPr>
        <w:pStyle w:val="BookText"/>
      </w:pPr>
      <w:r>
        <w:rPr>
          <w:rFonts w:ascii="IRNazanin" w:hAnsi="IRNazanin" w:eastAsia="IRNazanin" w:cs="IRNazanin"/>
          <w:lang w:bidi="fa-IR"/>
          <w:color w:val="111111"/>
          <w:sz w:val="28"/>
          <w:szCs w:val="28"/>
          <w:rtl/>
        </w:rPr>
        <w:t xml:space="preserve">عدد الأوراق : 76 المقاس : 19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3/31328</w:t>
      </w:r>
    </w:p>
    <w:p>
      <w:pPr>
        <w:pStyle w:val="BookText"/>
      </w:pPr>
      <w:r>
        <w:rPr>
          <w:rFonts w:ascii="Times New Roman" w:hAnsi="Times New Roman" w:eastAsia="Times New Roman" w:cs="Times New Roman"/>
          <w:lang w:val="en-US" w:bidi="en-US"/>
          <w:color w:val="111111"/>
          <w:sz w:val="28"/>
          <w:szCs w:val="28"/>
          <w:rtl/>
        </w:rPr>
        <w:t xml:space="preserve">60</w:t>
      </w:r>
    </w:p>
    <w:p>
      <w:pPr>
        <w:pStyle w:val="Heading2"/>
      </w:pPr>
      <w:bookmarkStart w:id="272" w:name="_Toc61"/>
      <w:r>
        <w:t>حاشية على شرح إيساغوجي</w:t>
      </w:r>
      <w:bookmarkEnd w:id="272"/>
    </w:p>
    <w:p>
      <w:pPr>
        <w:pStyle w:val="BookText"/>
      </w:pPr>
      <w:r>
        <w:rPr>
          <w:rFonts w:ascii="Amiri" w:hAnsi="Amiri" w:eastAsia="Amiri" w:cs="Amiri"/>
          <w:lang w:bidi="ar-SA"/>
          <w:color w:val="111111"/>
          <w:sz w:val="28"/>
          <w:szCs w:val="28"/>
          <w:rtl/>
        </w:rPr>
        <w:t xml:space="preserve">أبو الفتح يوسف بن محمد جان محمد شاهي القرباغي ، المتوفى سنة 1035ه/ 1626م.</w:t>
      </w:r>
    </w:p>
    <w:p>
      <w:pPr>
        <w:pStyle w:val="BookText"/>
      </w:pPr>
      <w:r>
        <w:rPr>
          <w:rFonts w:ascii="Amiri" w:hAnsi="Amiri" w:eastAsia="Amiri" w:cs="Amiri"/>
          <w:lang w:bidi="ar-SA"/>
          <w:color w:val="111111"/>
          <w:sz w:val="28"/>
          <w:szCs w:val="28"/>
          <w:rtl/>
        </w:rPr>
        <w:t xml:space="preserve">أوله : (الحمد لله الذي فتح على الخلائق أبواب جوده ونعمته ، وأفاض على القوابل بحسب الاستعداد شآبيب رحمته ...) . وهي حاشية على شرح حسام كاتي في المنطق ، قدمه المؤلف لأجل السلطان أبي الفتح بير بوداق بهادرخان جعله ب قال ... أقول ...</w:t>
      </w:r>
    </w:p>
    <w:p>
      <w:pPr>
        <w:pStyle w:val="BookText"/>
      </w:pPr>
      <w:r>
        <w:rPr>
          <w:rFonts w:ascii="Amiri" w:hAnsi="Amiri" w:eastAsia="Amiri" w:cs="Amiri"/>
          <w:lang w:bidi="ar-SA"/>
          <w:color w:val="111111"/>
          <w:sz w:val="28"/>
          <w:szCs w:val="28"/>
          <w:rtl/>
        </w:rPr>
        <w:t xml:space="preserve">آخره : (ولهذا لا يستعمل إلا في العلوم المتيقنة . قد وقع الفراغ من كتابة الحاشية الحاصلة على شرح الكاتي المسمى القره باغي )</w:t>
      </w:r>
    </w:p>
    <w:p>
      <w:pPr>
        <w:pStyle w:val="BookText"/>
      </w:pPr>
      <w:r>
        <w:rPr>
          <w:rFonts w:ascii="IRNazanin" w:hAnsi="IRNazanin" w:eastAsia="IRNazanin" w:cs="IRNazanin"/>
          <w:lang w:bidi="fa-IR"/>
          <w:color w:val="111111"/>
          <w:sz w:val="28"/>
          <w:szCs w:val="28"/>
          <w:rtl/>
        </w:rPr>
        <w:t xml:space="preserve">نسخة جيدة المتن والحاشية ، مؤطرة بمداد أحمر، وعلى حواشي الكتاب تعلیقات وشروح نقلت من شروح مشهورة على إيساغوجي ، كتبها محمد علي ابن عبد الله أفندي سنة 1322ه/ 1904م.</w:t>
      </w:r>
    </w:p>
    <w:p>
      <w:pPr>
        <w:pStyle w:val="BookText"/>
      </w:pPr>
      <w:r>
        <w:rPr>
          <w:rFonts w:ascii="IRNazanin" w:hAnsi="IRNazanin" w:eastAsia="IRNazanin" w:cs="IRNazanin"/>
          <w:lang w:bidi="fa-IR"/>
          <w:color w:val="111111"/>
          <w:sz w:val="28"/>
          <w:szCs w:val="28"/>
          <w:rtl/>
        </w:rPr>
        <w:t xml:space="preserve">عدد الأوراق : 147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أوقاف الموصل 1/ 276 ، أوقاف السليمانية ، ص302.</w:t>
      </w:r>
    </w:p>
    <w:p>
      <w:pPr>
        <w:pStyle w:val="BookText"/>
      </w:pPr>
      <w:r>
        <w:rPr>
          <w:rFonts w:ascii="IRNazanin" w:hAnsi="IRNazanin" w:eastAsia="IRNazanin" w:cs="IRNazanin"/>
          <w:lang w:bidi="fa-IR"/>
          <w:color w:val="111111"/>
          <w:sz w:val="28"/>
          <w:szCs w:val="28"/>
          <w:rtl/>
        </w:rPr>
        <w:t xml:space="preserve">رقم الحفظ : 31392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8478_84046"/>
    <w:bookmarkEnd w:id="35"/>
    <w:p>
      <w:pPr>
        <w:pStyle w:val="BookText"/>
      </w:pPr>
      <w:r>
        <w:rPr>
          <w:rFonts w:ascii="Times New Roman" w:hAnsi="Times New Roman" w:eastAsia="Times New Roman" w:cs="Times New Roman"/>
          <w:lang w:val="en-US" w:bidi="en-US"/>
          <w:color w:val="111111"/>
          <w:sz w:val="28"/>
          <w:szCs w:val="28"/>
          <w:rtl/>
        </w:rPr>
        <w:t xml:space="preserve">61</w:t>
      </w:r>
    </w:p>
    <w:p>
      <w:pPr>
        <w:pStyle w:val="Heading2"/>
      </w:pPr>
      <w:bookmarkStart w:id="273" w:name="_Toc62"/>
      <w:r>
        <w:t>نسخة أخرى</w:t>
      </w:r>
      <w:bookmarkEnd w:id="273"/>
    </w:p>
    <w:p>
      <w:pPr>
        <w:pStyle w:val="BookText"/>
      </w:pPr>
      <w:r>
        <w:rPr>
          <w:rFonts w:ascii="Amiri" w:hAnsi="Amiri" w:eastAsia="Amiri" w:cs="Amiri"/>
          <w:lang w:bidi="ar-SA"/>
          <w:color w:val="111111"/>
          <w:sz w:val="28"/>
          <w:szCs w:val="28"/>
          <w:rtl/>
        </w:rPr>
        <w:t xml:space="preserve">نسخة جيدة عليها حواش وشروح كثيرة ، كتبها أحمد بن أبي سكرنه سنة 1165ه/ 1751م.</w:t>
      </w:r>
    </w:p>
    <w:p>
      <w:pPr>
        <w:pStyle w:val="BookText"/>
      </w:pPr>
      <w:r>
        <w:rPr>
          <w:rFonts w:ascii="IRNazanin" w:hAnsi="IRNazanin" w:eastAsia="IRNazanin" w:cs="IRNazanin"/>
          <w:lang w:bidi="fa-IR"/>
          <w:color w:val="111111"/>
          <w:sz w:val="28"/>
          <w:szCs w:val="28"/>
          <w:rtl/>
        </w:rPr>
        <w:t xml:space="preserve">عدد الأوراق : 50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2/31311</w:t>
      </w:r>
    </w:p>
    <w:p>
      <w:pPr>
        <w:pStyle w:val="BookText"/>
      </w:pPr>
      <w:r>
        <w:rPr>
          <w:rFonts w:ascii="Times New Roman" w:hAnsi="Times New Roman" w:eastAsia="Times New Roman" w:cs="Times New Roman"/>
          <w:lang w:val="en-US" w:bidi="en-US"/>
          <w:color w:val="111111"/>
          <w:sz w:val="28"/>
          <w:szCs w:val="28"/>
          <w:rtl/>
        </w:rPr>
        <w:t xml:space="preserve">62</w:t>
      </w:r>
    </w:p>
    <w:p>
      <w:pPr>
        <w:pStyle w:val="Heading2"/>
      </w:pPr>
      <w:bookmarkStart w:id="274" w:name="_Toc63"/>
      <w:r>
        <w:t>نسخة أخرى</w:t>
      </w:r>
      <w:bookmarkEnd w:id="274"/>
    </w:p>
    <w:p>
      <w:pPr>
        <w:pStyle w:val="BookText"/>
      </w:pPr>
      <w:r>
        <w:rPr>
          <w:rFonts w:ascii="Amiri" w:hAnsi="Amiri" w:eastAsia="Amiri" w:cs="Amiri"/>
          <w:lang w:bidi="ar-SA"/>
          <w:color w:val="111111"/>
          <w:sz w:val="28"/>
          <w:szCs w:val="28"/>
          <w:rtl/>
        </w:rPr>
        <w:t xml:space="preserve">جيدة الخط ، عليها حواش وشروح ، كتبها عبد الله بن عبد الرحمن سنة 1196 ه /1781 م ذات غلاف جيد ، خالٍ من الزخارف.</w:t>
      </w:r>
    </w:p>
    <w:p>
      <w:pPr>
        <w:pStyle w:val="BookText"/>
      </w:pPr>
      <w:r>
        <w:rPr>
          <w:rFonts w:ascii="IRNazanin" w:hAnsi="IRNazanin" w:eastAsia="IRNazanin" w:cs="IRNazanin"/>
          <w:lang w:bidi="fa-IR"/>
          <w:color w:val="111111"/>
          <w:sz w:val="28"/>
          <w:szCs w:val="28"/>
          <w:rtl/>
        </w:rPr>
        <w:t xml:space="preserve">عدد الأوراق : 102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31413</w:t>
      </w:r>
    </w:p>
    <w:p>
      <w:pPr>
        <w:pStyle w:val="BookText"/>
      </w:pPr>
      <w:r>
        <w:rPr>
          <w:rFonts w:ascii="Times New Roman" w:hAnsi="Times New Roman" w:eastAsia="Times New Roman" w:cs="Times New Roman"/>
          <w:lang w:val="en-US" w:bidi="en-US"/>
          <w:color w:val="111111"/>
          <w:sz w:val="28"/>
          <w:szCs w:val="28"/>
          <w:rtl/>
        </w:rPr>
        <w:t xml:space="preserve">63</w:t>
      </w:r>
    </w:p>
    <w:p>
      <w:pPr>
        <w:pStyle w:val="Heading2"/>
      </w:pPr>
      <w:bookmarkStart w:id="275" w:name="_Toc64"/>
      <w:r>
        <w:t>نسخة أخرى</w:t>
      </w:r>
      <w:bookmarkEnd w:id="275"/>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عبد الرحمن بن أحمد أفندي فخري زاده سنة 1273 ه/ 1857 م. عليها بعض التعليقات علقها عبد الرحمن فخري زاده بمداد أحمر.</w:t>
      </w:r>
    </w:p>
    <w:p>
      <w:pPr>
        <w:pStyle w:val="BookText"/>
      </w:pPr>
      <w:r>
        <w:rPr>
          <w:rFonts w:ascii="IRNazanin" w:hAnsi="IRNazanin" w:eastAsia="IRNazanin" w:cs="IRNazanin"/>
          <w:lang w:bidi="fa-IR"/>
          <w:color w:val="111111"/>
          <w:sz w:val="28"/>
          <w:szCs w:val="28"/>
          <w:rtl/>
        </w:rPr>
        <w:t xml:space="preserve">عدد الأوراق : 160 المقاس : 19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3/31328</w:t>
      </w:r>
    </w:p>
    <w:p>
      <w:pPr>
        <w:pStyle w:val="BookText"/>
      </w:pPr>
      <w:r>
        <w:rPr>
          <w:rFonts w:ascii="Times New Roman" w:hAnsi="Times New Roman" w:eastAsia="Times New Roman" w:cs="Times New Roman"/>
          <w:lang w:val="en-US" w:bidi="en-US"/>
          <w:color w:val="111111"/>
          <w:sz w:val="28"/>
          <w:szCs w:val="28"/>
          <w:rtl/>
        </w:rPr>
        <w:t xml:space="preserve">67</w:t>
      </w:r>
    </w:p>
    <w:p>
      <w:pPr>
        <w:pStyle w:val="Heading2"/>
      </w:pPr>
      <w:bookmarkStart w:id="276" w:name="_Toc65"/>
      <w:r>
        <w:t>حاشية على شرح تصريف العزي</w:t>
      </w:r>
      <w:bookmarkEnd w:id="276"/>
    </w:p>
    <w:p>
      <w:pPr>
        <w:pStyle w:val="BookText"/>
      </w:pPr>
      <w:r>
        <w:rPr>
          <w:rFonts w:ascii="Amiri" w:hAnsi="Amiri" w:eastAsia="Amiri" w:cs="Amiri"/>
          <w:lang w:bidi="ar-SA"/>
          <w:color w:val="111111"/>
          <w:sz w:val="28"/>
          <w:szCs w:val="28"/>
          <w:rtl/>
        </w:rPr>
        <w:t xml:space="preserve">عبد الله بن شيخ إلياس كلكوري ، الذي كان حيا سنة 1099 ه/ 1688م.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8478_84047"/>
    <w:bookmarkEnd w:id="36"/>
    <w:p>
      <w:pPr>
        <w:pStyle w:val="BookText"/>
      </w:pPr>
      <w:r>
        <w:rPr>
          <w:rFonts w:ascii="Amiri" w:hAnsi="Amiri" w:eastAsia="Amiri" w:cs="Amiri"/>
          <w:lang w:bidi="ar-SA"/>
          <w:color w:val="111111"/>
          <w:sz w:val="28"/>
          <w:szCs w:val="28"/>
          <w:rtl/>
        </w:rPr>
        <w:t xml:space="preserve">أوله : (الحمد لله الذي أرسل رياح فن التصريف كتصريف الرياح فأثارت سحاب الحروف المفردة ...).</w:t>
      </w:r>
    </w:p>
    <w:p>
      <w:pPr>
        <w:pStyle w:val="BookText"/>
      </w:pPr>
      <w:r>
        <w:rPr>
          <w:rFonts w:ascii="Amiri" w:hAnsi="Amiri" w:eastAsia="Amiri" w:cs="Amiri"/>
          <w:lang w:bidi="ar-SA"/>
          <w:color w:val="111111"/>
          <w:sz w:val="28"/>
          <w:szCs w:val="28"/>
          <w:rtl/>
        </w:rPr>
        <w:t xml:space="preserve">وهي شرح على تصريف عز الدين أبي الفضائل إبراهيم بن عبد الوهاب بن إبراهيم الزنجاني</w:t>
      </w:r>
      <w:r>
        <w:rPr>
          <w:rStyle w:val="FootnoteReference"/>
        </w:rPr>
        <w:footnoteReference w:id="22"/>
      </w:r>
      <w:r>
        <w:rPr>
          <w:rFonts w:ascii="Amiri" w:hAnsi="Amiri" w:eastAsia="Amiri" w:cs="Amiri"/>
          <w:lang w:bidi="ar-SA"/>
          <w:color w:val="111111"/>
          <w:sz w:val="28"/>
          <w:szCs w:val="28"/>
          <w:rtl/>
        </w:rPr>
        <w:t xml:space="preserve">الذي كان حيًّا سنة 655ه / 1207م.</w:t>
      </w:r>
    </w:p>
    <w:p>
      <w:pPr>
        <w:pStyle w:val="BookText"/>
      </w:pPr>
      <w:r>
        <w:rPr>
          <w:rFonts w:ascii="Amiri" w:hAnsi="Amiri" w:eastAsia="Amiri" w:cs="Amiri"/>
          <w:lang w:bidi="ar-SA"/>
          <w:color w:val="111111"/>
          <w:sz w:val="28"/>
          <w:szCs w:val="28"/>
          <w:rtl/>
        </w:rPr>
        <w:t xml:space="preserve">نسخة جيدة كتبت بالمدادين الأسود والأحمر ، في آخرها تدريبات على التصريف. عليها مقابلة وقفية باسم عشو خاتون بنت محمد الفخري سنة 1340 ه/ 1921م، نسخة مجلدة بغلاف متين.</w:t>
      </w:r>
    </w:p>
    <w:p>
      <w:pPr>
        <w:pStyle w:val="BookText"/>
      </w:pPr>
      <w:r>
        <w:rPr>
          <w:rFonts w:ascii="IRNazanin" w:hAnsi="IRNazanin" w:eastAsia="IRNazanin" w:cs="IRNazanin"/>
          <w:lang w:bidi="fa-IR"/>
          <w:color w:val="111111"/>
          <w:sz w:val="28"/>
          <w:szCs w:val="28"/>
          <w:rtl/>
        </w:rPr>
        <w:t xml:space="preserve">عدد الأوراق : 204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1139، معجم المؤلفين 57/1 .</w:t>
      </w:r>
    </w:p>
    <w:p>
      <w:pPr>
        <w:pStyle w:val="BookText"/>
      </w:pPr>
      <w:r>
        <w:rPr>
          <w:rFonts w:ascii="IRNazanin" w:hAnsi="IRNazanin" w:eastAsia="IRNazanin" w:cs="IRNazanin"/>
          <w:lang w:bidi="fa-IR"/>
          <w:color w:val="111111"/>
          <w:sz w:val="28"/>
          <w:szCs w:val="28"/>
          <w:rtl/>
        </w:rPr>
        <w:t xml:space="preserve">رقم الحفظ : 31330</w:t>
      </w:r>
    </w:p>
    <w:p>
      <w:pPr>
        <w:pStyle w:val="BookText"/>
      </w:pPr>
      <w:r>
        <w:rPr>
          <w:rFonts w:ascii="Times New Roman" w:hAnsi="Times New Roman" w:eastAsia="Times New Roman" w:cs="Times New Roman"/>
          <w:lang w:val="en-US" w:bidi="en-US"/>
          <w:color w:val="111111"/>
          <w:sz w:val="28"/>
          <w:szCs w:val="28"/>
          <w:rtl/>
        </w:rPr>
        <w:t xml:space="preserve">68</w:t>
      </w:r>
    </w:p>
    <w:p>
      <w:pPr>
        <w:pStyle w:val="Heading2"/>
      </w:pPr>
      <w:bookmarkStart w:id="277" w:name="_Toc66"/>
      <w:r>
        <w:t>حاشية على شرح حکمت العين</w:t>
      </w:r>
      <w:bookmarkEnd w:id="277"/>
    </w:p>
    <w:p>
      <w:pPr>
        <w:pStyle w:val="BookText"/>
      </w:pPr>
      <w:r>
        <w:rPr>
          <w:rFonts w:ascii="IRNazanin" w:hAnsi="IRNazanin" w:eastAsia="IRNazanin" w:cs="IRNazanin"/>
          <w:lang w:bidi="fa-IR"/>
          <w:color w:val="111111"/>
          <w:sz w:val="28"/>
          <w:szCs w:val="28"/>
          <w:rtl/>
        </w:rPr>
        <w:t xml:space="preserve">حبیب الله میرزاجان الشيرازي ، المتوفي سنة 994ه/ 1980م.</w:t>
      </w:r>
    </w:p>
    <w:p>
      <w:pPr>
        <w:pStyle w:val="BookText"/>
      </w:pPr>
      <w:r>
        <w:rPr>
          <w:rFonts w:ascii="Amiri" w:hAnsi="Amiri" w:eastAsia="Amiri" w:cs="Amiri"/>
          <w:lang w:bidi="ar-SA"/>
          <w:color w:val="111111"/>
          <w:sz w:val="28"/>
          <w:szCs w:val="28"/>
          <w:rtl/>
        </w:rPr>
        <w:t xml:space="preserve">أوله : (قوله : الحكمة استكمال ، إن الاستكمال مصدر ، والمصادر قد تطلق ويراد بها معانيها النسبية ...).</w:t>
      </w:r>
    </w:p>
    <w:p>
      <w:pPr>
        <w:pStyle w:val="BookText"/>
      </w:pPr>
      <w:r>
        <w:rPr>
          <w:rFonts w:ascii="Amiri" w:hAnsi="Amiri" w:eastAsia="Amiri" w:cs="Amiri"/>
          <w:lang w:bidi="ar-SA"/>
          <w:color w:val="111111"/>
          <w:sz w:val="28"/>
          <w:szCs w:val="28"/>
          <w:rtl/>
        </w:rPr>
        <w:t xml:space="preserve">وهي حاشية على شرح شمس الدين محمد بن مبارك شاه على حكمة العين لنجم الدين علي بن محمد الكاتبي القزويني ، المتوفي سنة 675 ه/ 1276م.</w:t>
      </w:r>
    </w:p>
    <w:p>
      <w:pPr>
        <w:pStyle w:val="BookText"/>
      </w:pPr>
      <w:r>
        <w:rPr>
          <w:rFonts w:ascii="IRNazanin" w:hAnsi="IRNazanin" w:eastAsia="IRNazanin" w:cs="IRNazanin"/>
          <w:lang w:bidi="fa-IR"/>
          <w:color w:val="111111"/>
          <w:sz w:val="28"/>
          <w:szCs w:val="28"/>
          <w:rtl/>
        </w:rPr>
        <w:t xml:space="preserve">نسخة جيدة بخط النسخ بالمدادين الأسود والأحمر . كتبها مرتضى بن يحيی جلبي العمري سنة 1090 ه/ 1679م. عليها حواش وشروح، تقع ضمن مجموع مجلد.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8478_84048"/>
    <w:bookmarkEnd w:id="37"/>
    <w:p>
      <w:pPr>
        <w:pStyle w:val="BookText"/>
      </w:pPr>
      <w:r>
        <w:rPr>
          <w:rFonts w:ascii="IRNazanin" w:hAnsi="IRNazanin" w:eastAsia="IRNazanin" w:cs="IRNazanin"/>
          <w:lang w:bidi="fa-IR"/>
          <w:color w:val="111111"/>
          <w:sz w:val="28"/>
          <w:szCs w:val="28"/>
          <w:rtl/>
        </w:rPr>
        <w:t xml:space="preserve">عدد الأوراق : 140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1/ 685 ، معجم المؤلفين 3/ 188 .</w:t>
      </w:r>
    </w:p>
    <w:p>
      <w:pPr>
        <w:pStyle w:val="BookText"/>
      </w:pPr>
      <w:r>
        <w:rPr>
          <w:rFonts w:ascii="IRNazanin" w:hAnsi="IRNazanin" w:eastAsia="IRNazanin" w:cs="IRNazanin"/>
          <w:lang w:bidi="fa-IR"/>
          <w:color w:val="111111"/>
          <w:sz w:val="28"/>
          <w:szCs w:val="28"/>
          <w:rtl/>
        </w:rPr>
        <w:t xml:space="preserve">رقم الحفظ : 3/31397</w:t>
      </w:r>
    </w:p>
    <w:p>
      <w:pPr>
        <w:pStyle w:val="BookText"/>
      </w:pPr>
      <w:r>
        <w:rPr>
          <w:rFonts w:ascii="Times New Roman" w:hAnsi="Times New Roman" w:eastAsia="Times New Roman" w:cs="Times New Roman"/>
          <w:lang w:val="en-US" w:bidi="en-US"/>
          <w:color w:val="111111"/>
          <w:sz w:val="28"/>
          <w:szCs w:val="28"/>
          <w:rtl/>
        </w:rPr>
        <w:t xml:space="preserve">69</w:t>
      </w:r>
    </w:p>
    <w:p>
      <w:pPr>
        <w:pStyle w:val="Heading2"/>
      </w:pPr>
      <w:bookmarkStart w:id="278" w:name="_Toc67"/>
      <w:r>
        <w:t>حاشية على شرح رسالة الاستعارات للسمرقندي</w:t>
      </w:r>
      <w:bookmarkEnd w:id="278"/>
    </w:p>
    <w:p>
      <w:pPr>
        <w:pStyle w:val="BookText"/>
      </w:pPr>
      <w:r>
        <w:rPr>
          <w:rFonts w:ascii="Amiri" w:hAnsi="Amiri" w:eastAsia="Amiri" w:cs="Amiri"/>
          <w:lang w:bidi="ar-SA"/>
          <w:color w:val="111111"/>
          <w:sz w:val="28"/>
          <w:szCs w:val="28"/>
          <w:rtl/>
        </w:rPr>
        <w:t xml:space="preserve">حسن بن محمد الزيباري ، الكردي .</w:t>
      </w:r>
    </w:p>
    <w:p>
      <w:pPr>
        <w:pStyle w:val="BookText"/>
      </w:pPr>
      <w:r>
        <w:rPr>
          <w:rFonts w:ascii="Amiri" w:hAnsi="Amiri" w:eastAsia="Amiri" w:cs="Amiri"/>
          <w:lang w:bidi="ar-SA"/>
          <w:color w:val="111111"/>
          <w:sz w:val="28"/>
          <w:szCs w:val="28"/>
          <w:rtl/>
        </w:rPr>
        <w:t xml:space="preserve">أوله : (الحمد لله الذي خلق الإنسان ، وعلمه البيان ، وجعله ذريعة لمعرفة ذرائع القرآن ...).</w:t>
      </w:r>
    </w:p>
    <w:p>
      <w:pPr>
        <w:pStyle w:val="BookText"/>
      </w:pPr>
      <w:r>
        <w:rPr>
          <w:rFonts w:ascii="Amiri" w:hAnsi="Amiri" w:eastAsia="Amiri" w:cs="Amiri"/>
          <w:lang w:bidi="ar-SA"/>
          <w:color w:val="111111"/>
          <w:sz w:val="28"/>
          <w:szCs w:val="28"/>
          <w:rtl/>
        </w:rPr>
        <w:t xml:space="preserve">وهي حاشية على شرح عصام الدين الإسفرائيني على رسالة الاستعارات للسمرقندي .</w:t>
      </w:r>
    </w:p>
    <w:p>
      <w:pPr>
        <w:pStyle w:val="BookText"/>
      </w:pPr>
      <w:r>
        <w:rPr>
          <w:rFonts w:ascii="Amiri" w:hAnsi="Amiri" w:eastAsia="Amiri" w:cs="Amiri"/>
          <w:lang w:bidi="ar-SA"/>
          <w:color w:val="111111"/>
          <w:sz w:val="28"/>
          <w:szCs w:val="28"/>
          <w:rtl/>
        </w:rPr>
        <w:t xml:space="preserve">نسخة جيدة كتبت بخط النسخ عليها حواش وشروح . كتبت بالمدادين الأسود والأحمر سنة 1161ه/ 1748 م تقع ضمن مجموع.</w:t>
      </w:r>
    </w:p>
    <w:p>
      <w:pPr>
        <w:pStyle w:val="BookText"/>
      </w:pPr>
      <w:r>
        <w:rPr>
          <w:rFonts w:ascii="IRNazanin" w:hAnsi="IRNazanin" w:eastAsia="IRNazanin" w:cs="IRNazanin"/>
          <w:lang w:bidi="fa-IR"/>
          <w:color w:val="111111"/>
          <w:sz w:val="28"/>
          <w:szCs w:val="28"/>
          <w:rtl/>
        </w:rPr>
        <w:t xml:space="preserve">عدد الأوراق : 62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المخطوطات اللغوية 118 ، أوقاف بغداد 200، کشف 845/1 ، طبعت معجم 1331 .</w:t>
      </w:r>
    </w:p>
    <w:p>
      <w:pPr>
        <w:pStyle w:val="BookText"/>
      </w:pPr>
      <w:r>
        <w:rPr>
          <w:rFonts w:ascii="IRNazanin" w:hAnsi="IRNazanin" w:eastAsia="IRNazanin" w:cs="IRNazanin"/>
          <w:lang w:bidi="fa-IR"/>
          <w:color w:val="111111"/>
          <w:sz w:val="28"/>
          <w:szCs w:val="28"/>
          <w:rtl/>
        </w:rPr>
        <w:t xml:space="preserve">رقم الحفظ : 3/31302</w:t>
      </w:r>
    </w:p>
    <w:p>
      <w:pPr>
        <w:pStyle w:val="BookText"/>
      </w:pPr>
      <w:r>
        <w:rPr>
          <w:rFonts w:ascii="Times New Roman" w:hAnsi="Times New Roman" w:eastAsia="Times New Roman" w:cs="Times New Roman"/>
          <w:lang w:val="en-US" w:bidi="en-US"/>
          <w:color w:val="111111"/>
          <w:sz w:val="28"/>
          <w:szCs w:val="28"/>
          <w:rtl/>
        </w:rPr>
        <w:t xml:space="preserve">70</w:t>
      </w:r>
    </w:p>
    <w:p>
      <w:pPr>
        <w:pStyle w:val="Heading2"/>
      </w:pPr>
      <w:bookmarkStart w:id="279" w:name="_Toc68"/>
      <w:r>
        <w:t>نسخة أخرى</w:t>
      </w:r>
      <w:bookmarkEnd w:id="279"/>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عبد الله بن أحمد بن حامد الموصلي سنة 1174ه/ 1760م.</w:t>
      </w:r>
    </w:p>
    <w:p>
      <w:pPr>
        <w:pStyle w:val="BookText"/>
      </w:pPr>
      <w:r>
        <w:rPr>
          <w:rFonts w:ascii="IRNazanin" w:hAnsi="IRNazanin" w:eastAsia="IRNazanin" w:cs="IRNazanin"/>
          <w:lang w:bidi="fa-IR"/>
          <w:color w:val="111111"/>
          <w:sz w:val="28"/>
          <w:szCs w:val="28"/>
          <w:rtl/>
        </w:rPr>
        <w:t xml:space="preserve">عدد الأوراق : 77 المقاس : 10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2/32414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8478_84049"/>
    <w:bookmarkEnd w:id="38"/>
    <w:p>
      <w:pPr>
        <w:pStyle w:val="BookText"/>
      </w:pPr>
      <w:r>
        <w:rPr>
          <w:rFonts w:ascii="Times New Roman" w:hAnsi="Times New Roman" w:eastAsia="Times New Roman" w:cs="Times New Roman"/>
          <w:lang w:val="en-US" w:bidi="en-US"/>
          <w:color w:val="111111"/>
          <w:sz w:val="28"/>
          <w:szCs w:val="28"/>
          <w:rtl/>
        </w:rPr>
        <w:t xml:space="preserve">71</w:t>
      </w:r>
    </w:p>
    <w:p>
      <w:pPr>
        <w:pStyle w:val="Heading2"/>
      </w:pPr>
      <w:bookmarkStart w:id="280" w:name="_Toc69"/>
      <w:r>
        <w:t>نسخة أخرى</w:t>
      </w:r>
      <w:bookmarkEnd w:id="280"/>
    </w:p>
    <w:p>
      <w:pPr>
        <w:pStyle w:val="BookText"/>
      </w:pPr>
      <w:r>
        <w:rPr>
          <w:rFonts w:ascii="IRNazanin" w:hAnsi="IRNazanin" w:eastAsia="IRNazanin" w:cs="IRNazanin"/>
          <w:lang w:bidi="fa-IR"/>
          <w:color w:val="111111"/>
          <w:sz w:val="28"/>
          <w:szCs w:val="28"/>
          <w:rtl/>
        </w:rPr>
        <w:t xml:space="preserve">كتبت في الموصل بید ملاجامي، وهو السيد جامي بن حسين بن أحمد ، هجر وطنه في قرية حلبجة وسافر إلى الموصل وأربيل وعاصر حروب کریم خان الزند، وكان عالما فقيها درس عليه الطلبة العلوم الدينية وما وصل من مؤلفاته قليل ، واشتغل بنسخ مخطوطاته في السنوات 1140-1143ه، وعليها حواش لأحمد ابن حيدر الكردي .</w:t>
      </w:r>
    </w:p>
    <w:p>
      <w:pPr>
        <w:pStyle w:val="BookText"/>
      </w:pPr>
      <w:r>
        <w:rPr>
          <w:rFonts w:ascii="IRNazanin" w:hAnsi="IRNazanin" w:eastAsia="IRNazanin" w:cs="IRNazanin"/>
          <w:lang w:bidi="fa-IR"/>
          <w:color w:val="111111"/>
          <w:sz w:val="28"/>
          <w:szCs w:val="28"/>
          <w:rtl/>
        </w:rPr>
        <w:t xml:space="preserve">عدد الأوراق : 55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علمائنا ص131.</w:t>
      </w:r>
    </w:p>
    <w:p>
      <w:pPr>
        <w:pStyle w:val="BookText"/>
      </w:pPr>
      <w:r>
        <w:rPr>
          <w:rFonts w:ascii="IRNazanin" w:hAnsi="IRNazanin" w:eastAsia="IRNazanin" w:cs="IRNazanin"/>
          <w:lang w:bidi="fa-IR"/>
          <w:color w:val="111111"/>
          <w:sz w:val="28"/>
          <w:szCs w:val="28"/>
          <w:rtl/>
        </w:rPr>
        <w:t xml:space="preserve">رقم الحفظ : 3/31410</w:t>
      </w:r>
    </w:p>
    <w:p>
      <w:pPr>
        <w:pStyle w:val="BookText"/>
      </w:pPr>
      <w:r>
        <w:rPr>
          <w:rFonts w:ascii="Times New Roman" w:hAnsi="Times New Roman" w:eastAsia="Times New Roman" w:cs="Times New Roman"/>
          <w:lang w:val="en-US" w:bidi="en-US"/>
          <w:color w:val="111111"/>
          <w:sz w:val="28"/>
          <w:szCs w:val="28"/>
          <w:rtl/>
        </w:rPr>
        <w:t xml:space="preserve">72</w:t>
      </w:r>
    </w:p>
    <w:p>
      <w:pPr>
        <w:pStyle w:val="Heading2"/>
      </w:pPr>
      <w:bookmarkStart w:id="281" w:name="_Toc70"/>
      <w:r>
        <w:t>حاشية على شرح رسالة الاستعارات للسمرقندي</w:t>
      </w:r>
      <w:bookmarkEnd w:id="281"/>
    </w:p>
    <w:p>
      <w:pPr>
        <w:pStyle w:val="BookText"/>
      </w:pPr>
      <w:r>
        <w:rPr>
          <w:rFonts w:ascii="Amiri" w:hAnsi="Amiri" w:eastAsia="Amiri" w:cs="Amiri"/>
          <w:lang w:bidi="ar-SA"/>
          <w:color w:val="111111"/>
          <w:sz w:val="28"/>
          <w:szCs w:val="28"/>
          <w:rtl/>
        </w:rPr>
        <w:t xml:space="preserve">لأحمد بن حيدر الكردي الحسين أبادي المعروف بالثاني .</w:t>
      </w:r>
    </w:p>
    <w:p>
      <w:pPr>
        <w:pStyle w:val="BookText"/>
      </w:pPr>
      <w:r>
        <w:rPr>
          <w:rFonts w:ascii="Amiri" w:hAnsi="Amiri" w:eastAsia="Amiri" w:cs="Amiri"/>
          <w:lang w:bidi="ar-SA"/>
          <w:color w:val="111111"/>
          <w:sz w:val="28"/>
          <w:szCs w:val="28"/>
          <w:rtl/>
        </w:rPr>
        <w:t xml:space="preserve">أوله : (الحمد لله الذي ألهمنا دقائق المعاني ، وحقائق البيان ، وأكرمنا بوثائق المباني ، ورشائق التبيان ، فأرشدنا بهما إلى معرفة إعجاز القرآن ...).</w:t>
      </w:r>
    </w:p>
    <w:p>
      <w:pPr>
        <w:pStyle w:val="BookText"/>
      </w:pPr>
      <w:r>
        <w:rPr>
          <w:rFonts w:ascii="Amiri" w:hAnsi="Amiri" w:eastAsia="Amiri" w:cs="Amiri"/>
          <w:lang w:bidi="ar-SA"/>
          <w:color w:val="111111"/>
          <w:sz w:val="28"/>
          <w:szCs w:val="28"/>
          <w:rtl/>
        </w:rPr>
        <w:t xml:space="preserve">وهي حاشية على شرح عصام الدين الإسفرائيني على متن السمرقندي (علمائنا ص 60 - 61).</w:t>
      </w:r>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سليمان بن سید هلال سنة 1256 ه/ 1840م وكتبت أقدم رسائل هذا المجموع سنة 1161 ه/ 1748م.</w:t>
      </w:r>
    </w:p>
    <w:p>
      <w:pPr>
        <w:pStyle w:val="BookText"/>
      </w:pPr>
      <w:r>
        <w:rPr>
          <w:rFonts w:ascii="IRNazanin" w:hAnsi="IRNazanin" w:eastAsia="IRNazanin" w:cs="IRNazanin"/>
          <w:lang w:bidi="fa-IR"/>
          <w:color w:val="111111"/>
          <w:sz w:val="28"/>
          <w:szCs w:val="28"/>
          <w:rtl/>
        </w:rPr>
        <w:t xml:space="preserve">عدد الأوراق : 58 المقاس :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المخطوطات اللغوية 119.</w:t>
      </w:r>
    </w:p>
    <w:p>
      <w:pPr>
        <w:pStyle w:val="BookText"/>
      </w:pPr>
      <w:r>
        <w:rPr>
          <w:rFonts w:ascii="IRNazanin" w:hAnsi="IRNazanin" w:eastAsia="IRNazanin" w:cs="IRNazanin"/>
          <w:lang w:bidi="fa-IR"/>
          <w:color w:val="111111"/>
          <w:sz w:val="28"/>
          <w:szCs w:val="28"/>
          <w:rtl/>
        </w:rPr>
        <w:t xml:space="preserve">رقم الحفظ : 4/31302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8478_84050"/>
    <w:bookmarkEnd w:id="39"/>
    <w:p>
      <w:pPr>
        <w:pStyle w:val="BookText"/>
      </w:pPr>
      <w:r>
        <w:rPr>
          <w:rFonts w:ascii="Times New Roman" w:hAnsi="Times New Roman" w:eastAsia="Times New Roman" w:cs="Times New Roman"/>
          <w:lang w:val="en-US" w:bidi="en-US"/>
          <w:color w:val="111111"/>
          <w:sz w:val="28"/>
          <w:szCs w:val="28"/>
          <w:rtl/>
        </w:rPr>
        <w:t xml:space="preserve">73</w:t>
      </w:r>
    </w:p>
    <w:p>
      <w:pPr>
        <w:pStyle w:val="Heading2"/>
      </w:pPr>
      <w:bookmarkStart w:id="282" w:name="_Toc71"/>
      <w:r>
        <w:t>حاشية على شرح الرسالة العضدية</w:t>
      </w:r>
      <w:bookmarkEnd w:id="282"/>
    </w:p>
    <w:p>
      <w:pPr>
        <w:pStyle w:val="BookText"/>
      </w:pPr>
      <w:r>
        <w:rPr>
          <w:rFonts w:ascii="Amiri" w:hAnsi="Amiri" w:eastAsia="Amiri" w:cs="Amiri"/>
          <w:lang w:bidi="ar-SA"/>
          <w:color w:val="111111"/>
          <w:sz w:val="28"/>
          <w:szCs w:val="28"/>
          <w:rtl/>
        </w:rPr>
        <w:t xml:space="preserve">علاء الدين علي بن محمد القوشجي ، المتوفي سنة 879ه/ 1976م.</w:t>
      </w:r>
    </w:p>
    <w:p>
      <w:pPr>
        <w:pStyle w:val="BookText"/>
      </w:pPr>
      <w:r>
        <w:rPr>
          <w:rFonts w:ascii="Amiri" w:hAnsi="Amiri" w:eastAsia="Amiri" w:cs="Amiri"/>
          <w:lang w:bidi="ar-SA"/>
          <w:color w:val="111111"/>
          <w:sz w:val="28"/>
          <w:szCs w:val="28"/>
          <w:rtl/>
        </w:rPr>
        <w:t xml:space="preserve">أوله : (الحمد لله الذي خص الإنسان بمعرفة أوضاع الكلام و مبانيه ، وجعل الحروف أصول كلمته وظروف معانيه ...). وهو حاشية على شرح الرسالة العضدية لعبد الرحمن الإيجي ، مزجت الحاشية بالشرح.</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ضمن مجموع ، كتبت إحدى رسائله سنة 990ه/ 1582م، في صفحاته الأولى ختم تملك مؤرخ سنة 1223 ه/ 1808م كتب داخله اسم عبد الرحيم بن محمد السلامي ثم الموصلي ، وتملك آخر باسم محمد بن محمد الغزي . تقع ضمن مجموع مجلد .</w:t>
      </w:r>
    </w:p>
    <w:p>
      <w:pPr>
        <w:pStyle w:val="BookText"/>
      </w:pPr>
      <w:r>
        <w:rPr>
          <w:rFonts w:ascii="IRNazanin" w:hAnsi="IRNazanin" w:eastAsia="IRNazanin" w:cs="IRNazanin"/>
          <w:lang w:bidi="fa-IR"/>
          <w:color w:val="111111"/>
          <w:sz w:val="28"/>
          <w:szCs w:val="28"/>
          <w:rtl/>
        </w:rPr>
        <w:t xml:space="preserve">عدد الأوراق : 24 المقاس :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المراجع:کشف 348/1 ، معجم المؤلفين 7/ 227 ، جامعة السليمانية ص112.</w:t>
      </w:r>
    </w:p>
    <w:p>
      <w:pPr>
        <w:pStyle w:val="BookText"/>
      </w:pPr>
      <w:r>
        <w:rPr>
          <w:rFonts w:ascii="IRNazanin" w:hAnsi="IRNazanin" w:eastAsia="IRNazanin" w:cs="IRNazanin"/>
          <w:lang w:bidi="fa-IR"/>
          <w:color w:val="111111"/>
          <w:sz w:val="28"/>
          <w:szCs w:val="28"/>
          <w:rtl/>
        </w:rPr>
        <w:t xml:space="preserve">رقم الحفظ : 2/31305</w:t>
      </w:r>
    </w:p>
    <w:p>
      <w:pPr>
        <w:pStyle w:val="BookText"/>
      </w:pPr>
      <w:r>
        <w:rPr>
          <w:rFonts w:ascii="Times New Roman" w:hAnsi="Times New Roman" w:eastAsia="Times New Roman" w:cs="Times New Roman"/>
          <w:lang w:val="en-US" w:bidi="en-US"/>
          <w:color w:val="111111"/>
          <w:sz w:val="28"/>
          <w:szCs w:val="28"/>
          <w:rtl/>
        </w:rPr>
        <w:t xml:space="preserve">74</w:t>
      </w:r>
    </w:p>
    <w:p>
      <w:pPr>
        <w:pStyle w:val="Heading2"/>
      </w:pPr>
      <w:bookmarkStart w:id="283" w:name="_Toc72"/>
      <w:r>
        <w:t>نسخة أخرى</w:t>
      </w:r>
      <w:bookmarkEnd w:id="283"/>
    </w:p>
    <w:p>
      <w:pPr>
        <w:pStyle w:val="BookText"/>
      </w:pPr>
      <w:r>
        <w:rPr>
          <w:rFonts w:ascii="Amiri" w:hAnsi="Amiri" w:eastAsia="Amiri" w:cs="Amiri"/>
          <w:lang w:bidi="ar-SA"/>
          <w:color w:val="111111"/>
          <w:sz w:val="28"/>
          <w:szCs w:val="28"/>
          <w:rtl/>
        </w:rPr>
        <w:t xml:space="preserve">نسخة جيدة كتبت بخط النسخ بمداد أسود ، مكملة من الأول بورق وخط أحدث من الأصل . ناقصة لبعض الصفحات من الآخر عليها بعض الحواشي والتعليقات على هامش الصفحات .</w:t>
      </w:r>
    </w:p>
    <w:p>
      <w:pPr>
        <w:pStyle w:val="BookText"/>
      </w:pPr>
      <w:r>
        <w:rPr>
          <w:rFonts w:ascii="IRNazanin" w:hAnsi="IRNazanin" w:eastAsia="IRNazanin" w:cs="IRNazanin"/>
          <w:lang w:bidi="fa-IR"/>
          <w:color w:val="111111"/>
          <w:sz w:val="28"/>
          <w:szCs w:val="28"/>
          <w:rtl/>
        </w:rPr>
        <w:t xml:space="preserve">عدد الأوراق : 32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3/31288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8478_84051"/>
    <w:bookmarkEnd w:id="40"/>
    <w:p>
      <w:pPr>
        <w:pStyle w:val="BookText"/>
      </w:pPr>
      <w:r>
        <w:rPr>
          <w:rFonts w:ascii="Times New Roman" w:hAnsi="Times New Roman" w:eastAsia="Times New Roman" w:cs="Times New Roman"/>
          <w:lang w:val="en-US" w:bidi="en-US"/>
          <w:color w:val="111111"/>
          <w:sz w:val="28"/>
          <w:szCs w:val="28"/>
          <w:rtl/>
        </w:rPr>
        <w:t xml:space="preserve">75</w:t>
      </w:r>
    </w:p>
    <w:p>
      <w:pPr>
        <w:pStyle w:val="Heading2"/>
      </w:pPr>
      <w:bookmarkStart w:id="284" w:name="_Toc73"/>
      <w:r>
        <w:t>حاشية على شرح الرسالة العضدية</w:t>
      </w:r>
      <w:bookmarkEnd w:id="284"/>
    </w:p>
    <w:p>
      <w:pPr>
        <w:pStyle w:val="BookText"/>
      </w:pPr>
      <w:r>
        <w:rPr>
          <w:rFonts w:ascii="Amiri" w:hAnsi="Amiri" w:eastAsia="Amiri" w:cs="Amiri"/>
          <w:lang w:bidi="ar-SA"/>
          <w:color w:val="111111"/>
          <w:sz w:val="28"/>
          <w:szCs w:val="28"/>
          <w:rtl/>
        </w:rPr>
        <w:t xml:space="preserve">شمس الدين عبد الله بن مصطفى الشهير بابن الدملوجي</w:t>
      </w:r>
      <w:r>
        <w:rPr>
          <w:rStyle w:val="FootnoteReference"/>
        </w:rPr>
        <w:footnoteReference w:id="23"/>
      </w:r>
      <w:r>
        <w:rPr>
          <w:rFonts w:ascii="Amiri" w:hAnsi="Amiri" w:eastAsia="Amiri" w:cs="Amiri"/>
          <w:lang w:bidi="ar-SA"/>
          <w:color w:val="111111"/>
          <w:sz w:val="28"/>
          <w:szCs w:val="28"/>
          <w:rtl/>
        </w:rPr>
        <w:t xml:space="preserve">الموصلي ، كان حيًّا سنة 1256 ه/ 1840م.</w:t>
      </w:r>
    </w:p>
    <w:p>
      <w:pPr>
        <w:pStyle w:val="BookText"/>
      </w:pPr>
      <w:r>
        <w:rPr>
          <w:rFonts w:ascii="IRNazanin" w:hAnsi="IRNazanin" w:eastAsia="IRNazanin" w:cs="IRNazanin"/>
          <w:lang w:bidi="fa-IR"/>
          <w:color w:val="111111"/>
          <w:sz w:val="28"/>
          <w:szCs w:val="28"/>
          <w:rtl/>
        </w:rPr>
        <w:t xml:space="preserve">أوله : (نحمدك يا من لا يفي بتقسیم حرف من حروف سوابق صلاة نعمك العد والبيان ...).</w:t>
      </w:r>
    </w:p>
    <w:p>
      <w:pPr>
        <w:pStyle w:val="BookText"/>
      </w:pPr>
      <w:r>
        <w:rPr>
          <w:rFonts w:ascii="Amiri" w:hAnsi="Amiri" w:eastAsia="Amiri" w:cs="Amiri"/>
          <w:lang w:bidi="ar-SA"/>
          <w:color w:val="111111"/>
          <w:sz w:val="28"/>
          <w:szCs w:val="28"/>
          <w:rtl/>
        </w:rPr>
        <w:t xml:space="preserve">وهي حاشية على شرح عصام الدين الإسفرائيني على الرسالة الوضعية للقاضي عضد الدين الإيجي المتوفي سنة 756 ه/ 1355م.</w:t>
      </w:r>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أحمد بن خليفة السمیالي سنة 1263 ه/ 1846م. على بعض صفحاتها حواش وشروح . وهذه النسخة منقولة على ثاني نسخة منقولة على نسخة المؤلف مجلدة بغلاف متين خالٍ من الزخارف .</w:t>
      </w:r>
    </w:p>
    <w:p>
      <w:pPr>
        <w:pStyle w:val="BookText"/>
      </w:pPr>
      <w:r>
        <w:rPr>
          <w:rFonts w:ascii="IRNazanin" w:hAnsi="IRNazanin" w:eastAsia="IRNazanin" w:cs="IRNazanin"/>
          <w:lang w:bidi="fa-IR"/>
          <w:color w:val="111111"/>
          <w:sz w:val="28"/>
          <w:szCs w:val="28"/>
          <w:rtl/>
        </w:rPr>
        <w:t xml:space="preserve">عدد الأوراق : 470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6/ 153 ، فهرس الخزانة الآلوسية 189.</w:t>
      </w:r>
    </w:p>
    <w:p>
      <w:pPr>
        <w:pStyle w:val="BookText"/>
      </w:pPr>
      <w:r>
        <w:rPr>
          <w:rFonts w:ascii="IRNazanin" w:hAnsi="IRNazanin" w:eastAsia="IRNazanin" w:cs="IRNazanin"/>
          <w:lang w:bidi="fa-IR"/>
          <w:color w:val="111111"/>
          <w:sz w:val="28"/>
          <w:szCs w:val="28"/>
          <w:rtl/>
        </w:rPr>
        <w:t xml:space="preserve">رقم الحفظ : 31300</w:t>
      </w:r>
    </w:p>
    <w:p>
      <w:pPr>
        <w:pStyle w:val="BookText"/>
      </w:pPr>
      <w:r>
        <w:rPr>
          <w:rFonts w:ascii="Times New Roman" w:hAnsi="Times New Roman" w:eastAsia="Times New Roman" w:cs="Times New Roman"/>
          <w:lang w:val="en-US" w:bidi="en-US"/>
          <w:color w:val="111111"/>
          <w:sz w:val="28"/>
          <w:szCs w:val="28"/>
          <w:rtl/>
        </w:rPr>
        <w:t xml:space="preserve">76</w:t>
      </w:r>
    </w:p>
    <w:p>
      <w:pPr>
        <w:pStyle w:val="Heading2"/>
      </w:pPr>
      <w:bookmarkStart w:id="285" w:name="_Toc74"/>
      <w:r>
        <w:t>حاشية على شرح مختصر التلخيص</w:t>
      </w:r>
      <w:bookmarkEnd w:id="285"/>
    </w:p>
    <w:p>
      <w:pPr>
        <w:pStyle w:val="BookText"/>
      </w:pPr>
      <w:r>
        <w:rPr>
          <w:rFonts w:ascii="IRNazanin" w:hAnsi="IRNazanin" w:eastAsia="IRNazanin" w:cs="IRNazanin"/>
          <w:lang w:bidi="fa-IR"/>
          <w:color w:val="111111"/>
          <w:sz w:val="28"/>
          <w:szCs w:val="28"/>
          <w:rtl/>
        </w:rPr>
        <w:t xml:space="preserve">نظام الدین عثمان بن عبد الله الخطائي</w:t>
      </w:r>
      <w:r>
        <w:rPr>
          <w:rStyle w:val="FootnoteReference"/>
        </w:rPr>
        <w:footnoteReference w:id="24"/>
      </w:r>
      <w:r>
        <w:rPr>
          <w:rFonts w:ascii="Amiri" w:hAnsi="Amiri" w:eastAsia="Amiri" w:cs="Amiri"/>
          <w:lang w:bidi="ar-SA"/>
          <w:color w:val="111111"/>
          <w:sz w:val="28"/>
          <w:szCs w:val="28"/>
          <w:rtl/>
        </w:rPr>
        <w:t xml:space="preserve">الحنفي ، المعروف بمولانا زاده ، المتوفي سنة 901ه/ 1495م.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8478_84052"/>
    <w:bookmarkEnd w:id="41"/>
    <w:p>
      <w:pPr>
        <w:pStyle w:val="BookText"/>
      </w:pPr>
      <w:r>
        <w:rPr>
          <w:rFonts w:ascii="IRNazanin" w:hAnsi="IRNazanin" w:eastAsia="IRNazanin" w:cs="IRNazanin"/>
          <w:lang w:bidi="fa-IR"/>
          <w:color w:val="111111"/>
          <w:sz w:val="28"/>
          <w:szCs w:val="28"/>
          <w:rtl/>
        </w:rPr>
        <w:t xml:space="preserve">أوله : (نحمدک اللهم على ما أعطينا في سوابغ النعم، وبوالغ الحكم، ونصلي على نبيك الهادي ...) .</w:t>
      </w:r>
    </w:p>
    <w:p>
      <w:pPr>
        <w:pStyle w:val="BookText"/>
      </w:pPr>
      <w:r>
        <w:rPr>
          <w:rFonts w:ascii="Amiri" w:hAnsi="Amiri" w:eastAsia="Amiri" w:cs="Amiri"/>
          <w:lang w:bidi="ar-SA"/>
          <w:color w:val="111111"/>
          <w:sz w:val="28"/>
          <w:szCs w:val="28"/>
          <w:rtl/>
        </w:rPr>
        <w:t xml:space="preserve">وهو شرح مشهور و متداول على تلخيص المفتاح للتفتازاني المتوفي سنة 793ه/ 1390 م.</w:t>
      </w:r>
    </w:p>
    <w:p>
      <w:pPr>
        <w:pStyle w:val="BookText"/>
      </w:pPr>
      <w:r>
        <w:rPr>
          <w:rFonts w:ascii="IRNazanin" w:hAnsi="IRNazanin" w:eastAsia="IRNazanin" w:cs="IRNazanin"/>
          <w:lang w:bidi="fa-IR"/>
          <w:color w:val="111111"/>
          <w:sz w:val="28"/>
          <w:szCs w:val="28"/>
          <w:rtl/>
        </w:rPr>
        <w:t xml:space="preserve">نسخة جيدة كتبها بخط النسخ الدارج بالمداد الأسود حاجي بن سلیمان سنة 1083 ه/ 1672م عليها حواش وشروح كثيرة مجلدة.</w:t>
      </w:r>
    </w:p>
    <w:p>
      <w:pPr>
        <w:pStyle w:val="BookText"/>
      </w:pPr>
      <w:r>
        <w:rPr>
          <w:rFonts w:ascii="IRNazanin" w:hAnsi="IRNazanin" w:eastAsia="IRNazanin" w:cs="IRNazanin"/>
          <w:lang w:bidi="fa-IR"/>
          <w:color w:val="111111"/>
          <w:sz w:val="28"/>
          <w:szCs w:val="28"/>
          <w:rtl/>
        </w:rPr>
        <w:t xml:space="preserve">عدد الأوراق : 86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 کشف 476/1 ، معجم المؤلفين 6/ 258-259، جامعة السليمانية ص 95.</w:t>
      </w:r>
    </w:p>
    <w:p>
      <w:pPr>
        <w:pStyle w:val="BookText"/>
      </w:pPr>
      <w:r>
        <w:rPr>
          <w:rFonts w:ascii="IRNazanin" w:hAnsi="IRNazanin" w:eastAsia="IRNazanin" w:cs="IRNazanin"/>
          <w:lang w:bidi="fa-IR"/>
          <w:color w:val="111111"/>
          <w:sz w:val="28"/>
          <w:szCs w:val="28"/>
          <w:rtl/>
        </w:rPr>
        <w:t xml:space="preserve">رقم الحفظ : 2/31301</w:t>
      </w:r>
    </w:p>
    <w:p>
      <w:pPr>
        <w:pStyle w:val="BookText"/>
      </w:pPr>
      <w:r>
        <w:rPr>
          <w:rFonts w:ascii="Times New Roman" w:hAnsi="Times New Roman" w:eastAsia="Times New Roman" w:cs="Times New Roman"/>
          <w:lang w:val="en-US" w:bidi="en-US"/>
          <w:color w:val="111111"/>
          <w:sz w:val="28"/>
          <w:szCs w:val="28"/>
          <w:rtl/>
        </w:rPr>
        <w:t xml:space="preserve">77</w:t>
      </w:r>
    </w:p>
    <w:p>
      <w:pPr>
        <w:pStyle w:val="Heading2"/>
      </w:pPr>
      <w:bookmarkStart w:id="286" w:name="_Toc75"/>
      <w:r>
        <w:t>نسخة أخرى</w:t>
      </w:r>
      <w:bookmarkEnd w:id="286"/>
    </w:p>
    <w:p>
      <w:pPr>
        <w:pStyle w:val="BookText"/>
      </w:pPr>
      <w:r>
        <w:rPr>
          <w:rFonts w:ascii="Amiri" w:hAnsi="Amiri" w:eastAsia="Amiri" w:cs="Amiri"/>
          <w:lang w:bidi="ar-SA"/>
          <w:color w:val="111111"/>
          <w:sz w:val="28"/>
          <w:szCs w:val="28"/>
          <w:rtl/>
        </w:rPr>
        <w:t xml:space="preserve">كتبت بخط النسخ الدارج بالمدادين الأسود والأحمر ، عليها حواش وشروح وتعليقات كتبها الناسخ على هوامش النسخة ، ترقي للقرن 12 ه/ 18م مجلدة بغلاف جيد.</w:t>
      </w:r>
    </w:p>
    <w:p>
      <w:pPr>
        <w:pStyle w:val="BookText"/>
      </w:pPr>
      <w:r>
        <w:rPr>
          <w:rFonts w:ascii="IRNazanin" w:hAnsi="IRNazanin" w:eastAsia="IRNazanin" w:cs="IRNazanin"/>
          <w:lang w:bidi="fa-IR"/>
          <w:color w:val="111111"/>
          <w:sz w:val="28"/>
          <w:szCs w:val="28"/>
          <w:rtl/>
        </w:rPr>
        <w:t xml:space="preserve">عدد الأوراق : 138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31407</w:t>
      </w:r>
    </w:p>
    <w:p>
      <w:pPr>
        <w:pStyle w:val="BookText"/>
      </w:pPr>
      <w:r>
        <w:rPr>
          <w:rFonts w:ascii="Times New Roman" w:hAnsi="Times New Roman" w:eastAsia="Times New Roman" w:cs="Times New Roman"/>
          <w:lang w:val="en-US" w:bidi="en-US"/>
          <w:color w:val="111111"/>
          <w:sz w:val="28"/>
          <w:szCs w:val="28"/>
          <w:rtl/>
        </w:rPr>
        <w:t xml:space="preserve">78</w:t>
      </w:r>
    </w:p>
    <w:p>
      <w:pPr>
        <w:pStyle w:val="Heading2"/>
      </w:pPr>
      <w:bookmarkStart w:id="287" w:name="_Toc76"/>
      <w:r>
        <w:t>حاشية على شرح المطول للتفتازاني</w:t>
      </w:r>
      <w:bookmarkEnd w:id="287"/>
    </w:p>
    <w:p>
      <w:pPr>
        <w:pStyle w:val="BookText"/>
      </w:pPr>
      <w:r>
        <w:rPr>
          <w:rFonts w:ascii="Amiri" w:hAnsi="Amiri" w:eastAsia="Amiri" w:cs="Amiri"/>
          <w:lang w:bidi="ar-SA"/>
          <w:color w:val="111111"/>
          <w:sz w:val="28"/>
          <w:szCs w:val="28"/>
          <w:rtl/>
        </w:rPr>
        <w:t xml:space="preserve">السيد الشريف علي بن محمد الجرجاني ، المتوفي سنة 816ه/ 1413م.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 المرسلين ، قوله : ومثل الرقطة . والرقطة سواد يشوبه نقط يقال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8478_84053"/>
    <w:bookmarkEnd w:id="42"/>
    <w:p>
      <w:pPr>
        <w:pStyle w:val="BookText"/>
      </w:pPr>
      <w:r>
        <w:rPr>
          <w:rFonts w:ascii="Amiri" w:hAnsi="Amiri" w:eastAsia="Amiri" w:cs="Amiri"/>
          <w:lang w:bidi="ar-SA"/>
          <w:color w:val="111111"/>
          <w:sz w:val="28"/>
          <w:szCs w:val="28"/>
          <w:rtl/>
        </w:rPr>
        <w:t xml:space="preserve">وهو حاشية على شرح المطول الواقع على تلخيص المفتاح للقزويني ومفتاح العلوم للسكاكي . نسخة جيدة عليها تعليقات في الحواشي ، وفيها أثر أرضة . وعليها تملك مؤرخ سنة 1255 ه/ 1839م باسم محمد بن عيسى . وعليه تملك آخر أقدم من التملك السابق وهو سنة 1176 ه/ 1762م. مجلدة بغلاف جيد وقديم.</w:t>
      </w:r>
    </w:p>
    <w:p>
      <w:pPr>
        <w:pStyle w:val="BookText"/>
      </w:pPr>
      <w:r>
        <w:rPr>
          <w:rFonts w:ascii="IRNazanin" w:hAnsi="IRNazanin" w:eastAsia="IRNazanin" w:cs="IRNazanin"/>
          <w:lang w:bidi="fa-IR"/>
          <w:color w:val="111111"/>
          <w:sz w:val="28"/>
          <w:szCs w:val="28"/>
          <w:rtl/>
        </w:rPr>
        <w:t xml:space="preserve">عدد الأوراق : 118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کشف 474/1 ، معجم المؤلفين 216/7 ، معجم المطبوعات 679، طبع في الأستانة 1241 ، 1289، 1310.</w:t>
      </w:r>
    </w:p>
    <w:p>
      <w:pPr>
        <w:pStyle w:val="BookText"/>
      </w:pPr>
      <w:r>
        <w:rPr>
          <w:rFonts w:ascii="IRNazanin" w:hAnsi="IRNazanin" w:eastAsia="IRNazanin" w:cs="IRNazanin"/>
          <w:lang w:bidi="fa-IR"/>
          <w:color w:val="111111"/>
          <w:sz w:val="28"/>
          <w:szCs w:val="28"/>
          <w:rtl/>
        </w:rPr>
        <w:t xml:space="preserve">رقم الحفظ : 31394</w:t>
      </w:r>
    </w:p>
    <w:p>
      <w:pPr>
        <w:pStyle w:val="BookText"/>
      </w:pPr>
      <w:r>
        <w:rPr>
          <w:rFonts w:ascii="Times New Roman" w:hAnsi="Times New Roman" w:eastAsia="Times New Roman" w:cs="Times New Roman"/>
          <w:lang w:val="en-US" w:bidi="en-US"/>
          <w:color w:val="111111"/>
          <w:sz w:val="28"/>
          <w:szCs w:val="28"/>
          <w:rtl/>
        </w:rPr>
        <w:t xml:space="preserve">79</w:t>
      </w:r>
    </w:p>
    <w:p>
      <w:pPr>
        <w:pStyle w:val="Heading2"/>
      </w:pPr>
      <w:bookmarkStart w:id="288" w:name="_Toc77"/>
      <w:r>
        <w:t>حاشية على عصام على الوضع</w:t>
      </w:r>
      <w:bookmarkEnd w:id="288"/>
    </w:p>
    <w:p>
      <w:pPr>
        <w:pStyle w:val="BookText"/>
      </w:pPr>
      <w:r>
        <w:rPr>
          <w:rFonts w:ascii="Amiri" w:hAnsi="Amiri" w:eastAsia="Amiri" w:cs="Amiri"/>
          <w:lang w:bidi="ar-SA"/>
          <w:color w:val="111111"/>
          <w:sz w:val="28"/>
          <w:szCs w:val="28"/>
          <w:rtl/>
        </w:rPr>
        <w:t xml:space="preserve">محمد الشيرانشي (الشيرانسي) كان حيا سنة 1016 ه/ 1607م.</w:t>
      </w:r>
    </w:p>
    <w:p>
      <w:pPr>
        <w:pStyle w:val="BookText"/>
      </w:pPr>
      <w:r>
        <w:rPr>
          <w:rFonts w:ascii="IRNazanin" w:hAnsi="IRNazanin" w:eastAsia="IRNazanin" w:cs="IRNazanin"/>
          <w:lang w:bidi="fa-IR"/>
          <w:color w:val="111111"/>
          <w:sz w:val="28"/>
          <w:szCs w:val="28"/>
          <w:rtl/>
        </w:rPr>
        <w:t xml:space="preserve">أوله : (قوله : على تقدير تقدم الديباجة على الرسالة . هذا مبني على ما هو الراجح من کون ...).</w:t>
      </w:r>
    </w:p>
    <w:p>
      <w:pPr>
        <w:pStyle w:val="BookText"/>
      </w:pPr>
      <w:r>
        <w:rPr>
          <w:rFonts w:ascii="Amiri" w:hAnsi="Amiri" w:eastAsia="Amiri" w:cs="Amiri"/>
          <w:lang w:bidi="ar-SA"/>
          <w:color w:val="111111"/>
          <w:sz w:val="28"/>
          <w:szCs w:val="28"/>
          <w:rtl/>
        </w:rPr>
        <w:t xml:space="preserve">أشار المؤلف إلى أنه فرغ منها في ربيع الآخر سنة 1016 ه/ 1607م. نسخة جيدة عليها تعليقات في الحواشي ، كتبها فخر الدين الحسيني بخط النسخ الجيد بمدادين أسود وأحمر ترقي للقرن الثاني عشر الهجري (الثامن عشر ميلادي).</w:t>
      </w:r>
    </w:p>
    <w:p>
      <w:pPr>
        <w:pStyle w:val="BookText"/>
      </w:pPr>
      <w:r>
        <w:rPr>
          <w:rFonts w:ascii="IRNazanin" w:hAnsi="IRNazanin" w:eastAsia="IRNazanin" w:cs="IRNazanin"/>
          <w:lang w:bidi="fa-IR"/>
          <w:color w:val="111111"/>
          <w:sz w:val="28"/>
          <w:szCs w:val="28"/>
          <w:rtl/>
        </w:rPr>
        <w:t xml:space="preserve">عدد الأوراق : 114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898 ، فهرس الأوقاف 194/3 .</w:t>
      </w:r>
    </w:p>
    <w:p>
      <w:pPr>
        <w:pStyle w:val="BookText"/>
      </w:pPr>
      <w:r>
        <w:rPr>
          <w:rFonts w:ascii="IRNazanin" w:hAnsi="IRNazanin" w:eastAsia="IRNazanin" w:cs="IRNazanin"/>
          <w:lang w:bidi="fa-IR"/>
          <w:color w:val="111111"/>
          <w:sz w:val="28"/>
          <w:szCs w:val="28"/>
          <w:rtl/>
        </w:rPr>
        <w:t xml:space="preserve">رقم الحفظ : 1/31404</w:t>
      </w:r>
    </w:p>
    <w:p>
      <w:pPr>
        <w:pStyle w:val="BookText"/>
      </w:pPr>
      <w:r>
        <w:rPr>
          <w:rFonts w:ascii="Times New Roman" w:hAnsi="Times New Roman" w:eastAsia="Times New Roman" w:cs="Times New Roman"/>
          <w:lang w:val="en-US" w:bidi="en-US"/>
          <w:color w:val="111111"/>
          <w:sz w:val="28"/>
          <w:szCs w:val="28"/>
          <w:rtl/>
        </w:rPr>
        <w:t xml:space="preserve">80</w:t>
      </w:r>
    </w:p>
    <w:p>
      <w:pPr>
        <w:pStyle w:val="Heading2"/>
      </w:pPr>
      <w:bookmarkStart w:id="289" w:name="_Toc78"/>
      <w:r>
        <w:t>حاشية على الفوائد الضيائية</w:t>
      </w:r>
      <w:bookmarkEnd w:id="289"/>
    </w:p>
    <w:p>
      <w:pPr>
        <w:pStyle w:val="BookText"/>
      </w:pPr>
      <w:r>
        <w:rPr>
          <w:rFonts w:ascii="Amiri" w:hAnsi="Amiri" w:eastAsia="Amiri" w:cs="Amiri"/>
          <w:lang w:bidi="ar-SA"/>
          <w:color w:val="111111"/>
          <w:sz w:val="28"/>
          <w:szCs w:val="28"/>
          <w:rtl/>
        </w:rPr>
        <w:t xml:space="preserve">عبد الغفور الري الحنفي ، المتوفي سنة 912ه/ 1506م.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8478_84054"/>
    <w:bookmarkEnd w:id="43"/>
    <w:p>
      <w:pPr>
        <w:pStyle w:val="BookText"/>
      </w:pPr>
      <w:r>
        <w:rPr>
          <w:rFonts w:ascii="IRNazanin" w:hAnsi="IRNazanin" w:eastAsia="IRNazanin" w:cs="IRNazanin"/>
          <w:lang w:bidi="fa-IR"/>
          <w:color w:val="111111"/>
          <w:sz w:val="28"/>
          <w:szCs w:val="28"/>
          <w:rtl/>
        </w:rPr>
        <w:t xml:space="preserve">أوله : (الحمد مصدر المعلوم ، واللام للجنس أو الاستغراق ...) . وهي حاشية على الفوائد الضيائية في النحو لنور الدين عبد الرحمن الجامي ، المتوفي سنة 898ه/ 1492م، وهي شرح على الكافية لابن الحاجب . عليها تعليقات وختم تملك باسم حسن بن محمد بن عبد الله الحسين البحراني ، كتبها بخط جيد بمدادین أسود وأحمر محمد قلي بن طهماس سنة 1044 ه/ 1634م ، نسخة مجلدة.</w:t>
      </w:r>
    </w:p>
    <w:p>
      <w:pPr>
        <w:pStyle w:val="BookText"/>
      </w:pPr>
      <w:r>
        <w:rPr>
          <w:rFonts w:ascii="IRNazanin" w:hAnsi="IRNazanin" w:eastAsia="IRNazanin" w:cs="IRNazanin"/>
          <w:lang w:bidi="fa-IR"/>
          <w:color w:val="111111"/>
          <w:sz w:val="28"/>
          <w:szCs w:val="28"/>
          <w:rtl/>
        </w:rPr>
        <w:t xml:space="preserve">عدد الأوراق : 350 المقاس :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 کشف 2/ 1372 ، معجم المؤلفين 269/5 .</w:t>
      </w:r>
    </w:p>
    <w:p>
      <w:pPr>
        <w:pStyle w:val="BookText"/>
      </w:pPr>
      <w:r>
        <w:rPr>
          <w:rFonts w:ascii="IRNazanin" w:hAnsi="IRNazanin" w:eastAsia="IRNazanin" w:cs="IRNazanin"/>
          <w:lang w:bidi="fa-IR"/>
          <w:color w:val="111111"/>
          <w:sz w:val="28"/>
          <w:szCs w:val="28"/>
          <w:rtl/>
        </w:rPr>
        <w:t xml:space="preserve">رقم الحفظ : 31332</w:t>
      </w:r>
    </w:p>
    <w:p>
      <w:pPr>
        <w:pStyle w:val="BookText"/>
      </w:pPr>
      <w:r>
        <w:rPr>
          <w:rFonts w:ascii="Times New Roman" w:hAnsi="Times New Roman" w:eastAsia="Times New Roman" w:cs="Times New Roman"/>
          <w:lang w:val="en-US" w:bidi="en-US"/>
          <w:color w:val="111111"/>
          <w:sz w:val="28"/>
          <w:szCs w:val="28"/>
          <w:rtl/>
        </w:rPr>
        <w:t xml:space="preserve">81</w:t>
      </w:r>
    </w:p>
    <w:p>
      <w:pPr>
        <w:pStyle w:val="Heading2"/>
      </w:pPr>
      <w:bookmarkStart w:id="290" w:name="_Toc79"/>
      <w:r>
        <w:t>حاشية على الفوائد الضيائية</w:t>
      </w:r>
      <w:bookmarkEnd w:id="290"/>
    </w:p>
    <w:p>
      <w:pPr>
        <w:pStyle w:val="BookText"/>
      </w:pPr>
      <w:r>
        <w:rPr>
          <w:rFonts w:ascii="Amiri" w:hAnsi="Amiri" w:eastAsia="Amiri" w:cs="Amiri"/>
          <w:lang w:bidi="ar-SA"/>
          <w:color w:val="111111"/>
          <w:sz w:val="28"/>
          <w:szCs w:val="28"/>
          <w:rtl/>
        </w:rPr>
        <w:t xml:space="preserve">عصام الدين إبراهيم بن محمد بن عربشاه الإسفرائيني ، المتوفي سنة 951 ه/ 1544م.</w:t>
      </w:r>
    </w:p>
    <w:p>
      <w:pPr>
        <w:pStyle w:val="BookText"/>
      </w:pPr>
      <w:r>
        <w:rPr>
          <w:rFonts w:ascii="IRNazanin" w:hAnsi="IRNazanin" w:eastAsia="IRNazanin" w:cs="IRNazanin"/>
          <w:lang w:bidi="fa-IR"/>
          <w:color w:val="111111"/>
          <w:sz w:val="28"/>
          <w:szCs w:val="28"/>
          <w:rtl/>
        </w:rPr>
        <w:t xml:space="preserve">أوله : (يا هادياً لسالك مسالك محامدك ، ويا سامعاً لجامع مسائل حامدك، اهدنا الصراط المستقيم هداية كافية لتسهيل جمل مشکلاتنا...).</w:t>
      </w:r>
    </w:p>
    <w:p>
      <w:pPr>
        <w:pStyle w:val="BookText"/>
      </w:pPr>
      <w:r>
        <w:rPr>
          <w:rFonts w:ascii="Amiri" w:hAnsi="Amiri" w:eastAsia="Amiri" w:cs="Amiri"/>
          <w:lang w:bidi="ar-SA"/>
          <w:color w:val="111111"/>
          <w:sz w:val="28"/>
          <w:szCs w:val="28"/>
          <w:rtl/>
        </w:rPr>
        <w:t xml:space="preserve">آخره: (بخير أسمائك لخير أفضل أنبيائك ، وذخرا لي وموجبا لجزيل جزائك ، وصل عليه بدوام أرضك وسمائك).</w:t>
      </w:r>
    </w:p>
    <w:p>
      <w:pPr>
        <w:pStyle w:val="BookText"/>
      </w:pPr>
      <w:r>
        <w:rPr>
          <w:rFonts w:ascii="Amiri" w:hAnsi="Amiri" w:eastAsia="Amiri" w:cs="Amiri"/>
          <w:lang w:bidi="ar-SA"/>
          <w:color w:val="111111"/>
          <w:sz w:val="28"/>
          <w:szCs w:val="28"/>
          <w:rtl/>
        </w:rPr>
        <w:t xml:space="preserve">وهي حاشية على الفوائد الضيائية للمولى نور الدين عبد الرحمن بن أحمد الجامي ، المتوفي سنة 898ه/ 1492م. رد فيها على معظم ما جاء في الفوائد الضيائية . نسخة جيدة مجلدة كتبت بخط النستعليق بالمداد الأسود. عليها تعليقات كتبها صالح أفندي . ناقصة الآخر .</w:t>
      </w:r>
    </w:p>
    <w:p>
      <w:pPr>
        <w:pStyle w:val="BookText"/>
      </w:pPr>
      <w:r>
        <w:rPr>
          <w:rFonts w:ascii="IRNazanin" w:hAnsi="IRNazanin" w:eastAsia="IRNazanin" w:cs="IRNazanin"/>
          <w:lang w:bidi="fa-IR"/>
          <w:color w:val="111111"/>
          <w:sz w:val="28"/>
          <w:szCs w:val="28"/>
          <w:rtl/>
        </w:rPr>
        <w:t xml:space="preserve">عدد الأوراق : 332 المقاس :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101/1 ، کشف 2/ 1372.</w:t>
      </w:r>
    </w:p>
    <w:p>
      <w:pPr>
        <w:pStyle w:val="BookText"/>
      </w:pPr>
      <w:r>
        <w:rPr>
          <w:rFonts w:ascii="IRNazanin" w:hAnsi="IRNazanin" w:eastAsia="IRNazanin" w:cs="IRNazanin"/>
          <w:lang w:bidi="fa-IR"/>
          <w:color w:val="111111"/>
          <w:sz w:val="28"/>
          <w:szCs w:val="28"/>
          <w:rtl/>
        </w:rPr>
        <w:t xml:space="preserve">رقم الحفظ : 31399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8478_84055"/>
    <w:bookmarkEnd w:id="44"/>
    <w:p>
      <w:pPr>
        <w:pStyle w:val="BookText"/>
      </w:pPr>
      <w:r>
        <w:rPr>
          <w:rFonts w:ascii="Times New Roman" w:hAnsi="Times New Roman" w:eastAsia="Times New Roman" w:cs="Times New Roman"/>
          <w:lang w:val="en-US" w:bidi="en-US"/>
          <w:color w:val="111111"/>
          <w:sz w:val="28"/>
          <w:szCs w:val="28"/>
          <w:rtl/>
        </w:rPr>
        <w:t xml:space="preserve">82</w:t>
      </w:r>
    </w:p>
    <w:p>
      <w:pPr>
        <w:pStyle w:val="Heading2"/>
      </w:pPr>
      <w:bookmarkStart w:id="291" w:name="_Toc80"/>
      <w:r>
        <w:t>حاشية على الفوائد الفنارية</w:t>
      </w:r>
      <w:bookmarkEnd w:id="291"/>
    </w:p>
    <w:p>
      <w:pPr>
        <w:pStyle w:val="BookText"/>
      </w:pPr>
      <w:r>
        <w:rPr>
          <w:rFonts w:ascii="Amiri" w:hAnsi="Amiri" w:eastAsia="Amiri" w:cs="Amiri"/>
          <w:lang w:bidi="ar-SA"/>
          <w:color w:val="111111"/>
          <w:sz w:val="28"/>
          <w:szCs w:val="28"/>
          <w:rtl/>
        </w:rPr>
        <w:t xml:space="preserve">قول أحمد بن محمد بن خضر العمري الحنفي ، المتوفي سنة 785 ه/ 1383 م.</w:t>
      </w:r>
    </w:p>
    <w:p>
      <w:pPr>
        <w:pStyle w:val="BookText"/>
      </w:pPr>
      <w:r>
        <w:rPr>
          <w:rFonts w:ascii="Amiri" w:hAnsi="Amiri" w:eastAsia="Amiri" w:cs="Amiri"/>
          <w:lang w:bidi="ar-SA"/>
          <w:color w:val="111111"/>
          <w:sz w:val="28"/>
          <w:szCs w:val="28"/>
          <w:rtl/>
        </w:rPr>
        <w:t xml:space="preserve">أوله : (حمداً لك اللهم على ما منحت به على من معارف الأفاضل ، و شكراً لك على ما عنت به من دوارف الفواضل ... أما بعد، فلما كانت الفوائد الفنارية مشتملة على ما لا يخلو من الغموض والإغلاق ... علقت عليها ما يكشف الإغلاق ويزيل الغموض ...).</w:t>
      </w:r>
    </w:p>
    <w:p>
      <w:pPr>
        <w:pStyle w:val="BookText"/>
      </w:pPr>
      <w:r>
        <w:rPr>
          <w:rFonts w:ascii="Amiri" w:hAnsi="Amiri" w:eastAsia="Amiri" w:cs="Amiri"/>
          <w:lang w:bidi="ar-SA"/>
          <w:color w:val="111111"/>
          <w:sz w:val="28"/>
          <w:szCs w:val="28"/>
          <w:rtl/>
        </w:rPr>
        <w:t xml:space="preserve">وهي حاشية علقها قول أحمد على شرح الفناري شمس الدين محمد بن حمزة ، المتوفي سنة 834ه/ 1430م.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عليها حواش كثيرة وشروح على النص ذاته ، إحدى رسائل المجموع كتبت سنة 1165ه 1751م غلاف جيد.</w:t>
      </w:r>
    </w:p>
    <w:p>
      <w:pPr>
        <w:pStyle w:val="BookText"/>
      </w:pPr>
      <w:r>
        <w:rPr>
          <w:rFonts w:ascii="IRNazanin" w:hAnsi="IRNazanin" w:eastAsia="IRNazanin" w:cs="IRNazanin"/>
          <w:lang w:bidi="fa-IR"/>
          <w:color w:val="111111"/>
          <w:sz w:val="28"/>
          <w:szCs w:val="28"/>
          <w:rtl/>
        </w:rPr>
        <w:t xml:space="preserve">عدد الأوراق : 56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 کشف 207/1 ، أوقاف بغداد 25/4 ، هدية 1/ 115 ، جامعة السليمانية ص 394 ، بر و کلمان 842/1 ، (طبعت) معجم المطبوعات 1531.</w:t>
      </w:r>
    </w:p>
    <w:p>
      <w:pPr>
        <w:pStyle w:val="BookText"/>
      </w:pPr>
      <w:r>
        <w:rPr>
          <w:rFonts w:ascii="IRNazanin" w:hAnsi="IRNazanin" w:eastAsia="IRNazanin" w:cs="IRNazanin"/>
          <w:lang w:bidi="fa-IR"/>
          <w:color w:val="111111"/>
          <w:sz w:val="28"/>
          <w:szCs w:val="28"/>
          <w:rtl/>
        </w:rPr>
        <w:t xml:space="preserve">رقم الحفظ : 4/31311</w:t>
      </w:r>
    </w:p>
    <w:p>
      <w:pPr>
        <w:pStyle w:val="BookText"/>
      </w:pPr>
      <w:r>
        <w:rPr>
          <w:rFonts w:ascii="Times New Roman" w:hAnsi="Times New Roman" w:eastAsia="Times New Roman" w:cs="Times New Roman"/>
          <w:lang w:val="en-US" w:bidi="en-US"/>
          <w:color w:val="111111"/>
          <w:sz w:val="28"/>
          <w:szCs w:val="28"/>
          <w:rtl/>
        </w:rPr>
        <w:t xml:space="preserve">83</w:t>
      </w:r>
    </w:p>
    <w:p>
      <w:pPr>
        <w:pStyle w:val="Heading2"/>
      </w:pPr>
      <w:bookmarkStart w:id="292" w:name="_Toc81"/>
      <w:r>
        <w:t>نسخة أخرى</w:t>
      </w:r>
      <w:bookmarkEnd w:id="292"/>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علي بن حسين ، عليها حواش وشروح كثيرة .</w:t>
      </w:r>
    </w:p>
    <w:p>
      <w:pPr>
        <w:pStyle w:val="BookText"/>
      </w:pPr>
      <w:r>
        <w:rPr>
          <w:rFonts w:ascii="IRNazanin" w:hAnsi="IRNazanin" w:eastAsia="IRNazanin" w:cs="IRNazanin"/>
          <w:lang w:bidi="fa-IR"/>
          <w:color w:val="111111"/>
          <w:sz w:val="28"/>
          <w:szCs w:val="28"/>
          <w:rtl/>
        </w:rPr>
        <w:t xml:space="preserve">عدد الأوراق : 62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2/31309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8478_84056"/>
    <w:bookmarkEnd w:id="45"/>
    <w:p>
      <w:pPr>
        <w:pStyle w:val="BookText"/>
      </w:pPr>
      <w:r>
        <w:rPr>
          <w:rFonts w:ascii="Times New Roman" w:hAnsi="Times New Roman" w:eastAsia="Times New Roman" w:cs="Times New Roman"/>
          <w:lang w:val="en-US" w:bidi="en-US"/>
          <w:color w:val="111111"/>
          <w:sz w:val="28"/>
          <w:szCs w:val="28"/>
          <w:rtl/>
        </w:rPr>
        <w:t xml:space="preserve">84</w:t>
      </w:r>
    </w:p>
    <w:p>
      <w:pPr>
        <w:pStyle w:val="Heading2"/>
      </w:pPr>
      <w:bookmarkStart w:id="293" w:name="_Toc82"/>
      <w:r>
        <w:t>حاشية على المقدمة الجزرية (في علم التجويد)</w:t>
      </w:r>
      <w:bookmarkEnd w:id="293"/>
    </w:p>
    <w:p>
      <w:pPr>
        <w:pStyle w:val="BookText"/>
      </w:pPr>
      <w:r>
        <w:rPr>
          <w:rFonts w:ascii="IRNazanin" w:hAnsi="IRNazanin" w:eastAsia="IRNazanin" w:cs="IRNazanin"/>
          <w:lang w:bidi="fa-IR"/>
          <w:color w:val="111111"/>
          <w:sz w:val="28"/>
          <w:szCs w:val="28"/>
          <w:rtl/>
        </w:rPr>
        <w:t xml:space="preserve">الشارح مجهول .</w:t>
      </w:r>
    </w:p>
    <w:p>
      <w:pPr>
        <w:pStyle w:val="BookText"/>
      </w:pPr>
      <w:r>
        <w:rPr>
          <w:rFonts w:ascii="Amiri" w:hAnsi="Amiri" w:eastAsia="Amiri" w:cs="Amiri"/>
          <w:lang w:bidi="ar-SA"/>
          <w:color w:val="111111"/>
          <w:sz w:val="28"/>
          <w:szCs w:val="28"/>
          <w:rtl/>
        </w:rPr>
        <w:t xml:space="preserve">والمقدمة الجزرية لمحمد بن محمد الجزري ، المتوفى سنة 833ه/ 1429م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محمد بن شريف دهوكي سنة 1068ه/ 1657م.</w:t>
      </w:r>
    </w:p>
    <w:p>
      <w:pPr>
        <w:pStyle w:val="BookText"/>
      </w:pPr>
      <w:r>
        <w:rPr>
          <w:rFonts w:ascii="Amiri" w:hAnsi="Amiri" w:eastAsia="Amiri" w:cs="Amiri"/>
          <w:lang w:bidi="ar-SA"/>
          <w:color w:val="111111"/>
          <w:sz w:val="28"/>
          <w:szCs w:val="28"/>
          <w:rtl/>
        </w:rPr>
        <w:t xml:space="preserve">في آخر الكتاب وقفية باسم عشو خاتون بنت محمد ، مؤرخة سنة 1241ه/ 1825م ، تقع ضمن مجموع مجلد .</w:t>
      </w:r>
    </w:p>
    <w:p>
      <w:pPr>
        <w:pStyle w:val="BookText"/>
      </w:pPr>
      <w:r>
        <w:rPr>
          <w:rFonts w:ascii="IRNazanin" w:hAnsi="IRNazanin" w:eastAsia="IRNazanin" w:cs="IRNazanin"/>
          <w:lang w:bidi="fa-IR"/>
          <w:color w:val="111111"/>
          <w:sz w:val="28"/>
          <w:szCs w:val="28"/>
          <w:rtl/>
        </w:rPr>
        <w:t xml:space="preserve">عدد الأوراق : 67 المقاس : 15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ذ. الكشف 2/ 542 ، معجم المؤلفين 11/ 291 .</w:t>
      </w:r>
    </w:p>
    <w:p>
      <w:pPr>
        <w:pStyle w:val="BookText"/>
      </w:pPr>
      <w:r>
        <w:rPr>
          <w:rFonts w:ascii="IRNazanin" w:hAnsi="IRNazanin" w:eastAsia="IRNazanin" w:cs="IRNazanin"/>
          <w:lang w:bidi="fa-IR"/>
          <w:color w:val="111111"/>
          <w:sz w:val="28"/>
          <w:szCs w:val="28"/>
          <w:rtl/>
        </w:rPr>
        <w:t xml:space="preserve">رقم الحفظ : 2/31253</w:t>
      </w:r>
    </w:p>
    <w:p>
      <w:pPr>
        <w:pStyle w:val="BookText"/>
      </w:pPr>
      <w:r>
        <w:rPr>
          <w:rFonts w:ascii="Times New Roman" w:hAnsi="Times New Roman" w:eastAsia="Times New Roman" w:cs="Times New Roman"/>
          <w:lang w:val="en-US" w:bidi="en-US"/>
          <w:color w:val="111111"/>
          <w:sz w:val="28"/>
          <w:szCs w:val="28"/>
          <w:rtl/>
        </w:rPr>
        <w:t xml:space="preserve">85</w:t>
      </w:r>
    </w:p>
    <w:p>
      <w:pPr>
        <w:pStyle w:val="Heading2"/>
      </w:pPr>
      <w:bookmarkStart w:id="294" w:name="_Toc83"/>
      <w:r>
        <w:t>الحرز الثمين للحصن الحصين</w:t>
      </w:r>
      <w:bookmarkEnd w:id="294"/>
    </w:p>
    <w:p>
      <w:pPr>
        <w:pStyle w:val="BookText"/>
      </w:pPr>
      <w:r>
        <w:rPr>
          <w:rFonts w:ascii="Amiri" w:hAnsi="Amiri" w:eastAsia="Amiri" w:cs="Amiri"/>
          <w:lang w:bidi="ar-SA"/>
          <w:color w:val="111111"/>
          <w:sz w:val="28"/>
          <w:szCs w:val="28"/>
          <w:rtl/>
        </w:rPr>
        <w:t xml:space="preserve">علي بن سلطان محمد الهروي القاري الحنفي</w:t>
      </w:r>
      <w:r>
        <w:rPr>
          <w:rStyle w:val="FootnoteReference"/>
        </w:rPr>
        <w:footnoteReference w:id="25"/>
      </w:r>
      <w:r>
        <w:rPr>
          <w:rFonts w:ascii="Amiri" w:hAnsi="Amiri" w:eastAsia="Amiri" w:cs="Amiri"/>
          <w:lang w:bidi="ar-SA"/>
          <w:color w:val="111111"/>
          <w:sz w:val="28"/>
          <w:szCs w:val="28"/>
          <w:rtl/>
        </w:rPr>
        <w:t xml:space="preserve">، المتوفى سنة 1014ه/ 1606</w:t>
      </w:r>
    </w:p>
    <w:p>
      <w:pPr>
        <w:pStyle w:val="BookText"/>
      </w:pPr>
      <w:r>
        <w:rPr>
          <w:rFonts w:ascii="Amiri" w:hAnsi="Amiri" w:eastAsia="Amiri" w:cs="Amiri"/>
          <w:lang w:bidi="ar-SA"/>
          <w:color w:val="111111"/>
          <w:sz w:val="28"/>
          <w:szCs w:val="28"/>
          <w:rtl/>
        </w:rPr>
        <w:t xml:space="preserve">أوله : (الحمد لله الذي جعل ذكره حصناً حصيناً ... أما بعد ... هذا شرح متوسط ... على كتاب الحصن الحصين من الحديث النبوي الشريف للشيخ محمد بن محمد ابن محمد الجزري) .</w:t>
      </w:r>
    </w:p>
    <w:p>
      <w:pPr>
        <w:pStyle w:val="BookText"/>
      </w:pPr>
      <w:r>
        <w:rPr>
          <w:rFonts w:ascii="Amiri" w:hAnsi="Amiri" w:eastAsia="Amiri" w:cs="Amiri"/>
          <w:lang w:bidi="ar-SA"/>
          <w:color w:val="111111"/>
          <w:sz w:val="28"/>
          <w:szCs w:val="28"/>
          <w:rtl/>
        </w:rPr>
        <w:t xml:space="preserve">نسخة جيدة كتبها بخط النسخ الجيد بالمدادين الأسود والأحمر أحمد بن محمد بن مرزا سنة 1123ه/1711م، من نسخة كتبت سنة 1094ه/ 1682م، منقولة من نسخة محمد بن موسى المؤذن الشافعي سنة 1053ه/ 1643م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8478_84057"/>
    <w:bookmarkEnd w:id="46"/>
    <w:p>
      <w:pPr>
        <w:pStyle w:val="BookText"/>
      </w:pPr>
      <w:r>
        <w:rPr>
          <w:rFonts w:ascii="Amiri" w:hAnsi="Amiri" w:eastAsia="Amiri" w:cs="Amiri"/>
          <w:lang w:bidi="ar-SA"/>
          <w:color w:val="111111"/>
          <w:sz w:val="28"/>
          <w:szCs w:val="28"/>
          <w:rtl/>
        </w:rPr>
        <w:t xml:space="preserve">المقابلة على نسخة كتبت على نسخة المؤلف ، أودعها ناسخها الأول فوائد وأدعية أودعها له المؤلف أضافها في آخر النسخة ، دفتا الغلاف واللسان من المقوى المتين مغلف بالجلد الأحمر عليه زخرفة بسيطة .</w:t>
      </w:r>
    </w:p>
    <w:p>
      <w:pPr>
        <w:pStyle w:val="BookText"/>
      </w:pPr>
      <w:r>
        <w:rPr>
          <w:rFonts w:ascii="IRNazanin" w:hAnsi="IRNazanin" w:eastAsia="IRNazanin" w:cs="IRNazanin"/>
          <w:lang w:bidi="fa-IR"/>
          <w:color w:val="111111"/>
          <w:sz w:val="28"/>
          <w:szCs w:val="28"/>
          <w:rtl/>
        </w:rPr>
        <w:t xml:space="preserve">عدد الأوراق : 690 المقاس : 21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معجم المؤلفين 7/ 100 ، کشف 1/ 669 ، معجم المؤلفين 291/11.</w:t>
      </w:r>
    </w:p>
    <w:p>
      <w:pPr>
        <w:pStyle w:val="BookText"/>
      </w:pPr>
      <w:r>
        <w:rPr>
          <w:rFonts w:ascii="IRNazanin" w:hAnsi="IRNazanin" w:eastAsia="IRNazanin" w:cs="IRNazanin"/>
          <w:lang w:bidi="fa-IR"/>
          <w:color w:val="111111"/>
          <w:sz w:val="28"/>
          <w:szCs w:val="28"/>
          <w:rtl/>
        </w:rPr>
        <w:t xml:space="preserve">رقم الحفظ : 31251</w:t>
      </w:r>
    </w:p>
    <w:p>
      <w:pPr>
        <w:pStyle w:val="BookText"/>
      </w:pPr>
      <w:r>
        <w:rPr>
          <w:rFonts w:ascii="Times New Roman" w:hAnsi="Times New Roman" w:eastAsia="Times New Roman" w:cs="Times New Roman"/>
          <w:lang w:val="en-US" w:bidi="en-US"/>
          <w:color w:val="111111"/>
          <w:sz w:val="28"/>
          <w:szCs w:val="28"/>
          <w:rtl/>
        </w:rPr>
        <w:t xml:space="preserve">86</w:t>
      </w:r>
    </w:p>
    <w:p>
      <w:pPr>
        <w:pStyle w:val="Heading2"/>
      </w:pPr>
      <w:bookmarkStart w:id="295" w:name="_Toc84"/>
      <w:r>
        <w:t>الحزب الأعظم والورد الأفخم</w:t>
      </w:r>
      <w:bookmarkEnd w:id="295"/>
    </w:p>
    <w:p>
      <w:pPr>
        <w:pStyle w:val="BookText"/>
      </w:pPr>
      <w:r>
        <w:rPr>
          <w:rFonts w:ascii="Amiri" w:hAnsi="Amiri" w:eastAsia="Amiri" w:cs="Amiri"/>
          <w:lang w:bidi="ar-SA"/>
          <w:color w:val="111111"/>
          <w:sz w:val="28"/>
          <w:szCs w:val="28"/>
          <w:rtl/>
        </w:rPr>
        <w:t xml:space="preserve">علي بن سلطان محمد القاري الهروي ، المتوفى سنة 1014ه/1606م .</w:t>
      </w:r>
    </w:p>
    <w:p>
      <w:pPr>
        <w:pStyle w:val="BookText"/>
      </w:pPr>
      <w:r>
        <w:rPr>
          <w:rFonts w:ascii="Amiri" w:hAnsi="Amiri" w:eastAsia="Amiri" w:cs="Amiri"/>
          <w:lang w:bidi="ar-SA"/>
          <w:color w:val="111111"/>
          <w:sz w:val="28"/>
          <w:szCs w:val="28"/>
          <w:rtl/>
        </w:rPr>
        <w:t xml:space="preserve">أوله : (الحمد لله الذي دعانا للإيمان ، وهدانا بالقرآن ... أما بعد، فيقول العبد الراجي ... لما رأيت بعض السالكين يتعلقون بأوراد المشايخ المعتبرين ... فخطر ببالي أن أجمع ... من الكتب المعتبرة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بكر بن عثمان القادري الموصلي ، ضمن مجموع كتبت أقدم رسائله سنة 1177ه/ 1763 م ، دفتا الغلاف مزوق بزخارف بسيطة.</w:t>
      </w:r>
    </w:p>
    <w:p>
      <w:pPr>
        <w:pStyle w:val="BookText"/>
      </w:pPr>
      <w:r>
        <w:rPr>
          <w:rFonts w:ascii="IRNazanin" w:hAnsi="IRNazanin" w:eastAsia="IRNazanin" w:cs="IRNazanin"/>
          <w:lang w:bidi="fa-IR"/>
          <w:color w:val="111111"/>
          <w:sz w:val="28"/>
          <w:szCs w:val="28"/>
          <w:rtl/>
        </w:rPr>
        <w:t xml:space="preserve">عدد الأوراق : 14 المقاس :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معجم المؤلفين 100/7 ، کشف 660/1 ، طبع أكثر من مرة، معجم المطبوعات 1792.</w:t>
      </w:r>
    </w:p>
    <w:p>
      <w:pPr>
        <w:pStyle w:val="BookText"/>
      </w:pPr>
      <w:r>
        <w:rPr>
          <w:rFonts w:ascii="IRNazanin" w:hAnsi="IRNazanin" w:eastAsia="IRNazanin" w:cs="IRNazanin"/>
          <w:lang w:bidi="fa-IR"/>
          <w:color w:val="111111"/>
          <w:sz w:val="28"/>
          <w:szCs w:val="28"/>
          <w:rtl/>
        </w:rPr>
        <w:t xml:space="preserve">رقم الحفظ : 2/31262</w:t>
      </w:r>
    </w:p>
    <w:p>
      <w:pPr>
        <w:pStyle w:val="BookText"/>
      </w:pPr>
      <w:r>
        <w:rPr>
          <w:rFonts w:ascii="Times New Roman" w:hAnsi="Times New Roman" w:eastAsia="Times New Roman" w:cs="Times New Roman"/>
          <w:lang w:val="en-US" w:bidi="en-US"/>
          <w:color w:val="111111"/>
          <w:sz w:val="28"/>
          <w:szCs w:val="28"/>
          <w:rtl/>
        </w:rPr>
        <w:t xml:space="preserve">87</w:t>
      </w:r>
    </w:p>
    <w:p>
      <w:pPr>
        <w:pStyle w:val="Heading2"/>
      </w:pPr>
      <w:bookmarkStart w:id="296" w:name="_Toc85"/>
      <w:r>
        <w:t>حزب البحر</w:t>
      </w:r>
      <w:bookmarkEnd w:id="296"/>
    </w:p>
    <w:p>
      <w:pPr>
        <w:pStyle w:val="BookText"/>
      </w:pPr>
      <w:r>
        <w:rPr>
          <w:rFonts w:ascii="Amiri" w:hAnsi="Amiri" w:eastAsia="Amiri" w:cs="Amiri"/>
          <w:lang w:bidi="ar-SA"/>
          <w:color w:val="111111"/>
          <w:sz w:val="28"/>
          <w:szCs w:val="28"/>
          <w:rtl/>
        </w:rPr>
        <w:t xml:space="preserve">نور الدين ، علي بن عبد الله بن عبد الجبار الشاذلي اليمني الضرير ، المتوفى سنة 656ه/ 1258م.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8478_84058"/>
    <w:bookmarkEnd w:id="47"/>
    <w:p>
      <w:pPr>
        <w:pStyle w:val="BookText"/>
      </w:pPr>
      <w:r>
        <w:rPr>
          <w:rFonts w:ascii="Amiri" w:hAnsi="Amiri" w:eastAsia="Amiri" w:cs="Amiri"/>
          <w:lang w:bidi="ar-SA"/>
          <w:color w:val="111111"/>
          <w:sz w:val="28"/>
          <w:szCs w:val="28"/>
          <w:rtl/>
        </w:rPr>
        <w:t xml:space="preserve">أوله : (يا الله يا علي يا عظيم يا حليم ...)</w:t>
      </w:r>
    </w:p>
    <w:p>
      <w:pPr>
        <w:pStyle w:val="BookText"/>
      </w:pPr>
      <w:r>
        <w:rPr>
          <w:rFonts w:ascii="Amiri" w:hAnsi="Amiri" w:eastAsia="Amiri" w:cs="Amiri"/>
          <w:lang w:bidi="ar-SA"/>
          <w:color w:val="111111"/>
          <w:sz w:val="28"/>
          <w:szCs w:val="28"/>
          <w:rtl/>
        </w:rPr>
        <w:t xml:space="preserve">وهو دعاء مشهور ، سمي به لأنه وضع في البحر وللسلامة فيه حين سافر في بحر القلزم فتوقف عليهم الريح ، فرأى النبي (صلى الله عليه وسلم). فلقنه إياه فقرأه فجاء الريح. نسخة جيدة كتبها بخط النسخ بالمداد الأسود محمد بن حامد الحسيني سنة 1189ه/ 1775م.</w:t>
      </w:r>
    </w:p>
    <w:p>
      <w:pPr>
        <w:pStyle w:val="BookText"/>
      </w:pPr>
      <w:r>
        <w:rPr>
          <w:rFonts w:ascii="IRNazanin" w:hAnsi="IRNazanin" w:eastAsia="IRNazanin" w:cs="IRNazanin"/>
          <w:lang w:bidi="fa-IR"/>
          <w:color w:val="111111"/>
          <w:sz w:val="28"/>
          <w:szCs w:val="28"/>
          <w:rtl/>
        </w:rPr>
        <w:t xml:space="preserve">عدد الأوراق : 7 المقاس : 15.5</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سم عدد الأسطر: 12</w:t>
      </w:r>
    </w:p>
    <w:p>
      <w:pPr>
        <w:pStyle w:val="BookText"/>
      </w:pPr>
      <w:r>
        <w:rPr>
          <w:rFonts w:ascii="Amiri" w:hAnsi="Amiri" w:eastAsia="Amiri" w:cs="Amiri"/>
          <w:lang w:bidi="ar-SA"/>
          <w:color w:val="111111"/>
          <w:sz w:val="28"/>
          <w:szCs w:val="28"/>
          <w:rtl/>
        </w:rPr>
        <w:t xml:space="preserve">المراجع : معجم المؤلفين 7/ 137، الكشف 1/ 661 .</w:t>
      </w:r>
    </w:p>
    <w:p>
      <w:pPr>
        <w:pStyle w:val="BookText"/>
      </w:pPr>
      <w:r>
        <w:rPr>
          <w:rFonts w:ascii="IRNazanin" w:hAnsi="IRNazanin" w:eastAsia="IRNazanin" w:cs="IRNazanin"/>
          <w:lang w:bidi="fa-IR"/>
          <w:color w:val="111111"/>
          <w:sz w:val="28"/>
          <w:szCs w:val="28"/>
          <w:rtl/>
        </w:rPr>
        <w:t xml:space="preserve">رقم الحفظ : 31263/ 5</w:t>
      </w:r>
    </w:p>
    <w:p>
      <w:pPr>
        <w:pStyle w:val="BookText"/>
      </w:pPr>
      <w:r>
        <w:rPr>
          <w:rFonts w:ascii="Times New Roman" w:hAnsi="Times New Roman" w:eastAsia="Times New Roman" w:cs="Times New Roman"/>
          <w:lang w:val="en-US" w:bidi="en-US"/>
          <w:color w:val="111111"/>
          <w:sz w:val="28"/>
          <w:szCs w:val="28"/>
          <w:rtl/>
        </w:rPr>
        <w:t xml:space="preserve">88</w:t>
      </w:r>
    </w:p>
    <w:p>
      <w:pPr>
        <w:pStyle w:val="Heading2"/>
      </w:pPr>
      <w:bookmarkStart w:id="297" w:name="_Toc86"/>
      <w:r>
        <w:t>حل الخلاصة لأهل الرئاسة في الحساب</w:t>
      </w:r>
      <w:bookmarkEnd w:id="297"/>
    </w:p>
    <w:p>
      <w:pPr>
        <w:pStyle w:val="BookText"/>
      </w:pPr>
      <w:r>
        <w:rPr>
          <w:rFonts w:ascii="Amiri" w:hAnsi="Amiri" w:eastAsia="Amiri" w:cs="Amiri"/>
          <w:lang w:bidi="ar-SA"/>
          <w:color w:val="111111"/>
          <w:sz w:val="28"/>
          <w:szCs w:val="28"/>
          <w:rtl/>
        </w:rPr>
        <w:t xml:space="preserve">رمضان بن أبي هريرة الجزري القادري ، كان حيًّا سنة 1092ه/ 1681م.</w:t>
      </w:r>
    </w:p>
    <w:p>
      <w:pPr>
        <w:pStyle w:val="BookText"/>
      </w:pPr>
      <w:r>
        <w:rPr>
          <w:rFonts w:ascii="Amiri" w:hAnsi="Amiri" w:eastAsia="Amiri" w:cs="Amiri"/>
          <w:lang w:bidi="ar-SA"/>
          <w:color w:val="111111"/>
          <w:sz w:val="28"/>
          <w:szCs w:val="28"/>
          <w:rtl/>
        </w:rPr>
        <w:t xml:space="preserve">أوله : (أحمدك يا من أعداد نعمه لا تحصى، وأشكرك يا من آحاد قسمه لا تستقصى ، حمدًا يتضاعف به ضروب آلائك ... يقول العبد الفقير ...) .</w:t>
      </w:r>
    </w:p>
    <w:p>
      <w:pPr>
        <w:pStyle w:val="BookText"/>
      </w:pPr>
      <w:r>
        <w:rPr>
          <w:rFonts w:ascii="Amiri" w:hAnsi="Amiri" w:eastAsia="Amiri" w:cs="Amiri"/>
          <w:lang w:bidi="ar-SA"/>
          <w:color w:val="111111"/>
          <w:sz w:val="28"/>
          <w:szCs w:val="28"/>
          <w:rtl/>
        </w:rPr>
        <w:t xml:space="preserve">وهو شرح وتعليق على رسالة «خلاصة الحساب» لبهاء الدين العاملي ، المتوفى سنة 1031ه/ 1621م. وضعها الشارح زمن السلطان العثماني أبي الفتوح محمد خان بن إبراهيم خان بن السلطان أحمد خان . وهو شرح ممزوج رتبه على ترتيب الأصل (مقدمة وعشرة أبواب) . فرغ منها شارحها سنة 1092ه/ 1681م، ورد عنوانه في نسخ أخرى في دار المخطوطات العراقية برقم 10534ب (أعلى الخلاصة لأهل الرئاسة). وذكر فيها أن المؤلف فرغ منها سنة 1077ه/ 1666م ، وفي نسخة أخرى برقم 7814 أنه فرغ منها سنة 1076ه/ 1665م، ويبدو لنا أن المؤلف كتب منها بخطه عدة نسخ آخرها هذه النسخة .</w:t>
      </w:r>
    </w:p>
    <w:p>
      <w:pPr>
        <w:pStyle w:val="BookText"/>
      </w:pPr>
      <w:r>
        <w:rPr>
          <w:rFonts w:ascii="Amiri" w:hAnsi="Amiri" w:eastAsia="Amiri" w:cs="Amiri"/>
          <w:lang w:bidi="ar-SA"/>
          <w:color w:val="111111"/>
          <w:sz w:val="28"/>
          <w:szCs w:val="28"/>
          <w:rtl/>
        </w:rPr>
        <w:t xml:space="preserve">نسخة جيدة تتضمن جداول ورسومًا توضيحية . كتبها علي بن عبد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8478_84059"/>
    <w:bookmarkEnd w:id="48"/>
    <w:p>
      <w:pPr>
        <w:pStyle w:val="BookText"/>
      </w:pPr>
      <w:r>
        <w:rPr>
          <w:rFonts w:ascii="Amiri" w:hAnsi="Amiri" w:eastAsia="Amiri" w:cs="Amiri"/>
          <w:lang w:bidi="ar-SA"/>
          <w:color w:val="111111"/>
          <w:sz w:val="28"/>
          <w:szCs w:val="28"/>
          <w:rtl/>
        </w:rPr>
        <w:t xml:space="preserve">يونس أفندي سنة 1210ه/ 1795 م بخط النسخ بمداد أسود وأحمر ، والرسوم التوضيحية رسمها بمداد أحمر .</w:t>
      </w:r>
    </w:p>
    <w:p>
      <w:pPr>
        <w:pStyle w:val="BookText"/>
      </w:pPr>
      <w:r>
        <w:rPr>
          <w:rFonts w:ascii="IRNazanin" w:hAnsi="IRNazanin" w:eastAsia="IRNazanin" w:cs="IRNazanin"/>
          <w:lang w:bidi="fa-IR"/>
          <w:color w:val="111111"/>
          <w:sz w:val="28"/>
          <w:szCs w:val="28"/>
          <w:rtl/>
        </w:rPr>
        <w:t xml:space="preserve">عدد الأوراق : 104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ذريعة 224/7، ذ. کشف 416/1، معجم المؤلفين 173/4، مخطوطات الحساب والهندسة، ص53 - 54.</w:t>
      </w:r>
    </w:p>
    <w:p>
      <w:pPr>
        <w:pStyle w:val="BookText"/>
      </w:pPr>
      <w:r>
        <w:rPr>
          <w:rFonts w:ascii="IRNazanin" w:hAnsi="IRNazanin" w:eastAsia="IRNazanin" w:cs="IRNazanin"/>
          <w:lang w:bidi="fa-IR"/>
          <w:color w:val="111111"/>
          <w:sz w:val="28"/>
          <w:szCs w:val="28"/>
          <w:rtl/>
        </w:rPr>
        <w:t xml:space="preserve">رقم الحفظ : 31287/ 2</w:t>
      </w:r>
    </w:p>
    <w:p>
      <w:pPr>
        <w:pStyle w:val="BookText"/>
      </w:pPr>
      <w:r>
        <w:rPr>
          <w:rFonts w:ascii="Times New Roman" w:hAnsi="Times New Roman" w:eastAsia="Times New Roman" w:cs="Times New Roman"/>
          <w:lang w:val="en-US" w:bidi="en-US"/>
          <w:color w:val="111111"/>
          <w:sz w:val="28"/>
          <w:szCs w:val="28"/>
          <w:rtl/>
        </w:rPr>
        <w:t xml:space="preserve">89</w:t>
      </w:r>
    </w:p>
    <w:p>
      <w:pPr>
        <w:pStyle w:val="Heading2"/>
      </w:pPr>
      <w:bookmarkStart w:id="298" w:name="_Toc87"/>
      <w:r>
        <w:t>نسخة أخرى</w:t>
      </w:r>
      <w:bookmarkEnd w:id="298"/>
    </w:p>
    <w:p>
      <w:pPr>
        <w:pStyle w:val="BookText"/>
      </w:pPr>
      <w:r>
        <w:rPr>
          <w:rFonts w:ascii="Amiri" w:hAnsi="Amiri" w:eastAsia="Amiri" w:cs="Amiri"/>
          <w:lang w:bidi="ar-SA"/>
          <w:color w:val="111111"/>
          <w:sz w:val="28"/>
          <w:szCs w:val="28"/>
          <w:rtl/>
        </w:rPr>
        <w:t xml:space="preserve">نسخة جيدة كتبت بالمداد الأسود والأحمر وبخط كبير . عليها بعض الحواشي ، وبعض العمليات الرياضية ، كالضرب والقسمة ، الرسوم التوضيحية وبعض التعليقات بمداد أحمر . الورقات الأخيرة أكملت بخط حديث ، دفتا الغلاف من المقوى المغلف بالجلد البني.</w:t>
      </w:r>
    </w:p>
    <w:p>
      <w:pPr>
        <w:pStyle w:val="BookText"/>
      </w:pPr>
      <w:r>
        <w:rPr>
          <w:rFonts w:ascii="IRNazanin" w:hAnsi="IRNazanin" w:eastAsia="IRNazanin" w:cs="IRNazanin"/>
          <w:lang w:bidi="fa-IR"/>
          <w:color w:val="111111"/>
          <w:sz w:val="28"/>
          <w:szCs w:val="28"/>
          <w:rtl/>
        </w:rPr>
        <w:t xml:space="preserve">عدد الأوراق : 230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31318</w:t>
      </w:r>
    </w:p>
    <w:p>
      <w:pPr>
        <w:pStyle w:val="BookText"/>
      </w:pPr>
      <w:r>
        <w:rPr>
          <w:rFonts w:ascii="Times New Roman" w:hAnsi="Times New Roman" w:eastAsia="Times New Roman" w:cs="Times New Roman"/>
          <w:lang w:val="en-US" w:bidi="en-US"/>
          <w:color w:val="111111"/>
          <w:sz w:val="28"/>
          <w:szCs w:val="28"/>
          <w:rtl/>
        </w:rPr>
        <w:t xml:space="preserve">90</w:t>
      </w:r>
    </w:p>
    <w:p>
      <w:pPr>
        <w:pStyle w:val="Heading2"/>
      </w:pPr>
      <w:bookmarkStart w:id="299" w:name="_Toc88"/>
      <w:r>
        <w:t>حلية الأبرار وشعار الأخيار في تلخيص الدعوات والأذكار</w:t>
      </w:r>
      <w:bookmarkEnd w:id="299"/>
    </w:p>
    <w:p>
      <w:pPr>
        <w:pStyle w:val="BookText"/>
      </w:pPr>
      <w:r>
        <w:rPr>
          <w:rFonts w:ascii="IRNazanin" w:hAnsi="IRNazanin" w:eastAsia="IRNazanin" w:cs="IRNazanin"/>
          <w:lang w:bidi="fa-IR"/>
          <w:color w:val="111111"/>
          <w:sz w:val="28"/>
          <w:szCs w:val="28"/>
          <w:rtl/>
        </w:rPr>
        <w:t xml:space="preserve">محیي الدين أبو زكريا يحيى بن شرف النووي أو النواوي ، المتوفى سنة 677ه/ 1278م.</w:t>
      </w:r>
    </w:p>
    <w:p>
      <w:pPr>
        <w:pStyle w:val="BookText"/>
      </w:pPr>
      <w:r>
        <w:rPr>
          <w:rFonts w:ascii="Amiri" w:hAnsi="Amiri" w:eastAsia="Amiri" w:cs="Amiri"/>
          <w:lang w:bidi="ar-SA"/>
          <w:color w:val="111111"/>
          <w:sz w:val="28"/>
          <w:szCs w:val="28"/>
          <w:rtl/>
        </w:rPr>
        <w:t xml:space="preserve">أوله : (الحمد لله الواحد القهار ، العزيز الغفار ، مقدر الأقدار ، ومصرف الأمور ، مكور الليل على النهار ...) .</w:t>
      </w:r>
    </w:p>
    <w:p>
      <w:pPr>
        <w:pStyle w:val="BookText"/>
      </w:pPr>
      <w:r>
        <w:rPr>
          <w:rFonts w:ascii="Amiri" w:hAnsi="Amiri" w:eastAsia="Amiri" w:cs="Amiri"/>
          <w:lang w:bidi="ar-SA"/>
          <w:color w:val="111111"/>
          <w:sz w:val="28"/>
          <w:szCs w:val="28"/>
          <w:rtl/>
        </w:rPr>
        <w:t xml:space="preserve">وهو في الحديث ، جعله المؤلف في 356 بابًا ذكر فيه الأمور المتعلقة بالإنسان منذ استيقاظه إلى نومه بالليل ، ويعبر عنه بعمل اليوم والليلة ، ثم ختم بباب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8478_84060"/>
    <w:bookmarkEnd w:id="49"/>
    <w:p>
      <w:pPr>
        <w:pStyle w:val="BookText"/>
      </w:pPr>
      <w:r>
        <w:rPr>
          <w:rFonts w:ascii="Amiri" w:hAnsi="Amiri" w:eastAsia="Amiri" w:cs="Amiri"/>
          <w:lang w:bidi="ar-SA"/>
          <w:color w:val="111111"/>
          <w:sz w:val="28"/>
          <w:szCs w:val="28"/>
          <w:rtl/>
        </w:rPr>
        <w:t xml:space="preserve">الاستغفار ، وقد وضعت له عدة شروح ، وترجم إلى الفارسية . ويسمى الكتاب بأذكار النووي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ترقى لنهاية القرن التاسع الهجري/ القرن الخامس عشر الميلادي .</w:t>
      </w:r>
    </w:p>
    <w:p>
      <w:pPr>
        <w:pStyle w:val="BookText"/>
      </w:pPr>
      <w:r>
        <w:rPr>
          <w:rFonts w:ascii="IRNazanin" w:hAnsi="IRNazanin" w:eastAsia="IRNazanin" w:cs="IRNazanin"/>
          <w:lang w:bidi="fa-IR"/>
          <w:color w:val="111111"/>
          <w:sz w:val="28"/>
          <w:szCs w:val="28"/>
          <w:rtl/>
        </w:rPr>
        <w:t xml:space="preserve">عدد الأوراق : 266 المقاس : 23</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المراجع : كشف 688/1 -689، معج المطبوعات 1878 ، معجم المؤلفين 202/13.</w:t>
      </w:r>
    </w:p>
    <w:p>
      <w:pPr>
        <w:pStyle w:val="BookText"/>
      </w:pPr>
      <w:r>
        <w:rPr>
          <w:rFonts w:ascii="IRNazanin" w:hAnsi="IRNazanin" w:eastAsia="IRNazanin" w:cs="IRNazanin"/>
          <w:lang w:bidi="fa-IR"/>
          <w:color w:val="111111"/>
          <w:sz w:val="28"/>
          <w:szCs w:val="28"/>
          <w:rtl/>
        </w:rPr>
        <w:t xml:space="preserve">رقم الحفظ : 31344</w:t>
      </w:r>
    </w:p>
    <w:p>
      <w:pPr>
        <w:pStyle w:val="BookText"/>
      </w:pPr>
      <w:r>
        <w:rPr>
          <w:rFonts w:ascii="Times New Roman" w:hAnsi="Times New Roman" w:eastAsia="Times New Roman" w:cs="Times New Roman"/>
          <w:lang w:val="en-US" w:bidi="en-US"/>
          <w:color w:val="111111"/>
          <w:sz w:val="28"/>
          <w:szCs w:val="28"/>
          <w:rtl/>
        </w:rPr>
        <w:t xml:space="preserve">91</w:t>
      </w:r>
    </w:p>
    <w:p>
      <w:pPr>
        <w:pStyle w:val="Heading2"/>
      </w:pPr>
      <w:bookmarkStart w:id="300" w:name="_Toc89"/>
      <w:r>
        <w:t>الحواشي الأزهرية في حل ألفاظ المقدمة الجزرية (في علم التجويد)</w:t>
      </w:r>
      <w:bookmarkEnd w:id="300"/>
    </w:p>
    <w:p>
      <w:pPr>
        <w:pStyle w:val="BookText"/>
      </w:pPr>
      <w:r>
        <w:rPr>
          <w:rFonts w:ascii="Amiri" w:hAnsi="Amiri" w:eastAsia="Amiri" w:cs="Amiri"/>
          <w:lang w:bidi="ar-SA"/>
          <w:color w:val="111111"/>
          <w:sz w:val="28"/>
          <w:szCs w:val="28"/>
          <w:rtl/>
        </w:rPr>
        <w:t xml:space="preserve">خالد بن عبد الله بن أبي بكر الأزهري</w:t>
      </w:r>
      <w:r>
        <w:rPr>
          <w:rStyle w:val="FootnoteReference"/>
        </w:rPr>
        <w:footnoteReference w:id="26"/>
      </w:r>
      <w:r>
        <w:rPr>
          <w:rFonts w:ascii="Amiri" w:hAnsi="Amiri" w:eastAsia="Amiri" w:cs="Amiri"/>
          <w:lang w:bidi="ar-SA"/>
          <w:color w:val="111111"/>
          <w:sz w:val="28"/>
          <w:szCs w:val="28"/>
          <w:rtl/>
        </w:rPr>
        <w:t xml:space="preserve">النحوي ، المتوفى سنة 905ه/ 1499م.</w:t>
      </w:r>
    </w:p>
    <w:p>
      <w:pPr>
        <w:pStyle w:val="BookText"/>
      </w:pPr>
      <w:r>
        <w:rPr>
          <w:rFonts w:ascii="IRNazanin" w:hAnsi="IRNazanin" w:eastAsia="IRNazanin" w:cs="IRNazanin"/>
          <w:lang w:bidi="fa-IR"/>
          <w:color w:val="111111"/>
          <w:sz w:val="28"/>
          <w:szCs w:val="28"/>
          <w:rtl/>
        </w:rPr>
        <w:t xml:space="preserve">أوله : (الحمد لله الذي أنزل على عبده الكتاب ، ووعد من تلاه وعمل به جزیل الثواب ...) .</w:t>
      </w:r>
    </w:p>
    <w:p>
      <w:pPr>
        <w:pStyle w:val="BookText"/>
      </w:pPr>
      <w:r>
        <w:rPr>
          <w:rFonts w:ascii="Amiri" w:hAnsi="Amiri" w:eastAsia="Amiri" w:cs="Amiri"/>
          <w:lang w:bidi="ar-SA"/>
          <w:color w:val="111111"/>
          <w:sz w:val="28"/>
          <w:szCs w:val="28"/>
          <w:rtl/>
        </w:rPr>
        <w:t xml:space="preserve">كتب الشارح المتن بالمداد الأحمر والشرح بالمداد الأسود، ويشير للشرح بالحرف (ش) قبل البدء بشرح كل مقطع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مصطفى بن ملا حسن سنة 1060ه/ 1650م، كتبت ضمن مجموع مؤرخ سنة 1068ه/ 1657م، المجموع عليه وقفية باسم عشو خاتون مؤرخة سنة 1241ه/ 1825م.</w:t>
      </w:r>
    </w:p>
    <w:p>
      <w:pPr>
        <w:pStyle w:val="BookText"/>
      </w:pPr>
      <w:r>
        <w:rPr>
          <w:rFonts w:ascii="IRNazanin" w:hAnsi="IRNazanin" w:eastAsia="IRNazanin" w:cs="IRNazanin"/>
          <w:lang w:bidi="fa-IR"/>
          <w:color w:val="111111"/>
          <w:sz w:val="28"/>
          <w:szCs w:val="28"/>
          <w:rtl/>
        </w:rPr>
        <w:t xml:space="preserve">عدد الأوراق : 77 المقاس :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8478_84061"/>
    <w:bookmarkEnd w:id="50"/>
    <w:p>
      <w:pPr>
        <w:pStyle w:val="BookText"/>
      </w:pPr>
      <w:r>
        <w:rPr>
          <w:rFonts w:ascii="Amiri" w:hAnsi="Amiri" w:eastAsia="Amiri" w:cs="Amiri"/>
          <w:lang w:bidi="ar-SA"/>
          <w:color w:val="111111"/>
          <w:sz w:val="28"/>
          <w:szCs w:val="28"/>
          <w:rtl/>
        </w:rPr>
        <w:t xml:space="preserve">فهرس مخطوطات خزانة آل الفخري الموصلي</w:t>
      </w:r>
    </w:p>
    <w:p>
      <w:pPr>
        <w:pStyle w:val="BookText"/>
      </w:pPr>
      <w:r>
        <w:rPr>
          <w:rFonts w:ascii="Amiri" w:hAnsi="Amiri" w:eastAsia="Amiri" w:cs="Amiri"/>
          <w:lang w:bidi="ar-SA"/>
          <w:color w:val="111111"/>
          <w:sz w:val="28"/>
          <w:szCs w:val="28"/>
          <w:rtl/>
        </w:rPr>
        <w:t xml:space="preserve">المراجع : ذ. الكشف 1/ 422 ، 2/ 543 ، معجم المؤلفين 96/4 .</w:t>
      </w:r>
    </w:p>
    <w:p>
      <w:pPr>
        <w:pStyle w:val="BookText"/>
      </w:pPr>
      <w:r>
        <w:rPr>
          <w:rFonts w:ascii="IRNazanin" w:hAnsi="IRNazanin" w:eastAsia="IRNazanin" w:cs="IRNazanin"/>
          <w:lang w:bidi="fa-IR"/>
          <w:color w:val="111111"/>
          <w:sz w:val="28"/>
          <w:szCs w:val="28"/>
          <w:rtl/>
        </w:rPr>
        <w:t xml:space="preserve">رقم الحفظ : 1/31253</w:t>
      </w:r>
    </w:p>
    <w:p>
      <w:pPr>
        <w:pStyle w:val="BookText"/>
      </w:pPr>
      <w:r>
        <w:rPr>
          <w:rFonts w:ascii="Times New Roman" w:hAnsi="Times New Roman" w:eastAsia="Times New Roman" w:cs="Times New Roman"/>
          <w:lang w:val="en-US" w:bidi="en-US"/>
          <w:color w:val="111111"/>
          <w:sz w:val="28"/>
          <w:szCs w:val="28"/>
          <w:rtl/>
        </w:rPr>
        <w:t xml:space="preserve">92</w:t>
      </w:r>
    </w:p>
    <w:p>
      <w:pPr>
        <w:pStyle w:val="Heading2"/>
      </w:pPr>
      <w:bookmarkStart w:id="301" w:name="_Toc90"/>
      <w:r>
        <w:t>حياة القلوب</w:t>
      </w:r>
      <w:bookmarkEnd w:id="301"/>
    </w:p>
    <w:p>
      <w:pPr>
        <w:pStyle w:val="BookText"/>
      </w:pPr>
      <w:r>
        <w:rPr>
          <w:rFonts w:ascii="Amiri" w:hAnsi="Amiri" w:eastAsia="Amiri" w:cs="Amiri"/>
          <w:lang w:bidi="ar-SA"/>
          <w:color w:val="111111"/>
          <w:sz w:val="28"/>
          <w:szCs w:val="28"/>
          <w:rtl/>
        </w:rPr>
        <w:t xml:space="preserve">لم يعلم المؤلف</w:t>
      </w:r>
    </w:p>
    <w:p>
      <w:pPr>
        <w:pStyle w:val="BookText"/>
      </w:pPr>
      <w:r>
        <w:rPr>
          <w:rFonts w:ascii="Amiri" w:hAnsi="Amiri" w:eastAsia="Amiri" w:cs="Amiri"/>
          <w:lang w:bidi="ar-SA"/>
          <w:color w:val="111111"/>
          <w:sz w:val="28"/>
          <w:szCs w:val="28"/>
          <w:rtl/>
        </w:rPr>
        <w:t xml:space="preserve">أوله : (الحمد لله الذي هدانا إلى دين الإسلام، والصلاة والسلام على سيد الأنام ، محمد وآله الكرام وبعد ...).</w:t>
      </w:r>
    </w:p>
    <w:p>
      <w:pPr>
        <w:pStyle w:val="BookText"/>
      </w:pPr>
      <w:r>
        <w:rPr>
          <w:rFonts w:ascii="Amiri" w:hAnsi="Amiri" w:eastAsia="Amiri" w:cs="Amiri"/>
          <w:lang w:bidi="ar-SA"/>
          <w:color w:val="111111"/>
          <w:sz w:val="28"/>
          <w:szCs w:val="28"/>
          <w:rtl/>
        </w:rPr>
        <w:t xml:space="preserve">وهي رسالة في الفقه : يقول المؤلف إنه جمعها من كتب المتفقهين ورتبها على سبعة أبواب ...) .</w:t>
      </w:r>
    </w:p>
    <w:p>
      <w:pPr>
        <w:pStyle w:val="BookText"/>
      </w:pPr>
      <w:r>
        <w:rPr>
          <w:rFonts w:ascii="Amiri" w:hAnsi="Amiri" w:eastAsia="Amiri" w:cs="Amiri"/>
          <w:lang w:bidi="ar-SA"/>
          <w:color w:val="111111"/>
          <w:sz w:val="28"/>
          <w:szCs w:val="28"/>
          <w:rtl/>
        </w:rPr>
        <w:t xml:space="preserve">الباب الأول : في الإيمان والإسلام ومعناهما .</w:t>
      </w:r>
    </w:p>
    <w:p>
      <w:pPr>
        <w:pStyle w:val="BookText"/>
      </w:pPr>
      <w:r>
        <w:rPr>
          <w:rFonts w:ascii="Amiri" w:hAnsi="Amiri" w:eastAsia="Amiri" w:cs="Amiri"/>
          <w:lang w:bidi="ar-SA"/>
          <w:color w:val="111111"/>
          <w:sz w:val="28"/>
          <w:szCs w:val="28"/>
          <w:rtl/>
        </w:rPr>
        <w:t xml:space="preserve">الباب الثاني : في الورع والتقوى.</w:t>
      </w:r>
    </w:p>
    <w:p>
      <w:pPr>
        <w:pStyle w:val="BookText"/>
      </w:pPr>
      <w:r>
        <w:rPr>
          <w:rFonts w:ascii="Amiri" w:hAnsi="Amiri" w:eastAsia="Amiri" w:cs="Amiri"/>
          <w:lang w:bidi="ar-SA"/>
          <w:color w:val="111111"/>
          <w:sz w:val="28"/>
          <w:szCs w:val="28"/>
          <w:rtl/>
        </w:rPr>
        <w:t xml:space="preserve">الباب الثالث : في الصلاة .</w:t>
      </w:r>
    </w:p>
    <w:p>
      <w:pPr>
        <w:pStyle w:val="BookText"/>
      </w:pPr>
      <w:r>
        <w:rPr>
          <w:rFonts w:ascii="Amiri" w:hAnsi="Amiri" w:eastAsia="Amiri" w:cs="Amiri"/>
          <w:lang w:bidi="ar-SA"/>
          <w:color w:val="111111"/>
          <w:sz w:val="28"/>
          <w:szCs w:val="28"/>
          <w:rtl/>
        </w:rPr>
        <w:t xml:space="preserve">الباب الرابع : في الزكاة .</w:t>
      </w:r>
    </w:p>
    <w:p>
      <w:pPr>
        <w:pStyle w:val="BookText"/>
      </w:pPr>
      <w:r>
        <w:rPr>
          <w:rFonts w:ascii="Amiri" w:hAnsi="Amiri" w:eastAsia="Amiri" w:cs="Amiri"/>
          <w:lang w:bidi="ar-SA"/>
          <w:color w:val="111111"/>
          <w:sz w:val="28"/>
          <w:szCs w:val="28"/>
          <w:rtl/>
        </w:rPr>
        <w:t xml:space="preserve">الباب الخامس : في الصوم .</w:t>
      </w:r>
    </w:p>
    <w:p>
      <w:pPr>
        <w:pStyle w:val="BookText"/>
      </w:pPr>
      <w:r>
        <w:rPr>
          <w:rFonts w:ascii="Amiri" w:hAnsi="Amiri" w:eastAsia="Amiri" w:cs="Amiri"/>
          <w:lang w:bidi="ar-SA"/>
          <w:color w:val="111111"/>
          <w:sz w:val="28"/>
          <w:szCs w:val="28"/>
          <w:rtl/>
        </w:rPr>
        <w:t xml:space="preserve">الباب السادس : في الحج .</w:t>
      </w:r>
    </w:p>
    <w:p>
      <w:pPr>
        <w:pStyle w:val="BookText"/>
      </w:pPr>
      <w:r>
        <w:rPr>
          <w:rFonts w:ascii="Amiri" w:hAnsi="Amiri" w:eastAsia="Amiri" w:cs="Amiri"/>
          <w:lang w:bidi="ar-SA"/>
          <w:color w:val="111111"/>
          <w:sz w:val="28"/>
          <w:szCs w:val="28"/>
          <w:rtl/>
        </w:rPr>
        <w:t xml:space="preserve">الباب السابع : في الأضحية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1050ه/ 1604م.</w:t>
      </w:r>
    </w:p>
    <w:p>
      <w:pPr>
        <w:pStyle w:val="BookText"/>
      </w:pPr>
      <w:r>
        <w:rPr>
          <w:rFonts w:ascii="IRNazanin" w:hAnsi="IRNazanin" w:eastAsia="IRNazanin" w:cs="IRNazanin"/>
          <w:lang w:bidi="fa-IR"/>
          <w:color w:val="111111"/>
          <w:sz w:val="28"/>
          <w:szCs w:val="28"/>
          <w:rtl/>
        </w:rPr>
        <w:t xml:space="preserve">عدد الأوراق : 30 المقاس : 15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2/31267</w:t>
      </w:r>
    </w:p>
    <w:p>
      <w:pPr>
        <w:pStyle w:val="BookText"/>
      </w:pPr>
      <w:r>
        <w:rPr>
          <w:rFonts w:ascii="Times New Roman" w:hAnsi="Times New Roman" w:eastAsia="Times New Roman" w:cs="Times New Roman"/>
          <w:lang w:val="en-US" w:bidi="en-US"/>
          <w:color w:val="111111"/>
          <w:sz w:val="28"/>
          <w:szCs w:val="28"/>
          <w:rtl/>
        </w:rPr>
        <w:t xml:space="preserve">93</w:t>
      </w:r>
    </w:p>
    <w:p>
      <w:pPr>
        <w:pStyle w:val="Heading2"/>
      </w:pPr>
      <w:bookmarkStart w:id="302" w:name="_Toc91"/>
      <w:r>
        <w:t>الخريدة الغيبية في شرح القصيدة العينية</w:t>
      </w:r>
      <w:bookmarkEnd w:id="302"/>
    </w:p>
    <w:p>
      <w:pPr>
        <w:pStyle w:val="BookText"/>
      </w:pPr>
      <w:r>
        <w:rPr>
          <w:rFonts w:ascii="Amiri" w:hAnsi="Amiri" w:eastAsia="Amiri" w:cs="Amiri"/>
          <w:lang w:bidi="ar-SA"/>
          <w:color w:val="111111"/>
          <w:sz w:val="28"/>
          <w:szCs w:val="28"/>
          <w:rtl/>
        </w:rPr>
        <w:t xml:space="preserve">لأبي الثناء شهاب الدين محمود بن عبد الله الحسين الألوسي ، المتوفى سنة 1270ه/1854م.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8478_84062"/>
    <w:bookmarkEnd w:id="51"/>
    <w:p>
      <w:pPr>
        <w:pStyle w:val="BookText"/>
      </w:pPr>
      <w:r>
        <w:rPr>
          <w:rFonts w:ascii="Amiri" w:hAnsi="Amiri" w:eastAsia="Amiri" w:cs="Amiri"/>
          <w:lang w:bidi="ar-SA"/>
          <w:color w:val="111111"/>
          <w:sz w:val="28"/>
          <w:szCs w:val="28"/>
          <w:rtl/>
        </w:rPr>
        <w:t xml:space="preserve">أوله : (يا علي أنت المخصوص بالحمد سرًّا وجهرًا ...) .</w:t>
      </w:r>
    </w:p>
    <w:p>
      <w:pPr>
        <w:pStyle w:val="BookText"/>
      </w:pPr>
      <w:r>
        <w:rPr>
          <w:rFonts w:ascii="Amiri" w:hAnsi="Amiri" w:eastAsia="Amiri" w:cs="Amiri"/>
          <w:lang w:bidi="ar-SA"/>
          <w:color w:val="111111"/>
          <w:sz w:val="28"/>
          <w:szCs w:val="28"/>
          <w:rtl/>
        </w:rPr>
        <w:t xml:space="preserve">شرح على القصيدة العينية لعبد الباقي بن سليمان العمري ، المتوفى سنة 1278ه/ 1861م.</w:t>
      </w:r>
    </w:p>
    <w:p>
      <w:pPr>
        <w:pStyle w:val="BookText"/>
      </w:pPr>
      <w:r>
        <w:rPr>
          <w:rFonts w:ascii="Amiri" w:hAnsi="Amiri" w:eastAsia="Amiri" w:cs="Amiri"/>
          <w:lang w:bidi="ar-SA"/>
          <w:color w:val="111111"/>
          <w:sz w:val="28"/>
          <w:szCs w:val="28"/>
          <w:rtl/>
        </w:rPr>
        <w:t xml:space="preserve">وهي قصيدة في استشهاد الإمام علي بن أبي طالب رضي الله عنه.</w:t>
      </w:r>
    </w:p>
    <w:p>
      <w:pPr>
        <w:pStyle w:val="BookText"/>
      </w:pPr>
      <w:r>
        <w:rPr>
          <w:rFonts w:ascii="Amiri" w:hAnsi="Amiri" w:eastAsia="Amiri" w:cs="Amiri"/>
          <w:lang w:bidi="ar-SA"/>
          <w:color w:val="111111"/>
          <w:sz w:val="28"/>
          <w:szCs w:val="28"/>
          <w:rtl/>
        </w:rPr>
        <w:t xml:space="preserve">نسخة جيدة كتبت بخط النسخ . نسخة منقولة عن نسخة المؤلف التي فرغ منها سنة 1270ه/ 1853م . والنسخة ضمن مجموع مؤرخ سنة 1274ه/ 1857م.</w:t>
      </w:r>
    </w:p>
    <w:p>
      <w:pPr>
        <w:pStyle w:val="BookText"/>
      </w:pPr>
      <w:r>
        <w:rPr>
          <w:rFonts w:ascii="Amiri" w:hAnsi="Amiri" w:eastAsia="Amiri" w:cs="Amiri"/>
          <w:lang w:bidi="ar-SA"/>
          <w:color w:val="111111"/>
          <w:sz w:val="28"/>
          <w:szCs w:val="28"/>
          <w:rtl/>
        </w:rPr>
        <w:t xml:space="preserve">عليها أبيات منظومة منقولة عن نسخة المؤلف عن القصيدة العينية مطلعها :</w:t>
      </w:r>
    </w:p>
    <w:p>
      <w:pPr>
        <w:pStyle w:val="BookText"/>
      </w:pPr>
      <w:r>
        <w:rPr>
          <w:rFonts w:ascii="Amiri" w:hAnsi="Amiri" w:eastAsia="Amiri" w:cs="Amiri"/>
          <w:lang w:bidi="ar-SA"/>
          <w:color w:val="111111"/>
          <w:sz w:val="28"/>
          <w:szCs w:val="28"/>
          <w:rtl/>
        </w:rPr>
        <w:t xml:space="preserve">(عينية قد تم شرحها *** فانشرحت فيه صدور الأصم)</w:t>
      </w:r>
    </w:p>
    <w:p>
      <w:pPr>
        <w:pStyle w:val="BookText"/>
      </w:pPr>
      <w:r>
        <w:rPr>
          <w:rFonts w:ascii="IRNazanin" w:hAnsi="IRNazanin" w:eastAsia="IRNazanin" w:cs="IRNazanin"/>
          <w:lang w:bidi="fa-IR"/>
          <w:color w:val="111111"/>
          <w:sz w:val="28"/>
          <w:szCs w:val="28"/>
          <w:rtl/>
        </w:rPr>
        <w:t xml:space="preserve">عدد الأوراق : 220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175/12، 71/5 ، هدية 418/2، طبعت معجم المطبوعات 4 .</w:t>
      </w:r>
    </w:p>
    <w:p>
      <w:pPr>
        <w:pStyle w:val="BookText"/>
      </w:pPr>
      <w:r>
        <w:rPr>
          <w:rFonts w:ascii="IRNazanin" w:hAnsi="IRNazanin" w:eastAsia="IRNazanin" w:cs="IRNazanin"/>
          <w:lang w:bidi="fa-IR"/>
          <w:color w:val="111111"/>
          <w:sz w:val="28"/>
          <w:szCs w:val="28"/>
          <w:rtl/>
        </w:rPr>
        <w:t xml:space="preserve">رقم الحفظ : 31385/ 2</w:t>
      </w:r>
    </w:p>
    <w:p>
      <w:pPr>
        <w:pStyle w:val="BookText"/>
      </w:pPr>
      <w:r>
        <w:rPr>
          <w:rFonts w:ascii="Times New Roman" w:hAnsi="Times New Roman" w:eastAsia="Times New Roman" w:cs="Times New Roman"/>
          <w:lang w:val="en-US" w:bidi="en-US"/>
          <w:color w:val="111111"/>
          <w:sz w:val="28"/>
          <w:szCs w:val="28"/>
          <w:rtl/>
        </w:rPr>
        <w:t xml:space="preserve">94</w:t>
      </w:r>
    </w:p>
    <w:p>
      <w:pPr>
        <w:pStyle w:val="Heading2"/>
      </w:pPr>
      <w:bookmarkStart w:id="303" w:name="_Toc92"/>
      <w:r>
        <w:t>خطب منبرية على شهور السنة</w:t>
      </w:r>
      <w:bookmarkEnd w:id="303"/>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الذي قدر الشهور والأيام ، وجدد الدهور والأعلام ، وافتتح العام بالشهر الحرام ...) .</w:t>
      </w:r>
    </w:p>
    <w:p>
      <w:pPr>
        <w:pStyle w:val="BookText"/>
      </w:pPr>
      <w:r>
        <w:rPr>
          <w:rFonts w:ascii="Amiri" w:hAnsi="Amiri" w:eastAsia="Amiri" w:cs="Amiri"/>
          <w:lang w:bidi="ar-SA"/>
          <w:color w:val="111111"/>
          <w:sz w:val="28"/>
          <w:szCs w:val="28"/>
          <w:rtl/>
        </w:rPr>
        <w:t xml:space="preserve">مجموعة خطب جعلها مؤلفها على أبواب ، تناول في كل باب الخطب المتداولة في كل أشهر السنة ، أشير في هوامش الكتاب إلى المصادر التي نقل منها خطب الكتاب. نسخة جيدة ترقى للقرن الرابع عشر الهجري/ القرن العشرين الميلادي. دفتا الغلاف من المقوى المغلف بالجلد البني.</w:t>
      </w:r>
    </w:p>
    <w:p>
      <w:pPr>
        <w:pStyle w:val="BookText"/>
      </w:pPr>
      <w:r>
        <w:rPr>
          <w:rFonts w:ascii="IRNazanin" w:hAnsi="IRNazanin" w:eastAsia="IRNazanin" w:cs="IRNazanin"/>
          <w:lang w:bidi="fa-IR"/>
          <w:color w:val="111111"/>
          <w:sz w:val="28"/>
          <w:szCs w:val="28"/>
          <w:rtl/>
        </w:rPr>
        <w:t xml:space="preserve">عدد الأوراق : 214 المقاس : 21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31277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8478_84063"/>
    <w:bookmarkEnd w:id="52"/>
    <w:p>
      <w:pPr>
        <w:pStyle w:val="BookText"/>
      </w:pPr>
      <w:r>
        <w:rPr>
          <w:rFonts w:ascii="Times New Roman" w:hAnsi="Times New Roman" w:eastAsia="Times New Roman" w:cs="Times New Roman"/>
          <w:lang w:val="en-US" w:bidi="en-US"/>
          <w:color w:val="111111"/>
          <w:sz w:val="28"/>
          <w:szCs w:val="28"/>
          <w:rtl/>
        </w:rPr>
        <w:t xml:space="preserve">95</w:t>
      </w:r>
    </w:p>
    <w:p>
      <w:pPr>
        <w:pStyle w:val="Heading2"/>
      </w:pPr>
      <w:bookmarkStart w:id="304" w:name="_Toc93"/>
      <w:r>
        <w:t>خلاصة البزازية</w:t>
      </w:r>
      <w:bookmarkEnd w:id="304"/>
    </w:p>
    <w:p>
      <w:pPr>
        <w:pStyle w:val="BookText"/>
      </w:pPr>
      <w:r>
        <w:rPr>
          <w:rFonts w:ascii="Amiri" w:hAnsi="Amiri" w:eastAsia="Amiri" w:cs="Amiri"/>
          <w:lang w:bidi="ar-SA"/>
          <w:color w:val="111111"/>
          <w:sz w:val="28"/>
          <w:szCs w:val="28"/>
          <w:rtl/>
        </w:rPr>
        <w:t xml:space="preserve">خلاصة</w:t>
      </w:r>
      <w:r>
        <w:rPr>
          <w:rStyle w:val="FootnoteReference"/>
        </w:rPr>
        <w:footnoteReference w:id="27"/>
      </w:r>
      <w:r>
        <w:rPr>
          <w:rFonts w:ascii="Amiri" w:hAnsi="Amiri" w:eastAsia="Amiri" w:cs="Amiri"/>
          <w:lang w:bidi="ar-SA"/>
          <w:color w:val="111111"/>
          <w:sz w:val="28"/>
          <w:szCs w:val="28"/>
          <w:rtl/>
        </w:rPr>
        <w:t xml:space="preserve">البزازية</w:t>
      </w:r>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الذي خلق الأنام بالإكرام ، وخص منهم من شاء ...). وهو منتخب عن الفتاوى البزازية للإمام حافظ الدين محمد بن محمد بن شهاب المعروف بابن البزاز الكردي الحنفي ، المتوفى سنة 827ه/ 1423م .</w:t>
      </w:r>
    </w:p>
    <w:p>
      <w:pPr>
        <w:pStyle w:val="BookText"/>
      </w:pPr>
      <w:r>
        <w:rPr>
          <w:rFonts w:ascii="Amiri" w:hAnsi="Amiri" w:eastAsia="Amiri" w:cs="Amiri"/>
          <w:lang w:bidi="ar-SA"/>
          <w:color w:val="111111"/>
          <w:sz w:val="28"/>
          <w:szCs w:val="28"/>
          <w:rtl/>
        </w:rPr>
        <w:t xml:space="preserve">وقد قسمه المؤلف على ستة أبواب :</w:t>
      </w:r>
    </w:p>
    <w:p>
      <w:pPr>
        <w:pStyle w:val="BookText"/>
      </w:pPr>
      <w:r>
        <w:rPr>
          <w:rFonts w:ascii="Amiri" w:hAnsi="Amiri" w:eastAsia="Amiri" w:cs="Amiri"/>
          <w:lang w:bidi="ar-SA"/>
          <w:color w:val="111111"/>
          <w:sz w:val="28"/>
          <w:szCs w:val="28"/>
          <w:rtl/>
        </w:rPr>
        <w:t xml:space="preserve">الباب الأول : فيما يتعلق بالصلاة .</w:t>
      </w:r>
    </w:p>
    <w:p>
      <w:pPr>
        <w:pStyle w:val="BookText"/>
      </w:pPr>
      <w:r>
        <w:rPr>
          <w:rFonts w:ascii="Amiri" w:hAnsi="Amiri" w:eastAsia="Amiri" w:cs="Amiri"/>
          <w:lang w:bidi="ar-SA"/>
          <w:color w:val="111111"/>
          <w:sz w:val="28"/>
          <w:szCs w:val="28"/>
          <w:rtl/>
        </w:rPr>
        <w:t xml:space="preserve">الباب الثاني : فيما يتعلق بالطلاق.</w:t>
      </w:r>
    </w:p>
    <w:p>
      <w:pPr>
        <w:pStyle w:val="BookText"/>
      </w:pPr>
      <w:r>
        <w:rPr>
          <w:rFonts w:ascii="Amiri" w:hAnsi="Amiri" w:eastAsia="Amiri" w:cs="Amiri"/>
          <w:lang w:bidi="ar-SA"/>
          <w:color w:val="111111"/>
          <w:sz w:val="28"/>
          <w:szCs w:val="28"/>
          <w:rtl/>
        </w:rPr>
        <w:t xml:space="preserve">الباب الثالث : فيما يكون الكافر مسلمًا .</w:t>
      </w:r>
    </w:p>
    <w:p>
      <w:pPr>
        <w:pStyle w:val="BookText"/>
      </w:pPr>
      <w:r>
        <w:rPr>
          <w:rFonts w:ascii="Amiri" w:hAnsi="Amiri" w:eastAsia="Amiri" w:cs="Amiri"/>
          <w:lang w:bidi="ar-SA"/>
          <w:color w:val="111111"/>
          <w:sz w:val="28"/>
          <w:szCs w:val="28"/>
          <w:rtl/>
        </w:rPr>
        <w:t xml:space="preserve">الباب الرابع : فيما يكون المسلم كافرًا .</w:t>
      </w:r>
    </w:p>
    <w:p>
      <w:pPr>
        <w:pStyle w:val="BookText"/>
      </w:pPr>
      <w:r>
        <w:rPr>
          <w:rFonts w:ascii="Amiri" w:hAnsi="Amiri" w:eastAsia="Amiri" w:cs="Amiri"/>
          <w:lang w:bidi="ar-SA"/>
          <w:color w:val="111111"/>
          <w:sz w:val="28"/>
          <w:szCs w:val="28"/>
          <w:rtl/>
        </w:rPr>
        <w:t xml:space="preserve">الباب الخامس : في الكراهيات .</w:t>
      </w:r>
    </w:p>
    <w:p>
      <w:pPr>
        <w:pStyle w:val="BookText"/>
      </w:pPr>
      <w:r>
        <w:rPr>
          <w:rFonts w:ascii="Amiri" w:hAnsi="Amiri" w:eastAsia="Amiri" w:cs="Amiri"/>
          <w:lang w:bidi="ar-SA"/>
          <w:color w:val="111111"/>
          <w:sz w:val="28"/>
          <w:szCs w:val="28"/>
          <w:rtl/>
        </w:rPr>
        <w:t xml:space="preserve">الباب السادس : في الاستحسان .</w:t>
      </w:r>
    </w:p>
    <w:p>
      <w:pPr>
        <w:pStyle w:val="BookText"/>
      </w:pPr>
      <w:r>
        <w:rPr>
          <w:rFonts w:ascii="Amiri" w:hAnsi="Amiri" w:eastAsia="Amiri" w:cs="Amiri"/>
          <w:lang w:bidi="ar-SA"/>
          <w:color w:val="111111"/>
          <w:sz w:val="28"/>
          <w:szCs w:val="28"/>
          <w:rtl/>
        </w:rPr>
        <w:t xml:space="preserve">نسخة جيدة كتبها محمد بن مصطفى بن ذي الفقار جاويش في شهر جمادى الآخر سنة 1099ه/ 1687 م . عليها سماع للناسخ على شيخه.</w:t>
      </w:r>
    </w:p>
    <w:p>
      <w:pPr>
        <w:pStyle w:val="BookText"/>
      </w:pPr>
      <w:r>
        <w:rPr>
          <w:rFonts w:ascii="Amiri" w:hAnsi="Amiri" w:eastAsia="Amiri" w:cs="Amiri"/>
          <w:lang w:bidi="ar-SA"/>
          <w:color w:val="111111"/>
          <w:sz w:val="28"/>
          <w:szCs w:val="28"/>
          <w:rtl/>
        </w:rPr>
        <w:t xml:space="preserve">على بعض أوراقها حواش وشروح ومقابلة على نسخة أخرى .</w:t>
      </w:r>
    </w:p>
    <w:p>
      <w:pPr>
        <w:pStyle w:val="BookText"/>
      </w:pPr>
      <w:r>
        <w:rPr>
          <w:rFonts w:ascii="IRNazanin" w:hAnsi="IRNazanin" w:eastAsia="IRNazanin" w:cs="IRNazanin"/>
          <w:lang w:bidi="fa-IR"/>
          <w:color w:val="111111"/>
          <w:sz w:val="28"/>
          <w:szCs w:val="28"/>
          <w:rtl/>
        </w:rPr>
        <w:t xml:space="preserve">عدد الأوراق : 96 المقاس : 21</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31273</w:t>
      </w:r>
    </w:p>
    <w:p>
      <w:pPr>
        <w:pStyle w:val="BookText"/>
      </w:pPr>
      <w:r>
        <w:rPr>
          <w:rFonts w:ascii="Times New Roman" w:hAnsi="Times New Roman" w:eastAsia="Times New Roman" w:cs="Times New Roman"/>
          <w:lang w:val="en-US" w:bidi="en-US"/>
          <w:color w:val="111111"/>
          <w:sz w:val="28"/>
          <w:szCs w:val="28"/>
          <w:rtl/>
        </w:rPr>
        <w:t xml:space="preserve">96</w:t>
      </w:r>
    </w:p>
    <w:p>
      <w:pPr>
        <w:pStyle w:val="Heading2"/>
      </w:pPr>
      <w:bookmarkStart w:id="305" w:name="_Toc94"/>
      <w:r>
        <w:t>خلاصة الحساب</w:t>
      </w:r>
      <w:bookmarkEnd w:id="305"/>
    </w:p>
    <w:p>
      <w:pPr>
        <w:pStyle w:val="BookText"/>
      </w:pPr>
      <w:r>
        <w:rPr>
          <w:rFonts w:ascii="Amiri" w:hAnsi="Amiri" w:eastAsia="Amiri" w:cs="Amiri"/>
          <w:lang w:bidi="ar-SA"/>
          <w:color w:val="111111"/>
          <w:sz w:val="28"/>
          <w:szCs w:val="28"/>
          <w:rtl/>
        </w:rPr>
        <w:t xml:space="preserve">لبهاء الدين محمد بن الحسين بن عبد الصمد الحارثي العاملي ، المتوفى سنة 1031ه/ 1622م.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8478_84064"/>
    <w:bookmarkEnd w:id="53"/>
    <w:p>
      <w:pPr>
        <w:pStyle w:val="BookText"/>
      </w:pPr>
      <w:r>
        <w:rPr>
          <w:rFonts w:ascii="Amiri" w:hAnsi="Amiri" w:eastAsia="Amiri" w:cs="Amiri"/>
          <w:lang w:bidi="ar-SA"/>
          <w:color w:val="111111"/>
          <w:sz w:val="28"/>
          <w:szCs w:val="28"/>
          <w:rtl/>
        </w:rPr>
        <w:t xml:space="preserve">أوله : (نحمدك يا من لا يحيط بجميع نعمه عدد ، ولا ينتهي تضاعيف قسمه إلى أحد ... وبعد ، فإن الفقير إلى الله الغني بهاء الدين ...)</w:t>
      </w:r>
    </w:p>
    <w:p>
      <w:pPr>
        <w:pStyle w:val="BookText"/>
      </w:pPr>
      <w:r>
        <w:rPr>
          <w:rFonts w:ascii="Amiri" w:hAnsi="Amiri" w:eastAsia="Amiri" w:cs="Amiri"/>
          <w:lang w:bidi="ar-SA"/>
          <w:color w:val="111111"/>
          <w:sz w:val="28"/>
          <w:szCs w:val="28"/>
          <w:rtl/>
        </w:rPr>
        <w:t xml:space="preserve">آخره: (........واحفظ وصيتي إليك والله حفيظ عليك ).</w:t>
      </w:r>
    </w:p>
    <w:p>
      <w:pPr>
        <w:pStyle w:val="BookText"/>
      </w:pPr>
      <w:r>
        <w:rPr>
          <w:rFonts w:ascii="Amiri" w:hAnsi="Amiri" w:eastAsia="Amiri" w:cs="Amiri"/>
          <w:lang w:bidi="ar-SA"/>
          <w:color w:val="111111"/>
          <w:sz w:val="28"/>
          <w:szCs w:val="28"/>
          <w:rtl/>
        </w:rPr>
        <w:t xml:space="preserve">وهي رسالة تعد من المراجع المهمة في علم الحساب ، ودرست في المدارس التقليدية في العراق ، وفي دار المخطوطات العراقية وحدها 77 نسخة أقدمها كتبت سنة 1046 ه/ 1636م . وضعت عليها شروح وحواشي كثيرة قدمها المؤلف للسلطان حمزة بهادر خان بن السلطان شاه عباس ، ورتبها على مقدمة وعشرة أبواب وخاتمة وتتضمن أشكالًا وجداول رياضية.</w:t>
      </w:r>
    </w:p>
    <w:p>
      <w:pPr>
        <w:pStyle w:val="BookText"/>
      </w:pPr>
      <w:r>
        <w:rPr>
          <w:rFonts w:ascii="Amiri" w:hAnsi="Amiri" w:eastAsia="Amiri" w:cs="Amiri"/>
          <w:lang w:bidi="ar-SA"/>
          <w:color w:val="111111"/>
          <w:sz w:val="28"/>
          <w:szCs w:val="28"/>
          <w:rtl/>
        </w:rPr>
        <w:t xml:space="preserve">كتبها خليل بن نعمان الشهير بابن حاج خليل الجواد سنة 1267ه/ 1850م بخط النسخ ، والعناوين والفصول والرسوم التوضيحية بمداد أحمر تقع ضمن مجموع مجلد.</w:t>
      </w:r>
    </w:p>
    <w:p>
      <w:pPr>
        <w:pStyle w:val="BookText"/>
      </w:pPr>
      <w:r>
        <w:rPr>
          <w:rFonts w:ascii="IRNazanin" w:hAnsi="IRNazanin" w:eastAsia="IRNazanin" w:cs="IRNazanin"/>
          <w:lang w:bidi="fa-IR"/>
          <w:color w:val="111111"/>
          <w:sz w:val="28"/>
          <w:szCs w:val="28"/>
          <w:rtl/>
        </w:rPr>
        <w:t xml:space="preserve">عدد الأوراق : 102 المقاس :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 معجم المؤلفين 242/9 ، الذريعة 224/7 - 225 ، طبعت أكثر من مرة ،معجم المطبوعات 1263، طوقان 474 ، كشف الحجب 208، مخطوطات الحساب والهندسة ص56 - 75 .</w:t>
      </w:r>
    </w:p>
    <w:p>
      <w:pPr>
        <w:pStyle w:val="BookText"/>
      </w:pPr>
      <w:r>
        <w:rPr>
          <w:rFonts w:ascii="IRNazanin" w:hAnsi="IRNazanin" w:eastAsia="IRNazanin" w:cs="IRNazanin"/>
          <w:lang w:bidi="fa-IR"/>
          <w:color w:val="111111"/>
          <w:sz w:val="28"/>
          <w:szCs w:val="28"/>
          <w:rtl/>
        </w:rPr>
        <w:t xml:space="preserve">رقم الحفظ : 1/31430</w:t>
      </w:r>
    </w:p>
    <w:p>
      <w:pPr>
        <w:pStyle w:val="BookText"/>
      </w:pPr>
      <w:r>
        <w:rPr>
          <w:rFonts w:ascii="Times New Roman" w:hAnsi="Times New Roman" w:eastAsia="Times New Roman" w:cs="Times New Roman"/>
          <w:lang w:val="en-US" w:bidi="en-US"/>
          <w:color w:val="111111"/>
          <w:sz w:val="28"/>
          <w:szCs w:val="28"/>
          <w:rtl/>
        </w:rPr>
        <w:t xml:space="preserve">97</w:t>
      </w:r>
    </w:p>
    <w:p>
      <w:pPr>
        <w:pStyle w:val="Heading2"/>
      </w:pPr>
      <w:bookmarkStart w:id="306" w:name="_Toc95"/>
      <w:r>
        <w:t>نسخة أخرى</w:t>
      </w:r>
      <w:bookmarkEnd w:id="306"/>
    </w:p>
    <w:p>
      <w:pPr>
        <w:pStyle w:val="BookText"/>
      </w:pPr>
      <w:r>
        <w:rPr>
          <w:rFonts w:ascii="Amiri" w:hAnsi="Amiri" w:eastAsia="Amiri" w:cs="Amiri"/>
          <w:lang w:bidi="ar-SA"/>
          <w:color w:val="111111"/>
          <w:sz w:val="28"/>
          <w:szCs w:val="28"/>
          <w:rtl/>
        </w:rPr>
        <w:t xml:space="preserve">نسخة حديثة الخط مؤطرة الصفحات بمداد أزرق ، في آخرها فهرس بمواضيع الكتاب ، تتضمن أشكالًا هندسية توضيحية . كتبها محمد علي فخري زاده سنة 1326ه/ 1908م.</w:t>
      </w:r>
    </w:p>
    <w:p>
      <w:pPr>
        <w:pStyle w:val="BookText"/>
      </w:pPr>
      <w:r>
        <w:rPr>
          <w:rFonts w:ascii="IRNazanin" w:hAnsi="IRNazanin" w:eastAsia="IRNazanin" w:cs="IRNazanin"/>
          <w:lang w:bidi="fa-IR"/>
          <w:color w:val="111111"/>
          <w:sz w:val="28"/>
          <w:szCs w:val="28"/>
          <w:rtl/>
        </w:rPr>
        <w:t xml:space="preserve">عدد الأوراق : 80 المقاس : 29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31428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8478_84065"/>
    <w:bookmarkEnd w:id="54"/>
    <w:p>
      <w:pPr>
        <w:pStyle w:val="Heading2"/>
      </w:pPr>
      <w:bookmarkStart w:id="307" w:name="_Toc96"/>
      <w:r>
        <w:t>خلاصة فقه كيدان</w:t>
      </w:r>
      <w:bookmarkEnd w:id="307"/>
    </w:p>
    <w:p>
      <w:pPr>
        <w:pStyle w:val="BookText"/>
      </w:pPr>
      <w:r>
        <w:rPr>
          <w:rFonts w:ascii="Amiri" w:hAnsi="Amiri" w:eastAsia="Amiri" w:cs="Amiri"/>
          <w:lang w:bidi="ar-SA"/>
          <w:color w:val="111111"/>
          <w:sz w:val="28"/>
          <w:szCs w:val="28"/>
          <w:rtl/>
        </w:rPr>
        <w:t xml:space="preserve">للطف الله النسفي المعروف بالفاضل الكيداني الحنفي ، المتوفى في حدود سنة 900ه/ 1494م.</w:t>
      </w:r>
    </w:p>
    <w:p>
      <w:pPr>
        <w:pStyle w:val="BookText"/>
      </w:pPr>
      <w:r>
        <w:rPr>
          <w:rFonts w:ascii="Amiri" w:hAnsi="Amiri" w:eastAsia="Amiri" w:cs="Amiri"/>
          <w:lang w:bidi="ar-SA"/>
          <w:color w:val="111111"/>
          <w:sz w:val="28"/>
          <w:szCs w:val="28"/>
          <w:rtl/>
        </w:rPr>
        <w:t xml:space="preserve">أوله : (الحمد لله رب العالمين ، والعاقبة للمتقين ... اعلم بأن العبد مبتلى بين أن يطيع الله تعالى ...) .</w:t>
      </w:r>
    </w:p>
    <w:p>
      <w:pPr>
        <w:pStyle w:val="BookText"/>
      </w:pPr>
      <w:r>
        <w:rPr>
          <w:rFonts w:ascii="Amiri" w:hAnsi="Amiri" w:eastAsia="Amiri" w:cs="Amiri"/>
          <w:lang w:bidi="ar-SA"/>
          <w:color w:val="111111"/>
          <w:sz w:val="28"/>
          <w:szCs w:val="28"/>
          <w:rtl/>
        </w:rPr>
        <w:t xml:space="preserve">وهي رسالة في الفرائض رتبها المؤلف على أبواب :</w:t>
      </w:r>
    </w:p>
    <w:p>
      <w:pPr>
        <w:pStyle w:val="BookText"/>
      </w:pPr>
      <w:r>
        <w:rPr>
          <w:rFonts w:ascii="Amiri" w:hAnsi="Amiri" w:eastAsia="Amiri" w:cs="Amiri"/>
          <w:lang w:bidi="ar-SA"/>
          <w:color w:val="111111"/>
          <w:sz w:val="28"/>
          <w:szCs w:val="28"/>
          <w:rtl/>
        </w:rPr>
        <w:t xml:space="preserve">الباب الأول : في بيان الفرائض .</w:t>
      </w:r>
    </w:p>
    <w:p>
      <w:pPr>
        <w:pStyle w:val="BookText"/>
      </w:pPr>
      <w:r>
        <w:rPr>
          <w:rFonts w:ascii="Amiri" w:hAnsi="Amiri" w:eastAsia="Amiri" w:cs="Amiri"/>
          <w:lang w:bidi="ar-SA"/>
          <w:color w:val="111111"/>
          <w:sz w:val="28"/>
          <w:szCs w:val="28"/>
          <w:rtl/>
        </w:rPr>
        <w:t xml:space="preserve">الباب الثاني : في الواجبات .</w:t>
      </w:r>
    </w:p>
    <w:p>
      <w:pPr>
        <w:pStyle w:val="BookText"/>
      </w:pPr>
      <w:r>
        <w:rPr>
          <w:rFonts w:ascii="Amiri" w:hAnsi="Amiri" w:eastAsia="Amiri" w:cs="Amiri"/>
          <w:lang w:bidi="ar-SA"/>
          <w:color w:val="111111"/>
          <w:sz w:val="28"/>
          <w:szCs w:val="28"/>
          <w:rtl/>
        </w:rPr>
        <w:t xml:space="preserve">الباب الثالث : في السنن وهي سبعة وعشرون .</w:t>
      </w:r>
    </w:p>
    <w:p>
      <w:pPr>
        <w:pStyle w:val="BookText"/>
      </w:pPr>
      <w:r>
        <w:rPr>
          <w:rFonts w:ascii="Amiri" w:hAnsi="Amiri" w:eastAsia="Amiri" w:cs="Amiri"/>
          <w:lang w:bidi="ar-SA"/>
          <w:color w:val="111111"/>
          <w:sz w:val="28"/>
          <w:szCs w:val="28"/>
          <w:rtl/>
        </w:rPr>
        <w:t xml:space="preserve">الباب الرابع : في المستحبات .</w:t>
      </w:r>
    </w:p>
    <w:p>
      <w:pPr>
        <w:pStyle w:val="BookText"/>
      </w:pPr>
      <w:r>
        <w:rPr>
          <w:rFonts w:ascii="Amiri" w:hAnsi="Amiri" w:eastAsia="Amiri" w:cs="Amiri"/>
          <w:lang w:bidi="ar-SA"/>
          <w:color w:val="111111"/>
          <w:sz w:val="28"/>
          <w:szCs w:val="28"/>
          <w:rtl/>
        </w:rPr>
        <w:t xml:space="preserve">الباب الخامس : في المباحات .</w:t>
      </w:r>
    </w:p>
    <w:p>
      <w:pPr>
        <w:pStyle w:val="BookText"/>
      </w:pPr>
      <w:r>
        <w:rPr>
          <w:rFonts w:ascii="Amiri" w:hAnsi="Amiri" w:eastAsia="Amiri" w:cs="Amiri"/>
          <w:lang w:bidi="ar-SA"/>
          <w:color w:val="111111"/>
          <w:sz w:val="28"/>
          <w:szCs w:val="28"/>
          <w:rtl/>
        </w:rPr>
        <w:t xml:space="preserve">الباب السادس : في المحرمات .</w:t>
      </w:r>
    </w:p>
    <w:p>
      <w:pPr>
        <w:pStyle w:val="BookText"/>
      </w:pPr>
      <w:r>
        <w:rPr>
          <w:rFonts w:ascii="Amiri" w:hAnsi="Amiri" w:eastAsia="Amiri" w:cs="Amiri"/>
          <w:lang w:bidi="ar-SA"/>
          <w:color w:val="111111"/>
          <w:sz w:val="28"/>
          <w:szCs w:val="28"/>
          <w:rtl/>
        </w:rPr>
        <w:t xml:space="preserve">الباب السابع : في المكروهات .</w:t>
      </w:r>
    </w:p>
    <w:p>
      <w:pPr>
        <w:pStyle w:val="BookText"/>
      </w:pPr>
      <w:r>
        <w:rPr>
          <w:rFonts w:ascii="Amiri" w:hAnsi="Amiri" w:eastAsia="Amiri" w:cs="Amiri"/>
          <w:lang w:bidi="ar-SA"/>
          <w:color w:val="111111"/>
          <w:sz w:val="28"/>
          <w:szCs w:val="28"/>
          <w:rtl/>
        </w:rPr>
        <w:t xml:space="preserve">الباب الثامن : في المفسدات .</w:t>
      </w:r>
    </w:p>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 ضمن مجموع ، كتبت إحدى رسائله سنة 990ه/ 1582م ، في صفحاته الأولى ختم تملك مؤرخ سنة 1223ه/ 1808 م کتب داخله اسم عبد الرحيم بن محمد السلامي ثم الموصلي .</w:t>
      </w:r>
    </w:p>
    <w:p>
      <w:pPr>
        <w:pStyle w:val="BookText"/>
      </w:pPr>
      <w:r>
        <w:rPr>
          <w:rFonts w:ascii="IRNazanin" w:hAnsi="IRNazanin" w:eastAsia="IRNazanin" w:cs="IRNazanin"/>
          <w:lang w:bidi="fa-IR"/>
          <w:color w:val="111111"/>
          <w:sz w:val="28"/>
          <w:szCs w:val="28"/>
          <w:rtl/>
        </w:rPr>
        <w:t xml:space="preserve">عدد الأوراق : 5 المقاس :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المراجع : فهرس الفقهية 94 ، طبع أكثر من مرة ، معجم المطبوعات 1580 .</w:t>
      </w:r>
    </w:p>
    <w:p>
      <w:pPr>
        <w:pStyle w:val="BookText"/>
      </w:pPr>
      <w:r>
        <w:rPr>
          <w:rFonts w:ascii="IRNazanin" w:hAnsi="IRNazanin" w:eastAsia="IRNazanin" w:cs="IRNazanin"/>
          <w:lang w:bidi="fa-IR"/>
          <w:color w:val="111111"/>
          <w:sz w:val="28"/>
          <w:szCs w:val="28"/>
          <w:rtl/>
        </w:rPr>
        <w:t xml:space="preserve">رقم الحفظ : 31305/ 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8478_84066"/>
    <w:bookmarkEnd w:id="55"/>
    <w:p>
      <w:pPr>
        <w:pStyle w:val="BookText"/>
      </w:pPr>
      <w:r>
        <w:rPr>
          <w:rFonts w:ascii="Times New Roman" w:hAnsi="Times New Roman" w:eastAsia="Times New Roman" w:cs="Times New Roman"/>
          <w:lang w:val="en-US" w:bidi="en-US"/>
          <w:color w:val="111111"/>
          <w:sz w:val="28"/>
          <w:szCs w:val="28"/>
          <w:rtl/>
        </w:rPr>
        <w:t xml:space="preserve">71</w:t>
      </w:r>
    </w:p>
    <w:p>
      <w:pPr>
        <w:pStyle w:val="Heading2"/>
      </w:pPr>
      <w:bookmarkStart w:id="308" w:name="_Toc97"/>
      <w:r>
        <w:t>الدر المختار في شرح تنوير الأبصار</w:t>
      </w:r>
      <w:bookmarkEnd w:id="308"/>
    </w:p>
    <w:p>
      <w:pPr>
        <w:pStyle w:val="BookText"/>
      </w:pPr>
      <w:r>
        <w:rPr>
          <w:rFonts w:ascii="IRNazanin" w:hAnsi="IRNazanin" w:eastAsia="IRNazanin" w:cs="IRNazanin"/>
          <w:lang w:bidi="fa-IR"/>
          <w:color w:val="111111"/>
          <w:sz w:val="28"/>
          <w:szCs w:val="28"/>
          <w:rtl/>
        </w:rPr>
        <w:t xml:space="preserve">لعلاء الدين محمد بن علي بن محمد بن علي بن عبد الرحمن بن محمد الحصني المعروف بالحصکفي</w:t>
      </w:r>
      <w:r>
        <w:rPr>
          <w:rStyle w:val="FootnoteReference"/>
        </w:rPr>
        <w:footnoteReference w:id="28"/>
      </w:r>
      <w:r>
        <w:rPr>
          <w:rFonts w:ascii="Amiri" w:hAnsi="Amiri" w:eastAsia="Amiri" w:cs="Amiri"/>
          <w:lang w:bidi="ar-SA"/>
          <w:color w:val="111111"/>
          <w:sz w:val="28"/>
          <w:szCs w:val="28"/>
          <w:rtl/>
        </w:rPr>
        <w:t xml:space="preserve">، المتوفي سنة 1088 ه/ 1677م.</w:t>
      </w:r>
    </w:p>
    <w:p>
      <w:pPr>
        <w:pStyle w:val="BookText"/>
      </w:pPr>
      <w:r>
        <w:rPr>
          <w:rFonts w:ascii="IRNazanin" w:hAnsi="IRNazanin" w:eastAsia="IRNazanin" w:cs="IRNazanin"/>
          <w:lang w:bidi="fa-IR"/>
          <w:color w:val="111111"/>
          <w:sz w:val="28"/>
          <w:szCs w:val="28"/>
          <w:rtl/>
        </w:rPr>
        <w:t xml:space="preserve">أوله : (حمدًا لك يا من شرحت صدورنا بأنواع الهداية سابقًا . ونورت بصائرنا بتنویر الأبصار لاحقا ...).</w:t>
      </w:r>
    </w:p>
    <w:p>
      <w:pPr>
        <w:pStyle w:val="BookText"/>
      </w:pPr>
      <w:r>
        <w:rPr>
          <w:rFonts w:ascii="Amiri" w:hAnsi="Amiri" w:eastAsia="Amiri" w:cs="Amiri"/>
          <w:lang w:bidi="ar-SA"/>
          <w:color w:val="111111"/>
          <w:sz w:val="28"/>
          <w:szCs w:val="28"/>
          <w:rtl/>
        </w:rPr>
        <w:t xml:space="preserve">وهو شرح على كتاب تنوير الأبصار وجامع البحار في الفقه الحنفي لشمس الدين محمد بن عبد الله بن أحمد بن تمرتاش الغزي ، المتوفي سنة 1004ه 1596م. فرغ منه مؤلفه سنة 1071 ه/ 1660م.</w:t>
      </w:r>
    </w:p>
    <w:p>
      <w:pPr>
        <w:pStyle w:val="BookText"/>
      </w:pPr>
      <w:r>
        <w:rPr>
          <w:rFonts w:ascii="Amiri" w:hAnsi="Amiri" w:eastAsia="Amiri" w:cs="Amiri"/>
          <w:lang w:bidi="ar-SA"/>
          <w:color w:val="111111"/>
          <w:sz w:val="28"/>
          <w:szCs w:val="28"/>
          <w:rtl/>
        </w:rPr>
        <w:t xml:space="preserve">نسخة جيدة كتبها بالمدادين الأسود والأحمر حسن بن حسين الحسيني سنة 1150 ه/ 1737م. في أولها فهرس بأبواب الكتاب ، عليها مقابلة باسم أحمد بن حامد فخري زاده وسماع على أستاذه فخري زاده .</w:t>
      </w:r>
    </w:p>
    <w:p>
      <w:pPr>
        <w:pStyle w:val="BookText"/>
      </w:pPr>
      <w:r>
        <w:rPr>
          <w:rFonts w:ascii="IRNazanin" w:hAnsi="IRNazanin" w:eastAsia="IRNazanin" w:cs="IRNazanin"/>
          <w:lang w:bidi="fa-IR"/>
          <w:color w:val="111111"/>
          <w:sz w:val="28"/>
          <w:szCs w:val="28"/>
          <w:rtl/>
        </w:rPr>
        <w:t xml:space="preserve">في أولها تملك باسم يحيى بن فخري الدين الحسيني المفتي سنة 1150 ه/ 1737م. عليها حواش وشروح وتملكات لعدد من الأعلام . غلاف المخطوط من المقوی المتين مغلف بالجلد الأحمر.</w:t>
      </w:r>
    </w:p>
    <w:p>
      <w:pPr>
        <w:pStyle w:val="BookText"/>
      </w:pPr>
      <w:r>
        <w:rPr>
          <w:rFonts w:ascii="IRNazanin" w:hAnsi="IRNazanin" w:eastAsia="IRNazanin" w:cs="IRNazanin"/>
          <w:lang w:bidi="fa-IR"/>
          <w:color w:val="111111"/>
          <w:sz w:val="28"/>
          <w:szCs w:val="28"/>
          <w:rtl/>
        </w:rPr>
        <w:t xml:space="preserve">عدد الأوراق : 776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196/10 ، 56/11 ، کشف 501/1 ، ذ. الكشف 1/ 447 ، الفقهية / 96 ، طبعت معجم المطبوعات 779.</w:t>
      </w:r>
    </w:p>
    <w:p>
      <w:pPr>
        <w:pStyle w:val="BookText"/>
      </w:pPr>
      <w:r>
        <w:rPr>
          <w:rFonts w:ascii="IRNazanin" w:hAnsi="IRNazanin" w:eastAsia="IRNazanin" w:cs="IRNazanin"/>
          <w:lang w:bidi="fa-IR"/>
          <w:color w:val="111111"/>
          <w:sz w:val="28"/>
          <w:szCs w:val="28"/>
          <w:rtl/>
        </w:rPr>
        <w:t xml:space="preserve">رقم الحفظ : 31362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8478_84067"/>
    <w:bookmarkEnd w:id="56"/>
    <w:p>
      <w:pPr>
        <w:pStyle w:val="BookText"/>
      </w:pPr>
      <w:r>
        <w:rPr>
          <w:rFonts w:ascii="Times New Roman" w:hAnsi="Times New Roman" w:eastAsia="Times New Roman" w:cs="Times New Roman"/>
          <w:lang w:val="en-US" w:bidi="en-US"/>
          <w:color w:val="111111"/>
          <w:sz w:val="28"/>
          <w:szCs w:val="28"/>
          <w:rtl/>
        </w:rPr>
        <w:t xml:space="preserve">100</w:t>
      </w:r>
    </w:p>
    <w:p>
      <w:pPr>
        <w:pStyle w:val="Heading2"/>
      </w:pPr>
      <w:bookmarkStart w:id="309" w:name="_Toc98"/>
      <w:r>
        <w:t>نسخة أخرى</w:t>
      </w:r>
      <w:bookmarkEnd w:id="309"/>
    </w:p>
    <w:p>
      <w:pPr>
        <w:pStyle w:val="BookText"/>
      </w:pPr>
      <w:r>
        <w:rPr>
          <w:rFonts w:ascii="Amiri" w:hAnsi="Amiri" w:eastAsia="Amiri" w:cs="Amiri"/>
          <w:lang w:bidi="ar-SA"/>
          <w:color w:val="111111"/>
          <w:sz w:val="28"/>
          <w:szCs w:val="28"/>
          <w:rtl/>
        </w:rPr>
        <w:t xml:space="preserve">تبدأ بكتاب البيوع .</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 مؤطرة الصفحات بمداد ذهبي وأسود وأحمر ، في أولها فهرس ، عليها حواش وشروح وغلاف بسيط ، ترقی للقرن الحادي عشر الهجري/ القرن السابع عشر الميلادي .</w:t>
      </w:r>
    </w:p>
    <w:p>
      <w:pPr>
        <w:pStyle w:val="BookText"/>
      </w:pPr>
      <w:r>
        <w:rPr>
          <w:rFonts w:ascii="IRNazanin" w:hAnsi="IRNazanin" w:eastAsia="IRNazanin" w:cs="IRNazanin"/>
          <w:lang w:bidi="fa-IR"/>
          <w:color w:val="111111"/>
          <w:sz w:val="28"/>
          <w:szCs w:val="28"/>
          <w:rtl/>
        </w:rPr>
        <w:t xml:space="preserve">عدد الأوراق : 492 المقاس : 21.5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31363</w:t>
      </w:r>
    </w:p>
    <w:p>
      <w:pPr>
        <w:pStyle w:val="BookText"/>
      </w:pPr>
      <w:r>
        <w:rPr>
          <w:rFonts w:ascii="Times New Roman" w:hAnsi="Times New Roman" w:eastAsia="Times New Roman" w:cs="Times New Roman"/>
          <w:lang w:val="en-US" w:bidi="en-US"/>
          <w:color w:val="111111"/>
          <w:sz w:val="28"/>
          <w:szCs w:val="28"/>
          <w:rtl/>
        </w:rPr>
        <w:t xml:space="preserve">101</w:t>
      </w:r>
    </w:p>
    <w:p>
      <w:pPr>
        <w:pStyle w:val="Heading2"/>
      </w:pPr>
      <w:bookmarkStart w:id="310" w:name="_Toc99"/>
      <w:r>
        <w:t>نسخة أخرى</w:t>
      </w:r>
      <w:bookmarkEnd w:id="310"/>
    </w:p>
    <w:p>
      <w:pPr>
        <w:pStyle w:val="BookText"/>
      </w:pPr>
      <w:r>
        <w:rPr>
          <w:rFonts w:ascii="Amiri" w:hAnsi="Amiri" w:eastAsia="Amiri" w:cs="Amiri"/>
          <w:lang w:bidi="ar-SA"/>
          <w:color w:val="111111"/>
          <w:sz w:val="28"/>
          <w:szCs w:val="28"/>
          <w:rtl/>
        </w:rPr>
        <w:t xml:space="preserve">نسخة جيدة مجلدة عليها حواش وشروح كتبت بخط النسخ الدارج .</w:t>
      </w:r>
    </w:p>
    <w:p>
      <w:pPr>
        <w:pStyle w:val="BookText"/>
      </w:pPr>
      <w:r>
        <w:rPr>
          <w:rFonts w:ascii="IRNazanin" w:hAnsi="IRNazanin" w:eastAsia="IRNazanin" w:cs="IRNazanin"/>
          <w:lang w:bidi="fa-IR"/>
          <w:color w:val="111111"/>
          <w:sz w:val="28"/>
          <w:szCs w:val="28"/>
          <w:rtl/>
        </w:rPr>
        <w:t xml:space="preserve">عدد الأوراق : 446 المقاس : 32</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31347</w:t>
      </w:r>
    </w:p>
    <w:p>
      <w:pPr>
        <w:pStyle w:val="BookText"/>
      </w:pPr>
      <w:r>
        <w:rPr>
          <w:rFonts w:ascii="Times New Roman" w:hAnsi="Times New Roman" w:eastAsia="Times New Roman" w:cs="Times New Roman"/>
          <w:lang w:val="en-US" w:bidi="en-US"/>
          <w:color w:val="111111"/>
          <w:sz w:val="28"/>
          <w:szCs w:val="28"/>
          <w:rtl/>
        </w:rPr>
        <w:t xml:space="preserve">102</w:t>
      </w:r>
    </w:p>
    <w:p>
      <w:pPr>
        <w:pStyle w:val="Heading2"/>
      </w:pPr>
      <w:bookmarkStart w:id="311" w:name="_Toc100"/>
      <w:r>
        <w:t>الدر المصان فيما حدث في أيام دولة آل عثمان</w:t>
      </w:r>
      <w:bookmarkEnd w:id="311"/>
    </w:p>
    <w:p>
      <w:pPr>
        <w:pStyle w:val="BookText"/>
      </w:pPr>
      <w:r>
        <w:rPr>
          <w:rFonts w:ascii="Amiri" w:hAnsi="Amiri" w:eastAsia="Amiri" w:cs="Amiri"/>
          <w:lang w:bidi="ar-SA"/>
          <w:color w:val="111111"/>
          <w:sz w:val="28"/>
          <w:szCs w:val="28"/>
          <w:rtl/>
        </w:rPr>
        <w:t xml:space="preserve">لحسين بن جمال .</w:t>
      </w:r>
    </w:p>
    <w:p>
      <w:pPr>
        <w:pStyle w:val="BookText"/>
      </w:pPr>
      <w:r>
        <w:rPr>
          <w:rFonts w:ascii="Amiri" w:hAnsi="Amiri" w:eastAsia="Amiri" w:cs="Amiri"/>
          <w:lang w:bidi="ar-SA"/>
          <w:color w:val="111111"/>
          <w:sz w:val="28"/>
          <w:szCs w:val="28"/>
          <w:rtl/>
        </w:rPr>
        <w:t xml:space="preserve">أوله : (الحمد لله الذي أطلع من اجتباه من عباده الأخبار على كنوز الأسرار ...).</w:t>
      </w:r>
    </w:p>
    <w:p>
      <w:pPr>
        <w:pStyle w:val="BookText"/>
      </w:pPr>
      <w:r>
        <w:rPr>
          <w:rFonts w:ascii="Amiri" w:hAnsi="Amiri" w:eastAsia="Amiri" w:cs="Amiri"/>
          <w:lang w:bidi="ar-SA"/>
          <w:color w:val="111111"/>
          <w:sz w:val="28"/>
          <w:szCs w:val="28"/>
          <w:rtl/>
        </w:rPr>
        <w:t xml:space="preserve">وهو في قراءة طوالع الاسم و بعض الأحداث في دولة آل عثمان .</w:t>
      </w:r>
    </w:p>
    <w:p>
      <w:pPr>
        <w:pStyle w:val="BookText"/>
      </w:pPr>
      <w:r>
        <w:rPr>
          <w:rFonts w:ascii="IRNazanin" w:hAnsi="IRNazanin" w:eastAsia="IRNazanin" w:cs="IRNazanin"/>
          <w:lang w:bidi="fa-IR"/>
          <w:color w:val="111111"/>
          <w:sz w:val="28"/>
          <w:szCs w:val="28"/>
          <w:rtl/>
        </w:rPr>
        <w:t xml:space="preserve">نسخة جيدة كتبها بالمدادين الأسود والأحمر محمد سعید سنة 1189ه /1775 م عليها تعليقات و حواش، تقع ضمن مجموع محلد.</w:t>
      </w:r>
    </w:p>
    <w:p>
      <w:pPr>
        <w:pStyle w:val="BookText"/>
      </w:pPr>
      <w:r>
        <w:rPr>
          <w:rFonts w:ascii="IRNazanin" w:hAnsi="IRNazanin" w:eastAsia="IRNazanin" w:cs="IRNazanin"/>
          <w:lang w:bidi="fa-IR"/>
          <w:color w:val="111111"/>
          <w:sz w:val="28"/>
          <w:szCs w:val="28"/>
          <w:rtl/>
        </w:rPr>
        <w:t xml:space="preserve">عدد الأوراق : 140 المقاس :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1/31431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8478_84068"/>
    <w:bookmarkEnd w:id="57"/>
    <w:p>
      <w:pPr>
        <w:pStyle w:val="BookText"/>
      </w:pPr>
      <w:r>
        <w:rPr>
          <w:rFonts w:ascii="Times New Roman" w:hAnsi="Times New Roman" w:eastAsia="Times New Roman" w:cs="Times New Roman"/>
          <w:lang w:val="en-US" w:bidi="en-US"/>
          <w:color w:val="111111"/>
          <w:sz w:val="28"/>
          <w:szCs w:val="28"/>
          <w:rtl/>
        </w:rPr>
        <w:t xml:space="preserve">103</w:t>
      </w:r>
    </w:p>
    <w:p>
      <w:pPr>
        <w:pStyle w:val="Heading2"/>
      </w:pPr>
      <w:bookmarkStart w:id="312" w:name="_Toc101"/>
      <w:r>
        <w:t>درر الحكام في شرح غرر الأحكام</w:t>
      </w:r>
      <w:bookmarkEnd w:id="312"/>
    </w:p>
    <w:p>
      <w:pPr>
        <w:pStyle w:val="BookText"/>
      </w:pPr>
      <w:r>
        <w:rPr>
          <w:rFonts w:ascii="Amiri" w:hAnsi="Amiri" w:eastAsia="Amiri" w:cs="Amiri"/>
          <w:lang w:bidi="ar-SA"/>
          <w:color w:val="111111"/>
          <w:sz w:val="28"/>
          <w:szCs w:val="28"/>
          <w:rtl/>
        </w:rPr>
        <w:t xml:space="preserve">كلاهما لمحمد بن فراموز بن علي الرومي المعروف بملا خسرو ، المتوفي سنة 885ه /1480م.</w:t>
      </w:r>
    </w:p>
    <w:p>
      <w:pPr>
        <w:pStyle w:val="BookText"/>
      </w:pPr>
      <w:r>
        <w:rPr>
          <w:rFonts w:ascii="Amiri" w:hAnsi="Amiri" w:eastAsia="Amiri" w:cs="Amiri"/>
          <w:lang w:bidi="ar-SA"/>
          <w:color w:val="111111"/>
          <w:sz w:val="28"/>
          <w:szCs w:val="28"/>
          <w:rtl/>
        </w:rPr>
        <w:t xml:space="preserve">أوله : (الحمد لله الذي أحكم أحكام الشرع القويم بمحكم كتابه ...) .</w:t>
      </w:r>
    </w:p>
    <w:p>
      <w:pPr>
        <w:pStyle w:val="BookText"/>
      </w:pPr>
      <w:r>
        <w:rPr>
          <w:rFonts w:ascii="Amiri" w:hAnsi="Amiri" w:eastAsia="Amiri" w:cs="Amiri"/>
          <w:lang w:bidi="ar-SA"/>
          <w:color w:val="111111"/>
          <w:sz w:val="28"/>
          <w:szCs w:val="28"/>
          <w:rtl/>
        </w:rPr>
        <w:t xml:space="preserve">فرغ منها مؤلفها سنة 883ه/ 1478م وكان ابتداؤه في تأليفها سنة 877ه/ 1472م. وهي في الفقه الحنفي و من التأليف المشهورة.</w:t>
      </w:r>
    </w:p>
    <w:p>
      <w:pPr>
        <w:pStyle w:val="BookText"/>
      </w:pPr>
      <w:r>
        <w:rPr>
          <w:rFonts w:ascii="IRNazanin" w:hAnsi="IRNazanin" w:eastAsia="IRNazanin" w:cs="IRNazanin"/>
          <w:lang w:bidi="fa-IR"/>
          <w:color w:val="111111"/>
          <w:sz w:val="28"/>
          <w:szCs w:val="28"/>
          <w:rtl/>
        </w:rPr>
        <w:t xml:space="preserve">نسخة جيدة كتبها بخط النسخ يحيى بن فخر الدين الحسين سنة 1136 ه/ 1723 م. عليها حواش و تعلیقات وفي أولها طبعة ختم الناسخ مؤرخ سنة 1159ه /1746 م ، وغلاف هذه النسخة متين صنع من الورق المقوى المغلف بالجلد الأحمر.</w:t>
      </w:r>
    </w:p>
    <w:p>
      <w:pPr>
        <w:pStyle w:val="BookText"/>
      </w:pPr>
      <w:r>
        <w:rPr>
          <w:rFonts w:ascii="IRNazanin" w:hAnsi="IRNazanin" w:eastAsia="IRNazanin" w:cs="IRNazanin"/>
          <w:lang w:bidi="fa-IR"/>
          <w:color w:val="111111"/>
          <w:sz w:val="28"/>
          <w:szCs w:val="28"/>
          <w:rtl/>
        </w:rPr>
        <w:t xml:space="preserve">عدد الأوراق : 440 المقاس : 20.5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المراجع : معجم المؤلفين 11/ 122 ، فقهية / 96، معجم المطبوعات/ 1790.</w:t>
      </w:r>
    </w:p>
    <w:p>
      <w:pPr>
        <w:pStyle w:val="BookText"/>
      </w:pPr>
      <w:r>
        <w:rPr>
          <w:rFonts w:ascii="IRNazanin" w:hAnsi="IRNazanin" w:eastAsia="IRNazanin" w:cs="IRNazanin"/>
          <w:lang w:bidi="fa-IR"/>
          <w:color w:val="111111"/>
          <w:sz w:val="28"/>
          <w:szCs w:val="28"/>
          <w:rtl/>
        </w:rPr>
        <w:t xml:space="preserve">رقم الحفظ : 31368</w:t>
      </w:r>
    </w:p>
    <w:p>
      <w:pPr>
        <w:pStyle w:val="BookText"/>
      </w:pPr>
      <w:r>
        <w:rPr>
          <w:rFonts w:ascii="Times New Roman" w:hAnsi="Times New Roman" w:eastAsia="Times New Roman" w:cs="Times New Roman"/>
          <w:lang w:val="en-US" w:bidi="en-US"/>
          <w:color w:val="111111"/>
          <w:sz w:val="28"/>
          <w:szCs w:val="28"/>
          <w:rtl/>
        </w:rPr>
        <w:t xml:space="preserve">104</w:t>
      </w:r>
    </w:p>
    <w:p>
      <w:pPr>
        <w:pStyle w:val="Heading2"/>
      </w:pPr>
      <w:bookmarkStart w:id="313" w:name="_Toc102"/>
      <w:r>
        <w:t>الدرة المرضية في شرح الرسالة العضدية</w:t>
      </w:r>
      <w:bookmarkEnd w:id="313"/>
    </w:p>
    <w:p>
      <w:pPr>
        <w:pStyle w:val="BookText"/>
      </w:pPr>
      <w:r>
        <w:rPr>
          <w:rFonts w:ascii="Amiri" w:hAnsi="Amiri" w:eastAsia="Amiri" w:cs="Amiri"/>
          <w:lang w:bidi="ar-SA"/>
          <w:color w:val="111111"/>
          <w:sz w:val="28"/>
          <w:szCs w:val="28"/>
          <w:rtl/>
        </w:rPr>
        <w:t xml:space="preserve">لأبي الطيب الغزي ، كان حيًّا سنة 999ه/1704م.</w:t>
      </w:r>
    </w:p>
    <w:p>
      <w:pPr>
        <w:pStyle w:val="BookText"/>
      </w:pPr>
      <w:r>
        <w:rPr>
          <w:rFonts w:ascii="Amiri" w:hAnsi="Amiri" w:eastAsia="Amiri" w:cs="Amiri"/>
          <w:lang w:bidi="ar-SA"/>
          <w:color w:val="111111"/>
          <w:sz w:val="28"/>
          <w:szCs w:val="28"/>
          <w:rtl/>
        </w:rPr>
        <w:t xml:space="preserve">أوله : (أما بعد ، حمدًا لله على نعمة الغامرة ، وآلائه الوافية الوافرة ، والصلاة والسلام على سيدنا محمد المبعوث بالبراهين الباهرة ... فهذا شرح لطيف على رسالة القاضي عضد الدين في آداب البحث وطرق المناظرة ...).</w:t>
      </w:r>
    </w:p>
    <w:p>
      <w:pPr>
        <w:pStyle w:val="BookText"/>
      </w:pPr>
      <w:r>
        <w:rPr>
          <w:rFonts w:ascii="Amiri" w:hAnsi="Amiri" w:eastAsia="Amiri" w:cs="Amiri"/>
          <w:lang w:bidi="ar-SA"/>
          <w:color w:val="111111"/>
          <w:sz w:val="28"/>
          <w:szCs w:val="28"/>
          <w:rtl/>
        </w:rPr>
        <w:t xml:space="preserve">آخره : (....أنه تمم بعض ما جاء في رسالة الإيجي وما تضمنه شرح العلي الخراساني . فرغ منها المؤلف سنة 999 ه/ 1704م)</w:t>
      </w:r>
    </w:p>
    <w:p>
      <w:pPr>
        <w:pStyle w:val="BookText"/>
      </w:pPr>
      <w:r>
        <w:rPr>
          <w:rFonts w:ascii="Amiri" w:hAnsi="Amiri" w:eastAsia="Amiri" w:cs="Amiri"/>
          <w:lang w:bidi="ar-SA"/>
          <w:color w:val="111111"/>
          <w:sz w:val="28"/>
          <w:szCs w:val="28"/>
          <w:rtl/>
        </w:rPr>
        <w:t xml:space="preserve">وهو شرح مختصر على رسالة آداب البحث والمناظرة لعضد الدين الإيجي ، قال المؤلف : (أنه تمم بعض ما جاء في رسالة الإيجي... فرغ منها سنة 999ه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8478_84069"/>
    <w:bookmarkEnd w:id="58"/>
    <w:p>
      <w:pPr>
        <w:pStyle w:val="BookText"/>
      </w:pPr>
      <w:r>
        <w:rPr>
          <w:rFonts w:ascii="Amiri" w:hAnsi="Amiri" w:eastAsia="Amiri" w:cs="Amiri"/>
          <w:lang w:bidi="ar-SA"/>
          <w:color w:val="111111"/>
          <w:sz w:val="28"/>
          <w:szCs w:val="28"/>
          <w:rtl/>
        </w:rPr>
        <w:t xml:space="preserve">1704م). ورد اسم المؤلف في صفحة العنوان . ولم نقف على ترجمته ، عليها تملك لعبد الرحيم بن عبد السلام الموصلي سنة 1223 ه/ 1808م و محمد بن محمد الغزي . تقع ضمن مجموع مجلد.</w:t>
      </w:r>
    </w:p>
    <w:p>
      <w:pPr>
        <w:pStyle w:val="BookText"/>
      </w:pPr>
      <w:r>
        <w:rPr>
          <w:rFonts w:ascii="IRNazanin" w:hAnsi="IRNazanin" w:eastAsia="IRNazanin" w:cs="IRNazanin"/>
          <w:lang w:bidi="fa-IR"/>
          <w:color w:val="111111"/>
          <w:sz w:val="28"/>
          <w:szCs w:val="28"/>
          <w:rtl/>
        </w:rPr>
        <w:t xml:space="preserve">عدد الأوراق : 12 المقاس : 18.5</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ذ. الكشف 460/1 .</w:t>
      </w:r>
    </w:p>
    <w:p>
      <w:pPr>
        <w:pStyle w:val="BookText"/>
      </w:pPr>
      <w:r>
        <w:rPr>
          <w:rFonts w:ascii="IRNazanin" w:hAnsi="IRNazanin" w:eastAsia="IRNazanin" w:cs="IRNazanin"/>
          <w:lang w:bidi="fa-IR"/>
          <w:color w:val="111111"/>
          <w:sz w:val="28"/>
          <w:szCs w:val="28"/>
          <w:rtl/>
        </w:rPr>
        <w:t xml:space="preserve">رقم الحفظ : 1/31305</w:t>
      </w:r>
    </w:p>
    <w:p>
      <w:pPr>
        <w:pStyle w:val="BookText"/>
      </w:pPr>
      <w:r>
        <w:rPr>
          <w:rFonts w:ascii="Times New Roman" w:hAnsi="Times New Roman" w:eastAsia="Times New Roman" w:cs="Times New Roman"/>
          <w:lang w:val="en-US" w:bidi="en-US"/>
          <w:color w:val="111111"/>
          <w:sz w:val="28"/>
          <w:szCs w:val="28"/>
          <w:rtl/>
        </w:rPr>
        <w:t xml:space="preserve">105</w:t>
      </w:r>
    </w:p>
    <w:p>
      <w:pPr>
        <w:pStyle w:val="Heading2"/>
      </w:pPr>
      <w:bookmarkStart w:id="314" w:name="_Toc103"/>
      <w:r>
        <w:t>دلائل الخيرات وشوارق الأنوار في ذكر الصلاة على النبي المختار</w:t>
      </w:r>
      <w:bookmarkEnd w:id="314"/>
    </w:p>
    <w:p>
      <w:pPr>
        <w:pStyle w:val="BookText"/>
      </w:pPr>
      <w:r>
        <w:rPr>
          <w:rFonts w:ascii="IRNazanin" w:hAnsi="IRNazanin" w:eastAsia="IRNazanin" w:cs="IRNazanin"/>
          <w:lang w:bidi="fa-IR"/>
          <w:color w:val="111111"/>
          <w:sz w:val="28"/>
          <w:szCs w:val="28"/>
          <w:rtl/>
        </w:rPr>
        <w:t xml:space="preserve">لأبي عبد الله محمد بن سلیمان بن عبد الرحمن الجزولي ، الحسني ، الشاذلي</w:t>
      </w:r>
      <w:r>
        <w:rPr>
          <w:rStyle w:val="FootnoteReference"/>
        </w:rPr>
        <w:footnoteReference w:id="29"/>
      </w:r>
      <w:r>
        <w:rPr>
          <w:rFonts w:ascii="Amiri" w:hAnsi="Amiri" w:eastAsia="Amiri" w:cs="Amiri"/>
          <w:lang w:bidi="ar-SA"/>
          <w:color w:val="111111"/>
          <w:sz w:val="28"/>
          <w:szCs w:val="28"/>
          <w:rtl/>
        </w:rPr>
        <w:t xml:space="preserve">، المتوفي سنة 870ه/ 1465م.</w:t>
      </w:r>
    </w:p>
    <w:p>
      <w:pPr>
        <w:pStyle w:val="BookText"/>
      </w:pPr>
      <w:r>
        <w:rPr>
          <w:rFonts w:ascii="IRNazanin" w:hAnsi="IRNazanin" w:eastAsia="IRNazanin" w:cs="IRNazanin"/>
          <w:lang w:bidi="fa-IR"/>
          <w:color w:val="111111"/>
          <w:sz w:val="28"/>
          <w:szCs w:val="28"/>
          <w:rtl/>
        </w:rPr>
        <w:t xml:space="preserve">أوله : (الحمد لله الذي هدانا للإيمان والإسلام ... فالغرض من هذا الكتاب ذکر الصلاة على النبي (صلی اللّه عليه وآله وسلم) وفضائلها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مزوقة ومذهبة ، صفحاتها الأولى بزخارف نباتية وأزهار ملونة ومذهبة ، بقية الصفحات مؤطرة بمداد ذهبي ، كذلك دفتا الغلاف ، وفي آخرها أدعية مؤرخة سنة 1186 ه 1772م.</w:t>
      </w:r>
    </w:p>
    <w:p>
      <w:pPr>
        <w:pStyle w:val="BookText"/>
      </w:pPr>
      <w:r>
        <w:rPr>
          <w:rFonts w:ascii="IRNazanin" w:hAnsi="IRNazanin" w:eastAsia="IRNazanin" w:cs="IRNazanin"/>
          <w:lang w:bidi="fa-IR"/>
          <w:color w:val="111111"/>
          <w:sz w:val="28"/>
          <w:szCs w:val="28"/>
          <w:rtl/>
        </w:rPr>
        <w:t xml:space="preserve">في أولها تملك باسم السيد سلیم بك سنة 1284 ه/ 1867م.</w:t>
      </w:r>
    </w:p>
    <w:p>
      <w:pPr>
        <w:pStyle w:val="BookText"/>
      </w:pPr>
      <w:r>
        <w:rPr>
          <w:rFonts w:ascii="IRNazanin" w:hAnsi="IRNazanin" w:eastAsia="IRNazanin" w:cs="IRNazanin"/>
          <w:lang w:bidi="fa-IR"/>
          <w:color w:val="111111"/>
          <w:sz w:val="28"/>
          <w:szCs w:val="28"/>
          <w:rtl/>
        </w:rPr>
        <w:t xml:space="preserve">عدد الأوراق : 270 المقاس :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759/1 ، معجم المؤلفين 10/ 52، (طبع أكثر من مرة ) معجم المطبوعات ص 697.</w:t>
      </w:r>
    </w:p>
    <w:p>
      <w:pPr>
        <w:pStyle w:val="BookText"/>
      </w:pPr>
      <w:r>
        <w:rPr>
          <w:rFonts w:ascii="IRNazanin" w:hAnsi="IRNazanin" w:eastAsia="IRNazanin" w:cs="IRNazanin"/>
          <w:lang w:bidi="fa-IR"/>
          <w:color w:val="111111"/>
          <w:sz w:val="28"/>
          <w:szCs w:val="28"/>
          <w:rtl/>
        </w:rPr>
        <w:t xml:space="preserve">رقم الحفظ : 31263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8478_84070"/>
    <w:bookmarkEnd w:id="59"/>
    <w:p>
      <w:pPr>
        <w:pStyle w:val="BookText"/>
      </w:pPr>
      <w:r>
        <w:rPr>
          <w:rFonts w:ascii="Times New Roman" w:hAnsi="Times New Roman" w:eastAsia="Times New Roman" w:cs="Times New Roman"/>
          <w:lang w:val="en-US" w:bidi="en-US"/>
          <w:color w:val="111111"/>
          <w:sz w:val="28"/>
          <w:szCs w:val="28"/>
          <w:rtl/>
        </w:rPr>
        <w:t xml:space="preserve">106</w:t>
      </w:r>
    </w:p>
    <w:p>
      <w:pPr>
        <w:pStyle w:val="Heading2"/>
      </w:pPr>
      <w:bookmarkStart w:id="315" w:name="_Toc104"/>
      <w:r>
        <w:t>نسخة أخرى</w:t>
      </w:r>
      <w:bookmarkEnd w:id="315"/>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محمد سنة 1223 ه/ 1808م لأجل ملا إبراهيم البافي، عليها زخارف نباتية ووريدات وأزهار بسيطة ملونة ، مؤطرة الصفحات بمداد أحمر.</w:t>
      </w:r>
    </w:p>
    <w:p>
      <w:pPr>
        <w:pStyle w:val="BookText"/>
      </w:pPr>
      <w:r>
        <w:rPr>
          <w:rFonts w:ascii="IRNazanin" w:hAnsi="IRNazanin" w:eastAsia="IRNazanin" w:cs="IRNazanin"/>
          <w:lang w:bidi="fa-IR"/>
          <w:color w:val="111111"/>
          <w:sz w:val="28"/>
          <w:szCs w:val="28"/>
          <w:rtl/>
        </w:rPr>
        <w:t xml:space="preserve">عدد الأوراق : 134 المقاس : 16</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31345</w:t>
      </w:r>
    </w:p>
    <w:p>
      <w:pPr>
        <w:pStyle w:val="BookText"/>
      </w:pPr>
      <w:r>
        <w:rPr>
          <w:rFonts w:ascii="Times New Roman" w:hAnsi="Times New Roman" w:eastAsia="Times New Roman" w:cs="Times New Roman"/>
          <w:lang w:val="en-US" w:bidi="en-US"/>
          <w:color w:val="111111"/>
          <w:sz w:val="28"/>
          <w:szCs w:val="28"/>
          <w:rtl/>
        </w:rPr>
        <w:t xml:space="preserve">107</w:t>
      </w:r>
    </w:p>
    <w:p>
      <w:pPr>
        <w:pStyle w:val="Heading2"/>
      </w:pPr>
      <w:bookmarkStart w:id="316" w:name="_Toc105"/>
      <w:r>
        <w:t>نسخة أخرى</w:t>
      </w:r>
      <w:bookmarkEnd w:id="316"/>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خالية من التزويق ، مؤطرة الصفحات بمداد أحمر، ترقي للقرن الثاني عشر هجري الثامن عشر ميلادي.</w:t>
      </w:r>
    </w:p>
    <w:p>
      <w:pPr>
        <w:pStyle w:val="BookText"/>
      </w:pPr>
      <w:r>
        <w:rPr>
          <w:rFonts w:ascii="IRNazanin" w:hAnsi="IRNazanin" w:eastAsia="IRNazanin" w:cs="IRNazanin"/>
          <w:lang w:bidi="fa-IR"/>
          <w:color w:val="111111"/>
          <w:sz w:val="28"/>
          <w:szCs w:val="28"/>
          <w:rtl/>
        </w:rPr>
        <w:t xml:space="preserve">عدد الأوراق : 247 المقاس : 15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رقم عدد الأسطر :9</w:t>
      </w:r>
    </w:p>
    <w:p>
      <w:pPr>
        <w:pStyle w:val="BookText"/>
      </w:pPr>
      <w:r>
        <w:rPr>
          <w:rFonts w:ascii="IRNazanin" w:hAnsi="IRNazanin" w:eastAsia="IRNazanin" w:cs="IRNazanin"/>
          <w:lang w:bidi="fa-IR"/>
          <w:color w:val="111111"/>
          <w:sz w:val="28"/>
          <w:szCs w:val="28"/>
          <w:rtl/>
        </w:rPr>
        <w:t xml:space="preserve">الحفظ : 31264</w:t>
      </w:r>
    </w:p>
    <w:p>
      <w:pPr>
        <w:pStyle w:val="BookText"/>
      </w:pPr>
      <w:r>
        <w:rPr>
          <w:rFonts w:ascii="Times New Roman" w:hAnsi="Times New Roman" w:eastAsia="Times New Roman" w:cs="Times New Roman"/>
          <w:lang w:val="en-US" w:bidi="en-US"/>
          <w:color w:val="111111"/>
          <w:sz w:val="28"/>
          <w:szCs w:val="28"/>
          <w:rtl/>
        </w:rPr>
        <w:t xml:space="preserve">108</w:t>
      </w:r>
    </w:p>
    <w:p>
      <w:pPr>
        <w:pStyle w:val="Heading2"/>
      </w:pPr>
      <w:bookmarkStart w:id="317" w:name="_Toc106"/>
      <w:r>
        <w:t>دیوان ابن الفارض</w:t>
      </w:r>
      <w:bookmarkEnd w:id="317"/>
    </w:p>
    <w:p>
      <w:pPr>
        <w:pStyle w:val="BookText"/>
      </w:pPr>
      <w:r>
        <w:rPr>
          <w:rFonts w:ascii="Amiri" w:hAnsi="Amiri" w:eastAsia="Amiri" w:cs="Amiri"/>
          <w:lang w:bidi="ar-SA"/>
          <w:color w:val="111111"/>
          <w:sz w:val="28"/>
          <w:szCs w:val="28"/>
          <w:rtl/>
        </w:rPr>
        <w:t xml:space="preserve">لأبي حفص عمر بن علي بن المرشد بن علي الحموي المعروف بابن الفارض ، المتوفي سنة 632 ه/ 1235م.)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(سائق الأظعان يطوي البيد طي *** منعها عرج على كثبان طي)</w:t>
      </w:r>
    </w:p>
    <w:p>
      <w:pPr>
        <w:pStyle w:val="BookText"/>
      </w:pPr>
      <w:r>
        <w:rPr>
          <w:rFonts w:ascii="IRNazanin" w:hAnsi="IRNazanin" w:eastAsia="IRNazanin" w:cs="IRNazanin"/>
          <w:lang w:bidi="fa-IR"/>
          <w:color w:val="111111"/>
          <w:sz w:val="28"/>
          <w:szCs w:val="28"/>
          <w:rtl/>
        </w:rPr>
        <w:t xml:space="preserve">جمع دیوانه سبطه علي نور الدين متلقيا من والده الشيخ كمال الدين محمد حين قرأه عليه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8478_84071"/>
    <w:bookmarkEnd w:id="60"/>
    <w:p>
      <w:pPr>
        <w:pStyle w:val="BookText"/>
      </w:pPr>
      <w:r>
        <w:rPr>
          <w:rFonts w:ascii="IRNazanin" w:hAnsi="IRNazanin" w:eastAsia="IRNazanin" w:cs="IRNazanin"/>
          <w:lang w:bidi="fa-IR"/>
          <w:color w:val="111111"/>
          <w:sz w:val="28"/>
          <w:szCs w:val="28"/>
          <w:rtl/>
        </w:rPr>
        <w:t xml:space="preserve">ناقص قليلاً من دیباجة المقدمة ، نسخة جيدة كتبت سنة 1099 ه/ 1687م.</w:t>
      </w:r>
    </w:p>
    <w:p>
      <w:pPr>
        <w:pStyle w:val="BookText"/>
      </w:pPr>
      <w:r>
        <w:rPr>
          <w:rFonts w:ascii="Amiri" w:hAnsi="Amiri" w:eastAsia="Amiri" w:cs="Amiri"/>
          <w:lang w:bidi="ar-SA"/>
          <w:color w:val="111111"/>
          <w:sz w:val="28"/>
          <w:szCs w:val="28"/>
          <w:rtl/>
        </w:rPr>
        <w:t xml:space="preserve">بخط النسخ الجيد ، بمدادين أسود وأحمر .</w:t>
      </w:r>
    </w:p>
    <w:p>
      <w:pPr>
        <w:pStyle w:val="BookText"/>
      </w:pPr>
      <w:r>
        <w:rPr>
          <w:rFonts w:ascii="IRNazanin" w:hAnsi="IRNazanin" w:eastAsia="IRNazanin" w:cs="IRNazanin"/>
          <w:lang w:bidi="fa-IR"/>
          <w:color w:val="111111"/>
          <w:sz w:val="28"/>
          <w:szCs w:val="28"/>
          <w:rtl/>
        </w:rPr>
        <w:t xml:space="preserve">عدد الأوراق : 152 المقاس :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معجم المؤلفين 301/7 ، طبع أكثر من مرة ، معجم المطبوعات ص 201.</w:t>
      </w:r>
    </w:p>
    <w:p>
      <w:pPr>
        <w:pStyle w:val="BookText"/>
      </w:pPr>
      <w:r>
        <w:rPr>
          <w:rFonts w:ascii="IRNazanin" w:hAnsi="IRNazanin" w:eastAsia="IRNazanin" w:cs="IRNazanin"/>
          <w:lang w:bidi="fa-IR"/>
          <w:color w:val="111111"/>
          <w:sz w:val="28"/>
          <w:szCs w:val="28"/>
          <w:rtl/>
        </w:rPr>
        <w:t xml:space="preserve">المراجع: کشف 767/1</w:t>
      </w:r>
    </w:p>
    <w:p>
      <w:pPr>
        <w:pStyle w:val="BookText"/>
      </w:pPr>
      <w:r>
        <w:rPr>
          <w:rFonts w:ascii="IRNazanin" w:hAnsi="IRNazanin" w:eastAsia="IRNazanin" w:cs="IRNazanin"/>
          <w:lang w:bidi="fa-IR"/>
          <w:color w:val="111111"/>
          <w:sz w:val="28"/>
          <w:szCs w:val="28"/>
          <w:rtl/>
        </w:rPr>
        <w:t xml:space="preserve">رقم الحفظ : 1/31259</w:t>
      </w:r>
    </w:p>
    <w:p>
      <w:pPr>
        <w:pStyle w:val="BookText"/>
      </w:pPr>
      <w:r>
        <w:rPr>
          <w:rFonts w:ascii="Times New Roman" w:hAnsi="Times New Roman" w:eastAsia="Times New Roman" w:cs="Times New Roman"/>
          <w:lang w:val="en-US" w:bidi="en-US"/>
          <w:color w:val="111111"/>
          <w:sz w:val="28"/>
          <w:szCs w:val="28"/>
          <w:rtl/>
        </w:rPr>
        <w:t xml:space="preserve">102</w:t>
      </w:r>
    </w:p>
    <w:p>
      <w:pPr>
        <w:pStyle w:val="Heading2"/>
      </w:pPr>
      <w:bookmarkStart w:id="318" w:name="_Toc107"/>
      <w:r>
        <w:t>ديوان المتنبي</w:t>
      </w:r>
      <w:bookmarkEnd w:id="318"/>
    </w:p>
    <w:p>
      <w:pPr>
        <w:pStyle w:val="BookText"/>
      </w:pPr>
      <w:r>
        <w:rPr>
          <w:rFonts w:ascii="Amiri" w:hAnsi="Amiri" w:eastAsia="Amiri" w:cs="Amiri"/>
          <w:lang w:bidi="ar-SA"/>
          <w:color w:val="111111"/>
          <w:sz w:val="28"/>
          <w:szCs w:val="28"/>
          <w:rtl/>
        </w:rPr>
        <w:t xml:space="preserve">أبو الطيب أحمد بن الحسين بن الحسن بن عبد الصمد الجعفي الكوفي المعروف بالمتنبي المتوفي مقتولًا سنة 354ه/ 965م.</w:t>
      </w:r>
    </w:p>
    <w:p>
      <w:pPr>
        <w:pStyle w:val="BookText"/>
      </w:pPr>
      <w:r>
        <w:rPr>
          <w:rFonts w:ascii="Amiri" w:hAnsi="Amiri" w:eastAsia="Amiri" w:cs="Amiri"/>
          <w:lang w:bidi="ar-SA"/>
          <w:color w:val="111111"/>
          <w:sz w:val="28"/>
          <w:szCs w:val="28"/>
          <w:rtl/>
        </w:rPr>
        <w:t xml:space="preserve">أوله : (أبلى الهوى أسقا يوم النوى بدني *** وفرق الهجر بين الجفن والوسن)</w:t>
      </w:r>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عفيف الدين محمد درویش سنة 1280 ه/ 1863 م ، الغلاف من المقوي خالي من الزخارف.</w:t>
      </w:r>
    </w:p>
    <w:p>
      <w:pPr>
        <w:pStyle w:val="BookText"/>
      </w:pPr>
      <w:r>
        <w:rPr>
          <w:rFonts w:ascii="IRNazanin" w:hAnsi="IRNazanin" w:eastAsia="IRNazanin" w:cs="IRNazanin"/>
          <w:lang w:bidi="fa-IR"/>
          <w:color w:val="111111"/>
          <w:sz w:val="28"/>
          <w:szCs w:val="28"/>
          <w:rtl/>
        </w:rPr>
        <w:t xml:space="preserve">عدد الأوراق : 324 المقاس : 17</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معجم المؤلفين 201/1 ، کشف 809/1 ، طبع عدة مرات ، معجم المطبوعات 1616.</w:t>
      </w:r>
    </w:p>
    <w:p>
      <w:pPr>
        <w:pStyle w:val="BookText"/>
      </w:pPr>
      <w:r>
        <w:rPr>
          <w:rFonts w:ascii="IRNazanin" w:hAnsi="IRNazanin" w:eastAsia="IRNazanin" w:cs="IRNazanin"/>
          <w:lang w:bidi="fa-IR"/>
          <w:color w:val="111111"/>
          <w:sz w:val="28"/>
          <w:szCs w:val="28"/>
          <w:rtl/>
        </w:rPr>
        <w:t xml:space="preserve">رقم الحفظ : 31378</w:t>
      </w:r>
    </w:p>
    <w:p>
      <w:pPr>
        <w:pStyle w:val="BookText"/>
      </w:pPr>
      <w:r>
        <w:rPr>
          <w:rFonts w:ascii="Times New Roman" w:hAnsi="Times New Roman" w:eastAsia="Times New Roman" w:cs="Times New Roman"/>
          <w:lang w:val="en-US" w:bidi="en-US"/>
          <w:color w:val="111111"/>
          <w:sz w:val="28"/>
          <w:szCs w:val="28"/>
          <w:rtl/>
        </w:rPr>
        <w:t xml:space="preserve">110</w:t>
      </w:r>
    </w:p>
    <w:p>
      <w:pPr>
        <w:pStyle w:val="Heading2"/>
      </w:pPr>
      <w:bookmarkStart w:id="319" w:name="_Toc108"/>
      <w:r>
        <w:t>نسخة أخرى</w:t>
      </w:r>
      <w:bookmarkEnd w:id="319"/>
    </w:p>
    <w:p>
      <w:pPr>
        <w:pStyle w:val="BookText"/>
      </w:pPr>
      <w:r>
        <w:rPr>
          <w:rFonts w:ascii="IRNazanin" w:hAnsi="IRNazanin" w:eastAsia="IRNazanin" w:cs="IRNazanin"/>
          <w:lang w:bidi="fa-IR"/>
          <w:color w:val="111111"/>
          <w:sz w:val="28"/>
          <w:szCs w:val="28"/>
          <w:rtl/>
        </w:rPr>
        <w:t xml:space="preserve">نسخة جيدة كتبت بالمدادين الأسود والأحمر . قوبلت بنسخة أخرى وعليها إضافة وشروح . مجلدة بغلاف من المقوی علیه جلد أحمر غامق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8478_84072"/>
    <w:bookmarkEnd w:id="61"/>
    <w:p>
      <w:pPr>
        <w:pStyle w:val="BookText"/>
      </w:pPr>
      <w:r>
        <w:rPr>
          <w:rFonts w:ascii="IRNazanin" w:hAnsi="IRNazanin" w:eastAsia="IRNazanin" w:cs="IRNazanin"/>
          <w:lang w:bidi="fa-IR"/>
          <w:color w:val="111111"/>
          <w:sz w:val="28"/>
          <w:szCs w:val="28"/>
          <w:rtl/>
        </w:rPr>
        <w:t xml:space="preserve">عدد الأوراق : 272 المقاس : 29.5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31376</w:t>
      </w:r>
    </w:p>
    <w:p>
      <w:pPr>
        <w:pStyle w:val="BookText"/>
      </w:pPr>
      <w:r>
        <w:rPr>
          <w:rFonts w:ascii="Times New Roman" w:hAnsi="Times New Roman" w:eastAsia="Times New Roman" w:cs="Times New Roman"/>
          <w:lang w:val="en-US" w:bidi="en-US"/>
          <w:color w:val="111111"/>
          <w:sz w:val="28"/>
          <w:szCs w:val="28"/>
          <w:rtl/>
        </w:rPr>
        <w:t xml:space="preserve">111</w:t>
      </w:r>
    </w:p>
    <w:p>
      <w:pPr>
        <w:pStyle w:val="Heading2"/>
      </w:pPr>
      <w:bookmarkStart w:id="320" w:name="_Toc109"/>
      <w:r>
        <w:t>الرسالة الحسينية</w:t>
      </w:r>
      <w:bookmarkEnd w:id="320"/>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على أن جعل النحو سفينة للنجاة .. وبعد فإن النحو شريف في مخازنه ...).</w:t>
      </w:r>
    </w:p>
    <w:p>
      <w:pPr>
        <w:pStyle w:val="BookText"/>
      </w:pPr>
      <w:r>
        <w:rPr>
          <w:rFonts w:ascii="Amiri" w:hAnsi="Amiri" w:eastAsia="Amiri" w:cs="Amiri"/>
          <w:lang w:bidi="ar-SA"/>
          <w:color w:val="111111"/>
          <w:sz w:val="28"/>
          <w:szCs w:val="28"/>
          <w:rtl/>
        </w:rPr>
        <w:t xml:space="preserve">رتبها المؤلف على مقدمة وأربعة مقاصد و خاتمة .</w:t>
      </w:r>
    </w:p>
    <w:p>
      <w:pPr>
        <w:pStyle w:val="BookText"/>
      </w:pPr>
      <w:r>
        <w:rPr>
          <w:rFonts w:ascii="Amiri" w:hAnsi="Amiri" w:eastAsia="Amiri" w:cs="Amiri"/>
          <w:lang w:bidi="ar-SA"/>
          <w:color w:val="111111"/>
          <w:sz w:val="28"/>
          <w:szCs w:val="28"/>
          <w:rtl/>
        </w:rPr>
        <w:t xml:space="preserve">المقدمة وفيها فصول . والمقاصد هي :</w:t>
      </w:r>
    </w:p>
    <w:p>
      <w:pPr>
        <w:pStyle w:val="BookText"/>
      </w:pPr>
      <w:r>
        <w:rPr>
          <w:rFonts w:ascii="Amiri" w:hAnsi="Amiri" w:eastAsia="Amiri" w:cs="Amiri"/>
          <w:lang w:bidi="ar-SA"/>
          <w:color w:val="111111"/>
          <w:sz w:val="28"/>
          <w:szCs w:val="28"/>
          <w:rtl/>
        </w:rPr>
        <w:t xml:space="preserve">المقصد الأول : في الحروف العاملة في الاسم.</w:t>
      </w:r>
    </w:p>
    <w:p>
      <w:pPr>
        <w:pStyle w:val="BookText"/>
      </w:pPr>
      <w:r>
        <w:rPr>
          <w:rFonts w:ascii="Amiri" w:hAnsi="Amiri" w:eastAsia="Amiri" w:cs="Amiri"/>
          <w:lang w:bidi="ar-SA"/>
          <w:color w:val="111111"/>
          <w:sz w:val="28"/>
          <w:szCs w:val="28"/>
          <w:rtl/>
        </w:rPr>
        <w:t xml:space="preserve">المقصد الثاني : في الأفعال العاملة وفيه فصول .</w:t>
      </w:r>
    </w:p>
    <w:p>
      <w:pPr>
        <w:pStyle w:val="BookText"/>
      </w:pPr>
      <w:r>
        <w:rPr>
          <w:rFonts w:ascii="Amiri" w:hAnsi="Amiri" w:eastAsia="Amiri" w:cs="Amiri"/>
          <w:lang w:bidi="ar-SA"/>
          <w:color w:val="111111"/>
          <w:sz w:val="28"/>
          <w:szCs w:val="28"/>
          <w:rtl/>
        </w:rPr>
        <w:t xml:space="preserve">المقصد الثالث : في الأسماء العاملة وهو على فصول .</w:t>
      </w:r>
    </w:p>
    <w:p>
      <w:pPr>
        <w:pStyle w:val="BookText"/>
      </w:pPr>
      <w:r>
        <w:rPr>
          <w:rFonts w:ascii="Amiri" w:hAnsi="Amiri" w:eastAsia="Amiri" w:cs="Amiri"/>
          <w:lang w:bidi="ar-SA"/>
          <w:color w:val="111111"/>
          <w:sz w:val="28"/>
          <w:szCs w:val="28"/>
          <w:rtl/>
        </w:rPr>
        <w:t xml:space="preserve">المقصد الرابع : العامل المعنوي .</w:t>
      </w:r>
    </w:p>
    <w:p>
      <w:pPr>
        <w:pStyle w:val="BookText"/>
      </w:pPr>
      <w:r>
        <w:rPr>
          <w:rFonts w:ascii="Amiri" w:hAnsi="Amiri" w:eastAsia="Amiri" w:cs="Amiri"/>
          <w:lang w:bidi="ar-SA"/>
          <w:color w:val="111111"/>
          <w:sz w:val="28"/>
          <w:szCs w:val="28"/>
          <w:rtl/>
        </w:rPr>
        <w:t xml:space="preserve">الخاتمة وجعلها في عدة فصول .</w:t>
      </w:r>
    </w:p>
    <w:p>
      <w:pPr>
        <w:pStyle w:val="BookText"/>
      </w:pPr>
      <w:r>
        <w:rPr>
          <w:rFonts w:ascii="Amiri" w:hAnsi="Amiri" w:eastAsia="Amiri" w:cs="Amiri"/>
          <w:lang w:bidi="ar-SA"/>
          <w:color w:val="111111"/>
          <w:sz w:val="28"/>
          <w:szCs w:val="28"/>
          <w:rtl/>
        </w:rPr>
        <w:t xml:space="preserve">كتبت بخط النسخ بالمدادين الأسود والأحمر ضمن مجموع مؤرخ ، كتبت أقدم رسائله سنة 1050 ه/ 1604م والأخرى سنة 1203 ه/ 1788 م. في آخرها تملكات وحواش وشروح عديدة .</w:t>
      </w:r>
    </w:p>
    <w:p>
      <w:pPr>
        <w:pStyle w:val="BookText"/>
      </w:pPr>
      <w:r>
        <w:rPr>
          <w:rFonts w:ascii="IRNazanin" w:hAnsi="IRNazanin" w:eastAsia="IRNazanin" w:cs="IRNazanin"/>
          <w:lang w:bidi="fa-IR"/>
          <w:color w:val="111111"/>
          <w:sz w:val="28"/>
          <w:szCs w:val="28"/>
          <w:rtl/>
        </w:rPr>
        <w:t xml:space="preserve">عدد الأوراق : 34 المقاس :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5/31267</w:t>
      </w:r>
    </w:p>
    <w:p>
      <w:pPr>
        <w:pStyle w:val="BookText"/>
      </w:pPr>
      <w:r>
        <w:rPr>
          <w:rFonts w:ascii="Times New Roman" w:hAnsi="Times New Roman" w:eastAsia="Times New Roman" w:cs="Times New Roman"/>
          <w:lang w:val="en-US" w:bidi="en-US"/>
          <w:color w:val="111111"/>
          <w:sz w:val="28"/>
          <w:szCs w:val="28"/>
          <w:rtl/>
        </w:rPr>
        <w:t xml:space="preserve">112</w:t>
      </w:r>
    </w:p>
    <w:p>
      <w:pPr>
        <w:pStyle w:val="Heading2"/>
      </w:pPr>
      <w:bookmarkStart w:id="321" w:name="_Toc110"/>
      <w:r>
        <w:t>الرسالة الحسينية الصغری</w:t>
      </w:r>
      <w:bookmarkEnd w:id="321"/>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(أحمدك اللهم يا من يصرف القلوب ويفرج الكروب ... وبعد، فهذا تعريف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8478_84073"/>
    <w:bookmarkEnd w:id="62"/>
    <w:p>
      <w:pPr>
        <w:pStyle w:val="BookText"/>
      </w:pPr>
      <w:r>
        <w:rPr>
          <w:rFonts w:ascii="Amiri" w:hAnsi="Amiri" w:eastAsia="Amiri" w:cs="Amiri"/>
          <w:lang w:bidi="ar-SA"/>
          <w:color w:val="111111"/>
          <w:sz w:val="28"/>
          <w:szCs w:val="28"/>
          <w:rtl/>
        </w:rPr>
        <w:t xml:space="preserve">صرف الأمير الكبير الشهير بالشريف الجرجاني ...). وهي رسالة صغيرة في الصرف تناول فيها المؤلف بعضًا من كتاب الشافية في الصرف لعثمان بن عمر ابن الحاجب ، المتوفي سنة 646 ه/ 1248م، وزاد عليها المؤلف وقال : إن له الرسالة الحسينية الكبرى رتبها على مقدمة واثني عشر مقصدًا (في الصرف).</w:t>
      </w:r>
    </w:p>
    <w:p>
      <w:pPr>
        <w:pStyle w:val="BookText"/>
      </w:pPr>
      <w:r>
        <w:rPr>
          <w:rFonts w:ascii="Amiri" w:hAnsi="Amiri" w:eastAsia="Amiri" w:cs="Amiri"/>
          <w:lang w:bidi="ar-SA"/>
          <w:color w:val="111111"/>
          <w:sz w:val="28"/>
          <w:szCs w:val="28"/>
          <w:rtl/>
        </w:rPr>
        <w:t xml:space="preserve">كتبت بخط النسخ بالمدادين الأسود والأحمر ضمن مجموع مؤرخ ، كتبت أقدم رسائله سنة 1050 ه/ 1604م والأخرى سنة 1203ه/ 1788 م . في آخرها تملكات وحواش وشروح عديدة تعود لفترات و خطوط مختلفة.</w:t>
      </w:r>
    </w:p>
    <w:p>
      <w:pPr>
        <w:pStyle w:val="BookText"/>
      </w:pPr>
      <w:r>
        <w:rPr>
          <w:rFonts w:ascii="IRNazanin" w:hAnsi="IRNazanin" w:eastAsia="IRNazanin" w:cs="IRNazanin"/>
          <w:lang w:bidi="fa-IR"/>
          <w:color w:val="111111"/>
          <w:sz w:val="28"/>
          <w:szCs w:val="28"/>
          <w:rtl/>
        </w:rPr>
        <w:t xml:space="preserve">عدد الأوراق : 34 المقاس :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6/31267</w:t>
      </w:r>
    </w:p>
    <w:p>
      <w:pPr>
        <w:pStyle w:val="BookText"/>
      </w:pPr>
      <w:r>
        <w:rPr>
          <w:rFonts w:ascii="Times New Roman" w:hAnsi="Times New Roman" w:eastAsia="Times New Roman" w:cs="Times New Roman"/>
          <w:lang w:val="en-US" w:bidi="en-US"/>
          <w:color w:val="111111"/>
          <w:sz w:val="28"/>
          <w:szCs w:val="28"/>
          <w:rtl/>
        </w:rPr>
        <w:t xml:space="preserve">113</w:t>
      </w:r>
    </w:p>
    <w:p>
      <w:pPr>
        <w:pStyle w:val="Heading2"/>
      </w:pPr>
      <w:bookmarkStart w:id="322" w:name="_Toc111"/>
      <w:r>
        <w:t>الرسالة الحنفية على شرح العضدية</w:t>
      </w:r>
      <w:bookmarkEnd w:id="322"/>
    </w:p>
    <w:p>
      <w:pPr>
        <w:pStyle w:val="BookText"/>
      </w:pPr>
      <w:r>
        <w:rPr>
          <w:rFonts w:ascii="Amiri" w:hAnsi="Amiri" w:eastAsia="Amiri" w:cs="Amiri"/>
          <w:lang w:bidi="ar-SA"/>
          <w:color w:val="111111"/>
          <w:sz w:val="28"/>
          <w:szCs w:val="28"/>
          <w:rtl/>
        </w:rPr>
        <w:t xml:space="preserve">لمحي الدين محمد بن محمد بن محمد البردعي الحنفي الرومي التبريزي المتوفي في حدود سنة 900 ه/ 1494م.</w:t>
      </w:r>
    </w:p>
    <w:p>
      <w:pPr>
        <w:pStyle w:val="BookText"/>
      </w:pPr>
      <w:r>
        <w:rPr>
          <w:rFonts w:ascii="Amiri" w:hAnsi="Amiri" w:eastAsia="Amiri" w:cs="Amiri"/>
          <w:lang w:bidi="ar-SA"/>
          <w:color w:val="111111"/>
          <w:sz w:val="28"/>
          <w:szCs w:val="28"/>
          <w:rtl/>
        </w:rPr>
        <w:t xml:space="preserve">أوله : (لك الحمد جعل الله مخاطبًا تنبيهًا على القرب ، ولأن القرب اللائق بحال الحامد..).</w:t>
      </w:r>
    </w:p>
    <w:p>
      <w:pPr>
        <w:pStyle w:val="BookText"/>
      </w:pPr>
      <w:r>
        <w:rPr>
          <w:rFonts w:ascii="Amiri" w:hAnsi="Amiri" w:eastAsia="Amiri" w:cs="Amiri"/>
          <w:lang w:bidi="ar-SA"/>
          <w:color w:val="111111"/>
          <w:sz w:val="28"/>
          <w:szCs w:val="28"/>
          <w:rtl/>
        </w:rPr>
        <w:t xml:space="preserve">آخره: (فإن الله لا يضيع أجر المحسنين ، تمت الرسالة الحنفية الواقعة على الرسالة العضدية).</w:t>
      </w:r>
    </w:p>
    <w:p>
      <w:pPr>
        <w:pStyle w:val="BookText"/>
      </w:pPr>
      <w:r>
        <w:rPr>
          <w:rFonts w:ascii="Amiri" w:hAnsi="Amiri" w:eastAsia="Amiri" w:cs="Amiri"/>
          <w:lang w:bidi="ar-SA"/>
          <w:color w:val="111111"/>
          <w:sz w:val="28"/>
          <w:szCs w:val="28"/>
          <w:rtl/>
        </w:rPr>
        <w:t xml:space="preserve">وهو شرح ممزوج على الرسالة العضدية لعضد الدين الإيجي المتوفي سنة 756ه/ 1355م، ويعرف هذا الشرح بالرسالة الحنفية في الآداب.</w:t>
      </w:r>
    </w:p>
    <w:p>
      <w:pPr>
        <w:pStyle w:val="BookText"/>
      </w:pPr>
      <w:r>
        <w:rPr>
          <w:rFonts w:ascii="Amiri" w:hAnsi="Amiri" w:eastAsia="Amiri" w:cs="Amiri"/>
          <w:lang w:bidi="ar-SA"/>
          <w:color w:val="111111"/>
          <w:sz w:val="28"/>
          <w:szCs w:val="28"/>
          <w:rtl/>
        </w:rPr>
        <w:t xml:space="preserve">نسخة جيدة كتبها محمود بن إبراهيم الباني بخط النسخ بمدادين أسود وأحمر ضمن مجموع مؤرخة إحدى رسائله سنة 1110 ه/ 1698 م، عليها حواش وشروح وتعليقات.</w:t>
      </w:r>
    </w:p>
    <w:p>
      <w:pPr>
        <w:pStyle w:val="BookText"/>
      </w:pPr>
      <w:r>
        <w:rPr>
          <w:rFonts w:ascii="IRNazanin" w:hAnsi="IRNazanin" w:eastAsia="IRNazanin" w:cs="IRNazanin"/>
          <w:lang w:bidi="fa-IR"/>
          <w:color w:val="111111"/>
          <w:sz w:val="28"/>
          <w:szCs w:val="28"/>
          <w:rtl/>
        </w:rPr>
        <w:t xml:space="preserve">عدد الأوراق : 58 المقاس : 11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8478_84074"/>
    <w:bookmarkEnd w:id="63"/>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المراجع : کشف 41/1 ، طبع معجم / 628 .</w:t>
      </w:r>
    </w:p>
    <w:p>
      <w:pPr>
        <w:pStyle w:val="BookText"/>
      </w:pPr>
      <w:r>
        <w:rPr>
          <w:rFonts w:ascii="IRNazanin" w:hAnsi="IRNazanin" w:eastAsia="IRNazanin" w:cs="IRNazanin"/>
          <w:lang w:bidi="fa-IR"/>
          <w:color w:val="111111"/>
          <w:sz w:val="28"/>
          <w:szCs w:val="28"/>
          <w:rtl/>
        </w:rPr>
        <w:t xml:space="preserve">رقم الحفظ : 1/31314</w:t>
      </w:r>
    </w:p>
    <w:p>
      <w:pPr>
        <w:pStyle w:val="BookText"/>
      </w:pPr>
      <w:r>
        <w:rPr>
          <w:rFonts w:ascii="Times New Roman" w:hAnsi="Times New Roman" w:eastAsia="Times New Roman" w:cs="Times New Roman"/>
          <w:lang w:val="en-US" w:bidi="en-US"/>
          <w:color w:val="111111"/>
          <w:sz w:val="28"/>
          <w:szCs w:val="28"/>
          <w:rtl/>
        </w:rPr>
        <w:t xml:space="preserve">116</w:t>
      </w:r>
    </w:p>
    <w:p>
      <w:pPr>
        <w:pStyle w:val="Heading2"/>
      </w:pPr>
      <w:bookmarkStart w:id="323" w:name="_Toc112"/>
      <w:r>
        <w:t>نسخة أخرى</w:t>
      </w:r>
      <w:bookmarkEnd w:id="323"/>
    </w:p>
    <w:p>
      <w:pPr>
        <w:pStyle w:val="BookText"/>
      </w:pPr>
      <w:r>
        <w:rPr>
          <w:rFonts w:ascii="IRNazanin" w:hAnsi="IRNazanin" w:eastAsia="IRNazanin" w:cs="IRNazanin"/>
          <w:lang w:bidi="fa-IR"/>
          <w:color w:val="111111"/>
          <w:sz w:val="28"/>
          <w:szCs w:val="28"/>
          <w:rtl/>
        </w:rPr>
        <w:t xml:space="preserve">كتبها بخط النسخ الدارج جرجیس بن مرزا بن محمد بن السيد صالح بالمدادین الأسود والأحمر عليها تعليقات كتبها محمد حسين وشروح على هوامش النسخة بخطوط مختلفة وبمداد أحمر.</w:t>
      </w:r>
    </w:p>
    <w:p>
      <w:pPr>
        <w:pStyle w:val="BookText"/>
      </w:pPr>
      <w:r>
        <w:rPr>
          <w:rFonts w:ascii="IRNazanin" w:hAnsi="IRNazanin" w:eastAsia="IRNazanin" w:cs="IRNazanin"/>
          <w:lang w:bidi="fa-IR"/>
          <w:color w:val="111111"/>
          <w:sz w:val="28"/>
          <w:szCs w:val="28"/>
          <w:rtl/>
        </w:rPr>
        <w:t xml:space="preserve">عدد الأوراق : 14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رقم الحفظ : 4/31404</w:t>
      </w:r>
    </w:p>
    <w:p>
      <w:pPr>
        <w:pStyle w:val="Heading2"/>
      </w:pPr>
      <w:bookmarkStart w:id="324" w:name="_Toc113"/>
      <w:r>
        <w:t>الرسالة الشمسية في القواعد المنطقية</w:t>
      </w:r>
      <w:bookmarkEnd w:id="324"/>
    </w:p>
    <w:p>
      <w:pPr>
        <w:pStyle w:val="BookText"/>
      </w:pPr>
      <w:r>
        <w:rPr>
          <w:rFonts w:ascii="Amiri" w:hAnsi="Amiri" w:eastAsia="Amiri" w:cs="Amiri"/>
          <w:lang w:bidi="ar-SA"/>
          <w:color w:val="111111"/>
          <w:sz w:val="28"/>
          <w:szCs w:val="28"/>
          <w:rtl/>
        </w:rPr>
        <w:t xml:space="preserve">لنجم الدين علي بن عمر القزويني المعروف بالكاتبي القزويني، المتوفي سنة 675 ه/ 1277 م.</w:t>
      </w:r>
    </w:p>
    <w:p>
      <w:pPr>
        <w:pStyle w:val="BookText"/>
      </w:pPr>
      <w:r>
        <w:rPr>
          <w:rFonts w:ascii="IRNazanin" w:hAnsi="IRNazanin" w:eastAsia="IRNazanin" w:cs="IRNazanin"/>
          <w:lang w:bidi="fa-IR"/>
          <w:color w:val="111111"/>
          <w:sz w:val="28"/>
          <w:szCs w:val="28"/>
          <w:rtl/>
        </w:rPr>
        <w:t xml:space="preserve">أوله : (الحمد لله الذين أبدع نظام الوجود، واخترع ماهیات الأشياء بمقتضى الجود ...).</w:t>
      </w:r>
    </w:p>
    <w:p>
      <w:pPr>
        <w:pStyle w:val="BookText"/>
      </w:pPr>
      <w:r>
        <w:rPr>
          <w:rFonts w:ascii="Amiri" w:hAnsi="Amiri" w:eastAsia="Amiri" w:cs="Amiri"/>
          <w:lang w:bidi="ar-SA"/>
          <w:color w:val="111111"/>
          <w:sz w:val="28"/>
          <w:szCs w:val="28"/>
          <w:rtl/>
        </w:rPr>
        <w:t xml:space="preserve">وهي رسالة شائعة في المنطق ألفها لخواجة شمس الدين محمد . رتبها المؤلف على مقدمة و ثلاث مقالات وخاتمة . المقدمة فيها بحثان :</w:t>
      </w:r>
    </w:p>
    <w:p>
      <w:pPr>
        <w:pStyle w:val="BookText"/>
      </w:pPr>
      <w:r>
        <w:rPr>
          <w:rFonts w:ascii="Amiri" w:hAnsi="Amiri" w:eastAsia="Amiri" w:cs="Amiri"/>
          <w:lang w:bidi="ar-SA"/>
          <w:color w:val="111111"/>
          <w:sz w:val="28"/>
          <w:szCs w:val="28"/>
          <w:rtl/>
        </w:rPr>
        <w:t xml:space="preserve">البحث الأول : في ماهية المنطق .</w:t>
      </w:r>
    </w:p>
    <w:p>
      <w:pPr>
        <w:pStyle w:val="BookText"/>
      </w:pPr>
      <w:r>
        <w:rPr>
          <w:rFonts w:ascii="Amiri" w:hAnsi="Amiri" w:eastAsia="Amiri" w:cs="Amiri"/>
          <w:lang w:bidi="ar-SA"/>
          <w:color w:val="111111"/>
          <w:sz w:val="28"/>
          <w:szCs w:val="28"/>
          <w:rtl/>
        </w:rPr>
        <w:t xml:space="preserve">البحث الثاني : في موضوع المنطق .</w:t>
      </w:r>
    </w:p>
    <w:p>
      <w:pPr>
        <w:pStyle w:val="BookText"/>
      </w:pPr>
      <w:r>
        <w:rPr>
          <w:rFonts w:ascii="Amiri" w:hAnsi="Amiri" w:eastAsia="Amiri" w:cs="Amiri"/>
          <w:lang w:bidi="ar-SA"/>
          <w:color w:val="111111"/>
          <w:sz w:val="28"/>
          <w:szCs w:val="28"/>
          <w:rtl/>
        </w:rPr>
        <w:t xml:space="preserve">المقالة الأولى : في المفردات و فيها أربعة فصول .</w:t>
      </w:r>
    </w:p>
    <w:p>
      <w:pPr>
        <w:pStyle w:val="BookText"/>
      </w:pPr>
      <w:r>
        <w:rPr>
          <w:rFonts w:ascii="Amiri" w:hAnsi="Amiri" w:eastAsia="Amiri" w:cs="Amiri"/>
          <w:lang w:bidi="ar-SA"/>
          <w:color w:val="111111"/>
          <w:sz w:val="28"/>
          <w:szCs w:val="28"/>
          <w:rtl/>
        </w:rPr>
        <w:t xml:space="preserve">المقالة الثانية : في القضايا وأحكامها، وفيها مقدمة و ثلاثة فصول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8478_84075"/>
    <w:bookmarkEnd w:id="64"/>
    <w:p>
      <w:pPr>
        <w:pStyle w:val="BookText"/>
      </w:pPr>
      <w:r>
        <w:rPr>
          <w:rFonts w:ascii="Amiri" w:hAnsi="Amiri" w:eastAsia="Amiri" w:cs="Amiri"/>
          <w:lang w:bidi="ar-SA"/>
          <w:color w:val="111111"/>
          <w:sz w:val="28"/>
          <w:szCs w:val="28"/>
          <w:rtl/>
        </w:rPr>
        <w:t xml:space="preserve">المقالة الثالثة : في القياس ، وفيها خمسة فصول.</w:t>
      </w:r>
    </w:p>
    <w:p>
      <w:pPr>
        <w:pStyle w:val="BookText"/>
      </w:pPr>
      <w:r>
        <w:rPr>
          <w:rFonts w:ascii="Amiri" w:hAnsi="Amiri" w:eastAsia="Amiri" w:cs="Amiri"/>
          <w:lang w:bidi="ar-SA"/>
          <w:color w:val="111111"/>
          <w:sz w:val="28"/>
          <w:szCs w:val="28"/>
          <w:rtl/>
        </w:rPr>
        <w:t xml:space="preserve">كتبها بخط النسخ الجيد بالمدادين الأسود والأحمر ، حسن بن قاسم بن حسن البرزنجي سنة 1209 ه/ 1794م مجلدة بغلاف متين عليها حواش وشروح وتعليقات.</w:t>
      </w:r>
    </w:p>
    <w:p>
      <w:pPr>
        <w:pStyle w:val="BookText"/>
      </w:pPr>
      <w:r>
        <w:rPr>
          <w:rFonts w:ascii="IRNazanin" w:hAnsi="IRNazanin" w:eastAsia="IRNazanin" w:cs="IRNazanin"/>
          <w:lang w:bidi="fa-IR"/>
          <w:color w:val="111111"/>
          <w:sz w:val="28"/>
          <w:szCs w:val="28"/>
          <w:rtl/>
        </w:rPr>
        <w:t xml:space="preserve">عدد الأوراق : 60 المقاس :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2/ 1063، معجم المؤلفين 159/7 ، طبع أكثر من مرة ، معجم المطبوعات ص 1538 .</w:t>
      </w:r>
    </w:p>
    <w:p>
      <w:pPr>
        <w:pStyle w:val="BookText"/>
      </w:pPr>
      <w:r>
        <w:rPr>
          <w:rFonts w:ascii="IRNazanin" w:hAnsi="IRNazanin" w:eastAsia="IRNazanin" w:cs="IRNazanin"/>
          <w:lang w:bidi="fa-IR"/>
          <w:color w:val="111111"/>
          <w:sz w:val="28"/>
          <w:szCs w:val="28"/>
          <w:rtl/>
        </w:rPr>
        <w:t xml:space="preserve">رقم الحفظ : 3/31415</w:t>
      </w:r>
    </w:p>
    <w:p>
      <w:pPr>
        <w:pStyle w:val="BookText"/>
      </w:pPr>
      <w:r>
        <w:rPr>
          <w:rFonts w:ascii="Times New Roman" w:hAnsi="Times New Roman" w:eastAsia="Times New Roman" w:cs="Times New Roman"/>
          <w:lang w:val="en-US" w:bidi="en-US"/>
          <w:color w:val="111111"/>
          <w:sz w:val="28"/>
          <w:szCs w:val="28"/>
          <w:rtl/>
        </w:rPr>
        <w:t xml:space="preserve">116</w:t>
      </w:r>
    </w:p>
    <w:p>
      <w:pPr>
        <w:pStyle w:val="Heading2"/>
      </w:pPr>
      <w:bookmarkStart w:id="325" w:name="_Toc114"/>
      <w:r>
        <w:t>نسخة أخرى</w:t>
      </w:r>
      <w:bookmarkEnd w:id="325"/>
    </w:p>
    <w:p>
      <w:pPr>
        <w:pStyle w:val="BookText"/>
      </w:pPr>
      <w:r>
        <w:rPr>
          <w:rFonts w:ascii="Amiri" w:hAnsi="Amiri" w:eastAsia="Amiri" w:cs="Amiri"/>
          <w:lang w:bidi="ar-SA"/>
          <w:color w:val="111111"/>
          <w:sz w:val="28"/>
          <w:szCs w:val="28"/>
          <w:rtl/>
        </w:rPr>
        <w:t xml:space="preserve">جيدة كتبت بخط النسخ بالمدادين الأسود والأحمر ، مؤطرة الصفحات بمداد أحمر ، عليها مقابلة وتصحيح وسماع على نسخة أخرى كما يبدو من ملاحظات كتبها ناسخ هذه النسخة .</w:t>
      </w:r>
    </w:p>
    <w:p>
      <w:pPr>
        <w:pStyle w:val="BookText"/>
      </w:pPr>
      <w:r>
        <w:rPr>
          <w:rFonts w:ascii="IRNazanin" w:hAnsi="IRNazanin" w:eastAsia="IRNazanin" w:cs="IRNazanin"/>
          <w:lang w:bidi="fa-IR"/>
          <w:color w:val="111111"/>
          <w:sz w:val="28"/>
          <w:szCs w:val="28"/>
          <w:rtl/>
        </w:rPr>
        <w:t xml:space="preserve">عدد الأوراق : 62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31308</w:t>
      </w:r>
    </w:p>
    <w:p>
      <w:pPr>
        <w:pStyle w:val="BookText"/>
      </w:pPr>
      <w:r>
        <w:rPr>
          <w:rFonts w:ascii="Times New Roman" w:hAnsi="Times New Roman" w:eastAsia="Times New Roman" w:cs="Times New Roman"/>
          <w:lang w:val="en-US" w:bidi="en-US"/>
          <w:color w:val="111111"/>
          <w:sz w:val="28"/>
          <w:szCs w:val="28"/>
          <w:rtl/>
        </w:rPr>
        <w:t xml:space="preserve">117</w:t>
      </w:r>
    </w:p>
    <w:p>
      <w:pPr>
        <w:pStyle w:val="Heading2"/>
      </w:pPr>
      <w:bookmarkStart w:id="326" w:name="_Toc115"/>
      <w:r>
        <w:t>الرسالة الصالحية في العمل بالربع المقطوع</w:t>
      </w:r>
      <w:bookmarkEnd w:id="326"/>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(إن أبهي (أبقى) درر حمد من نظم الليل والنهار للأنام ...) وهي رسالة في العمل بالربع الشمالي المقطوع ...)</w:t>
      </w:r>
    </w:p>
    <w:p>
      <w:pPr>
        <w:pStyle w:val="BookText"/>
      </w:pPr>
      <w:r>
        <w:rPr>
          <w:rFonts w:ascii="Amiri" w:hAnsi="Amiri" w:eastAsia="Amiri" w:cs="Amiri"/>
          <w:lang w:bidi="ar-SA"/>
          <w:color w:val="111111"/>
          <w:sz w:val="28"/>
          <w:szCs w:val="28"/>
          <w:rtl/>
        </w:rPr>
        <w:t xml:space="preserve">رتبها المؤلف على مقدمة وثلاثة عشر بابًا .</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عليها بعض الحواشي ، ترقی للقرن الثالث عشر الهجري/ التاسع عشر ميلادي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8478_84076"/>
    <w:bookmarkEnd w:id="65"/>
    <w:p>
      <w:pPr>
        <w:pStyle w:val="BookText"/>
      </w:pPr>
      <w:r>
        <w:rPr>
          <w:rFonts w:ascii="Amiri" w:hAnsi="Amiri" w:eastAsia="Amiri" w:cs="Amiri"/>
          <w:lang w:bidi="ar-SA"/>
          <w:color w:val="111111"/>
          <w:sz w:val="28"/>
          <w:szCs w:val="28"/>
          <w:rtl/>
        </w:rPr>
        <w:t xml:space="preserve">كتبت في آخرها فوائد في معرفة الطالع وتعديل الأمزجة ، منقولة من كتاب الورقات في العمل بالربع الشمالي المقطوع (في مقدمة وعشرين بابًا) لجمال الدين محمد المارديني المتوفي سنة 809ه/ 1407م.</w:t>
      </w:r>
    </w:p>
    <w:p>
      <w:pPr>
        <w:pStyle w:val="BookText"/>
      </w:pPr>
      <w:r>
        <w:rPr>
          <w:rFonts w:ascii="IRNazanin" w:hAnsi="IRNazanin" w:eastAsia="IRNazanin" w:cs="IRNazanin"/>
          <w:lang w:bidi="fa-IR"/>
          <w:color w:val="111111"/>
          <w:sz w:val="28"/>
          <w:szCs w:val="28"/>
          <w:rtl/>
        </w:rPr>
        <w:t xml:space="preserve">عدد الأوراق : 10 المقاس : 19.5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مخطوطات الفلك والتنجيم ص195 .</w:t>
      </w:r>
    </w:p>
    <w:p>
      <w:pPr>
        <w:pStyle w:val="BookText"/>
      </w:pPr>
      <w:r>
        <w:rPr>
          <w:rFonts w:ascii="IRNazanin" w:hAnsi="IRNazanin" w:eastAsia="IRNazanin" w:cs="IRNazanin"/>
          <w:lang w:bidi="fa-IR"/>
          <w:color w:val="111111"/>
          <w:sz w:val="28"/>
          <w:szCs w:val="28"/>
          <w:rtl/>
        </w:rPr>
        <w:t xml:space="preserve">رقم الحفظ : 31432/ 2</w:t>
      </w:r>
    </w:p>
    <w:p>
      <w:pPr>
        <w:pStyle w:val="BookText"/>
      </w:pPr>
      <w:r>
        <w:rPr>
          <w:rFonts w:ascii="Times New Roman" w:hAnsi="Times New Roman" w:eastAsia="Times New Roman" w:cs="Times New Roman"/>
          <w:lang w:val="en-US" w:bidi="en-US"/>
          <w:color w:val="111111"/>
          <w:sz w:val="28"/>
          <w:szCs w:val="28"/>
          <w:rtl/>
        </w:rPr>
        <w:t xml:space="preserve">118</w:t>
      </w:r>
    </w:p>
    <w:p>
      <w:pPr>
        <w:pStyle w:val="Heading2"/>
      </w:pPr>
      <w:bookmarkStart w:id="327" w:name="_Toc116"/>
      <w:r>
        <w:t>الرسالة الصالحية لتحصيل الأعمال الحبيبية</w:t>
      </w:r>
      <w:bookmarkEnd w:id="327"/>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أولها : (إن أوفى ما يزاد به النعم الوفية ، شكر من وعد بالزيادة ...)</w:t>
      </w:r>
    </w:p>
    <w:p>
      <w:pPr>
        <w:pStyle w:val="BookText"/>
      </w:pPr>
      <w:r>
        <w:rPr>
          <w:rFonts w:ascii="Amiri" w:hAnsi="Amiri" w:eastAsia="Amiri" w:cs="Amiri"/>
          <w:lang w:bidi="ar-SA"/>
          <w:color w:val="111111"/>
          <w:sz w:val="28"/>
          <w:szCs w:val="28"/>
          <w:rtl/>
        </w:rPr>
        <w:t xml:space="preserve">وهي رسالة في الفلك ، رتبها المؤلف على مقدمة وستة عشر بابًا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بعض الحواشي ، ترقى للقرن الثالث عشر الهجري/ التاسع عشر ميلادي .</w:t>
      </w:r>
    </w:p>
    <w:p>
      <w:pPr>
        <w:pStyle w:val="BookText"/>
      </w:pPr>
      <w:r>
        <w:rPr>
          <w:rFonts w:ascii="IRNazanin" w:hAnsi="IRNazanin" w:eastAsia="IRNazanin" w:cs="IRNazanin"/>
          <w:lang w:bidi="fa-IR"/>
          <w:color w:val="111111"/>
          <w:sz w:val="28"/>
          <w:szCs w:val="28"/>
          <w:rtl/>
        </w:rPr>
        <w:t xml:space="preserve">عدد الأوراق : 6 المقاس : 19.5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31432/ 3</w:t>
      </w:r>
    </w:p>
    <w:p>
      <w:pPr>
        <w:pStyle w:val="BookText"/>
      </w:pPr>
      <w:r>
        <w:rPr>
          <w:rFonts w:ascii="Times New Roman" w:hAnsi="Times New Roman" w:eastAsia="Times New Roman" w:cs="Times New Roman"/>
          <w:lang w:val="en-US" w:bidi="en-US"/>
          <w:color w:val="111111"/>
          <w:sz w:val="28"/>
          <w:szCs w:val="28"/>
          <w:rtl/>
        </w:rPr>
        <w:t xml:space="preserve">119</w:t>
      </w:r>
    </w:p>
    <w:p>
      <w:pPr>
        <w:pStyle w:val="Heading2"/>
      </w:pPr>
      <w:bookmarkStart w:id="328" w:name="_Toc117"/>
      <w:r>
        <w:t>الرسالة العضدية في آداب البحث والمناظرة</w:t>
      </w:r>
      <w:bookmarkEnd w:id="328"/>
    </w:p>
    <w:p>
      <w:pPr>
        <w:pStyle w:val="BookText"/>
      </w:pPr>
      <w:r>
        <w:rPr>
          <w:rFonts w:ascii="Amiri" w:hAnsi="Amiri" w:eastAsia="Amiri" w:cs="Amiri"/>
          <w:lang w:bidi="ar-SA"/>
          <w:color w:val="111111"/>
          <w:sz w:val="28"/>
          <w:szCs w:val="28"/>
          <w:rtl/>
        </w:rPr>
        <w:t xml:space="preserve">لعضد الدين عبد الرحمن بن أحمد بن عبد الغفار بن أحمد الإيجي الشيرازي الشافعي ، المتوفى سنة 756ه/ 1355م .</w:t>
      </w:r>
    </w:p>
    <w:p>
      <w:pPr>
        <w:pStyle w:val="BookText"/>
      </w:pPr>
      <w:r>
        <w:rPr>
          <w:rFonts w:ascii="Amiri" w:hAnsi="Amiri" w:eastAsia="Amiri" w:cs="Amiri"/>
          <w:lang w:bidi="ar-SA"/>
          <w:color w:val="111111"/>
          <w:sz w:val="28"/>
          <w:szCs w:val="28"/>
          <w:rtl/>
        </w:rPr>
        <w:t xml:space="preserve">أوله : (لك الحمد والمنة ، وعلى نبيك الصلاة والتحية ...) .</w:t>
      </w:r>
    </w:p>
    <w:p>
      <w:pPr>
        <w:pStyle w:val="BookText"/>
      </w:pPr>
      <w:r>
        <w:rPr>
          <w:rFonts w:ascii="Amiri" w:hAnsi="Amiri" w:eastAsia="Amiri" w:cs="Amiri"/>
          <w:lang w:bidi="ar-SA"/>
          <w:color w:val="111111"/>
          <w:sz w:val="28"/>
          <w:szCs w:val="28"/>
          <w:rtl/>
        </w:rPr>
        <w:t xml:space="preserve">وتسمى هذه الرسالة أيضًا «آداب العلامة عضد الدين» وقد بين قواعدها</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فتح الله سنة 1110ه/ 1698م ، عليها بعض التعليقات في الحواشي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8478_84077"/>
    <w:bookmarkEnd w:id="66"/>
    <w:p>
      <w:pPr>
        <w:pStyle w:val="BookText"/>
      </w:pPr>
      <w:r>
        <w:rPr>
          <w:rFonts w:ascii="IRNazanin" w:hAnsi="IRNazanin" w:eastAsia="IRNazanin" w:cs="IRNazanin"/>
          <w:lang w:bidi="fa-IR"/>
          <w:color w:val="111111"/>
          <w:sz w:val="28"/>
          <w:szCs w:val="28"/>
          <w:rtl/>
        </w:rPr>
        <w:t xml:space="preserve">عدد الأوراق : 4 المقاس : 14.5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7</w:t>
      </w:r>
    </w:p>
    <w:p>
      <w:pPr>
        <w:pStyle w:val="BookText"/>
      </w:pPr>
      <w:r>
        <w:rPr>
          <w:rFonts w:ascii="Amiri" w:hAnsi="Amiri" w:eastAsia="Amiri" w:cs="Amiri"/>
          <w:lang w:bidi="ar-SA"/>
          <w:color w:val="111111"/>
          <w:sz w:val="28"/>
          <w:szCs w:val="28"/>
          <w:rtl/>
        </w:rPr>
        <w:t xml:space="preserve">المراجع : كشف 41/1 ، معجم المؤلفين 119/5 ، طبعت ، معجم 1332 .</w:t>
      </w:r>
    </w:p>
    <w:p>
      <w:pPr>
        <w:pStyle w:val="BookText"/>
      </w:pPr>
      <w:r>
        <w:rPr>
          <w:rFonts w:ascii="IRNazanin" w:hAnsi="IRNazanin" w:eastAsia="IRNazanin" w:cs="IRNazanin"/>
          <w:lang w:bidi="fa-IR"/>
          <w:color w:val="111111"/>
          <w:sz w:val="28"/>
          <w:szCs w:val="28"/>
          <w:rtl/>
        </w:rPr>
        <w:t xml:space="preserve">رقم الحفظ : 31314/ 2</w:t>
      </w:r>
    </w:p>
    <w:p>
      <w:pPr>
        <w:pStyle w:val="BookText"/>
      </w:pPr>
      <w:r>
        <w:rPr>
          <w:rFonts w:ascii="Times New Roman" w:hAnsi="Times New Roman" w:eastAsia="Times New Roman" w:cs="Times New Roman"/>
          <w:lang w:val="en-US" w:bidi="en-US"/>
          <w:color w:val="111111"/>
          <w:sz w:val="28"/>
          <w:szCs w:val="28"/>
          <w:rtl/>
        </w:rPr>
        <w:t xml:space="preserve">120</w:t>
      </w:r>
    </w:p>
    <w:p>
      <w:pPr>
        <w:pStyle w:val="Heading2"/>
      </w:pPr>
      <w:bookmarkStart w:id="329" w:name="_Toc118"/>
      <w:r>
        <w:t>نسخة أخرى</w:t>
      </w:r>
      <w:bookmarkEnd w:id="329"/>
    </w:p>
    <w:p>
      <w:pPr>
        <w:pStyle w:val="BookText"/>
      </w:pPr>
      <w:r>
        <w:rPr>
          <w:rFonts w:ascii="Amiri" w:hAnsi="Amiri" w:eastAsia="Amiri" w:cs="Amiri"/>
          <w:lang w:bidi="ar-SA"/>
          <w:color w:val="111111"/>
          <w:sz w:val="28"/>
          <w:szCs w:val="28"/>
          <w:rtl/>
        </w:rPr>
        <w:t xml:space="preserve">نسخة جيدة كتبها بخط النسخ الجيد بالمدادين الأسود والأحمر ، حسن بن قاسم بن حسن البرزنجي سنة 1209ه/ 1794م مجلدة بغلاف متين عليها حواش وشروح وتعليقات على صفحات الكتاب بخطوط مختلفة.</w:t>
      </w:r>
    </w:p>
    <w:p>
      <w:pPr>
        <w:pStyle w:val="BookText"/>
      </w:pPr>
      <w:r>
        <w:rPr>
          <w:rFonts w:ascii="IRNazanin" w:hAnsi="IRNazanin" w:eastAsia="IRNazanin" w:cs="IRNazanin"/>
          <w:lang w:bidi="fa-IR"/>
          <w:color w:val="111111"/>
          <w:sz w:val="28"/>
          <w:szCs w:val="28"/>
          <w:rtl/>
        </w:rPr>
        <w:t xml:space="preserve">عدد الأوراق : 4 المقاس :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4/31415</w:t>
      </w:r>
    </w:p>
    <w:p>
      <w:pPr>
        <w:pStyle w:val="BookText"/>
      </w:pPr>
      <w:r>
        <w:rPr>
          <w:rFonts w:ascii="Times New Roman" w:hAnsi="Times New Roman" w:eastAsia="Times New Roman" w:cs="Times New Roman"/>
          <w:lang w:val="en-US" w:bidi="en-US"/>
          <w:color w:val="111111"/>
          <w:sz w:val="28"/>
          <w:szCs w:val="28"/>
          <w:rtl/>
        </w:rPr>
        <w:t xml:space="preserve">121</w:t>
      </w:r>
    </w:p>
    <w:p>
      <w:pPr>
        <w:pStyle w:val="Heading2"/>
      </w:pPr>
      <w:bookmarkStart w:id="330" w:name="_Toc119"/>
      <w:r>
        <w:t>الرسالة العلائية</w:t>
      </w:r>
      <w:bookmarkEnd w:id="330"/>
    </w:p>
    <w:p>
      <w:pPr>
        <w:pStyle w:val="BookText"/>
      </w:pPr>
      <w:r>
        <w:rPr>
          <w:rFonts w:ascii="Amiri" w:hAnsi="Amiri" w:eastAsia="Amiri" w:cs="Amiri"/>
          <w:lang w:bidi="ar-SA"/>
          <w:color w:val="111111"/>
          <w:sz w:val="28"/>
          <w:szCs w:val="28"/>
          <w:rtl/>
        </w:rPr>
        <w:t xml:space="preserve">لأبي العلاء محمد بن أحمد البيهشتي الإسفرائيني ، المتوفى سنة 749ه/ 1348 م .</w:t>
      </w:r>
    </w:p>
    <w:p>
      <w:pPr>
        <w:pStyle w:val="BookText"/>
      </w:pPr>
      <w:r>
        <w:rPr>
          <w:rFonts w:ascii="IRNazanin" w:hAnsi="IRNazanin" w:eastAsia="IRNazanin" w:cs="IRNazanin"/>
          <w:lang w:bidi="fa-IR"/>
          <w:color w:val="111111"/>
          <w:sz w:val="28"/>
          <w:szCs w:val="28"/>
          <w:rtl/>
        </w:rPr>
        <w:t xml:space="preserve">أوله : (الحمد الله مبدع الآحاد ، ومؤلف الأعداد ، ومقسمها إلى الأزواج والأفراد ...).</w:t>
      </w:r>
    </w:p>
    <w:p>
      <w:pPr>
        <w:pStyle w:val="BookText"/>
      </w:pPr>
      <w:r>
        <w:rPr>
          <w:rFonts w:ascii="Amiri" w:hAnsi="Amiri" w:eastAsia="Amiri" w:cs="Amiri"/>
          <w:lang w:bidi="ar-SA"/>
          <w:color w:val="111111"/>
          <w:sz w:val="28"/>
          <w:szCs w:val="28"/>
          <w:rtl/>
        </w:rPr>
        <w:t xml:space="preserve">رتبها المؤلف على مقدمة ومقالتين :</w:t>
      </w:r>
    </w:p>
    <w:p>
      <w:pPr>
        <w:pStyle w:val="BookText"/>
      </w:pPr>
      <w:r>
        <w:rPr>
          <w:rFonts w:ascii="Amiri" w:hAnsi="Amiri" w:eastAsia="Amiri" w:cs="Amiri"/>
          <w:lang w:bidi="ar-SA"/>
          <w:color w:val="111111"/>
          <w:sz w:val="28"/>
          <w:szCs w:val="28"/>
          <w:rtl/>
        </w:rPr>
        <w:t xml:space="preserve">المقالة الأولى : وفيها مقدمة وثلاثة أبحاث :</w:t>
      </w:r>
    </w:p>
    <w:p>
      <w:pPr>
        <w:pStyle w:val="BookText"/>
      </w:pPr>
      <w:r>
        <w:rPr>
          <w:rFonts w:ascii="Amiri" w:hAnsi="Amiri" w:eastAsia="Amiri" w:cs="Amiri"/>
          <w:lang w:bidi="ar-SA"/>
          <w:color w:val="111111"/>
          <w:sz w:val="28"/>
          <w:szCs w:val="28"/>
          <w:rtl/>
        </w:rPr>
        <w:t xml:space="preserve">المبحث الأول : في الضرب في ستة أقسام .</w:t>
      </w:r>
    </w:p>
    <w:p>
      <w:pPr>
        <w:pStyle w:val="BookText"/>
      </w:pPr>
      <w:r>
        <w:rPr>
          <w:rFonts w:ascii="Amiri" w:hAnsi="Amiri" w:eastAsia="Amiri" w:cs="Amiri"/>
          <w:lang w:bidi="ar-SA"/>
          <w:color w:val="111111"/>
          <w:sz w:val="28"/>
          <w:szCs w:val="28"/>
          <w:rtl/>
        </w:rPr>
        <w:t xml:space="preserve">المبحث الثاني : في القسمة وتتألف من تسعة أقسام .</w:t>
      </w:r>
    </w:p>
    <w:p>
      <w:pPr>
        <w:pStyle w:val="BookText"/>
      </w:pPr>
      <w:r>
        <w:rPr>
          <w:rFonts w:ascii="Amiri" w:hAnsi="Amiri" w:eastAsia="Amiri" w:cs="Amiri"/>
          <w:lang w:bidi="ar-SA"/>
          <w:color w:val="111111"/>
          <w:sz w:val="28"/>
          <w:szCs w:val="28"/>
          <w:rtl/>
        </w:rPr>
        <w:t xml:space="preserve">المبحث الثالث : في النسبة وتتألف من تسعة أقسام .</w:t>
      </w:r>
    </w:p>
    <w:p>
      <w:pPr>
        <w:pStyle w:val="BookText"/>
      </w:pPr>
      <w:r>
        <w:rPr>
          <w:rFonts w:ascii="Amiri" w:hAnsi="Amiri" w:eastAsia="Amiri" w:cs="Amiri"/>
          <w:lang w:bidi="ar-SA"/>
          <w:color w:val="111111"/>
          <w:sz w:val="28"/>
          <w:szCs w:val="28"/>
          <w:rtl/>
        </w:rPr>
        <w:t xml:space="preserve">المقالة الثانية : في الجبر والمقابلة وفيها مقدمة وبحثان :</w:t>
      </w:r>
    </w:p>
    <w:p>
      <w:pPr>
        <w:pStyle w:val="BookText"/>
      </w:pPr>
      <w:r>
        <w:rPr>
          <w:rFonts w:ascii="Amiri" w:hAnsi="Amiri" w:eastAsia="Amiri" w:cs="Amiri"/>
          <w:lang w:bidi="ar-SA"/>
          <w:color w:val="111111"/>
          <w:sz w:val="28"/>
          <w:szCs w:val="28"/>
          <w:rtl/>
        </w:rPr>
        <w:t xml:space="preserve">المقدمة : في ماهية علم الجبر والمقابلة .</w:t>
      </w:r>
    </w:p>
    <w:p>
      <w:pPr>
        <w:pStyle w:val="BookText"/>
      </w:pPr>
      <w:r>
        <w:rPr>
          <w:rFonts w:ascii="Amiri" w:hAnsi="Amiri" w:eastAsia="Amiri" w:cs="Amiri"/>
          <w:lang w:bidi="ar-SA"/>
          <w:color w:val="111111"/>
          <w:sz w:val="28"/>
          <w:szCs w:val="28"/>
          <w:rtl/>
        </w:rPr>
        <w:t xml:space="preserve">المبحث الأول : في المفردات وفيه ثلاث مسائل.</w:t>
      </w:r>
    </w:p>
    <w:p>
      <w:pPr>
        <w:pStyle w:val="BookText"/>
      </w:pPr>
      <w:r>
        <w:rPr>
          <w:rFonts w:ascii="Amiri" w:hAnsi="Amiri" w:eastAsia="Amiri" w:cs="Amiri"/>
          <w:lang w:bidi="ar-SA"/>
          <w:color w:val="111111"/>
          <w:sz w:val="28"/>
          <w:szCs w:val="28"/>
          <w:rtl/>
        </w:rPr>
        <w:t xml:space="preserve">المبحث الثاني : في الأعداد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8478_84078"/>
    <w:bookmarkEnd w:id="67"/>
    <w:p>
      <w:pPr>
        <w:pStyle w:val="BookText"/>
      </w:pPr>
      <w:r>
        <w:rPr>
          <w:rFonts w:ascii="Amiri" w:hAnsi="Amiri" w:eastAsia="Amiri" w:cs="Amiri"/>
          <w:lang w:bidi="ar-SA"/>
          <w:color w:val="111111"/>
          <w:sz w:val="28"/>
          <w:szCs w:val="28"/>
          <w:rtl/>
        </w:rPr>
        <w:t xml:space="preserve">نسخة جيدة ، كتبت بخط النسخ الجيد بمدادين أسود وأحمر ، ترقى للقرن الثاني عشر الهجري الثامن عشر ميلادي ، عليها حواش وشروح وعمليات حسابية ومعادلات ، وتتضمن أشكالًا هندسية وجداول رياضية رسمت بمداد أحمر.</w:t>
      </w:r>
    </w:p>
    <w:p>
      <w:pPr>
        <w:pStyle w:val="BookText"/>
      </w:pPr>
      <w:r>
        <w:rPr>
          <w:rFonts w:ascii="IRNazanin" w:hAnsi="IRNazanin" w:eastAsia="IRNazanin" w:cs="IRNazanin"/>
          <w:lang w:bidi="fa-IR"/>
          <w:color w:val="111111"/>
          <w:sz w:val="28"/>
          <w:szCs w:val="28"/>
          <w:rtl/>
        </w:rPr>
        <w:t xml:space="preserve">عدد الأوراق : 62 المقاس : 25.5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معجم المؤلفين 9/ 122، کشف 1/ 878، بروکلمان 211/2 ، الذريعة 176/11 ، ششن 1/ 263 لم يذكر وفاة المؤلف ، فهرس الرياضيات ص 80.</w:t>
      </w:r>
    </w:p>
    <w:p>
      <w:pPr>
        <w:pStyle w:val="BookText"/>
      </w:pPr>
      <w:r>
        <w:rPr>
          <w:rFonts w:ascii="IRNazanin" w:hAnsi="IRNazanin" w:eastAsia="IRNazanin" w:cs="IRNazanin"/>
          <w:lang w:bidi="fa-IR"/>
          <w:color w:val="111111"/>
          <w:sz w:val="28"/>
          <w:szCs w:val="28"/>
          <w:rtl/>
        </w:rPr>
        <w:t xml:space="preserve">رقم الحفظ : 31317</w:t>
      </w:r>
    </w:p>
    <w:p>
      <w:pPr>
        <w:pStyle w:val="BookText"/>
      </w:pPr>
      <w:r>
        <w:rPr>
          <w:rFonts w:ascii="Times New Roman" w:hAnsi="Times New Roman" w:eastAsia="Times New Roman" w:cs="Times New Roman"/>
          <w:lang w:val="en-US" w:bidi="en-US"/>
          <w:color w:val="111111"/>
          <w:sz w:val="28"/>
          <w:szCs w:val="28"/>
          <w:rtl/>
        </w:rPr>
        <w:t xml:space="preserve">122</w:t>
      </w:r>
    </w:p>
    <w:p>
      <w:pPr>
        <w:pStyle w:val="Heading2"/>
      </w:pPr>
      <w:bookmarkStart w:id="331" w:name="_Toc120"/>
      <w:r>
        <w:t>الرسالة الغوثية</w:t>
      </w:r>
      <w:bookmarkEnd w:id="331"/>
    </w:p>
    <w:p>
      <w:pPr>
        <w:pStyle w:val="BookText"/>
      </w:pPr>
      <w:r>
        <w:rPr>
          <w:rFonts w:ascii="Amiri" w:hAnsi="Amiri" w:eastAsia="Amiri" w:cs="Amiri"/>
          <w:lang w:bidi="ar-SA"/>
          <w:color w:val="111111"/>
          <w:sz w:val="28"/>
          <w:szCs w:val="28"/>
          <w:rtl/>
        </w:rPr>
        <w:t xml:space="preserve">الشيخ عبد القادر محيي الدين بن موسى بن عبد الله الجيلي أو الكيلاني</w:t>
      </w:r>
      <w:r>
        <w:rPr>
          <w:rStyle w:val="FootnoteReference"/>
        </w:rPr>
        <w:footnoteReference w:id="30"/>
      </w:r>
      <w:r>
        <w:rPr>
          <w:rFonts w:ascii="Amiri" w:hAnsi="Amiri" w:eastAsia="Amiri" w:cs="Amiri"/>
          <w:lang w:bidi="ar-SA"/>
          <w:color w:val="111111"/>
          <w:sz w:val="28"/>
          <w:szCs w:val="28"/>
          <w:rtl/>
        </w:rPr>
        <w:t xml:space="preserve">، المتوفى سنة 561 ه/1166م.</w:t>
      </w:r>
    </w:p>
    <w:p>
      <w:pPr>
        <w:pStyle w:val="BookText"/>
      </w:pPr>
      <w:r>
        <w:rPr>
          <w:rFonts w:ascii="Amiri" w:hAnsi="Amiri" w:eastAsia="Amiri" w:cs="Amiri"/>
          <w:lang w:bidi="ar-SA"/>
          <w:color w:val="111111"/>
          <w:sz w:val="28"/>
          <w:szCs w:val="28"/>
          <w:rtl/>
        </w:rPr>
        <w:t xml:space="preserve">أوله : (الحمد لله كاشف الغم ، والصلاة والسلام على نبيه ... أما بعد فإن الله جعل قلوب العارفين ...) .</w:t>
      </w:r>
    </w:p>
    <w:p>
      <w:pPr>
        <w:pStyle w:val="BookText"/>
      </w:pPr>
      <w:r>
        <w:rPr>
          <w:rFonts w:ascii="Amiri" w:hAnsi="Amiri" w:eastAsia="Amiri" w:cs="Amiri"/>
          <w:lang w:bidi="ar-SA"/>
          <w:color w:val="111111"/>
          <w:sz w:val="28"/>
          <w:szCs w:val="28"/>
          <w:rtl/>
        </w:rPr>
        <w:t xml:space="preserve">وهي رسالة وضعها الغوث الأعظم الشيخ عبد القادر الجيلاني .</w:t>
      </w:r>
    </w:p>
    <w:p>
      <w:pPr>
        <w:pStyle w:val="BookText"/>
      </w:pPr>
      <w:r>
        <w:rPr>
          <w:rFonts w:ascii="Amiri" w:hAnsi="Amiri" w:eastAsia="Amiri" w:cs="Amiri"/>
          <w:lang w:bidi="ar-SA"/>
          <w:color w:val="111111"/>
          <w:sz w:val="28"/>
          <w:szCs w:val="28"/>
          <w:rtl/>
        </w:rPr>
        <w:t xml:space="preserve">كتبها بكر بن عثمان الخطاط سنة 1177ه/ 1763 م بخط النسخ الجيد بمدادين أسود وأحمر ، في الصفحة الأولى تملكات لبعض أفراد العائلة من الفخريين وقراءة وسماع للبعض منهم ، دفتا الغلاف مزوقة بزخارف بسيطة .</w:t>
      </w:r>
    </w:p>
    <w:p>
      <w:pPr>
        <w:pStyle w:val="BookText"/>
      </w:pPr>
      <w:r>
        <w:rPr>
          <w:rFonts w:ascii="IRNazanin" w:hAnsi="IRNazanin" w:eastAsia="IRNazanin" w:cs="IRNazanin"/>
          <w:lang w:bidi="fa-IR"/>
          <w:color w:val="111111"/>
          <w:sz w:val="28"/>
          <w:szCs w:val="28"/>
          <w:rtl/>
        </w:rPr>
        <w:t xml:space="preserve">عدد الأوراق : 7 المقاس :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المراجع:کشف 879/1</w:t>
      </w:r>
    </w:p>
    <w:p>
      <w:pPr>
        <w:pStyle w:val="BookText"/>
      </w:pPr>
      <w:r>
        <w:rPr>
          <w:rFonts w:ascii="IRNazanin" w:hAnsi="IRNazanin" w:eastAsia="IRNazanin" w:cs="IRNazanin"/>
          <w:lang w:bidi="fa-IR"/>
          <w:color w:val="111111"/>
          <w:sz w:val="28"/>
          <w:szCs w:val="28"/>
          <w:rtl/>
        </w:rPr>
        <w:t xml:space="preserve">رقم الحفظ : 9/31262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8478_84079"/>
    <w:bookmarkEnd w:id="68"/>
    <w:p>
      <w:pPr>
        <w:pStyle w:val="BookText"/>
      </w:pPr>
      <w:r>
        <w:rPr>
          <w:rFonts w:ascii="Times New Roman" w:hAnsi="Times New Roman" w:eastAsia="Times New Roman" w:cs="Times New Roman"/>
          <w:lang w:val="en-US" w:bidi="en-US"/>
          <w:color w:val="111111"/>
          <w:sz w:val="28"/>
          <w:szCs w:val="28"/>
          <w:rtl/>
        </w:rPr>
        <w:t xml:space="preserve">123</w:t>
      </w:r>
    </w:p>
    <w:p>
      <w:pPr>
        <w:pStyle w:val="Heading2"/>
      </w:pPr>
      <w:bookmarkStart w:id="332" w:name="_Toc121"/>
      <w:r>
        <w:t>رسالة في آداب البحث والمناظرة</w:t>
      </w:r>
      <w:bookmarkEnd w:id="332"/>
    </w:p>
    <w:p>
      <w:pPr>
        <w:pStyle w:val="BookText"/>
      </w:pPr>
      <w:r>
        <w:rPr>
          <w:rFonts w:ascii="IRNazanin" w:hAnsi="IRNazanin" w:eastAsia="IRNazanin" w:cs="IRNazanin"/>
          <w:lang w:bidi="fa-IR"/>
          <w:color w:val="111111"/>
          <w:sz w:val="28"/>
          <w:szCs w:val="28"/>
          <w:rtl/>
        </w:rPr>
        <w:t xml:space="preserve">کمال الدين مسعود الشيرواني المعروف بالرومي ، المتوفى سنة 935ه/ 1528م .</w:t>
      </w:r>
    </w:p>
    <w:p>
      <w:pPr>
        <w:pStyle w:val="BookText"/>
      </w:pPr>
      <w:r>
        <w:rPr>
          <w:rFonts w:ascii="Amiri" w:hAnsi="Amiri" w:eastAsia="Amiri" w:cs="Amiri"/>
          <w:lang w:bidi="ar-SA"/>
          <w:color w:val="111111"/>
          <w:sz w:val="28"/>
          <w:szCs w:val="28"/>
          <w:rtl/>
        </w:rPr>
        <w:t xml:space="preserve">أوله : (الحمد لله رب العالمين ... وبعد فقد قال الإمام المحقق ... المنة علينا من مَنّعليه لواهب أفضل النعم الذي هو نعمة العقل ...) .</w:t>
      </w:r>
    </w:p>
    <w:p>
      <w:pPr>
        <w:pStyle w:val="BookText"/>
      </w:pPr>
      <w:r>
        <w:rPr>
          <w:rFonts w:ascii="Amiri" w:hAnsi="Amiri" w:eastAsia="Amiri" w:cs="Amiri"/>
          <w:lang w:bidi="ar-SA"/>
          <w:color w:val="111111"/>
          <w:sz w:val="28"/>
          <w:szCs w:val="28"/>
          <w:rtl/>
        </w:rPr>
        <w:t xml:space="preserve">وهو شرح ممزوج بالمتن . وجعلها على ثلاثة فصول على ترتيب الأصل :</w:t>
      </w:r>
    </w:p>
    <w:p>
      <w:pPr>
        <w:pStyle w:val="BookText"/>
      </w:pPr>
      <w:r>
        <w:rPr>
          <w:rFonts w:ascii="Amiri" w:hAnsi="Amiri" w:eastAsia="Amiri" w:cs="Amiri"/>
          <w:lang w:bidi="ar-SA"/>
          <w:color w:val="111111"/>
          <w:sz w:val="28"/>
          <w:szCs w:val="28"/>
          <w:rtl/>
        </w:rPr>
        <w:t xml:space="preserve">الفصل الأول : في التعريفات ، أي في تعريف الألفاظ المصطلح عليها بين الناظرين .</w:t>
      </w:r>
    </w:p>
    <w:p>
      <w:pPr>
        <w:pStyle w:val="BookText"/>
      </w:pPr>
      <w:r>
        <w:rPr>
          <w:rFonts w:ascii="Amiri" w:hAnsi="Amiri" w:eastAsia="Amiri" w:cs="Amiri"/>
          <w:lang w:bidi="ar-SA"/>
          <w:color w:val="111111"/>
          <w:sz w:val="28"/>
          <w:szCs w:val="28"/>
          <w:rtl/>
        </w:rPr>
        <w:t xml:space="preserve">الفصل الثاني : في ترتيب البحث .</w:t>
      </w:r>
    </w:p>
    <w:p>
      <w:pPr>
        <w:pStyle w:val="BookText"/>
      </w:pPr>
      <w:r>
        <w:rPr>
          <w:rFonts w:ascii="Amiri" w:hAnsi="Amiri" w:eastAsia="Amiri" w:cs="Amiri"/>
          <w:lang w:bidi="ar-SA"/>
          <w:color w:val="111111"/>
          <w:sz w:val="28"/>
          <w:szCs w:val="28"/>
          <w:rtl/>
        </w:rPr>
        <w:t xml:space="preserve">الفصل الثالث : في المسائل التي اخترعها .</w:t>
      </w:r>
    </w:p>
    <w:p>
      <w:pPr>
        <w:pStyle w:val="BookText"/>
      </w:pPr>
      <w:r>
        <w:rPr>
          <w:rFonts w:ascii="Amiri" w:hAnsi="Amiri" w:eastAsia="Amiri" w:cs="Amiri"/>
          <w:lang w:bidi="ar-SA"/>
          <w:color w:val="111111"/>
          <w:sz w:val="28"/>
          <w:szCs w:val="28"/>
          <w:rtl/>
        </w:rPr>
        <w:t xml:space="preserve">عليها حواش وشروح كثيرة ومقابلة على نسخة أخرى . تقع ضمن مجموع عدد الأوراق : 50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1/ 39 ، هدية العارفين 2/ 430 .</w:t>
      </w:r>
    </w:p>
    <w:p>
      <w:pPr>
        <w:pStyle w:val="BookText"/>
      </w:pPr>
      <w:r>
        <w:rPr>
          <w:rFonts w:ascii="IRNazanin" w:hAnsi="IRNazanin" w:eastAsia="IRNazanin" w:cs="IRNazanin"/>
          <w:lang w:bidi="fa-IR"/>
          <w:color w:val="111111"/>
          <w:sz w:val="28"/>
          <w:szCs w:val="28"/>
          <w:rtl/>
        </w:rPr>
        <w:t xml:space="preserve">رقم الحفظ : 1/31288</w:t>
      </w:r>
    </w:p>
    <w:p>
      <w:pPr>
        <w:pStyle w:val="BookText"/>
      </w:pPr>
      <w:r>
        <w:rPr>
          <w:rFonts w:ascii="Times New Roman" w:hAnsi="Times New Roman" w:eastAsia="Times New Roman" w:cs="Times New Roman"/>
          <w:lang w:val="en-US" w:bidi="en-US"/>
          <w:color w:val="111111"/>
          <w:sz w:val="28"/>
          <w:szCs w:val="28"/>
          <w:rtl/>
        </w:rPr>
        <w:t xml:space="preserve">124</w:t>
      </w:r>
    </w:p>
    <w:p>
      <w:pPr>
        <w:pStyle w:val="Heading2"/>
      </w:pPr>
      <w:bookmarkStart w:id="333" w:name="_Toc122"/>
      <w:r>
        <w:t>رسالة في أبوي النبي (صلی اللّه عليه وآله وسلم)</w:t>
      </w:r>
      <w:bookmarkEnd w:id="333"/>
    </w:p>
    <w:p>
      <w:pPr>
        <w:pStyle w:val="BookText"/>
      </w:pPr>
      <w:r>
        <w:rPr>
          <w:rFonts w:ascii="Amiri" w:hAnsi="Amiri" w:eastAsia="Amiri" w:cs="Amiri"/>
          <w:lang w:bidi="ar-SA"/>
          <w:color w:val="111111"/>
          <w:sz w:val="28"/>
          <w:szCs w:val="28"/>
          <w:rtl/>
        </w:rPr>
        <w:t xml:space="preserve">لشمس الدين أحمد بن سليمان بن كمال باشا الرومي المعروف بالوزير ، المتوفى سنة 940ه/ 1533م.</w:t>
      </w:r>
    </w:p>
    <w:p>
      <w:pPr>
        <w:pStyle w:val="BookText"/>
      </w:pPr>
      <w:r>
        <w:rPr>
          <w:rFonts w:ascii="Amiri" w:hAnsi="Amiri" w:eastAsia="Amiri" w:cs="Amiri"/>
          <w:lang w:bidi="ar-SA"/>
          <w:color w:val="111111"/>
          <w:sz w:val="28"/>
          <w:szCs w:val="28"/>
          <w:rtl/>
        </w:rPr>
        <w:t xml:space="preserve">أوله : (الحمد لله الذي كرم آدم عليه السلام ، وفضل نسله بفضله وإحسانه ...) .</w:t>
      </w:r>
    </w:p>
    <w:p>
      <w:pPr>
        <w:pStyle w:val="BookText"/>
      </w:pPr>
      <w:r>
        <w:rPr>
          <w:rFonts w:ascii="Amiri" w:hAnsi="Amiri" w:eastAsia="Amiri" w:cs="Amiri"/>
          <w:lang w:bidi="ar-SA"/>
          <w:color w:val="111111"/>
          <w:sz w:val="28"/>
          <w:szCs w:val="28"/>
          <w:rtl/>
        </w:rPr>
        <w:t xml:space="preserve">نسخة جيدة كتبت بخط النسخ العادي بالمدادين الأسود والأحمر ضمن مجموع، مؤرخة إحدى رسائله سنة 1260ه/ 1844م ، عليها تعليقات ومنقولات.</w:t>
      </w:r>
    </w:p>
    <w:p>
      <w:pPr>
        <w:pStyle w:val="BookText"/>
      </w:pPr>
      <w:r>
        <w:rPr>
          <w:rFonts w:ascii="IRNazanin" w:hAnsi="IRNazanin" w:eastAsia="IRNazanin" w:cs="IRNazanin"/>
          <w:lang w:bidi="fa-IR"/>
          <w:color w:val="111111"/>
          <w:sz w:val="28"/>
          <w:szCs w:val="28"/>
          <w:rtl/>
        </w:rPr>
        <w:t xml:space="preserve">عدد الأوراق : 6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18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8478_84080"/>
    <w:bookmarkEnd w:id="69"/>
    <w:p>
      <w:pPr>
        <w:pStyle w:val="BookText"/>
      </w:pPr>
      <w:r>
        <w:rPr>
          <w:rFonts w:ascii="Amiri" w:hAnsi="Amiri" w:eastAsia="Amiri" w:cs="Amiri"/>
          <w:lang w:bidi="ar-SA"/>
          <w:color w:val="111111"/>
          <w:sz w:val="28"/>
          <w:szCs w:val="28"/>
          <w:rtl/>
        </w:rPr>
        <w:t xml:space="preserve">المراجع : معجم المؤلفين 1/ 238.</w:t>
      </w:r>
    </w:p>
    <w:p>
      <w:pPr>
        <w:pStyle w:val="BookText"/>
      </w:pPr>
      <w:r>
        <w:rPr>
          <w:rFonts w:ascii="IRNazanin" w:hAnsi="IRNazanin" w:eastAsia="IRNazanin" w:cs="IRNazanin"/>
          <w:lang w:bidi="fa-IR"/>
          <w:color w:val="111111"/>
          <w:sz w:val="28"/>
          <w:szCs w:val="28"/>
          <w:rtl/>
        </w:rPr>
        <w:t xml:space="preserve">رقم الحفظ : 10/31260</w:t>
      </w:r>
    </w:p>
    <w:p>
      <w:pPr>
        <w:pStyle w:val="BookText"/>
      </w:pPr>
      <w:r>
        <w:rPr>
          <w:rFonts w:ascii="Times New Roman" w:hAnsi="Times New Roman" w:eastAsia="Times New Roman" w:cs="Times New Roman"/>
          <w:lang w:val="en-US" w:bidi="en-US"/>
          <w:color w:val="111111"/>
          <w:sz w:val="28"/>
          <w:szCs w:val="28"/>
          <w:rtl/>
        </w:rPr>
        <w:t xml:space="preserve">125</w:t>
      </w:r>
    </w:p>
    <w:p>
      <w:pPr>
        <w:pStyle w:val="Heading2"/>
      </w:pPr>
      <w:bookmarkStart w:id="334" w:name="_Toc123"/>
      <w:r>
        <w:t>رسالة في إثبات كفر فرعون</w:t>
      </w:r>
      <w:bookmarkEnd w:id="334"/>
    </w:p>
    <w:p>
      <w:pPr>
        <w:pStyle w:val="BookText"/>
      </w:pPr>
      <w:r>
        <w:rPr>
          <w:rFonts w:ascii="Amiri" w:hAnsi="Amiri" w:eastAsia="Amiri" w:cs="Amiri"/>
          <w:lang w:bidi="ar-SA"/>
          <w:color w:val="111111"/>
          <w:sz w:val="28"/>
          <w:szCs w:val="28"/>
          <w:rtl/>
        </w:rPr>
        <w:t xml:space="preserve">لعبد الله بن حيدر بن أحمد الحسين أبادي الحيدري الكردي ، المتوفى سنة 1107ه/ 1695م.</w:t>
      </w:r>
    </w:p>
    <w:p>
      <w:pPr>
        <w:pStyle w:val="BookText"/>
      </w:pPr>
      <w:r>
        <w:rPr>
          <w:rFonts w:ascii="Amiri" w:hAnsi="Amiri" w:eastAsia="Amiri" w:cs="Amiri"/>
          <w:lang w:bidi="ar-SA"/>
          <w:color w:val="111111"/>
          <w:sz w:val="28"/>
          <w:szCs w:val="28"/>
          <w:rtl/>
        </w:rPr>
        <w:t xml:space="preserve">أوله : (الحمد لله الذي يهدي من يشاء من عباده ويضل من يشاء ...) .</w:t>
      </w:r>
    </w:p>
    <w:p>
      <w:pPr>
        <w:pStyle w:val="BookText"/>
      </w:pPr>
      <w:r>
        <w:rPr>
          <w:rFonts w:ascii="Amiri" w:hAnsi="Amiri" w:eastAsia="Amiri" w:cs="Amiri"/>
          <w:lang w:bidi="ar-SA"/>
          <w:color w:val="111111"/>
          <w:sz w:val="28"/>
          <w:szCs w:val="28"/>
          <w:rtl/>
        </w:rPr>
        <w:t xml:space="preserve">وهي رسالة في ما قيل عن إسلام فرعون والبراهين التي تثبت خلاف هذا الرأي ، رتبها المؤلف على مقدمة وأصل وفروع .</w:t>
      </w:r>
    </w:p>
    <w:p>
      <w:pPr>
        <w:pStyle w:val="BookText"/>
      </w:pPr>
      <w:r>
        <w:rPr>
          <w:rFonts w:ascii="Amiri" w:hAnsi="Amiri" w:eastAsia="Amiri" w:cs="Amiri"/>
          <w:lang w:bidi="ar-SA"/>
          <w:color w:val="111111"/>
          <w:sz w:val="28"/>
          <w:szCs w:val="28"/>
          <w:rtl/>
        </w:rPr>
        <w:t xml:space="preserve">كتبها محمد العمري سنة 1260ه / 1844 م بخط النسخ الجيد ، عليها حواش في أولها صفحة منقولة في الطريقة القادرية .</w:t>
      </w:r>
    </w:p>
    <w:p>
      <w:pPr>
        <w:pStyle w:val="BookText"/>
      </w:pPr>
      <w:r>
        <w:rPr>
          <w:rFonts w:ascii="IRNazanin" w:hAnsi="IRNazanin" w:eastAsia="IRNazanin" w:cs="IRNazanin"/>
          <w:lang w:bidi="fa-IR"/>
          <w:color w:val="111111"/>
          <w:sz w:val="28"/>
          <w:szCs w:val="28"/>
          <w:rtl/>
        </w:rPr>
        <w:t xml:space="preserve">عدد الأوراق : 11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المراجع : فهرس جامعة السليمانية/ 143 .</w:t>
      </w:r>
    </w:p>
    <w:p>
      <w:pPr>
        <w:pStyle w:val="BookText"/>
      </w:pPr>
      <w:r>
        <w:rPr>
          <w:rFonts w:ascii="IRNazanin" w:hAnsi="IRNazanin" w:eastAsia="IRNazanin" w:cs="IRNazanin"/>
          <w:lang w:bidi="fa-IR"/>
          <w:color w:val="111111"/>
          <w:sz w:val="28"/>
          <w:szCs w:val="28"/>
          <w:rtl/>
        </w:rPr>
        <w:t xml:space="preserve">رقم الحفظ : 1/31260</w:t>
      </w:r>
    </w:p>
    <w:p>
      <w:pPr>
        <w:pStyle w:val="BookText"/>
      </w:pPr>
      <w:r>
        <w:rPr>
          <w:rFonts w:ascii="Times New Roman" w:hAnsi="Times New Roman" w:eastAsia="Times New Roman" w:cs="Times New Roman"/>
          <w:lang w:val="en-US" w:bidi="en-US"/>
          <w:color w:val="111111"/>
          <w:sz w:val="28"/>
          <w:szCs w:val="28"/>
          <w:rtl/>
        </w:rPr>
        <w:t xml:space="preserve">126</w:t>
      </w:r>
    </w:p>
    <w:p>
      <w:pPr>
        <w:pStyle w:val="Heading2"/>
      </w:pPr>
      <w:bookmarkStart w:id="335" w:name="_Toc124"/>
      <w:r>
        <w:t>رسالة في إثبات الواجب</w:t>
      </w:r>
      <w:bookmarkEnd w:id="335"/>
    </w:p>
    <w:p>
      <w:pPr>
        <w:pStyle w:val="BookText"/>
      </w:pPr>
      <w:r>
        <w:rPr>
          <w:rFonts w:ascii="Amiri" w:hAnsi="Amiri" w:eastAsia="Amiri" w:cs="Amiri"/>
          <w:lang w:bidi="ar-SA"/>
          <w:color w:val="111111"/>
          <w:sz w:val="28"/>
          <w:szCs w:val="28"/>
          <w:rtl/>
        </w:rPr>
        <w:t xml:space="preserve">جلال الدين محمد بن أسعد الصديقي</w:t>
      </w:r>
      <w:r>
        <w:rPr>
          <w:rStyle w:val="FootnoteReference"/>
        </w:rPr>
        <w:footnoteReference w:id="31"/>
      </w:r>
      <w:r>
        <w:rPr>
          <w:rFonts w:ascii="Amiri" w:hAnsi="Amiri" w:eastAsia="Amiri" w:cs="Amiri"/>
          <w:lang w:bidi="ar-SA"/>
          <w:color w:val="111111"/>
          <w:sz w:val="28"/>
          <w:szCs w:val="28"/>
          <w:rtl/>
        </w:rPr>
        <w:t xml:space="preserve">، الدواني ، الشافعي ، المتوفى سنة 928ه/ 1522م.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8478_84081"/>
    <w:bookmarkEnd w:id="70"/>
    <w:p>
      <w:pPr>
        <w:pStyle w:val="BookText"/>
      </w:pPr>
      <w:r>
        <w:rPr>
          <w:rFonts w:ascii="Amiri" w:hAnsi="Amiri" w:eastAsia="Amiri" w:cs="Amiri"/>
          <w:lang w:bidi="ar-SA"/>
          <w:color w:val="111111"/>
          <w:sz w:val="28"/>
          <w:szCs w:val="28"/>
          <w:rtl/>
        </w:rPr>
        <w:t xml:space="preserve">أوله : (سبحانك سبحانك ما أعظم شانك وأظهر برهانك ...) . وهذه ديباجة رسالته القديمة ، إذ إن لديه رسالة جديدة كما جاء ذكر ذلك في ديباجتها في الكشف الظنون وهي : (بسم الله الرحمن الرحيم ، ومنه الإعانة في التتم، وله الحمد على كرمه الصميم ...)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أحمد بن يوسف بن علي بن يحيى سنة 1123ه/ 1711م . مؤطرة الصفحات بمداد أسود . عليها حواش وشروح كثيرة وتعليقات بخط الناسخ.</w:t>
      </w:r>
    </w:p>
    <w:p>
      <w:pPr>
        <w:pStyle w:val="BookText"/>
      </w:pPr>
      <w:r>
        <w:rPr>
          <w:rFonts w:ascii="IRNazanin" w:hAnsi="IRNazanin" w:eastAsia="IRNazanin" w:cs="IRNazanin"/>
          <w:lang w:bidi="fa-IR"/>
          <w:color w:val="111111"/>
          <w:sz w:val="28"/>
          <w:szCs w:val="28"/>
          <w:rtl/>
        </w:rPr>
        <w:t xml:space="preserve">عدد الأوراق : 56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9/ 47 ، كشف 1/ 842 ، طبع ، معجم 892.</w:t>
      </w:r>
    </w:p>
    <w:p>
      <w:pPr>
        <w:pStyle w:val="BookText"/>
      </w:pPr>
      <w:r>
        <w:rPr>
          <w:rFonts w:ascii="IRNazanin" w:hAnsi="IRNazanin" w:eastAsia="IRNazanin" w:cs="IRNazanin"/>
          <w:lang w:bidi="fa-IR"/>
          <w:color w:val="111111"/>
          <w:sz w:val="28"/>
          <w:szCs w:val="28"/>
          <w:rtl/>
        </w:rPr>
        <w:t xml:space="preserve">رقم الحفظ : 31289</w:t>
      </w:r>
    </w:p>
    <w:p>
      <w:pPr>
        <w:pStyle w:val="BookText"/>
      </w:pPr>
      <w:r>
        <w:rPr>
          <w:rFonts w:ascii="Times New Roman" w:hAnsi="Times New Roman" w:eastAsia="Times New Roman" w:cs="Times New Roman"/>
          <w:lang w:val="en-US" w:bidi="en-US"/>
          <w:color w:val="111111"/>
          <w:sz w:val="28"/>
          <w:szCs w:val="28"/>
          <w:rtl/>
        </w:rPr>
        <w:t xml:space="preserve">127</w:t>
      </w:r>
    </w:p>
    <w:p>
      <w:pPr>
        <w:pStyle w:val="Heading2"/>
      </w:pPr>
      <w:bookmarkStart w:id="336" w:name="_Toc125"/>
      <w:r>
        <w:t>رسالة في الأحاديث النبوية</w:t>
      </w:r>
      <w:bookmarkEnd w:id="336"/>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(وفي الخبر مكتوب في التوراة : أنا الله لا إله إلا أنا ، أرى دبيب النمل على الصفا، وأسمع خفق الطير في الهواء ...). وهي رسالة تتضمن مجموعة من الأحاديث النبوية جمعت من عدة مصادر تتعلق بالعبادات والزهد والأمور الدينية الأخرى. بعض الأحاديث منقولة من كتب الأحاديث مروية عن أبي هريرة وأنس بن مالك وقيس بن عاصم المنقري وابن عباس وأبي سعيد الخدري وغيرهم من رواة الحديث النبوي الشريف.</w:t>
      </w:r>
    </w:p>
    <w:p>
      <w:pPr>
        <w:pStyle w:val="BookText"/>
      </w:pPr>
      <w:r>
        <w:rPr>
          <w:rFonts w:ascii="Amiri" w:hAnsi="Amiri" w:eastAsia="Amiri" w:cs="Amiri"/>
          <w:lang w:bidi="ar-SA"/>
          <w:color w:val="111111"/>
          <w:sz w:val="28"/>
          <w:szCs w:val="28"/>
          <w:rtl/>
        </w:rPr>
        <w:t xml:space="preserve">كتبها إسماعيل سنة 1337ه/ 1918م. عليها غلاف أقدم من كتابتها ، لأن بعض رسائل المجموع كتبت سنة 1260ه/ 1844م ، وربما أضيفت هذه الرسالة أثناء إعادة تجليده.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8478_84082"/>
    <w:bookmarkEnd w:id="71"/>
    <w:p>
      <w:pPr>
        <w:pStyle w:val="BookText"/>
      </w:pPr>
      <w:r>
        <w:rPr>
          <w:rFonts w:ascii="IRNazanin" w:hAnsi="IRNazanin" w:eastAsia="IRNazanin" w:cs="IRNazanin"/>
          <w:lang w:bidi="fa-IR"/>
          <w:color w:val="111111"/>
          <w:sz w:val="28"/>
          <w:szCs w:val="28"/>
          <w:rtl/>
        </w:rPr>
        <w:t xml:space="preserve">عدد الأوراق : 43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9/31260</w:t>
      </w:r>
    </w:p>
    <w:p>
      <w:pPr>
        <w:pStyle w:val="BookText"/>
      </w:pPr>
      <w:r>
        <w:rPr>
          <w:rFonts w:ascii="Times New Roman" w:hAnsi="Times New Roman" w:eastAsia="Times New Roman" w:cs="Times New Roman"/>
          <w:lang w:val="en-US" w:bidi="en-US"/>
          <w:color w:val="111111"/>
          <w:sz w:val="28"/>
          <w:szCs w:val="28"/>
          <w:rtl/>
        </w:rPr>
        <w:t xml:space="preserve">128</w:t>
      </w:r>
    </w:p>
    <w:p>
      <w:pPr>
        <w:pStyle w:val="Heading2"/>
      </w:pPr>
      <w:bookmarkStart w:id="337" w:name="_Toc126"/>
      <w:r>
        <w:t>رسالة في الأدوات النحوية</w:t>
      </w:r>
      <w:bookmarkEnd w:id="337"/>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رب العالمين على أن جعل النحو بابًا ... وبعد فهذه أدوات نحوية لا يستغنى عنها ...)</w:t>
      </w:r>
    </w:p>
    <w:p>
      <w:pPr>
        <w:pStyle w:val="BookText"/>
      </w:pPr>
      <w:r>
        <w:rPr>
          <w:rFonts w:ascii="Amiri" w:hAnsi="Amiri" w:eastAsia="Amiri" w:cs="Amiri"/>
          <w:lang w:bidi="ar-SA"/>
          <w:color w:val="111111"/>
          <w:sz w:val="28"/>
          <w:szCs w:val="28"/>
          <w:rtl/>
        </w:rPr>
        <w:t xml:space="preserve">وهي رسالة في النحو وضعها المؤلف على ما ذهب إليه السيد الشريف الجرجاني المتوفى سنة 816ه/1413م في كتابه غاية الكفاية وجعلها في ( 22 ) فصلًا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1203ه/ 1788م .</w:t>
      </w:r>
    </w:p>
    <w:p>
      <w:pPr>
        <w:pStyle w:val="BookText"/>
      </w:pPr>
      <w:r>
        <w:rPr>
          <w:rFonts w:ascii="IRNazanin" w:hAnsi="IRNazanin" w:eastAsia="IRNazanin" w:cs="IRNazanin"/>
          <w:lang w:bidi="fa-IR"/>
          <w:color w:val="111111"/>
          <w:sz w:val="28"/>
          <w:szCs w:val="28"/>
          <w:rtl/>
        </w:rPr>
        <w:t xml:space="preserve">عدد الأوراق : 48 المقاس : 15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31267/ 7</w:t>
      </w:r>
    </w:p>
    <w:p>
      <w:pPr>
        <w:pStyle w:val="BookText"/>
      </w:pPr>
      <w:r>
        <w:rPr>
          <w:rFonts w:ascii="Times New Roman" w:hAnsi="Times New Roman" w:eastAsia="Times New Roman" w:cs="Times New Roman"/>
          <w:lang w:val="en-US" w:bidi="en-US"/>
          <w:color w:val="111111"/>
          <w:sz w:val="28"/>
          <w:szCs w:val="28"/>
          <w:rtl/>
        </w:rPr>
        <w:t xml:space="preserve">129</w:t>
      </w:r>
    </w:p>
    <w:p>
      <w:pPr>
        <w:pStyle w:val="Heading2"/>
      </w:pPr>
      <w:bookmarkStart w:id="338" w:name="_Toc127"/>
      <w:r>
        <w:t>رسالة في الاستعارات</w:t>
      </w:r>
      <w:bookmarkEnd w:id="338"/>
    </w:p>
    <w:p>
      <w:pPr>
        <w:pStyle w:val="BookText"/>
      </w:pPr>
      <w:r>
        <w:rPr>
          <w:rFonts w:ascii="Amiri" w:hAnsi="Amiri" w:eastAsia="Amiri" w:cs="Amiri"/>
          <w:lang w:bidi="ar-SA"/>
          <w:color w:val="111111"/>
          <w:sz w:val="28"/>
          <w:szCs w:val="28"/>
          <w:rtl/>
        </w:rPr>
        <w:t xml:space="preserve">لأبي القاسم بن بكر الليثي السمرقندي</w:t>
      </w:r>
      <w:r>
        <w:rPr>
          <w:rStyle w:val="FootnoteReference"/>
        </w:rPr>
        <w:footnoteReference w:id="32"/>
      </w:r>
      <w:r>
        <w:rPr>
          <w:rFonts w:ascii="Amiri" w:hAnsi="Amiri" w:eastAsia="Amiri" w:cs="Amiri"/>
          <w:lang w:bidi="ar-SA"/>
          <w:color w:val="111111"/>
          <w:sz w:val="28"/>
          <w:szCs w:val="28"/>
          <w:rtl/>
        </w:rPr>
        <w:t xml:space="preserve">، من علماء النصف الثاني من القرن التاسع الهجري ، كان حيًّا سنة 888ه/ 1483م .</w:t>
      </w:r>
    </w:p>
    <w:p>
      <w:pPr>
        <w:pStyle w:val="BookText"/>
      </w:pPr>
      <w:r>
        <w:rPr>
          <w:rFonts w:ascii="Amiri" w:hAnsi="Amiri" w:eastAsia="Amiri" w:cs="Amiri"/>
          <w:lang w:bidi="ar-SA"/>
          <w:color w:val="111111"/>
          <w:sz w:val="28"/>
          <w:szCs w:val="28"/>
          <w:rtl/>
        </w:rPr>
        <w:t xml:space="preserve">أوله : (الحمد لواهب العطية ، والصلاة على خير البرية ، وعلى آله ذوي النفوس الزكية ، أما بعد ، فإن معاني الاستعارات وما يتعلق بها قد ذكرت في الكتب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8478_84083"/>
    <w:bookmarkEnd w:id="72"/>
    <w:p>
      <w:pPr>
        <w:pStyle w:val="BookText"/>
      </w:pPr>
      <w:r>
        <w:rPr>
          <w:rFonts w:ascii="Amiri" w:hAnsi="Amiri" w:eastAsia="Amiri" w:cs="Amiri"/>
          <w:lang w:bidi="ar-SA"/>
          <w:color w:val="111111"/>
          <w:sz w:val="28"/>
          <w:szCs w:val="28"/>
          <w:rtl/>
        </w:rPr>
        <w:t xml:space="preserve">فنظمت عوائد لتحقيق معاني الاستعارات في ثلاث عقود :</w:t>
      </w:r>
    </w:p>
    <w:p>
      <w:pPr>
        <w:pStyle w:val="BookText"/>
      </w:pPr>
      <w:r>
        <w:rPr>
          <w:rFonts w:ascii="Amiri" w:hAnsi="Amiri" w:eastAsia="Amiri" w:cs="Amiri"/>
          <w:lang w:bidi="ar-SA"/>
          <w:color w:val="111111"/>
          <w:sz w:val="28"/>
          <w:szCs w:val="28"/>
          <w:rtl/>
        </w:rPr>
        <w:t xml:space="preserve">العقد الأول : في أنواع المجاز وفيه ست فرائد .</w:t>
      </w:r>
    </w:p>
    <w:p>
      <w:pPr>
        <w:pStyle w:val="BookText"/>
      </w:pPr>
      <w:r>
        <w:rPr>
          <w:rFonts w:ascii="Amiri" w:hAnsi="Amiri" w:eastAsia="Amiri" w:cs="Amiri"/>
          <w:lang w:bidi="ar-SA"/>
          <w:color w:val="111111"/>
          <w:sz w:val="28"/>
          <w:szCs w:val="28"/>
          <w:rtl/>
        </w:rPr>
        <w:t xml:space="preserve">العقد الثاني : في تحقيق معنى الاستعارة بالكتابة .</w:t>
      </w:r>
    </w:p>
    <w:p>
      <w:pPr>
        <w:pStyle w:val="BookText"/>
      </w:pPr>
      <w:r>
        <w:rPr>
          <w:rFonts w:ascii="Amiri" w:hAnsi="Amiri" w:eastAsia="Amiri" w:cs="Amiri"/>
          <w:lang w:bidi="ar-SA"/>
          <w:color w:val="111111"/>
          <w:sz w:val="28"/>
          <w:szCs w:val="28"/>
          <w:rtl/>
        </w:rPr>
        <w:t xml:space="preserve">العقد الثالث : في تحقيق قرينة الاستعارة بالكتابة .</w:t>
      </w:r>
    </w:p>
    <w:p>
      <w:pPr>
        <w:pStyle w:val="BookText"/>
      </w:pPr>
      <w:r>
        <w:rPr>
          <w:rFonts w:ascii="Amiri" w:hAnsi="Amiri" w:eastAsia="Amiri" w:cs="Amiri"/>
          <w:lang w:bidi="ar-SA"/>
          <w:color w:val="111111"/>
          <w:sz w:val="28"/>
          <w:szCs w:val="28"/>
          <w:rtl/>
        </w:rPr>
        <w:t xml:space="preserve">نسخة جيدة كتبها بخط النسخ الجيد بالمدادين الأسود والأحمر ، حسن بن قاسم بن حسن البرزنجي سنة 1209ه/ 1794م مجلدة بغلاف متين عليها حواش وشروح وتعليقات.</w:t>
      </w:r>
    </w:p>
    <w:p>
      <w:pPr>
        <w:pStyle w:val="BookText"/>
      </w:pPr>
      <w:r>
        <w:rPr>
          <w:rFonts w:ascii="IRNazanin" w:hAnsi="IRNazanin" w:eastAsia="IRNazanin" w:cs="IRNazanin"/>
          <w:lang w:bidi="fa-IR"/>
          <w:color w:val="111111"/>
          <w:sz w:val="28"/>
          <w:szCs w:val="28"/>
          <w:rtl/>
        </w:rPr>
        <w:t xml:space="preserve">دد الأوراق : 7 المقاس : 13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12</w:t>
      </w:r>
    </w:p>
    <w:p>
      <w:pPr>
        <w:pStyle w:val="BookText"/>
      </w:pPr>
      <w:r>
        <w:rPr>
          <w:rFonts w:ascii="IRNazanin" w:hAnsi="IRNazanin" w:eastAsia="IRNazanin" w:cs="IRNazanin"/>
          <w:lang w:bidi="fa-IR"/>
          <w:color w:val="111111"/>
          <w:sz w:val="28"/>
          <w:szCs w:val="28"/>
          <w:rtl/>
        </w:rPr>
        <w:t xml:space="preserve">المراجع : معجم المؤلفين 8/ 103 ، المخطوطات اللغوية 122 ، طبعت ، معجم المطبوعات 1045 ، کشف 1/ 845 .</w:t>
      </w:r>
    </w:p>
    <w:p>
      <w:pPr>
        <w:pStyle w:val="BookText"/>
      </w:pPr>
      <w:r>
        <w:rPr>
          <w:rFonts w:ascii="IRNazanin" w:hAnsi="IRNazanin" w:eastAsia="IRNazanin" w:cs="IRNazanin"/>
          <w:lang w:bidi="fa-IR"/>
          <w:color w:val="111111"/>
          <w:sz w:val="28"/>
          <w:szCs w:val="28"/>
          <w:rtl/>
        </w:rPr>
        <w:t xml:space="preserve">رقم الحفظ : 31415/ 5</w:t>
      </w:r>
    </w:p>
    <w:p>
      <w:pPr>
        <w:pStyle w:val="BookText"/>
      </w:pPr>
      <w:r>
        <w:rPr>
          <w:rFonts w:ascii="Times New Roman" w:hAnsi="Times New Roman" w:eastAsia="Times New Roman" w:cs="Times New Roman"/>
          <w:lang w:val="en-US" w:bidi="en-US"/>
          <w:color w:val="111111"/>
          <w:sz w:val="28"/>
          <w:szCs w:val="28"/>
          <w:rtl/>
        </w:rPr>
        <w:t xml:space="preserve">130</w:t>
      </w:r>
    </w:p>
    <w:p>
      <w:pPr>
        <w:pStyle w:val="Heading2"/>
      </w:pPr>
      <w:bookmarkStart w:id="339" w:name="_Toc128"/>
      <w:r>
        <w:t>نسخة أخرى</w:t>
      </w:r>
      <w:bookmarkEnd w:id="339"/>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ملا جامي في مدينة الموصل سنة 1110ه/ 1698م، عليها حواش وشروح كثيرة. في أول الرسالة تملك باسم يحيى بن عبد الرحمن وبعض التعليقات بخطه .</w:t>
      </w:r>
    </w:p>
    <w:p>
      <w:pPr>
        <w:pStyle w:val="BookText"/>
      </w:pPr>
      <w:r>
        <w:rPr>
          <w:rFonts w:ascii="IRNazanin" w:hAnsi="IRNazanin" w:eastAsia="IRNazanin" w:cs="IRNazanin"/>
          <w:lang w:bidi="fa-IR"/>
          <w:color w:val="111111"/>
          <w:sz w:val="28"/>
          <w:szCs w:val="28"/>
          <w:rtl/>
        </w:rPr>
        <w:t xml:space="preserve">عدد الأوراق : 10 المقاس :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1/31302</w:t>
      </w:r>
    </w:p>
    <w:p>
      <w:pPr>
        <w:pStyle w:val="BookText"/>
      </w:pPr>
      <w:r>
        <w:rPr>
          <w:rFonts w:ascii="Times New Roman" w:hAnsi="Times New Roman" w:eastAsia="Times New Roman" w:cs="Times New Roman"/>
          <w:lang w:val="en-US" w:bidi="en-US"/>
          <w:color w:val="111111"/>
          <w:sz w:val="28"/>
          <w:szCs w:val="28"/>
          <w:rtl/>
        </w:rPr>
        <w:t xml:space="preserve">131</w:t>
      </w:r>
    </w:p>
    <w:p>
      <w:pPr>
        <w:pStyle w:val="Heading2"/>
      </w:pPr>
      <w:bookmarkStart w:id="340" w:name="_Toc129"/>
      <w:r>
        <w:t>نسخة أخرى</w:t>
      </w:r>
      <w:bookmarkEnd w:id="340"/>
    </w:p>
    <w:p>
      <w:pPr>
        <w:pStyle w:val="BookText"/>
      </w:pPr>
      <w:r>
        <w:rPr>
          <w:rFonts w:ascii="Amiri" w:hAnsi="Amiri" w:eastAsia="Amiri" w:cs="Amiri"/>
          <w:lang w:bidi="ar-SA"/>
          <w:color w:val="111111"/>
          <w:sz w:val="28"/>
          <w:szCs w:val="28"/>
          <w:rtl/>
        </w:rPr>
        <w:t xml:space="preserve">كتبها في الموصل ملاجامي وهو السيد جامي بن حسين بن أحمد، مر ذكره (بالتسلسل 71 بتفصيل) ممن اشتغل بنسخ مخطوطاته في السنوات 1140 -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8478_84084"/>
    <w:bookmarkEnd w:id="73"/>
    <w:p>
      <w:pPr>
        <w:pStyle w:val="BookText"/>
      </w:pPr>
      <w:r>
        <w:rPr>
          <w:rFonts w:ascii="Amiri" w:hAnsi="Amiri" w:eastAsia="Amiri" w:cs="Amiri"/>
          <w:lang w:bidi="ar-SA"/>
          <w:color w:val="111111"/>
          <w:sz w:val="28"/>
          <w:szCs w:val="28"/>
          <w:rtl/>
        </w:rPr>
        <w:t xml:space="preserve">1143ه ، وكتبت بخط النسخ بمداد أسود ، عليها حواش وتعليقات كثيرة بعضها حواش لأحمد بن حيدر الكردي ، تقع ضمن مجموع.</w:t>
      </w:r>
    </w:p>
    <w:p>
      <w:pPr>
        <w:pStyle w:val="BookText"/>
      </w:pPr>
      <w:r>
        <w:rPr>
          <w:rFonts w:ascii="IRNazanin" w:hAnsi="IRNazanin" w:eastAsia="IRNazanin" w:cs="IRNazanin"/>
          <w:lang w:bidi="fa-IR"/>
          <w:color w:val="111111"/>
          <w:sz w:val="28"/>
          <w:szCs w:val="28"/>
          <w:rtl/>
        </w:rPr>
        <w:t xml:space="preserve">عدد الأوراق : 4 المقاس : 21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2/31410</w:t>
      </w:r>
    </w:p>
    <w:p>
      <w:pPr>
        <w:pStyle w:val="BookText"/>
      </w:pPr>
      <w:r>
        <w:rPr>
          <w:rFonts w:ascii="Times New Roman" w:hAnsi="Times New Roman" w:eastAsia="Times New Roman" w:cs="Times New Roman"/>
          <w:lang w:val="en-US" w:bidi="en-US"/>
          <w:color w:val="111111"/>
          <w:sz w:val="28"/>
          <w:szCs w:val="28"/>
          <w:rtl/>
        </w:rPr>
        <w:t xml:space="preserve">132</w:t>
      </w:r>
    </w:p>
    <w:p>
      <w:pPr>
        <w:pStyle w:val="Heading2"/>
      </w:pPr>
      <w:bookmarkStart w:id="341" w:name="_Toc130"/>
      <w:r>
        <w:t>رسالة في إسلام سلمان الفارسي</w:t>
      </w:r>
      <w:bookmarkEnd w:id="341"/>
    </w:p>
    <w:p>
      <w:pPr>
        <w:pStyle w:val="BookText"/>
      </w:pPr>
      <w:r>
        <w:rPr>
          <w:rFonts w:ascii="Amiri" w:hAnsi="Amiri" w:eastAsia="Amiri" w:cs="Amiri"/>
          <w:lang w:bidi="ar-SA"/>
          <w:color w:val="111111"/>
          <w:sz w:val="28"/>
          <w:szCs w:val="28"/>
          <w:rtl/>
        </w:rPr>
        <w:t xml:space="preserve">منقولة من شرح القصيدة الهمزية لأحمد بن حجر الهيتمي ، المتوفى سنة 973ه/ 1566م.</w:t>
      </w:r>
    </w:p>
    <w:p>
      <w:pPr>
        <w:pStyle w:val="BookText"/>
      </w:pPr>
      <w:r>
        <w:rPr>
          <w:rFonts w:ascii="IRNazanin" w:hAnsi="IRNazanin" w:eastAsia="IRNazanin" w:cs="IRNazanin"/>
          <w:lang w:bidi="fa-IR"/>
          <w:color w:val="111111"/>
          <w:sz w:val="28"/>
          <w:szCs w:val="28"/>
          <w:rtl/>
        </w:rPr>
        <w:t xml:space="preserve">تناول فيها المؤلف إسلام سلمان الفارسي الصحابي الجليل ومكانته في الإسلام وهجرته إلى المدينة المنورة حتى قال عنه الرسول (صلی اللّه عليه وآله وسلم) : «سلمان منا آل البيت».</w:t>
      </w:r>
    </w:p>
    <w:p>
      <w:pPr>
        <w:pStyle w:val="BookText"/>
      </w:pPr>
      <w:r>
        <w:rPr>
          <w:rFonts w:ascii="Amiri" w:hAnsi="Amiri" w:eastAsia="Amiri" w:cs="Amiri"/>
          <w:lang w:bidi="ar-SA"/>
          <w:color w:val="111111"/>
          <w:sz w:val="28"/>
          <w:szCs w:val="28"/>
          <w:rtl/>
        </w:rPr>
        <w:t xml:space="preserve">نسخة جيدة كتبت بالمدادين الأسود والأحمر ضمن مجموع مجلد كتب بعض رسائله بكر بن عثمان الخفاف سنة 1177ه/ 1763م .</w:t>
      </w:r>
    </w:p>
    <w:p>
      <w:pPr>
        <w:pStyle w:val="BookText"/>
      </w:pPr>
      <w:r>
        <w:rPr>
          <w:rFonts w:ascii="IRNazanin" w:hAnsi="IRNazanin" w:eastAsia="IRNazanin" w:cs="IRNazanin"/>
          <w:lang w:bidi="fa-IR"/>
          <w:color w:val="111111"/>
          <w:sz w:val="28"/>
          <w:szCs w:val="28"/>
          <w:rtl/>
        </w:rPr>
        <w:t xml:space="preserve">عدد الأوراق : 8 المقاس :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31262/ 5</w:t>
      </w:r>
    </w:p>
    <w:p>
      <w:pPr>
        <w:pStyle w:val="BookText"/>
      </w:pPr>
      <w:r>
        <w:rPr>
          <w:rFonts w:ascii="Times New Roman" w:hAnsi="Times New Roman" w:eastAsia="Times New Roman" w:cs="Times New Roman"/>
          <w:lang w:val="en-US" w:bidi="en-US"/>
          <w:color w:val="111111"/>
          <w:sz w:val="28"/>
          <w:szCs w:val="28"/>
          <w:rtl/>
        </w:rPr>
        <w:t xml:space="preserve">133</w:t>
      </w:r>
    </w:p>
    <w:p>
      <w:pPr>
        <w:pStyle w:val="Heading2"/>
      </w:pPr>
      <w:bookmarkStart w:id="342" w:name="_Toc131"/>
      <w:r>
        <w:t>رسالة في تحقيق نفس الأمر</w:t>
      </w:r>
      <w:bookmarkEnd w:id="342"/>
    </w:p>
    <w:p>
      <w:pPr>
        <w:pStyle w:val="BookText"/>
      </w:pPr>
      <w:r>
        <w:rPr>
          <w:rFonts w:ascii="Amiri" w:hAnsi="Amiri" w:eastAsia="Amiri" w:cs="Amiri"/>
          <w:lang w:bidi="ar-SA"/>
          <w:color w:val="111111"/>
          <w:sz w:val="28"/>
          <w:szCs w:val="28"/>
          <w:rtl/>
        </w:rPr>
        <w:t xml:space="preserve">لعلي بن محمد بن علي الجرجاني (السيد الشريف) ، المتوفى سنة 816ه/ 1413م .</w:t>
      </w:r>
    </w:p>
    <w:p>
      <w:pPr>
        <w:pStyle w:val="BookText"/>
      </w:pPr>
      <w:r>
        <w:rPr>
          <w:rFonts w:ascii="Amiri" w:hAnsi="Amiri" w:eastAsia="Amiri" w:cs="Amiri"/>
          <w:lang w:bidi="ar-SA"/>
          <w:color w:val="111111"/>
          <w:sz w:val="28"/>
          <w:szCs w:val="28"/>
          <w:rtl/>
        </w:rPr>
        <w:t xml:space="preserve">أوله : (اعلم أن تحقق الأشياء إما فرض عقلي ...) .</w:t>
      </w:r>
    </w:p>
    <w:p>
      <w:pPr>
        <w:pStyle w:val="BookText"/>
      </w:pPr>
      <w:r>
        <w:rPr>
          <w:rFonts w:ascii="Amiri" w:hAnsi="Amiri" w:eastAsia="Amiri" w:cs="Amiri"/>
          <w:lang w:bidi="ar-SA"/>
          <w:color w:val="111111"/>
          <w:sz w:val="28"/>
          <w:szCs w:val="28"/>
          <w:rtl/>
        </w:rPr>
        <w:t xml:space="preserve">وهي رسالة في تحقيق نفس الأمر، والفرق بينه وبين الخارج والذهن ، نسخة جيدة كتبت بخط النسخ بمداد أسود وأحمر ضمن مجموع ، كتب بعض رسائله سلطان سنة 1240ه/ 1824 م عليها حواش وشروح .</w:t>
      </w:r>
    </w:p>
    <w:p>
      <w:pPr>
        <w:pStyle w:val="BookText"/>
      </w:pPr>
      <w:r>
        <w:rPr>
          <w:rFonts w:ascii="IRNazanin" w:hAnsi="IRNazanin" w:eastAsia="IRNazanin" w:cs="IRNazanin"/>
          <w:lang w:bidi="fa-IR"/>
          <w:color w:val="111111"/>
          <w:sz w:val="28"/>
          <w:szCs w:val="28"/>
          <w:rtl/>
        </w:rPr>
        <w:t xml:space="preserve">عدد الأوراق : 4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9</w:t>
      </w:r>
    </w:p>
    <w:p>
      <w:pPr>
        <w:pStyle w:val="BookText"/>
      </w:pPr>
      <w:r>
        <w:rPr>
          <w:rFonts w:ascii="IRNazanin" w:hAnsi="IRNazanin" w:eastAsia="IRNazanin" w:cs="IRNazanin"/>
          <w:lang w:bidi="fa-IR"/>
          <w:color w:val="111111"/>
          <w:sz w:val="28"/>
          <w:szCs w:val="28"/>
          <w:rtl/>
        </w:rPr>
        <w:t xml:space="preserve">رقم الحفظ : 31333/ 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8478_84085"/>
    <w:bookmarkEnd w:id="74"/>
    <w:p>
      <w:pPr>
        <w:pStyle w:val="BookText"/>
      </w:pPr>
      <w:r>
        <w:rPr>
          <w:rFonts w:ascii="Times New Roman" w:hAnsi="Times New Roman" w:eastAsia="Times New Roman" w:cs="Times New Roman"/>
          <w:lang w:val="en-US" w:bidi="en-US"/>
          <w:color w:val="111111"/>
          <w:sz w:val="28"/>
          <w:szCs w:val="28"/>
          <w:rtl/>
        </w:rPr>
        <w:t xml:space="preserve">134</w:t>
      </w:r>
    </w:p>
    <w:p>
      <w:pPr>
        <w:pStyle w:val="Heading2"/>
      </w:pPr>
      <w:bookmarkStart w:id="343" w:name="_Toc132"/>
      <w:r>
        <w:t>رسالة في التصوف</w:t>
      </w:r>
      <w:bookmarkEnd w:id="343"/>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تشتمل على مجموعة حكايات ومنقولات عن أخبار بعض الصوفية وأخبار عابرة عن مدينة البصرة .</w:t>
      </w:r>
    </w:p>
    <w:p>
      <w:pPr>
        <w:pStyle w:val="BookText"/>
      </w:pPr>
      <w:r>
        <w:rPr>
          <w:rFonts w:ascii="Amiri" w:hAnsi="Amiri" w:eastAsia="Amiri" w:cs="Amiri"/>
          <w:lang w:bidi="ar-SA"/>
          <w:color w:val="111111"/>
          <w:sz w:val="28"/>
          <w:szCs w:val="28"/>
          <w:rtl/>
        </w:rPr>
        <w:t xml:space="preserve">نسخة جيدة كتبت بمدادين أسود وأحمر ، مؤطرة الصفحات بمداد أحمر ناقصة الآخر، كتبت ضمن مجموع مجلد ، الرسالة الأولى من هذا المجموع كتبها سليمان بن السيد محمد أفندي فخري زاده سنة 1294ه/ 1877م وعليها ختمه وتعليقاته .</w:t>
      </w:r>
    </w:p>
    <w:p>
      <w:pPr>
        <w:pStyle w:val="BookText"/>
      </w:pPr>
      <w:r>
        <w:rPr>
          <w:rFonts w:ascii="IRNazanin" w:hAnsi="IRNazanin" w:eastAsia="IRNazanin" w:cs="IRNazanin"/>
          <w:lang w:bidi="fa-IR"/>
          <w:color w:val="111111"/>
          <w:sz w:val="28"/>
          <w:szCs w:val="28"/>
          <w:rtl/>
        </w:rPr>
        <w:t xml:space="preserve">عدد الأوراق : 5 المقاس : 2205</w:t>
      </w:r>
      <w:r>
        <w:rPr>
          <w:rFonts w:ascii="Times New Roman" w:hAnsi="Times New Roman" w:eastAsia="Times New Roman" w:cs="Times New Roman"/>
          <w:lang w:val="en-US" w:bidi="en-US"/>
          <w:color w:val="111111"/>
          <w:sz w:val="28"/>
          <w:szCs w:val="28"/>
          <w:rtl/>
        </w:rPr>
        <w:t xml:space="preserve">×1505</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31307/ 8</w:t>
      </w:r>
    </w:p>
    <w:p>
      <w:pPr>
        <w:pStyle w:val="BookText"/>
      </w:pPr>
      <w:r>
        <w:rPr>
          <w:rFonts w:ascii="Times New Roman" w:hAnsi="Times New Roman" w:eastAsia="Times New Roman" w:cs="Times New Roman"/>
          <w:lang w:val="en-US" w:bidi="en-US"/>
          <w:color w:val="111111"/>
          <w:sz w:val="28"/>
          <w:szCs w:val="28"/>
          <w:rtl/>
        </w:rPr>
        <w:t xml:space="preserve">135</w:t>
      </w:r>
    </w:p>
    <w:p>
      <w:pPr>
        <w:pStyle w:val="Heading2"/>
      </w:pPr>
      <w:bookmarkStart w:id="344" w:name="_Toc133"/>
      <w:r>
        <w:t>رسالة في التصوف</w:t>
      </w:r>
      <w:bookmarkEnd w:id="344"/>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IRNazanin" w:hAnsi="IRNazanin" w:eastAsia="IRNazanin" w:cs="IRNazanin"/>
          <w:lang w:bidi="fa-IR"/>
          <w:color w:val="111111"/>
          <w:sz w:val="28"/>
          <w:szCs w:val="28"/>
          <w:rtl/>
        </w:rPr>
        <w:t xml:space="preserve">أوله : (الحمد لله رب العالمين ، والصلاة والسلام ... أما بعد ، فإن أفضل القربان وأعلى أنواع الطاعات الذلة والانكسار ...) ورد في هذه الرسالة أقوال للرسول (صلی اللّه عليه وآله وسلم) ولعمر بن الخطاب رضي الله عنه وللشيخ أبي الحسن الشاذلي وعبد القادر الكيلاني . نسخة جيدة كتبت بالمدادين الأسود والأحمر ضمن مجموع مجلد كتبه بكر بن عثمان الخفاف سنة 1177 ه/ 1763 م . عدد الأوراق : 26 المقاس :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31262/ 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8478_84086"/>
    <w:bookmarkEnd w:id="75"/>
    <w:p>
      <w:pPr>
        <w:pStyle w:val="BookText"/>
      </w:pPr>
      <w:r>
        <w:rPr>
          <w:rFonts w:ascii="Times New Roman" w:hAnsi="Times New Roman" w:eastAsia="Times New Roman" w:cs="Times New Roman"/>
          <w:lang w:val="en-US" w:bidi="en-US"/>
          <w:color w:val="111111"/>
          <w:sz w:val="28"/>
          <w:szCs w:val="28"/>
          <w:rtl/>
        </w:rPr>
        <w:t xml:space="preserve">136</w:t>
      </w:r>
    </w:p>
    <w:p>
      <w:pPr>
        <w:pStyle w:val="Heading2"/>
      </w:pPr>
      <w:bookmarkStart w:id="345" w:name="_Toc134"/>
      <w:r>
        <w:t>رسالة في جهة الوحدة</w:t>
      </w:r>
      <w:bookmarkEnd w:id="345"/>
    </w:p>
    <w:p>
      <w:pPr>
        <w:pStyle w:val="BookText"/>
      </w:pPr>
      <w:r>
        <w:rPr>
          <w:rFonts w:ascii="Amiri" w:hAnsi="Amiri" w:eastAsia="Amiri" w:cs="Amiri"/>
          <w:lang w:bidi="ar-SA"/>
          <w:color w:val="111111"/>
          <w:sz w:val="28"/>
          <w:szCs w:val="28"/>
          <w:rtl/>
        </w:rPr>
        <w:t xml:space="preserve">لمحمد أمين بن صدر الدين الشيرازي ، المتوفي سنة 1021ه.</w:t>
      </w:r>
    </w:p>
    <w:p>
      <w:pPr>
        <w:pStyle w:val="BookText"/>
      </w:pPr>
      <w:r>
        <w:rPr>
          <w:rFonts w:ascii="IRNazanin" w:hAnsi="IRNazanin" w:eastAsia="IRNazanin" w:cs="IRNazanin"/>
          <w:lang w:bidi="fa-IR"/>
          <w:color w:val="111111"/>
          <w:sz w:val="28"/>
          <w:szCs w:val="28"/>
          <w:rtl/>
        </w:rPr>
        <w:t xml:space="preserve">أوله : (إن أحسن ما يفتتح به المنطق والكلام حمد الله الواحد الذي برأ الأنام ... أما بعد، فهذه تحقیقات شريفة لعبارات رائعة ... علقتها على المبحث المتداول فيما بين المحصلين الموسوم بجهة الوحدة ...). وهو تعليق ممزوج بالمتن .</w:t>
      </w:r>
    </w:p>
    <w:p>
      <w:pPr>
        <w:pStyle w:val="BookText"/>
      </w:pPr>
      <w:r>
        <w:rPr>
          <w:rFonts w:ascii="Amiri" w:hAnsi="Amiri" w:eastAsia="Amiri" w:cs="Amiri"/>
          <w:lang w:bidi="ar-SA"/>
          <w:color w:val="111111"/>
          <w:sz w:val="28"/>
          <w:szCs w:val="28"/>
          <w:rtl/>
        </w:rPr>
        <w:t xml:space="preserve">نسخة جيدة كتبها بالمداد الأسود محمود سنة 1290 ه/ 1873 م. عليها حواش وشروح كثيرة من ضمنها أمثلة لتوضيح الموضوع .</w:t>
      </w:r>
    </w:p>
    <w:p>
      <w:pPr>
        <w:pStyle w:val="BookText"/>
      </w:pPr>
      <w:r>
        <w:rPr>
          <w:rFonts w:ascii="IRNazanin" w:hAnsi="IRNazanin" w:eastAsia="IRNazanin" w:cs="IRNazanin"/>
          <w:lang w:bidi="fa-IR"/>
          <w:color w:val="111111"/>
          <w:sz w:val="28"/>
          <w:szCs w:val="28"/>
          <w:rtl/>
        </w:rPr>
        <w:t xml:space="preserve">عدد الأوراق : 51. المقاس : 19</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أوقاف بغداد 45/4 ، طبعت في سنة 1288 ه/ 1871 م في الأستانة .</w:t>
      </w:r>
    </w:p>
    <w:p>
      <w:pPr>
        <w:pStyle w:val="BookText"/>
      </w:pPr>
      <w:r>
        <w:rPr>
          <w:rFonts w:ascii="IRNazanin" w:hAnsi="IRNazanin" w:eastAsia="IRNazanin" w:cs="IRNazanin"/>
          <w:lang w:bidi="fa-IR"/>
          <w:color w:val="111111"/>
          <w:sz w:val="28"/>
          <w:szCs w:val="28"/>
          <w:rtl/>
        </w:rPr>
        <w:t xml:space="preserve">لفظ : 31306</w:t>
      </w:r>
    </w:p>
    <w:p>
      <w:pPr>
        <w:pStyle w:val="BookText"/>
      </w:pPr>
      <w:r>
        <w:rPr>
          <w:rFonts w:ascii="Times New Roman" w:hAnsi="Times New Roman" w:eastAsia="Times New Roman" w:cs="Times New Roman"/>
          <w:lang w:val="en-US" w:bidi="en-US"/>
          <w:color w:val="111111"/>
          <w:sz w:val="28"/>
          <w:szCs w:val="28"/>
          <w:rtl/>
        </w:rPr>
        <w:t xml:space="preserve">137</w:t>
      </w:r>
    </w:p>
    <w:p>
      <w:pPr>
        <w:pStyle w:val="Heading2"/>
      </w:pPr>
      <w:bookmarkStart w:id="346" w:name="_Toc135"/>
      <w:r>
        <w:t>نسخة أخرى</w:t>
      </w:r>
      <w:bookmarkEnd w:id="346"/>
    </w:p>
    <w:p>
      <w:pPr>
        <w:pStyle w:val="BookText"/>
      </w:pPr>
      <w:r>
        <w:rPr>
          <w:rFonts w:ascii="Amiri" w:hAnsi="Amiri" w:eastAsia="Amiri" w:cs="Amiri"/>
          <w:lang w:bidi="ar-SA"/>
          <w:color w:val="111111"/>
          <w:sz w:val="28"/>
          <w:szCs w:val="28"/>
          <w:rtl/>
        </w:rPr>
        <w:t xml:space="preserve">نسخة جيدة كتبها بالمدادين الأسود والأحمر محمد طاهر سنة 1324 ه/ 1906م.</w:t>
      </w:r>
    </w:p>
    <w:p>
      <w:pPr>
        <w:pStyle w:val="BookText"/>
      </w:pPr>
      <w:r>
        <w:rPr>
          <w:rFonts w:ascii="Amiri" w:hAnsi="Amiri" w:eastAsia="Amiri" w:cs="Amiri"/>
          <w:lang w:bidi="ar-SA"/>
          <w:color w:val="111111"/>
          <w:sz w:val="28"/>
          <w:szCs w:val="28"/>
          <w:rtl/>
        </w:rPr>
        <w:t xml:space="preserve">عليها حواش وشروح كثيرة تقع ضمن مجموع مجلد.</w:t>
      </w:r>
    </w:p>
    <w:p>
      <w:pPr>
        <w:pStyle w:val="BookText"/>
      </w:pPr>
      <w:r>
        <w:rPr>
          <w:rFonts w:ascii="IRNazanin" w:hAnsi="IRNazanin" w:eastAsia="IRNazanin" w:cs="IRNazanin"/>
          <w:lang w:bidi="fa-IR"/>
          <w:color w:val="111111"/>
          <w:sz w:val="28"/>
          <w:szCs w:val="28"/>
          <w:rtl/>
        </w:rPr>
        <w:t xml:space="preserve">عدد الأوراق : 59 المقاس : 21.5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4/31601</w:t>
      </w:r>
    </w:p>
    <w:p>
      <w:pPr>
        <w:pStyle w:val="BookText"/>
      </w:pPr>
      <w:r>
        <w:rPr>
          <w:rFonts w:ascii="Times New Roman" w:hAnsi="Times New Roman" w:eastAsia="Times New Roman" w:cs="Times New Roman"/>
          <w:lang w:val="en-US" w:bidi="en-US"/>
          <w:color w:val="111111"/>
          <w:sz w:val="28"/>
          <w:szCs w:val="28"/>
          <w:rtl/>
        </w:rPr>
        <w:t xml:space="preserve">138</w:t>
      </w:r>
    </w:p>
    <w:p>
      <w:pPr>
        <w:pStyle w:val="Heading2"/>
      </w:pPr>
      <w:bookmarkStart w:id="347" w:name="_Toc136"/>
      <w:r>
        <w:t>نسخة أخرى</w:t>
      </w:r>
      <w:bookmarkEnd w:id="347"/>
    </w:p>
    <w:p>
      <w:pPr>
        <w:pStyle w:val="BookText"/>
      </w:pPr>
      <w:r>
        <w:rPr>
          <w:rFonts w:ascii="Amiri" w:hAnsi="Amiri" w:eastAsia="Amiri" w:cs="Amiri"/>
          <w:lang w:bidi="ar-SA"/>
          <w:color w:val="111111"/>
          <w:sz w:val="28"/>
          <w:szCs w:val="28"/>
          <w:rtl/>
        </w:rPr>
        <w:t xml:space="preserve">نسخة جيدة بخط النسخ كتبت بالمدادين الأسود والأحمر .</w:t>
      </w:r>
    </w:p>
    <w:p>
      <w:pPr>
        <w:pStyle w:val="BookText"/>
      </w:pPr>
      <w:r>
        <w:rPr>
          <w:rFonts w:ascii="IRNazanin" w:hAnsi="IRNazanin" w:eastAsia="IRNazanin" w:cs="IRNazanin"/>
          <w:lang w:bidi="fa-IR"/>
          <w:color w:val="111111"/>
          <w:sz w:val="28"/>
          <w:szCs w:val="28"/>
          <w:rtl/>
        </w:rPr>
        <w:t xml:space="preserve">عدد الأوراق : 15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رقم الحفظ : 3/31309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8478_84087"/>
    <w:bookmarkEnd w:id="76"/>
    <w:p>
      <w:pPr>
        <w:pStyle w:val="BookText"/>
      </w:pPr>
      <w:r>
        <w:rPr>
          <w:rFonts w:ascii="Times New Roman" w:hAnsi="Times New Roman" w:eastAsia="Times New Roman" w:cs="Times New Roman"/>
          <w:lang w:val="en-US" w:bidi="en-US"/>
          <w:color w:val="111111"/>
          <w:sz w:val="28"/>
          <w:szCs w:val="28"/>
          <w:rtl/>
        </w:rPr>
        <w:t xml:space="preserve">139</w:t>
      </w:r>
    </w:p>
    <w:p>
      <w:pPr>
        <w:pStyle w:val="Heading2"/>
      </w:pPr>
      <w:bookmarkStart w:id="348" w:name="_Toc137"/>
      <w:r>
        <w:t>نسخة أخرى</w:t>
      </w:r>
      <w:bookmarkEnd w:id="348"/>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ضمن مجموع كتب بعض رسائله أحمد بن أبي سكرنه سنة 1165 ه/ 1751م عليها تعليقات في الهوامش وشروح .</w:t>
      </w:r>
    </w:p>
    <w:p>
      <w:pPr>
        <w:pStyle w:val="BookText"/>
      </w:pPr>
      <w:r>
        <w:rPr>
          <w:rFonts w:ascii="IRNazanin" w:hAnsi="IRNazanin" w:eastAsia="IRNazanin" w:cs="IRNazanin"/>
          <w:lang w:bidi="fa-IR"/>
          <w:color w:val="111111"/>
          <w:sz w:val="28"/>
          <w:szCs w:val="28"/>
          <w:rtl/>
        </w:rPr>
        <w:t xml:space="preserve">عدد الأوراق : 22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5/31311</w:t>
      </w:r>
    </w:p>
    <w:p>
      <w:pPr>
        <w:pStyle w:val="BookText"/>
      </w:pPr>
      <w:r>
        <w:rPr>
          <w:rFonts w:ascii="Times New Roman" w:hAnsi="Times New Roman" w:eastAsia="Times New Roman" w:cs="Times New Roman"/>
          <w:lang w:val="en-US" w:bidi="en-US"/>
          <w:color w:val="111111"/>
          <w:sz w:val="28"/>
          <w:szCs w:val="28"/>
          <w:rtl/>
        </w:rPr>
        <w:t xml:space="preserve">140</w:t>
      </w:r>
    </w:p>
    <w:p>
      <w:pPr>
        <w:pStyle w:val="Heading2"/>
      </w:pPr>
      <w:bookmarkStart w:id="349" w:name="_Toc138"/>
      <w:r>
        <w:t>رسالة في علم التوحيد</w:t>
      </w:r>
      <w:bookmarkEnd w:id="349"/>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(لك الحمد يا ربنا تعاليت عن أن تكيف بكيفية ... أما بعد فلما كان علم التوحيد ...).</w:t>
      </w:r>
    </w:p>
    <w:p>
      <w:pPr>
        <w:pStyle w:val="BookText"/>
      </w:pPr>
      <w:r>
        <w:rPr>
          <w:rFonts w:ascii="IRNazanin" w:hAnsi="IRNazanin" w:eastAsia="IRNazanin" w:cs="IRNazanin"/>
          <w:lang w:bidi="fa-IR"/>
          <w:color w:val="111111"/>
          <w:sz w:val="28"/>
          <w:szCs w:val="28"/>
          <w:rtl/>
        </w:rPr>
        <w:t xml:space="preserve">وهي رسالة في شرح علم التوحيد وبيان الشرك وأنواعه . استشهد المؤلف بأقوال الفلاسفة المسلمين كالإمام الغزالي وغيره . نسخة جيدة عليها تعليقات في الحواشي . كتبت بخط النسخ الجيد بالمدادین الأسود والأحمر ، ترقی لنهاية القرن الثاني عشر هجري الثامن عشر ميلادي ، مجلدة .</w:t>
      </w:r>
    </w:p>
    <w:p>
      <w:pPr>
        <w:pStyle w:val="BookText"/>
      </w:pPr>
      <w:r>
        <w:rPr>
          <w:rFonts w:ascii="IRNazanin" w:hAnsi="IRNazanin" w:eastAsia="IRNazanin" w:cs="IRNazanin"/>
          <w:lang w:bidi="fa-IR"/>
          <w:color w:val="111111"/>
          <w:sz w:val="28"/>
          <w:szCs w:val="28"/>
          <w:rtl/>
        </w:rPr>
        <w:t xml:space="preserve">عدد الأوراق : 32 المقاس :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31290</w:t>
      </w:r>
    </w:p>
    <w:p>
      <w:pPr>
        <w:pStyle w:val="BookText"/>
      </w:pPr>
      <w:r>
        <w:rPr>
          <w:rFonts w:ascii="Times New Roman" w:hAnsi="Times New Roman" w:eastAsia="Times New Roman" w:cs="Times New Roman"/>
          <w:lang w:val="en-US" w:bidi="en-US"/>
          <w:color w:val="111111"/>
          <w:sz w:val="28"/>
          <w:szCs w:val="28"/>
          <w:rtl/>
        </w:rPr>
        <w:t xml:space="preserve">141</w:t>
      </w:r>
    </w:p>
    <w:p>
      <w:pPr>
        <w:pStyle w:val="Heading2"/>
      </w:pPr>
      <w:bookmarkStart w:id="350" w:name="_Toc139"/>
      <w:r>
        <w:t>رسالة في فروق الألفاظ</w:t>
      </w:r>
      <w:bookmarkEnd w:id="350"/>
    </w:p>
    <w:p>
      <w:pPr>
        <w:pStyle w:val="BookText"/>
      </w:pPr>
      <w:r>
        <w:rPr>
          <w:rFonts w:ascii="Amiri" w:hAnsi="Amiri" w:eastAsia="Amiri" w:cs="Amiri"/>
          <w:lang w:bidi="ar-SA"/>
          <w:color w:val="111111"/>
          <w:sz w:val="28"/>
          <w:szCs w:val="28"/>
          <w:rtl/>
        </w:rPr>
        <w:t xml:space="preserve">لم يعلم المؤلف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8478_84088"/>
    <w:bookmarkEnd w:id="77"/>
    <w:p>
      <w:pPr>
        <w:pStyle w:val="BookText"/>
      </w:pPr>
      <w:r>
        <w:rPr>
          <w:rFonts w:ascii="Amiri" w:hAnsi="Amiri" w:eastAsia="Amiri" w:cs="Amiri"/>
          <w:lang w:bidi="ar-SA"/>
          <w:color w:val="111111"/>
          <w:sz w:val="28"/>
          <w:szCs w:val="28"/>
          <w:rtl/>
        </w:rPr>
        <w:t xml:space="preserve">أوله : (الحمد لله رب العالمين ، اللهم صل على أشرف المخلوقين محمد ...).</w:t>
      </w:r>
    </w:p>
    <w:p>
      <w:pPr>
        <w:pStyle w:val="BookText"/>
      </w:pPr>
      <w:r>
        <w:rPr>
          <w:rFonts w:ascii="IRNazanin" w:hAnsi="IRNazanin" w:eastAsia="IRNazanin" w:cs="IRNazanin"/>
          <w:lang w:bidi="fa-IR"/>
          <w:color w:val="111111"/>
          <w:sz w:val="28"/>
          <w:szCs w:val="28"/>
          <w:rtl/>
        </w:rPr>
        <w:t xml:space="preserve">تناول فيها المؤلف فروق الألفاظ اللغوية والفرق بين الرسول والنبي وما إلى ذلك . نسخة جيدة كتبت بخط النسخ بالمدادين الأسود والأحمر ، ضمن مجموع ، کتب بعض رسائله أحمد بن أبي سكرنه سنة 1165ه/ 1751م عليها تعليقات في الهوامش وشروح.</w:t>
      </w:r>
    </w:p>
    <w:p>
      <w:pPr>
        <w:pStyle w:val="BookText"/>
      </w:pPr>
      <w:r>
        <w:rPr>
          <w:rFonts w:ascii="IRNazanin" w:hAnsi="IRNazanin" w:eastAsia="IRNazanin" w:cs="IRNazanin"/>
          <w:lang w:bidi="fa-IR"/>
          <w:color w:val="111111"/>
          <w:sz w:val="28"/>
          <w:szCs w:val="28"/>
          <w:rtl/>
        </w:rPr>
        <w:t xml:space="preserve">عدد الأوراق :6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26</w:t>
      </w:r>
    </w:p>
    <w:p>
      <w:pPr>
        <w:pStyle w:val="BookText"/>
      </w:pPr>
      <w:r>
        <w:rPr>
          <w:rFonts w:ascii="IRNazanin" w:hAnsi="IRNazanin" w:eastAsia="IRNazanin" w:cs="IRNazanin"/>
          <w:lang w:bidi="fa-IR"/>
          <w:color w:val="111111"/>
          <w:sz w:val="28"/>
          <w:szCs w:val="28"/>
          <w:rtl/>
        </w:rPr>
        <w:t xml:space="preserve">رقم الحفظ : 7/31311</w:t>
      </w:r>
    </w:p>
    <w:p>
      <w:pPr>
        <w:pStyle w:val="BookText"/>
      </w:pPr>
      <w:r>
        <w:rPr>
          <w:rFonts w:ascii="Times New Roman" w:hAnsi="Times New Roman" w:eastAsia="Times New Roman" w:cs="Times New Roman"/>
          <w:lang w:val="en-US" w:bidi="en-US"/>
          <w:color w:val="111111"/>
          <w:sz w:val="28"/>
          <w:szCs w:val="28"/>
          <w:rtl/>
        </w:rPr>
        <w:t xml:space="preserve">142</w:t>
      </w:r>
    </w:p>
    <w:p>
      <w:pPr>
        <w:pStyle w:val="Heading2"/>
      </w:pPr>
      <w:bookmarkStart w:id="351" w:name="_Toc140"/>
      <w:r>
        <w:t>رسالة في قوس قزح</w:t>
      </w:r>
      <w:bookmarkEnd w:id="351"/>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(هذه رسالة في بيان مقدمات سبع . يحتاج في معرفة قوس قزح ...) .</w:t>
      </w:r>
    </w:p>
    <w:p>
      <w:pPr>
        <w:pStyle w:val="BookText"/>
      </w:pPr>
      <w:r>
        <w:rPr>
          <w:rFonts w:ascii="Amiri" w:hAnsi="Amiri" w:eastAsia="Amiri" w:cs="Amiri"/>
          <w:lang w:bidi="ar-SA"/>
          <w:color w:val="111111"/>
          <w:sz w:val="28"/>
          <w:szCs w:val="28"/>
          <w:rtl/>
        </w:rPr>
        <w:t xml:space="preserve">وهي رسالة في معرفة قوس قزح ، تتضمن مقدمات في موضوع قوس قزح نقلت من شرح الملخص في الهيئة للجغميني محمود بن محمد الذي كان حيا سنة 618ه/ 1221م.</w:t>
      </w:r>
    </w:p>
    <w:p>
      <w:pPr>
        <w:pStyle w:val="BookText"/>
      </w:pPr>
      <w:r>
        <w:rPr>
          <w:rFonts w:ascii="IRNazanin" w:hAnsi="IRNazanin" w:eastAsia="IRNazanin" w:cs="IRNazanin"/>
          <w:lang w:bidi="fa-IR"/>
          <w:color w:val="111111"/>
          <w:sz w:val="28"/>
          <w:szCs w:val="28"/>
          <w:rtl/>
        </w:rPr>
        <w:t xml:space="preserve">في الصفحة الثانية من هذه النسخة ست صور تخطيطية عن الانعکاس والزاوية التي تتكون من خلالها صورة قوس قزح. عليها بعض الحواشي . تقع ضمن مجموع مجلد مؤرخة ، كتبها سلطان سنة 1240 ه/ 1824م.</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رقم الحفظ : 5/31333</w:t>
      </w:r>
    </w:p>
    <w:p>
      <w:pPr>
        <w:pStyle w:val="BookText"/>
      </w:pPr>
      <w:r>
        <w:rPr>
          <w:rFonts w:ascii="Times New Roman" w:hAnsi="Times New Roman" w:eastAsia="Times New Roman" w:cs="Times New Roman"/>
          <w:lang w:val="en-US" w:bidi="en-US"/>
          <w:color w:val="111111"/>
          <w:sz w:val="28"/>
          <w:szCs w:val="28"/>
          <w:rtl/>
        </w:rPr>
        <w:t xml:space="preserve">143</w:t>
      </w:r>
    </w:p>
    <w:p>
      <w:pPr>
        <w:pStyle w:val="Heading2"/>
      </w:pPr>
      <w:bookmarkStart w:id="352" w:name="_Toc141"/>
      <w:r>
        <w:t>رسالة في المنطق إيساغوجي</w:t>
      </w:r>
      <w:bookmarkEnd w:id="352"/>
    </w:p>
    <w:p>
      <w:pPr>
        <w:pStyle w:val="BookText"/>
      </w:pPr>
      <w:r>
        <w:rPr>
          <w:rFonts w:ascii="Amiri" w:hAnsi="Amiri" w:eastAsia="Amiri" w:cs="Amiri"/>
          <w:lang w:bidi="ar-SA"/>
          <w:color w:val="111111"/>
          <w:sz w:val="28"/>
          <w:szCs w:val="28"/>
          <w:rtl/>
        </w:rPr>
        <w:t xml:space="preserve">لأثير الدين المفضل بن عمر الأبهري المتوفي سنة 663 ه/ 1264م.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8478_84089"/>
    <w:bookmarkEnd w:id="78"/>
    <w:p>
      <w:pPr>
        <w:pStyle w:val="BookText"/>
      </w:pPr>
      <w:r>
        <w:rPr>
          <w:rFonts w:ascii="Amiri" w:hAnsi="Amiri" w:eastAsia="Amiri" w:cs="Amiri"/>
          <w:lang w:bidi="ar-SA"/>
          <w:color w:val="111111"/>
          <w:sz w:val="28"/>
          <w:szCs w:val="28"/>
          <w:rtl/>
        </w:rPr>
        <w:t xml:space="preserve">أولها : (نحمد الله على توفيقه ونسأله هداية توفيقه...).</w:t>
      </w:r>
    </w:p>
    <w:p>
      <w:pPr>
        <w:pStyle w:val="BookText"/>
      </w:pPr>
      <w:r>
        <w:rPr>
          <w:rFonts w:ascii="IRNazanin" w:hAnsi="IRNazanin" w:eastAsia="IRNazanin" w:cs="IRNazanin"/>
          <w:lang w:bidi="fa-IR"/>
          <w:color w:val="111111"/>
          <w:sz w:val="28"/>
          <w:szCs w:val="28"/>
          <w:rtl/>
        </w:rPr>
        <w:t xml:space="preserve">كتبها بخط النسخ بالمدادين الأسود والأحمر محمود فخري زاده الموصلي القادري الحسيني سنة 1261 ه/ 1845م، وعليها ختم تملك الأسرة . كتب اسم الرسالة في صفحة العنوان. حذفت قليل من دیباجتها .</w:t>
      </w:r>
    </w:p>
    <w:p>
      <w:pPr>
        <w:pStyle w:val="BookText"/>
      </w:pPr>
      <w:r>
        <w:rPr>
          <w:rFonts w:ascii="IRNazanin" w:hAnsi="IRNazanin" w:eastAsia="IRNazanin" w:cs="IRNazanin"/>
          <w:lang w:bidi="fa-IR"/>
          <w:color w:val="111111"/>
          <w:sz w:val="28"/>
          <w:szCs w:val="28"/>
          <w:rtl/>
        </w:rPr>
        <w:t xml:space="preserve">عدد الأوراق : 4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رقم الحفظ : 2/31419</w:t>
      </w:r>
    </w:p>
    <w:p>
      <w:pPr>
        <w:pStyle w:val="BookText"/>
      </w:pPr>
      <w:r>
        <w:rPr>
          <w:rFonts w:ascii="Times New Roman" w:hAnsi="Times New Roman" w:eastAsia="Times New Roman" w:cs="Times New Roman"/>
          <w:lang w:val="en-US" w:bidi="en-US"/>
          <w:color w:val="111111"/>
          <w:sz w:val="28"/>
          <w:szCs w:val="28"/>
          <w:rtl/>
        </w:rPr>
        <w:t xml:space="preserve">144</w:t>
      </w:r>
    </w:p>
    <w:p>
      <w:pPr>
        <w:pStyle w:val="Heading2"/>
      </w:pPr>
      <w:bookmarkStart w:id="353" w:name="_Toc142"/>
      <w:r>
        <w:t>نسخة أخرى</w:t>
      </w:r>
      <w:bookmarkEnd w:id="353"/>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مكملة الأول بخط حديث أحدث من الأصل ، الأصل كتب سنة 1077 ه/ 1666م.</w:t>
      </w:r>
    </w:p>
    <w:p>
      <w:pPr>
        <w:pStyle w:val="BookText"/>
      </w:pPr>
      <w:r>
        <w:rPr>
          <w:rFonts w:ascii="IRNazanin" w:hAnsi="IRNazanin" w:eastAsia="IRNazanin" w:cs="IRNazanin"/>
          <w:lang w:bidi="fa-IR"/>
          <w:color w:val="111111"/>
          <w:sz w:val="28"/>
          <w:szCs w:val="28"/>
          <w:rtl/>
        </w:rPr>
        <w:t xml:space="preserve">عدد الأوراق : 12 المقاس : 18</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1/31421</w:t>
      </w:r>
    </w:p>
    <w:p>
      <w:pPr>
        <w:pStyle w:val="BookText"/>
      </w:pPr>
      <w:r>
        <w:rPr>
          <w:rFonts w:ascii="Times New Roman" w:hAnsi="Times New Roman" w:eastAsia="Times New Roman" w:cs="Times New Roman"/>
          <w:lang w:val="en-US" w:bidi="en-US"/>
          <w:color w:val="111111"/>
          <w:sz w:val="28"/>
          <w:szCs w:val="28"/>
          <w:rtl/>
        </w:rPr>
        <w:t xml:space="preserve">145</w:t>
      </w:r>
    </w:p>
    <w:p>
      <w:pPr>
        <w:pStyle w:val="Heading2"/>
      </w:pPr>
      <w:bookmarkStart w:id="354" w:name="_Toc143"/>
      <w:r>
        <w:t>رسالة في نجاة والدي النبي (صلی اللّه عليه وآله وسلم)</w:t>
      </w:r>
      <w:bookmarkEnd w:id="354"/>
    </w:p>
    <w:p>
      <w:pPr>
        <w:pStyle w:val="BookText"/>
      </w:pPr>
      <w:r>
        <w:rPr>
          <w:rFonts w:ascii="Amiri" w:hAnsi="Amiri" w:eastAsia="Amiri" w:cs="Amiri"/>
          <w:lang w:bidi="ar-SA"/>
          <w:color w:val="111111"/>
          <w:sz w:val="28"/>
          <w:szCs w:val="28"/>
          <w:rtl/>
        </w:rPr>
        <w:t xml:space="preserve">لإبراهيم بن أحمد الجيطي .</w:t>
      </w:r>
    </w:p>
    <w:p>
      <w:pPr>
        <w:pStyle w:val="BookText"/>
      </w:pPr>
      <w:r>
        <w:rPr>
          <w:rFonts w:ascii="Amiri" w:hAnsi="Amiri" w:eastAsia="Amiri" w:cs="Amiri"/>
          <w:lang w:bidi="ar-SA"/>
          <w:color w:val="111111"/>
          <w:sz w:val="28"/>
          <w:szCs w:val="28"/>
          <w:rtl/>
        </w:rPr>
        <w:t xml:space="preserve">أوله : (... أقول وبالله التوفيق ، ولا حول ولا قوة إلا بالله العلي العظيم ...).</w:t>
      </w:r>
    </w:p>
    <w:p>
      <w:pPr>
        <w:pStyle w:val="BookText"/>
      </w:pPr>
      <w:r>
        <w:rPr>
          <w:rFonts w:ascii="Amiri" w:hAnsi="Amiri" w:eastAsia="Amiri" w:cs="Amiri"/>
          <w:lang w:bidi="ar-SA"/>
          <w:color w:val="111111"/>
          <w:sz w:val="28"/>
          <w:szCs w:val="28"/>
          <w:rtl/>
        </w:rPr>
        <w:t xml:space="preserve">كتبت بخط النسخ بمدادين أسود وأحمر، في 29 شعبان سنة 1372 ه/ 1952م. ولعلها بخط المؤلف ، وهي أحدث من بعض رسائل المجموع التي كتبت بين سنة 1260 ه/ 1844م وسنة 1262 ه/ 1846م لنساخ مختلفين ضمهم مجموع واحد .</w:t>
      </w:r>
    </w:p>
    <w:p>
      <w:pPr>
        <w:pStyle w:val="BookText"/>
      </w:pPr>
      <w:r>
        <w:rPr>
          <w:rFonts w:ascii="IRNazanin" w:hAnsi="IRNazanin" w:eastAsia="IRNazanin" w:cs="IRNazanin"/>
          <w:lang w:bidi="fa-IR"/>
          <w:color w:val="111111"/>
          <w:sz w:val="28"/>
          <w:szCs w:val="28"/>
          <w:rtl/>
        </w:rPr>
        <w:t xml:space="preserve">عدد الأوراق : 4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12/31260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8478_84090"/>
    <w:bookmarkEnd w:id="79"/>
    <w:p>
      <w:pPr>
        <w:pStyle w:val="BookText"/>
      </w:pPr>
      <w:r>
        <w:rPr>
          <w:rFonts w:ascii="Times New Roman" w:hAnsi="Times New Roman" w:eastAsia="Times New Roman" w:cs="Times New Roman"/>
          <w:lang w:val="en-US" w:bidi="en-US"/>
          <w:color w:val="111111"/>
          <w:sz w:val="28"/>
          <w:szCs w:val="28"/>
          <w:rtl/>
        </w:rPr>
        <w:t xml:space="preserve">146</w:t>
      </w:r>
    </w:p>
    <w:p>
      <w:pPr>
        <w:pStyle w:val="Heading2"/>
      </w:pPr>
      <w:bookmarkStart w:id="355" w:name="_Toc144"/>
      <w:r>
        <w:t>الرسالة الوضعية</w:t>
      </w:r>
      <w:bookmarkEnd w:id="355"/>
    </w:p>
    <w:p>
      <w:pPr>
        <w:pStyle w:val="BookText"/>
      </w:pPr>
      <w:r>
        <w:rPr>
          <w:rFonts w:ascii="IRNazanin" w:hAnsi="IRNazanin" w:eastAsia="IRNazanin" w:cs="IRNazanin"/>
          <w:lang w:bidi="fa-IR"/>
          <w:color w:val="111111"/>
          <w:sz w:val="28"/>
          <w:szCs w:val="28"/>
          <w:rtl/>
        </w:rPr>
        <w:t xml:space="preserve">للقاضي عضد الدین عبد الرحمن بن أحمد الإيجي ، المتوفي سنة 756 ه/ 1350م.</w:t>
      </w:r>
    </w:p>
    <w:p>
      <w:pPr>
        <w:pStyle w:val="BookText"/>
      </w:pPr>
      <w:r>
        <w:rPr>
          <w:rFonts w:ascii="Amiri" w:hAnsi="Amiri" w:eastAsia="Amiri" w:cs="Amiri"/>
          <w:lang w:bidi="ar-SA"/>
          <w:color w:val="111111"/>
          <w:sz w:val="28"/>
          <w:szCs w:val="28"/>
          <w:rtl/>
        </w:rPr>
        <w:t xml:space="preserve">أوله : (هذه فائدة تشمل على مقدمة وتقسيم وخاتمة ...).</w:t>
      </w:r>
    </w:p>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ضمن مجموع كتبه جرجیس بن مرزا بن محمد بن السيد صالح ، وعليها حواش وتعليقات كتبها محمد حسين على بعض الصفحات .</w:t>
      </w:r>
    </w:p>
    <w:p>
      <w:pPr>
        <w:pStyle w:val="BookText"/>
      </w:pPr>
      <w:r>
        <w:rPr>
          <w:rFonts w:ascii="IRNazanin" w:hAnsi="IRNazanin" w:eastAsia="IRNazanin" w:cs="IRNazanin"/>
          <w:lang w:bidi="fa-IR"/>
          <w:color w:val="111111"/>
          <w:sz w:val="28"/>
          <w:szCs w:val="28"/>
          <w:rtl/>
        </w:rPr>
        <w:t xml:space="preserve">عدد الأوراق : 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المراجع : کشف 898/1 ، معجم المؤلفين 119/5 .</w:t>
      </w:r>
    </w:p>
    <w:p>
      <w:pPr>
        <w:pStyle w:val="BookText"/>
      </w:pPr>
      <w:r>
        <w:rPr>
          <w:rFonts w:ascii="IRNazanin" w:hAnsi="IRNazanin" w:eastAsia="IRNazanin" w:cs="IRNazanin"/>
          <w:lang w:bidi="fa-IR"/>
          <w:color w:val="111111"/>
          <w:sz w:val="28"/>
          <w:szCs w:val="28"/>
          <w:rtl/>
        </w:rPr>
        <w:t xml:space="preserve">رقم الحفظ : 3/31404</w:t>
      </w:r>
    </w:p>
    <w:p>
      <w:pPr>
        <w:pStyle w:val="BookText"/>
      </w:pPr>
      <w:r>
        <w:rPr>
          <w:rFonts w:ascii="Times New Roman" w:hAnsi="Times New Roman" w:eastAsia="Times New Roman" w:cs="Times New Roman"/>
          <w:lang w:val="en-US" w:bidi="en-US"/>
          <w:color w:val="111111"/>
          <w:sz w:val="28"/>
          <w:szCs w:val="28"/>
          <w:rtl/>
        </w:rPr>
        <w:t xml:space="preserve">147</w:t>
      </w:r>
    </w:p>
    <w:p>
      <w:pPr>
        <w:pStyle w:val="Heading2"/>
      </w:pPr>
      <w:bookmarkStart w:id="356" w:name="_Toc145"/>
      <w:r>
        <w:t>رفع الخفا عن ذات الشفا</w:t>
      </w:r>
      <w:bookmarkEnd w:id="356"/>
    </w:p>
    <w:p>
      <w:pPr>
        <w:pStyle w:val="BookText"/>
      </w:pPr>
      <w:r>
        <w:rPr>
          <w:rFonts w:ascii="Amiri" w:hAnsi="Amiri" w:eastAsia="Amiri" w:cs="Amiri"/>
          <w:lang w:bidi="ar-SA"/>
          <w:color w:val="111111"/>
          <w:sz w:val="28"/>
          <w:szCs w:val="28"/>
          <w:rtl/>
        </w:rPr>
        <w:t xml:space="preserve">لمحمد بن حسن البصري الشهرزوري الشافعي ، المعروف بالقاري ، المتوفي سنة 1180ه/ 1766م.</w:t>
      </w:r>
    </w:p>
    <w:p>
      <w:pPr>
        <w:pStyle w:val="BookText"/>
      </w:pPr>
      <w:r>
        <w:rPr>
          <w:rFonts w:ascii="Amiri" w:hAnsi="Amiri" w:eastAsia="Amiri" w:cs="Amiri"/>
          <w:lang w:bidi="ar-SA"/>
          <w:color w:val="111111"/>
          <w:sz w:val="28"/>
          <w:szCs w:val="28"/>
          <w:rtl/>
        </w:rPr>
        <w:t xml:space="preserve">أوله : (الحمد لله الذي مَنّ علينا بخليفته الأكبر بنبيه إلى عامة الأسود والأحمر ليهديهم ...).</w:t>
      </w:r>
    </w:p>
    <w:p>
      <w:pPr>
        <w:pStyle w:val="BookText"/>
      </w:pPr>
      <w:r>
        <w:rPr>
          <w:rFonts w:ascii="Amiri" w:hAnsi="Amiri" w:eastAsia="Amiri" w:cs="Amiri"/>
          <w:lang w:bidi="ar-SA"/>
          <w:color w:val="111111"/>
          <w:sz w:val="28"/>
          <w:szCs w:val="28"/>
          <w:rtl/>
        </w:rPr>
        <w:t xml:space="preserve">وهو شرح على منظومة ذات الشفا في سيرة المصطفى لمحمد بن محمد الجزري ، المتوفي سنة 833ه1429م.</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علي بن أحمد فخري زاده سنة 1216ه/ 1801م. في أولها فهرس عليها حواش ومنقولات.</w:t>
      </w:r>
    </w:p>
    <w:p>
      <w:pPr>
        <w:pStyle w:val="BookText"/>
      </w:pPr>
      <w:r>
        <w:rPr>
          <w:rFonts w:ascii="IRNazanin" w:hAnsi="IRNazanin" w:eastAsia="IRNazanin" w:cs="IRNazanin"/>
          <w:lang w:bidi="fa-IR"/>
          <w:color w:val="111111"/>
          <w:sz w:val="28"/>
          <w:szCs w:val="28"/>
          <w:rtl/>
        </w:rPr>
        <w:t xml:space="preserve">عدد الأوراق : 522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معجم المؤلفين 9/ 185 ، 291/11 ، ذ. کشف 578/1 ، هدية العارفين 2/ 187-188 .</w:t>
      </w:r>
    </w:p>
    <w:p>
      <w:pPr>
        <w:pStyle w:val="BookText"/>
      </w:pPr>
      <w:r>
        <w:rPr>
          <w:rFonts w:ascii="IRNazanin" w:hAnsi="IRNazanin" w:eastAsia="IRNazanin" w:cs="IRNazanin"/>
          <w:lang w:bidi="fa-IR"/>
          <w:color w:val="111111"/>
          <w:sz w:val="28"/>
          <w:szCs w:val="28"/>
          <w:rtl/>
        </w:rPr>
        <w:t xml:space="preserve">رقم الحفظ : 31282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8478_84091"/>
    <w:bookmarkEnd w:id="80"/>
    <w:p>
      <w:pPr>
        <w:pStyle w:val="BookText"/>
      </w:pPr>
      <w:r>
        <w:rPr>
          <w:rFonts w:ascii="Times New Roman" w:hAnsi="Times New Roman" w:eastAsia="Times New Roman" w:cs="Times New Roman"/>
          <w:lang w:val="en-US" w:bidi="en-US"/>
          <w:color w:val="111111"/>
          <w:sz w:val="28"/>
          <w:szCs w:val="28"/>
          <w:rtl/>
        </w:rPr>
        <w:t xml:space="preserve">148</w:t>
      </w:r>
    </w:p>
    <w:p>
      <w:pPr>
        <w:pStyle w:val="Heading2"/>
      </w:pPr>
      <w:bookmarkStart w:id="357" w:name="_Toc146"/>
      <w:r>
        <w:t>رمز الحقائق</w:t>
      </w:r>
      <w:bookmarkEnd w:id="357"/>
    </w:p>
    <w:p>
      <w:pPr>
        <w:pStyle w:val="BookText"/>
      </w:pPr>
      <w:r>
        <w:rPr>
          <w:rFonts w:ascii="IRNazanin" w:hAnsi="IRNazanin" w:eastAsia="IRNazanin" w:cs="IRNazanin"/>
          <w:lang w:bidi="fa-IR"/>
          <w:color w:val="111111"/>
          <w:sz w:val="28"/>
          <w:szCs w:val="28"/>
          <w:rtl/>
        </w:rPr>
        <w:t xml:space="preserve">لبدر الدين محمود بن أحمد بن موسی بن أحمد بن حسين بن يوسف بن محمود أبي الثناء العينتابي الحلبي القاهري المعروف بالعيني</w:t>
      </w:r>
      <w:r>
        <w:rPr>
          <w:rStyle w:val="FootnoteReference"/>
        </w:rPr>
        <w:footnoteReference w:id="33"/>
      </w:r>
      <w:r>
        <w:rPr>
          <w:rFonts w:ascii="Amiri" w:hAnsi="Amiri" w:eastAsia="Amiri" w:cs="Amiri"/>
          <w:lang w:bidi="ar-SA"/>
          <w:color w:val="111111"/>
          <w:sz w:val="28"/>
          <w:szCs w:val="28"/>
          <w:rtl/>
        </w:rPr>
        <w:t xml:space="preserve">، المتوفي سنة 855ه/ 1451م.</w:t>
      </w:r>
    </w:p>
    <w:p>
      <w:pPr>
        <w:pStyle w:val="BookText"/>
      </w:pPr>
      <w:r>
        <w:rPr>
          <w:rFonts w:ascii="Amiri" w:hAnsi="Amiri" w:eastAsia="Amiri" w:cs="Amiri"/>
          <w:lang w:bidi="ar-SA"/>
          <w:color w:val="111111"/>
          <w:sz w:val="28"/>
          <w:szCs w:val="28"/>
          <w:rtl/>
        </w:rPr>
        <w:t xml:space="preserve">أوله : (من أجلَّ ما يستهل به اللسان بالبيان ...).</w:t>
      </w:r>
    </w:p>
    <w:p>
      <w:pPr>
        <w:pStyle w:val="BookText"/>
      </w:pPr>
      <w:r>
        <w:rPr>
          <w:rFonts w:ascii="Amiri" w:hAnsi="Amiri" w:eastAsia="Amiri" w:cs="Amiri"/>
          <w:lang w:bidi="ar-SA"/>
          <w:color w:val="111111"/>
          <w:sz w:val="28"/>
          <w:szCs w:val="28"/>
          <w:rtl/>
        </w:rPr>
        <w:t xml:space="preserve">في آخر النسخة بيت من الشعر :</w:t>
      </w:r>
    </w:p>
    <w:p>
      <w:pPr>
        <w:pStyle w:val="BookText"/>
      </w:pPr>
      <w:r>
        <w:rPr>
          <w:rFonts w:ascii="IRNazanin" w:hAnsi="IRNazanin" w:eastAsia="IRNazanin" w:cs="IRNazanin"/>
          <w:lang w:bidi="fa-IR"/>
          <w:color w:val="111111"/>
          <w:sz w:val="28"/>
          <w:szCs w:val="28"/>
          <w:rtl/>
        </w:rPr>
        <w:t xml:space="preserve">(كمل الكتاب تکاملت أيدي السرور لصاحبه *** وعفا الإله بمنه وجوده عن كاتبه)</w:t>
      </w:r>
    </w:p>
    <w:p>
      <w:pPr>
        <w:pStyle w:val="BookText"/>
      </w:pPr>
      <w:r>
        <w:rPr>
          <w:rFonts w:ascii="IRNazanin" w:hAnsi="IRNazanin" w:eastAsia="IRNazanin" w:cs="IRNazanin"/>
          <w:lang w:bidi="fa-IR"/>
          <w:color w:val="111111"/>
          <w:sz w:val="28"/>
          <w:szCs w:val="28"/>
          <w:rtl/>
        </w:rPr>
        <w:t xml:space="preserve">وهو شرح على کتاب کنز الدقائق لأبي البركات عبد الله بن أحمد بن محمود المعروف بحافظ الدين النسفي ، المتوفي سنة 710ه/ 1310م في الفقه الحنفي.</w:t>
      </w:r>
    </w:p>
    <w:p>
      <w:pPr>
        <w:pStyle w:val="BookText"/>
      </w:pPr>
      <w:r>
        <w:rPr>
          <w:rFonts w:ascii="Amiri" w:hAnsi="Amiri" w:eastAsia="Amiri" w:cs="Amiri"/>
          <w:lang w:bidi="ar-SA"/>
          <w:color w:val="111111"/>
          <w:sz w:val="28"/>
          <w:szCs w:val="28"/>
          <w:rtl/>
        </w:rPr>
        <w:t xml:space="preserve">نسخة جيدة كتبها بالمدادين الأسود والأحمر محمد بن عمر بن الرحمن الفشني سنة 1108ه/ 169 في أولها فهرس بفصول الكتاب .</w:t>
      </w:r>
    </w:p>
    <w:p>
      <w:pPr>
        <w:pStyle w:val="BookText"/>
      </w:pPr>
      <w:r>
        <w:rPr>
          <w:rFonts w:ascii="IRNazanin" w:hAnsi="IRNazanin" w:eastAsia="IRNazanin" w:cs="IRNazanin"/>
          <w:lang w:bidi="fa-IR"/>
          <w:color w:val="111111"/>
          <w:sz w:val="28"/>
          <w:szCs w:val="28"/>
          <w:rtl/>
        </w:rPr>
        <w:t xml:space="preserve">عليها مقابلة ، و تملك لمحمد أمين بن عبد القادر الكركجي مجلد بغلاف متين صنع من الورق المقوی مغلف بالجلد الأحمر.</w:t>
      </w:r>
    </w:p>
    <w:p>
      <w:pPr>
        <w:pStyle w:val="BookText"/>
      </w:pPr>
      <w:r>
        <w:rPr>
          <w:rFonts w:ascii="IRNazanin" w:hAnsi="IRNazanin" w:eastAsia="IRNazanin" w:cs="IRNazanin"/>
          <w:lang w:bidi="fa-IR"/>
          <w:color w:val="111111"/>
          <w:sz w:val="28"/>
          <w:szCs w:val="28"/>
          <w:rtl/>
        </w:rPr>
        <w:t xml:space="preserve">عدد الأوراق : 432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معجم المؤلفين 12/ 150، کشف 2/ 1515 ، طبع ، معجم المطبوعات ص 1404 .</w:t>
      </w:r>
    </w:p>
    <w:p>
      <w:pPr>
        <w:pStyle w:val="BookText"/>
      </w:pPr>
      <w:r>
        <w:rPr>
          <w:rFonts w:ascii="IRNazanin" w:hAnsi="IRNazanin" w:eastAsia="IRNazanin" w:cs="IRNazanin"/>
          <w:lang w:bidi="fa-IR"/>
          <w:color w:val="111111"/>
          <w:sz w:val="28"/>
          <w:szCs w:val="28"/>
          <w:rtl/>
        </w:rPr>
        <w:t xml:space="preserve">رقم الحفظ : 31272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1" w:name="pg8478_84092"/>
    <w:bookmarkEnd w:id="81"/>
    <w:p>
      <w:pPr>
        <w:pStyle w:val="BookText"/>
      </w:pPr>
      <w:r>
        <w:rPr>
          <w:rFonts w:ascii="Times New Roman" w:hAnsi="Times New Roman" w:eastAsia="Times New Roman" w:cs="Times New Roman"/>
          <w:lang w:val="en-US" w:bidi="en-US"/>
          <w:color w:val="111111"/>
          <w:sz w:val="28"/>
          <w:szCs w:val="28"/>
          <w:rtl/>
        </w:rPr>
        <w:t xml:space="preserve">199</w:t>
      </w:r>
    </w:p>
    <w:p>
      <w:pPr>
        <w:pStyle w:val="Heading2"/>
      </w:pPr>
      <w:bookmarkStart w:id="358" w:name="_Toc147"/>
      <w:r>
        <w:t>روضات الجنات في أصول الاعتقادات</w:t>
      </w:r>
      <w:bookmarkEnd w:id="358"/>
    </w:p>
    <w:p>
      <w:pPr>
        <w:pStyle w:val="BookText"/>
      </w:pPr>
      <w:r>
        <w:rPr>
          <w:rFonts w:ascii="Amiri" w:hAnsi="Amiri" w:eastAsia="Amiri" w:cs="Amiri"/>
          <w:lang w:bidi="ar-SA"/>
          <w:color w:val="111111"/>
          <w:sz w:val="28"/>
          <w:szCs w:val="28"/>
          <w:rtl/>
        </w:rPr>
        <w:t xml:space="preserve">لحسن بن طورخان بن داود بن يعقوب الأقحصاري الرومي المشهور بالكافي</w:t>
      </w:r>
      <w:r>
        <w:rPr>
          <w:rStyle w:val="FootnoteReference"/>
        </w:rPr>
        <w:footnoteReference w:id="34"/>
      </w:r>
      <w:r>
        <w:rPr>
          <w:rFonts w:ascii="Amiri" w:hAnsi="Amiri" w:eastAsia="Amiri" w:cs="Amiri"/>
          <w:lang w:bidi="ar-SA"/>
          <w:color w:val="111111"/>
          <w:sz w:val="28"/>
          <w:szCs w:val="28"/>
          <w:rtl/>
        </w:rPr>
        <w:t xml:space="preserve">، المتوفي سنة 1025 ه/ 1616م.</w:t>
      </w:r>
    </w:p>
    <w:p>
      <w:pPr>
        <w:pStyle w:val="BookText"/>
      </w:pPr>
      <w:r>
        <w:rPr>
          <w:rFonts w:ascii="Amiri" w:hAnsi="Amiri" w:eastAsia="Amiri" w:cs="Amiri"/>
          <w:lang w:bidi="ar-SA"/>
          <w:color w:val="111111"/>
          <w:sz w:val="28"/>
          <w:szCs w:val="28"/>
          <w:rtl/>
        </w:rPr>
        <w:t xml:space="preserve">أوله : (الحمد لله الذي هدينا للعلم والإيمان ونهينا عن الكفر ...) .</w:t>
      </w:r>
    </w:p>
    <w:p>
      <w:pPr>
        <w:pStyle w:val="BookText"/>
      </w:pPr>
      <w:r>
        <w:rPr>
          <w:rFonts w:ascii="Amiri" w:hAnsi="Amiri" w:eastAsia="Amiri" w:cs="Amiri"/>
          <w:lang w:bidi="ar-SA"/>
          <w:color w:val="111111"/>
          <w:sz w:val="28"/>
          <w:szCs w:val="28"/>
          <w:rtl/>
        </w:rPr>
        <w:t xml:space="preserve">وهي رسالة في العقائد ، وضعها المؤلف في ثمانية فصول وكل فصل أطلق عليه (روضة):</w:t>
      </w:r>
    </w:p>
    <w:p>
      <w:pPr>
        <w:pStyle w:val="BookText"/>
      </w:pPr>
      <w:r>
        <w:rPr>
          <w:rFonts w:ascii="Amiri" w:hAnsi="Amiri" w:eastAsia="Amiri" w:cs="Amiri"/>
          <w:lang w:bidi="ar-SA"/>
          <w:color w:val="111111"/>
          <w:sz w:val="28"/>
          <w:szCs w:val="28"/>
          <w:rtl/>
        </w:rPr>
        <w:t xml:space="preserve">الروضة الأولى : في حقيقة الإيمان .</w:t>
      </w:r>
    </w:p>
    <w:p>
      <w:pPr>
        <w:pStyle w:val="BookText"/>
      </w:pPr>
      <w:r>
        <w:rPr>
          <w:rFonts w:ascii="Amiri" w:hAnsi="Amiri" w:eastAsia="Amiri" w:cs="Amiri"/>
          <w:lang w:bidi="ar-SA"/>
          <w:color w:val="111111"/>
          <w:sz w:val="28"/>
          <w:szCs w:val="28"/>
          <w:rtl/>
        </w:rPr>
        <w:t xml:space="preserve">الروضة الثانية : في الإيمان بالله .</w:t>
      </w:r>
    </w:p>
    <w:p>
      <w:pPr>
        <w:pStyle w:val="BookText"/>
      </w:pPr>
      <w:r>
        <w:rPr>
          <w:rFonts w:ascii="Amiri" w:hAnsi="Amiri" w:eastAsia="Amiri" w:cs="Amiri"/>
          <w:lang w:bidi="ar-SA"/>
          <w:color w:val="111111"/>
          <w:sz w:val="28"/>
          <w:szCs w:val="28"/>
          <w:rtl/>
        </w:rPr>
        <w:t xml:space="preserve">الروضة الثالثة : في الإيمان بالملائكة .</w:t>
      </w:r>
    </w:p>
    <w:p>
      <w:pPr>
        <w:pStyle w:val="BookText"/>
      </w:pPr>
      <w:r>
        <w:rPr>
          <w:rFonts w:ascii="Amiri" w:hAnsi="Amiri" w:eastAsia="Amiri" w:cs="Amiri"/>
          <w:lang w:bidi="ar-SA"/>
          <w:color w:val="111111"/>
          <w:sz w:val="28"/>
          <w:szCs w:val="28"/>
          <w:rtl/>
        </w:rPr>
        <w:t xml:space="preserve">الروضة الرابعة : في الإيمان بكتبه .</w:t>
      </w:r>
    </w:p>
    <w:p>
      <w:pPr>
        <w:pStyle w:val="BookText"/>
      </w:pPr>
      <w:r>
        <w:rPr>
          <w:rFonts w:ascii="Amiri" w:hAnsi="Amiri" w:eastAsia="Amiri" w:cs="Amiri"/>
          <w:lang w:bidi="ar-SA"/>
          <w:color w:val="111111"/>
          <w:sz w:val="28"/>
          <w:szCs w:val="28"/>
          <w:rtl/>
        </w:rPr>
        <w:t xml:space="preserve">الروضة الخامسة : في الإيمان برسله .</w:t>
      </w:r>
    </w:p>
    <w:p>
      <w:pPr>
        <w:pStyle w:val="BookText"/>
      </w:pPr>
      <w:r>
        <w:rPr>
          <w:rFonts w:ascii="Amiri" w:hAnsi="Amiri" w:eastAsia="Amiri" w:cs="Amiri"/>
          <w:lang w:bidi="ar-SA"/>
          <w:color w:val="111111"/>
          <w:sz w:val="28"/>
          <w:szCs w:val="28"/>
          <w:rtl/>
        </w:rPr>
        <w:t xml:space="preserve">الروضة السادسة : في الإيمان باليوم الآخر .</w:t>
      </w:r>
    </w:p>
    <w:p>
      <w:pPr>
        <w:pStyle w:val="BookText"/>
      </w:pPr>
      <w:r>
        <w:rPr>
          <w:rFonts w:ascii="Amiri" w:hAnsi="Amiri" w:eastAsia="Amiri" w:cs="Amiri"/>
          <w:lang w:bidi="ar-SA"/>
          <w:color w:val="111111"/>
          <w:sz w:val="28"/>
          <w:szCs w:val="28"/>
          <w:rtl/>
        </w:rPr>
        <w:t xml:space="preserve">الروضة السابعة : في الإيمان بالبعث بعد الموت .</w:t>
      </w:r>
    </w:p>
    <w:p>
      <w:pPr>
        <w:pStyle w:val="BookText"/>
      </w:pPr>
      <w:r>
        <w:rPr>
          <w:rFonts w:ascii="Amiri" w:hAnsi="Amiri" w:eastAsia="Amiri" w:cs="Amiri"/>
          <w:lang w:bidi="ar-SA"/>
          <w:color w:val="111111"/>
          <w:sz w:val="28"/>
          <w:szCs w:val="28"/>
          <w:rtl/>
        </w:rPr>
        <w:t xml:space="preserve">الروضة الثامنة : في الإيمان بالقدر وأصله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يحيى بن يونس سنة 1239 ه/ 1823 م. عليها حواش وشروح تقع ضمن مجموع مجلد.</w:t>
      </w:r>
    </w:p>
    <w:p>
      <w:pPr>
        <w:pStyle w:val="BookText"/>
      </w:pPr>
      <w:r>
        <w:rPr>
          <w:rFonts w:ascii="IRNazanin" w:hAnsi="IRNazanin" w:eastAsia="IRNazanin" w:cs="IRNazanin"/>
          <w:lang w:bidi="fa-IR"/>
          <w:color w:val="111111"/>
          <w:sz w:val="28"/>
          <w:szCs w:val="28"/>
          <w:rtl/>
        </w:rPr>
        <w:t xml:space="preserve">عدد الأوراق : 33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ذ. کشف 586/1 ، معجم المؤلفين 3/ 233.</w:t>
      </w:r>
    </w:p>
    <w:p>
      <w:pPr>
        <w:pStyle w:val="BookText"/>
      </w:pPr>
      <w:r>
        <w:rPr>
          <w:rFonts w:ascii="IRNazanin" w:hAnsi="IRNazanin" w:eastAsia="IRNazanin" w:cs="IRNazanin"/>
          <w:lang w:bidi="fa-IR"/>
          <w:color w:val="111111"/>
          <w:sz w:val="28"/>
          <w:szCs w:val="28"/>
          <w:rtl/>
        </w:rPr>
        <w:t xml:space="preserve">رقم الحفظ : 2/31327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2" w:name="pg8478_84093"/>
    <w:bookmarkEnd w:id="82"/>
    <w:p>
      <w:pPr>
        <w:pStyle w:val="BookText"/>
      </w:pPr>
      <w:r>
        <w:rPr>
          <w:rFonts w:ascii="Times New Roman" w:hAnsi="Times New Roman" w:eastAsia="Times New Roman" w:cs="Times New Roman"/>
          <w:lang w:val="en-US" w:bidi="en-US"/>
          <w:color w:val="111111"/>
          <w:sz w:val="28"/>
          <w:szCs w:val="28"/>
          <w:rtl/>
        </w:rPr>
        <w:t xml:space="preserve">150</w:t>
      </w:r>
    </w:p>
    <w:p>
      <w:pPr>
        <w:pStyle w:val="Heading2"/>
      </w:pPr>
      <w:bookmarkStart w:id="359" w:name="_Toc148"/>
      <w:r>
        <w:t>سراج القلوب</w:t>
      </w:r>
      <w:bookmarkEnd w:id="359"/>
    </w:p>
    <w:p>
      <w:pPr>
        <w:pStyle w:val="BookText"/>
      </w:pPr>
      <w:r>
        <w:rPr>
          <w:rFonts w:ascii="IRNazanin" w:hAnsi="IRNazanin" w:eastAsia="IRNazanin" w:cs="IRNazanin"/>
          <w:lang w:bidi="fa-IR"/>
          <w:color w:val="111111"/>
          <w:sz w:val="28"/>
          <w:szCs w:val="28"/>
          <w:rtl/>
        </w:rPr>
        <w:t xml:space="preserve">سراج القلوب</w:t>
      </w:r>
      <w:r>
        <w:rPr>
          <w:rStyle w:val="FootnoteReference"/>
        </w:rPr>
        <w:footnoteReference w:id="35"/>
      </w:r>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IRNazanin" w:hAnsi="IRNazanin" w:eastAsia="IRNazanin" w:cs="IRNazanin"/>
          <w:lang w:bidi="fa-IR"/>
          <w:color w:val="111111"/>
          <w:sz w:val="28"/>
          <w:szCs w:val="28"/>
          <w:rtl/>
        </w:rPr>
        <w:t xml:space="preserve">أوله : (الحمد لله رب العالمين ... وبعد فهذا مختصر في تفسير غرائب آیات القرآن ...). وهو كتاب مختصر في تفسير غرائب آيات القرآن الكريم ، رتبه المؤلف على تسعة وثلاثين فصلًا ، واعتمد في استخراج مادته (كما ذكر في ديباجة الكتاب) على التوراة والأسئلة التي وجهت إلى النبي (صلی اللّه عليه وآله وسلم) ورد علي رضي الله عنه عليها ، كتبها ملا إبراهيم سنة 1200 ه/ 1785م.</w:t>
      </w:r>
    </w:p>
    <w:p>
      <w:pPr>
        <w:pStyle w:val="BookText"/>
      </w:pPr>
      <w:r>
        <w:rPr>
          <w:rFonts w:ascii="IRNazanin" w:hAnsi="IRNazanin" w:eastAsia="IRNazanin" w:cs="IRNazanin"/>
          <w:lang w:bidi="fa-IR"/>
          <w:color w:val="111111"/>
          <w:sz w:val="28"/>
          <w:szCs w:val="28"/>
          <w:rtl/>
        </w:rPr>
        <w:t xml:space="preserve">عدد الأوراق : 220 المقاس : 21.5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31279</w:t>
      </w:r>
    </w:p>
    <w:p>
      <w:pPr>
        <w:pStyle w:val="BookText"/>
      </w:pPr>
      <w:r>
        <w:rPr>
          <w:rFonts w:ascii="Times New Roman" w:hAnsi="Times New Roman" w:eastAsia="Times New Roman" w:cs="Times New Roman"/>
          <w:lang w:val="en-US" w:bidi="en-US"/>
          <w:color w:val="111111"/>
          <w:sz w:val="28"/>
          <w:szCs w:val="28"/>
          <w:rtl/>
        </w:rPr>
        <w:t xml:space="preserve">151</w:t>
      </w:r>
    </w:p>
    <w:p>
      <w:pPr>
        <w:pStyle w:val="Heading2"/>
      </w:pPr>
      <w:bookmarkStart w:id="360" w:name="_Toc149"/>
      <w:r>
        <w:t>السرور والفرح في إيمان أبوي النبي (صلی اللّه عليه وآله وسلم)</w:t>
      </w:r>
      <w:bookmarkEnd w:id="360"/>
    </w:p>
    <w:p>
      <w:pPr>
        <w:pStyle w:val="BookText"/>
      </w:pPr>
      <w:r>
        <w:rPr>
          <w:rFonts w:ascii="Amiri" w:hAnsi="Amiri" w:eastAsia="Amiri" w:cs="Amiri"/>
          <w:lang w:bidi="ar-SA"/>
          <w:color w:val="111111"/>
          <w:sz w:val="28"/>
          <w:szCs w:val="28"/>
          <w:rtl/>
        </w:rPr>
        <w:t xml:space="preserve">لمحمد المرعشي المدعو بسجقلي زاده ، المتوفي سنة 1150 ه/ 1737م.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وعلى آله وصحبه أجمعين ...).</w:t>
      </w:r>
    </w:p>
    <w:p>
      <w:pPr>
        <w:pStyle w:val="BookText"/>
      </w:pPr>
      <w:r>
        <w:rPr>
          <w:rFonts w:ascii="IRNazanin" w:hAnsi="IRNazanin" w:eastAsia="IRNazanin" w:cs="IRNazanin"/>
          <w:lang w:bidi="fa-IR"/>
          <w:color w:val="111111"/>
          <w:sz w:val="28"/>
          <w:szCs w:val="28"/>
          <w:rtl/>
        </w:rPr>
        <w:t xml:space="preserve">وهي رسالة في إيران والدي الرسول (صلی اللّه عليه وآله وسلم) عبد الله وزوجته آمنة .</w:t>
      </w:r>
    </w:p>
    <w:p>
      <w:pPr>
        <w:pStyle w:val="BookText"/>
      </w:pPr>
      <w:r>
        <w:rPr>
          <w:rFonts w:ascii="Amiri" w:hAnsi="Amiri" w:eastAsia="Amiri" w:cs="Amiri"/>
          <w:lang w:bidi="ar-SA"/>
          <w:color w:val="111111"/>
          <w:sz w:val="28"/>
          <w:szCs w:val="28"/>
          <w:rtl/>
        </w:rPr>
        <w:t xml:space="preserve">رتبها المؤلف في ستة فصول .</w:t>
      </w:r>
    </w:p>
    <w:p>
      <w:pPr>
        <w:pStyle w:val="BookText"/>
      </w:pPr>
      <w:r>
        <w:rPr>
          <w:rFonts w:ascii="Amiri" w:hAnsi="Amiri" w:eastAsia="Amiri" w:cs="Amiri"/>
          <w:lang w:bidi="ar-SA"/>
          <w:color w:val="111111"/>
          <w:sz w:val="28"/>
          <w:szCs w:val="28"/>
          <w:rtl/>
        </w:rPr>
        <w:t xml:space="preserve">كتبت بخط النسخ بمدادين أسود وأحمر، في 29 شعبان سنة 1372 ه/ 1952م.</w:t>
      </w:r>
    </w:p>
    <w:p>
      <w:pPr>
        <w:pStyle w:val="BookText"/>
      </w:pPr>
      <w:r>
        <w:rPr>
          <w:rFonts w:ascii="IRNazanin" w:hAnsi="IRNazanin" w:eastAsia="IRNazanin" w:cs="IRNazanin"/>
          <w:lang w:bidi="fa-IR"/>
          <w:color w:val="111111"/>
          <w:sz w:val="28"/>
          <w:szCs w:val="28"/>
          <w:rtl/>
        </w:rPr>
        <w:t xml:space="preserve">عدد الأوراق : 11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معجم المؤلفين 2/ 14.</w:t>
      </w:r>
    </w:p>
    <w:p>
      <w:pPr>
        <w:pStyle w:val="BookText"/>
      </w:pPr>
      <w:r>
        <w:rPr>
          <w:rFonts w:ascii="IRNazanin" w:hAnsi="IRNazanin" w:eastAsia="IRNazanin" w:cs="IRNazanin"/>
          <w:lang w:bidi="fa-IR"/>
          <w:color w:val="111111"/>
          <w:sz w:val="28"/>
          <w:szCs w:val="28"/>
          <w:rtl/>
        </w:rPr>
        <w:t xml:space="preserve">رقم الحفظ : 10/31260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8478_84094"/>
    <w:bookmarkEnd w:id="83"/>
    <w:p>
      <w:pPr>
        <w:pStyle w:val="BookText"/>
      </w:pPr>
      <w:r>
        <w:rPr>
          <w:rFonts w:ascii="Times New Roman" w:hAnsi="Times New Roman" w:eastAsia="Times New Roman" w:cs="Times New Roman"/>
          <w:lang w:val="en-US" w:bidi="en-US"/>
          <w:color w:val="111111"/>
          <w:sz w:val="28"/>
          <w:szCs w:val="28"/>
          <w:rtl/>
        </w:rPr>
        <w:t xml:space="preserve">152</w:t>
      </w:r>
    </w:p>
    <w:p>
      <w:pPr>
        <w:pStyle w:val="Heading2"/>
      </w:pPr>
      <w:bookmarkStart w:id="361" w:name="_Toc150"/>
      <w:r>
        <w:t>السلك الزاهر في علم الأوائل والأواخر</w:t>
      </w:r>
      <w:bookmarkEnd w:id="361"/>
    </w:p>
    <w:p>
      <w:pPr>
        <w:pStyle w:val="BookText"/>
      </w:pPr>
      <w:r>
        <w:rPr>
          <w:rFonts w:ascii="Amiri" w:hAnsi="Amiri" w:eastAsia="Amiri" w:cs="Amiri"/>
          <w:lang w:bidi="ar-SA"/>
          <w:color w:val="111111"/>
          <w:sz w:val="28"/>
          <w:szCs w:val="28"/>
          <w:rtl/>
        </w:rPr>
        <w:t xml:space="preserve">المنسوب إلى يثرب وزير تبع الأكبر .</w:t>
      </w:r>
    </w:p>
    <w:p>
      <w:pPr>
        <w:pStyle w:val="BookText"/>
      </w:pPr>
      <w:r>
        <w:rPr>
          <w:rFonts w:ascii="Amiri" w:hAnsi="Amiri" w:eastAsia="Amiri" w:cs="Amiri"/>
          <w:lang w:bidi="ar-SA"/>
          <w:color w:val="111111"/>
          <w:sz w:val="28"/>
          <w:szCs w:val="28"/>
          <w:rtl/>
        </w:rPr>
        <w:t xml:space="preserve">أوله : (سلام من الرحمن رب البرية *** على أمة قامت و صامت و صلت ..)</w:t>
      </w:r>
    </w:p>
    <w:p>
      <w:pPr>
        <w:pStyle w:val="BookText"/>
      </w:pPr>
      <w:r>
        <w:rPr>
          <w:rFonts w:ascii="IRNazanin" w:hAnsi="IRNazanin" w:eastAsia="IRNazanin" w:cs="IRNazanin"/>
          <w:lang w:bidi="fa-IR"/>
          <w:color w:val="111111"/>
          <w:sz w:val="28"/>
          <w:szCs w:val="28"/>
          <w:rtl/>
        </w:rPr>
        <w:t xml:space="preserve">قصيدة تقع في أربع وستين ومائة بيت . يقال : إنها من نظم يثرب وزیر تبع الأكبر، تضمنت هذه القصيدة الكثير من الأخبار والملاحم وأخبار الملوك الأوائل ... رويت هذه القصيدة عن كعب الأحبار رضي الله عنه ، ذكر أن كعب الأحبار روی للخليفة عثمان بن عفان عن هذه القصيدة التي كتبها يثرب وأنها بقيت معه حتى مات ودفن في يثرب ، فسأله عثمان عن قبر يثرب فدله عليه کعب الأحبار فحفروا قبره ووجدوا عند رأسه علبة من الحديد فيها أوراق من بينها هذه القصيدة ، كذا جاء في المقدمة التي تسبق القصيدة في هذا المخطوط . نسخة جيدة كتبها بكر بن عثمان الخفاف ضمن مجموع مجلد مؤرخ سنة 1177 ه/ 1763م.</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1/ 997.</w:t>
      </w:r>
    </w:p>
    <w:p>
      <w:pPr>
        <w:pStyle w:val="BookText"/>
      </w:pPr>
      <w:r>
        <w:rPr>
          <w:rFonts w:ascii="IRNazanin" w:hAnsi="IRNazanin" w:eastAsia="IRNazanin" w:cs="IRNazanin"/>
          <w:lang w:bidi="fa-IR"/>
          <w:color w:val="111111"/>
          <w:sz w:val="28"/>
          <w:szCs w:val="28"/>
          <w:rtl/>
        </w:rPr>
        <w:t xml:space="preserve">رقم الحفظ : 10/31262</w:t>
      </w:r>
    </w:p>
    <w:p>
      <w:pPr>
        <w:pStyle w:val="BookText"/>
      </w:pPr>
      <w:r>
        <w:rPr>
          <w:rFonts w:ascii="Times New Roman" w:hAnsi="Times New Roman" w:eastAsia="Times New Roman" w:cs="Times New Roman"/>
          <w:lang w:val="en-US" w:bidi="en-US"/>
          <w:color w:val="111111"/>
          <w:sz w:val="28"/>
          <w:szCs w:val="28"/>
          <w:rtl/>
        </w:rPr>
        <w:t xml:space="preserve">103</w:t>
      </w:r>
    </w:p>
    <w:p>
      <w:pPr>
        <w:pStyle w:val="Heading2"/>
      </w:pPr>
      <w:bookmarkStart w:id="362" w:name="_Toc151"/>
      <w:r>
        <w:t>سلم العلوم</w:t>
      </w:r>
      <w:bookmarkEnd w:id="362"/>
    </w:p>
    <w:p>
      <w:pPr>
        <w:pStyle w:val="BookText"/>
      </w:pPr>
      <w:r>
        <w:rPr>
          <w:rFonts w:ascii="Amiri" w:hAnsi="Amiri" w:eastAsia="Amiri" w:cs="Amiri"/>
          <w:lang w:bidi="ar-SA"/>
          <w:color w:val="111111"/>
          <w:sz w:val="28"/>
          <w:szCs w:val="28"/>
          <w:rtl/>
        </w:rPr>
        <w:t xml:space="preserve">لمحب الله بن عبد الشكور البهاري الهندي</w:t>
      </w:r>
      <w:r>
        <w:rPr>
          <w:rStyle w:val="FootnoteReference"/>
        </w:rPr>
        <w:footnoteReference w:id="36"/>
      </w:r>
      <w:r>
        <w:rPr>
          <w:rFonts w:ascii="Amiri" w:hAnsi="Amiri" w:eastAsia="Amiri" w:cs="Amiri"/>
          <w:lang w:bidi="ar-SA"/>
          <w:color w:val="111111"/>
          <w:sz w:val="28"/>
          <w:szCs w:val="28"/>
          <w:rtl/>
        </w:rPr>
        <w:t xml:space="preserve">، المتوفي سنة 1119ه/ 1708م.</w:t>
      </w:r>
    </w:p>
    <w:p>
      <w:pPr>
        <w:pStyle w:val="BookText"/>
      </w:pPr>
      <w:r>
        <w:rPr>
          <w:rFonts w:ascii="Amiri" w:hAnsi="Amiri" w:eastAsia="Amiri" w:cs="Amiri"/>
          <w:lang w:bidi="ar-SA"/>
          <w:color w:val="111111"/>
          <w:sz w:val="28"/>
          <w:szCs w:val="28"/>
          <w:rtl/>
        </w:rPr>
        <w:t xml:space="preserve">أوله : (سبحانه ما أعظم شانه ، لا يحد ولا يتصور ... أما بعد، فهذه رسالة في صناعة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8478_84095"/>
    <w:bookmarkEnd w:id="84"/>
    <w:p>
      <w:pPr>
        <w:pStyle w:val="BookText"/>
      </w:pPr>
      <w:r>
        <w:rPr>
          <w:rFonts w:ascii="Amiri" w:hAnsi="Amiri" w:eastAsia="Amiri" w:cs="Amiri"/>
          <w:lang w:bidi="ar-SA"/>
          <w:color w:val="111111"/>
          <w:sz w:val="28"/>
          <w:szCs w:val="28"/>
          <w:rtl/>
        </w:rPr>
        <w:t xml:space="preserve">الميزان سميتها بسلم العلوم ...) . وهي رسالة في المنطق جيدة الخط عليها حواش و تعليقات في آخرها تملك غير واضح.</w:t>
      </w:r>
    </w:p>
    <w:p>
      <w:pPr>
        <w:pStyle w:val="BookText"/>
      </w:pPr>
      <w:r>
        <w:rPr>
          <w:rFonts w:ascii="IRNazanin" w:hAnsi="IRNazanin" w:eastAsia="IRNazanin" w:cs="IRNazanin"/>
          <w:lang w:bidi="fa-IR"/>
          <w:color w:val="111111"/>
          <w:sz w:val="28"/>
          <w:szCs w:val="28"/>
          <w:rtl/>
        </w:rPr>
        <w:t xml:space="preserve">عدد الأوراق : 24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معجم المؤلفين 8/ 179 ، ذ. کشف 2/ 23 ، معجم المطبوعات/ 590، طبع في لاهور سنة 1309 ه/ 1891م.</w:t>
      </w:r>
    </w:p>
    <w:p>
      <w:pPr>
        <w:pStyle w:val="BookText"/>
      </w:pPr>
      <w:r>
        <w:rPr>
          <w:rFonts w:ascii="IRNazanin" w:hAnsi="IRNazanin" w:eastAsia="IRNazanin" w:cs="IRNazanin"/>
          <w:lang w:bidi="fa-IR"/>
          <w:color w:val="111111"/>
          <w:sz w:val="28"/>
          <w:szCs w:val="28"/>
          <w:rtl/>
        </w:rPr>
        <w:t xml:space="preserve">رقم الحفظ : 31310</w:t>
      </w:r>
    </w:p>
    <w:p>
      <w:pPr>
        <w:pStyle w:val="BookText"/>
      </w:pPr>
      <w:r>
        <w:rPr>
          <w:rFonts w:ascii="Times New Roman" w:hAnsi="Times New Roman" w:eastAsia="Times New Roman" w:cs="Times New Roman"/>
          <w:lang w:val="en-US" w:bidi="en-US"/>
          <w:color w:val="111111"/>
          <w:sz w:val="28"/>
          <w:szCs w:val="28"/>
          <w:rtl/>
        </w:rPr>
        <w:t xml:space="preserve">154</w:t>
      </w:r>
    </w:p>
    <w:p>
      <w:pPr>
        <w:pStyle w:val="Heading2"/>
      </w:pPr>
      <w:bookmarkStart w:id="363" w:name="_Toc152"/>
      <w:r>
        <w:t>سوانح القريحة في شرح الصفيحة</w:t>
      </w:r>
      <w:bookmarkEnd w:id="363"/>
    </w:p>
    <w:p>
      <w:pPr>
        <w:pStyle w:val="BookText"/>
      </w:pPr>
      <w:r>
        <w:rPr>
          <w:rFonts w:ascii="Amiri" w:hAnsi="Amiri" w:eastAsia="Amiri" w:cs="Amiri"/>
          <w:lang w:bidi="ar-SA"/>
          <w:color w:val="111111"/>
          <w:sz w:val="28"/>
          <w:szCs w:val="28"/>
          <w:rtl/>
        </w:rPr>
        <w:t xml:space="preserve">لأبي محمد عبد الله بن فخر الدين الحسيني الموصلي</w:t>
      </w:r>
      <w:r>
        <w:rPr>
          <w:rStyle w:val="FootnoteReference"/>
        </w:rPr>
        <w:footnoteReference w:id="37"/>
      </w:r>
      <w:r>
        <w:rPr>
          <w:rFonts w:ascii="Amiri" w:hAnsi="Amiri" w:eastAsia="Amiri" w:cs="Amiri"/>
          <w:lang w:bidi="ar-SA"/>
          <w:color w:val="111111"/>
          <w:sz w:val="28"/>
          <w:szCs w:val="28"/>
          <w:rtl/>
        </w:rPr>
        <w:t xml:space="preserve">، المتوفي سنة 1188ه/ 1774 م.</w:t>
      </w:r>
    </w:p>
    <w:p>
      <w:pPr>
        <w:pStyle w:val="BookText"/>
      </w:pPr>
      <w:r>
        <w:rPr>
          <w:rFonts w:ascii="Amiri" w:hAnsi="Amiri" w:eastAsia="Amiri" w:cs="Amiri"/>
          <w:lang w:bidi="ar-SA"/>
          <w:color w:val="111111"/>
          <w:sz w:val="28"/>
          <w:szCs w:val="28"/>
          <w:rtl/>
        </w:rPr>
        <w:t xml:space="preserve">أوله : (تَبَارَكَ الَّذِي جَعَلَ فِي السَّمَاءِ بُرُوجًا وَجَعَلَ فِيهَا سِرَاجًا وَقَمَرًا مُنِيرًا ... ) .</w:t>
      </w:r>
    </w:p>
    <w:p>
      <w:pPr>
        <w:pStyle w:val="BookText"/>
      </w:pPr>
      <w:r>
        <w:rPr>
          <w:rFonts w:ascii="IRNazanin" w:hAnsi="IRNazanin" w:eastAsia="IRNazanin" w:cs="IRNazanin"/>
          <w:lang w:bidi="fa-IR"/>
          <w:color w:val="111111"/>
          <w:sz w:val="28"/>
          <w:szCs w:val="28"/>
          <w:rtl/>
        </w:rPr>
        <w:t xml:space="preserve">آخره: وهي شرح على رسالة الصفيحة في الأسطرلاب لبهاء الدين العاملي ، المتوفي سنة 1031 ه/ 1621م، فرغ منها المؤلف سنة 1149 ه في البصرة ، وهناك نسخة أخرى منها بخط المؤلف كتبها سنة 1170ه، وكلاهما في مكتبة الأوقاف ببغداد ، ويبدو أنه أعاد کتابتها أكثر من مرة ، وهي كما يبدو من النسخ التعليمية التي تدرس في المدارس التقليدية في العراق کما يبدو من كثرة نسخها في العراق ففي دار المخطوطات في بغداد (20) نسخة منها .</w:t>
      </w:r>
    </w:p>
    <w:p>
      <w:pPr>
        <w:pStyle w:val="BookText"/>
      </w:pPr>
      <w:r>
        <w:rPr>
          <w:rFonts w:ascii="Amiri" w:hAnsi="Amiri" w:eastAsia="Amiri" w:cs="Amiri"/>
          <w:lang w:bidi="ar-SA"/>
          <w:color w:val="111111"/>
          <w:sz w:val="28"/>
          <w:szCs w:val="28"/>
          <w:rtl/>
        </w:rPr>
        <w:t xml:space="preserve">نسخة جيدة كتبت بالمدادين الأسود والأحمر بخط النسخ عن نسخة المؤلف تتضمن رسومًا توضيحية رسمت بالمداد الأحمر . ترقي للقرن الثاني عشر هجري عليها مقابلة وشروح كثيرة.</w:t>
      </w:r>
    </w:p>
    <w:p>
      <w:pPr>
        <w:pStyle w:val="BookText"/>
      </w:pPr>
      <w:r>
        <w:rPr>
          <w:rFonts w:ascii="IRNazanin" w:hAnsi="IRNazanin" w:eastAsia="IRNazanin" w:cs="IRNazanin"/>
          <w:lang w:bidi="fa-IR"/>
          <w:color w:val="111111"/>
          <w:sz w:val="28"/>
          <w:szCs w:val="28"/>
          <w:rtl/>
        </w:rPr>
        <w:t xml:space="preserve">عدد الأوراق : 39 المقاس : 19.5</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15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8478_84096"/>
    <w:bookmarkEnd w:id="85"/>
    <w:p>
      <w:pPr>
        <w:pStyle w:val="BookText"/>
      </w:pPr>
      <w:r>
        <w:rPr>
          <w:rFonts w:ascii="Amiri" w:hAnsi="Amiri" w:eastAsia="Amiri" w:cs="Amiri"/>
          <w:lang w:bidi="ar-SA"/>
          <w:color w:val="111111"/>
          <w:sz w:val="28"/>
          <w:szCs w:val="28"/>
          <w:rtl/>
        </w:rPr>
        <w:t xml:space="preserve">المراجع : أوقاف بغداد 147/4، تأريخ علم الفلك في العراق/ 261 ، الذريعة 16/15 معجم المؤلفين 101/6. (حققها محمود عبد الكريم وطبعها بمركز إحياء التراث العلمي ببغداد) مخطوطات الفلك والتنجيم في مكتبة المتحف العراقي ص 131-134 .</w:t>
      </w:r>
    </w:p>
    <w:p>
      <w:pPr>
        <w:pStyle w:val="BookText"/>
      </w:pPr>
      <w:r>
        <w:rPr>
          <w:rFonts w:ascii="IRNazanin" w:hAnsi="IRNazanin" w:eastAsia="IRNazanin" w:cs="IRNazanin"/>
          <w:lang w:bidi="fa-IR"/>
          <w:color w:val="111111"/>
          <w:sz w:val="28"/>
          <w:szCs w:val="28"/>
          <w:rtl/>
        </w:rPr>
        <w:t xml:space="preserve">رقم الحفظ : 1/31432</w:t>
      </w:r>
    </w:p>
    <w:p>
      <w:pPr>
        <w:pStyle w:val="BookText"/>
      </w:pPr>
      <w:r>
        <w:rPr>
          <w:rFonts w:ascii="Times New Roman" w:hAnsi="Times New Roman" w:eastAsia="Times New Roman" w:cs="Times New Roman"/>
          <w:lang w:val="en-US" w:bidi="en-US"/>
          <w:color w:val="111111"/>
          <w:sz w:val="28"/>
          <w:szCs w:val="28"/>
          <w:rtl/>
        </w:rPr>
        <w:t xml:space="preserve">155</w:t>
      </w:r>
    </w:p>
    <w:p>
      <w:pPr>
        <w:pStyle w:val="Heading2"/>
      </w:pPr>
      <w:bookmarkStart w:id="364" w:name="_Toc153"/>
      <w:r>
        <w:t>السير والسلوك إلى ملك الملوك</w:t>
      </w:r>
      <w:bookmarkEnd w:id="364"/>
    </w:p>
    <w:p>
      <w:pPr>
        <w:pStyle w:val="BookText"/>
      </w:pPr>
      <w:r>
        <w:rPr>
          <w:rFonts w:ascii="Amiri" w:hAnsi="Amiri" w:eastAsia="Amiri" w:cs="Amiri"/>
          <w:lang w:bidi="ar-SA"/>
          <w:color w:val="111111"/>
          <w:sz w:val="28"/>
          <w:szCs w:val="28"/>
          <w:rtl/>
        </w:rPr>
        <w:t xml:space="preserve">لقاسم بن صلاح الدين الخاني</w:t>
      </w:r>
      <w:r>
        <w:rPr>
          <w:rStyle w:val="FootnoteReference"/>
        </w:rPr>
        <w:footnoteReference w:id="38"/>
      </w:r>
      <w:r>
        <w:rPr>
          <w:rFonts w:ascii="Amiri" w:hAnsi="Amiri" w:eastAsia="Amiri" w:cs="Amiri"/>
          <w:lang w:bidi="ar-SA"/>
          <w:color w:val="111111"/>
          <w:sz w:val="28"/>
          <w:szCs w:val="28"/>
          <w:rtl/>
        </w:rPr>
        <w:t xml:space="preserve">الحلبي الحنفي ، المتوفى سنة 1109ه/ 1697م . أوله : (الحمد لله الذي أهبط بحكمته أسرار ذاته ...) .</w:t>
      </w:r>
    </w:p>
    <w:p>
      <w:pPr>
        <w:pStyle w:val="BookText"/>
      </w:pPr>
      <w:r>
        <w:rPr>
          <w:rFonts w:ascii="Amiri" w:hAnsi="Amiri" w:eastAsia="Amiri" w:cs="Amiri"/>
          <w:lang w:bidi="ar-SA"/>
          <w:color w:val="111111"/>
          <w:sz w:val="28"/>
          <w:szCs w:val="28"/>
          <w:rtl/>
        </w:rPr>
        <w:t xml:space="preserve">وهو كتاب في التصوف رتبه المؤلف على مقدمة وعشرة أبواب وخاتمة :</w:t>
      </w:r>
    </w:p>
    <w:p>
      <w:pPr>
        <w:pStyle w:val="BookText"/>
      </w:pPr>
      <w:r>
        <w:rPr>
          <w:rFonts w:ascii="Amiri" w:hAnsi="Amiri" w:eastAsia="Amiri" w:cs="Amiri"/>
          <w:lang w:bidi="ar-SA"/>
          <w:color w:val="111111"/>
          <w:sz w:val="28"/>
          <w:szCs w:val="28"/>
          <w:rtl/>
        </w:rPr>
        <w:t xml:space="preserve">المقدمة : في تعريف ما يحتاج إلى ذكره هنا من اصطلاحات التحقيق .</w:t>
      </w:r>
    </w:p>
    <w:p>
      <w:pPr>
        <w:pStyle w:val="BookText"/>
      </w:pPr>
      <w:r>
        <w:rPr>
          <w:rFonts w:ascii="Amiri" w:hAnsi="Amiri" w:eastAsia="Amiri" w:cs="Amiri"/>
          <w:lang w:bidi="ar-SA"/>
          <w:color w:val="111111"/>
          <w:sz w:val="28"/>
          <w:szCs w:val="28"/>
          <w:rtl/>
        </w:rPr>
        <w:t xml:space="preserve">الباب الأول : في ذم الدنيا ولذاتها وبيان حقيقتها .</w:t>
      </w:r>
    </w:p>
    <w:p>
      <w:pPr>
        <w:pStyle w:val="BookText"/>
      </w:pPr>
      <w:r>
        <w:rPr>
          <w:rFonts w:ascii="Amiri" w:hAnsi="Amiri" w:eastAsia="Amiri" w:cs="Amiri"/>
          <w:lang w:bidi="ar-SA"/>
          <w:color w:val="111111"/>
          <w:sz w:val="28"/>
          <w:szCs w:val="28"/>
          <w:rtl/>
        </w:rPr>
        <w:t xml:space="preserve">الباب الثاني : في الحث على سلوك هذه الطريقة .</w:t>
      </w:r>
    </w:p>
    <w:p>
      <w:pPr>
        <w:pStyle w:val="BookText"/>
      </w:pPr>
      <w:r>
        <w:rPr>
          <w:rFonts w:ascii="Amiri" w:hAnsi="Amiri" w:eastAsia="Amiri" w:cs="Amiri"/>
          <w:lang w:bidi="ar-SA"/>
          <w:color w:val="111111"/>
          <w:sz w:val="28"/>
          <w:szCs w:val="28"/>
          <w:rtl/>
        </w:rPr>
        <w:t xml:space="preserve">الباب الثالث : في بيان الحجب بين الله وبين العبد .</w:t>
      </w:r>
    </w:p>
    <w:p>
      <w:pPr>
        <w:pStyle w:val="BookText"/>
      </w:pPr>
      <w:r>
        <w:rPr>
          <w:rFonts w:ascii="Amiri" w:hAnsi="Amiri" w:eastAsia="Amiri" w:cs="Amiri"/>
          <w:lang w:bidi="ar-SA"/>
          <w:color w:val="111111"/>
          <w:sz w:val="28"/>
          <w:szCs w:val="28"/>
          <w:rtl/>
        </w:rPr>
        <w:t xml:space="preserve">الباب الرابع : في بيان النفس الأمارة وسيرها .</w:t>
      </w:r>
    </w:p>
    <w:p>
      <w:pPr>
        <w:pStyle w:val="BookText"/>
      </w:pPr>
      <w:r>
        <w:rPr>
          <w:rFonts w:ascii="Amiri" w:hAnsi="Amiri" w:eastAsia="Amiri" w:cs="Amiri"/>
          <w:lang w:bidi="ar-SA"/>
          <w:color w:val="111111"/>
          <w:sz w:val="28"/>
          <w:szCs w:val="28"/>
          <w:rtl/>
        </w:rPr>
        <w:t xml:space="preserve">الباب الخامس : في بيان النفس اللوامة ومحاسنها .</w:t>
      </w:r>
    </w:p>
    <w:p>
      <w:pPr>
        <w:pStyle w:val="BookText"/>
      </w:pPr>
      <w:r>
        <w:rPr>
          <w:rFonts w:ascii="Amiri" w:hAnsi="Amiri" w:eastAsia="Amiri" w:cs="Amiri"/>
          <w:lang w:bidi="ar-SA"/>
          <w:color w:val="111111"/>
          <w:sz w:val="28"/>
          <w:szCs w:val="28"/>
          <w:rtl/>
        </w:rPr>
        <w:t xml:space="preserve">الباب السادس : في بيان النفس الملهمة .</w:t>
      </w:r>
    </w:p>
    <w:p>
      <w:pPr>
        <w:pStyle w:val="BookText"/>
      </w:pPr>
      <w:r>
        <w:rPr>
          <w:rFonts w:ascii="Amiri" w:hAnsi="Amiri" w:eastAsia="Amiri" w:cs="Amiri"/>
          <w:lang w:bidi="ar-SA"/>
          <w:color w:val="111111"/>
          <w:sz w:val="28"/>
          <w:szCs w:val="28"/>
          <w:rtl/>
        </w:rPr>
        <w:t xml:space="preserve">الباب السابع : في بيان النفس المطمئنة .</w:t>
      </w:r>
    </w:p>
    <w:p>
      <w:pPr>
        <w:pStyle w:val="BookText"/>
      </w:pPr>
      <w:r>
        <w:rPr>
          <w:rFonts w:ascii="Amiri" w:hAnsi="Amiri" w:eastAsia="Amiri" w:cs="Amiri"/>
          <w:lang w:bidi="ar-SA"/>
          <w:color w:val="111111"/>
          <w:sz w:val="28"/>
          <w:szCs w:val="28"/>
          <w:rtl/>
        </w:rPr>
        <w:t xml:space="preserve">الباب الثامن : في بيان النفس الراضية ومحاسنها .</w:t>
      </w:r>
    </w:p>
    <w:p>
      <w:pPr>
        <w:pStyle w:val="BookText"/>
      </w:pPr>
      <w:r>
        <w:rPr>
          <w:rFonts w:ascii="Amiri" w:hAnsi="Amiri" w:eastAsia="Amiri" w:cs="Amiri"/>
          <w:lang w:bidi="ar-SA"/>
          <w:color w:val="111111"/>
          <w:sz w:val="28"/>
          <w:szCs w:val="28"/>
          <w:rtl/>
        </w:rPr>
        <w:t xml:space="preserve">الباب التاسع : في بيان النفس المرضية وعجائبها .</w:t>
      </w:r>
    </w:p>
    <w:p>
      <w:pPr>
        <w:pStyle w:val="BookText"/>
      </w:pPr>
      <w:r>
        <w:rPr>
          <w:rFonts w:ascii="Amiri" w:hAnsi="Amiri" w:eastAsia="Amiri" w:cs="Amiri"/>
          <w:lang w:bidi="ar-SA"/>
          <w:color w:val="111111"/>
          <w:sz w:val="28"/>
          <w:szCs w:val="28"/>
          <w:rtl/>
        </w:rPr>
        <w:t xml:space="preserve">الباب العاشر : في بيان النفس الكاملة وقربها وعبوديتها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6" w:name="pg8478_84097"/>
    <w:bookmarkEnd w:id="86"/>
    <w:p>
      <w:pPr>
        <w:pStyle w:val="BookText"/>
      </w:pPr>
      <w:r>
        <w:rPr>
          <w:rFonts w:ascii="Amiri" w:hAnsi="Amiri" w:eastAsia="Amiri" w:cs="Amiri"/>
          <w:lang w:bidi="ar-SA"/>
          <w:color w:val="111111"/>
          <w:sz w:val="28"/>
          <w:szCs w:val="28"/>
          <w:rtl/>
        </w:rPr>
        <w:t xml:space="preserve">الخاتمة : في بيان المرشد وأوصافه وأحواله ومن يصلح للإرشاد .</w:t>
      </w:r>
    </w:p>
    <w:p>
      <w:pPr>
        <w:pStyle w:val="BookText"/>
      </w:pPr>
      <w:r>
        <w:rPr>
          <w:rFonts w:ascii="Amiri" w:hAnsi="Amiri" w:eastAsia="Amiri" w:cs="Amiri"/>
          <w:lang w:bidi="ar-SA"/>
          <w:color w:val="111111"/>
          <w:sz w:val="28"/>
          <w:szCs w:val="28"/>
          <w:rtl/>
        </w:rPr>
        <w:t xml:space="preserve">نسخة جيدة كتبت بخط النسخ المعتاد بمداد أسود سنة 1270ه/ 1853م ، عليها وقفية باسم عشو خاتون بنت محمد الفخري ، الغلاف من الورق المقوى.</w:t>
      </w:r>
    </w:p>
    <w:p>
      <w:pPr>
        <w:pStyle w:val="BookText"/>
      </w:pPr>
      <w:r>
        <w:rPr>
          <w:rFonts w:ascii="IRNazanin" w:hAnsi="IRNazanin" w:eastAsia="IRNazanin" w:cs="IRNazanin"/>
          <w:lang w:bidi="fa-IR"/>
          <w:color w:val="111111"/>
          <w:sz w:val="28"/>
          <w:szCs w:val="28"/>
          <w:rtl/>
        </w:rPr>
        <w:t xml:space="preserve">عدد الأوراق : 162 المقاس :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104/8 ، ذ. الكشف 2/ 34 ، طبع ، معجم المطبوعات 1483.</w:t>
      </w:r>
    </w:p>
    <w:p>
      <w:pPr>
        <w:pStyle w:val="BookText"/>
      </w:pPr>
      <w:r>
        <w:rPr>
          <w:rFonts w:ascii="IRNazanin" w:hAnsi="IRNazanin" w:eastAsia="IRNazanin" w:cs="IRNazanin"/>
          <w:lang w:bidi="fa-IR"/>
          <w:color w:val="111111"/>
          <w:sz w:val="28"/>
          <w:szCs w:val="28"/>
          <w:rtl/>
        </w:rPr>
        <w:t xml:space="preserve">رقم الحفظ : 31258</w:t>
      </w:r>
    </w:p>
    <w:p>
      <w:pPr>
        <w:pStyle w:val="BookText"/>
      </w:pPr>
      <w:r>
        <w:rPr>
          <w:rFonts w:ascii="Times New Roman" w:hAnsi="Times New Roman" w:eastAsia="Times New Roman" w:cs="Times New Roman"/>
          <w:lang w:val="en-US" w:bidi="en-US"/>
          <w:color w:val="111111"/>
          <w:sz w:val="28"/>
          <w:szCs w:val="28"/>
          <w:rtl/>
        </w:rPr>
        <w:t xml:space="preserve">156</w:t>
      </w:r>
    </w:p>
    <w:p>
      <w:pPr>
        <w:pStyle w:val="Heading2"/>
      </w:pPr>
      <w:bookmarkStart w:id="365" w:name="_Toc154"/>
      <w:r>
        <w:t>نسخة أخرى</w:t>
      </w:r>
      <w:bookmarkEnd w:id="365"/>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عليها وقفية مؤرخة سنة</w:t>
      </w:r>
    </w:p>
    <w:p>
      <w:pPr>
        <w:pStyle w:val="BookText"/>
      </w:pPr>
      <w:r>
        <w:rPr>
          <w:rFonts w:ascii="IRNazanin" w:hAnsi="IRNazanin" w:eastAsia="IRNazanin" w:cs="IRNazanin"/>
          <w:lang w:bidi="fa-IR"/>
          <w:color w:val="111111"/>
          <w:sz w:val="28"/>
          <w:szCs w:val="28"/>
          <w:rtl/>
        </w:rPr>
        <w:t xml:space="preserve">1268ه/ 1851م وحواش وشروح.</w:t>
      </w:r>
    </w:p>
    <w:p>
      <w:pPr>
        <w:pStyle w:val="BookText"/>
      </w:pPr>
      <w:r>
        <w:rPr>
          <w:rFonts w:ascii="IRNazanin" w:hAnsi="IRNazanin" w:eastAsia="IRNazanin" w:cs="IRNazanin"/>
          <w:lang w:bidi="fa-IR"/>
          <w:color w:val="111111"/>
          <w:sz w:val="28"/>
          <w:szCs w:val="28"/>
          <w:rtl/>
        </w:rPr>
        <w:t xml:space="preserve">عدد الأوراق : 100 المقاس : 21</w:t>
      </w:r>
      <w:r>
        <w:rPr>
          <w:rFonts w:ascii="Times New Roman" w:hAnsi="Times New Roman" w:eastAsia="Times New Roman" w:cs="Times New Roman"/>
          <w:lang w:val="en-US" w:bidi="en-US"/>
          <w:color w:val="111111"/>
          <w:sz w:val="28"/>
          <w:szCs w:val="28"/>
          <w:rtl/>
        </w:rPr>
        <w:t xml:space="preserve">×1505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1/31256</w:t>
      </w:r>
    </w:p>
    <w:p>
      <w:pPr>
        <w:pStyle w:val="BookText"/>
      </w:pPr>
      <w:r>
        <w:rPr>
          <w:rFonts w:ascii="Times New Roman" w:hAnsi="Times New Roman" w:eastAsia="Times New Roman" w:cs="Times New Roman"/>
          <w:lang w:val="en-US" w:bidi="en-US"/>
          <w:color w:val="111111"/>
          <w:sz w:val="28"/>
          <w:szCs w:val="28"/>
          <w:rtl/>
        </w:rPr>
        <w:t xml:space="preserve">157</w:t>
      </w:r>
    </w:p>
    <w:p>
      <w:pPr>
        <w:pStyle w:val="Heading2"/>
      </w:pPr>
      <w:bookmarkStart w:id="366" w:name="_Toc155"/>
      <w:r>
        <w:t>الشافية</w:t>
      </w:r>
      <w:bookmarkEnd w:id="366"/>
    </w:p>
    <w:p>
      <w:pPr>
        <w:pStyle w:val="BookText"/>
      </w:pPr>
      <w:r>
        <w:rPr>
          <w:rFonts w:ascii="Amiri" w:hAnsi="Amiri" w:eastAsia="Amiri" w:cs="Amiri"/>
          <w:lang w:bidi="ar-SA"/>
          <w:color w:val="111111"/>
          <w:sz w:val="28"/>
          <w:szCs w:val="28"/>
          <w:rtl/>
        </w:rPr>
        <w:t xml:space="preserve">لأبي عمرو عثمان بن عمر بن أبي بكر الإسنائي المعروف بابن الحاجب</w:t>
      </w:r>
      <w:r>
        <w:rPr>
          <w:rStyle w:val="FootnoteReference"/>
        </w:rPr>
        <w:footnoteReference w:id="39"/>
      </w:r>
      <w:r>
        <w:rPr>
          <w:rFonts w:ascii="Amiri" w:hAnsi="Amiri" w:eastAsia="Amiri" w:cs="Amiri"/>
          <w:lang w:bidi="ar-SA"/>
          <w:color w:val="111111"/>
          <w:sz w:val="28"/>
          <w:szCs w:val="28"/>
          <w:rtl/>
        </w:rPr>
        <w:t xml:space="preserve">، المتوفى سنة 646ه/ 1249م.</w:t>
      </w:r>
    </w:p>
    <w:p>
      <w:pPr>
        <w:pStyle w:val="BookText"/>
      </w:pPr>
      <w:r>
        <w:rPr>
          <w:rFonts w:ascii="Amiri" w:hAnsi="Amiri" w:eastAsia="Amiri" w:cs="Amiri"/>
          <w:lang w:bidi="ar-SA"/>
          <w:color w:val="111111"/>
          <w:sz w:val="28"/>
          <w:szCs w:val="28"/>
          <w:rtl/>
        </w:rPr>
        <w:t xml:space="preserve">أوله : (الحمد لله والصلاة على رسول الله وبعد ، فقد سألني من لا يسعني مخالفته أن ألحق بمقدمة في الإعراب مقدمة في التصريف على نحوها ، ومقدمة في الخط ، فأجبته سائلاً متضرعاً أن ينفع بها كما نفع باحثها والله الموفق ...)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8478_84098"/>
    <w:bookmarkEnd w:id="87"/>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محمد بن يحيى جلبي سنة 1195ه/ 1780م. مؤطرة الصفحات بمداد أحمر على بعض صفحاتها الأولى حواش وشروح وتملكات غير واضحة.</w:t>
      </w:r>
    </w:p>
    <w:p>
      <w:pPr>
        <w:pStyle w:val="BookText"/>
      </w:pPr>
      <w:r>
        <w:rPr>
          <w:rFonts w:ascii="IRNazanin" w:hAnsi="IRNazanin" w:eastAsia="IRNazanin" w:cs="IRNazanin"/>
          <w:lang w:bidi="fa-IR"/>
          <w:color w:val="111111"/>
          <w:sz w:val="28"/>
          <w:szCs w:val="28"/>
          <w:rtl/>
        </w:rPr>
        <w:t xml:space="preserve">عدد الأوراق : 316 المقاس : 20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5</w:t>
      </w:r>
    </w:p>
    <w:p>
      <w:pPr>
        <w:pStyle w:val="BookText"/>
      </w:pPr>
      <w:r>
        <w:rPr>
          <w:rFonts w:ascii="IRNazanin" w:hAnsi="IRNazanin" w:eastAsia="IRNazanin" w:cs="IRNazanin"/>
          <w:lang w:bidi="fa-IR"/>
          <w:color w:val="111111"/>
          <w:sz w:val="28"/>
          <w:szCs w:val="28"/>
          <w:rtl/>
        </w:rPr>
        <w:t xml:space="preserve">المراجع : معجم المؤلفين 265/6 ، کشف 1020/2، طبعت أكثر من مرة ، معجم/ 71 ، لغوية/ 35 .</w:t>
      </w:r>
    </w:p>
    <w:p>
      <w:pPr>
        <w:pStyle w:val="BookText"/>
      </w:pPr>
      <w:r>
        <w:rPr>
          <w:rFonts w:ascii="IRNazanin" w:hAnsi="IRNazanin" w:eastAsia="IRNazanin" w:cs="IRNazanin"/>
          <w:lang w:bidi="fa-IR"/>
          <w:color w:val="111111"/>
          <w:sz w:val="28"/>
          <w:szCs w:val="28"/>
          <w:rtl/>
        </w:rPr>
        <w:t xml:space="preserve">رقم الحفظ : 31296</w:t>
      </w:r>
    </w:p>
    <w:p>
      <w:pPr>
        <w:pStyle w:val="BookText"/>
      </w:pPr>
      <w:r>
        <w:rPr>
          <w:rFonts w:ascii="Times New Roman" w:hAnsi="Times New Roman" w:eastAsia="Times New Roman" w:cs="Times New Roman"/>
          <w:lang w:val="en-US" w:bidi="en-US"/>
          <w:color w:val="111111"/>
          <w:sz w:val="28"/>
          <w:szCs w:val="28"/>
          <w:rtl/>
        </w:rPr>
        <w:t xml:space="preserve">158</w:t>
      </w:r>
    </w:p>
    <w:p>
      <w:pPr>
        <w:pStyle w:val="Heading2"/>
      </w:pPr>
      <w:bookmarkStart w:id="367" w:name="_Toc156"/>
      <w:r>
        <w:t>شذور الذهب</w:t>
      </w:r>
      <w:bookmarkEnd w:id="367"/>
    </w:p>
    <w:p>
      <w:pPr>
        <w:pStyle w:val="BookText"/>
      </w:pPr>
      <w:r>
        <w:rPr>
          <w:rFonts w:ascii="Amiri" w:hAnsi="Amiri" w:eastAsia="Amiri" w:cs="Amiri"/>
          <w:lang w:bidi="ar-SA"/>
          <w:color w:val="111111"/>
          <w:sz w:val="28"/>
          <w:szCs w:val="28"/>
          <w:rtl/>
        </w:rPr>
        <w:t xml:space="preserve">جمال الدين أبو محمد عبد الله بن يوسف بن أحمد بن عبد الله الأنصاري ، المعروف بابن هشام</w:t>
      </w:r>
      <w:r>
        <w:rPr>
          <w:rStyle w:val="FootnoteReference"/>
        </w:rPr>
        <w:footnoteReference w:id="40"/>
      </w:r>
      <w:r>
        <w:rPr>
          <w:rFonts w:ascii="Amiri" w:hAnsi="Amiri" w:eastAsia="Amiri" w:cs="Amiri"/>
          <w:lang w:bidi="ar-SA"/>
          <w:color w:val="111111"/>
          <w:sz w:val="28"/>
          <w:szCs w:val="28"/>
          <w:rtl/>
        </w:rPr>
        <w:t xml:space="preserve">، المتوفى سنة 761ه/ 1360م .</w:t>
      </w:r>
    </w:p>
    <w:p>
      <w:pPr>
        <w:pStyle w:val="BookText"/>
      </w:pPr>
      <w:r>
        <w:rPr>
          <w:rFonts w:ascii="Amiri" w:hAnsi="Amiri" w:eastAsia="Amiri" w:cs="Amiri"/>
          <w:lang w:bidi="ar-SA"/>
          <w:color w:val="111111"/>
          <w:sz w:val="28"/>
          <w:szCs w:val="28"/>
          <w:rtl/>
        </w:rPr>
        <w:t xml:space="preserve">أوله : (الكلمة قول مفرد : وهي اسم وفعل وحرف : فالاسم ...) .</w:t>
      </w:r>
    </w:p>
    <w:p>
      <w:pPr>
        <w:pStyle w:val="BookText"/>
      </w:pPr>
      <w:r>
        <w:rPr>
          <w:rFonts w:ascii="Amiri" w:hAnsi="Amiri" w:eastAsia="Amiri" w:cs="Amiri"/>
          <w:lang w:bidi="ar-SA"/>
          <w:color w:val="111111"/>
          <w:sz w:val="28"/>
          <w:szCs w:val="28"/>
          <w:rtl/>
        </w:rPr>
        <w:t xml:space="preserve">وهي رسالة في النحو. نسخة جيدة كتبت بالمداد الأسود سنة 1316ه/ 1898م. عليها حواش وشروح كثيرة .الغلاف من الورق المقوى .</w:t>
      </w:r>
    </w:p>
    <w:p>
      <w:pPr>
        <w:pStyle w:val="BookText"/>
      </w:pPr>
      <w:r>
        <w:rPr>
          <w:rFonts w:ascii="IRNazanin" w:hAnsi="IRNazanin" w:eastAsia="IRNazanin" w:cs="IRNazanin"/>
          <w:lang w:bidi="fa-IR"/>
          <w:color w:val="111111"/>
          <w:sz w:val="28"/>
          <w:szCs w:val="28"/>
          <w:rtl/>
        </w:rPr>
        <w:t xml:space="preserve">عدد الأوراق : 46 المقاس : 19</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المراجع : معجم المؤلفين 6/ 163 ، کشف 2/ 1029 .</w:t>
      </w:r>
    </w:p>
    <w:p>
      <w:pPr>
        <w:pStyle w:val="BookText"/>
      </w:pPr>
      <w:r>
        <w:rPr>
          <w:rFonts w:ascii="IRNazanin" w:hAnsi="IRNazanin" w:eastAsia="IRNazanin" w:cs="IRNazanin"/>
          <w:lang w:bidi="fa-IR"/>
          <w:color w:val="111111"/>
          <w:sz w:val="28"/>
          <w:szCs w:val="28"/>
          <w:rtl/>
        </w:rPr>
        <w:t xml:space="preserve">رقم الحفظ : 31326</w:t>
      </w:r>
    </w:p>
    <w:p>
      <w:pPr>
        <w:pStyle w:val="BookText"/>
      </w:pPr>
      <w:r>
        <w:rPr>
          <w:rFonts w:ascii="Times New Roman" w:hAnsi="Times New Roman" w:eastAsia="Times New Roman" w:cs="Times New Roman"/>
          <w:lang w:val="en-US" w:bidi="en-US"/>
          <w:color w:val="111111"/>
          <w:sz w:val="28"/>
          <w:szCs w:val="28"/>
          <w:rtl/>
        </w:rPr>
        <w:t xml:space="preserve">159</w:t>
      </w:r>
    </w:p>
    <w:p>
      <w:pPr>
        <w:pStyle w:val="Heading2"/>
      </w:pPr>
      <w:bookmarkStart w:id="368" w:name="_Toc157"/>
      <w:r>
        <w:t>شرح أرجوزة روض الزهر في مناقب آل سيد البشر</w:t>
      </w:r>
      <w:bookmarkEnd w:id="368"/>
    </w:p>
    <w:p>
      <w:pPr>
        <w:pStyle w:val="BookText"/>
      </w:pPr>
      <w:r>
        <w:rPr>
          <w:rFonts w:ascii="Amiri" w:hAnsi="Amiri" w:eastAsia="Amiri" w:cs="Amiri"/>
          <w:lang w:bidi="ar-SA"/>
          <w:color w:val="111111"/>
          <w:sz w:val="28"/>
          <w:szCs w:val="28"/>
          <w:rtl/>
        </w:rPr>
        <w:t xml:space="preserve">لحيدر بن علي الحسيني من رجال القرن الثالث عشر الهجري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8478_84099"/>
    <w:bookmarkEnd w:id="88"/>
    <w:p>
      <w:pPr>
        <w:pStyle w:val="BookText"/>
      </w:pPr>
      <w:r>
        <w:rPr>
          <w:rFonts w:ascii="Amiri" w:hAnsi="Amiri" w:eastAsia="Amiri" w:cs="Amiri"/>
          <w:lang w:bidi="ar-SA"/>
          <w:color w:val="111111"/>
          <w:sz w:val="28"/>
          <w:szCs w:val="28"/>
          <w:rtl/>
        </w:rPr>
        <w:t xml:space="preserve">أوله : (الحمد لله القدير القوي، الشديد المحال ، المنزه المبرأ عن الشبيه والضد ...) .</w:t>
      </w:r>
    </w:p>
    <w:p>
      <w:pPr>
        <w:pStyle w:val="BookText"/>
      </w:pPr>
      <w:r>
        <w:rPr>
          <w:rFonts w:ascii="Amiri" w:hAnsi="Amiri" w:eastAsia="Amiri" w:cs="Amiri"/>
          <w:lang w:bidi="ar-SA"/>
          <w:color w:val="111111"/>
          <w:sz w:val="28"/>
          <w:szCs w:val="28"/>
          <w:rtl/>
        </w:rPr>
        <w:t xml:space="preserve">وهو شرح ممزوج مع الأرجوزة الموسومة «روض الزهر في مناقب آل سيد البشر» لمحمد معروف بن مصطفى بن أحمد النودهي البرزنجي الشهرزوري، المتوفى سنة 1254ه/ 1838م وهي منظومة قسمها إلى سبع روضات في مائة وواحد وثلاثين بيتا.</w:t>
      </w:r>
    </w:p>
    <w:p>
      <w:pPr>
        <w:pStyle w:val="BookText"/>
      </w:pPr>
      <w:r>
        <w:rPr>
          <w:rFonts w:ascii="Amiri" w:hAnsi="Amiri" w:eastAsia="Amiri" w:cs="Amiri"/>
          <w:lang w:bidi="ar-SA"/>
          <w:color w:val="111111"/>
          <w:sz w:val="28"/>
          <w:szCs w:val="28"/>
          <w:rtl/>
        </w:rPr>
        <w:t xml:space="preserve">نسخة جيدة كتبها حسن بن جرجيس سنة 1237ه/ 1821 م عليها تملك باسم محمود فخري زاده سنة 1292ه/ 1874م . في آخر هذه النسخة حديث منقول عن أبي هريرة يتعلق بالإمام علي رضي الله عنه .</w:t>
      </w:r>
    </w:p>
    <w:p>
      <w:pPr>
        <w:pStyle w:val="BookText"/>
      </w:pPr>
      <w:r>
        <w:rPr>
          <w:rFonts w:ascii="IRNazanin" w:hAnsi="IRNazanin" w:eastAsia="IRNazanin" w:cs="IRNazanin"/>
          <w:lang w:bidi="fa-IR"/>
          <w:color w:val="111111"/>
          <w:sz w:val="28"/>
          <w:szCs w:val="28"/>
          <w:rtl/>
        </w:rPr>
        <w:t xml:space="preserve">عدد الأوراق : 224 المقاس : 16</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41/12 ، هدية العارفين 2/ 369 ، علمائنا ص 585.</w:t>
      </w:r>
    </w:p>
    <w:p>
      <w:pPr>
        <w:pStyle w:val="BookText"/>
      </w:pPr>
      <w:r>
        <w:rPr>
          <w:rFonts w:ascii="IRNazanin" w:hAnsi="IRNazanin" w:eastAsia="IRNazanin" w:cs="IRNazanin"/>
          <w:lang w:bidi="fa-IR"/>
          <w:color w:val="111111"/>
          <w:sz w:val="28"/>
          <w:szCs w:val="28"/>
          <w:rtl/>
        </w:rPr>
        <w:t xml:space="preserve">رقم الحفظ : 1/31375</w:t>
      </w:r>
    </w:p>
    <w:p>
      <w:pPr>
        <w:pStyle w:val="BookText"/>
      </w:pPr>
      <w:r>
        <w:rPr>
          <w:rFonts w:ascii="Times New Roman" w:hAnsi="Times New Roman" w:eastAsia="Times New Roman" w:cs="Times New Roman"/>
          <w:lang w:val="en-US" w:bidi="en-US"/>
          <w:color w:val="111111"/>
          <w:sz w:val="28"/>
          <w:szCs w:val="28"/>
          <w:rtl/>
        </w:rPr>
        <w:t xml:space="preserve">160</w:t>
      </w:r>
    </w:p>
    <w:p>
      <w:pPr>
        <w:pStyle w:val="Heading2"/>
      </w:pPr>
      <w:bookmarkStart w:id="369" w:name="_Toc158"/>
      <w:r>
        <w:t>شرح الأرجوزة في تقسيم اللامات الأربعين</w:t>
      </w:r>
      <w:bookmarkEnd w:id="369"/>
    </w:p>
    <w:p>
      <w:pPr>
        <w:pStyle w:val="BookText"/>
      </w:pPr>
      <w:r>
        <w:rPr>
          <w:rFonts w:ascii="Amiri" w:hAnsi="Amiri" w:eastAsia="Amiri" w:cs="Amiri"/>
          <w:lang w:bidi="ar-SA"/>
          <w:color w:val="111111"/>
          <w:sz w:val="28"/>
          <w:szCs w:val="28"/>
          <w:rtl/>
        </w:rPr>
        <w:t xml:space="preserve">لم يعلم المؤلف.</w:t>
      </w:r>
    </w:p>
    <w:p>
      <w:pPr>
        <w:pStyle w:val="BookText"/>
      </w:pPr>
      <w:r>
        <w:rPr>
          <w:rFonts w:ascii="Amiri" w:hAnsi="Amiri" w:eastAsia="Amiri" w:cs="Amiri"/>
          <w:lang w:bidi="ar-SA"/>
          <w:color w:val="111111"/>
          <w:sz w:val="28"/>
          <w:szCs w:val="28"/>
          <w:rtl/>
        </w:rPr>
        <w:t xml:space="preserve">أوله : (اللام تأتي لمعان عده *** وحفظ ذلك من تمام العده ...)</w:t>
      </w:r>
    </w:p>
    <w:p>
      <w:pPr>
        <w:pStyle w:val="BookText"/>
      </w:pPr>
      <w:r>
        <w:rPr>
          <w:rFonts w:ascii="Amiri" w:hAnsi="Amiri" w:eastAsia="Amiri" w:cs="Amiri"/>
          <w:lang w:bidi="ar-SA"/>
          <w:color w:val="111111"/>
          <w:sz w:val="28"/>
          <w:szCs w:val="28"/>
          <w:rtl/>
        </w:rPr>
        <w:t xml:space="preserve">نسخة حديثة كتبها بالمدادين الأسود والأحمر محمود بن محمد أمين فخري زاده سنة 1260ه/ 1844 م . وعليها تملك باسمه تقع ضمن مجموع .</w:t>
      </w:r>
    </w:p>
    <w:p>
      <w:pPr>
        <w:pStyle w:val="BookText"/>
      </w:pPr>
      <w:r>
        <w:rPr>
          <w:rFonts w:ascii="IRNazanin" w:hAnsi="IRNazanin" w:eastAsia="IRNazanin" w:cs="IRNazanin"/>
          <w:lang w:bidi="fa-IR"/>
          <w:color w:val="111111"/>
          <w:sz w:val="28"/>
          <w:szCs w:val="28"/>
          <w:rtl/>
        </w:rPr>
        <w:t xml:space="preserve">عدد الأوراق : 6 المقاس : 2005</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4/31297</w:t>
      </w:r>
    </w:p>
    <w:p>
      <w:pPr>
        <w:pStyle w:val="BookText"/>
      </w:pPr>
      <w:r>
        <w:rPr>
          <w:rFonts w:ascii="Times New Roman" w:hAnsi="Times New Roman" w:eastAsia="Times New Roman" w:cs="Times New Roman"/>
          <w:lang w:val="en-US" w:bidi="en-US"/>
          <w:color w:val="111111"/>
          <w:sz w:val="28"/>
          <w:szCs w:val="28"/>
          <w:rtl/>
        </w:rPr>
        <w:t xml:space="preserve">161</w:t>
      </w:r>
    </w:p>
    <w:p>
      <w:pPr>
        <w:pStyle w:val="Heading2"/>
      </w:pPr>
      <w:bookmarkStart w:id="370" w:name="_Toc159"/>
      <w:r>
        <w:t>شرح الأنموذج</w:t>
      </w:r>
      <w:bookmarkEnd w:id="370"/>
    </w:p>
    <w:p>
      <w:pPr>
        <w:pStyle w:val="BookText"/>
      </w:pPr>
      <w:r>
        <w:rPr>
          <w:rFonts w:ascii="IRNazanin" w:hAnsi="IRNazanin" w:eastAsia="IRNazanin" w:cs="IRNazanin"/>
          <w:lang w:bidi="fa-IR"/>
          <w:color w:val="111111"/>
          <w:sz w:val="28"/>
          <w:szCs w:val="28"/>
          <w:rtl/>
        </w:rPr>
        <w:t xml:space="preserve">لجمال الدین محمد بن عبد الغني الأردبيلي ، المتوفى سنة 647ه/ 1249م.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8478_84100"/>
    <w:bookmarkEnd w:id="89"/>
    <w:p>
      <w:pPr>
        <w:pStyle w:val="BookText"/>
      </w:pPr>
      <w:r>
        <w:rPr>
          <w:rFonts w:ascii="Amiri" w:hAnsi="Amiri" w:eastAsia="Amiri" w:cs="Amiri"/>
          <w:lang w:bidi="ar-SA"/>
          <w:color w:val="111111"/>
          <w:sz w:val="28"/>
          <w:szCs w:val="28"/>
          <w:rtl/>
        </w:rPr>
        <w:t xml:space="preserve">أوله : (الحمد لله الذي جعل العربية مفتاح البيان ، وصيرها آله تحترز عن الخطأ في اللسان ...) .</w:t>
      </w:r>
    </w:p>
    <w:p>
      <w:pPr>
        <w:pStyle w:val="BookText"/>
      </w:pPr>
      <w:r>
        <w:rPr>
          <w:rFonts w:ascii="Amiri" w:hAnsi="Amiri" w:eastAsia="Amiri" w:cs="Amiri"/>
          <w:lang w:bidi="ar-SA"/>
          <w:color w:val="111111"/>
          <w:sz w:val="28"/>
          <w:szCs w:val="28"/>
          <w:rtl/>
        </w:rPr>
        <w:t xml:space="preserve">وهو شرح على كتاب الأنموذج في النحو لأبي القاسم محمود بن عمر الزمخشري، المتوفى سنة 538 ه/ 1144م.</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في بلدة الموصل عبد الحميد بن عبد الوهاب سنة 1229ه/ 1813م.</w:t>
      </w:r>
    </w:p>
    <w:p>
      <w:pPr>
        <w:pStyle w:val="BookText"/>
      </w:pPr>
      <w:r>
        <w:rPr>
          <w:rFonts w:ascii="IRNazanin" w:hAnsi="IRNazanin" w:eastAsia="IRNazanin" w:cs="IRNazanin"/>
          <w:lang w:bidi="fa-IR"/>
          <w:color w:val="111111"/>
          <w:sz w:val="28"/>
          <w:szCs w:val="28"/>
          <w:rtl/>
        </w:rPr>
        <w:t xml:space="preserve">عدد الأوراق : 84 المقاس : 16</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عدد الأسطر : 30</w:t>
      </w:r>
    </w:p>
    <w:p>
      <w:pPr>
        <w:pStyle w:val="BookText"/>
      </w:pPr>
      <w:r>
        <w:rPr>
          <w:rFonts w:ascii="IRNazanin" w:hAnsi="IRNazanin" w:eastAsia="IRNazanin" w:cs="IRNazanin"/>
          <w:lang w:bidi="fa-IR"/>
          <w:color w:val="111111"/>
          <w:sz w:val="28"/>
          <w:szCs w:val="28"/>
          <w:rtl/>
        </w:rPr>
        <w:t xml:space="preserve">المراجع : معجم المؤلفين 10/ 178 ، کشف 1/ 185 ، المخطوطات اللغوية ص39، طبع ، معجم المطبوعات ص 423.</w:t>
      </w:r>
    </w:p>
    <w:p>
      <w:pPr>
        <w:pStyle w:val="BookText"/>
      </w:pPr>
      <w:r>
        <w:rPr>
          <w:rFonts w:ascii="IRNazanin" w:hAnsi="IRNazanin" w:eastAsia="IRNazanin" w:cs="IRNazanin"/>
          <w:lang w:bidi="fa-IR"/>
          <w:color w:val="111111"/>
          <w:sz w:val="28"/>
          <w:szCs w:val="28"/>
          <w:rtl/>
        </w:rPr>
        <w:t xml:space="preserve">رقم الحفظ : 31406</w:t>
      </w:r>
    </w:p>
    <w:p>
      <w:pPr>
        <w:pStyle w:val="BookText"/>
      </w:pPr>
      <w:r>
        <w:rPr>
          <w:rFonts w:ascii="Times New Roman" w:hAnsi="Times New Roman" w:eastAsia="Times New Roman" w:cs="Times New Roman"/>
          <w:lang w:val="en-US" w:bidi="en-US"/>
          <w:color w:val="111111"/>
          <w:sz w:val="28"/>
          <w:szCs w:val="28"/>
          <w:rtl/>
        </w:rPr>
        <w:t xml:space="preserve">162</w:t>
      </w:r>
    </w:p>
    <w:p>
      <w:pPr>
        <w:pStyle w:val="Heading2"/>
      </w:pPr>
      <w:bookmarkStart w:id="371" w:name="_Toc160"/>
      <w:r>
        <w:t>شرح إيساغوجي</w:t>
      </w:r>
      <w:bookmarkEnd w:id="371"/>
    </w:p>
    <w:p>
      <w:pPr>
        <w:pStyle w:val="BookText"/>
      </w:pPr>
      <w:r>
        <w:rPr>
          <w:rFonts w:ascii="Amiri" w:hAnsi="Amiri" w:eastAsia="Amiri" w:cs="Amiri"/>
          <w:lang w:bidi="ar-SA"/>
          <w:color w:val="111111"/>
          <w:sz w:val="28"/>
          <w:szCs w:val="28"/>
          <w:rtl/>
        </w:rPr>
        <w:t xml:space="preserve">لحسام الدين حسن الكاتي ، المتوفى سنة 760ه/ 1359م.</w:t>
      </w:r>
    </w:p>
    <w:p>
      <w:pPr>
        <w:pStyle w:val="BookText"/>
      </w:pPr>
      <w:r>
        <w:rPr>
          <w:rFonts w:ascii="Amiri" w:hAnsi="Amiri" w:eastAsia="Amiri" w:cs="Amiri"/>
          <w:lang w:bidi="ar-SA"/>
          <w:color w:val="111111"/>
          <w:sz w:val="28"/>
          <w:szCs w:val="28"/>
          <w:rtl/>
        </w:rPr>
        <w:t xml:space="preserve">أوله : (الحمد لله الواجب وجوده ، الممتنع نظيره ، الممكن سواه وغيره ، الصادر باختياره شره وخيره ،...).</w:t>
      </w:r>
    </w:p>
    <w:p>
      <w:pPr>
        <w:pStyle w:val="BookText"/>
      </w:pPr>
      <w:r>
        <w:rPr>
          <w:rFonts w:ascii="Amiri" w:hAnsi="Amiri" w:eastAsia="Amiri" w:cs="Amiri"/>
          <w:lang w:bidi="ar-SA"/>
          <w:color w:val="111111"/>
          <w:sz w:val="28"/>
          <w:szCs w:val="28"/>
          <w:rtl/>
        </w:rPr>
        <w:t xml:space="preserve">آخره: (وأما أن يكون من جهة المعنى فكقولنا : كل إنسان فرس فهو إنسان .. تمت الكتاب).</w:t>
      </w:r>
    </w:p>
    <w:p>
      <w:pPr>
        <w:pStyle w:val="BookText"/>
      </w:pPr>
      <w:r>
        <w:rPr>
          <w:rFonts w:ascii="Amiri" w:hAnsi="Amiri" w:eastAsia="Amiri" w:cs="Amiri"/>
          <w:lang w:bidi="ar-SA"/>
          <w:color w:val="111111"/>
          <w:sz w:val="28"/>
          <w:szCs w:val="28"/>
          <w:rtl/>
        </w:rPr>
        <w:t xml:space="preserve">وهو شرح مختصر على إيساغوجي في المنطق لأثير الدين الأبهري وقد رتب الشرح من قبل المؤلف ب قال ... أقول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973ه/ 1565م.</w:t>
      </w:r>
    </w:p>
    <w:p>
      <w:pPr>
        <w:pStyle w:val="BookText"/>
      </w:pPr>
      <w:r>
        <w:rPr>
          <w:rFonts w:ascii="IRNazanin" w:hAnsi="IRNazanin" w:eastAsia="IRNazanin" w:cs="IRNazanin"/>
          <w:lang w:bidi="fa-IR"/>
          <w:color w:val="111111"/>
          <w:sz w:val="28"/>
          <w:szCs w:val="28"/>
          <w:rtl/>
        </w:rPr>
        <w:t xml:space="preserve">عدد الأوراق : 29 المقاس : 18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1/ 207 ، معجم المؤلفين 3/ 272 ، أوقاف السليمانية 2/ 313.</w:t>
      </w:r>
    </w:p>
    <w:p>
      <w:pPr>
        <w:pStyle w:val="BookText"/>
      </w:pPr>
      <w:r>
        <w:rPr>
          <w:rFonts w:ascii="IRNazanin" w:hAnsi="IRNazanin" w:eastAsia="IRNazanin" w:cs="IRNazanin"/>
          <w:lang w:bidi="fa-IR"/>
          <w:color w:val="111111"/>
          <w:sz w:val="28"/>
          <w:szCs w:val="28"/>
          <w:rtl/>
        </w:rPr>
        <w:t xml:space="preserve">رقم الحفظ : 2/31421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8478_84101"/>
    <w:bookmarkEnd w:id="90"/>
    <w:p>
      <w:pPr>
        <w:pStyle w:val="BookText"/>
      </w:pPr>
      <w:r>
        <w:rPr>
          <w:rFonts w:ascii="Times New Roman" w:hAnsi="Times New Roman" w:eastAsia="Times New Roman" w:cs="Times New Roman"/>
          <w:lang w:val="en-US" w:bidi="en-US"/>
          <w:color w:val="111111"/>
          <w:sz w:val="28"/>
          <w:szCs w:val="28"/>
          <w:rtl/>
        </w:rPr>
        <w:t xml:space="preserve">163</w:t>
      </w:r>
    </w:p>
    <w:p>
      <w:pPr>
        <w:pStyle w:val="Heading2"/>
      </w:pPr>
      <w:bookmarkStart w:id="372" w:name="_Toc161"/>
      <w:r>
        <w:t>نسخة أخرى</w:t>
      </w:r>
      <w:bookmarkEnd w:id="372"/>
    </w:p>
    <w:p>
      <w:pPr>
        <w:pStyle w:val="BookText"/>
      </w:pPr>
      <w:r>
        <w:rPr>
          <w:rFonts w:ascii="Amiri" w:hAnsi="Amiri" w:eastAsia="Amiri" w:cs="Amiri"/>
          <w:lang w:bidi="ar-SA"/>
          <w:color w:val="111111"/>
          <w:sz w:val="28"/>
          <w:szCs w:val="28"/>
          <w:rtl/>
        </w:rPr>
        <w:t xml:space="preserve">ناقص الديباجة ، وآخره : (وأما أن يكون من جهة المعنى فكقولنا : كل إنسان فرس فهو إنسان .. تمت الكتاب).</w:t>
      </w:r>
    </w:p>
    <w:p>
      <w:pPr>
        <w:pStyle w:val="BookText"/>
      </w:pPr>
      <w:r>
        <w:rPr>
          <w:rFonts w:ascii="Amiri" w:hAnsi="Amiri" w:eastAsia="Amiri" w:cs="Amiri"/>
          <w:lang w:bidi="ar-SA"/>
          <w:color w:val="111111"/>
          <w:sz w:val="28"/>
          <w:szCs w:val="28"/>
          <w:rtl/>
        </w:rPr>
        <w:t xml:space="preserve">نسخة نفيسة كتبها محمد بن عبد العزيز بن مسلم بالمدادين الأسود والأحمر سنة 859ه/1454م.</w:t>
      </w:r>
    </w:p>
    <w:p>
      <w:pPr>
        <w:pStyle w:val="BookText"/>
      </w:pPr>
      <w:r>
        <w:rPr>
          <w:rFonts w:ascii="IRNazanin" w:hAnsi="IRNazanin" w:eastAsia="IRNazanin" w:cs="IRNazanin"/>
          <w:lang w:bidi="fa-IR"/>
          <w:color w:val="111111"/>
          <w:sz w:val="28"/>
          <w:szCs w:val="28"/>
          <w:rtl/>
        </w:rPr>
        <w:t xml:space="preserve">عدد الأوراق : 20 المقاس : 17.5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1/31423</w:t>
      </w:r>
    </w:p>
    <w:p>
      <w:pPr>
        <w:pStyle w:val="BookText"/>
      </w:pPr>
      <w:r>
        <w:rPr>
          <w:rFonts w:ascii="Times New Roman" w:hAnsi="Times New Roman" w:eastAsia="Times New Roman" w:cs="Times New Roman"/>
          <w:lang w:val="en-US" w:bidi="en-US"/>
          <w:color w:val="111111"/>
          <w:sz w:val="28"/>
          <w:szCs w:val="28"/>
          <w:rtl/>
        </w:rPr>
        <w:t xml:space="preserve">164</w:t>
      </w:r>
    </w:p>
    <w:p>
      <w:pPr>
        <w:pStyle w:val="Heading2"/>
      </w:pPr>
      <w:bookmarkStart w:id="373" w:name="_Toc162"/>
      <w:r>
        <w:t>نسخة أخرى</w:t>
      </w:r>
      <w:bookmarkEnd w:id="373"/>
    </w:p>
    <w:p>
      <w:pPr>
        <w:pStyle w:val="BookText"/>
      </w:pPr>
      <w:r>
        <w:rPr>
          <w:rFonts w:ascii="Amiri" w:hAnsi="Amiri" w:eastAsia="Amiri" w:cs="Amiri"/>
          <w:lang w:bidi="ar-SA"/>
          <w:color w:val="111111"/>
          <w:sz w:val="28"/>
          <w:szCs w:val="28"/>
          <w:rtl/>
        </w:rPr>
        <w:t xml:space="preserve">نسخة جيدة كتبها بخط النسخ بمداد أسود ، محمد بن عبد المؤتمن سنة 1067ه/ 1656 م عليها حواش وشروح كثيرة بالمداد الأحمر.</w:t>
      </w:r>
    </w:p>
    <w:p>
      <w:pPr>
        <w:pStyle w:val="BookText"/>
      </w:pPr>
      <w:r>
        <w:rPr>
          <w:rFonts w:ascii="IRNazanin" w:hAnsi="IRNazanin" w:eastAsia="IRNazanin" w:cs="IRNazanin"/>
          <w:lang w:bidi="fa-IR"/>
          <w:color w:val="111111"/>
          <w:sz w:val="28"/>
          <w:szCs w:val="28"/>
          <w:rtl/>
        </w:rPr>
        <w:t xml:space="preserve">عدد الأوراق : 38 المقاس :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3/31411</w:t>
      </w:r>
    </w:p>
    <w:p>
      <w:pPr>
        <w:pStyle w:val="BookText"/>
      </w:pPr>
      <w:r>
        <w:rPr>
          <w:rFonts w:ascii="Times New Roman" w:hAnsi="Times New Roman" w:eastAsia="Times New Roman" w:cs="Times New Roman"/>
          <w:lang w:val="en-US" w:bidi="en-US"/>
          <w:color w:val="111111"/>
          <w:sz w:val="28"/>
          <w:szCs w:val="28"/>
          <w:rtl/>
        </w:rPr>
        <w:t xml:space="preserve">165</w:t>
      </w:r>
    </w:p>
    <w:p>
      <w:pPr>
        <w:pStyle w:val="Heading2"/>
      </w:pPr>
      <w:bookmarkStart w:id="374" w:name="_Toc163"/>
      <w:r>
        <w:t>نسخة أخرى</w:t>
      </w:r>
      <w:bookmarkEnd w:id="374"/>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ضمن مجموع مؤرخة بعض رسائله سنة 1165ه/ 1751 م كتبها أحمد بن أبي سكرنه.</w:t>
      </w:r>
    </w:p>
    <w:p>
      <w:pPr>
        <w:pStyle w:val="BookText"/>
      </w:pPr>
      <w:r>
        <w:rPr>
          <w:rFonts w:ascii="IRNazanin" w:hAnsi="IRNazanin" w:eastAsia="IRNazanin" w:cs="IRNazanin"/>
          <w:lang w:bidi="fa-IR"/>
          <w:color w:val="111111"/>
          <w:sz w:val="28"/>
          <w:szCs w:val="28"/>
          <w:rtl/>
        </w:rPr>
        <w:t xml:space="preserve">عدد الأوراق : 42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رقم الحفظ : 1/31311</w:t>
      </w:r>
    </w:p>
    <w:p>
      <w:pPr>
        <w:pStyle w:val="BookText"/>
      </w:pPr>
      <w:r>
        <w:rPr>
          <w:rFonts w:ascii="Times New Roman" w:hAnsi="Times New Roman" w:eastAsia="Times New Roman" w:cs="Times New Roman"/>
          <w:lang w:val="en-US" w:bidi="en-US"/>
          <w:color w:val="111111"/>
          <w:sz w:val="28"/>
          <w:szCs w:val="28"/>
          <w:rtl/>
        </w:rPr>
        <w:t xml:space="preserve">166</w:t>
      </w:r>
    </w:p>
    <w:p>
      <w:pPr>
        <w:pStyle w:val="Heading2"/>
      </w:pPr>
      <w:bookmarkStart w:id="375" w:name="_Toc164"/>
      <w:r>
        <w:t>نسخة أخرى</w:t>
      </w:r>
      <w:bookmarkEnd w:id="375"/>
    </w:p>
    <w:p>
      <w:pPr>
        <w:pStyle w:val="BookText"/>
      </w:pPr>
      <w:r>
        <w:rPr>
          <w:rFonts w:ascii="Amiri" w:hAnsi="Amiri" w:eastAsia="Amiri" w:cs="Amiri"/>
          <w:lang w:bidi="ar-SA"/>
          <w:color w:val="111111"/>
          <w:sz w:val="28"/>
          <w:szCs w:val="28"/>
          <w:rtl/>
        </w:rPr>
        <w:t xml:space="preserve">نسخة جيدة كتبها بخط النسخ بالمداد الأسود محمود بن فخري زاده الموصلي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8478_84102"/>
    <w:bookmarkEnd w:id="91"/>
    <w:p>
      <w:pPr>
        <w:pStyle w:val="BookText"/>
      </w:pPr>
      <w:r>
        <w:rPr>
          <w:rFonts w:ascii="Amiri" w:hAnsi="Amiri" w:eastAsia="Amiri" w:cs="Amiri"/>
          <w:lang w:bidi="ar-SA"/>
          <w:color w:val="111111"/>
          <w:sz w:val="28"/>
          <w:szCs w:val="28"/>
          <w:rtl/>
        </w:rPr>
        <w:t xml:space="preserve">القادري الحسيني سنة 1261ه/ 1845م. عليها حواش وشروح ، مكملة في عدة مواضع . كتبت ضمن مجموع ، في صفحته الأولى ختم تملك بعض أعلام الأسرة الفخرية .</w:t>
      </w:r>
    </w:p>
    <w:p>
      <w:pPr>
        <w:pStyle w:val="BookText"/>
      </w:pPr>
      <w:r>
        <w:rPr>
          <w:rFonts w:ascii="IRNazanin" w:hAnsi="IRNazanin" w:eastAsia="IRNazanin" w:cs="IRNazanin"/>
          <w:lang w:bidi="fa-IR"/>
          <w:color w:val="111111"/>
          <w:sz w:val="28"/>
          <w:szCs w:val="28"/>
          <w:rtl/>
        </w:rPr>
        <w:t xml:space="preserve">عدد الأوراق : 56 المقاس : 19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1/31419</w:t>
      </w:r>
    </w:p>
    <w:p>
      <w:pPr>
        <w:pStyle w:val="BookText"/>
      </w:pPr>
      <w:r>
        <w:rPr>
          <w:rFonts w:ascii="Times New Roman" w:hAnsi="Times New Roman" w:eastAsia="Times New Roman" w:cs="Times New Roman"/>
          <w:lang w:val="en-US" w:bidi="en-US"/>
          <w:color w:val="111111"/>
          <w:sz w:val="28"/>
          <w:szCs w:val="28"/>
          <w:rtl/>
        </w:rPr>
        <w:t xml:space="preserve">167</w:t>
      </w:r>
    </w:p>
    <w:p>
      <w:pPr>
        <w:pStyle w:val="Heading2"/>
      </w:pPr>
      <w:bookmarkStart w:id="376" w:name="_Toc165"/>
      <w:r>
        <w:t>نسخة أخرى</w:t>
      </w:r>
      <w:bookmarkEnd w:id="376"/>
    </w:p>
    <w:p>
      <w:pPr>
        <w:pStyle w:val="BookText"/>
      </w:pPr>
      <w:r>
        <w:rPr>
          <w:rFonts w:ascii="Amiri" w:hAnsi="Amiri" w:eastAsia="Amiri" w:cs="Amiri"/>
          <w:lang w:bidi="ar-SA"/>
          <w:color w:val="111111"/>
          <w:sz w:val="28"/>
          <w:szCs w:val="28"/>
          <w:rtl/>
        </w:rPr>
        <w:t xml:space="preserve">عليها حواش وتعليقات ، جيدة الخط ، كتبها عبد الله بن أحمد أفندي فخري زاده سنة 1273ه/ 1856م . تقع ضمن مجموع مجلد .</w:t>
      </w:r>
    </w:p>
    <w:p>
      <w:pPr>
        <w:pStyle w:val="BookText"/>
      </w:pPr>
      <w:r>
        <w:rPr>
          <w:rFonts w:ascii="IRNazanin" w:hAnsi="IRNazanin" w:eastAsia="IRNazanin" w:cs="IRNazanin"/>
          <w:lang w:bidi="fa-IR"/>
          <w:color w:val="111111"/>
          <w:sz w:val="28"/>
          <w:szCs w:val="28"/>
          <w:rtl/>
        </w:rPr>
        <w:t xml:space="preserve">عدد الأوراق : 34 المقاس : 19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عدد الأسطر : 18</w:t>
      </w:r>
    </w:p>
    <w:p>
      <w:pPr>
        <w:pStyle w:val="BookText"/>
      </w:pPr>
      <w:r>
        <w:rPr>
          <w:rFonts w:ascii="IRNazanin" w:hAnsi="IRNazanin" w:eastAsia="IRNazanin" w:cs="IRNazanin"/>
          <w:lang w:bidi="fa-IR"/>
          <w:color w:val="111111"/>
          <w:sz w:val="28"/>
          <w:szCs w:val="28"/>
          <w:rtl/>
        </w:rPr>
        <w:t xml:space="preserve">رقم الحفظ : 1/31328</w:t>
      </w:r>
    </w:p>
    <w:p>
      <w:pPr>
        <w:pStyle w:val="BookText"/>
      </w:pPr>
      <w:r>
        <w:rPr>
          <w:rFonts w:ascii="Times New Roman" w:hAnsi="Times New Roman" w:eastAsia="Times New Roman" w:cs="Times New Roman"/>
          <w:lang w:val="en-US" w:bidi="en-US"/>
          <w:color w:val="111111"/>
          <w:sz w:val="28"/>
          <w:szCs w:val="28"/>
          <w:rtl/>
        </w:rPr>
        <w:t xml:space="preserve">168</w:t>
      </w:r>
    </w:p>
    <w:p>
      <w:pPr>
        <w:pStyle w:val="Heading2"/>
      </w:pPr>
      <w:bookmarkStart w:id="377" w:name="_Toc166"/>
      <w:r>
        <w:t>نسخة أخرى</w:t>
      </w:r>
      <w:bookmarkEnd w:id="377"/>
    </w:p>
    <w:p>
      <w:pPr>
        <w:pStyle w:val="BookText"/>
      </w:pPr>
      <w:r>
        <w:rPr>
          <w:rFonts w:ascii="Amiri" w:hAnsi="Amiri" w:eastAsia="Amiri" w:cs="Amiri"/>
          <w:lang w:bidi="ar-SA"/>
          <w:color w:val="111111"/>
          <w:sz w:val="28"/>
          <w:szCs w:val="28"/>
          <w:rtl/>
        </w:rPr>
        <w:t xml:space="preserve">مؤطرة الصفحات بمداد أحمر . كتبها سليمان بن السيد محمد أفندي فخري زاده سنة 1294ه/ 1877م .عليها ختمه وبعض تعليقاته.</w:t>
      </w:r>
    </w:p>
    <w:p>
      <w:pPr>
        <w:pStyle w:val="BookText"/>
      </w:pPr>
      <w:r>
        <w:rPr>
          <w:rFonts w:ascii="IRNazanin" w:hAnsi="IRNazanin" w:eastAsia="IRNazanin" w:cs="IRNazanin"/>
          <w:lang w:bidi="fa-IR"/>
          <w:color w:val="111111"/>
          <w:sz w:val="28"/>
          <w:szCs w:val="28"/>
          <w:rtl/>
        </w:rPr>
        <w:t xml:space="preserve">عدد الأوراق : 25 المقاس : 22.5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1/31307</w:t>
      </w:r>
    </w:p>
    <w:p>
      <w:pPr>
        <w:pStyle w:val="BookText"/>
      </w:pPr>
      <w:r>
        <w:rPr>
          <w:rFonts w:ascii="Times New Roman" w:hAnsi="Times New Roman" w:eastAsia="Times New Roman" w:cs="Times New Roman"/>
          <w:lang w:val="en-US" w:bidi="en-US"/>
          <w:color w:val="111111"/>
          <w:sz w:val="28"/>
          <w:szCs w:val="28"/>
          <w:rtl/>
        </w:rPr>
        <w:t xml:space="preserve">169</w:t>
      </w:r>
    </w:p>
    <w:p>
      <w:pPr>
        <w:pStyle w:val="Heading2"/>
      </w:pPr>
      <w:bookmarkStart w:id="378" w:name="_Toc167"/>
      <w:r>
        <w:t>شرح بانت سعاد</w:t>
      </w:r>
      <w:bookmarkEnd w:id="378"/>
    </w:p>
    <w:p>
      <w:pPr>
        <w:pStyle w:val="BookText"/>
      </w:pPr>
      <w:r>
        <w:rPr>
          <w:rFonts w:ascii="Amiri" w:hAnsi="Amiri" w:eastAsia="Amiri" w:cs="Amiri"/>
          <w:lang w:bidi="ar-SA"/>
          <w:color w:val="111111"/>
          <w:sz w:val="28"/>
          <w:szCs w:val="28"/>
          <w:rtl/>
        </w:rPr>
        <w:t xml:space="preserve">لجمال الدين أبي محمد عبد الله بن هشام الأنصاري النحوي سنة 761ه/ 1360 م . أوله : (حمداً لله المنعم بإلهام الحمد لعبيده ، حمداً موافياً لنعمه ، ومكافياً لمزيده ...)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8478_84103"/>
    <w:bookmarkEnd w:id="92"/>
    <w:p>
      <w:pPr>
        <w:pStyle w:val="BookText"/>
      </w:pPr>
      <w:r>
        <w:rPr>
          <w:rFonts w:ascii="IRNazanin" w:hAnsi="IRNazanin" w:eastAsia="IRNazanin" w:cs="IRNazanin"/>
          <w:lang w:bidi="fa-IR"/>
          <w:color w:val="111111"/>
          <w:sz w:val="28"/>
          <w:szCs w:val="28"/>
          <w:rtl/>
        </w:rPr>
        <w:t xml:space="preserve">وهو شرح لقصيدة كعب بن زهير بن أبي سلمى ، المتوفى سنة 26ه/ 645م اللامية المعروفة ب «بانت سعاد» في مدح النبي (صلی اللّه عليه وآله وسلم) تقع في سبعة وخمسين بيتاً . تناول فيها الشارح توضيح معانيها وإعراب مفرداتها ، فرغ من شرحها سنة 756ه/ 756ه/ 1355م.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1274ه/1857 م عليهات حواش وتعليقات.</w:t>
      </w:r>
    </w:p>
    <w:p>
      <w:pPr>
        <w:pStyle w:val="BookText"/>
      </w:pPr>
      <w:r>
        <w:rPr>
          <w:rFonts w:ascii="IRNazanin" w:hAnsi="IRNazanin" w:eastAsia="IRNazanin" w:cs="IRNazanin"/>
          <w:lang w:bidi="fa-IR"/>
          <w:color w:val="111111"/>
          <w:sz w:val="28"/>
          <w:szCs w:val="28"/>
          <w:rtl/>
        </w:rPr>
        <w:t xml:space="preserve">عدد الأوراق : 180 المقاس : 19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1330 ، معجم المؤلفين 163/6 ، ذريعة 13/3 ، طبع ، معجم المطبوعات ص 275.</w:t>
      </w:r>
    </w:p>
    <w:p>
      <w:pPr>
        <w:pStyle w:val="BookText"/>
      </w:pPr>
      <w:r>
        <w:rPr>
          <w:rFonts w:ascii="IRNazanin" w:hAnsi="IRNazanin" w:eastAsia="IRNazanin" w:cs="IRNazanin"/>
          <w:lang w:bidi="fa-IR"/>
          <w:color w:val="111111"/>
          <w:sz w:val="28"/>
          <w:szCs w:val="28"/>
          <w:rtl/>
        </w:rPr>
        <w:t xml:space="preserve">رقم الحفظ : 1/31385</w:t>
      </w:r>
    </w:p>
    <w:p>
      <w:pPr>
        <w:pStyle w:val="BookText"/>
      </w:pPr>
      <w:r>
        <w:rPr>
          <w:rFonts w:ascii="Times New Roman" w:hAnsi="Times New Roman" w:eastAsia="Times New Roman" w:cs="Times New Roman"/>
          <w:lang w:val="en-US" w:bidi="en-US"/>
          <w:color w:val="111111"/>
          <w:sz w:val="28"/>
          <w:szCs w:val="28"/>
          <w:rtl/>
        </w:rPr>
        <w:t xml:space="preserve">170</w:t>
      </w:r>
    </w:p>
    <w:p>
      <w:pPr>
        <w:pStyle w:val="Heading2"/>
      </w:pPr>
      <w:bookmarkStart w:id="379" w:name="_Toc168"/>
      <w:r>
        <w:t>شرح تهذيب المنطق والكلام</w:t>
      </w:r>
      <w:bookmarkEnd w:id="379"/>
    </w:p>
    <w:p>
      <w:pPr>
        <w:pStyle w:val="BookText"/>
      </w:pPr>
      <w:r>
        <w:rPr>
          <w:rFonts w:ascii="Amiri" w:hAnsi="Amiri" w:eastAsia="Amiri" w:cs="Amiri"/>
          <w:lang w:bidi="ar-SA"/>
          <w:color w:val="111111"/>
          <w:sz w:val="28"/>
          <w:szCs w:val="28"/>
          <w:rtl/>
        </w:rPr>
        <w:t xml:space="preserve">لعبد الله بن حسين اليزدي ، المتوفى سنة 1015ه/1606م.</w:t>
      </w:r>
    </w:p>
    <w:p>
      <w:pPr>
        <w:pStyle w:val="BookText"/>
      </w:pPr>
      <w:r>
        <w:rPr>
          <w:rFonts w:ascii="Amiri" w:hAnsi="Amiri" w:eastAsia="Amiri" w:cs="Amiri"/>
          <w:lang w:bidi="ar-SA"/>
          <w:color w:val="111111"/>
          <w:sz w:val="28"/>
          <w:szCs w:val="28"/>
          <w:rtl/>
        </w:rPr>
        <w:t xml:space="preserve">أوله : (قوله : الحمد لله ، افتتح بحمد الله بعد البسملة ابتداء بخير الكلام ...).</w:t>
      </w:r>
    </w:p>
    <w:p>
      <w:pPr>
        <w:pStyle w:val="BookText"/>
      </w:pPr>
      <w:r>
        <w:rPr>
          <w:rFonts w:ascii="Amiri" w:hAnsi="Amiri" w:eastAsia="Amiri" w:cs="Amiri"/>
          <w:lang w:bidi="ar-SA"/>
          <w:color w:val="111111"/>
          <w:sz w:val="28"/>
          <w:szCs w:val="28"/>
          <w:rtl/>
        </w:rPr>
        <w:t xml:space="preserve">وهو شرح على تهذيب المنطق لسعد الدين مسعود بن عمر التفتازاني ، المتوفى سنة 791ه/ 1388م .</w:t>
      </w:r>
    </w:p>
    <w:p>
      <w:pPr>
        <w:pStyle w:val="BookText"/>
      </w:pPr>
      <w:r>
        <w:rPr>
          <w:rFonts w:ascii="Amiri" w:hAnsi="Amiri" w:eastAsia="Amiri" w:cs="Amiri"/>
          <w:lang w:bidi="ar-SA"/>
          <w:color w:val="111111"/>
          <w:sz w:val="28"/>
          <w:szCs w:val="28"/>
          <w:rtl/>
        </w:rPr>
        <w:t xml:space="preserve">نسخة جيدة عليها حواش وشروح ، كتبها بخط النسخ بالمدادين الأسود والأحمر مير محمد إبراهيم الحسيني سنة 1111ه/ 1699م.</w:t>
      </w:r>
    </w:p>
    <w:p>
      <w:pPr>
        <w:pStyle w:val="BookText"/>
      </w:pPr>
      <w:r>
        <w:rPr>
          <w:rFonts w:ascii="IRNazanin" w:hAnsi="IRNazanin" w:eastAsia="IRNazanin" w:cs="IRNazanin"/>
          <w:lang w:bidi="fa-IR"/>
          <w:color w:val="111111"/>
          <w:sz w:val="28"/>
          <w:szCs w:val="28"/>
          <w:rtl/>
        </w:rPr>
        <w:t xml:space="preserve">عدد الأوراق : 190 المقاس : 16</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 كشف 516/1 ، معجم المؤلفين 6/ 49 ، أوقاف بغداد 442/4 .</w:t>
      </w:r>
    </w:p>
    <w:p>
      <w:pPr>
        <w:pStyle w:val="BookText"/>
      </w:pPr>
      <w:r>
        <w:rPr>
          <w:rFonts w:ascii="IRNazanin" w:hAnsi="IRNazanin" w:eastAsia="IRNazanin" w:cs="IRNazanin"/>
          <w:lang w:bidi="fa-IR"/>
          <w:color w:val="111111"/>
          <w:sz w:val="28"/>
          <w:szCs w:val="28"/>
          <w:rtl/>
        </w:rPr>
        <w:t xml:space="preserve">رقم الحفظ : 31313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8478_84104"/>
    <w:bookmarkEnd w:id="93"/>
    <w:p>
      <w:pPr>
        <w:pStyle w:val="BookText"/>
      </w:pPr>
      <w:r>
        <w:rPr>
          <w:rFonts w:ascii="Times New Roman" w:hAnsi="Times New Roman" w:eastAsia="Times New Roman" w:cs="Times New Roman"/>
          <w:lang w:val="en-US" w:bidi="en-US"/>
          <w:color w:val="111111"/>
          <w:sz w:val="28"/>
          <w:szCs w:val="28"/>
          <w:rtl/>
        </w:rPr>
        <w:t xml:space="preserve">171</w:t>
      </w:r>
    </w:p>
    <w:p>
      <w:pPr>
        <w:pStyle w:val="Heading2"/>
      </w:pPr>
      <w:bookmarkStart w:id="380" w:name="_Toc169"/>
      <w:r>
        <w:t>شرح جمع الجوامع</w:t>
      </w:r>
      <w:bookmarkEnd w:id="380"/>
    </w:p>
    <w:p>
      <w:pPr>
        <w:pStyle w:val="BookText"/>
      </w:pPr>
      <w:r>
        <w:rPr>
          <w:rFonts w:ascii="IRNazanin" w:hAnsi="IRNazanin" w:eastAsia="IRNazanin" w:cs="IRNazanin"/>
          <w:lang w:bidi="fa-IR"/>
          <w:color w:val="111111"/>
          <w:sz w:val="28"/>
          <w:szCs w:val="28"/>
          <w:rtl/>
        </w:rPr>
        <w:t xml:space="preserve">لجلال الدین محمد بن أحمد بن محمد بن إبراهيم المحلي</w:t>
      </w:r>
      <w:r>
        <w:rPr>
          <w:rStyle w:val="FootnoteReference"/>
        </w:rPr>
        <w:footnoteReference w:id="41"/>
      </w:r>
      <w:r>
        <w:rPr>
          <w:rFonts w:ascii="Amiri" w:hAnsi="Amiri" w:eastAsia="Amiri" w:cs="Amiri"/>
          <w:lang w:bidi="ar-SA"/>
          <w:color w:val="111111"/>
          <w:sz w:val="28"/>
          <w:szCs w:val="28"/>
          <w:rtl/>
        </w:rPr>
        <w:t xml:space="preserve">، المتوفى سنة 864ه/ 1459م.</w:t>
      </w:r>
    </w:p>
    <w:p>
      <w:pPr>
        <w:pStyle w:val="BookText"/>
      </w:pPr>
      <w:r>
        <w:rPr>
          <w:rFonts w:ascii="Amiri" w:hAnsi="Amiri" w:eastAsia="Amiri" w:cs="Amiri"/>
          <w:lang w:bidi="ar-SA"/>
          <w:color w:val="111111"/>
          <w:sz w:val="28"/>
          <w:szCs w:val="28"/>
          <w:rtl/>
        </w:rPr>
        <w:t xml:space="preserve">أوله : (الحمد لله على إفضاله ، والصلاة والسلام على سيدنا محمد وآله ، هذا ما اشتدت اليه حاجة المتفهمين بجمع لجمع الجوامع من شرح يحل ألفاظه). وجمع الجوامع في أصول الفقه تاج الدين السبكي ، المتوفى سنة 771ه/ 1370م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1197ه/ 1782م.</w:t>
      </w:r>
    </w:p>
    <w:p>
      <w:pPr>
        <w:pStyle w:val="BookText"/>
      </w:pPr>
      <w:r>
        <w:rPr>
          <w:rFonts w:ascii="Amiri" w:hAnsi="Amiri" w:eastAsia="Amiri" w:cs="Amiri"/>
          <w:lang w:bidi="ar-SA"/>
          <w:color w:val="111111"/>
          <w:sz w:val="28"/>
          <w:szCs w:val="28"/>
          <w:rtl/>
        </w:rPr>
        <w:t xml:space="preserve">عليها حواش وشروح كثيرة .دفتا الغلاف واللسان من الورق المقوى المغلف بالجلد البني .</w:t>
      </w:r>
    </w:p>
    <w:p>
      <w:pPr>
        <w:pStyle w:val="BookText"/>
      </w:pPr>
      <w:r>
        <w:rPr>
          <w:rFonts w:ascii="IRNazanin" w:hAnsi="IRNazanin" w:eastAsia="IRNazanin" w:cs="IRNazanin"/>
          <w:lang w:bidi="fa-IR"/>
          <w:color w:val="111111"/>
          <w:sz w:val="28"/>
          <w:szCs w:val="28"/>
          <w:rtl/>
        </w:rPr>
        <w:t xml:space="preserve">عدد الأوراق : 256 المقاس :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كشف 1/ 595 ، معجم المؤلفين 8/ 311 ، المخطوطات الفقهية 35.</w:t>
      </w:r>
    </w:p>
    <w:p>
      <w:pPr>
        <w:pStyle w:val="BookText"/>
      </w:pPr>
      <w:r>
        <w:rPr>
          <w:rFonts w:ascii="IRNazanin" w:hAnsi="IRNazanin" w:eastAsia="IRNazanin" w:cs="IRNazanin"/>
          <w:lang w:bidi="fa-IR"/>
          <w:color w:val="111111"/>
          <w:sz w:val="28"/>
          <w:szCs w:val="28"/>
          <w:rtl/>
        </w:rPr>
        <w:t xml:space="preserve">رقم الحفظ : 31355</w:t>
      </w:r>
    </w:p>
    <w:p>
      <w:pPr>
        <w:pStyle w:val="BookText"/>
      </w:pPr>
      <w:r>
        <w:rPr>
          <w:rFonts w:ascii="Times New Roman" w:hAnsi="Times New Roman" w:eastAsia="Times New Roman" w:cs="Times New Roman"/>
          <w:lang w:val="en-US" w:bidi="en-US"/>
          <w:color w:val="111111"/>
          <w:sz w:val="28"/>
          <w:szCs w:val="28"/>
          <w:rtl/>
        </w:rPr>
        <w:t xml:space="preserve">172</w:t>
      </w:r>
    </w:p>
    <w:p>
      <w:pPr>
        <w:pStyle w:val="Heading2"/>
      </w:pPr>
      <w:bookmarkStart w:id="381" w:name="_Toc170"/>
      <w:r>
        <w:t>شرح جهة الوحدة</w:t>
      </w:r>
      <w:bookmarkEnd w:id="381"/>
    </w:p>
    <w:p>
      <w:pPr>
        <w:pStyle w:val="BookText"/>
      </w:pPr>
      <w:r>
        <w:rPr>
          <w:rFonts w:ascii="Amiri" w:hAnsi="Amiri" w:eastAsia="Amiri" w:cs="Amiri"/>
          <w:lang w:bidi="ar-SA"/>
          <w:color w:val="111111"/>
          <w:sz w:val="28"/>
          <w:szCs w:val="28"/>
          <w:rtl/>
        </w:rPr>
        <w:t xml:space="preserve">للإمام زين الدين .</w:t>
      </w:r>
    </w:p>
    <w:p>
      <w:pPr>
        <w:pStyle w:val="BookText"/>
      </w:pPr>
      <w:r>
        <w:rPr>
          <w:rFonts w:ascii="Amiri" w:hAnsi="Amiri" w:eastAsia="Amiri" w:cs="Amiri"/>
          <w:lang w:bidi="ar-SA"/>
          <w:color w:val="111111"/>
          <w:sz w:val="28"/>
          <w:szCs w:val="28"/>
          <w:rtl/>
        </w:rPr>
        <w:t xml:space="preserve">أوله : (الحمد لله رب العالمين ، والصلاة على أفضل البرية وأشرف العالمين ... أما بعد فهذه تعليقات علقتها بالمبحث المتداول بين المحصلين الموسوم بجهة الوحدة..).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8478_84105"/>
    <w:bookmarkEnd w:id="94"/>
    <w:p>
      <w:pPr>
        <w:pStyle w:val="BookText"/>
      </w:pPr>
      <w:r>
        <w:rPr>
          <w:rFonts w:ascii="IRNazanin" w:hAnsi="IRNazanin" w:eastAsia="IRNazanin" w:cs="IRNazanin"/>
          <w:lang w:bidi="fa-IR"/>
          <w:color w:val="111111"/>
          <w:sz w:val="28"/>
          <w:szCs w:val="28"/>
          <w:rtl/>
        </w:rPr>
        <w:t xml:space="preserve">نسخة جيدة نسخ كتبها بخط النسخ بالمدادين الأسود والأحمر إسماعيل بن عیسی بن محمد ، سنة 1216ه/ 1801 م مؤطرة الصفحات بمداد أحمر . عليها حواش وشروح كثيرة .</w:t>
      </w:r>
    </w:p>
    <w:p>
      <w:pPr>
        <w:pStyle w:val="BookText"/>
      </w:pPr>
      <w:r>
        <w:rPr>
          <w:rFonts w:ascii="IRNazanin" w:hAnsi="IRNazanin" w:eastAsia="IRNazanin" w:cs="IRNazanin"/>
          <w:lang w:bidi="fa-IR"/>
          <w:color w:val="111111"/>
          <w:sz w:val="28"/>
          <w:szCs w:val="28"/>
          <w:rtl/>
        </w:rPr>
        <w:t xml:space="preserve">عدد الأوراق : 11 المقاس : 21.5</w:t>
      </w:r>
      <w:r>
        <w:rPr>
          <w:rFonts w:ascii="Times New Roman" w:hAnsi="Times New Roman" w:eastAsia="Times New Roman" w:cs="Times New Roman"/>
          <w:lang w:val="en-US" w:bidi="en-US"/>
          <w:color w:val="111111"/>
          <w:sz w:val="28"/>
          <w:szCs w:val="28"/>
          <w:rtl/>
        </w:rPr>
        <w:t xml:space="preserve">×1505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31309/ 4</w:t>
      </w:r>
    </w:p>
    <w:p>
      <w:pPr>
        <w:pStyle w:val="BookText"/>
      </w:pPr>
      <w:r>
        <w:rPr>
          <w:rFonts w:ascii="Times New Roman" w:hAnsi="Times New Roman" w:eastAsia="Times New Roman" w:cs="Times New Roman"/>
          <w:lang w:val="en-US" w:bidi="en-US"/>
          <w:color w:val="111111"/>
          <w:sz w:val="28"/>
          <w:szCs w:val="28"/>
          <w:rtl/>
        </w:rPr>
        <w:t xml:space="preserve">173</w:t>
      </w:r>
    </w:p>
    <w:p>
      <w:pPr>
        <w:pStyle w:val="Heading2"/>
      </w:pPr>
      <w:bookmarkStart w:id="382" w:name="_Toc171"/>
      <w:r>
        <w:t>شرح حكمة العين</w:t>
      </w:r>
      <w:bookmarkEnd w:id="382"/>
    </w:p>
    <w:p>
      <w:pPr>
        <w:pStyle w:val="BookText"/>
      </w:pPr>
      <w:r>
        <w:rPr>
          <w:rFonts w:ascii="Amiri" w:hAnsi="Amiri" w:eastAsia="Amiri" w:cs="Amiri"/>
          <w:lang w:bidi="ar-SA"/>
          <w:color w:val="111111"/>
          <w:sz w:val="28"/>
          <w:szCs w:val="28"/>
          <w:rtl/>
        </w:rPr>
        <w:t xml:space="preserve">لشمس الدين محمد بن نسيم الدين مبارك شاه الهروي الشهير بميرك البخاري (ت 9ه).</w:t>
      </w:r>
    </w:p>
    <w:p>
      <w:pPr>
        <w:pStyle w:val="BookText"/>
      </w:pPr>
      <w:r>
        <w:rPr>
          <w:rFonts w:ascii="Amiri" w:hAnsi="Amiri" w:eastAsia="Amiri" w:cs="Amiri"/>
          <w:lang w:bidi="ar-SA"/>
          <w:color w:val="111111"/>
          <w:sz w:val="28"/>
          <w:szCs w:val="28"/>
          <w:rtl/>
        </w:rPr>
        <w:t xml:space="preserve">أوله : (أما بعد ، حمداً لله فاطر ذوات العقول النورية ، ومظهر خفيات الأسرار الربوبية ...) .</w:t>
      </w:r>
    </w:p>
    <w:p>
      <w:pPr>
        <w:pStyle w:val="BookText"/>
      </w:pPr>
      <w:r>
        <w:rPr>
          <w:rFonts w:ascii="Amiri" w:hAnsi="Amiri" w:eastAsia="Amiri" w:cs="Amiri"/>
          <w:lang w:bidi="ar-SA"/>
          <w:color w:val="111111"/>
          <w:sz w:val="28"/>
          <w:szCs w:val="28"/>
          <w:rtl/>
        </w:rPr>
        <w:t xml:space="preserve">هو شرح ممزوج على حكمة العين لنجم الدين علي بن محمد بن علي الكاتبي القزويني ، المتوفى سنة 675ه/ 1277م. نسخة جيدة بخط النسخ بالمدادين الأسود والأحمر كتبها مرتضى بن يحيى جلبي العمري سنة 1090ه/ 1679م. عليها حواش وشروح تقع ضمن مجموع مجلد (تسلسل68) من هذا الفهرس .</w:t>
      </w:r>
    </w:p>
    <w:p>
      <w:pPr>
        <w:pStyle w:val="BookText"/>
      </w:pPr>
      <w:r>
        <w:rPr>
          <w:rFonts w:ascii="IRNazanin" w:hAnsi="IRNazanin" w:eastAsia="IRNazanin" w:cs="IRNazanin"/>
          <w:lang w:bidi="fa-IR"/>
          <w:color w:val="111111"/>
          <w:sz w:val="28"/>
          <w:szCs w:val="28"/>
          <w:rtl/>
        </w:rPr>
        <w:t xml:space="preserve">عدد الأوراق : 122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كشف 1/ 685 ، طبع ، معجم/ 1632 ، مخطوطات جامعة السليمانية ص149.</w:t>
      </w:r>
    </w:p>
    <w:p>
      <w:pPr>
        <w:pStyle w:val="BookText"/>
      </w:pPr>
      <w:r>
        <w:rPr>
          <w:rFonts w:ascii="IRNazanin" w:hAnsi="IRNazanin" w:eastAsia="IRNazanin" w:cs="IRNazanin"/>
          <w:lang w:bidi="fa-IR"/>
          <w:color w:val="111111"/>
          <w:sz w:val="28"/>
          <w:szCs w:val="28"/>
          <w:rtl/>
        </w:rPr>
        <w:t xml:space="preserve">رقم الحفظ : 1/31397</w:t>
      </w:r>
    </w:p>
    <w:p>
      <w:pPr>
        <w:pStyle w:val="BookText"/>
      </w:pPr>
      <w:r>
        <w:rPr>
          <w:rFonts w:ascii="Times New Roman" w:hAnsi="Times New Roman" w:eastAsia="Times New Roman" w:cs="Times New Roman"/>
          <w:lang w:val="en-US" w:bidi="en-US"/>
          <w:color w:val="111111"/>
          <w:sz w:val="28"/>
          <w:szCs w:val="28"/>
          <w:rtl/>
        </w:rPr>
        <w:t xml:space="preserve">174</w:t>
      </w:r>
    </w:p>
    <w:p>
      <w:pPr>
        <w:pStyle w:val="Heading2"/>
      </w:pPr>
      <w:bookmarkStart w:id="383" w:name="_Toc172"/>
      <w:r>
        <w:t>شرح دعاء القنوت</w:t>
      </w:r>
      <w:bookmarkEnd w:id="383"/>
    </w:p>
    <w:p>
      <w:pPr>
        <w:pStyle w:val="BookText"/>
      </w:pPr>
      <w:r>
        <w:rPr>
          <w:rFonts w:ascii="IRNazanin" w:hAnsi="IRNazanin" w:eastAsia="IRNazanin" w:cs="IRNazanin"/>
          <w:lang w:bidi="fa-IR"/>
          <w:color w:val="111111"/>
          <w:sz w:val="28"/>
          <w:szCs w:val="28"/>
          <w:rtl/>
        </w:rPr>
        <w:t xml:space="preserve">لم یشرح الشارح.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8478_84106"/>
    <w:bookmarkEnd w:id="95"/>
    <w:p>
      <w:pPr>
        <w:pStyle w:val="BookText"/>
      </w:pPr>
      <w:r>
        <w:rPr>
          <w:rFonts w:ascii="Amiri" w:hAnsi="Amiri" w:eastAsia="Amiri" w:cs="Amiri"/>
          <w:lang w:bidi="ar-SA"/>
          <w:color w:val="111111"/>
          <w:sz w:val="28"/>
          <w:szCs w:val="28"/>
          <w:rtl/>
        </w:rPr>
        <w:t xml:space="preserve">أوله : (اللهم ، الميم المشددة فيه عوض عن ياء النداء ...).</w:t>
      </w:r>
    </w:p>
    <w:p>
      <w:pPr>
        <w:pStyle w:val="BookText"/>
      </w:pPr>
      <w:r>
        <w:rPr>
          <w:rFonts w:ascii="IRNazanin" w:hAnsi="IRNazanin" w:eastAsia="IRNazanin" w:cs="IRNazanin"/>
          <w:lang w:bidi="fa-IR"/>
          <w:color w:val="111111"/>
          <w:sz w:val="28"/>
          <w:szCs w:val="28"/>
          <w:rtl/>
        </w:rPr>
        <w:t xml:space="preserve">وهو شرح رسالة في الأدعية . نسخة جيدة كتبت بخط النسخ بالمدادین الأسود والأحمر ، عليها حواش وشروح ضمن مجموع ، إحدى رسائله كتبت سنة 1050ه/ 1604م.</w:t>
      </w:r>
    </w:p>
    <w:p>
      <w:pPr>
        <w:pStyle w:val="BookText"/>
      </w:pPr>
      <w:r>
        <w:rPr>
          <w:rFonts w:ascii="IRNazanin" w:hAnsi="IRNazanin" w:eastAsia="IRNazanin" w:cs="IRNazanin"/>
          <w:lang w:bidi="fa-IR"/>
          <w:color w:val="111111"/>
          <w:sz w:val="28"/>
          <w:szCs w:val="28"/>
          <w:rtl/>
        </w:rPr>
        <w:t xml:space="preserve">عدد الأوراق : 18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3/31267</w:t>
      </w:r>
    </w:p>
    <w:p>
      <w:pPr>
        <w:pStyle w:val="BookText"/>
      </w:pPr>
      <w:r>
        <w:rPr>
          <w:rFonts w:ascii="Times New Roman" w:hAnsi="Times New Roman" w:eastAsia="Times New Roman" w:cs="Times New Roman"/>
          <w:lang w:val="en-US" w:bidi="en-US"/>
          <w:color w:val="111111"/>
          <w:sz w:val="28"/>
          <w:szCs w:val="28"/>
          <w:rtl/>
        </w:rPr>
        <w:t xml:space="preserve">175</w:t>
      </w:r>
    </w:p>
    <w:p>
      <w:pPr>
        <w:pStyle w:val="Heading2"/>
      </w:pPr>
      <w:bookmarkStart w:id="384" w:name="_Toc173"/>
      <w:r>
        <w:t>شرح دعاء مرجان</w:t>
      </w:r>
      <w:bookmarkEnd w:id="384"/>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رب العالمين، والعاقبة للمتقين ، ولا عدوان إلا على الظالمين ، وصلى الله على سيدنا ...)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 تحتوي على بعض الأدعية . بعضها باللغة الفارسية .</w:t>
      </w:r>
    </w:p>
    <w:p>
      <w:pPr>
        <w:pStyle w:val="BookText"/>
      </w:pPr>
      <w:r>
        <w:rPr>
          <w:rFonts w:ascii="IRNazanin" w:hAnsi="IRNazanin" w:eastAsia="IRNazanin" w:cs="IRNazanin"/>
          <w:lang w:bidi="fa-IR"/>
          <w:color w:val="111111"/>
          <w:sz w:val="28"/>
          <w:szCs w:val="28"/>
          <w:rtl/>
        </w:rPr>
        <w:t xml:space="preserve">عدد الأوراق : 92 المقاس :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رقم الحفظ : 2/31266</w:t>
      </w:r>
    </w:p>
    <w:p>
      <w:pPr>
        <w:pStyle w:val="BookText"/>
      </w:pPr>
      <w:r>
        <w:rPr>
          <w:rFonts w:ascii="Times New Roman" w:hAnsi="Times New Roman" w:eastAsia="Times New Roman" w:cs="Times New Roman"/>
          <w:lang w:val="en-US" w:bidi="en-US"/>
          <w:color w:val="111111"/>
          <w:sz w:val="28"/>
          <w:szCs w:val="28"/>
          <w:rtl/>
        </w:rPr>
        <w:t xml:space="preserve">176</w:t>
      </w:r>
    </w:p>
    <w:p>
      <w:pPr>
        <w:pStyle w:val="Heading2"/>
      </w:pPr>
      <w:bookmarkStart w:id="385" w:name="_Toc174"/>
      <w:r>
        <w:t>شرح الديباجة</w:t>
      </w:r>
      <w:bookmarkEnd w:id="385"/>
    </w:p>
    <w:p>
      <w:pPr>
        <w:pStyle w:val="BookText"/>
      </w:pPr>
      <w:r>
        <w:rPr>
          <w:rFonts w:ascii="Amiri" w:hAnsi="Amiri" w:eastAsia="Amiri" w:cs="Amiri"/>
          <w:lang w:bidi="ar-SA"/>
          <w:color w:val="111111"/>
          <w:sz w:val="28"/>
          <w:szCs w:val="28"/>
          <w:rtl/>
        </w:rPr>
        <w:t xml:space="preserve">لم يعلم الشارح .</w:t>
      </w:r>
    </w:p>
    <w:p>
      <w:pPr>
        <w:pStyle w:val="BookText"/>
      </w:pPr>
      <w:r>
        <w:rPr>
          <w:rFonts w:ascii="IRNazanin" w:hAnsi="IRNazanin" w:eastAsia="IRNazanin" w:cs="IRNazanin"/>
          <w:lang w:bidi="fa-IR"/>
          <w:color w:val="111111"/>
          <w:sz w:val="28"/>
          <w:szCs w:val="28"/>
          <w:rtl/>
        </w:rPr>
        <w:t xml:space="preserve">أوله : (قال المصنف رحمه الله بعدما تیمن بالبسملة بموجب الحديث النبوي ...).</w:t>
      </w:r>
    </w:p>
    <w:p>
      <w:pPr>
        <w:pStyle w:val="BookText"/>
      </w:pPr>
      <w:r>
        <w:rPr>
          <w:rFonts w:ascii="IRNazanin" w:hAnsi="IRNazanin" w:eastAsia="IRNazanin" w:cs="IRNazanin"/>
          <w:lang w:bidi="fa-IR"/>
          <w:color w:val="111111"/>
          <w:sz w:val="28"/>
          <w:szCs w:val="28"/>
          <w:rtl/>
        </w:rPr>
        <w:t xml:space="preserve">وهو شرح لديباجة في العقائد كتبها البسنوي بدر کما ذکر في الصفحة الأولى في الرسالة، ورد في هامش الصفحة الأولى تعليق كتبه الحيائي هذا نصه : (البسنوي غلط فاحش ، واسم هذه البلدة بهيسنا بفتح الباء وكسر الهاء والنون والنسبة الصحيحة إليها بهنسي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8478_84107"/>
    <w:bookmarkEnd w:id="96"/>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وتصليحات في الحواشي ، كتبها أحمد القزويني ، نسخة جيدة عليها تعليقات كثيرة في الحواشي كتبها أحمد القزويني . كتب هذه النسخة ياسين بن ملا حسن لأجل علي بن عبد الله بيك خضر باش زاده سنة 1208 ه/ 1793م تقع ضمن مجموع كتبت بعض رسائله سنة 1210ه/ 1795م. في آخرها منقولات من شرح العمادية للشيخ عبد الغني النابلسي ، مجلد بغلاف متين.</w:t>
      </w:r>
    </w:p>
    <w:p>
      <w:pPr>
        <w:pStyle w:val="BookText"/>
      </w:pPr>
      <w:r>
        <w:rPr>
          <w:rFonts w:ascii="IRNazanin" w:hAnsi="IRNazanin" w:eastAsia="IRNazanin" w:cs="IRNazanin"/>
          <w:lang w:bidi="fa-IR"/>
          <w:color w:val="111111"/>
          <w:sz w:val="28"/>
          <w:szCs w:val="28"/>
          <w:rtl/>
        </w:rPr>
        <w:t xml:space="preserve">عدد الأوراق : 10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رقم الحفظ: 4/31287</w:t>
      </w:r>
    </w:p>
    <w:p>
      <w:pPr>
        <w:pStyle w:val="BookText"/>
      </w:pPr>
      <w:r>
        <w:rPr>
          <w:rFonts w:ascii="Times New Roman" w:hAnsi="Times New Roman" w:eastAsia="Times New Roman" w:cs="Times New Roman"/>
          <w:lang w:val="en-US" w:bidi="en-US"/>
          <w:color w:val="111111"/>
          <w:sz w:val="28"/>
          <w:szCs w:val="28"/>
          <w:rtl/>
        </w:rPr>
        <w:t xml:space="preserve">177</w:t>
      </w:r>
    </w:p>
    <w:p>
      <w:pPr>
        <w:pStyle w:val="Heading2"/>
      </w:pPr>
      <w:bookmarkStart w:id="386" w:name="_Toc175"/>
      <w:r>
        <w:t>شرح رسالة الاستعارات</w:t>
      </w:r>
      <w:bookmarkEnd w:id="386"/>
    </w:p>
    <w:p>
      <w:pPr>
        <w:pStyle w:val="BookText"/>
      </w:pPr>
      <w:r>
        <w:rPr>
          <w:rFonts w:ascii="Amiri" w:hAnsi="Amiri" w:eastAsia="Amiri" w:cs="Amiri"/>
          <w:lang w:bidi="ar-SA"/>
          <w:color w:val="111111"/>
          <w:sz w:val="28"/>
          <w:szCs w:val="28"/>
          <w:rtl/>
        </w:rPr>
        <w:t xml:space="preserve">لعصام الدين إبراهيم بن محمد بن عرب شاه الإسفرائيني ، المتوفي في حدود سنة 951 ه/ 1544م.</w:t>
      </w:r>
    </w:p>
    <w:p>
      <w:pPr>
        <w:pStyle w:val="BookText"/>
      </w:pPr>
      <w:r>
        <w:rPr>
          <w:rFonts w:ascii="Amiri" w:hAnsi="Amiri" w:eastAsia="Amiri" w:cs="Amiri"/>
          <w:lang w:bidi="ar-SA"/>
          <w:color w:val="111111"/>
          <w:sz w:val="28"/>
          <w:szCs w:val="28"/>
          <w:rtl/>
        </w:rPr>
        <w:t xml:space="preserve">أوله : (يقول العبد المفتقر إلى ألطاف ربه الخفية عصام الدين ... الحمد لواهب العطية ...) .</w:t>
      </w:r>
    </w:p>
    <w:p>
      <w:pPr>
        <w:pStyle w:val="BookText"/>
      </w:pPr>
      <w:r>
        <w:rPr>
          <w:rFonts w:ascii="Amiri" w:hAnsi="Amiri" w:eastAsia="Amiri" w:cs="Amiri"/>
          <w:lang w:bidi="ar-SA"/>
          <w:color w:val="111111"/>
          <w:sz w:val="28"/>
          <w:szCs w:val="28"/>
          <w:rtl/>
        </w:rPr>
        <w:t xml:space="preserve">وهو شرح على رسالة الاستعارات لابن القاسم الليثي السمرقندي ، من علماء القرن التاسع الهجري/ الخامس عشر الميلادي وتعرف بالرسالة السمرقندية.</w:t>
      </w:r>
    </w:p>
    <w:p>
      <w:pPr>
        <w:pStyle w:val="BookText"/>
      </w:pPr>
      <w:r>
        <w:rPr>
          <w:rFonts w:ascii="Amiri" w:hAnsi="Amiri" w:eastAsia="Amiri" w:cs="Amiri"/>
          <w:lang w:bidi="ar-SA"/>
          <w:color w:val="111111"/>
          <w:sz w:val="28"/>
          <w:szCs w:val="28"/>
          <w:rtl/>
        </w:rPr>
        <w:t xml:space="preserve">نسخة جيدة عليها حواش وشروح. كتبها بخط النسخ بالمدادين الأسود والأحمر عبد الله بن أحمد بن حامد الحسيني سنة 1174 ه/ 1760م.</w:t>
      </w:r>
    </w:p>
    <w:p>
      <w:pPr>
        <w:pStyle w:val="BookText"/>
      </w:pPr>
      <w:r>
        <w:rPr>
          <w:rFonts w:ascii="IRNazanin" w:hAnsi="IRNazanin" w:eastAsia="IRNazanin" w:cs="IRNazanin"/>
          <w:lang w:bidi="fa-IR"/>
          <w:color w:val="111111"/>
          <w:sz w:val="28"/>
          <w:szCs w:val="28"/>
          <w:rtl/>
        </w:rPr>
        <w:t xml:space="preserve">عدد الأوراق : 43 المقاس :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معجم المؤلفين 101/1 ، کشف 845/1 ، المخطوطات اللغوية ، 124 - 125 ، أوقاف بغداد 3/ 417.</w:t>
      </w:r>
    </w:p>
    <w:p>
      <w:pPr>
        <w:pStyle w:val="BookText"/>
      </w:pPr>
      <w:r>
        <w:rPr>
          <w:rFonts w:ascii="IRNazanin" w:hAnsi="IRNazanin" w:eastAsia="IRNazanin" w:cs="IRNazanin"/>
          <w:lang w:bidi="fa-IR"/>
          <w:color w:val="111111"/>
          <w:sz w:val="28"/>
          <w:szCs w:val="28"/>
          <w:rtl/>
        </w:rPr>
        <w:t xml:space="preserve">رقم الحفظ : 1/31414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8478_84108"/>
    <w:bookmarkEnd w:id="97"/>
    <w:p>
      <w:pPr>
        <w:pStyle w:val="BookText"/>
      </w:pPr>
      <w:r>
        <w:rPr>
          <w:rFonts w:ascii="Times New Roman" w:hAnsi="Times New Roman" w:eastAsia="Times New Roman" w:cs="Times New Roman"/>
          <w:lang w:val="en-US" w:bidi="en-US"/>
          <w:color w:val="111111"/>
          <w:sz w:val="28"/>
          <w:szCs w:val="28"/>
          <w:rtl/>
        </w:rPr>
        <w:t xml:space="preserve">178</w:t>
      </w:r>
    </w:p>
    <w:p>
      <w:pPr>
        <w:pStyle w:val="Heading2"/>
      </w:pPr>
      <w:bookmarkStart w:id="387" w:name="_Toc176"/>
      <w:r>
        <w:t>نسخة أخرى</w:t>
      </w:r>
      <w:bookmarkEnd w:id="387"/>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ملا جامي بمدينة الموصل سنة 1110 ه/ 1698م، عليها حواش وشروح كثيرة . تملك هذا المجموع يحيى بن عبد الرحمن وبعض التعليقات بخطه .</w:t>
      </w:r>
    </w:p>
    <w:p>
      <w:pPr>
        <w:pStyle w:val="BookText"/>
      </w:pPr>
      <w:r>
        <w:rPr>
          <w:rFonts w:ascii="IRNazanin" w:hAnsi="IRNazanin" w:eastAsia="IRNazanin" w:cs="IRNazanin"/>
          <w:lang w:bidi="fa-IR"/>
          <w:color w:val="111111"/>
          <w:sz w:val="28"/>
          <w:szCs w:val="28"/>
          <w:rtl/>
        </w:rPr>
        <w:t xml:space="preserve">عدد الأوراق : 83 المقاس : 22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2/31302</w:t>
      </w:r>
    </w:p>
    <w:p>
      <w:pPr>
        <w:pStyle w:val="BookText"/>
      </w:pPr>
      <w:r>
        <w:rPr>
          <w:rFonts w:ascii="Times New Roman" w:hAnsi="Times New Roman" w:eastAsia="Times New Roman" w:cs="Times New Roman"/>
          <w:lang w:val="en-US" w:bidi="en-US"/>
          <w:color w:val="111111"/>
          <w:sz w:val="28"/>
          <w:szCs w:val="28"/>
          <w:rtl/>
        </w:rPr>
        <w:t xml:space="preserve">179</w:t>
      </w:r>
    </w:p>
    <w:p>
      <w:pPr>
        <w:pStyle w:val="Heading2"/>
      </w:pPr>
      <w:bookmarkStart w:id="388" w:name="_Toc177"/>
      <w:r>
        <w:t>شرح رسالة في النحو</w:t>
      </w:r>
      <w:bookmarkEnd w:id="388"/>
    </w:p>
    <w:p>
      <w:pPr>
        <w:pStyle w:val="BookText"/>
      </w:pPr>
      <w:r>
        <w:rPr>
          <w:rFonts w:ascii="Amiri" w:hAnsi="Amiri" w:eastAsia="Amiri" w:cs="Amiri"/>
          <w:lang w:bidi="ar-SA"/>
          <w:color w:val="111111"/>
          <w:sz w:val="28"/>
          <w:szCs w:val="28"/>
          <w:rtl/>
        </w:rPr>
        <w:t xml:space="preserve">لم يعلم الشارح .</w:t>
      </w:r>
    </w:p>
    <w:p>
      <w:pPr>
        <w:pStyle w:val="BookText"/>
      </w:pPr>
      <w:r>
        <w:rPr>
          <w:rFonts w:ascii="Amiri" w:hAnsi="Amiri" w:eastAsia="Amiri" w:cs="Amiri"/>
          <w:lang w:bidi="ar-SA"/>
          <w:color w:val="111111"/>
          <w:sz w:val="28"/>
          <w:szCs w:val="28"/>
          <w:rtl/>
        </w:rPr>
        <w:t xml:space="preserve">أوله : (قوله : مبالغة علة التنزيل اعتناء علة للمبالغة ...).</w:t>
      </w:r>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جرجیس بن مرزا بن محمد، عليها حواش وشروح، وتملك . تقع ضمن مجموع.</w:t>
      </w:r>
    </w:p>
    <w:p>
      <w:pPr>
        <w:pStyle w:val="BookText"/>
      </w:pPr>
      <w:r>
        <w:rPr>
          <w:rFonts w:ascii="IRNazanin" w:hAnsi="IRNazanin" w:eastAsia="IRNazanin" w:cs="IRNazanin"/>
          <w:lang w:bidi="fa-IR"/>
          <w:color w:val="111111"/>
          <w:sz w:val="28"/>
          <w:szCs w:val="28"/>
          <w:rtl/>
        </w:rPr>
        <w:t xml:space="preserve">عدد الأوراق :16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2/31404</w:t>
      </w:r>
    </w:p>
    <w:p>
      <w:pPr>
        <w:pStyle w:val="BookText"/>
      </w:pPr>
      <w:r>
        <w:rPr>
          <w:rFonts w:ascii="Times New Roman" w:hAnsi="Times New Roman" w:eastAsia="Times New Roman" w:cs="Times New Roman"/>
          <w:lang w:val="en-US" w:bidi="en-US"/>
          <w:color w:val="111111"/>
          <w:sz w:val="28"/>
          <w:szCs w:val="28"/>
          <w:rtl/>
        </w:rPr>
        <w:t xml:space="preserve">180</w:t>
      </w:r>
    </w:p>
    <w:p>
      <w:pPr>
        <w:pStyle w:val="Heading2"/>
      </w:pPr>
      <w:bookmarkStart w:id="389" w:name="_Toc178"/>
      <w:r>
        <w:t>شرح رسالة الوالي أرسلان</w:t>
      </w:r>
      <w:bookmarkEnd w:id="389"/>
    </w:p>
    <w:p>
      <w:pPr>
        <w:pStyle w:val="BookText"/>
      </w:pPr>
      <w:r>
        <w:rPr>
          <w:rFonts w:ascii="Amiri" w:hAnsi="Amiri" w:eastAsia="Amiri" w:cs="Amiri"/>
          <w:lang w:bidi="ar-SA"/>
          <w:color w:val="111111"/>
          <w:sz w:val="28"/>
          <w:szCs w:val="28"/>
          <w:rtl/>
        </w:rPr>
        <w:t xml:space="preserve">لشهاب أحمد بن بدر الدين الشافعي الصيبي</w:t>
      </w:r>
      <w:r>
        <w:rPr>
          <w:rStyle w:val="FootnoteReference"/>
        </w:rPr>
        <w:footnoteReference w:id="42"/>
      </w:r>
      <w:r>
        <w:rPr>
          <w:rFonts w:ascii="Amiri" w:hAnsi="Amiri" w:eastAsia="Amiri" w:cs="Amiri"/>
          <w:lang w:bidi="ar-SA"/>
          <w:color w:val="111111"/>
          <w:sz w:val="28"/>
          <w:szCs w:val="28"/>
          <w:rtl/>
        </w:rPr>
        <w:t xml:space="preserve">الصالحي ، المتوفى سنة 979ه/ 572م.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8478_84109"/>
    <w:bookmarkEnd w:id="98"/>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بکر بن عثمان ، لخفاف ضمن مجموع مجلد مؤرخ سنة 1177 ه/ 1763م.</w:t>
      </w:r>
    </w:p>
    <w:p>
      <w:pPr>
        <w:pStyle w:val="BookText"/>
      </w:pPr>
      <w:r>
        <w:rPr>
          <w:rFonts w:ascii="IRNazanin" w:hAnsi="IRNazanin" w:eastAsia="IRNazanin" w:cs="IRNazanin"/>
          <w:lang w:bidi="fa-IR"/>
          <w:color w:val="111111"/>
          <w:sz w:val="28"/>
          <w:szCs w:val="28"/>
          <w:rtl/>
        </w:rPr>
        <w:t xml:space="preserve">عدد الأوراق : 16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معجم المؤلفين 146/1 ، کشف 1/ 844.</w:t>
      </w:r>
    </w:p>
    <w:p>
      <w:pPr>
        <w:pStyle w:val="BookText"/>
      </w:pPr>
      <w:r>
        <w:rPr>
          <w:rFonts w:ascii="IRNazanin" w:hAnsi="IRNazanin" w:eastAsia="IRNazanin" w:cs="IRNazanin"/>
          <w:lang w:bidi="fa-IR"/>
          <w:color w:val="111111"/>
          <w:sz w:val="28"/>
          <w:szCs w:val="28"/>
          <w:rtl/>
        </w:rPr>
        <w:t xml:space="preserve">رقم الحفظ : 8/31262</w:t>
      </w:r>
    </w:p>
    <w:p>
      <w:pPr>
        <w:pStyle w:val="BookText"/>
      </w:pPr>
      <w:r>
        <w:rPr>
          <w:rFonts w:ascii="Times New Roman" w:hAnsi="Times New Roman" w:eastAsia="Times New Roman" w:cs="Times New Roman"/>
          <w:lang w:val="en-US" w:bidi="en-US"/>
          <w:color w:val="111111"/>
          <w:sz w:val="28"/>
          <w:szCs w:val="28"/>
          <w:rtl/>
        </w:rPr>
        <w:t xml:space="preserve">181</w:t>
      </w:r>
    </w:p>
    <w:p>
      <w:pPr>
        <w:pStyle w:val="Heading2"/>
      </w:pPr>
      <w:bookmarkStart w:id="390" w:name="_Toc179"/>
      <w:r>
        <w:t>شرح الرسالة الوضعية</w:t>
      </w:r>
      <w:bookmarkEnd w:id="390"/>
    </w:p>
    <w:p>
      <w:pPr>
        <w:pStyle w:val="BookText"/>
      </w:pPr>
      <w:r>
        <w:rPr>
          <w:rFonts w:ascii="Amiri" w:hAnsi="Amiri" w:eastAsia="Amiri" w:cs="Amiri"/>
          <w:lang w:bidi="ar-SA"/>
          <w:color w:val="111111"/>
          <w:sz w:val="28"/>
          <w:szCs w:val="28"/>
          <w:rtl/>
        </w:rPr>
        <w:t xml:space="preserve">لعصام الدين إبراهيم بن محمد بن عرب شاه الإسفرائيني ، المتوفي سنة 951 ه/ 1544م.</w:t>
      </w:r>
    </w:p>
    <w:p>
      <w:pPr>
        <w:pStyle w:val="BookText"/>
      </w:pPr>
      <w:r>
        <w:rPr>
          <w:rFonts w:ascii="Amiri" w:hAnsi="Amiri" w:eastAsia="Amiri" w:cs="Amiri"/>
          <w:lang w:bidi="ar-SA"/>
          <w:color w:val="111111"/>
          <w:sz w:val="28"/>
          <w:szCs w:val="28"/>
          <w:rtl/>
        </w:rPr>
        <w:t xml:space="preserve">أوله : (الحمد لله رب العالمين ... هذه للإيماء إلى المعاني المرتبة الموجودة ...) .</w:t>
      </w:r>
    </w:p>
    <w:p>
      <w:pPr>
        <w:pStyle w:val="BookText"/>
      </w:pPr>
      <w:r>
        <w:rPr>
          <w:rFonts w:ascii="Amiri" w:hAnsi="Amiri" w:eastAsia="Amiri" w:cs="Amiri"/>
          <w:lang w:bidi="ar-SA"/>
          <w:color w:val="111111"/>
          <w:sz w:val="28"/>
          <w:szCs w:val="28"/>
          <w:rtl/>
        </w:rPr>
        <w:t xml:space="preserve">وهو شرح للرسالة الوضعية لعضد الدين عبد الرحمن الإيجي ، المتوفي سنة 756ه/ 1355م.</w:t>
      </w:r>
    </w:p>
    <w:p>
      <w:pPr>
        <w:pStyle w:val="BookText"/>
      </w:pPr>
      <w:r>
        <w:rPr>
          <w:rFonts w:ascii="Amiri" w:hAnsi="Amiri" w:eastAsia="Amiri" w:cs="Amiri"/>
          <w:lang w:bidi="ar-SA"/>
          <w:color w:val="111111"/>
          <w:sz w:val="28"/>
          <w:szCs w:val="28"/>
          <w:rtl/>
        </w:rPr>
        <w:t xml:space="preserve">كتبت بخط النسخ بالمدادين الأسود والأحمر عليها حواش وشروح.</w:t>
      </w:r>
    </w:p>
    <w:p>
      <w:pPr>
        <w:pStyle w:val="BookText"/>
      </w:pPr>
      <w:r>
        <w:rPr>
          <w:rFonts w:ascii="IRNazanin" w:hAnsi="IRNazanin" w:eastAsia="IRNazanin" w:cs="IRNazanin"/>
          <w:lang w:bidi="fa-IR"/>
          <w:color w:val="111111"/>
          <w:sz w:val="28"/>
          <w:szCs w:val="28"/>
          <w:rtl/>
        </w:rPr>
        <w:t xml:space="preserve">عليها حواش وتعليقات كثيرة ترقي للقرن الثاني عشر الهجري والثامن عشر میلادي ، تقع ضمن مجموع مجلد</w:t>
      </w:r>
    </w:p>
    <w:p>
      <w:pPr>
        <w:pStyle w:val="BookText"/>
      </w:pPr>
      <w:r>
        <w:rPr>
          <w:rFonts w:ascii="IRNazanin" w:hAnsi="IRNazanin" w:eastAsia="IRNazanin" w:cs="IRNazanin"/>
          <w:lang w:bidi="fa-IR"/>
          <w:color w:val="111111"/>
          <w:sz w:val="28"/>
          <w:szCs w:val="28"/>
          <w:rtl/>
        </w:rPr>
        <w:t xml:space="preserve">عدد الأوراق : 104 المقاس : 21.5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کشف 898/1 ، معجم المؤلفين 101/1 .</w:t>
      </w:r>
    </w:p>
    <w:p>
      <w:pPr>
        <w:pStyle w:val="BookText"/>
      </w:pPr>
      <w:r>
        <w:rPr>
          <w:rFonts w:ascii="IRNazanin" w:hAnsi="IRNazanin" w:eastAsia="IRNazanin" w:cs="IRNazanin"/>
          <w:lang w:bidi="fa-IR"/>
          <w:color w:val="111111"/>
          <w:sz w:val="28"/>
          <w:szCs w:val="28"/>
          <w:rtl/>
        </w:rPr>
        <w:t xml:space="preserve">رقم الحفظ : 1/31303</w:t>
      </w:r>
    </w:p>
    <w:p>
      <w:pPr>
        <w:pStyle w:val="BookText"/>
      </w:pPr>
      <w:r>
        <w:rPr>
          <w:rFonts w:ascii="Times New Roman" w:hAnsi="Times New Roman" w:eastAsia="Times New Roman" w:cs="Times New Roman"/>
          <w:lang w:val="en-US" w:bidi="en-US"/>
          <w:color w:val="111111"/>
          <w:sz w:val="28"/>
          <w:szCs w:val="28"/>
          <w:rtl/>
        </w:rPr>
        <w:t xml:space="preserve">182</w:t>
      </w:r>
    </w:p>
    <w:p>
      <w:pPr>
        <w:pStyle w:val="Heading2"/>
      </w:pPr>
      <w:bookmarkStart w:id="391" w:name="_Toc180"/>
      <w:r>
        <w:t>نسخة أخرى</w:t>
      </w:r>
      <w:bookmarkEnd w:id="391"/>
    </w:p>
    <w:p>
      <w:pPr>
        <w:pStyle w:val="BookText"/>
      </w:pPr>
      <w:r>
        <w:rPr>
          <w:rFonts w:ascii="Amiri" w:hAnsi="Amiri" w:eastAsia="Amiri" w:cs="Amiri"/>
          <w:lang w:bidi="ar-SA"/>
          <w:color w:val="111111"/>
          <w:sz w:val="28"/>
          <w:szCs w:val="28"/>
          <w:rtl/>
        </w:rPr>
        <w:t xml:space="preserve">كتبت بخط النسخ بالمدادين الأسود والأحمر عليها حواش وشروح، كتبها عبد الباقي العمري بن مراد سنة 1198 ه/ 1784م.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8478_84110"/>
    <w:bookmarkEnd w:id="99"/>
    <w:p>
      <w:pPr>
        <w:pStyle w:val="BookText"/>
      </w:pPr>
      <w:r>
        <w:rPr>
          <w:rFonts w:ascii="IRNazanin" w:hAnsi="IRNazanin" w:eastAsia="IRNazanin" w:cs="IRNazanin"/>
          <w:lang w:bidi="fa-IR"/>
          <w:color w:val="111111"/>
          <w:sz w:val="28"/>
          <w:szCs w:val="28"/>
          <w:rtl/>
        </w:rPr>
        <w:t xml:space="preserve">عدد الأوراق : 110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31416</w:t>
      </w:r>
    </w:p>
    <w:p>
      <w:pPr>
        <w:pStyle w:val="BookText"/>
      </w:pPr>
      <w:r>
        <w:rPr>
          <w:rFonts w:ascii="Times New Roman" w:hAnsi="Times New Roman" w:eastAsia="Times New Roman" w:cs="Times New Roman"/>
          <w:lang w:val="en-US" w:bidi="en-US"/>
          <w:color w:val="111111"/>
          <w:sz w:val="28"/>
          <w:szCs w:val="28"/>
          <w:rtl/>
        </w:rPr>
        <w:t xml:space="preserve">183</w:t>
      </w:r>
    </w:p>
    <w:p>
      <w:pPr>
        <w:pStyle w:val="Heading2"/>
      </w:pPr>
      <w:bookmarkStart w:id="392" w:name="_Toc181"/>
      <w:r>
        <w:t>نسخة أخرى</w:t>
      </w:r>
      <w:bookmarkEnd w:id="392"/>
    </w:p>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ضمن مجموع كتبه جرجیس بن مرزا بن محمد بن السيد صالح ، وعليها حواش وتعليقات كتبها محمد حسين على بعض الصفحات ، ورد في أول هذه النسخة فائدة كتبها محمد القيم تشير إلى ديباجة هذا الشرح التي تختلف عما ذكر في النسخ الأخرى ، وفي شروح المحسنين ، ويذكر أن الشيخ حسناً البرزنجي وجدها في إحدى النسخ الموجودة في بغداد مع سطر في شرح المصنف ، وهذا أول الديباجة المذكورة في هذه النسخة : «رب تمم بالخير ، نسألك الفائدة تملأ وجودنا تنزيلًا من السماء ...» .</w:t>
      </w:r>
    </w:p>
    <w:p>
      <w:pPr>
        <w:pStyle w:val="BookText"/>
      </w:pPr>
      <w:r>
        <w:rPr>
          <w:rFonts w:ascii="IRNazanin" w:hAnsi="IRNazanin" w:eastAsia="IRNazanin" w:cs="IRNazanin"/>
          <w:lang w:bidi="fa-IR"/>
          <w:color w:val="111111"/>
          <w:sz w:val="28"/>
          <w:szCs w:val="28"/>
          <w:rtl/>
        </w:rPr>
        <w:t xml:space="preserve">عدد الأوراق : 192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10</w:t>
      </w:r>
    </w:p>
    <w:p>
      <w:pPr>
        <w:pStyle w:val="BookText"/>
      </w:pPr>
      <w:r>
        <w:rPr>
          <w:rFonts w:ascii="IRNazanin" w:hAnsi="IRNazanin" w:eastAsia="IRNazanin" w:cs="IRNazanin"/>
          <w:lang w:bidi="fa-IR"/>
          <w:color w:val="111111"/>
          <w:sz w:val="28"/>
          <w:szCs w:val="28"/>
          <w:rtl/>
        </w:rPr>
        <w:t xml:space="preserve">رقم الحفظ : 1/31304</w:t>
      </w:r>
    </w:p>
    <w:p>
      <w:pPr>
        <w:pStyle w:val="BookText"/>
      </w:pPr>
      <w:r>
        <w:rPr>
          <w:rFonts w:ascii="Times New Roman" w:hAnsi="Times New Roman" w:eastAsia="Times New Roman" w:cs="Times New Roman"/>
          <w:lang w:val="en-US" w:bidi="en-US"/>
          <w:color w:val="111111"/>
          <w:sz w:val="28"/>
          <w:szCs w:val="28"/>
          <w:rtl/>
        </w:rPr>
        <w:t xml:space="preserve">184</w:t>
      </w:r>
    </w:p>
    <w:p>
      <w:pPr>
        <w:pStyle w:val="Heading2"/>
      </w:pPr>
      <w:bookmarkStart w:id="393" w:name="_Toc182"/>
      <w:r>
        <w:t>شرح الشافية لابن الحاجب</w:t>
      </w:r>
      <w:bookmarkEnd w:id="393"/>
    </w:p>
    <w:p>
      <w:pPr>
        <w:pStyle w:val="BookText"/>
      </w:pPr>
      <w:r>
        <w:rPr>
          <w:rFonts w:ascii="IRNazanin" w:hAnsi="IRNazanin" w:eastAsia="IRNazanin" w:cs="IRNazanin"/>
          <w:lang w:bidi="fa-IR"/>
          <w:color w:val="111111"/>
          <w:sz w:val="28"/>
          <w:szCs w:val="28"/>
          <w:rtl/>
        </w:rPr>
        <w:t xml:space="preserve">لجمال الدين عبد الله بن محمد بن أحمد الحسيني القمي النيسابوري النقره کاري ، المتوفي في حدود سنة 776ه/ 1374م.</w:t>
      </w:r>
    </w:p>
    <w:p>
      <w:pPr>
        <w:pStyle w:val="BookText"/>
      </w:pPr>
      <w:r>
        <w:rPr>
          <w:rFonts w:ascii="Amiri" w:hAnsi="Amiri" w:eastAsia="Amiri" w:cs="Amiri"/>
          <w:lang w:bidi="ar-SA"/>
          <w:color w:val="111111"/>
          <w:sz w:val="28"/>
          <w:szCs w:val="28"/>
          <w:rtl/>
        </w:rPr>
        <w:t xml:space="preserve">أوله : (الحمد لله الذي علا بحوله ، ودنا بطوله ، مانع كل غنيمة وفضل ، وكاشف كل عظيمة ..).</w:t>
      </w:r>
    </w:p>
    <w:p>
      <w:pPr>
        <w:pStyle w:val="BookText"/>
      </w:pPr>
      <w:r>
        <w:rPr>
          <w:rFonts w:ascii="Amiri" w:hAnsi="Amiri" w:eastAsia="Amiri" w:cs="Amiri"/>
          <w:lang w:bidi="ar-SA"/>
          <w:color w:val="111111"/>
          <w:sz w:val="28"/>
          <w:szCs w:val="28"/>
          <w:rtl/>
        </w:rPr>
        <w:t xml:space="preserve">وضعها المؤلف للأمير الجاوي من أمراء مصر . وهو شرح على الشافية في الصرف لأبي عمرو عثمان بن الحاجب ، المتوفي سنة 646ه/ 1248م.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8478_84111"/>
    <w:bookmarkEnd w:id="100"/>
    <w:p>
      <w:pPr>
        <w:pStyle w:val="BookText"/>
      </w:pPr>
      <w:r>
        <w:rPr>
          <w:rFonts w:ascii="Amiri" w:hAnsi="Amiri" w:eastAsia="Amiri" w:cs="Amiri"/>
          <w:lang w:bidi="ar-SA"/>
          <w:color w:val="111111"/>
          <w:sz w:val="28"/>
          <w:szCs w:val="28"/>
          <w:rtl/>
        </w:rPr>
        <w:t xml:space="preserve">نسخة جيدة كتبت بخط النسخ سنة 1099 ه/ 1687م. عليها حواش وشروح. في أولها تملك مؤرخ سنة 1271 ه/ 1854 م. عليها غلاف من الورق المقوى المغلف بجلد بني غامق .</w:t>
      </w:r>
    </w:p>
    <w:p>
      <w:pPr>
        <w:pStyle w:val="BookText"/>
      </w:pPr>
      <w:r>
        <w:rPr>
          <w:rFonts w:ascii="IRNazanin" w:hAnsi="IRNazanin" w:eastAsia="IRNazanin" w:cs="IRNazanin"/>
          <w:lang w:bidi="fa-IR"/>
          <w:color w:val="111111"/>
          <w:sz w:val="28"/>
          <w:szCs w:val="28"/>
          <w:rtl/>
        </w:rPr>
        <w:t xml:space="preserve">عدد الأوراق : 266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المخطوطات اللغوية 43، طبع ، معجم 775.</w:t>
      </w:r>
    </w:p>
    <w:p>
      <w:pPr>
        <w:pStyle w:val="BookText"/>
      </w:pPr>
      <w:r>
        <w:rPr>
          <w:rFonts w:ascii="IRNazanin" w:hAnsi="IRNazanin" w:eastAsia="IRNazanin" w:cs="IRNazanin"/>
          <w:lang w:bidi="fa-IR"/>
          <w:color w:val="111111"/>
          <w:sz w:val="28"/>
          <w:szCs w:val="28"/>
          <w:rtl/>
        </w:rPr>
        <w:t xml:space="preserve">رقم الحفظ : 31409</w:t>
      </w:r>
    </w:p>
    <w:p>
      <w:pPr>
        <w:pStyle w:val="BookText"/>
      </w:pPr>
      <w:r>
        <w:rPr>
          <w:rFonts w:ascii="Times New Roman" w:hAnsi="Times New Roman" w:eastAsia="Times New Roman" w:cs="Times New Roman"/>
          <w:lang w:val="en-US" w:bidi="en-US"/>
          <w:color w:val="111111"/>
          <w:sz w:val="28"/>
          <w:szCs w:val="28"/>
          <w:rtl/>
        </w:rPr>
        <w:t xml:space="preserve">185</w:t>
      </w:r>
    </w:p>
    <w:p>
      <w:pPr>
        <w:pStyle w:val="Heading2"/>
      </w:pPr>
      <w:bookmarkStart w:id="394" w:name="_Toc183"/>
      <w:r>
        <w:t>شرح الشجرة النعمانية في الدولة العثمانية</w:t>
      </w:r>
      <w:bookmarkEnd w:id="394"/>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الذي بين البيان لأهل العرفان في كل زمان ...) وهو شرح مستخرج من الجفر وأسرار الحروف والرموز الفلكية ، يتضمن جداول ودوائر جفرية .. فقد تضمن هذا الشرح صورًا نقلت من شرح سر الأسرار للشهراقي ، وصفه بالرموز الجفرية والإشارات المستخرجة من الشجرة النعمانية .</w:t>
      </w:r>
    </w:p>
    <w:p>
      <w:pPr>
        <w:pStyle w:val="BookText"/>
      </w:pPr>
      <w:r>
        <w:rPr>
          <w:rFonts w:ascii="Amiri" w:hAnsi="Amiri" w:eastAsia="Amiri" w:cs="Amiri"/>
          <w:lang w:bidi="ar-SA"/>
          <w:color w:val="111111"/>
          <w:sz w:val="28"/>
          <w:szCs w:val="28"/>
          <w:rtl/>
        </w:rPr>
        <w:t xml:space="preserve">نسخة جيدة كتبت بالمدادين الأسود والأحمر عليها حواش وشروح وتعليقات، تقع ضمن مجموع مجلد كتبت إحدى رسائله سنة 1257 ه/ 1841م.</w:t>
      </w:r>
    </w:p>
    <w:p>
      <w:pPr>
        <w:pStyle w:val="BookText"/>
      </w:pPr>
      <w:r>
        <w:rPr>
          <w:rFonts w:ascii="IRNazanin" w:hAnsi="IRNazanin" w:eastAsia="IRNazanin" w:cs="IRNazanin"/>
          <w:lang w:bidi="fa-IR"/>
          <w:color w:val="111111"/>
          <w:sz w:val="28"/>
          <w:szCs w:val="28"/>
          <w:rtl/>
        </w:rPr>
        <w:t xml:space="preserve">عدد الأوراق : 56 المقاس :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4/31431</w:t>
      </w:r>
    </w:p>
    <w:p>
      <w:pPr>
        <w:pStyle w:val="BookText"/>
      </w:pPr>
      <w:r>
        <w:rPr>
          <w:rFonts w:ascii="Times New Roman" w:hAnsi="Times New Roman" w:eastAsia="Times New Roman" w:cs="Times New Roman"/>
          <w:lang w:val="en-US" w:bidi="en-US"/>
          <w:color w:val="111111"/>
          <w:sz w:val="28"/>
          <w:szCs w:val="28"/>
          <w:rtl/>
        </w:rPr>
        <w:t xml:space="preserve">186</w:t>
      </w:r>
    </w:p>
    <w:p>
      <w:pPr>
        <w:pStyle w:val="Heading2"/>
      </w:pPr>
      <w:bookmarkStart w:id="395" w:name="_Toc184"/>
      <w:r>
        <w:t>شرح الشجرة النعمانية في الدولة العثمانية</w:t>
      </w:r>
      <w:bookmarkEnd w:id="395"/>
    </w:p>
    <w:p>
      <w:pPr>
        <w:pStyle w:val="BookText"/>
      </w:pPr>
      <w:r>
        <w:rPr>
          <w:rFonts w:ascii="Amiri" w:hAnsi="Amiri" w:eastAsia="Amiri" w:cs="Amiri"/>
          <w:lang w:bidi="ar-SA"/>
          <w:color w:val="111111"/>
          <w:sz w:val="28"/>
          <w:szCs w:val="28"/>
          <w:rtl/>
        </w:rPr>
        <w:t xml:space="preserve">لخليل بن أيبك بن عبد الله الصفدي ، المتوفي سنة 764ه/ 1263م.</w:t>
      </w:r>
    </w:p>
    <w:p>
      <w:pPr>
        <w:pStyle w:val="BookText"/>
      </w:pPr>
      <w:r>
        <w:rPr>
          <w:rFonts w:ascii="Amiri" w:hAnsi="Amiri" w:eastAsia="Amiri" w:cs="Amiri"/>
          <w:lang w:bidi="ar-SA"/>
          <w:color w:val="111111"/>
          <w:sz w:val="28"/>
          <w:szCs w:val="28"/>
          <w:rtl/>
        </w:rPr>
        <w:t xml:space="preserve">أوله : (الحمد لله واهب الأسرار لأهل الاستبصار ، وصلواته وسلامه على نبيه المختار ...) .</w:t>
      </w:r>
    </w:p>
    <w:p>
      <w:pPr>
        <w:pStyle w:val="BookText"/>
      </w:pPr>
      <w:r>
        <w:rPr>
          <w:rFonts w:ascii="Amiri" w:hAnsi="Amiri" w:eastAsia="Amiri" w:cs="Amiri"/>
          <w:lang w:bidi="ar-SA"/>
          <w:color w:val="111111"/>
          <w:sz w:val="28"/>
          <w:szCs w:val="28"/>
          <w:rtl/>
        </w:rPr>
        <w:t xml:space="preserve">الشجرة النعمانية للشيخ الأكبر محيي الدين بن عربي ، المتوفي سنة 638 ه/ 1240م.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8478_84112"/>
    <w:bookmarkEnd w:id="101"/>
    <w:p>
      <w:pPr>
        <w:pStyle w:val="BookText"/>
      </w:pPr>
      <w:r>
        <w:rPr>
          <w:rFonts w:ascii="Amiri" w:hAnsi="Amiri" w:eastAsia="Amiri" w:cs="Amiri"/>
          <w:lang w:bidi="ar-SA"/>
          <w:color w:val="111111"/>
          <w:sz w:val="28"/>
          <w:szCs w:val="28"/>
          <w:rtl/>
        </w:rPr>
        <w:t xml:space="preserve">نسخة جيدة كتبت بالمدادين الأسود والأحمر ضمن مجموع مؤرخ سنة 1257 ه/ 1841م.)</w:t>
      </w:r>
    </w:p>
    <w:p>
      <w:pPr>
        <w:pStyle w:val="BookText"/>
      </w:pPr>
      <w:r>
        <w:rPr>
          <w:rFonts w:ascii="IRNazanin" w:hAnsi="IRNazanin" w:eastAsia="IRNazanin" w:cs="IRNazanin"/>
          <w:lang w:bidi="fa-IR"/>
          <w:color w:val="111111"/>
          <w:sz w:val="28"/>
          <w:szCs w:val="28"/>
          <w:rtl/>
        </w:rPr>
        <w:t xml:space="preserve">عدد الأوراق : 24 المقاس : 22</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معجم المؤلفين 4/ 114، 40/11 ، ذ. کشف 41/2 .</w:t>
      </w:r>
    </w:p>
    <w:p>
      <w:pPr>
        <w:pStyle w:val="BookText"/>
      </w:pPr>
      <w:r>
        <w:rPr>
          <w:rFonts w:ascii="IRNazanin" w:hAnsi="IRNazanin" w:eastAsia="IRNazanin" w:cs="IRNazanin"/>
          <w:lang w:bidi="fa-IR"/>
          <w:color w:val="111111"/>
          <w:sz w:val="28"/>
          <w:szCs w:val="28"/>
          <w:rtl/>
        </w:rPr>
        <w:t xml:space="preserve">رقم الحفظ : 2/31431</w:t>
      </w:r>
    </w:p>
    <w:p>
      <w:pPr>
        <w:pStyle w:val="BookText"/>
      </w:pPr>
      <w:r>
        <w:rPr>
          <w:rFonts w:ascii="Times New Roman" w:hAnsi="Times New Roman" w:eastAsia="Times New Roman" w:cs="Times New Roman"/>
          <w:lang w:val="en-US" w:bidi="en-US"/>
          <w:color w:val="111111"/>
          <w:sz w:val="28"/>
          <w:szCs w:val="28"/>
          <w:rtl/>
        </w:rPr>
        <w:t xml:space="preserve">187</w:t>
      </w:r>
    </w:p>
    <w:p>
      <w:pPr>
        <w:pStyle w:val="Heading2"/>
      </w:pPr>
      <w:bookmarkStart w:id="396" w:name="_Toc185"/>
      <w:r>
        <w:t>شرح الشمسية</w:t>
      </w:r>
      <w:bookmarkEnd w:id="396"/>
    </w:p>
    <w:p>
      <w:pPr>
        <w:pStyle w:val="BookText"/>
      </w:pPr>
      <w:r>
        <w:rPr>
          <w:rFonts w:ascii="Amiri" w:hAnsi="Amiri" w:eastAsia="Amiri" w:cs="Amiri"/>
          <w:lang w:bidi="ar-SA"/>
          <w:color w:val="111111"/>
          <w:sz w:val="28"/>
          <w:szCs w:val="28"/>
          <w:rtl/>
        </w:rPr>
        <w:t xml:space="preserve">علي بن محمد الجرجاني الحسيني المعروف بالسيد الشريف ، المتوفي سنة 816ه /1413م.</w:t>
      </w:r>
    </w:p>
    <w:p>
      <w:pPr>
        <w:pStyle w:val="BookText"/>
      </w:pPr>
      <w:r>
        <w:rPr>
          <w:rFonts w:ascii="Amiri" w:hAnsi="Amiri" w:eastAsia="Amiri" w:cs="Amiri"/>
          <w:lang w:bidi="ar-SA"/>
          <w:color w:val="111111"/>
          <w:sz w:val="28"/>
          <w:szCs w:val="28"/>
          <w:rtl/>
        </w:rPr>
        <w:t xml:space="preserve">أوله : (قال : ورتبته على مقدمة وثلاث مقالات وخاتمة ، أقول : هكذا وجدنا عبارة المتن ...).</w:t>
      </w:r>
    </w:p>
    <w:p>
      <w:pPr>
        <w:pStyle w:val="BookText"/>
      </w:pPr>
      <w:r>
        <w:rPr>
          <w:rFonts w:ascii="Amiri" w:hAnsi="Amiri" w:eastAsia="Amiri" w:cs="Amiri"/>
          <w:lang w:bidi="ar-SA"/>
          <w:color w:val="111111"/>
          <w:sz w:val="28"/>
          <w:szCs w:val="28"/>
          <w:rtl/>
        </w:rPr>
        <w:t xml:space="preserve">والشمسية متن مختصر في المنطق لنجم الدين عمر بن علي القزويني المعروف بالكاتبي ، المتوفي سنة 693 ه/ 1293م. نسخة جيدة كتبت بخط النستعليق بالمداد الأسود ، عليها حواش كثيرة كتبت بمداد أحمر على حواشي النسخة . ترقي للقرن الحادي عشر الهجري/ القرن السابع عشر الميلادي ، الغلاف جيد ولكنه أحدث من الأصل .</w:t>
      </w:r>
    </w:p>
    <w:p>
      <w:pPr>
        <w:pStyle w:val="BookText"/>
      </w:pPr>
      <w:r>
        <w:rPr>
          <w:rFonts w:ascii="IRNazanin" w:hAnsi="IRNazanin" w:eastAsia="IRNazanin" w:cs="IRNazanin"/>
          <w:lang w:bidi="fa-IR"/>
          <w:color w:val="111111"/>
          <w:sz w:val="28"/>
          <w:szCs w:val="28"/>
          <w:rtl/>
        </w:rPr>
        <w:t xml:space="preserve">عدد الأوراق : 170 المقاس :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معجم المؤلفين 216/7 ، کشف 2/ 1063.</w:t>
      </w:r>
    </w:p>
    <w:p>
      <w:pPr>
        <w:pStyle w:val="BookText"/>
      </w:pPr>
      <w:r>
        <w:rPr>
          <w:rFonts w:ascii="IRNazanin" w:hAnsi="IRNazanin" w:eastAsia="IRNazanin" w:cs="IRNazanin"/>
          <w:lang w:bidi="fa-IR"/>
          <w:color w:val="111111"/>
          <w:sz w:val="28"/>
          <w:szCs w:val="28"/>
          <w:rtl/>
        </w:rPr>
        <w:t xml:space="preserve">رقم الحفظ : 31420</w:t>
      </w:r>
    </w:p>
    <w:p>
      <w:pPr>
        <w:pStyle w:val="BookText"/>
      </w:pPr>
      <w:r>
        <w:rPr>
          <w:rFonts w:ascii="Times New Roman" w:hAnsi="Times New Roman" w:eastAsia="Times New Roman" w:cs="Times New Roman"/>
          <w:lang w:val="en-US" w:bidi="en-US"/>
          <w:color w:val="111111"/>
          <w:sz w:val="28"/>
          <w:szCs w:val="28"/>
          <w:rtl/>
        </w:rPr>
        <w:t xml:space="preserve">188</w:t>
      </w:r>
    </w:p>
    <w:p>
      <w:pPr>
        <w:pStyle w:val="Heading2"/>
      </w:pPr>
      <w:bookmarkStart w:id="397" w:name="_Toc186"/>
      <w:r>
        <w:t>شرح العقائد النسفية</w:t>
      </w:r>
      <w:bookmarkEnd w:id="397"/>
    </w:p>
    <w:p>
      <w:pPr>
        <w:pStyle w:val="BookText"/>
      </w:pPr>
      <w:r>
        <w:rPr>
          <w:rFonts w:ascii="IRNazanin" w:hAnsi="IRNazanin" w:eastAsia="IRNazanin" w:cs="IRNazanin"/>
          <w:lang w:bidi="fa-IR"/>
          <w:color w:val="111111"/>
          <w:sz w:val="28"/>
          <w:szCs w:val="28"/>
          <w:rtl/>
        </w:rPr>
        <w:t xml:space="preserve">سعد الدین مسعود بن عمر بن عبد الله التفتازاني ، المتوفي سنة 791ه/ 1388 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8478_84113"/>
    <w:bookmarkEnd w:id="102"/>
    <w:p>
      <w:pPr>
        <w:pStyle w:val="BookText"/>
      </w:pPr>
      <w:r>
        <w:rPr>
          <w:rFonts w:ascii="Amiri" w:hAnsi="Amiri" w:eastAsia="Amiri" w:cs="Amiri"/>
          <w:lang w:bidi="ar-SA"/>
          <w:color w:val="111111"/>
          <w:sz w:val="28"/>
          <w:szCs w:val="28"/>
          <w:rtl/>
        </w:rPr>
        <w:t xml:space="preserve">أوله : (الحمد لله المتوحد بجلال ذاته وكمال صفاته ، المتقدس من نعوت الجبروت ...).</w:t>
      </w:r>
    </w:p>
    <w:p>
      <w:pPr>
        <w:pStyle w:val="BookText"/>
      </w:pPr>
      <w:r>
        <w:rPr>
          <w:rFonts w:ascii="Amiri" w:hAnsi="Amiri" w:eastAsia="Amiri" w:cs="Amiri"/>
          <w:lang w:bidi="ar-SA"/>
          <w:color w:val="111111"/>
          <w:sz w:val="28"/>
          <w:szCs w:val="28"/>
          <w:rtl/>
        </w:rPr>
        <w:t xml:space="preserve">آخره: (... في مطلق الشرف والكمال فلا دلالة على أفضلية الملائكة . تمت الكتاب ).</w:t>
      </w:r>
    </w:p>
    <w:p>
      <w:pPr>
        <w:pStyle w:val="BookText"/>
      </w:pPr>
      <w:r>
        <w:rPr>
          <w:rFonts w:ascii="Amiri" w:hAnsi="Amiri" w:eastAsia="Amiri" w:cs="Amiri"/>
          <w:lang w:bidi="ar-SA"/>
          <w:color w:val="111111"/>
          <w:sz w:val="28"/>
          <w:szCs w:val="28"/>
          <w:rtl/>
        </w:rPr>
        <w:t xml:space="preserve">وهي شرح على العقائد النسفية لعمر بن محمد المعروف بنجم الدين النسفي ، المتوفي سنة 537ه/ 1142م.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893ه/ 1487م.</w:t>
      </w:r>
    </w:p>
    <w:p>
      <w:pPr>
        <w:pStyle w:val="BookText"/>
      </w:pPr>
      <w:r>
        <w:rPr>
          <w:rFonts w:ascii="Amiri" w:hAnsi="Amiri" w:eastAsia="Amiri" w:cs="Amiri"/>
          <w:lang w:bidi="ar-SA"/>
          <w:color w:val="111111"/>
          <w:sz w:val="28"/>
          <w:szCs w:val="28"/>
          <w:rtl/>
        </w:rPr>
        <w:t xml:space="preserve">أضيفت بعض الصفحات إليها بخط أحدث من الأصل. في آخرها فوائد منقولة من تحفة الفقهاء وتفسير القرآن الكريم لأبي الليث ، مجلدة عليها حواش وتعليقات.</w:t>
      </w:r>
    </w:p>
    <w:p>
      <w:pPr>
        <w:pStyle w:val="BookText"/>
      </w:pPr>
      <w:r>
        <w:rPr>
          <w:rFonts w:ascii="IRNazanin" w:hAnsi="IRNazanin" w:eastAsia="IRNazanin" w:cs="IRNazanin"/>
          <w:lang w:bidi="fa-IR"/>
          <w:color w:val="111111"/>
          <w:sz w:val="28"/>
          <w:szCs w:val="28"/>
          <w:rtl/>
        </w:rPr>
        <w:t xml:space="preserve">عدد الأوراق : 260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12</w:t>
      </w:r>
    </w:p>
    <w:p>
      <w:pPr>
        <w:pStyle w:val="BookText"/>
      </w:pPr>
      <w:r>
        <w:rPr>
          <w:rFonts w:ascii="IRNazanin" w:hAnsi="IRNazanin" w:eastAsia="IRNazanin" w:cs="IRNazanin"/>
          <w:lang w:bidi="fa-IR"/>
          <w:color w:val="111111"/>
          <w:sz w:val="28"/>
          <w:szCs w:val="28"/>
          <w:rtl/>
        </w:rPr>
        <w:t xml:space="preserve">رقم الحفظ : 31412</w:t>
      </w:r>
    </w:p>
    <w:p>
      <w:pPr>
        <w:pStyle w:val="BookText"/>
      </w:pPr>
      <w:r>
        <w:rPr>
          <w:rFonts w:ascii="Times New Roman" w:hAnsi="Times New Roman" w:eastAsia="Times New Roman" w:cs="Times New Roman"/>
          <w:lang w:val="en-US" w:bidi="en-US"/>
          <w:color w:val="111111"/>
          <w:sz w:val="28"/>
          <w:szCs w:val="28"/>
          <w:rtl/>
        </w:rPr>
        <w:t xml:space="preserve">189</w:t>
      </w:r>
    </w:p>
    <w:p>
      <w:pPr>
        <w:pStyle w:val="Heading2"/>
      </w:pPr>
      <w:bookmarkStart w:id="398" w:name="_Toc187"/>
      <w:r>
        <w:t>شرح عقيدة الطحاوي</w:t>
      </w:r>
      <w:bookmarkEnd w:id="398"/>
    </w:p>
    <w:p>
      <w:pPr>
        <w:pStyle w:val="BookText"/>
      </w:pPr>
      <w:r>
        <w:rPr>
          <w:rFonts w:ascii="IRNazanin" w:hAnsi="IRNazanin" w:eastAsia="IRNazanin" w:cs="IRNazanin"/>
          <w:lang w:bidi="fa-IR"/>
          <w:color w:val="111111"/>
          <w:sz w:val="28"/>
          <w:szCs w:val="28"/>
          <w:rtl/>
        </w:rPr>
        <w:t xml:space="preserve">للقاضی سراج الدين عمر بن إسحاق بن أحمد الغزنوي الهندي الحنفي ، المتوفي سنة 773ه/ 1372م.</w:t>
      </w:r>
    </w:p>
    <w:p>
      <w:pPr>
        <w:pStyle w:val="BookText"/>
      </w:pPr>
      <w:r>
        <w:rPr>
          <w:rFonts w:ascii="IRNazanin" w:hAnsi="IRNazanin" w:eastAsia="IRNazanin" w:cs="IRNazanin"/>
          <w:lang w:bidi="fa-IR"/>
          <w:color w:val="111111"/>
          <w:sz w:val="28"/>
          <w:szCs w:val="28"/>
          <w:rtl/>
        </w:rPr>
        <w:t xml:space="preserve">أوله : (الحمد لله الواجب وجوده وبقاؤه ، الواسع جوده وعطاؤه ...).</w:t>
      </w:r>
    </w:p>
    <w:p>
      <w:pPr>
        <w:pStyle w:val="BookText"/>
      </w:pPr>
      <w:r>
        <w:rPr>
          <w:rFonts w:ascii="IRNazanin" w:hAnsi="IRNazanin" w:eastAsia="IRNazanin" w:cs="IRNazanin"/>
          <w:lang w:bidi="fa-IR"/>
          <w:color w:val="111111"/>
          <w:sz w:val="28"/>
          <w:szCs w:val="28"/>
          <w:rtl/>
        </w:rPr>
        <w:t xml:space="preserve">وهي رسالة في شرح عقيدة الإمام أحمد بن محمد الحنفي الطحاوي ، المتوفي سنة 321ه/ 933م الموسوم ب (بیان السنة والجماعة ).</w:t>
      </w:r>
    </w:p>
    <w:p>
      <w:pPr>
        <w:pStyle w:val="BookText"/>
      </w:pPr>
      <w:r>
        <w:rPr>
          <w:rFonts w:ascii="IRNazanin" w:hAnsi="IRNazanin" w:eastAsia="IRNazanin" w:cs="IRNazanin"/>
          <w:lang w:bidi="fa-IR"/>
          <w:color w:val="111111"/>
          <w:sz w:val="28"/>
          <w:szCs w:val="28"/>
          <w:rtl/>
        </w:rPr>
        <w:t xml:space="preserve">نسخة جيدة كتبها بخط النسخ الجيد بالمدادين الأسود والأحمر سليمان بن محمد ابن علي فخري زاده سنة 1293 ه/ 1876م. مؤطر الصفحات بالمداد الأحمر، عليه حواش وشروح مجلدة بغلاف من الورق المقوی مغلف بجلد بني . في</w:t>
      </w:r>
    </w:p>
    <w:p>
      <w:pPr>
        <w:pStyle w:val="BookText"/>
      </w:pPr>
      <w:r>
        <w:rPr>
          <w:rFonts w:ascii="Amiri" w:hAnsi="Amiri" w:eastAsia="Amiri" w:cs="Amiri"/>
          <w:lang w:bidi="ar-SA"/>
          <w:color w:val="111111"/>
          <w:sz w:val="28"/>
          <w:szCs w:val="28"/>
          <w:rtl/>
        </w:rPr>
        <w:t xml:space="preserve">أوله وقفية باسم عشو خاتون بنت محمد أفندي الفخري.</w:t>
      </w:r>
    </w:p>
    <w:p>
      <w:pPr>
        <w:pStyle w:val="BookText"/>
      </w:pPr>
      <w:r>
        <w:rPr>
          <w:rFonts w:ascii="IRNazanin" w:hAnsi="IRNazanin" w:eastAsia="IRNazanin" w:cs="IRNazanin"/>
          <w:lang w:bidi="fa-IR"/>
          <w:color w:val="111111"/>
          <w:sz w:val="28"/>
          <w:szCs w:val="28"/>
          <w:rtl/>
        </w:rPr>
        <w:t xml:space="preserve">عدد الأوراق : 116 المقاس : 23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13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8478_84114"/>
    <w:bookmarkEnd w:id="103"/>
    <w:p>
      <w:pPr>
        <w:pStyle w:val="BookText"/>
      </w:pPr>
      <w:r>
        <w:rPr>
          <w:rFonts w:ascii="IRNazanin" w:hAnsi="IRNazanin" w:eastAsia="IRNazanin" w:cs="IRNazanin"/>
          <w:lang w:bidi="fa-IR"/>
          <w:color w:val="111111"/>
          <w:sz w:val="28"/>
          <w:szCs w:val="28"/>
          <w:rtl/>
        </w:rPr>
        <w:t xml:space="preserve">المراجع: معجم المؤلفين 2/ 107، 276/7 ، کشف الظنون 1143/2 ، طبع، معجم المطبوعات 1379.</w:t>
      </w:r>
    </w:p>
    <w:p>
      <w:pPr>
        <w:pStyle w:val="BookText"/>
      </w:pPr>
      <w:r>
        <w:rPr>
          <w:rFonts w:ascii="IRNazanin" w:hAnsi="IRNazanin" w:eastAsia="IRNazanin" w:cs="IRNazanin"/>
          <w:lang w:bidi="fa-IR"/>
          <w:color w:val="111111"/>
          <w:sz w:val="28"/>
          <w:szCs w:val="28"/>
          <w:rtl/>
        </w:rPr>
        <w:t xml:space="preserve">رقم الحفظ : 31284</w:t>
      </w:r>
    </w:p>
    <w:p>
      <w:pPr>
        <w:pStyle w:val="BookText"/>
      </w:pPr>
      <w:r>
        <w:rPr>
          <w:rFonts w:ascii="Times New Roman" w:hAnsi="Times New Roman" w:eastAsia="Times New Roman" w:cs="Times New Roman"/>
          <w:lang w:val="en-US" w:bidi="en-US"/>
          <w:color w:val="111111"/>
          <w:sz w:val="28"/>
          <w:szCs w:val="28"/>
          <w:rtl/>
        </w:rPr>
        <w:t xml:space="preserve">190</w:t>
      </w:r>
    </w:p>
    <w:p>
      <w:pPr>
        <w:pStyle w:val="Heading2"/>
      </w:pPr>
      <w:bookmarkStart w:id="399" w:name="_Toc188"/>
      <w:r>
        <w:t>شرح على آداب البحث</w:t>
      </w:r>
      <w:bookmarkEnd w:id="399"/>
    </w:p>
    <w:p>
      <w:pPr>
        <w:pStyle w:val="BookText"/>
      </w:pPr>
      <w:r>
        <w:rPr>
          <w:rFonts w:ascii="Amiri" w:hAnsi="Amiri" w:eastAsia="Amiri" w:cs="Amiri"/>
          <w:lang w:bidi="ar-SA"/>
          <w:color w:val="111111"/>
          <w:sz w:val="28"/>
          <w:szCs w:val="28"/>
          <w:rtl/>
        </w:rPr>
        <w:t xml:space="preserve">لقطب الدين محمد الكيلاني الذي كان حيًّا قبل سنة 891ه/1486م.</w:t>
      </w:r>
    </w:p>
    <w:p>
      <w:pPr>
        <w:pStyle w:val="BookText"/>
      </w:pPr>
      <w:r>
        <w:rPr>
          <w:rFonts w:ascii="Amiri" w:hAnsi="Amiri" w:eastAsia="Amiri" w:cs="Amiri"/>
          <w:lang w:bidi="ar-SA"/>
          <w:color w:val="111111"/>
          <w:sz w:val="28"/>
          <w:szCs w:val="28"/>
          <w:rtl/>
        </w:rPr>
        <w:t xml:space="preserve">أوله : (الحمد لله الذي هدانا إلى سواء السبيل ... أما بعد فهذه حواش كتبناها للرسالة الموسومة بآداب البحث ...) . وآداب البحث لعضد الدين الإيجي .</w:t>
      </w:r>
    </w:p>
    <w:p>
      <w:pPr>
        <w:pStyle w:val="BookText"/>
      </w:pPr>
      <w:r>
        <w:rPr>
          <w:rFonts w:ascii="Amiri" w:hAnsi="Amiri" w:eastAsia="Amiri" w:cs="Amiri"/>
          <w:lang w:bidi="ar-SA"/>
          <w:color w:val="111111"/>
          <w:sz w:val="28"/>
          <w:szCs w:val="28"/>
          <w:rtl/>
        </w:rPr>
        <w:t xml:space="preserve">وهو شرح ممزوج رتبه ب (قال .. أقول ..) . كتبه سنة 891ه/1486 م.</w:t>
      </w:r>
    </w:p>
    <w:p>
      <w:pPr>
        <w:pStyle w:val="BookText"/>
      </w:pPr>
      <w:r>
        <w:rPr>
          <w:rFonts w:ascii="IRNazanin" w:hAnsi="IRNazanin" w:eastAsia="IRNazanin" w:cs="IRNazanin"/>
          <w:lang w:bidi="fa-IR"/>
          <w:color w:val="111111"/>
          <w:sz w:val="28"/>
          <w:szCs w:val="28"/>
          <w:rtl/>
        </w:rPr>
        <w:t xml:space="preserve">نسخة جيدة كتبت بخط النسخ بالمداد الأسود والأحمر ضمن مجموع يرقي للقرن العاشر الهجري/ السادس عشر ميلادي ، عليها حواش وشروح كثيرة و تملکات .</w:t>
      </w:r>
    </w:p>
    <w:p>
      <w:pPr>
        <w:pStyle w:val="BookText"/>
      </w:pPr>
      <w:r>
        <w:rPr>
          <w:rFonts w:ascii="IRNazanin" w:hAnsi="IRNazanin" w:eastAsia="IRNazanin" w:cs="IRNazanin"/>
          <w:lang w:bidi="fa-IR"/>
          <w:color w:val="111111"/>
          <w:sz w:val="28"/>
          <w:szCs w:val="28"/>
          <w:rtl/>
        </w:rPr>
        <w:t xml:space="preserve">عدد الأوراق : 74 المقاس : 17.5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المراجع : کشف 40/1 .</w:t>
      </w:r>
    </w:p>
    <w:p>
      <w:pPr>
        <w:pStyle w:val="BookText"/>
      </w:pPr>
      <w:r>
        <w:rPr>
          <w:rFonts w:ascii="IRNazanin" w:hAnsi="IRNazanin" w:eastAsia="IRNazanin" w:cs="IRNazanin"/>
          <w:lang w:bidi="fa-IR"/>
          <w:color w:val="111111"/>
          <w:sz w:val="28"/>
          <w:szCs w:val="28"/>
          <w:rtl/>
        </w:rPr>
        <w:t xml:space="preserve">رقم الحفظ : 4/31423</w:t>
      </w:r>
    </w:p>
    <w:p>
      <w:pPr>
        <w:pStyle w:val="BookText"/>
      </w:pPr>
      <w:r>
        <w:rPr>
          <w:rFonts w:ascii="Times New Roman" w:hAnsi="Times New Roman" w:eastAsia="Times New Roman" w:cs="Times New Roman"/>
          <w:lang w:val="en-US" w:bidi="en-US"/>
          <w:color w:val="111111"/>
          <w:sz w:val="28"/>
          <w:szCs w:val="28"/>
          <w:rtl/>
        </w:rPr>
        <w:t xml:space="preserve">191</w:t>
      </w:r>
    </w:p>
    <w:p>
      <w:pPr>
        <w:pStyle w:val="Heading2"/>
      </w:pPr>
      <w:bookmarkStart w:id="400" w:name="_Toc189"/>
      <w:r>
        <w:t>شرح على الحاشية السعدية على تفسير البيضاوي</w:t>
      </w:r>
      <w:bookmarkEnd w:id="400"/>
    </w:p>
    <w:p>
      <w:pPr>
        <w:pStyle w:val="BookText"/>
      </w:pPr>
      <w:r>
        <w:rPr>
          <w:rFonts w:ascii="Amiri" w:hAnsi="Amiri" w:eastAsia="Amiri" w:cs="Amiri"/>
          <w:lang w:bidi="ar-SA"/>
          <w:color w:val="111111"/>
          <w:sz w:val="28"/>
          <w:szCs w:val="28"/>
          <w:rtl/>
        </w:rPr>
        <w:t xml:space="preserve">لنور الدين علي بن عبد الله الشهير بمحضر باشي زاده .</w:t>
      </w:r>
    </w:p>
    <w:p>
      <w:pPr>
        <w:pStyle w:val="BookText"/>
      </w:pPr>
      <w:r>
        <w:rPr>
          <w:rFonts w:ascii="Amiri" w:hAnsi="Amiri" w:eastAsia="Amiri" w:cs="Amiri"/>
          <w:lang w:bidi="ar-SA"/>
          <w:color w:val="111111"/>
          <w:sz w:val="28"/>
          <w:szCs w:val="28"/>
          <w:rtl/>
        </w:rPr>
        <w:t xml:space="preserve">أوله : (الحمد لله كاشف معضلات الكلام ... لما رأيت الحاشية السعدية ...) .</w:t>
      </w:r>
    </w:p>
    <w:p>
      <w:pPr>
        <w:pStyle w:val="BookText"/>
      </w:pPr>
      <w:r>
        <w:rPr>
          <w:rFonts w:ascii="Amiri" w:hAnsi="Amiri" w:eastAsia="Amiri" w:cs="Amiri"/>
          <w:lang w:bidi="ar-SA"/>
          <w:color w:val="111111"/>
          <w:sz w:val="28"/>
          <w:szCs w:val="28"/>
          <w:rtl/>
        </w:rPr>
        <w:t xml:space="preserve">وهو شرح على الحاشية السعدية لسعد الله بن عيسى الشهير بسعدي أفندي ، المتوفي سنة 945ه/ 1538م. الواقعة على تفسير البيضاوي ناصر الدين عبد الله بن عمر المتوفي سنة 685 ه/ 1286م الموسوم ب«أنوار التنزيل وأسرار التأويل»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8478_84115"/>
    <w:bookmarkEnd w:id="104"/>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كتبها سلطان سنة 1240 ه/ 1824م، عليها حواش وتعليقات كتبت على هامش المتن ، علقها أحمد المرعشی ، مجلدة بغلاف جيد.</w:t>
      </w:r>
    </w:p>
    <w:p>
      <w:pPr>
        <w:pStyle w:val="BookText"/>
      </w:pPr>
      <w:r>
        <w:rPr>
          <w:rFonts w:ascii="IRNazanin" w:hAnsi="IRNazanin" w:eastAsia="IRNazanin" w:cs="IRNazanin"/>
          <w:lang w:bidi="fa-IR"/>
          <w:color w:val="111111"/>
          <w:sz w:val="28"/>
          <w:szCs w:val="28"/>
          <w:rtl/>
        </w:rPr>
        <w:t xml:space="preserve">عدد الأوراق : 14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رقم الحفظ : 3/31333</w:t>
      </w:r>
    </w:p>
    <w:p>
      <w:pPr>
        <w:pStyle w:val="BookText"/>
      </w:pPr>
      <w:r>
        <w:rPr>
          <w:rFonts w:ascii="Times New Roman" w:hAnsi="Times New Roman" w:eastAsia="Times New Roman" w:cs="Times New Roman"/>
          <w:lang w:val="en-US" w:bidi="en-US"/>
          <w:color w:val="111111"/>
          <w:sz w:val="28"/>
          <w:szCs w:val="28"/>
          <w:rtl/>
        </w:rPr>
        <w:t xml:space="preserve">192</w:t>
      </w:r>
    </w:p>
    <w:p>
      <w:pPr>
        <w:pStyle w:val="Heading2"/>
      </w:pPr>
      <w:bookmarkStart w:id="401" w:name="_Toc190"/>
      <w:r>
        <w:t>شرح على رسالة في التوحيد</w:t>
      </w:r>
      <w:bookmarkEnd w:id="401"/>
    </w:p>
    <w:p>
      <w:pPr>
        <w:pStyle w:val="BookText"/>
      </w:pPr>
      <w:r>
        <w:rPr>
          <w:rFonts w:ascii="Amiri" w:hAnsi="Amiri" w:eastAsia="Amiri" w:cs="Amiri"/>
          <w:lang w:bidi="ar-SA"/>
          <w:color w:val="111111"/>
          <w:sz w:val="28"/>
          <w:szCs w:val="28"/>
          <w:rtl/>
        </w:rPr>
        <w:t xml:space="preserve">لم يعلم الشارح .</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 أما بعد، فقد التمس مني بعض الإخوان أن أشرح الرسالة التي صنفها ... محمد أفندي البركوي ...) .</w:t>
      </w:r>
    </w:p>
    <w:p>
      <w:pPr>
        <w:pStyle w:val="BookText"/>
      </w:pPr>
      <w:r>
        <w:rPr>
          <w:rFonts w:ascii="IRNazanin" w:hAnsi="IRNazanin" w:eastAsia="IRNazanin" w:cs="IRNazanin"/>
          <w:lang w:bidi="fa-IR"/>
          <w:color w:val="111111"/>
          <w:sz w:val="28"/>
          <w:szCs w:val="28"/>
          <w:rtl/>
        </w:rPr>
        <w:t xml:space="preserve">وهو شرح على رسالة محمد بن بير علي البركوي الرومي ، المتوفي سنة 981ه/ 1573م. أول دیباجة المتن (لا إله إلا الله نفي وإثبات ...).</w:t>
      </w:r>
    </w:p>
    <w:p>
      <w:pPr>
        <w:pStyle w:val="BookText"/>
      </w:pPr>
      <w:r>
        <w:rPr>
          <w:rFonts w:ascii="Amiri" w:hAnsi="Amiri" w:eastAsia="Amiri" w:cs="Amiri"/>
          <w:lang w:bidi="ar-SA"/>
          <w:color w:val="111111"/>
          <w:sz w:val="28"/>
          <w:szCs w:val="28"/>
          <w:rtl/>
        </w:rPr>
        <w:t xml:space="preserve">نسخة جيدة ناقصة الآخر، كتبت ضمن مجموع مؤرخ سنة 1210ه/ 1795م عليها بعض التعليقات.</w:t>
      </w:r>
    </w:p>
    <w:p>
      <w:pPr>
        <w:pStyle w:val="BookText"/>
      </w:pPr>
      <w:r>
        <w:rPr>
          <w:rFonts w:ascii="IRNazanin" w:hAnsi="IRNazanin" w:eastAsia="IRNazanin" w:cs="IRNazanin"/>
          <w:lang w:bidi="fa-IR"/>
          <w:color w:val="111111"/>
          <w:sz w:val="28"/>
          <w:szCs w:val="28"/>
          <w:rtl/>
        </w:rPr>
        <w:t xml:space="preserve">عدد الأوراق : 2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المراجع : معجم المؤلفين 123/9 .</w:t>
      </w:r>
    </w:p>
    <w:p>
      <w:pPr>
        <w:pStyle w:val="BookText"/>
      </w:pPr>
      <w:r>
        <w:rPr>
          <w:rFonts w:ascii="IRNazanin" w:hAnsi="IRNazanin" w:eastAsia="IRNazanin" w:cs="IRNazanin"/>
          <w:lang w:bidi="fa-IR"/>
          <w:color w:val="111111"/>
          <w:sz w:val="28"/>
          <w:szCs w:val="28"/>
          <w:rtl/>
        </w:rPr>
        <w:t xml:space="preserve">رقم الحفظ : 3/31287</w:t>
      </w:r>
    </w:p>
    <w:p>
      <w:pPr>
        <w:pStyle w:val="BookText"/>
      </w:pPr>
      <w:r>
        <w:rPr>
          <w:rFonts w:ascii="Times New Roman" w:hAnsi="Times New Roman" w:eastAsia="Times New Roman" w:cs="Times New Roman"/>
          <w:lang w:val="en-US" w:bidi="en-US"/>
          <w:color w:val="111111"/>
          <w:sz w:val="28"/>
          <w:szCs w:val="28"/>
          <w:rtl/>
        </w:rPr>
        <w:t xml:space="preserve">193</w:t>
      </w:r>
    </w:p>
    <w:p>
      <w:pPr>
        <w:pStyle w:val="Heading2"/>
      </w:pPr>
      <w:bookmarkStart w:id="402" w:name="_Toc191"/>
      <w:r>
        <w:t>شرح على الكشاف</w:t>
      </w:r>
      <w:bookmarkEnd w:id="402"/>
    </w:p>
    <w:p>
      <w:pPr>
        <w:pStyle w:val="BookText"/>
      </w:pPr>
      <w:r>
        <w:rPr>
          <w:rFonts w:ascii="Amiri" w:hAnsi="Amiri" w:eastAsia="Amiri" w:cs="Amiri"/>
          <w:lang w:bidi="ar-SA"/>
          <w:color w:val="111111"/>
          <w:sz w:val="28"/>
          <w:szCs w:val="28"/>
          <w:rtl/>
        </w:rPr>
        <w:t xml:space="preserve">لمسعود بن عمر بن عبد الله التفتازاني الهروي ، المتوفي سنة 791 ه/ 1388 م.</w:t>
      </w:r>
    </w:p>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w:t>
      </w:r>
    </w:p>
    <w:p>
      <w:pPr>
        <w:pStyle w:val="BookText"/>
      </w:pPr>
      <w:r>
        <w:rPr>
          <w:rFonts w:ascii="Amiri" w:hAnsi="Amiri" w:eastAsia="Amiri" w:cs="Amiri"/>
          <w:lang w:bidi="ar-SA"/>
          <w:color w:val="111111"/>
          <w:sz w:val="28"/>
          <w:szCs w:val="28"/>
          <w:rtl/>
        </w:rPr>
        <w:t xml:space="preserve">وهو شرح ملخص من حاشية الطيبي وصل فيها إلى سورة «الفتح» ، وفرغ منه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8478_84116"/>
    <w:bookmarkEnd w:id="105"/>
    <w:p>
      <w:pPr>
        <w:pStyle w:val="BookText"/>
      </w:pPr>
      <w:r>
        <w:rPr>
          <w:rFonts w:ascii="IRNazanin" w:hAnsi="IRNazanin" w:eastAsia="IRNazanin" w:cs="IRNazanin"/>
          <w:lang w:bidi="fa-IR"/>
          <w:color w:val="111111"/>
          <w:sz w:val="28"/>
          <w:szCs w:val="28"/>
          <w:rtl/>
        </w:rPr>
        <w:t xml:space="preserve">سنة 789ه/ 1387م، وهي في تفسير القرآن الكريم. عليها مقابلة و تصحیح و ملاحظات كتبها الناسخ ، ذكر فيها سنة وفاته .</w:t>
      </w:r>
    </w:p>
    <w:p>
      <w:pPr>
        <w:pStyle w:val="BookText"/>
      </w:pPr>
      <w:r>
        <w:rPr>
          <w:rFonts w:ascii="IRNazanin" w:hAnsi="IRNazanin" w:eastAsia="IRNazanin" w:cs="IRNazanin"/>
          <w:lang w:bidi="fa-IR"/>
          <w:color w:val="111111"/>
          <w:sz w:val="28"/>
          <w:szCs w:val="28"/>
          <w:rtl/>
        </w:rPr>
        <w:t xml:space="preserve">كتبها بخط النسخ بالمدادين الأسود والأحمر نظام الدین محمد بن منصور الخطيب الترمذي سنة 793ه/1390م في سمرقند . دفتا الغلاف مصنوعة من الورق المقوی و مغلفة بجلد بني .</w:t>
      </w:r>
    </w:p>
    <w:p>
      <w:pPr>
        <w:pStyle w:val="BookText"/>
      </w:pPr>
      <w:r>
        <w:rPr>
          <w:rFonts w:ascii="IRNazanin" w:hAnsi="IRNazanin" w:eastAsia="IRNazanin" w:cs="IRNazanin"/>
          <w:lang w:bidi="fa-IR"/>
          <w:color w:val="111111"/>
          <w:sz w:val="28"/>
          <w:szCs w:val="28"/>
          <w:rtl/>
        </w:rPr>
        <w:t xml:space="preserve">عدد الأوراق : 544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30</w:t>
      </w:r>
    </w:p>
    <w:p>
      <w:pPr>
        <w:pStyle w:val="BookText"/>
      </w:pPr>
      <w:r>
        <w:rPr>
          <w:rFonts w:ascii="IRNazanin" w:hAnsi="IRNazanin" w:eastAsia="IRNazanin" w:cs="IRNazanin"/>
          <w:lang w:bidi="fa-IR"/>
          <w:color w:val="111111"/>
          <w:sz w:val="28"/>
          <w:szCs w:val="28"/>
          <w:rtl/>
        </w:rPr>
        <w:t xml:space="preserve">المراجع : کشف 2/ 478، هدية العارفين 429/2 .</w:t>
      </w:r>
    </w:p>
    <w:p>
      <w:pPr>
        <w:pStyle w:val="BookText"/>
      </w:pPr>
      <w:r>
        <w:rPr>
          <w:rFonts w:ascii="IRNazanin" w:hAnsi="IRNazanin" w:eastAsia="IRNazanin" w:cs="IRNazanin"/>
          <w:lang w:bidi="fa-IR"/>
          <w:color w:val="111111"/>
          <w:sz w:val="28"/>
          <w:szCs w:val="28"/>
          <w:rtl/>
        </w:rPr>
        <w:t xml:space="preserve">رقم الحفظ : 31388</w:t>
      </w:r>
    </w:p>
    <w:p>
      <w:pPr>
        <w:pStyle w:val="BookText"/>
      </w:pPr>
      <w:r>
        <w:rPr>
          <w:rFonts w:ascii="Times New Roman" w:hAnsi="Times New Roman" w:eastAsia="Times New Roman" w:cs="Times New Roman"/>
          <w:lang w:val="en-US" w:bidi="en-US"/>
          <w:color w:val="111111"/>
          <w:sz w:val="28"/>
          <w:szCs w:val="28"/>
          <w:rtl/>
        </w:rPr>
        <w:t xml:space="preserve">194</w:t>
      </w:r>
    </w:p>
    <w:p>
      <w:pPr>
        <w:pStyle w:val="Heading2"/>
      </w:pPr>
      <w:bookmarkStart w:id="403" w:name="_Toc192"/>
      <w:r>
        <w:t>شرح الفرائض السراجية</w:t>
      </w:r>
      <w:bookmarkEnd w:id="403"/>
    </w:p>
    <w:p>
      <w:pPr>
        <w:pStyle w:val="BookText"/>
      </w:pPr>
      <w:r>
        <w:rPr>
          <w:rFonts w:ascii="Amiri" w:hAnsi="Amiri" w:eastAsia="Amiri" w:cs="Amiri"/>
          <w:lang w:bidi="ar-SA"/>
          <w:color w:val="111111"/>
          <w:sz w:val="28"/>
          <w:szCs w:val="28"/>
          <w:rtl/>
        </w:rPr>
        <w:t xml:space="preserve">لأبي الحسن علي بن محمد بن علي الجرجاني الحسيني الحنفي المعروف بالسيد الشريف ، المتوفي سنة 816ه/ 1413م. أوله : (الحمد لله رب العالمين، وصلى الله على خير خلقه محمد ... قال الشيخ الإمام سراج الملة والدين محمد بن عبد الله السجاوندي ...).</w:t>
      </w:r>
    </w:p>
    <w:p>
      <w:pPr>
        <w:pStyle w:val="BookText"/>
      </w:pPr>
      <w:r>
        <w:rPr>
          <w:rFonts w:ascii="Amiri" w:hAnsi="Amiri" w:eastAsia="Amiri" w:cs="Amiri"/>
          <w:lang w:bidi="ar-SA"/>
          <w:color w:val="111111"/>
          <w:sz w:val="28"/>
          <w:szCs w:val="28"/>
          <w:rtl/>
        </w:rPr>
        <w:t xml:space="preserve">آخره : (فقد اجتمع لكل منها عشرون لبنته ستون ولمولاه عشرة والله أعلم).</w:t>
      </w:r>
    </w:p>
    <w:p>
      <w:pPr>
        <w:pStyle w:val="BookText"/>
      </w:pPr>
      <w:r>
        <w:rPr>
          <w:rFonts w:ascii="Amiri" w:hAnsi="Amiri" w:eastAsia="Amiri" w:cs="Amiri"/>
          <w:lang w:bidi="ar-SA"/>
          <w:color w:val="111111"/>
          <w:sz w:val="28"/>
          <w:szCs w:val="28"/>
          <w:rtl/>
        </w:rPr>
        <w:t xml:space="preserve">والسراجية في الفرائض لسراج الدين محمد بن محمد السجاوندي الذي كان حيًّا سنة 596ه/ 1200 م.</w:t>
      </w:r>
    </w:p>
    <w:p>
      <w:pPr>
        <w:pStyle w:val="BookText"/>
      </w:pPr>
      <w:r>
        <w:rPr>
          <w:rFonts w:ascii="Amiri" w:hAnsi="Amiri" w:eastAsia="Amiri" w:cs="Amiri"/>
          <w:lang w:bidi="ar-SA"/>
          <w:color w:val="111111"/>
          <w:sz w:val="28"/>
          <w:szCs w:val="28"/>
          <w:rtl/>
        </w:rPr>
        <w:t xml:space="preserve">نسخة جيدة كتبها بخط النسخ الجيد حسام بن إبراهيم الجورلوتي سنة 986ه/ 1578م الصفحات الأولى بخط أحدث من خط الكتاب . عليها حواش وشروح مجلدة بغلاف من جلد أحمر.</w:t>
      </w:r>
    </w:p>
    <w:p>
      <w:pPr>
        <w:pStyle w:val="BookText"/>
      </w:pPr>
      <w:r>
        <w:rPr>
          <w:rFonts w:ascii="IRNazanin" w:hAnsi="IRNazanin" w:eastAsia="IRNazanin" w:cs="IRNazanin"/>
          <w:lang w:bidi="fa-IR"/>
          <w:color w:val="111111"/>
          <w:sz w:val="28"/>
          <w:szCs w:val="28"/>
          <w:rtl/>
        </w:rPr>
        <w:t xml:space="preserve">عدد الأوراق : 246 المقاس : 12817.5 سم عدد الأسطر : 17</w:t>
      </w:r>
    </w:p>
    <w:p>
      <w:pPr>
        <w:pStyle w:val="BookText"/>
      </w:pPr>
      <w:r>
        <w:rPr>
          <w:rFonts w:ascii="IRNazanin" w:hAnsi="IRNazanin" w:eastAsia="IRNazanin" w:cs="IRNazanin"/>
          <w:lang w:bidi="fa-IR"/>
          <w:color w:val="111111"/>
          <w:sz w:val="28"/>
          <w:szCs w:val="28"/>
          <w:rtl/>
        </w:rPr>
        <w:t xml:space="preserve">المراجع: معجم المؤلفين 216/7 ، 11/ 233، کشف 2/ 248، المخطوطات الفقهية / 294، طبع ، معجم المطبوعات 680.</w:t>
      </w:r>
    </w:p>
    <w:p>
      <w:pPr>
        <w:pStyle w:val="BookText"/>
      </w:pPr>
      <w:r>
        <w:rPr>
          <w:rFonts w:ascii="IRNazanin" w:hAnsi="IRNazanin" w:eastAsia="IRNazanin" w:cs="IRNazanin"/>
          <w:lang w:bidi="fa-IR"/>
          <w:color w:val="111111"/>
          <w:sz w:val="28"/>
          <w:szCs w:val="28"/>
          <w:rtl/>
        </w:rPr>
        <w:t xml:space="preserve">رقم الحفظ : 31369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8478_84117"/>
    <w:bookmarkEnd w:id="106"/>
    <w:p>
      <w:pPr>
        <w:pStyle w:val="BookText"/>
      </w:pPr>
      <w:r>
        <w:rPr>
          <w:rFonts w:ascii="Times New Roman" w:hAnsi="Times New Roman" w:eastAsia="Times New Roman" w:cs="Times New Roman"/>
          <w:lang w:val="en-US" w:bidi="en-US"/>
          <w:color w:val="111111"/>
          <w:sz w:val="28"/>
          <w:szCs w:val="28"/>
          <w:rtl/>
        </w:rPr>
        <w:t xml:space="preserve">195</w:t>
      </w:r>
    </w:p>
    <w:p>
      <w:pPr>
        <w:pStyle w:val="Heading2"/>
      </w:pPr>
      <w:bookmarkStart w:id="404" w:name="_Toc193"/>
      <w:r>
        <w:t>شرح قصيدة بحر الحقائق</w:t>
      </w:r>
      <w:bookmarkEnd w:id="404"/>
    </w:p>
    <w:p>
      <w:pPr>
        <w:pStyle w:val="BookText"/>
      </w:pPr>
      <w:r>
        <w:rPr>
          <w:rFonts w:ascii="Amiri" w:hAnsi="Amiri" w:eastAsia="Amiri" w:cs="Amiri"/>
          <w:lang w:bidi="ar-SA"/>
          <w:color w:val="111111"/>
          <w:sz w:val="28"/>
          <w:szCs w:val="28"/>
          <w:rtl/>
        </w:rPr>
        <w:t xml:space="preserve">لمحمد نوري الذي كان حيًّا سنة 1286 ه/ 1869م.</w:t>
      </w:r>
    </w:p>
    <w:p>
      <w:pPr>
        <w:pStyle w:val="BookText"/>
      </w:pPr>
      <w:r>
        <w:rPr>
          <w:rFonts w:ascii="Amiri" w:hAnsi="Amiri" w:eastAsia="Amiri" w:cs="Amiri"/>
          <w:lang w:bidi="ar-SA"/>
          <w:color w:val="111111"/>
          <w:sz w:val="28"/>
          <w:szCs w:val="28"/>
          <w:rtl/>
        </w:rPr>
        <w:t xml:space="preserve">أوله : (الحمد لله شارح صدور المؤمنين بأنوار التوفيق ...) .</w:t>
      </w:r>
    </w:p>
    <w:p>
      <w:pPr>
        <w:pStyle w:val="BookText"/>
      </w:pPr>
      <w:r>
        <w:rPr>
          <w:rFonts w:ascii="Amiri" w:hAnsi="Amiri" w:eastAsia="Amiri" w:cs="Amiri"/>
          <w:lang w:bidi="ar-SA"/>
          <w:color w:val="111111"/>
          <w:sz w:val="28"/>
          <w:szCs w:val="28"/>
          <w:rtl/>
        </w:rPr>
        <w:t xml:space="preserve">وهو شرح وضع على القصيدة النورية (بحر الحقائق الإلهية وترجمان الحضرة الربانية) . للشيخ نور الدين البريفكي ، وهي تائية معروفة في التصوف شرحها السيد محمد نوري تلبية لرغبة الشيخ عبد الرحمن الأنصاري خليفة الشيخ نوري.</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مؤطرة الصفحات بمداد أحمر ، كتبها سليمان بن محمد فخري زاده سنة 1294 ه/ 1877 م تقع ضمن مجموع مجلد جيد.</w:t>
      </w:r>
    </w:p>
    <w:p>
      <w:pPr>
        <w:pStyle w:val="BookText"/>
      </w:pPr>
      <w:r>
        <w:rPr>
          <w:rFonts w:ascii="IRNazanin" w:hAnsi="IRNazanin" w:eastAsia="IRNazanin" w:cs="IRNazanin"/>
          <w:lang w:bidi="fa-IR"/>
          <w:color w:val="111111"/>
          <w:sz w:val="28"/>
          <w:szCs w:val="28"/>
          <w:rtl/>
        </w:rPr>
        <w:t xml:space="preserve">عدد الأوراق : 12 المقاس : 22.5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3/31307</w:t>
      </w:r>
    </w:p>
    <w:p>
      <w:pPr>
        <w:pStyle w:val="BookText"/>
      </w:pPr>
      <w:r>
        <w:rPr>
          <w:rFonts w:ascii="Times New Roman" w:hAnsi="Times New Roman" w:eastAsia="Times New Roman" w:cs="Times New Roman"/>
          <w:lang w:val="en-US" w:bidi="en-US"/>
          <w:color w:val="111111"/>
          <w:sz w:val="28"/>
          <w:szCs w:val="28"/>
          <w:rtl/>
        </w:rPr>
        <w:t xml:space="preserve">196</w:t>
      </w:r>
    </w:p>
    <w:p>
      <w:pPr>
        <w:pStyle w:val="Heading2"/>
      </w:pPr>
      <w:bookmarkStart w:id="405" w:name="_Toc194"/>
      <w:r>
        <w:t>شرح قصيدة يقول العبد</w:t>
      </w:r>
      <w:bookmarkEnd w:id="405"/>
    </w:p>
    <w:p>
      <w:pPr>
        <w:pStyle w:val="BookText"/>
      </w:pPr>
      <w:r>
        <w:rPr>
          <w:rFonts w:ascii="Amiri" w:hAnsi="Amiri" w:eastAsia="Amiri" w:cs="Amiri"/>
          <w:lang w:bidi="ar-SA"/>
          <w:color w:val="111111"/>
          <w:sz w:val="28"/>
          <w:szCs w:val="28"/>
          <w:rtl/>
        </w:rPr>
        <w:t xml:space="preserve">لم يعلم الشارح .</w:t>
      </w:r>
    </w:p>
    <w:p>
      <w:pPr>
        <w:pStyle w:val="BookText"/>
      </w:pPr>
      <w:r>
        <w:rPr>
          <w:rFonts w:ascii="Amiri" w:hAnsi="Amiri" w:eastAsia="Amiri" w:cs="Amiri"/>
          <w:lang w:bidi="ar-SA"/>
          <w:color w:val="111111"/>
          <w:sz w:val="28"/>
          <w:szCs w:val="28"/>
          <w:rtl/>
        </w:rPr>
        <w:t xml:space="preserve">أوله : (الحمد للولي القديم، الموصوف بأوصاف الكمال ، الحي ...) وهو شرح للقصيدة التي مطلعها:</w:t>
      </w:r>
    </w:p>
    <w:p>
      <w:pPr>
        <w:pStyle w:val="BookText"/>
      </w:pPr>
      <w:r>
        <w:rPr>
          <w:rFonts w:ascii="Amiri" w:hAnsi="Amiri" w:eastAsia="Amiri" w:cs="Amiri"/>
          <w:lang w:bidi="ar-SA"/>
          <w:color w:val="111111"/>
          <w:sz w:val="28"/>
          <w:szCs w:val="28"/>
          <w:rtl/>
        </w:rPr>
        <w:t xml:space="preserve">(يقول العبد في بدء الأمالي *** التوحيد ينظم كاللآلي ...)</w:t>
      </w:r>
    </w:p>
    <w:p>
      <w:pPr>
        <w:pStyle w:val="BookText"/>
      </w:pPr>
      <w:r>
        <w:rPr>
          <w:rFonts w:ascii="Amiri" w:hAnsi="Amiri" w:eastAsia="Amiri" w:cs="Amiri"/>
          <w:lang w:bidi="ar-SA"/>
          <w:color w:val="111111"/>
          <w:sz w:val="28"/>
          <w:szCs w:val="28"/>
          <w:rtl/>
        </w:rPr>
        <w:t xml:space="preserve">لسراج الدين علي بن عثمان الأوشي الفرغاني ، المتوفي سنة 569 ه/ 1173م.</w:t>
      </w:r>
    </w:p>
    <w:p>
      <w:pPr>
        <w:pStyle w:val="BookText"/>
      </w:pPr>
      <w:r>
        <w:rPr>
          <w:rFonts w:ascii="Amiri" w:hAnsi="Amiri" w:eastAsia="Amiri" w:cs="Amiri"/>
          <w:lang w:bidi="ar-SA"/>
          <w:color w:val="111111"/>
          <w:sz w:val="28"/>
          <w:szCs w:val="28"/>
          <w:rtl/>
        </w:rPr>
        <w:t xml:space="preserve">نسخة جيدة كتبت بخط النسخ الجيد بمداد أسود والمنظومة بمداد أحمر ، ضمن مجموع مؤرخ سنة 1216ه/ 1801م عليها بعض التعليقات ، في أول النسخة منقولات و فوائد من كتب أخرى وأحاديث .</w:t>
      </w:r>
    </w:p>
    <w:p>
      <w:pPr>
        <w:pStyle w:val="BookText"/>
      </w:pPr>
      <w:r>
        <w:rPr>
          <w:rFonts w:ascii="IRNazanin" w:hAnsi="IRNazanin" w:eastAsia="IRNazanin" w:cs="IRNazanin"/>
          <w:lang w:bidi="fa-IR"/>
          <w:color w:val="111111"/>
          <w:sz w:val="28"/>
          <w:szCs w:val="28"/>
          <w:rtl/>
        </w:rPr>
        <w:t xml:space="preserve">عدد الأوراق : 58 المقاس : 10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17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8478_84118"/>
    <w:bookmarkEnd w:id="107"/>
    <w:p>
      <w:pPr>
        <w:pStyle w:val="BookText"/>
      </w:pPr>
      <w:r>
        <w:rPr>
          <w:rFonts w:ascii="IRNazanin" w:hAnsi="IRNazanin" w:eastAsia="IRNazanin" w:cs="IRNazanin"/>
          <w:lang w:bidi="fa-IR"/>
          <w:color w:val="111111"/>
          <w:sz w:val="28"/>
          <w:szCs w:val="28"/>
          <w:rtl/>
        </w:rPr>
        <w:t xml:space="preserve">المراجع: معجم المؤلفين 7/ 148، کشف 1349/2 - 1350 ، هدية 700/1 ، بروکلمان 429/1 ، ذ. بروکلمان 764/1 .</w:t>
      </w:r>
    </w:p>
    <w:p>
      <w:pPr>
        <w:pStyle w:val="BookText"/>
      </w:pPr>
      <w:r>
        <w:rPr>
          <w:rFonts w:ascii="IRNazanin" w:hAnsi="IRNazanin" w:eastAsia="IRNazanin" w:cs="IRNazanin"/>
          <w:lang w:bidi="fa-IR"/>
          <w:color w:val="111111"/>
          <w:sz w:val="28"/>
          <w:szCs w:val="28"/>
          <w:rtl/>
        </w:rPr>
        <w:t xml:space="preserve">رقم الحفظ : 1/31286</w:t>
      </w:r>
    </w:p>
    <w:p>
      <w:pPr>
        <w:pStyle w:val="BookText"/>
      </w:pPr>
      <w:r>
        <w:rPr>
          <w:rFonts w:ascii="Times New Roman" w:hAnsi="Times New Roman" w:eastAsia="Times New Roman" w:cs="Times New Roman"/>
          <w:lang w:val="en-US" w:bidi="en-US"/>
          <w:color w:val="111111"/>
          <w:sz w:val="28"/>
          <w:szCs w:val="28"/>
          <w:rtl/>
        </w:rPr>
        <w:t xml:space="preserve">197</w:t>
      </w:r>
    </w:p>
    <w:p>
      <w:pPr>
        <w:pStyle w:val="Heading2"/>
      </w:pPr>
      <w:bookmarkStart w:id="406" w:name="_Toc195"/>
      <w:r>
        <w:t>شرح قطر الندى وبل الصدى</w:t>
      </w:r>
      <w:bookmarkEnd w:id="406"/>
    </w:p>
    <w:p>
      <w:pPr>
        <w:pStyle w:val="BookText"/>
      </w:pPr>
      <w:r>
        <w:rPr>
          <w:rFonts w:ascii="Amiri" w:hAnsi="Amiri" w:eastAsia="Amiri" w:cs="Amiri"/>
          <w:lang w:bidi="ar-SA"/>
          <w:color w:val="111111"/>
          <w:sz w:val="28"/>
          <w:szCs w:val="28"/>
          <w:rtl/>
        </w:rPr>
        <w:t xml:space="preserve">كلاهما لجمال الدين عبد الله بن يوسف بن أحمد بن هشام</w:t>
      </w:r>
      <w:r>
        <w:rPr>
          <w:rStyle w:val="FootnoteReference"/>
        </w:rPr>
        <w:footnoteReference w:id="43"/>
      </w:r>
      <w:r>
        <w:rPr>
          <w:rFonts w:ascii="Amiri" w:hAnsi="Amiri" w:eastAsia="Amiri" w:cs="Amiri"/>
          <w:lang w:bidi="ar-SA"/>
          <w:color w:val="111111"/>
          <w:sz w:val="28"/>
          <w:szCs w:val="28"/>
          <w:rtl/>
        </w:rPr>
        <w:t xml:space="preserve">الأنصاري ، المتوفي سنة 761ه/1360 م.</w:t>
      </w:r>
    </w:p>
    <w:p>
      <w:pPr>
        <w:pStyle w:val="BookText"/>
      </w:pPr>
      <w:r>
        <w:rPr>
          <w:rFonts w:ascii="Amiri" w:hAnsi="Amiri" w:eastAsia="Amiri" w:cs="Amiri"/>
          <w:lang w:bidi="ar-SA"/>
          <w:color w:val="111111"/>
          <w:sz w:val="28"/>
          <w:szCs w:val="28"/>
          <w:rtl/>
        </w:rPr>
        <w:t xml:space="preserve">أوله : (الحمد لله رافع الدرجات لمن انخفض لجلاله ... وبعد، فهذه نكت حررتها على مقدمة المسماة بقطر الندى وبل الصدى ...) و قطر الندى وبل الصدى في النحو. وعلى هذه المقدمة وضعت حواش وشروح كثيرة</w:t>
      </w:r>
    </w:p>
    <w:p>
      <w:pPr>
        <w:pStyle w:val="BookText"/>
      </w:pPr>
      <w:r>
        <w:rPr>
          <w:rFonts w:ascii="Amiri" w:hAnsi="Amiri" w:eastAsia="Amiri" w:cs="Amiri"/>
          <w:lang w:bidi="ar-SA"/>
          <w:color w:val="111111"/>
          <w:sz w:val="28"/>
          <w:szCs w:val="28"/>
          <w:rtl/>
        </w:rPr>
        <w:t xml:space="preserve">نسخة جيدة كتبت بخط النسخ بالمداد الأسود والأحمر . وقد قوبلت على نسخة أخرى . في بدايتها وقفية باسم عشو خاتون بنت محمد أفندي الفخري .</w:t>
      </w:r>
    </w:p>
    <w:p>
      <w:pPr>
        <w:pStyle w:val="BookText"/>
      </w:pPr>
      <w:r>
        <w:rPr>
          <w:rFonts w:ascii="IRNazanin" w:hAnsi="IRNazanin" w:eastAsia="IRNazanin" w:cs="IRNazanin"/>
          <w:lang w:bidi="fa-IR"/>
          <w:color w:val="111111"/>
          <w:sz w:val="28"/>
          <w:szCs w:val="28"/>
          <w:rtl/>
        </w:rPr>
        <w:t xml:space="preserve">عدد الأوراق : 288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معجم المؤلفين 163/6 ، کشف 2/ 1352 ، اللغوية/ 45، طبع ، معجم / 275.</w:t>
      </w:r>
    </w:p>
    <w:p>
      <w:pPr>
        <w:pStyle w:val="BookText"/>
      </w:pPr>
      <w:r>
        <w:rPr>
          <w:rFonts w:ascii="IRNazanin" w:hAnsi="IRNazanin" w:eastAsia="IRNazanin" w:cs="IRNazanin"/>
          <w:lang w:bidi="fa-IR"/>
          <w:color w:val="111111"/>
          <w:sz w:val="28"/>
          <w:szCs w:val="28"/>
          <w:rtl/>
        </w:rPr>
        <w:t xml:space="preserve">رقم الحفظ : 31298</w:t>
      </w:r>
    </w:p>
    <w:p>
      <w:pPr>
        <w:pStyle w:val="BookText"/>
      </w:pPr>
      <w:r>
        <w:rPr>
          <w:rFonts w:ascii="Times New Roman" w:hAnsi="Times New Roman" w:eastAsia="Times New Roman" w:cs="Times New Roman"/>
          <w:lang w:val="en-US" w:bidi="en-US"/>
          <w:color w:val="111111"/>
          <w:sz w:val="28"/>
          <w:szCs w:val="28"/>
          <w:rtl/>
        </w:rPr>
        <w:t xml:space="preserve">198</w:t>
      </w:r>
    </w:p>
    <w:p>
      <w:pPr>
        <w:pStyle w:val="Heading2"/>
      </w:pPr>
      <w:bookmarkStart w:id="407" w:name="_Toc196"/>
      <w:r>
        <w:t>شرح کنز الدقائق</w:t>
      </w:r>
      <w:bookmarkEnd w:id="407"/>
    </w:p>
    <w:p>
      <w:pPr>
        <w:pStyle w:val="BookText"/>
      </w:pPr>
      <w:r>
        <w:rPr>
          <w:rFonts w:ascii="Amiri" w:hAnsi="Amiri" w:eastAsia="Amiri" w:cs="Amiri"/>
          <w:lang w:bidi="ar-SA"/>
          <w:color w:val="111111"/>
          <w:sz w:val="28"/>
          <w:szCs w:val="28"/>
          <w:rtl/>
        </w:rPr>
        <w:t xml:space="preserve">لمعين الدين محمد بن عبد الله الهروي المعروف بالملا (منلا) مسكين من رجال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8478_84119"/>
    <w:bookmarkEnd w:id="108"/>
    <w:p>
      <w:pPr>
        <w:pStyle w:val="BookText"/>
      </w:pPr>
      <w:r>
        <w:rPr>
          <w:rFonts w:ascii="Amiri" w:hAnsi="Amiri" w:eastAsia="Amiri" w:cs="Amiri"/>
          <w:lang w:bidi="ar-SA"/>
          <w:color w:val="111111"/>
          <w:sz w:val="28"/>
          <w:szCs w:val="28"/>
          <w:rtl/>
        </w:rPr>
        <w:t xml:space="preserve">القرن التاسع الهجري</w:t>
      </w:r>
      <w:r>
        <w:rPr>
          <w:rStyle w:val="FootnoteReference"/>
        </w:rPr>
        <w:footnoteReference w:id="44"/>
      </w:r>
      <w:r>
        <w:rPr>
          <w:rFonts w:ascii="Amiri" w:hAnsi="Amiri" w:eastAsia="Amiri" w:cs="Amiri"/>
          <w:lang w:bidi="ar-SA"/>
          <w:color w:val="111111"/>
          <w:sz w:val="28"/>
          <w:szCs w:val="28"/>
          <w:rtl/>
        </w:rPr>
        <w:t xml:space="preserve">الخامس عشر الميلادي .</w:t>
      </w:r>
    </w:p>
    <w:p>
      <w:pPr>
        <w:pStyle w:val="BookText"/>
      </w:pPr>
      <w:r>
        <w:rPr>
          <w:rFonts w:ascii="Amiri" w:hAnsi="Amiri" w:eastAsia="Amiri" w:cs="Amiri"/>
          <w:lang w:bidi="ar-SA"/>
          <w:color w:val="111111"/>
          <w:sz w:val="28"/>
          <w:szCs w:val="28"/>
          <w:rtl/>
        </w:rPr>
        <w:t xml:space="preserve">أوله : (الحمد هو الوصف بالجميل الاختياري سواء تعلق بالفضائل ...) .</w:t>
      </w:r>
    </w:p>
    <w:p>
      <w:pPr>
        <w:pStyle w:val="BookText"/>
      </w:pPr>
      <w:r>
        <w:rPr>
          <w:rFonts w:ascii="Amiri" w:hAnsi="Amiri" w:eastAsia="Amiri" w:cs="Amiri"/>
          <w:lang w:bidi="ar-SA"/>
          <w:color w:val="111111"/>
          <w:sz w:val="28"/>
          <w:szCs w:val="28"/>
          <w:rtl/>
        </w:rPr>
        <w:t xml:space="preserve">وكنز الدقائق لأبي البركات عبد الله بن أحمد بن محمود المعروف بحافظ الدين النسفي، المتوفي سنة 710ه/ 1310م. نسخة جيدة كتبت بخط النسخ بالمدادين الأسود والأحمر ، مؤطرة الصفحات بمداد أحمر ، كتبها بخط جيد محمد بن الشيخ المرتضى القادري العباسي سنة 1065 ه/ 1654م في آخرها فهرس الكتاب .</w:t>
      </w:r>
    </w:p>
    <w:p>
      <w:pPr>
        <w:pStyle w:val="BookText"/>
      </w:pPr>
      <w:r>
        <w:rPr>
          <w:rFonts w:ascii="Amiri" w:hAnsi="Amiri" w:eastAsia="Amiri" w:cs="Amiri"/>
          <w:lang w:bidi="ar-SA"/>
          <w:color w:val="111111"/>
          <w:sz w:val="28"/>
          <w:szCs w:val="28"/>
          <w:rtl/>
        </w:rPr>
        <w:t xml:space="preserve">تملكها بشراء شرعي من مكة المكرمة من دلال الكتب في باب السلام بخمسة قروش إبراهيم بن محمد صالح بن محمود المفتي سنة 1140 ه/ 1727م مجلدة بغلاف عليه زخرفة بسيطة.</w:t>
      </w:r>
    </w:p>
    <w:p>
      <w:pPr>
        <w:pStyle w:val="BookText"/>
      </w:pPr>
      <w:r>
        <w:rPr>
          <w:rFonts w:ascii="IRNazanin" w:hAnsi="IRNazanin" w:eastAsia="IRNazanin" w:cs="IRNazanin"/>
          <w:lang w:bidi="fa-IR"/>
          <w:color w:val="111111"/>
          <w:sz w:val="28"/>
          <w:szCs w:val="28"/>
          <w:rtl/>
        </w:rPr>
        <w:t xml:space="preserve">عدد الأوراق : 654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معجم المؤلفين 312/12 ، کشف 2/ 1515 ، طبع معجم المطبوعات ص 1795 ، المخطوطات الفقهية ص111.</w:t>
      </w:r>
    </w:p>
    <w:p>
      <w:pPr>
        <w:pStyle w:val="BookText"/>
      </w:pPr>
      <w:r>
        <w:rPr>
          <w:rFonts w:ascii="IRNazanin" w:hAnsi="IRNazanin" w:eastAsia="IRNazanin" w:cs="IRNazanin"/>
          <w:lang w:bidi="fa-IR"/>
          <w:color w:val="111111"/>
          <w:sz w:val="28"/>
          <w:szCs w:val="28"/>
          <w:rtl/>
        </w:rPr>
        <w:t xml:space="preserve">رقم الحفظ : 31269</w:t>
      </w:r>
    </w:p>
    <w:p>
      <w:pPr>
        <w:pStyle w:val="BookText"/>
      </w:pPr>
      <w:r>
        <w:rPr>
          <w:rFonts w:ascii="Times New Roman" w:hAnsi="Times New Roman" w:eastAsia="Times New Roman" w:cs="Times New Roman"/>
          <w:lang w:val="en-US" w:bidi="en-US"/>
          <w:color w:val="111111"/>
          <w:sz w:val="28"/>
          <w:szCs w:val="28"/>
          <w:rtl/>
        </w:rPr>
        <w:t xml:space="preserve">199</w:t>
      </w:r>
    </w:p>
    <w:p>
      <w:pPr>
        <w:pStyle w:val="Heading2"/>
      </w:pPr>
      <w:bookmarkStart w:id="408" w:name="_Toc197"/>
      <w:r>
        <w:t>نسخة أخرى</w:t>
      </w:r>
      <w:bookmarkEnd w:id="408"/>
    </w:p>
    <w:p>
      <w:pPr>
        <w:pStyle w:val="BookText"/>
      </w:pPr>
      <w:r>
        <w:rPr>
          <w:rFonts w:ascii="Amiri" w:hAnsi="Amiri" w:eastAsia="Amiri" w:cs="Amiri"/>
          <w:lang w:bidi="ar-SA"/>
          <w:color w:val="111111"/>
          <w:sz w:val="28"/>
          <w:szCs w:val="28"/>
          <w:rtl/>
        </w:rPr>
        <w:t xml:space="preserve">تقع ضمن مجموع ، كتبه في الموصل ملاجامي وهو السيد جامي بن حسين بن أحمد ، مر ذكره (بالتسلسل 71 و 131 بتفصيل ) اشتغل بالنسخ بين سنة 1140 -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8478_84120"/>
    <w:bookmarkEnd w:id="109"/>
    <w:p>
      <w:pPr>
        <w:pStyle w:val="BookText"/>
      </w:pPr>
      <w:r>
        <w:rPr>
          <w:rFonts w:ascii="Amiri" w:hAnsi="Amiri" w:eastAsia="Amiri" w:cs="Amiri"/>
          <w:lang w:bidi="ar-SA"/>
          <w:color w:val="111111"/>
          <w:sz w:val="28"/>
          <w:szCs w:val="28"/>
          <w:rtl/>
        </w:rPr>
        <w:t xml:space="preserve">1143ه، بخط النسخ بمداد أسود ، عليها حواش وتعليقات كثيرة بعضها حواش لأحمد بن حيدر الكردي .</w:t>
      </w:r>
    </w:p>
    <w:p>
      <w:pPr>
        <w:pStyle w:val="BookText"/>
      </w:pPr>
      <w:r>
        <w:rPr>
          <w:rFonts w:ascii="IRNazanin" w:hAnsi="IRNazanin" w:eastAsia="IRNazanin" w:cs="IRNazanin"/>
          <w:lang w:bidi="fa-IR"/>
          <w:color w:val="111111"/>
          <w:sz w:val="28"/>
          <w:szCs w:val="28"/>
          <w:rtl/>
        </w:rPr>
        <w:t xml:space="preserve">عدد الأوراق : 35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1/31410</w:t>
      </w:r>
    </w:p>
    <w:p>
      <w:pPr>
        <w:pStyle w:val="BookText"/>
      </w:pPr>
      <w:r>
        <w:rPr>
          <w:rFonts w:ascii="Times New Roman" w:hAnsi="Times New Roman" w:eastAsia="Times New Roman" w:cs="Times New Roman"/>
          <w:lang w:val="en-US" w:bidi="en-US"/>
          <w:color w:val="111111"/>
          <w:sz w:val="28"/>
          <w:szCs w:val="28"/>
          <w:rtl/>
        </w:rPr>
        <w:t xml:space="preserve">200</w:t>
      </w:r>
    </w:p>
    <w:p>
      <w:pPr>
        <w:pStyle w:val="Heading2"/>
      </w:pPr>
      <w:bookmarkStart w:id="409" w:name="_Toc198"/>
      <w:r>
        <w:t>شرح الهمزية في مدح خير البرية</w:t>
      </w:r>
      <w:bookmarkEnd w:id="409"/>
    </w:p>
    <w:p>
      <w:pPr>
        <w:pStyle w:val="BookText"/>
      </w:pPr>
      <w:r>
        <w:rPr>
          <w:rFonts w:ascii="Amiri" w:hAnsi="Amiri" w:eastAsia="Amiri" w:cs="Amiri"/>
          <w:lang w:bidi="ar-SA"/>
          <w:color w:val="111111"/>
          <w:sz w:val="28"/>
          <w:szCs w:val="28"/>
          <w:rtl/>
        </w:rPr>
        <w:t xml:space="preserve">لزين الدين أبي الفضل المالكي .</w:t>
      </w:r>
    </w:p>
    <w:p>
      <w:pPr>
        <w:pStyle w:val="BookText"/>
      </w:pPr>
      <w:r>
        <w:rPr>
          <w:rFonts w:ascii="Amiri" w:hAnsi="Amiri" w:eastAsia="Amiri" w:cs="Amiri"/>
          <w:lang w:bidi="ar-SA"/>
          <w:color w:val="111111"/>
          <w:sz w:val="28"/>
          <w:szCs w:val="28"/>
          <w:rtl/>
        </w:rPr>
        <w:t xml:space="preserve">أوله : (الحمد لله الذي زين بديع النظام بيان معاني أوصافه عليه السلام ... وبعد ، هذا تعليق لطيف كشفت به براقع الألباب ....).</w:t>
      </w:r>
    </w:p>
    <w:p>
      <w:pPr>
        <w:pStyle w:val="BookText"/>
      </w:pPr>
      <w:r>
        <w:rPr>
          <w:rFonts w:ascii="Amiri" w:hAnsi="Amiri" w:eastAsia="Amiri" w:cs="Amiri"/>
          <w:lang w:bidi="ar-SA"/>
          <w:color w:val="111111"/>
          <w:sz w:val="28"/>
          <w:szCs w:val="28"/>
          <w:rtl/>
        </w:rPr>
        <w:t xml:space="preserve">وهو شرح على القصيدة الهمزية في مدح خير البرية للبوصيري محمد بن سعيد الصنهاجي المتوفي سنة 694 ه/ 1294م</w:t>
      </w:r>
    </w:p>
    <w:p>
      <w:pPr>
        <w:pStyle w:val="BookText"/>
      </w:pPr>
      <w:r>
        <w:rPr>
          <w:rFonts w:ascii="Amiri" w:hAnsi="Amiri" w:eastAsia="Amiri" w:cs="Amiri"/>
          <w:lang w:bidi="ar-SA"/>
          <w:color w:val="111111"/>
          <w:sz w:val="28"/>
          <w:szCs w:val="28"/>
          <w:rtl/>
        </w:rPr>
        <w:t xml:space="preserve">عليها إجازة في قراءة القصيدة لعبد الله الكردي أجازه بها أحمد العادي المالكي. وجاء نص الإجازة في آخر صفحة من هذه النسخة .</w:t>
      </w:r>
    </w:p>
    <w:p>
      <w:pPr>
        <w:pStyle w:val="BookText"/>
      </w:pPr>
      <w:r>
        <w:rPr>
          <w:rFonts w:ascii="Amiri" w:hAnsi="Amiri" w:eastAsia="Amiri" w:cs="Amiri"/>
          <w:lang w:bidi="ar-SA"/>
          <w:color w:val="111111"/>
          <w:sz w:val="28"/>
          <w:szCs w:val="28"/>
          <w:rtl/>
        </w:rPr>
        <w:t xml:space="preserve">كتبها بخط النسخ بالمدادين الأسود والأحمر محمد بن محمد الدمنهوري المالكي سنة 981ه/ 1573م. عليها قراءة وإجازة لأحمد العمادي المالكي ومقابلة على نسخة أخرى . في آخرها تملك لمحمد بن جمعة ، دفتا الغلاف متينة وجيدة .</w:t>
      </w:r>
    </w:p>
    <w:p>
      <w:pPr>
        <w:pStyle w:val="BookText"/>
      </w:pPr>
      <w:r>
        <w:rPr>
          <w:rFonts w:ascii="IRNazanin" w:hAnsi="IRNazanin" w:eastAsia="IRNazanin" w:cs="IRNazanin"/>
          <w:lang w:bidi="fa-IR"/>
          <w:color w:val="111111"/>
          <w:sz w:val="28"/>
          <w:szCs w:val="28"/>
          <w:rtl/>
        </w:rPr>
        <w:t xml:space="preserve">عدد الأوراق : 180 المقاس :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1349 .</w:t>
      </w:r>
    </w:p>
    <w:p>
      <w:pPr>
        <w:pStyle w:val="BookText"/>
      </w:pPr>
      <w:r>
        <w:rPr>
          <w:rFonts w:ascii="IRNazanin" w:hAnsi="IRNazanin" w:eastAsia="IRNazanin" w:cs="IRNazanin"/>
          <w:lang w:bidi="fa-IR"/>
          <w:color w:val="111111"/>
          <w:sz w:val="28"/>
          <w:szCs w:val="28"/>
          <w:rtl/>
        </w:rPr>
        <w:t xml:space="preserve">رقم الحفظ : 31383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8478_84121"/>
    <w:bookmarkEnd w:id="110"/>
    <w:p>
      <w:pPr>
        <w:pStyle w:val="BookText"/>
      </w:pPr>
      <w:r>
        <w:rPr>
          <w:rFonts w:ascii="Times New Roman" w:hAnsi="Times New Roman" w:eastAsia="Times New Roman" w:cs="Times New Roman"/>
          <w:lang w:val="en-US" w:bidi="en-US"/>
          <w:color w:val="111111"/>
          <w:sz w:val="28"/>
          <w:szCs w:val="28"/>
          <w:rtl/>
        </w:rPr>
        <w:t xml:space="preserve">201</w:t>
      </w:r>
    </w:p>
    <w:p>
      <w:pPr>
        <w:pStyle w:val="Heading2"/>
      </w:pPr>
      <w:bookmarkStart w:id="410" w:name="_Toc199"/>
      <w:r>
        <w:t>شرح الورقات</w:t>
      </w:r>
      <w:bookmarkEnd w:id="410"/>
    </w:p>
    <w:p>
      <w:pPr>
        <w:pStyle w:val="BookText"/>
      </w:pPr>
      <w:r>
        <w:rPr>
          <w:rFonts w:ascii="Amiri" w:hAnsi="Amiri" w:eastAsia="Amiri" w:cs="Amiri"/>
          <w:lang w:bidi="ar-SA"/>
          <w:color w:val="111111"/>
          <w:sz w:val="28"/>
          <w:szCs w:val="28"/>
          <w:rtl/>
        </w:rPr>
        <w:t xml:space="preserve">لمحمد بن أحمد بن محمد بن إبراهيم بن أحمد بن هاشم المصري</w:t>
      </w:r>
      <w:r>
        <w:rPr>
          <w:rStyle w:val="FootnoteReference"/>
        </w:rPr>
        <w:footnoteReference w:id="45"/>
      </w:r>
      <w:r>
        <w:rPr>
          <w:rFonts w:ascii="Amiri" w:hAnsi="Amiri" w:eastAsia="Amiri" w:cs="Amiri"/>
          <w:lang w:bidi="ar-SA"/>
          <w:color w:val="111111"/>
          <w:sz w:val="28"/>
          <w:szCs w:val="28"/>
          <w:rtl/>
        </w:rPr>
        <w:t xml:space="preserve">الشافعي المعروف بجلال الدين المحلي أو بالحلال المحلي ، المتوفي سنة 864ه/ 1459م.</w:t>
      </w:r>
    </w:p>
    <w:p>
      <w:pPr>
        <w:pStyle w:val="BookText"/>
      </w:pPr>
      <w:r>
        <w:rPr>
          <w:rFonts w:ascii="Amiri" w:hAnsi="Amiri" w:eastAsia="Amiri" w:cs="Amiri"/>
          <w:lang w:bidi="ar-SA"/>
          <w:color w:val="111111"/>
          <w:sz w:val="28"/>
          <w:szCs w:val="28"/>
          <w:rtl/>
        </w:rPr>
        <w:t xml:space="preserve">أوله : (... أما بعد فهذه ورقات قليلة تشتمل على معرفة فصول في أصول الفقه ...).</w:t>
      </w:r>
    </w:p>
    <w:p>
      <w:pPr>
        <w:pStyle w:val="BookText"/>
      </w:pPr>
      <w:r>
        <w:rPr>
          <w:rFonts w:ascii="Amiri" w:hAnsi="Amiri" w:eastAsia="Amiri" w:cs="Amiri"/>
          <w:lang w:bidi="ar-SA"/>
          <w:color w:val="111111"/>
          <w:sz w:val="28"/>
          <w:szCs w:val="28"/>
          <w:rtl/>
        </w:rPr>
        <w:t xml:space="preserve">وهو شرح مختصر ممزوج للورقات في أصول الفقه الإمام الحرمين عبد الملك بن عبد الله الجويني الشافعي ، المتوفي سنة 478 ه/ 1085م.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1337 ه/1918م، عليها حواش وشروح تقع ضمن مجموع مجلد.</w:t>
      </w:r>
    </w:p>
    <w:p>
      <w:pPr>
        <w:pStyle w:val="BookText"/>
      </w:pPr>
      <w:r>
        <w:rPr>
          <w:rFonts w:ascii="IRNazanin" w:hAnsi="IRNazanin" w:eastAsia="IRNazanin" w:cs="IRNazanin"/>
          <w:lang w:bidi="fa-IR"/>
          <w:color w:val="111111"/>
          <w:sz w:val="28"/>
          <w:szCs w:val="28"/>
          <w:rtl/>
        </w:rPr>
        <w:t xml:space="preserve">عدد الأوراق : 45 المقاس : 22.5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معجم المؤلفين 311/8 ، کشف 2005/2 ، معجم المؤلفين 184/6 ، 8/ 299 ، المخطوطات الفقهية ص 41، طبع ، معجم المطبوعات ص 1624.</w:t>
      </w:r>
    </w:p>
    <w:p>
      <w:pPr>
        <w:pStyle w:val="BookText"/>
      </w:pPr>
      <w:r>
        <w:rPr>
          <w:rFonts w:ascii="IRNazanin" w:hAnsi="IRNazanin" w:eastAsia="IRNazanin" w:cs="IRNazanin"/>
          <w:lang w:bidi="fa-IR"/>
          <w:color w:val="111111"/>
          <w:sz w:val="28"/>
          <w:szCs w:val="28"/>
          <w:rtl/>
        </w:rPr>
        <w:t xml:space="preserve">رقم الحفظ : 1/31268</w:t>
      </w:r>
    </w:p>
    <w:p>
      <w:pPr>
        <w:pStyle w:val="BookText"/>
      </w:pPr>
      <w:r>
        <w:rPr>
          <w:rFonts w:ascii="Times New Roman" w:hAnsi="Times New Roman" w:eastAsia="Times New Roman" w:cs="Times New Roman"/>
          <w:lang w:val="en-US" w:bidi="en-US"/>
          <w:color w:val="111111"/>
          <w:sz w:val="28"/>
          <w:szCs w:val="28"/>
          <w:rtl/>
        </w:rPr>
        <w:t xml:space="preserve">202</w:t>
      </w:r>
    </w:p>
    <w:p>
      <w:pPr>
        <w:pStyle w:val="Heading2"/>
      </w:pPr>
      <w:bookmarkStart w:id="411" w:name="_Toc200"/>
      <w:r>
        <w:t>نسخة أخرى</w:t>
      </w:r>
      <w:bookmarkEnd w:id="411"/>
    </w:p>
    <w:p>
      <w:pPr>
        <w:pStyle w:val="BookText"/>
      </w:pPr>
      <w:r>
        <w:rPr>
          <w:rFonts w:ascii="IRNazanin" w:hAnsi="IRNazanin" w:eastAsia="IRNazanin" w:cs="IRNazanin"/>
          <w:lang w:bidi="fa-IR"/>
          <w:color w:val="111111"/>
          <w:sz w:val="28"/>
          <w:szCs w:val="28"/>
          <w:rtl/>
        </w:rPr>
        <w:t xml:space="preserve">نسخة جيدة ، حديثة الخط ، كتبت بخط النسخ بالمدادين الأسود والأحمر عليها بعض التعليقات ، لم يكمل الناسخ کتابتها . تقع ضمن مجموع .</w:t>
      </w:r>
    </w:p>
    <w:p>
      <w:pPr>
        <w:pStyle w:val="BookText"/>
      </w:pPr>
      <w:r>
        <w:rPr>
          <w:rFonts w:ascii="IRNazanin" w:hAnsi="IRNazanin" w:eastAsia="IRNazanin" w:cs="IRNazanin"/>
          <w:lang w:bidi="fa-IR"/>
          <w:color w:val="111111"/>
          <w:sz w:val="28"/>
          <w:szCs w:val="28"/>
          <w:rtl/>
        </w:rPr>
        <w:t xml:space="preserve">عدد الأوراق : 18 المقاس :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31353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8478_84122"/>
    <w:bookmarkEnd w:id="111"/>
    <w:p>
      <w:pPr>
        <w:pStyle w:val="BookText"/>
      </w:pPr>
      <w:r>
        <w:rPr>
          <w:rFonts w:ascii="Times New Roman" w:hAnsi="Times New Roman" w:eastAsia="Times New Roman" w:cs="Times New Roman"/>
          <w:lang w:val="en-US" w:bidi="en-US"/>
          <w:color w:val="111111"/>
          <w:sz w:val="28"/>
          <w:szCs w:val="28"/>
          <w:rtl/>
        </w:rPr>
        <w:t xml:space="preserve">203</w:t>
      </w:r>
    </w:p>
    <w:p>
      <w:pPr>
        <w:pStyle w:val="Heading2"/>
      </w:pPr>
      <w:bookmarkStart w:id="412" w:name="_Toc201"/>
      <w:r>
        <w:t>شرح وصية الإمام أبي حنيفة</w:t>
      </w:r>
      <w:bookmarkEnd w:id="412"/>
    </w:p>
    <w:p>
      <w:pPr>
        <w:pStyle w:val="BookText"/>
      </w:pPr>
      <w:r>
        <w:rPr>
          <w:rFonts w:ascii="Amiri" w:hAnsi="Amiri" w:eastAsia="Amiri" w:cs="Amiri"/>
          <w:lang w:bidi="ar-SA"/>
          <w:color w:val="111111"/>
          <w:sz w:val="28"/>
          <w:szCs w:val="28"/>
          <w:rtl/>
        </w:rPr>
        <w:t xml:space="preserve">لأكمل الدين محمد بن محمد بن محمود بن أحمد البابرتي الرومي ، المتوفي سنة 786ه/1384 م.</w:t>
      </w:r>
    </w:p>
    <w:p>
      <w:pPr>
        <w:pStyle w:val="BookText"/>
      </w:pPr>
      <w:r>
        <w:rPr>
          <w:rFonts w:ascii="Amiri" w:hAnsi="Amiri" w:eastAsia="Amiri" w:cs="Amiri"/>
          <w:lang w:bidi="ar-SA"/>
          <w:color w:val="111111"/>
          <w:sz w:val="28"/>
          <w:szCs w:val="28"/>
          <w:rtl/>
        </w:rPr>
        <w:t xml:space="preserve">أوله : (الحمد لله المتوحد بوجوب الوجود والبقاء ، المتفرد بالقدرة الكاملة والعزة والكبرياء ...) . وهو شرح على وصية الإمام أبي حنيفة النعمان بن ثابت ، المتوفي سنة 150 ه/ 767م.</w:t>
      </w:r>
    </w:p>
    <w:p>
      <w:pPr>
        <w:pStyle w:val="BookText"/>
      </w:pPr>
      <w:r>
        <w:rPr>
          <w:rFonts w:ascii="Amiri" w:hAnsi="Amiri" w:eastAsia="Amiri" w:cs="Amiri"/>
          <w:lang w:bidi="ar-SA"/>
          <w:color w:val="111111"/>
          <w:sz w:val="28"/>
          <w:szCs w:val="28"/>
          <w:rtl/>
        </w:rPr>
        <w:t xml:space="preserve">نسخة جيدة كتبها بخط النسخ بالمداد الأسود محمد بن أحمد بن محمد بن حاجي عمر سنة 971ه/ 1563م. عليها مقابلة .</w:t>
      </w:r>
    </w:p>
    <w:p>
      <w:pPr>
        <w:pStyle w:val="BookText"/>
      </w:pPr>
      <w:r>
        <w:rPr>
          <w:rFonts w:ascii="IRNazanin" w:hAnsi="IRNazanin" w:eastAsia="IRNazanin" w:cs="IRNazanin"/>
          <w:lang w:bidi="fa-IR"/>
          <w:color w:val="111111"/>
          <w:sz w:val="28"/>
          <w:szCs w:val="28"/>
          <w:rtl/>
        </w:rPr>
        <w:t xml:space="preserve">عدد الأوراق : 95 المقاس :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11/ 298، هدية 2/ 171.</w:t>
      </w:r>
    </w:p>
    <w:p>
      <w:pPr>
        <w:pStyle w:val="BookText"/>
      </w:pPr>
      <w:r>
        <w:rPr>
          <w:rFonts w:ascii="IRNazanin" w:hAnsi="IRNazanin" w:eastAsia="IRNazanin" w:cs="IRNazanin"/>
          <w:lang w:bidi="fa-IR"/>
          <w:color w:val="111111"/>
          <w:sz w:val="28"/>
          <w:szCs w:val="28"/>
          <w:rtl/>
        </w:rPr>
        <w:t xml:space="preserve">رقم الحفظ : 31454</w:t>
      </w:r>
    </w:p>
    <w:p>
      <w:pPr>
        <w:pStyle w:val="BookText"/>
      </w:pPr>
      <w:r>
        <w:rPr>
          <w:rFonts w:ascii="Times New Roman" w:hAnsi="Times New Roman" w:eastAsia="Times New Roman" w:cs="Times New Roman"/>
          <w:lang w:val="en-US" w:bidi="en-US"/>
          <w:color w:val="111111"/>
          <w:sz w:val="28"/>
          <w:szCs w:val="28"/>
          <w:rtl/>
        </w:rPr>
        <w:t xml:space="preserve">204</w:t>
      </w:r>
    </w:p>
    <w:p>
      <w:pPr>
        <w:pStyle w:val="Heading2"/>
      </w:pPr>
      <w:bookmarkStart w:id="413" w:name="_Toc202"/>
      <w:r>
        <w:t>شرح وقاية الرواية في مسائل الهداية</w:t>
      </w:r>
      <w:bookmarkEnd w:id="413"/>
    </w:p>
    <w:p>
      <w:pPr>
        <w:pStyle w:val="BookText"/>
      </w:pPr>
      <w:r>
        <w:rPr>
          <w:rFonts w:ascii="Amiri" w:hAnsi="Amiri" w:eastAsia="Amiri" w:cs="Amiri"/>
          <w:lang w:bidi="ar-SA"/>
          <w:color w:val="111111"/>
          <w:sz w:val="28"/>
          <w:szCs w:val="28"/>
          <w:rtl/>
        </w:rPr>
        <w:t xml:space="preserve">لعبيد الله بن مسعود بن أحمد بن عبيد الله البخاري المحبوبي المعروف بصدر</w:t>
      </w:r>
      <w:r>
        <w:rPr>
          <w:rStyle w:val="FootnoteReference"/>
        </w:rPr>
        <w:footnoteReference w:id="46"/>
      </w:r>
      <w:r>
        <w:rPr>
          <w:rFonts w:ascii="Amiri" w:hAnsi="Amiri" w:eastAsia="Amiri" w:cs="Amiri"/>
          <w:lang w:bidi="ar-SA"/>
          <w:color w:val="111111"/>
          <w:sz w:val="28"/>
          <w:szCs w:val="28"/>
          <w:rtl/>
        </w:rPr>
        <w:t xml:space="preserve">الشريعة الأصغر ، الذي كان حيًّا سنة 747ه/1346م.</w:t>
      </w:r>
    </w:p>
    <w:p>
      <w:pPr>
        <w:pStyle w:val="BookText"/>
      </w:pPr>
      <w:r>
        <w:rPr>
          <w:rFonts w:ascii="Amiri" w:hAnsi="Amiri" w:eastAsia="Amiri" w:cs="Amiri"/>
          <w:lang w:bidi="ar-SA"/>
          <w:color w:val="111111"/>
          <w:sz w:val="28"/>
          <w:szCs w:val="28"/>
          <w:rtl/>
        </w:rPr>
        <w:t xml:space="preserve">ووقاية الرواية في مسائل الهداية لجده صدر الشريعة الأول أحمد بن عبيد الله المحبوبي ، المتوفي سنة 630 ه/ 1232م، في الفقه الحنفي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عبد المجيد بن ملا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8478_84123"/>
    <w:bookmarkEnd w:id="112"/>
    <w:p>
      <w:pPr>
        <w:pStyle w:val="BookText"/>
      </w:pPr>
      <w:r>
        <w:rPr>
          <w:rFonts w:ascii="Amiri" w:hAnsi="Amiri" w:eastAsia="Amiri" w:cs="Amiri"/>
          <w:lang w:bidi="ar-SA"/>
          <w:color w:val="111111"/>
          <w:sz w:val="28"/>
          <w:szCs w:val="28"/>
          <w:rtl/>
        </w:rPr>
        <w:t xml:space="preserve">مؤتمن بن ملا عبد الغفار الموصلي سنة 1069 ه/ 1658م قوبلت مع نسخة أخرى . عليها حواش وشروح ، دفتا الغلاف جيدة و متينة ليس عليه زخارف .</w:t>
      </w:r>
    </w:p>
    <w:p>
      <w:pPr>
        <w:pStyle w:val="BookText"/>
      </w:pPr>
      <w:r>
        <w:rPr>
          <w:rFonts w:ascii="IRNazanin" w:hAnsi="IRNazanin" w:eastAsia="IRNazanin" w:cs="IRNazanin"/>
          <w:lang w:bidi="fa-IR"/>
          <w:color w:val="111111"/>
          <w:sz w:val="28"/>
          <w:szCs w:val="28"/>
          <w:rtl/>
        </w:rPr>
        <w:t xml:space="preserve">عدد الأوراق : 440 المقاس : 22</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معجم المؤلفين 246/6 ، کشف 2/ 2021، طبع معجم المطبوعات ص 1200 .</w:t>
      </w:r>
    </w:p>
    <w:p>
      <w:pPr>
        <w:pStyle w:val="BookText"/>
      </w:pPr>
      <w:r>
        <w:rPr>
          <w:rFonts w:ascii="IRNazanin" w:hAnsi="IRNazanin" w:eastAsia="IRNazanin" w:cs="IRNazanin"/>
          <w:lang w:bidi="fa-IR"/>
          <w:color w:val="111111"/>
          <w:sz w:val="28"/>
          <w:szCs w:val="28"/>
          <w:rtl/>
        </w:rPr>
        <w:t xml:space="preserve">رقم الحفظ : 31320</w:t>
      </w:r>
    </w:p>
    <w:p>
      <w:pPr>
        <w:pStyle w:val="BookText"/>
      </w:pPr>
      <w:r>
        <w:rPr>
          <w:rFonts w:ascii="Times New Roman" w:hAnsi="Times New Roman" w:eastAsia="Times New Roman" w:cs="Times New Roman"/>
          <w:lang w:val="en-US" w:bidi="en-US"/>
          <w:color w:val="111111"/>
          <w:sz w:val="28"/>
          <w:szCs w:val="28"/>
          <w:rtl/>
        </w:rPr>
        <w:t xml:space="preserve">205</w:t>
      </w:r>
    </w:p>
    <w:p>
      <w:pPr>
        <w:pStyle w:val="Heading2"/>
      </w:pPr>
      <w:bookmarkStart w:id="414" w:name="_Toc203"/>
      <w:r>
        <w:t>صرة الفتاوي</w:t>
      </w:r>
      <w:bookmarkEnd w:id="414"/>
    </w:p>
    <w:p>
      <w:pPr>
        <w:pStyle w:val="BookText"/>
      </w:pPr>
      <w:r>
        <w:rPr>
          <w:rFonts w:ascii="Amiri" w:hAnsi="Amiri" w:eastAsia="Amiri" w:cs="Amiri"/>
          <w:lang w:bidi="ar-SA"/>
          <w:color w:val="111111"/>
          <w:sz w:val="28"/>
          <w:szCs w:val="28"/>
          <w:rtl/>
        </w:rPr>
        <w:t xml:space="preserve">لصادق بن محمد بن علي الساقزي المتوفي سنة 1099 ه/ 1653 .</w:t>
      </w:r>
    </w:p>
    <w:p>
      <w:pPr>
        <w:pStyle w:val="BookText"/>
      </w:pPr>
      <w:r>
        <w:rPr>
          <w:rFonts w:ascii="Amiri" w:hAnsi="Amiri" w:eastAsia="Amiri" w:cs="Amiri"/>
          <w:lang w:bidi="ar-SA"/>
          <w:color w:val="111111"/>
          <w:sz w:val="28"/>
          <w:szCs w:val="28"/>
          <w:rtl/>
        </w:rPr>
        <w:t xml:space="preserve">أوله : (الحمد لله الذي جعل الفقهاء خير العباد ، كما قال رسوله الشفيع يوم التناد...) وهو كتاب في الفقه الحنفي فرغ منها المؤلف في غرة ذي القعدة سنة 1059 ه/ 1649م.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1135 ه/ 1722م مزوقة الأول . مؤطرة الصفحات بمداد أحمر. في أولها فهرس بأبواب الكتاب ، وعلى حواشي الكتاب شروحات قليلة تقع ضمن مجموع..</w:t>
      </w:r>
    </w:p>
    <w:p>
      <w:pPr>
        <w:pStyle w:val="BookText"/>
      </w:pPr>
      <w:r>
        <w:rPr>
          <w:rFonts w:ascii="IRNazanin" w:hAnsi="IRNazanin" w:eastAsia="IRNazanin" w:cs="IRNazanin"/>
          <w:lang w:bidi="fa-IR"/>
          <w:color w:val="111111"/>
          <w:sz w:val="28"/>
          <w:szCs w:val="28"/>
          <w:rtl/>
        </w:rPr>
        <w:t xml:space="preserve">عدد الأوراق : 872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1078، معجم المؤلفين 316/4 ، المخطوطات الفقهية / 119.</w:t>
      </w:r>
    </w:p>
    <w:p>
      <w:pPr>
        <w:pStyle w:val="BookText"/>
      </w:pPr>
      <w:r>
        <w:rPr>
          <w:rFonts w:ascii="IRNazanin" w:hAnsi="IRNazanin" w:eastAsia="IRNazanin" w:cs="IRNazanin"/>
          <w:lang w:bidi="fa-IR"/>
          <w:color w:val="111111"/>
          <w:sz w:val="28"/>
          <w:szCs w:val="28"/>
          <w:rtl/>
        </w:rPr>
        <w:t xml:space="preserve">رقم الحفظ : 31361</w:t>
      </w:r>
    </w:p>
    <w:p>
      <w:pPr>
        <w:pStyle w:val="BookText"/>
      </w:pPr>
      <w:r>
        <w:rPr>
          <w:rFonts w:ascii="Times New Roman" w:hAnsi="Times New Roman" w:eastAsia="Times New Roman" w:cs="Times New Roman"/>
          <w:lang w:val="en-US" w:bidi="en-US"/>
          <w:color w:val="111111"/>
          <w:sz w:val="28"/>
          <w:szCs w:val="28"/>
          <w:rtl/>
        </w:rPr>
        <w:t xml:space="preserve">206</w:t>
      </w:r>
    </w:p>
    <w:p>
      <w:pPr>
        <w:pStyle w:val="Heading2"/>
      </w:pPr>
      <w:bookmarkStart w:id="415" w:name="_Toc204"/>
      <w:r>
        <w:t>نسخة أخرى</w:t>
      </w:r>
      <w:bookmarkEnd w:id="415"/>
    </w:p>
    <w:p>
      <w:pPr>
        <w:pStyle w:val="BookText"/>
      </w:pPr>
      <w:r>
        <w:rPr>
          <w:rFonts w:ascii="IRNazanin" w:hAnsi="IRNazanin" w:eastAsia="IRNazanin" w:cs="IRNazanin"/>
          <w:lang w:bidi="fa-IR"/>
          <w:color w:val="111111"/>
          <w:sz w:val="28"/>
          <w:szCs w:val="28"/>
          <w:rtl/>
        </w:rPr>
        <w:t xml:space="preserve">نسخة متلفة بفعل الرطوبة ، في أولها فهرس ، عليها حواش وشروح كثيرة. مجلدة بغلاف جيد كتبها بالمدادين الأسود والأحمر حسن بن ذي النون زنكنه سنة 1142 ه/ 1729 م. عليها ختم تملك باسم فخري زاده یحیی سنة 1155ه/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8478_84124"/>
    <w:bookmarkEnd w:id="113"/>
    <w:p>
      <w:pPr>
        <w:pStyle w:val="BookText"/>
      </w:pPr>
      <w:r>
        <w:rPr>
          <w:rFonts w:ascii="Amiri" w:hAnsi="Amiri" w:eastAsia="Amiri" w:cs="Amiri"/>
          <w:lang w:bidi="ar-SA"/>
          <w:color w:val="111111"/>
          <w:sz w:val="28"/>
          <w:szCs w:val="28"/>
          <w:rtl/>
        </w:rPr>
        <w:t xml:space="preserve">1742م، وختم تملك آخر باسم يحيى بن فخر الدين الحسيني سنة 1175ه/ 1761م.</w:t>
      </w:r>
    </w:p>
    <w:p>
      <w:pPr>
        <w:pStyle w:val="BookText"/>
      </w:pPr>
      <w:r>
        <w:rPr>
          <w:rFonts w:ascii="IRNazanin" w:hAnsi="IRNazanin" w:eastAsia="IRNazanin" w:cs="IRNazanin"/>
          <w:lang w:bidi="fa-IR"/>
          <w:color w:val="111111"/>
          <w:sz w:val="28"/>
          <w:szCs w:val="28"/>
          <w:rtl/>
        </w:rPr>
        <w:t xml:space="preserve">عدد الأوراق :16.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26</w:t>
      </w:r>
    </w:p>
    <w:p>
      <w:pPr>
        <w:pStyle w:val="BookText"/>
      </w:pPr>
      <w:r>
        <w:rPr>
          <w:rFonts w:ascii="IRNazanin" w:hAnsi="IRNazanin" w:eastAsia="IRNazanin" w:cs="IRNazanin"/>
          <w:lang w:bidi="fa-IR"/>
          <w:color w:val="111111"/>
          <w:sz w:val="28"/>
          <w:szCs w:val="28"/>
          <w:rtl/>
        </w:rPr>
        <w:t xml:space="preserve">رقم الحفظ : 31360</w:t>
      </w:r>
    </w:p>
    <w:p>
      <w:pPr>
        <w:pStyle w:val="BookText"/>
      </w:pPr>
      <w:r>
        <w:rPr>
          <w:rFonts w:ascii="Times New Roman" w:hAnsi="Times New Roman" w:eastAsia="Times New Roman" w:cs="Times New Roman"/>
          <w:lang w:val="en-US" w:bidi="en-US"/>
          <w:color w:val="111111"/>
          <w:sz w:val="28"/>
          <w:szCs w:val="28"/>
          <w:rtl/>
        </w:rPr>
        <w:t xml:space="preserve">207</w:t>
      </w:r>
    </w:p>
    <w:p>
      <w:pPr>
        <w:pStyle w:val="Heading2"/>
      </w:pPr>
      <w:bookmarkStart w:id="416" w:name="_Toc205"/>
      <w:r>
        <w:t>الطريقة المحمدية</w:t>
      </w:r>
      <w:bookmarkEnd w:id="416"/>
    </w:p>
    <w:p>
      <w:pPr>
        <w:pStyle w:val="BookText"/>
      </w:pPr>
      <w:r>
        <w:rPr>
          <w:rFonts w:ascii="Amiri" w:hAnsi="Amiri" w:eastAsia="Amiri" w:cs="Amiri"/>
          <w:lang w:bidi="ar-SA"/>
          <w:color w:val="111111"/>
          <w:sz w:val="28"/>
          <w:szCs w:val="28"/>
          <w:rtl/>
        </w:rPr>
        <w:t xml:space="preserve">للمولى محمد بن بير علي المعروف بيركلي</w:t>
      </w:r>
      <w:r>
        <w:rPr>
          <w:rStyle w:val="FootnoteReference"/>
        </w:rPr>
        <w:footnoteReference w:id="47"/>
      </w:r>
      <w:r>
        <w:rPr>
          <w:rFonts w:ascii="Amiri" w:hAnsi="Amiri" w:eastAsia="Amiri" w:cs="Amiri"/>
          <w:lang w:bidi="ar-SA"/>
          <w:color w:val="111111"/>
          <w:sz w:val="28"/>
          <w:szCs w:val="28"/>
          <w:rtl/>
        </w:rPr>
        <w:t xml:space="preserve">، المتوفي سنة 981ه/ 1573م.</w:t>
      </w:r>
    </w:p>
    <w:p>
      <w:pPr>
        <w:pStyle w:val="BookText"/>
      </w:pPr>
      <w:r>
        <w:rPr>
          <w:rFonts w:ascii="Amiri" w:hAnsi="Amiri" w:eastAsia="Amiri" w:cs="Amiri"/>
          <w:lang w:bidi="ar-SA"/>
          <w:color w:val="111111"/>
          <w:sz w:val="28"/>
          <w:szCs w:val="28"/>
          <w:rtl/>
        </w:rPr>
        <w:t xml:space="preserve">أوله : (الحمد لله الذي جعلنا أمة وسطاً ...).</w:t>
      </w:r>
    </w:p>
    <w:p>
      <w:pPr>
        <w:pStyle w:val="BookText"/>
      </w:pPr>
      <w:r>
        <w:rPr>
          <w:rFonts w:ascii="Amiri" w:hAnsi="Amiri" w:eastAsia="Amiri" w:cs="Amiri"/>
          <w:lang w:bidi="ar-SA"/>
          <w:color w:val="111111"/>
          <w:sz w:val="28"/>
          <w:szCs w:val="28"/>
          <w:rtl/>
        </w:rPr>
        <w:t xml:space="preserve">في الموعظة رتبها المؤلف على ثلاث فصول :</w:t>
      </w:r>
    </w:p>
    <w:p>
      <w:pPr>
        <w:pStyle w:val="BookText"/>
      </w:pPr>
      <w:r>
        <w:rPr>
          <w:rFonts w:ascii="Amiri" w:hAnsi="Amiri" w:eastAsia="Amiri" w:cs="Amiri"/>
          <w:lang w:bidi="ar-SA"/>
          <w:color w:val="111111"/>
          <w:sz w:val="28"/>
          <w:szCs w:val="28"/>
          <w:rtl/>
        </w:rPr>
        <w:t xml:space="preserve">الأول : في الاعتصام بالكتاب والسنة .</w:t>
      </w:r>
    </w:p>
    <w:p>
      <w:pPr>
        <w:pStyle w:val="BookText"/>
      </w:pPr>
      <w:r>
        <w:rPr>
          <w:rFonts w:ascii="Amiri" w:hAnsi="Amiri" w:eastAsia="Amiri" w:cs="Amiri"/>
          <w:lang w:bidi="ar-SA"/>
          <w:color w:val="111111"/>
          <w:sz w:val="28"/>
          <w:szCs w:val="28"/>
          <w:rtl/>
        </w:rPr>
        <w:t xml:space="preserve">الثاني : الاعتصام من البدع .</w:t>
      </w:r>
    </w:p>
    <w:p>
      <w:pPr>
        <w:pStyle w:val="BookText"/>
      </w:pPr>
      <w:r>
        <w:rPr>
          <w:rFonts w:ascii="Amiri" w:hAnsi="Amiri" w:eastAsia="Amiri" w:cs="Amiri"/>
          <w:lang w:bidi="ar-SA"/>
          <w:color w:val="111111"/>
          <w:sz w:val="28"/>
          <w:szCs w:val="28"/>
          <w:rtl/>
        </w:rPr>
        <w:t xml:space="preserve">الثالث : في الاقتصاد .</w:t>
      </w:r>
    </w:p>
    <w:p>
      <w:pPr>
        <w:pStyle w:val="BookText"/>
      </w:pPr>
      <w:r>
        <w:rPr>
          <w:rFonts w:ascii="Amiri" w:hAnsi="Amiri" w:eastAsia="Amiri" w:cs="Amiri"/>
          <w:lang w:bidi="ar-SA"/>
          <w:color w:val="111111"/>
          <w:sz w:val="28"/>
          <w:szCs w:val="28"/>
          <w:rtl/>
        </w:rPr>
        <w:t xml:space="preserve">فرغ منه سنة 980ه/ 1572م.</w:t>
      </w:r>
    </w:p>
    <w:p>
      <w:pPr>
        <w:pStyle w:val="BookText"/>
      </w:pPr>
      <w:r>
        <w:rPr>
          <w:rFonts w:ascii="Amiri" w:hAnsi="Amiri" w:eastAsia="Amiri" w:cs="Amiri"/>
          <w:lang w:bidi="ar-SA"/>
          <w:color w:val="111111"/>
          <w:sz w:val="28"/>
          <w:szCs w:val="28"/>
          <w:rtl/>
        </w:rPr>
        <w:t xml:space="preserve">نسخة جيدة كتبها بخط النسخ المعتاد بالمدادين الأسود والأحمر عثمان بن حاج علي ، عليها حواش وشروح ، ترقى لأواخر القرن الثاني عشر هجري الثامن عشر ميلادي ، دفتا الغلاف واللسان من الورق المقوى المغلف بالجلد الأحمر..</w:t>
      </w:r>
    </w:p>
    <w:p>
      <w:pPr>
        <w:pStyle w:val="BookText"/>
      </w:pPr>
      <w:r>
        <w:rPr>
          <w:rFonts w:ascii="IRNazanin" w:hAnsi="IRNazanin" w:eastAsia="IRNazanin" w:cs="IRNazanin"/>
          <w:lang w:bidi="fa-IR"/>
          <w:color w:val="111111"/>
          <w:sz w:val="28"/>
          <w:szCs w:val="28"/>
          <w:rtl/>
        </w:rPr>
        <w:t xml:space="preserve">عدد الأوراق : 418 المقاس : 14.5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2/ 111، طبع معجم المطبوعات ص 611، طبع حجر الأستانة / 1260 ، طبع بولاق معجم المطبوعات ص 1296 ، الأعلام 61/6 .</w:t>
      </w:r>
    </w:p>
    <w:p>
      <w:pPr>
        <w:pStyle w:val="BookText"/>
      </w:pPr>
      <w:r>
        <w:rPr>
          <w:rFonts w:ascii="IRNazanin" w:hAnsi="IRNazanin" w:eastAsia="IRNazanin" w:cs="IRNazanin"/>
          <w:lang w:bidi="fa-IR"/>
          <w:color w:val="111111"/>
          <w:sz w:val="28"/>
          <w:szCs w:val="28"/>
          <w:rtl/>
        </w:rPr>
        <w:t xml:space="preserve">رقم الحفظ : 31372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8478_84125"/>
    <w:bookmarkEnd w:id="114"/>
    <w:p>
      <w:pPr>
        <w:pStyle w:val="BookText"/>
      </w:pPr>
      <w:r>
        <w:rPr>
          <w:rFonts w:ascii="Times New Roman" w:hAnsi="Times New Roman" w:eastAsia="Times New Roman" w:cs="Times New Roman"/>
          <w:lang w:val="en-US" w:bidi="en-US"/>
          <w:color w:val="111111"/>
          <w:sz w:val="28"/>
          <w:szCs w:val="28"/>
          <w:rtl/>
        </w:rPr>
        <w:t xml:space="preserve">208</w:t>
      </w:r>
    </w:p>
    <w:p>
      <w:pPr>
        <w:pStyle w:val="Heading2"/>
      </w:pPr>
      <w:bookmarkStart w:id="417" w:name="_Toc206"/>
      <w:r>
        <w:t>عقائد النسفي</w:t>
      </w:r>
      <w:bookmarkEnd w:id="417"/>
    </w:p>
    <w:p>
      <w:pPr>
        <w:pStyle w:val="BookText"/>
      </w:pPr>
      <w:r>
        <w:rPr>
          <w:rFonts w:ascii="Amiri" w:hAnsi="Amiri" w:eastAsia="Amiri" w:cs="Amiri"/>
          <w:lang w:bidi="ar-SA"/>
          <w:color w:val="111111"/>
          <w:sz w:val="28"/>
          <w:szCs w:val="28"/>
          <w:rtl/>
        </w:rPr>
        <w:t xml:space="preserve">نجم الدين أبو حفص عمر بن محمد بن أحمد بن لقان النسفي</w:t>
      </w:r>
      <w:r>
        <w:rPr>
          <w:rStyle w:val="FootnoteReference"/>
        </w:rPr>
        <w:footnoteReference w:id="48"/>
      </w:r>
      <w:r>
        <w:rPr>
          <w:rFonts w:ascii="Amiri" w:hAnsi="Amiri" w:eastAsia="Amiri" w:cs="Amiri"/>
          <w:lang w:bidi="ar-SA"/>
          <w:color w:val="111111"/>
          <w:sz w:val="28"/>
          <w:szCs w:val="28"/>
          <w:rtl/>
        </w:rPr>
        <w:t xml:space="preserve">، المتوفي سنة 537ه/ 1142م.</w:t>
      </w:r>
    </w:p>
    <w:p>
      <w:pPr>
        <w:pStyle w:val="BookText"/>
      </w:pPr>
      <w:r>
        <w:rPr>
          <w:rFonts w:ascii="Amiri" w:hAnsi="Amiri" w:eastAsia="Amiri" w:cs="Amiri"/>
          <w:lang w:bidi="ar-SA"/>
          <w:color w:val="111111"/>
          <w:sz w:val="28"/>
          <w:szCs w:val="28"/>
          <w:rtl/>
        </w:rPr>
        <w:t xml:space="preserve">أوله : (قال أهل الحق : حقائق الأشياء ثابتة ...) .</w:t>
      </w:r>
    </w:p>
    <w:p>
      <w:pPr>
        <w:pStyle w:val="BookText"/>
      </w:pPr>
      <w:r>
        <w:rPr>
          <w:rFonts w:ascii="Amiri" w:hAnsi="Amiri" w:eastAsia="Amiri" w:cs="Amiri"/>
          <w:lang w:bidi="ar-SA"/>
          <w:color w:val="111111"/>
          <w:sz w:val="28"/>
          <w:szCs w:val="28"/>
          <w:rtl/>
        </w:rPr>
        <w:t xml:space="preserve">نسخة جيدة ناقصة الديباجة ، كتبت بخط النسخ بالمداد الأسود ضمن مجموع، كتب إحدى رسائله سلطان سنة 1240 ه/ 1877م. عليها حواش وتعليقات في الهوامش منقولة من شرح سعد الدين التفتازاني على العقائد .</w:t>
      </w:r>
    </w:p>
    <w:p>
      <w:pPr>
        <w:pStyle w:val="BookText"/>
      </w:pPr>
      <w:r>
        <w:rPr>
          <w:rFonts w:ascii="IRNazanin" w:hAnsi="IRNazanin" w:eastAsia="IRNazanin" w:cs="IRNazanin"/>
          <w:lang w:bidi="fa-IR"/>
          <w:color w:val="111111"/>
          <w:sz w:val="28"/>
          <w:szCs w:val="28"/>
          <w:rtl/>
        </w:rPr>
        <w:t xml:space="preserve">عدد الأوراق : 18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:9</w:t>
      </w:r>
    </w:p>
    <w:p>
      <w:pPr>
        <w:pStyle w:val="BookText"/>
      </w:pPr>
      <w:r>
        <w:rPr>
          <w:rFonts w:ascii="IRNazanin" w:hAnsi="IRNazanin" w:eastAsia="IRNazanin" w:cs="IRNazanin"/>
          <w:lang w:bidi="fa-IR"/>
          <w:color w:val="111111"/>
          <w:sz w:val="28"/>
          <w:szCs w:val="28"/>
          <w:rtl/>
        </w:rPr>
        <w:t xml:space="preserve">المراجع : کشف 2/ 1145، معجم المؤلفين 305/7 ، طبع معجم المطبوعات ص 1854 .</w:t>
      </w:r>
    </w:p>
    <w:p>
      <w:pPr>
        <w:pStyle w:val="BookText"/>
      </w:pPr>
      <w:r>
        <w:rPr>
          <w:rFonts w:ascii="IRNazanin" w:hAnsi="IRNazanin" w:eastAsia="IRNazanin" w:cs="IRNazanin"/>
          <w:lang w:bidi="fa-IR"/>
          <w:color w:val="111111"/>
          <w:sz w:val="28"/>
          <w:szCs w:val="28"/>
          <w:rtl/>
        </w:rPr>
        <w:t xml:space="preserve">رقم الحفظ : 1/31333</w:t>
      </w:r>
    </w:p>
    <w:p>
      <w:pPr>
        <w:pStyle w:val="BookText"/>
      </w:pPr>
      <w:r>
        <w:rPr>
          <w:rFonts w:ascii="Times New Roman" w:hAnsi="Times New Roman" w:eastAsia="Times New Roman" w:cs="Times New Roman"/>
          <w:lang w:val="en-US" w:bidi="en-US"/>
          <w:color w:val="111111"/>
          <w:sz w:val="28"/>
          <w:szCs w:val="28"/>
          <w:rtl/>
        </w:rPr>
        <w:t xml:space="preserve">209</w:t>
      </w:r>
    </w:p>
    <w:p>
      <w:pPr>
        <w:pStyle w:val="Heading2"/>
      </w:pPr>
      <w:bookmarkStart w:id="418" w:name="_Toc207"/>
      <w:r>
        <w:t>العقود المجوهرة واللآلئ المبتكرة</w:t>
      </w:r>
      <w:bookmarkEnd w:id="418"/>
    </w:p>
    <w:p>
      <w:pPr>
        <w:pStyle w:val="BookText"/>
      </w:pPr>
      <w:r>
        <w:rPr>
          <w:rFonts w:ascii="Amiri" w:hAnsi="Amiri" w:eastAsia="Amiri" w:cs="Amiri"/>
          <w:lang w:bidi="ar-SA"/>
          <w:color w:val="111111"/>
          <w:sz w:val="28"/>
          <w:szCs w:val="28"/>
          <w:rtl/>
        </w:rPr>
        <w:t xml:space="preserve">لسلطان بن ناصر بن أحمد الجبوري</w:t>
      </w:r>
      <w:r>
        <w:rPr>
          <w:rStyle w:val="FootnoteReference"/>
        </w:rPr>
        <w:footnoteReference w:id="49"/>
      </w:r>
      <w:r>
        <w:rPr>
          <w:rFonts w:ascii="Amiri" w:hAnsi="Amiri" w:eastAsia="Amiri" w:cs="Amiri"/>
          <w:lang w:bidi="ar-SA"/>
          <w:color w:val="111111"/>
          <w:sz w:val="28"/>
          <w:szCs w:val="28"/>
          <w:rtl/>
        </w:rPr>
        <w:t xml:space="preserve">الخابوري الشافعي ، المتوفي سنة 1138ه/1726م.</w:t>
      </w:r>
    </w:p>
    <w:p>
      <w:pPr>
        <w:pStyle w:val="BookText"/>
      </w:pPr>
      <w:r>
        <w:rPr>
          <w:rFonts w:ascii="Amiri" w:hAnsi="Amiri" w:eastAsia="Amiri" w:cs="Amiri"/>
          <w:lang w:bidi="ar-SA"/>
          <w:color w:val="111111"/>
          <w:sz w:val="28"/>
          <w:szCs w:val="28"/>
          <w:rtl/>
        </w:rPr>
        <w:t xml:space="preserve">أوله : (الحمد لله المان بحرز الأمان على حملة القرآن ...).</w:t>
      </w:r>
    </w:p>
    <w:p>
      <w:pPr>
        <w:pStyle w:val="BookText"/>
      </w:pPr>
      <w:r>
        <w:rPr>
          <w:rFonts w:ascii="Amiri" w:hAnsi="Amiri" w:eastAsia="Amiri" w:cs="Amiri"/>
          <w:lang w:bidi="ar-SA"/>
          <w:color w:val="111111"/>
          <w:sz w:val="28"/>
          <w:szCs w:val="28"/>
          <w:rtl/>
        </w:rPr>
        <w:t xml:space="preserve">وهو شرح لجزء من الرسالة المسماة بالقواعد المقررة والفوائد المحررة الشهيرة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8478_84126"/>
    <w:bookmarkEnd w:id="115"/>
    <w:p>
      <w:pPr>
        <w:pStyle w:val="BookText"/>
      </w:pPr>
      <w:r>
        <w:rPr>
          <w:rFonts w:ascii="Amiri" w:hAnsi="Amiri" w:eastAsia="Amiri" w:cs="Amiri"/>
          <w:lang w:bidi="ar-SA"/>
          <w:color w:val="111111"/>
          <w:sz w:val="28"/>
          <w:szCs w:val="28"/>
          <w:rtl/>
        </w:rPr>
        <w:t xml:space="preserve">بالبقرية في القراءات ، لمحمد بن قاسم بن إسماعيل البقري في أصول القراءات المتوفي سنة 1111ه/ 1699م.</w:t>
      </w:r>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(بخط جامعها) سنة 1114ه/ 1702م، مجلدة بغلاف ولسان ليست علیه زخارف.</w:t>
      </w:r>
    </w:p>
    <w:p>
      <w:pPr>
        <w:pStyle w:val="BookText"/>
      </w:pPr>
      <w:r>
        <w:rPr>
          <w:rFonts w:ascii="IRNazanin" w:hAnsi="IRNazanin" w:eastAsia="IRNazanin" w:cs="IRNazanin"/>
          <w:lang w:bidi="fa-IR"/>
          <w:color w:val="111111"/>
          <w:sz w:val="28"/>
          <w:szCs w:val="28"/>
          <w:rtl/>
        </w:rPr>
        <w:t xml:space="preserve">عدد الأوراق : 194 المقاس :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معجم المؤلفين 4/ 238 ، 136/11 .</w:t>
      </w:r>
    </w:p>
    <w:p>
      <w:pPr>
        <w:pStyle w:val="BookText"/>
      </w:pPr>
      <w:r>
        <w:rPr>
          <w:rFonts w:ascii="IRNazanin" w:hAnsi="IRNazanin" w:eastAsia="IRNazanin" w:cs="IRNazanin"/>
          <w:lang w:bidi="fa-IR"/>
          <w:color w:val="111111"/>
          <w:sz w:val="28"/>
          <w:szCs w:val="28"/>
          <w:rtl/>
        </w:rPr>
        <w:t xml:space="preserve">رقم الحفظ : 31337</w:t>
      </w:r>
    </w:p>
    <w:p>
      <w:pPr>
        <w:pStyle w:val="BookText"/>
      </w:pPr>
      <w:r>
        <w:rPr>
          <w:rFonts w:ascii="Times New Roman" w:hAnsi="Times New Roman" w:eastAsia="Times New Roman" w:cs="Times New Roman"/>
          <w:lang w:val="en-US" w:bidi="en-US"/>
          <w:color w:val="111111"/>
          <w:sz w:val="28"/>
          <w:szCs w:val="28"/>
          <w:rtl/>
        </w:rPr>
        <w:t xml:space="preserve">210</w:t>
      </w:r>
    </w:p>
    <w:p>
      <w:pPr>
        <w:pStyle w:val="Heading2"/>
      </w:pPr>
      <w:bookmarkStart w:id="419" w:name="_Toc208"/>
      <w:r>
        <w:t>علم الهدى وأسرار الاهتدا في فهم معنى أسماء الله الحسنى</w:t>
      </w:r>
      <w:bookmarkEnd w:id="419"/>
    </w:p>
    <w:p>
      <w:pPr>
        <w:pStyle w:val="BookText"/>
      </w:pPr>
      <w:r>
        <w:rPr>
          <w:rFonts w:ascii="Amiri" w:hAnsi="Amiri" w:eastAsia="Amiri" w:cs="Amiri"/>
          <w:lang w:bidi="ar-SA"/>
          <w:color w:val="111111"/>
          <w:sz w:val="28"/>
          <w:szCs w:val="28"/>
          <w:rtl/>
        </w:rPr>
        <w:t xml:space="preserve">لأبي العباس أحمد بن علي بن يوسف القرشي البوني</w:t>
      </w:r>
      <w:r>
        <w:rPr>
          <w:rStyle w:val="FootnoteReference"/>
        </w:rPr>
        <w:footnoteReference w:id="50"/>
      </w:r>
      <w:r>
        <w:rPr>
          <w:rFonts w:ascii="Amiri" w:hAnsi="Amiri" w:eastAsia="Amiri" w:cs="Amiri"/>
          <w:lang w:bidi="ar-SA"/>
          <w:color w:val="111111"/>
          <w:sz w:val="28"/>
          <w:szCs w:val="28"/>
          <w:rtl/>
        </w:rPr>
        <w:t xml:space="preserve">، المتوفي سنة 622ه/ 1225م.</w:t>
      </w:r>
    </w:p>
    <w:p>
      <w:pPr>
        <w:pStyle w:val="BookText"/>
      </w:pPr>
      <w:r>
        <w:rPr>
          <w:rFonts w:ascii="Amiri" w:hAnsi="Amiri" w:eastAsia="Amiri" w:cs="Amiri"/>
          <w:lang w:bidi="ar-SA"/>
          <w:color w:val="111111"/>
          <w:sz w:val="28"/>
          <w:szCs w:val="28"/>
          <w:rtl/>
        </w:rPr>
        <w:t xml:space="preserve">أوله : (أحمد الله على حسن توفيقه وأسأله هداية الطريقه ...)</w:t>
      </w:r>
    </w:p>
    <w:p>
      <w:pPr>
        <w:pStyle w:val="BookText"/>
      </w:pPr>
      <w:r>
        <w:rPr>
          <w:rFonts w:ascii="Amiri" w:hAnsi="Amiri" w:eastAsia="Amiri" w:cs="Amiri"/>
          <w:lang w:bidi="ar-SA"/>
          <w:color w:val="111111"/>
          <w:sz w:val="28"/>
          <w:szCs w:val="28"/>
          <w:rtl/>
        </w:rPr>
        <w:t xml:space="preserve">وهو مختصر ذكر فيه المؤلف معنى الاسم الأعظم ، ألفه استجابة لأصدقائه الذين سألوه عن الاسم الأعظم . تتضمن جداول وأوفاقا.</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رسمت الجداول والأوفاق بمداد أحمر ، ضمن مجموع كتب بعض رسائله ، سعد الدين بن بدر الدين ببغداد سنة 1245 ه/ 1829م.</w:t>
      </w:r>
    </w:p>
    <w:p>
      <w:pPr>
        <w:pStyle w:val="BookText"/>
      </w:pPr>
      <w:r>
        <w:rPr>
          <w:rFonts w:ascii="IRNazanin" w:hAnsi="IRNazanin" w:eastAsia="IRNazanin" w:cs="IRNazanin"/>
          <w:lang w:bidi="fa-IR"/>
          <w:color w:val="111111"/>
          <w:sz w:val="28"/>
          <w:szCs w:val="28"/>
          <w:rtl/>
        </w:rPr>
        <w:t xml:space="preserve">عدد الأوراق :6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المراجع: معجم المؤلفين 2/ 25، کشف 1161/2 ، هدية 91/1 .</w:t>
      </w:r>
    </w:p>
    <w:p>
      <w:pPr>
        <w:pStyle w:val="BookText"/>
      </w:pPr>
      <w:r>
        <w:rPr>
          <w:rFonts w:ascii="IRNazanin" w:hAnsi="IRNazanin" w:eastAsia="IRNazanin" w:cs="IRNazanin"/>
          <w:lang w:bidi="fa-IR"/>
          <w:color w:val="111111"/>
          <w:sz w:val="28"/>
          <w:szCs w:val="28"/>
          <w:rtl/>
        </w:rPr>
        <w:t xml:space="preserve">رقم الحفظ : 3/31433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8478_84127"/>
    <w:bookmarkEnd w:id="116"/>
    <w:p>
      <w:pPr>
        <w:pStyle w:val="BookText"/>
      </w:pPr>
      <w:r>
        <w:rPr>
          <w:rFonts w:ascii="Times New Roman" w:hAnsi="Times New Roman" w:eastAsia="Times New Roman" w:cs="Times New Roman"/>
          <w:lang w:val="en-US" w:bidi="en-US"/>
          <w:color w:val="111111"/>
          <w:sz w:val="28"/>
          <w:szCs w:val="28"/>
          <w:rtl/>
        </w:rPr>
        <w:t xml:space="preserve">211</w:t>
      </w:r>
    </w:p>
    <w:p>
      <w:pPr>
        <w:pStyle w:val="Heading2"/>
      </w:pPr>
      <w:bookmarkStart w:id="420" w:name="_Toc209"/>
      <w:r>
        <w:t>عين الإنسان في علم ما يكون وما كان</w:t>
      </w:r>
      <w:bookmarkEnd w:id="420"/>
    </w:p>
    <w:p>
      <w:pPr>
        <w:pStyle w:val="BookText"/>
      </w:pPr>
      <w:r>
        <w:rPr>
          <w:rFonts w:ascii="Amiri" w:hAnsi="Amiri" w:eastAsia="Amiri" w:cs="Amiri"/>
          <w:lang w:bidi="ar-SA"/>
          <w:color w:val="111111"/>
          <w:sz w:val="28"/>
          <w:szCs w:val="28"/>
          <w:rtl/>
        </w:rPr>
        <w:t xml:space="preserve">لحسن بن علي بن رسول بن يوسف بن عثمان بن محمد العبدلاني .</w:t>
      </w:r>
    </w:p>
    <w:p>
      <w:pPr>
        <w:pStyle w:val="BookText"/>
      </w:pPr>
      <w:r>
        <w:rPr>
          <w:rFonts w:ascii="Amiri" w:hAnsi="Amiri" w:eastAsia="Amiri" w:cs="Amiri"/>
          <w:lang w:bidi="ar-SA"/>
          <w:color w:val="111111"/>
          <w:sz w:val="28"/>
          <w:szCs w:val="28"/>
          <w:rtl/>
        </w:rPr>
        <w:t xml:space="preserve">أوله : (الحمد الله الجامع لكل كال ، المتجلي بالجلال والجمال ...).</w:t>
      </w:r>
    </w:p>
    <w:p>
      <w:pPr>
        <w:pStyle w:val="BookText"/>
      </w:pPr>
      <w:r>
        <w:rPr>
          <w:rFonts w:ascii="Amiri" w:hAnsi="Amiri" w:eastAsia="Amiri" w:cs="Amiri"/>
          <w:lang w:bidi="ar-SA"/>
          <w:color w:val="111111"/>
          <w:sz w:val="28"/>
          <w:szCs w:val="28"/>
          <w:rtl/>
        </w:rPr>
        <w:t xml:space="preserve">وهي رسالة في التصوف منتخبة من كتاب (الإنسان الكامل في معرفة الأواخر والأوائل) لقطب الدين عبد الكريم بن إبراهيم بن عبد الكريم الجيلي</w:t>
      </w:r>
      <w:r>
        <w:rPr>
          <w:rStyle w:val="FootnoteReference"/>
        </w:rPr>
        <w:footnoteReference w:id="51"/>
      </w:r>
      <w:r>
        <w:rPr>
          <w:rFonts w:ascii="Amiri" w:hAnsi="Amiri" w:eastAsia="Amiri" w:cs="Amiri"/>
          <w:lang w:bidi="ar-SA"/>
          <w:color w:val="111111"/>
          <w:sz w:val="28"/>
          <w:szCs w:val="28"/>
          <w:rtl/>
        </w:rPr>
        <w:t xml:space="preserve">، المتوفى سنة 832ه/ 1428م .</w:t>
      </w:r>
    </w:p>
    <w:p>
      <w:pPr>
        <w:pStyle w:val="BookText"/>
      </w:pPr>
      <w:r>
        <w:rPr>
          <w:rFonts w:ascii="Amiri" w:hAnsi="Amiri" w:eastAsia="Amiri" w:cs="Amiri"/>
          <w:lang w:bidi="ar-SA"/>
          <w:color w:val="111111"/>
          <w:sz w:val="28"/>
          <w:szCs w:val="28"/>
          <w:rtl/>
        </w:rPr>
        <w:t xml:space="preserve">جعلها المؤلف في ثلاثة وستين بابًا . نسخة جيدة كتبت بخط النسخ بالمدادين الأسود والأحمر ، في أولها فهرس بفصول الكتاب . عليه وقفية باسم أسما خاتون . كتبها منتخبها سنة 1206ه/ 1791م مجلدة ومذهبة.</w:t>
      </w:r>
    </w:p>
    <w:p>
      <w:pPr>
        <w:pStyle w:val="BookText"/>
      </w:pPr>
      <w:r>
        <w:rPr>
          <w:rFonts w:ascii="IRNazanin" w:hAnsi="IRNazanin" w:eastAsia="IRNazanin" w:cs="IRNazanin"/>
          <w:lang w:bidi="fa-IR"/>
          <w:color w:val="111111"/>
          <w:sz w:val="28"/>
          <w:szCs w:val="28"/>
          <w:rtl/>
        </w:rPr>
        <w:t xml:space="preserve">عدد الأوراق : 232 المقاس : 22</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5/ 313 ، کشف 181/1 .</w:t>
      </w:r>
    </w:p>
    <w:p>
      <w:pPr>
        <w:pStyle w:val="BookText"/>
      </w:pPr>
      <w:r>
        <w:rPr>
          <w:rFonts w:ascii="IRNazanin" w:hAnsi="IRNazanin" w:eastAsia="IRNazanin" w:cs="IRNazanin"/>
          <w:lang w:bidi="fa-IR"/>
          <w:color w:val="111111"/>
          <w:sz w:val="28"/>
          <w:szCs w:val="28"/>
          <w:rtl/>
        </w:rPr>
        <w:t xml:space="preserve">رقم الحفظ : 31321</w:t>
      </w:r>
    </w:p>
    <w:p>
      <w:pPr>
        <w:pStyle w:val="BookText"/>
      </w:pPr>
      <w:r>
        <w:rPr>
          <w:rFonts w:ascii="Times New Roman" w:hAnsi="Times New Roman" w:eastAsia="Times New Roman" w:cs="Times New Roman"/>
          <w:lang w:val="en-US" w:bidi="en-US"/>
          <w:color w:val="111111"/>
          <w:sz w:val="28"/>
          <w:szCs w:val="28"/>
          <w:rtl/>
        </w:rPr>
        <w:t xml:space="preserve">212</w:t>
      </w:r>
    </w:p>
    <w:p>
      <w:pPr>
        <w:pStyle w:val="Heading2"/>
      </w:pPr>
      <w:bookmarkStart w:id="421" w:name="_Toc210"/>
      <w:r>
        <w:t>عيون الأخبار</w:t>
      </w:r>
      <w:bookmarkEnd w:id="421"/>
    </w:p>
    <w:p>
      <w:pPr>
        <w:pStyle w:val="BookText"/>
      </w:pPr>
      <w:r>
        <w:rPr>
          <w:rFonts w:ascii="Amiri" w:hAnsi="Amiri" w:eastAsia="Amiri" w:cs="Amiri"/>
          <w:lang w:bidi="ar-SA"/>
          <w:color w:val="111111"/>
          <w:sz w:val="28"/>
          <w:szCs w:val="28"/>
          <w:rtl/>
        </w:rPr>
        <w:t xml:space="preserve">لأبي محمد عيسى بن أحمد بن علي اللخمي ، الإشبيلي ، الأندلسي ، المتوفى سنة 420ه/ 1029م.</w:t>
      </w:r>
    </w:p>
    <w:p>
      <w:pPr>
        <w:pStyle w:val="BookText"/>
      </w:pPr>
      <w:r>
        <w:rPr>
          <w:rFonts w:ascii="Amiri" w:hAnsi="Amiri" w:eastAsia="Amiri" w:cs="Amiri"/>
          <w:lang w:bidi="ar-SA"/>
          <w:color w:val="111111"/>
          <w:sz w:val="28"/>
          <w:szCs w:val="28"/>
          <w:rtl/>
        </w:rPr>
        <w:t xml:space="preserve">أوله : (الحمد لله الذي فطر السموات والأرض بقدرته ، ودبر الأمور في الدارين بحكمته ومشيئته ...) .</w:t>
      </w:r>
    </w:p>
    <w:p>
      <w:pPr>
        <w:pStyle w:val="BookText"/>
      </w:pPr>
      <w:r>
        <w:rPr>
          <w:rFonts w:ascii="IRNazanin" w:hAnsi="IRNazanin" w:eastAsia="IRNazanin" w:cs="IRNazanin"/>
          <w:lang w:bidi="fa-IR"/>
          <w:color w:val="111111"/>
          <w:sz w:val="28"/>
          <w:szCs w:val="28"/>
          <w:rtl/>
        </w:rPr>
        <w:t xml:space="preserve">جمع فيه المؤلف الأحاديث المتعلقة بالعلوم المختلفة مجملًا عن فرائض الإسلام والواجبات الشرعية ، مما نقله الثقات عن النبي (صلی اللّه عليه وآله وسلم) ، وأضاف إليه أقوال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8478_84128"/>
    <w:bookmarkEnd w:id="117"/>
    <w:p>
      <w:pPr>
        <w:pStyle w:val="BookText"/>
      </w:pPr>
      <w:r>
        <w:rPr>
          <w:rFonts w:ascii="Amiri" w:hAnsi="Amiri" w:eastAsia="Amiri" w:cs="Amiri"/>
          <w:lang w:bidi="ar-SA"/>
          <w:color w:val="111111"/>
          <w:sz w:val="28"/>
          <w:szCs w:val="28"/>
          <w:rtl/>
        </w:rPr>
        <w:t xml:space="preserve">العلماء وحكايات الحكماء وأمثال الأدباء ونوادر الأخبار، ورتبه على عدة أبواب ، الغلاف مجلد بالورق المقوى .</w:t>
      </w:r>
    </w:p>
    <w:p>
      <w:pPr>
        <w:pStyle w:val="BookText"/>
      </w:pPr>
      <w:r>
        <w:rPr>
          <w:rFonts w:ascii="IRNazanin" w:hAnsi="IRNazanin" w:eastAsia="IRNazanin" w:cs="IRNazanin"/>
          <w:lang w:bidi="fa-IR"/>
          <w:color w:val="111111"/>
          <w:sz w:val="28"/>
          <w:szCs w:val="28"/>
          <w:rtl/>
        </w:rPr>
        <w:t xml:space="preserve">عدد الأوراق : 232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 معجم المؤلفين 18/8 ، کشف 1184/2 .</w:t>
      </w:r>
    </w:p>
    <w:p>
      <w:pPr>
        <w:pStyle w:val="BookText"/>
      </w:pPr>
      <w:r>
        <w:rPr>
          <w:rFonts w:ascii="IRNazanin" w:hAnsi="IRNazanin" w:eastAsia="IRNazanin" w:cs="IRNazanin"/>
          <w:lang w:bidi="fa-IR"/>
          <w:color w:val="111111"/>
          <w:sz w:val="28"/>
          <w:szCs w:val="28"/>
          <w:rtl/>
        </w:rPr>
        <w:t xml:space="preserve">رقم الحفظ : 31280</w:t>
      </w:r>
    </w:p>
    <w:p>
      <w:pPr>
        <w:pStyle w:val="BookText"/>
      </w:pPr>
      <w:r>
        <w:rPr>
          <w:rFonts w:ascii="Times New Roman" w:hAnsi="Times New Roman" w:eastAsia="Times New Roman" w:cs="Times New Roman"/>
          <w:lang w:val="en-US" w:bidi="en-US"/>
          <w:color w:val="111111"/>
          <w:sz w:val="28"/>
          <w:szCs w:val="28"/>
          <w:rtl/>
        </w:rPr>
        <w:t xml:space="preserve">213</w:t>
      </w:r>
    </w:p>
    <w:p>
      <w:pPr>
        <w:pStyle w:val="Heading2"/>
      </w:pPr>
      <w:bookmarkStart w:id="422" w:name="_Toc211"/>
      <w:r>
        <w:t>غنية المتملي في شرح منية المصلي</w:t>
      </w:r>
      <w:bookmarkEnd w:id="422"/>
    </w:p>
    <w:p>
      <w:pPr>
        <w:pStyle w:val="BookText"/>
      </w:pPr>
      <w:r>
        <w:rPr>
          <w:rFonts w:ascii="Amiri" w:hAnsi="Amiri" w:eastAsia="Amiri" w:cs="Amiri"/>
          <w:lang w:bidi="ar-SA"/>
          <w:color w:val="111111"/>
          <w:sz w:val="28"/>
          <w:szCs w:val="28"/>
          <w:rtl/>
        </w:rPr>
        <w:t xml:space="preserve">لإبراهيم بن محمد بن إبراهيم الحلبي</w:t>
      </w:r>
      <w:r>
        <w:rPr>
          <w:rStyle w:val="FootnoteReference"/>
        </w:rPr>
        <w:footnoteReference w:id="52"/>
      </w:r>
      <w:r>
        <w:rPr>
          <w:rFonts w:ascii="Amiri" w:hAnsi="Amiri" w:eastAsia="Amiri" w:cs="Amiri"/>
          <w:lang w:bidi="ar-SA"/>
          <w:color w:val="111111"/>
          <w:sz w:val="28"/>
          <w:szCs w:val="28"/>
          <w:rtl/>
        </w:rPr>
        <w:t xml:space="preserve">، المتوفي سنة 956ه/ 1969م.</w:t>
      </w:r>
    </w:p>
    <w:p>
      <w:pPr>
        <w:pStyle w:val="BookText"/>
      </w:pPr>
      <w:r>
        <w:rPr>
          <w:rFonts w:ascii="Amiri" w:hAnsi="Amiri" w:eastAsia="Amiri" w:cs="Amiri"/>
          <w:lang w:bidi="ar-SA"/>
          <w:color w:val="111111"/>
          <w:sz w:val="28"/>
          <w:szCs w:val="28"/>
          <w:rtl/>
        </w:rPr>
        <w:t xml:space="preserve">أوله : (الحمد لله جاعل الصلاة عماد الدين ... وبعد فإن العباد ...) .</w:t>
      </w:r>
    </w:p>
    <w:p>
      <w:pPr>
        <w:pStyle w:val="BookText"/>
      </w:pPr>
      <w:r>
        <w:rPr>
          <w:rFonts w:ascii="Amiri" w:hAnsi="Amiri" w:eastAsia="Amiri" w:cs="Amiri"/>
          <w:lang w:bidi="ar-SA"/>
          <w:color w:val="111111"/>
          <w:sz w:val="28"/>
          <w:szCs w:val="28"/>
          <w:rtl/>
        </w:rPr>
        <w:t xml:space="preserve">وهو شرح لمنية المصلي وغنية المبتدي للكاشغري، المتوفي سنة 705ه/ 1305م في الفقه الحنفي ، ويسمي ب«الشرح الكبير» ، فرغ منها المؤلف سنة 922ه/ 1516م.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وفي أولها فهرس . عليها بعض الحواشي ومقابلة ترقي للقرن الثاني عشر الهجري/ الثامن عشر الميلادي . في أول المخطوط وقفية باسم الملا عبد الرزاق عبد الله سنة 1287 ه/ 1870 م غلاف المخطوط من الكرتون المغلف بالجلد البني، خالٍ من الزخارف والتزويق.</w:t>
      </w:r>
    </w:p>
    <w:p>
      <w:pPr>
        <w:pStyle w:val="BookText"/>
      </w:pPr>
      <w:r>
        <w:rPr>
          <w:rFonts w:ascii="IRNazanin" w:hAnsi="IRNazanin" w:eastAsia="IRNazanin" w:cs="IRNazanin"/>
          <w:lang w:bidi="fa-IR"/>
          <w:color w:val="111111"/>
          <w:sz w:val="28"/>
          <w:szCs w:val="28"/>
          <w:rtl/>
        </w:rPr>
        <w:t xml:space="preserve">عدد الأوراق : 609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1/ 80، کشف 1886/2 ، المخطوطات الفقهية ص 230، طبعت معجم المطبوعات ص 13.</w:t>
      </w:r>
    </w:p>
    <w:p>
      <w:pPr>
        <w:pStyle w:val="BookText"/>
      </w:pPr>
      <w:r>
        <w:rPr>
          <w:rFonts w:ascii="IRNazanin" w:hAnsi="IRNazanin" w:eastAsia="IRNazanin" w:cs="IRNazanin"/>
          <w:lang w:bidi="fa-IR"/>
          <w:color w:val="111111"/>
          <w:sz w:val="28"/>
          <w:szCs w:val="28"/>
          <w:rtl/>
        </w:rPr>
        <w:t xml:space="preserve">رقم الحفظ : 31270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8478_84129"/>
    <w:bookmarkEnd w:id="118"/>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غيث الأدب</w:t>
      </w:r>
    </w:p>
    <w:p>
      <w:pPr>
        <w:pStyle w:val="BookText"/>
      </w:pPr>
      <w:r>
        <w:rPr>
          <w:rFonts w:ascii="Amiri" w:hAnsi="Amiri" w:eastAsia="Amiri" w:cs="Amiri"/>
          <w:lang w:bidi="ar-SA"/>
          <w:color w:val="111111"/>
          <w:sz w:val="28"/>
          <w:szCs w:val="28"/>
          <w:rtl/>
        </w:rPr>
        <w:t xml:space="preserve">لصلاح الدين خليل بن أيبك الصفدي ، المتوفي سنة 764ه/ 1263م .</w:t>
      </w:r>
    </w:p>
    <w:p>
      <w:pPr>
        <w:pStyle w:val="BookText"/>
      </w:pPr>
      <w:r>
        <w:rPr>
          <w:rFonts w:ascii="Amiri" w:hAnsi="Amiri" w:eastAsia="Amiri" w:cs="Amiri"/>
          <w:lang w:bidi="ar-SA"/>
          <w:color w:val="111111"/>
          <w:sz w:val="28"/>
          <w:szCs w:val="28"/>
          <w:rtl/>
        </w:rPr>
        <w:t xml:space="preserve">أوله : (الحمد لله الذي شرح صدر من تأدب ، ورفع قدر من تأهل للعلم وتأهب ...)</w:t>
      </w:r>
    </w:p>
    <w:p>
      <w:pPr>
        <w:pStyle w:val="BookText"/>
      </w:pPr>
      <w:r>
        <w:rPr>
          <w:rFonts w:ascii="Amiri" w:hAnsi="Amiri" w:eastAsia="Amiri" w:cs="Amiri"/>
          <w:lang w:bidi="ar-SA"/>
          <w:color w:val="111111"/>
          <w:sz w:val="28"/>
          <w:szCs w:val="28"/>
          <w:rtl/>
        </w:rPr>
        <w:t xml:space="preserve">وهو شرح ممزوج على لامية العجم لمؤيد الدين أبي إسماعيل بن الحسين بن علي فخر الكاتب العميد الطغرائي ، المتوفي سنة 514 ه/ 1120م.</w:t>
      </w:r>
    </w:p>
    <w:p>
      <w:pPr>
        <w:pStyle w:val="BookText"/>
      </w:pPr>
      <w:r>
        <w:rPr>
          <w:rFonts w:ascii="Amiri" w:hAnsi="Amiri" w:eastAsia="Amiri" w:cs="Amiri"/>
          <w:lang w:bidi="ar-SA"/>
          <w:color w:val="111111"/>
          <w:sz w:val="28"/>
          <w:szCs w:val="28"/>
          <w:rtl/>
        </w:rPr>
        <w:t xml:space="preserve">تقع في جزئين ، ينتهي الجزء الأول عند صفحة 292. ويبدأ الجزء الثاني من صفحة 294.</w:t>
      </w:r>
    </w:p>
    <w:p>
      <w:pPr>
        <w:pStyle w:val="BookText"/>
      </w:pPr>
      <w:r>
        <w:rPr>
          <w:rFonts w:ascii="Amiri" w:hAnsi="Amiri" w:eastAsia="Amiri" w:cs="Amiri"/>
          <w:lang w:bidi="ar-SA"/>
          <w:color w:val="111111"/>
          <w:sz w:val="28"/>
          <w:szCs w:val="28"/>
          <w:rtl/>
        </w:rPr>
        <w:t xml:space="preserve">وأول الجزء الثاني بعد البسملة (الحمد لله رب العالمين) و آخر الجزء الثاني (حتى يطيب النشر ...) إلخ.</w:t>
      </w:r>
    </w:p>
    <w:p>
      <w:pPr>
        <w:pStyle w:val="BookText"/>
      </w:pPr>
      <w:r>
        <w:rPr>
          <w:rFonts w:ascii="Amiri" w:hAnsi="Amiri" w:eastAsia="Amiri" w:cs="Amiri"/>
          <w:lang w:bidi="ar-SA"/>
          <w:color w:val="111111"/>
          <w:sz w:val="28"/>
          <w:szCs w:val="28"/>
          <w:rtl/>
        </w:rPr>
        <w:t xml:space="preserve">نسخة جيدة كتبت بقلم النسخ بالمدادين الأسود والأحمر كتبها أويس بن ملا محمود سنة 1222 ه/ 1807م عليها حواش وشروح.</w:t>
      </w:r>
    </w:p>
    <w:p>
      <w:pPr>
        <w:pStyle w:val="BookText"/>
      </w:pPr>
      <w:r>
        <w:rPr>
          <w:rFonts w:ascii="IRNazanin" w:hAnsi="IRNazanin" w:eastAsia="IRNazanin" w:cs="IRNazanin"/>
          <w:lang w:bidi="fa-IR"/>
          <w:color w:val="111111"/>
          <w:sz w:val="28"/>
          <w:szCs w:val="28"/>
          <w:rtl/>
        </w:rPr>
        <w:t xml:space="preserve">عدد الأوراق : 549 المقاس :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کشف 2/ 1537، معجم المؤلفين 114/4 .</w:t>
      </w:r>
    </w:p>
    <w:p>
      <w:pPr>
        <w:pStyle w:val="BookText"/>
      </w:pPr>
      <w:r>
        <w:rPr>
          <w:rFonts w:ascii="IRNazanin" w:hAnsi="IRNazanin" w:eastAsia="IRNazanin" w:cs="IRNazanin"/>
          <w:lang w:bidi="fa-IR"/>
          <w:color w:val="111111"/>
          <w:sz w:val="28"/>
          <w:szCs w:val="28"/>
          <w:rtl/>
        </w:rPr>
        <w:t xml:space="preserve">رقم الحفظ : 31377</w:t>
      </w:r>
    </w:p>
    <w:p>
      <w:pPr>
        <w:pStyle w:val="BookText"/>
      </w:pPr>
      <w:r>
        <w:rPr>
          <w:rFonts w:ascii="Times New Roman" w:hAnsi="Times New Roman" w:eastAsia="Times New Roman" w:cs="Times New Roman"/>
          <w:lang w:val="en-US" w:bidi="en-US"/>
          <w:color w:val="111111"/>
          <w:sz w:val="28"/>
          <w:szCs w:val="28"/>
          <w:rtl/>
        </w:rPr>
        <w:t xml:space="preserve">215</w:t>
      </w:r>
    </w:p>
    <w:p>
      <w:pPr>
        <w:pStyle w:val="Heading2"/>
      </w:pPr>
      <w:bookmarkStart w:id="423" w:name="_Toc212"/>
      <w:r>
        <w:t>غيث المواهب العلية</w:t>
      </w:r>
      <w:bookmarkEnd w:id="423"/>
    </w:p>
    <w:p>
      <w:pPr>
        <w:pStyle w:val="BookText"/>
      </w:pPr>
      <w:r>
        <w:rPr>
          <w:rFonts w:ascii="Amiri" w:hAnsi="Amiri" w:eastAsia="Amiri" w:cs="Amiri"/>
          <w:lang w:bidi="ar-SA"/>
          <w:color w:val="111111"/>
          <w:sz w:val="28"/>
          <w:szCs w:val="28"/>
          <w:rtl/>
        </w:rPr>
        <w:t xml:space="preserve">غيث المواهب العلية</w:t>
      </w:r>
      <w:r>
        <w:rPr>
          <w:rStyle w:val="FootnoteReference"/>
        </w:rPr>
        <w:footnoteReference w:id="53"/>
      </w:r>
    </w:p>
    <w:p>
      <w:pPr>
        <w:pStyle w:val="BookText"/>
      </w:pPr>
      <w:r>
        <w:rPr>
          <w:rFonts w:ascii="Amiri" w:hAnsi="Amiri" w:eastAsia="Amiri" w:cs="Amiri"/>
          <w:lang w:bidi="ar-SA"/>
          <w:color w:val="111111"/>
          <w:sz w:val="28"/>
          <w:szCs w:val="28"/>
          <w:rtl/>
        </w:rPr>
        <w:t xml:space="preserve">لمحمد بن إبراهيم بن عباد النفري</w:t>
      </w:r>
      <w:r>
        <w:rPr>
          <w:rStyle w:val="FootnoteReference"/>
        </w:rPr>
        <w:footnoteReference w:id="54"/>
      </w:r>
      <w:r>
        <w:rPr>
          <w:rFonts w:ascii="Amiri" w:hAnsi="Amiri" w:eastAsia="Amiri" w:cs="Amiri"/>
          <w:lang w:bidi="ar-SA"/>
          <w:color w:val="111111"/>
          <w:sz w:val="28"/>
          <w:szCs w:val="28"/>
          <w:rtl/>
        </w:rPr>
        <w:t xml:space="preserve">الرندي الشاذلي ، المتوفي سنة 792ه/ 1390 م.</w:t>
      </w:r>
    </w:p>
    <w:p>
      <w:pPr>
        <w:pStyle w:val="BookText"/>
      </w:pPr>
      <w:r>
        <w:rPr>
          <w:rFonts w:ascii="Amiri" w:hAnsi="Amiri" w:eastAsia="Amiri" w:cs="Amiri"/>
          <w:lang w:bidi="ar-SA"/>
          <w:color w:val="111111"/>
          <w:sz w:val="28"/>
          <w:szCs w:val="28"/>
          <w:rtl/>
        </w:rPr>
        <w:t xml:space="preserve">أوله : (الحمد لله المتفرد بالعظمة والجلال ، المتوحد باستحقاق نعوت الكمال...).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8478_84130"/>
    <w:bookmarkEnd w:id="119"/>
    <w:p>
      <w:pPr>
        <w:pStyle w:val="BookText"/>
      </w:pPr>
      <w:r>
        <w:rPr>
          <w:rFonts w:ascii="Amiri" w:hAnsi="Amiri" w:eastAsia="Amiri" w:cs="Amiri"/>
          <w:lang w:bidi="ar-SA"/>
          <w:color w:val="111111"/>
          <w:sz w:val="28"/>
          <w:szCs w:val="28"/>
          <w:rtl/>
        </w:rPr>
        <w:t xml:space="preserve">وهو شرح للحكم العطائية في التصوف لتاج الدين أبي الفضل أحمد بن محمد بن عبد الكريم المعروف بابن عطاء الله الإسكندراني الشاذلي ، المتوفى سنة 709ه/ 1309م.</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حسن بن جرجيس الموصلي سنة 1230ه/ 1814م قوبلت بنسخة أخرى ، دفتا الغلاف من الورق المقوى .</w:t>
      </w:r>
    </w:p>
    <w:p>
      <w:pPr>
        <w:pStyle w:val="BookText"/>
      </w:pPr>
      <w:r>
        <w:rPr>
          <w:rFonts w:ascii="IRNazanin" w:hAnsi="IRNazanin" w:eastAsia="IRNazanin" w:cs="IRNazanin"/>
          <w:lang w:bidi="fa-IR"/>
          <w:color w:val="111111"/>
          <w:sz w:val="28"/>
          <w:szCs w:val="28"/>
          <w:rtl/>
        </w:rPr>
        <w:t xml:space="preserve">عدد الأوراق : 228 المقاس : 29.5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المراجع : كشف 1/ 675 ، معجم المؤلفين 10/ 233 ، طبع معجم المطبوعات ص 158 .</w:t>
      </w:r>
    </w:p>
    <w:p>
      <w:pPr>
        <w:pStyle w:val="BookText"/>
      </w:pPr>
      <w:r>
        <w:rPr>
          <w:rFonts w:ascii="IRNazanin" w:hAnsi="IRNazanin" w:eastAsia="IRNazanin" w:cs="IRNazanin"/>
          <w:lang w:bidi="fa-IR"/>
          <w:color w:val="111111"/>
          <w:sz w:val="28"/>
          <w:szCs w:val="28"/>
          <w:rtl/>
        </w:rPr>
        <w:t xml:space="preserve">رقم الحفظ : 31340</w:t>
      </w:r>
    </w:p>
    <w:p>
      <w:pPr>
        <w:pStyle w:val="BookText"/>
      </w:pPr>
      <w:r>
        <w:rPr>
          <w:rFonts w:ascii="Times New Roman" w:hAnsi="Times New Roman" w:eastAsia="Times New Roman" w:cs="Times New Roman"/>
          <w:lang w:val="en-US" w:bidi="en-US"/>
          <w:color w:val="111111"/>
          <w:sz w:val="28"/>
          <w:szCs w:val="28"/>
          <w:rtl/>
        </w:rPr>
        <w:t xml:space="preserve">216</w:t>
      </w:r>
    </w:p>
    <w:p>
      <w:pPr>
        <w:pStyle w:val="Heading2"/>
      </w:pPr>
      <w:bookmarkStart w:id="424" w:name="_Toc213"/>
      <w:r>
        <w:t>فأل نامة</w:t>
      </w:r>
      <w:bookmarkEnd w:id="424"/>
    </w:p>
    <w:p>
      <w:pPr>
        <w:pStyle w:val="BookText"/>
      </w:pPr>
      <w:r>
        <w:rPr>
          <w:rFonts w:ascii="Amiri" w:hAnsi="Amiri" w:eastAsia="Amiri" w:cs="Amiri"/>
          <w:lang w:bidi="ar-SA"/>
          <w:color w:val="111111"/>
          <w:sz w:val="28"/>
          <w:szCs w:val="28"/>
          <w:rtl/>
        </w:rPr>
        <w:t xml:space="preserve">المنسوب للإمام جعفر الصادق رضي الله عنه.</w:t>
      </w:r>
    </w:p>
    <w:p>
      <w:pPr>
        <w:pStyle w:val="BookText"/>
      </w:pPr>
      <w:r>
        <w:rPr>
          <w:rFonts w:ascii="Amiri" w:hAnsi="Amiri" w:eastAsia="Amiri" w:cs="Amiri"/>
          <w:lang w:bidi="ar-SA"/>
          <w:color w:val="111111"/>
          <w:sz w:val="28"/>
          <w:szCs w:val="28"/>
          <w:rtl/>
        </w:rPr>
        <w:t xml:space="preserve">أوله : (الحمد لله رب العالمين ، والعاقبة للمتقين ، ولا عدوان إلا على الظالمين ، والصلاة والسلام على خير خلقه ...).</w:t>
      </w:r>
    </w:p>
    <w:p>
      <w:pPr>
        <w:pStyle w:val="BookText"/>
      </w:pPr>
      <w:r>
        <w:rPr>
          <w:rFonts w:ascii="Amiri" w:hAnsi="Amiri" w:eastAsia="Amiri" w:cs="Amiri"/>
          <w:lang w:bidi="ar-SA"/>
          <w:color w:val="111111"/>
          <w:sz w:val="28"/>
          <w:szCs w:val="28"/>
          <w:rtl/>
        </w:rPr>
        <w:t xml:space="preserve">مرتبة على عشرين دائرة ، وتحتوي على دائرة مرسومة توضح موضوع الفأل من خلال السور والآيات القرآنية الكريمة. نسخة جيدة كتبت بخط النسخ بالمدادين الأسود والأحمر سنة 1166ه/ 1752 م باللغة التركية .</w:t>
      </w:r>
    </w:p>
    <w:p>
      <w:pPr>
        <w:pStyle w:val="BookText"/>
      </w:pPr>
      <w:r>
        <w:rPr>
          <w:rFonts w:ascii="IRNazanin" w:hAnsi="IRNazanin" w:eastAsia="IRNazanin" w:cs="IRNazanin"/>
          <w:lang w:bidi="fa-IR"/>
          <w:color w:val="111111"/>
          <w:sz w:val="28"/>
          <w:szCs w:val="28"/>
          <w:rtl/>
        </w:rPr>
        <w:t xml:space="preserve">عدد الأوراق : 22 المقاس :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31316/ 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الفتاوى الأسيرية في مسائل الفقه الحنفية</w:t>
      </w:r>
    </w:p>
    <w:p>
      <w:pPr>
        <w:pStyle w:val="BookText"/>
      </w:pPr>
      <w:r>
        <w:rPr>
          <w:rFonts w:ascii="Amiri" w:hAnsi="Amiri" w:eastAsia="Amiri" w:cs="Amiri"/>
          <w:lang w:bidi="ar-SA"/>
          <w:color w:val="111111"/>
          <w:sz w:val="28"/>
          <w:szCs w:val="28"/>
          <w:rtl/>
        </w:rPr>
        <w:t xml:space="preserve">لم يعلم المؤلف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0" w:name="pg8478_84131"/>
    <w:bookmarkEnd w:id="120"/>
    <w:p>
      <w:pPr>
        <w:pStyle w:val="BookText"/>
      </w:pPr>
      <w:r>
        <w:rPr>
          <w:rFonts w:ascii="Amiri" w:hAnsi="Amiri" w:eastAsia="Amiri" w:cs="Amiri"/>
          <w:lang w:bidi="ar-SA"/>
          <w:color w:val="111111"/>
          <w:sz w:val="28"/>
          <w:szCs w:val="28"/>
          <w:rtl/>
        </w:rPr>
        <w:t xml:space="preserve">أوله : (... وقال البائع : بعتها كما هي وما شرطت لك شيئًا . كان القول قول البائع في إنكار الشرط مع يمينه ، قاضيخان في فصل الشروط المفسدة للبيع ...) في الفقه الحنفي تبدأ النسخة بكتاب الطهارة .</w:t>
      </w:r>
    </w:p>
    <w:p>
      <w:pPr>
        <w:pStyle w:val="BookText"/>
      </w:pPr>
      <w:r>
        <w:rPr>
          <w:rFonts w:ascii="Amiri" w:hAnsi="Amiri" w:eastAsia="Amiri" w:cs="Amiri"/>
          <w:lang w:bidi="ar-SA"/>
          <w:color w:val="111111"/>
          <w:sz w:val="28"/>
          <w:szCs w:val="28"/>
          <w:rtl/>
        </w:rPr>
        <w:t xml:space="preserve">نسخة جيدة كتبها بخط النسخ بالمداد الأسود والأحمر أحمد بن حامد الموصلي فخري ، شاركه في كتابتها ابنه علي ، فرغ منها في سنة 1214ه/ 1799م. وعليها طبعت ختمه مجلدة عليها حواش وشروح. في أولها فهرس للكتاب . تملك هذه النسخة علي بن حامد الموصلي فخري زاده . بغلاف بني سميك خالٍ من الزخارف واللسان .</w:t>
      </w:r>
    </w:p>
    <w:p>
      <w:pPr>
        <w:pStyle w:val="BookText"/>
      </w:pPr>
      <w:r>
        <w:rPr>
          <w:rFonts w:ascii="IRNazanin" w:hAnsi="IRNazanin" w:eastAsia="IRNazanin" w:cs="IRNazanin"/>
          <w:lang w:bidi="fa-IR"/>
          <w:color w:val="111111"/>
          <w:sz w:val="28"/>
          <w:szCs w:val="28"/>
          <w:rtl/>
        </w:rPr>
        <w:t xml:space="preserve">عدد الأوراق : 808 المقاس :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رقم الحفظ : 31349</w:t>
      </w:r>
    </w:p>
    <w:p>
      <w:pPr>
        <w:pStyle w:val="BookText"/>
      </w:pPr>
      <w:r>
        <w:rPr>
          <w:rFonts w:ascii="Times New Roman" w:hAnsi="Times New Roman" w:eastAsia="Times New Roman" w:cs="Times New Roman"/>
          <w:lang w:val="en-US" w:bidi="en-US"/>
          <w:color w:val="111111"/>
          <w:sz w:val="28"/>
          <w:szCs w:val="28"/>
          <w:rtl/>
        </w:rPr>
        <w:t xml:space="preserve">218</w:t>
      </w:r>
    </w:p>
    <w:p>
      <w:pPr>
        <w:pStyle w:val="Heading2"/>
      </w:pPr>
      <w:bookmarkStart w:id="425" w:name="_Toc214"/>
      <w:r>
        <w:t>فتاوی قاضیخان</w:t>
      </w:r>
      <w:bookmarkEnd w:id="425"/>
    </w:p>
    <w:p>
      <w:pPr>
        <w:pStyle w:val="BookText"/>
      </w:pPr>
      <w:r>
        <w:rPr>
          <w:rFonts w:ascii="IRNazanin" w:hAnsi="IRNazanin" w:eastAsia="IRNazanin" w:cs="IRNazanin"/>
          <w:lang w:bidi="fa-IR"/>
          <w:color w:val="111111"/>
          <w:sz w:val="28"/>
          <w:szCs w:val="28"/>
          <w:rtl/>
        </w:rPr>
        <w:t xml:space="preserve">لفخر الدین حسن بن منصور الأوزجندي الفرغاني المعروف بقاضیخان ، المتوفي سنة 592ه/ 1196م.</w:t>
      </w:r>
    </w:p>
    <w:p>
      <w:pPr>
        <w:pStyle w:val="BookText"/>
      </w:pPr>
      <w:r>
        <w:rPr>
          <w:rFonts w:ascii="Amiri" w:hAnsi="Amiri" w:eastAsia="Amiri" w:cs="Amiri"/>
          <w:lang w:bidi="ar-SA"/>
          <w:color w:val="111111"/>
          <w:sz w:val="28"/>
          <w:szCs w:val="28"/>
          <w:rtl/>
        </w:rPr>
        <w:t xml:space="preserve">أوله : (الحمد لله رب العالمين ، والصلاة على رسوله محمد وآله وصحبه أجمعين ، حمدًا يقربنا إلى مرضاة الله وكراماته ...).</w:t>
      </w:r>
    </w:p>
    <w:p>
      <w:pPr>
        <w:pStyle w:val="BookText"/>
      </w:pPr>
      <w:r>
        <w:rPr>
          <w:rFonts w:ascii="IRNazanin" w:hAnsi="IRNazanin" w:eastAsia="IRNazanin" w:cs="IRNazanin"/>
          <w:lang w:bidi="fa-IR"/>
          <w:color w:val="111111"/>
          <w:sz w:val="28"/>
          <w:szCs w:val="28"/>
          <w:rtl/>
        </w:rPr>
        <w:t xml:space="preserve">نسخة جيدة كتبها بخط النسخ الجيد بالمدادين الأسود والأحمر حسين بن حسين الحسني الموصلي سنة 1152 ه/ 1739م. وعليها ختم تملك لأحد آباء الأسرة مؤرخ سنة 1147 ه/ 1734م باسم يحيى الحسني فخري زاده مفتي الموصل المحمية سنة 1152 ه/ 1739م، عليها حواش وتعليقات كتبها مالكو النسخة . غلافه جيد مصنوع من الورق المقوی مغلف بجلد أحمر داكن محاط بشريط أصفر.</w:t>
      </w:r>
    </w:p>
    <w:p>
      <w:pPr>
        <w:pStyle w:val="BookText"/>
      </w:pPr>
      <w:r>
        <w:rPr>
          <w:rFonts w:ascii="IRNazanin" w:hAnsi="IRNazanin" w:eastAsia="IRNazanin" w:cs="IRNazanin"/>
          <w:lang w:bidi="fa-IR"/>
          <w:color w:val="111111"/>
          <w:sz w:val="28"/>
          <w:szCs w:val="28"/>
          <w:rtl/>
        </w:rPr>
        <w:t xml:space="preserve">عدد الأوراق : 906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1" w:name="pg8478_84132"/>
    <w:bookmarkEnd w:id="121"/>
    <w:p>
      <w:pPr>
        <w:pStyle w:val="BookText"/>
      </w:pPr>
      <w:r>
        <w:rPr>
          <w:rFonts w:ascii="IRNazanin" w:hAnsi="IRNazanin" w:eastAsia="IRNazanin" w:cs="IRNazanin"/>
          <w:lang w:bidi="fa-IR"/>
          <w:color w:val="111111"/>
          <w:sz w:val="28"/>
          <w:szCs w:val="28"/>
          <w:rtl/>
        </w:rPr>
        <w:t xml:space="preserve">المراجع : کشف 2/ 1227، معجم المؤلفين 3/ 297، طبع معجم المطبوعات ص 1487 .</w:t>
      </w:r>
    </w:p>
    <w:p>
      <w:pPr>
        <w:pStyle w:val="BookText"/>
      </w:pPr>
      <w:r>
        <w:rPr>
          <w:rFonts w:ascii="IRNazanin" w:hAnsi="IRNazanin" w:eastAsia="IRNazanin" w:cs="IRNazanin"/>
          <w:lang w:bidi="fa-IR"/>
          <w:color w:val="111111"/>
          <w:sz w:val="28"/>
          <w:szCs w:val="28"/>
          <w:rtl/>
        </w:rPr>
        <w:t xml:space="preserve">رقم الحفظ : 31307</w:t>
      </w:r>
    </w:p>
    <w:p>
      <w:pPr>
        <w:pStyle w:val="BookText"/>
      </w:pPr>
      <w:r>
        <w:rPr>
          <w:rFonts w:ascii="Times New Roman" w:hAnsi="Times New Roman" w:eastAsia="Times New Roman" w:cs="Times New Roman"/>
          <w:lang w:val="en-US" w:bidi="en-US"/>
          <w:color w:val="111111"/>
          <w:sz w:val="28"/>
          <w:szCs w:val="28"/>
          <w:rtl/>
        </w:rPr>
        <w:t xml:space="preserve">219</w:t>
      </w:r>
    </w:p>
    <w:p>
      <w:pPr>
        <w:pStyle w:val="Heading2"/>
      </w:pPr>
      <w:bookmarkStart w:id="426" w:name="_Toc215"/>
      <w:r>
        <w:t>فتح المقفل</w:t>
      </w:r>
      <w:bookmarkEnd w:id="426"/>
    </w:p>
    <w:p>
      <w:pPr>
        <w:pStyle w:val="BookText"/>
      </w:pPr>
      <w:r>
        <w:rPr>
          <w:rFonts w:ascii="IRNazanin" w:hAnsi="IRNazanin" w:eastAsia="IRNazanin" w:cs="IRNazanin"/>
          <w:lang w:bidi="fa-IR"/>
          <w:color w:val="111111"/>
          <w:sz w:val="28"/>
          <w:szCs w:val="28"/>
          <w:rtl/>
        </w:rPr>
        <w:t xml:space="preserve">لعبد الرحمن بن محمد بن علي بن أحمد البسطامي الأنطاكي ، المتوفي سنة 858ه / 1454م. أوله : (يا عالم السر والخفيات والجليات ، یا قائمًا بالعدل على جميع البريات ... وبعد ، فقد سألني بعض الأحباب أن أشرح له رمز بعض كلام الشيخ الأكبر في الفتوحات ...).</w:t>
      </w:r>
    </w:p>
    <w:p>
      <w:pPr>
        <w:pStyle w:val="BookText"/>
      </w:pPr>
      <w:r>
        <w:rPr>
          <w:rFonts w:ascii="Amiri" w:hAnsi="Amiri" w:eastAsia="Amiri" w:cs="Amiri"/>
          <w:lang w:bidi="ar-SA"/>
          <w:color w:val="111111"/>
          <w:sz w:val="28"/>
          <w:szCs w:val="28"/>
          <w:rtl/>
        </w:rPr>
        <w:t xml:space="preserve">وهو شرح على كتاب الفتوحات المكية لابن عربي .</w:t>
      </w:r>
    </w:p>
    <w:p>
      <w:pPr>
        <w:pStyle w:val="BookText"/>
      </w:pPr>
      <w:r>
        <w:rPr>
          <w:rFonts w:ascii="Amiri" w:hAnsi="Amiri" w:eastAsia="Amiri" w:cs="Amiri"/>
          <w:lang w:bidi="ar-SA"/>
          <w:color w:val="111111"/>
          <w:sz w:val="28"/>
          <w:szCs w:val="28"/>
          <w:rtl/>
        </w:rPr>
        <w:t xml:space="preserve">نسخة جيدة كتبت بخط النسخ بمدادين أسود وأحمر ضمن مجموع ، كتب بعض رسائله خليل بن نعمان الشهير بابن حاج خليل الجواد سنة 1257 ه/ 1841م ناقصة الآخر. عليها حواش وشروح.</w:t>
      </w:r>
    </w:p>
    <w:p>
      <w:pPr>
        <w:pStyle w:val="BookText"/>
      </w:pPr>
      <w:r>
        <w:rPr>
          <w:rFonts w:ascii="IRNazanin" w:hAnsi="IRNazanin" w:eastAsia="IRNazanin" w:cs="IRNazanin"/>
          <w:lang w:bidi="fa-IR"/>
          <w:color w:val="111111"/>
          <w:sz w:val="28"/>
          <w:szCs w:val="28"/>
          <w:rtl/>
        </w:rPr>
        <w:t xml:space="preserve">عدد الأوراق : 140 المقاس :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معجم المؤلفين 5/ 184 ، هدية 531/1 .</w:t>
      </w:r>
    </w:p>
    <w:p>
      <w:pPr>
        <w:pStyle w:val="BookText"/>
      </w:pPr>
      <w:r>
        <w:rPr>
          <w:rFonts w:ascii="IRNazanin" w:hAnsi="IRNazanin" w:eastAsia="IRNazanin" w:cs="IRNazanin"/>
          <w:lang w:bidi="fa-IR"/>
          <w:color w:val="111111"/>
          <w:sz w:val="28"/>
          <w:szCs w:val="28"/>
          <w:rtl/>
        </w:rPr>
        <w:t xml:space="preserve">رقم الحفظ : 5/31431</w:t>
      </w:r>
    </w:p>
    <w:p>
      <w:pPr>
        <w:pStyle w:val="BookText"/>
      </w:pPr>
      <w:r>
        <w:rPr>
          <w:rFonts w:ascii="Times New Roman" w:hAnsi="Times New Roman" w:eastAsia="Times New Roman" w:cs="Times New Roman"/>
          <w:lang w:val="en-US" w:bidi="en-US"/>
          <w:color w:val="111111"/>
          <w:sz w:val="28"/>
          <w:szCs w:val="28"/>
          <w:rtl/>
        </w:rPr>
        <w:t xml:space="preserve">220</w:t>
      </w:r>
    </w:p>
    <w:p>
      <w:pPr>
        <w:pStyle w:val="Heading2"/>
      </w:pPr>
      <w:bookmarkStart w:id="427" w:name="_Toc216"/>
      <w:r>
        <w:t>فتح الوهاب بشرح منهج الطلاب</w:t>
      </w:r>
      <w:bookmarkEnd w:id="427"/>
    </w:p>
    <w:p>
      <w:pPr>
        <w:pStyle w:val="BookText"/>
      </w:pPr>
      <w:r>
        <w:rPr>
          <w:rFonts w:ascii="IRNazanin" w:hAnsi="IRNazanin" w:eastAsia="IRNazanin" w:cs="IRNazanin"/>
          <w:lang w:bidi="fa-IR"/>
          <w:color w:val="111111"/>
          <w:sz w:val="28"/>
          <w:szCs w:val="28"/>
          <w:rtl/>
        </w:rPr>
        <w:t xml:space="preserve">كلاهما لأبي يحيی زکریا بن محمد الأنصاري</w:t>
      </w:r>
      <w:r>
        <w:rPr>
          <w:rStyle w:val="FootnoteReference"/>
        </w:rPr>
        <w:footnoteReference w:id="55"/>
      </w:r>
      <w:r>
        <w:rPr>
          <w:rFonts w:ascii="Amiri" w:hAnsi="Amiri" w:eastAsia="Amiri" w:cs="Amiri"/>
          <w:lang w:bidi="ar-SA"/>
          <w:color w:val="111111"/>
          <w:sz w:val="28"/>
          <w:szCs w:val="28"/>
          <w:rtl/>
        </w:rPr>
        <w:t xml:space="preserve">، المتوفي سنة 926 ه/ 1520م.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2" w:name="pg8478_84133"/>
    <w:bookmarkEnd w:id="122"/>
    <w:p>
      <w:pPr>
        <w:pStyle w:val="BookText"/>
      </w:pPr>
      <w:r>
        <w:rPr>
          <w:rFonts w:ascii="Amiri" w:hAnsi="Amiri" w:eastAsia="Amiri" w:cs="Amiri"/>
          <w:lang w:bidi="ar-SA"/>
          <w:color w:val="111111"/>
          <w:sz w:val="28"/>
          <w:szCs w:val="28"/>
          <w:rtl/>
        </w:rPr>
        <w:t xml:space="preserve">أوله : (الحمد لله على إفضاله ، والصلاة على سيدنا محمد وآله ...) وهو شرح ممزوج على منهج الطلاب ، الذي الطلاب ، الذي هو مختصر لمنهاج الطالبين للنووي على المحرر للرافعي المتوفى623ه / 1226م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بعض صفحاتها متلفة بفعل الرطوبة ، ترقى للقرن 10ه/16م. ناقصة الآخر. في أولها فهرس ، الصفحات الأولى والأخيرة مكملة بخط حديث ، دفتا الغلاف من الورق المقوى مغلف بجلد أحمر غامق .</w:t>
      </w:r>
    </w:p>
    <w:p>
      <w:pPr>
        <w:pStyle w:val="BookText"/>
      </w:pPr>
      <w:r>
        <w:rPr>
          <w:rFonts w:ascii="IRNazanin" w:hAnsi="IRNazanin" w:eastAsia="IRNazanin" w:cs="IRNazanin"/>
          <w:lang w:bidi="fa-IR"/>
          <w:color w:val="111111"/>
          <w:sz w:val="28"/>
          <w:szCs w:val="28"/>
          <w:rtl/>
        </w:rPr>
        <w:t xml:space="preserve">عدد الأوراق : 424 المقاس : 20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17 - 27</w:t>
      </w:r>
    </w:p>
    <w:p>
      <w:pPr>
        <w:pStyle w:val="BookText"/>
      </w:pPr>
      <w:r>
        <w:rPr>
          <w:rFonts w:ascii="Amiri" w:hAnsi="Amiri" w:eastAsia="Amiri" w:cs="Amiri"/>
          <w:lang w:bidi="ar-SA"/>
          <w:color w:val="111111"/>
          <w:sz w:val="28"/>
          <w:szCs w:val="28"/>
          <w:rtl/>
        </w:rPr>
        <w:t xml:space="preserve">المراجع : كشف 2/ 1875 ، معجم المؤلفين 182/4 ، المخطوطات الفقهية 205، طبع معجم المطبوعات 487.</w:t>
      </w:r>
    </w:p>
    <w:p>
      <w:pPr>
        <w:pStyle w:val="BookText"/>
      </w:pPr>
      <w:r>
        <w:rPr>
          <w:rFonts w:ascii="IRNazanin" w:hAnsi="IRNazanin" w:eastAsia="IRNazanin" w:cs="IRNazanin"/>
          <w:lang w:bidi="fa-IR"/>
          <w:color w:val="111111"/>
          <w:sz w:val="28"/>
          <w:szCs w:val="28"/>
          <w:rtl/>
        </w:rPr>
        <w:t xml:space="preserve">رقم الحفظ : 31368</w:t>
      </w:r>
    </w:p>
    <w:p>
      <w:pPr>
        <w:pStyle w:val="BookText"/>
      </w:pPr>
      <w:r>
        <w:rPr>
          <w:rFonts w:ascii="Times New Roman" w:hAnsi="Times New Roman" w:eastAsia="Times New Roman" w:cs="Times New Roman"/>
          <w:lang w:val="en-US" w:bidi="en-US"/>
          <w:color w:val="111111"/>
          <w:sz w:val="28"/>
          <w:szCs w:val="28"/>
          <w:rtl/>
        </w:rPr>
        <w:t xml:space="preserve">221</w:t>
      </w:r>
    </w:p>
    <w:p>
      <w:pPr>
        <w:pStyle w:val="Heading2"/>
      </w:pPr>
      <w:bookmarkStart w:id="428" w:name="_Toc217"/>
      <w:r>
        <w:t>الفرائد والقلائد</w:t>
      </w:r>
      <w:bookmarkEnd w:id="428"/>
    </w:p>
    <w:p>
      <w:pPr>
        <w:pStyle w:val="BookText"/>
      </w:pPr>
      <w:r>
        <w:rPr>
          <w:rFonts w:ascii="Amiri" w:hAnsi="Amiri" w:eastAsia="Amiri" w:cs="Amiri"/>
          <w:lang w:bidi="ar-SA"/>
          <w:color w:val="111111"/>
          <w:sz w:val="28"/>
          <w:szCs w:val="28"/>
          <w:rtl/>
        </w:rPr>
        <w:t xml:space="preserve">لأبي منصور عبد الملك بن محمد بن إسماعيل الثعالبي</w:t>
      </w:r>
      <w:r>
        <w:rPr>
          <w:rStyle w:val="FootnoteReference"/>
        </w:rPr>
        <w:footnoteReference w:id="56"/>
      </w:r>
      <w:r>
        <w:rPr>
          <w:rFonts w:ascii="Amiri" w:hAnsi="Amiri" w:eastAsia="Amiri" w:cs="Amiri"/>
          <w:lang w:bidi="ar-SA"/>
          <w:color w:val="111111"/>
          <w:sz w:val="28"/>
          <w:szCs w:val="28"/>
          <w:rtl/>
        </w:rPr>
        <w:t xml:space="preserve">، المتوفى سنة 429ه/ 1038م . وهو كتاب في الأخلاق والسياسة ، ناقص الديباجة.</w:t>
      </w:r>
    </w:p>
    <w:p>
      <w:pPr>
        <w:pStyle w:val="BookText"/>
      </w:pPr>
      <w:r>
        <w:rPr>
          <w:rFonts w:ascii="Amiri" w:hAnsi="Amiri" w:eastAsia="Amiri" w:cs="Amiri"/>
          <w:lang w:bidi="ar-SA"/>
          <w:color w:val="111111"/>
          <w:sz w:val="28"/>
          <w:szCs w:val="28"/>
          <w:rtl/>
        </w:rPr>
        <w:t xml:space="preserve">آخره: (... ومن قرأ الأخبار قويت حجته ، ومن قرأ اللغة رق طبعه ، ومن قرأ الحساب جزل رأيه).</w:t>
      </w:r>
    </w:p>
    <w:p>
      <w:pPr>
        <w:pStyle w:val="BookText"/>
      </w:pPr>
      <w:r>
        <w:rPr>
          <w:rFonts w:ascii="Amiri" w:hAnsi="Amiri" w:eastAsia="Amiri" w:cs="Amiri"/>
          <w:lang w:bidi="ar-SA"/>
          <w:color w:val="111111"/>
          <w:sz w:val="28"/>
          <w:szCs w:val="28"/>
          <w:rtl/>
        </w:rPr>
        <w:t xml:space="preserve">رتبه المؤلف على ثمانية أبواب كتبت عناوينها بالمداد الأحمر . وهي :</w:t>
      </w:r>
    </w:p>
    <w:p>
      <w:pPr>
        <w:pStyle w:val="BookText"/>
      </w:pPr>
      <w:r>
        <w:rPr>
          <w:rFonts w:ascii="Amiri" w:hAnsi="Amiri" w:eastAsia="Amiri" w:cs="Amiri"/>
          <w:lang w:bidi="ar-SA"/>
          <w:color w:val="111111"/>
          <w:sz w:val="28"/>
          <w:szCs w:val="28"/>
          <w:rtl/>
        </w:rPr>
        <w:t xml:space="preserve">الباب الأول : في الإبانة في فضيلة العقل والعلم .</w:t>
      </w:r>
    </w:p>
    <w:p>
      <w:pPr>
        <w:pStyle w:val="BookText"/>
      </w:pPr>
      <w:r>
        <w:rPr>
          <w:rFonts w:ascii="Amiri" w:hAnsi="Amiri" w:eastAsia="Amiri" w:cs="Amiri"/>
          <w:lang w:bidi="ar-SA"/>
          <w:color w:val="111111"/>
          <w:sz w:val="28"/>
          <w:szCs w:val="28"/>
          <w:rtl/>
        </w:rPr>
        <w:t xml:space="preserve">الباب الثاني : فيما يستعان به على الزهد والعبادة .</w:t>
      </w:r>
    </w:p>
    <w:p>
      <w:pPr>
        <w:pStyle w:val="BookText"/>
      </w:pPr>
      <w:r>
        <w:rPr>
          <w:rFonts w:ascii="Amiri" w:hAnsi="Amiri" w:eastAsia="Amiri" w:cs="Amiri"/>
          <w:lang w:bidi="ar-SA"/>
          <w:color w:val="111111"/>
          <w:sz w:val="28"/>
          <w:szCs w:val="28"/>
          <w:rtl/>
        </w:rPr>
        <w:t xml:space="preserve">الباب الثالث : فيما يستعان به على أدب اللسان وفصاحة القلب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3" w:name="pg8478_84134"/>
    <w:bookmarkEnd w:id="123"/>
    <w:p>
      <w:pPr>
        <w:pStyle w:val="BookText"/>
      </w:pPr>
      <w:r>
        <w:rPr>
          <w:rFonts w:ascii="Amiri" w:hAnsi="Amiri" w:eastAsia="Amiri" w:cs="Amiri"/>
          <w:lang w:bidi="ar-SA"/>
          <w:color w:val="111111"/>
          <w:sz w:val="28"/>
          <w:szCs w:val="28"/>
          <w:rtl/>
        </w:rPr>
        <w:t xml:space="preserve">الباب الرابع : فيما يستعان به على أدب النفس والكلام .</w:t>
      </w:r>
    </w:p>
    <w:p>
      <w:pPr>
        <w:pStyle w:val="BookText"/>
      </w:pPr>
      <w:r>
        <w:rPr>
          <w:rFonts w:ascii="Amiri" w:hAnsi="Amiri" w:eastAsia="Amiri" w:cs="Amiri"/>
          <w:lang w:bidi="ar-SA"/>
          <w:color w:val="111111"/>
          <w:sz w:val="28"/>
          <w:szCs w:val="28"/>
          <w:rtl/>
        </w:rPr>
        <w:t xml:space="preserve">الباب الخامس : فيما يستعان به على مكارم الأخلاق .</w:t>
      </w:r>
    </w:p>
    <w:p>
      <w:pPr>
        <w:pStyle w:val="BookText"/>
      </w:pPr>
      <w:r>
        <w:rPr>
          <w:rFonts w:ascii="Amiri" w:hAnsi="Amiri" w:eastAsia="Amiri" w:cs="Amiri"/>
          <w:lang w:bidi="ar-SA"/>
          <w:color w:val="111111"/>
          <w:sz w:val="28"/>
          <w:szCs w:val="28"/>
          <w:rtl/>
        </w:rPr>
        <w:t xml:space="preserve">الباب السادس : فيما يستعان به على حسن السير .</w:t>
      </w:r>
    </w:p>
    <w:p>
      <w:pPr>
        <w:pStyle w:val="BookText"/>
      </w:pPr>
      <w:r>
        <w:rPr>
          <w:rFonts w:ascii="Amiri" w:hAnsi="Amiri" w:eastAsia="Amiri" w:cs="Amiri"/>
          <w:lang w:bidi="ar-SA"/>
          <w:color w:val="111111"/>
          <w:sz w:val="28"/>
          <w:szCs w:val="28"/>
          <w:rtl/>
        </w:rPr>
        <w:t xml:space="preserve">الباب السابع : فيما يستعان به على حسن السياسة .</w:t>
      </w:r>
    </w:p>
    <w:p>
      <w:pPr>
        <w:pStyle w:val="BookText"/>
      </w:pPr>
      <w:r>
        <w:rPr>
          <w:rFonts w:ascii="Amiri" w:hAnsi="Amiri" w:eastAsia="Amiri" w:cs="Amiri"/>
          <w:lang w:bidi="ar-SA"/>
          <w:color w:val="111111"/>
          <w:sz w:val="28"/>
          <w:szCs w:val="28"/>
          <w:rtl/>
        </w:rPr>
        <w:t xml:space="preserve">الباب الثامن : فيما يستعان به على حسن البلاغة .</w:t>
      </w:r>
    </w:p>
    <w:p>
      <w:pPr>
        <w:pStyle w:val="BookText"/>
      </w:pPr>
      <w:r>
        <w:rPr>
          <w:rFonts w:ascii="IRNazanin" w:hAnsi="IRNazanin" w:eastAsia="IRNazanin" w:cs="IRNazanin"/>
          <w:lang w:bidi="fa-IR"/>
          <w:color w:val="111111"/>
          <w:sz w:val="28"/>
          <w:szCs w:val="28"/>
          <w:rtl/>
        </w:rPr>
        <w:t xml:space="preserve">نسخة جيدة ، كتبها بخط النسخ بالمدادين الأسود والأحمر ملا حسن ملوك شیخ بكر، وذلك سنة 1133 ه/ 1720م. في آخر هذه النسخة كتابان صغيران مطبوعان مجلدان مع هذه المخطوطة . عنوان الأول : عقود الدُّر لناظمه محمد سعيد الموصلي . والثاني : لطائف المعارف لعبد القادر معروف الكردي ، عليه غلاف من الكرتون .</w:t>
      </w:r>
    </w:p>
    <w:p>
      <w:pPr>
        <w:pStyle w:val="BookText"/>
      </w:pPr>
      <w:r>
        <w:rPr>
          <w:rFonts w:ascii="IRNazanin" w:hAnsi="IRNazanin" w:eastAsia="IRNazanin" w:cs="IRNazanin"/>
          <w:lang w:bidi="fa-IR"/>
          <w:color w:val="111111"/>
          <w:sz w:val="28"/>
          <w:szCs w:val="28"/>
          <w:rtl/>
        </w:rPr>
        <w:t xml:space="preserve">عدد الأوراق : 58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نوادر المخطوطات العربية في تركيا/ 398، معجم المؤلفين 189/6 ، مخطوطات السليمانية 220/1 ، طبع أكثر من مرة معجم المطبوعات ص 658.</w:t>
      </w:r>
    </w:p>
    <w:p>
      <w:pPr>
        <w:pStyle w:val="BookText"/>
      </w:pPr>
      <w:r>
        <w:rPr>
          <w:rFonts w:ascii="IRNazanin" w:hAnsi="IRNazanin" w:eastAsia="IRNazanin" w:cs="IRNazanin"/>
          <w:lang w:bidi="fa-IR"/>
          <w:color w:val="111111"/>
          <w:sz w:val="28"/>
          <w:szCs w:val="28"/>
          <w:rtl/>
        </w:rPr>
        <w:t xml:space="preserve">رقم الحفظ : 31261</w:t>
      </w:r>
    </w:p>
    <w:p>
      <w:pPr>
        <w:pStyle w:val="BookText"/>
      </w:pPr>
      <w:r>
        <w:rPr>
          <w:rFonts w:ascii="Times New Roman" w:hAnsi="Times New Roman" w:eastAsia="Times New Roman" w:cs="Times New Roman"/>
          <w:lang w:val="en-US" w:bidi="en-US"/>
          <w:color w:val="111111"/>
          <w:sz w:val="28"/>
          <w:szCs w:val="28"/>
          <w:rtl/>
        </w:rPr>
        <w:t xml:space="preserve">222</w:t>
      </w:r>
    </w:p>
    <w:p>
      <w:pPr>
        <w:pStyle w:val="Heading2"/>
      </w:pPr>
      <w:bookmarkStart w:id="429" w:name="_Toc218"/>
      <w:r>
        <w:t>فرائض المحرر</w:t>
      </w:r>
      <w:bookmarkEnd w:id="429"/>
    </w:p>
    <w:p>
      <w:pPr>
        <w:pStyle w:val="BookText"/>
      </w:pPr>
      <w:r>
        <w:rPr>
          <w:rFonts w:ascii="Amiri" w:hAnsi="Amiri" w:eastAsia="Amiri" w:cs="Amiri"/>
          <w:lang w:bidi="ar-SA"/>
          <w:color w:val="111111"/>
          <w:sz w:val="28"/>
          <w:szCs w:val="28"/>
          <w:rtl/>
        </w:rPr>
        <w:t xml:space="preserve">تشين سايت بنده</w:t>
      </w:r>
    </w:p>
    <w:p>
      <w:pPr>
        <w:pStyle w:val="BookText"/>
      </w:pPr>
      <w:r>
        <w:rPr>
          <w:rFonts w:ascii="Amiri" w:hAnsi="Amiri" w:eastAsia="Amiri" w:cs="Amiri"/>
          <w:lang w:bidi="ar-SA"/>
          <w:color w:val="111111"/>
          <w:sz w:val="28"/>
          <w:szCs w:val="28"/>
          <w:rtl/>
        </w:rPr>
        <w:t xml:space="preserve">لأبي القاسم عبد الكريم بن محمد الرافعي القزويني ، المتوفي سنة 623 ه/ 1226م.</w:t>
      </w:r>
    </w:p>
    <w:p>
      <w:pPr>
        <w:pStyle w:val="BookText"/>
      </w:pPr>
      <w:r>
        <w:rPr>
          <w:rFonts w:ascii="IRNazanin" w:hAnsi="IRNazanin" w:eastAsia="IRNazanin" w:cs="IRNazanin"/>
          <w:lang w:bidi="fa-IR"/>
          <w:color w:val="111111"/>
          <w:sz w:val="28"/>
          <w:szCs w:val="28"/>
          <w:rtl/>
        </w:rPr>
        <w:t xml:space="preserve">أوله : (کتاب الفرائض ، آیات المواريث مشهورة ...).</w:t>
      </w:r>
    </w:p>
    <w:p>
      <w:pPr>
        <w:pStyle w:val="BookText"/>
      </w:pPr>
      <w:r>
        <w:rPr>
          <w:rFonts w:ascii="Amiri" w:hAnsi="Amiri" w:eastAsia="Amiri" w:cs="Amiri"/>
          <w:lang w:bidi="ar-SA"/>
          <w:color w:val="111111"/>
          <w:sz w:val="28"/>
          <w:szCs w:val="28"/>
          <w:rtl/>
        </w:rPr>
        <w:t xml:space="preserve">آخره: (... وللأختين ثمانية مضروبة في واحد، وللعم واحد مضروب في واحد). والمحرر في الفقه الشافعي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مصطفى بن إسكندر في مسجد البرزنجي عليها حواش وشروح وغلاف من الكرتون القوى البسيط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4" w:name="pg8478_84135"/>
    <w:bookmarkEnd w:id="124"/>
    <w:p>
      <w:pPr>
        <w:pStyle w:val="BookText"/>
      </w:pPr>
      <w:r>
        <w:rPr>
          <w:rFonts w:ascii="IRNazanin" w:hAnsi="IRNazanin" w:eastAsia="IRNazanin" w:cs="IRNazanin"/>
          <w:lang w:bidi="fa-IR"/>
          <w:color w:val="111111"/>
          <w:sz w:val="28"/>
          <w:szCs w:val="28"/>
          <w:rtl/>
        </w:rPr>
        <w:t xml:space="preserve">عدد الأوراق : 98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5</w:t>
      </w:r>
    </w:p>
    <w:p>
      <w:pPr>
        <w:pStyle w:val="BookText"/>
      </w:pPr>
      <w:r>
        <w:rPr>
          <w:rFonts w:ascii="IRNazanin" w:hAnsi="IRNazanin" w:eastAsia="IRNazanin" w:cs="IRNazanin"/>
          <w:lang w:bidi="fa-IR"/>
          <w:color w:val="111111"/>
          <w:sz w:val="28"/>
          <w:szCs w:val="28"/>
          <w:rtl/>
        </w:rPr>
        <w:t xml:space="preserve">المراجع : کشف 1612/2 ، معجم المؤلفين 3/6 ، المخطوطات الفقهية / 304-305 .</w:t>
      </w:r>
    </w:p>
    <w:p>
      <w:pPr>
        <w:pStyle w:val="BookText"/>
      </w:pPr>
      <w:r>
        <w:rPr>
          <w:rFonts w:ascii="IRNazanin" w:hAnsi="IRNazanin" w:eastAsia="IRNazanin" w:cs="IRNazanin"/>
          <w:lang w:bidi="fa-IR"/>
          <w:color w:val="111111"/>
          <w:sz w:val="28"/>
          <w:szCs w:val="28"/>
          <w:rtl/>
        </w:rPr>
        <w:t xml:space="preserve">رقم الحفظ : 31370</w:t>
      </w:r>
    </w:p>
    <w:p>
      <w:pPr>
        <w:pStyle w:val="BookText"/>
      </w:pPr>
      <w:r>
        <w:rPr>
          <w:rFonts w:ascii="Times New Roman" w:hAnsi="Times New Roman" w:eastAsia="Times New Roman" w:cs="Times New Roman"/>
          <w:lang w:val="en-US" w:bidi="en-US"/>
          <w:color w:val="111111"/>
          <w:sz w:val="28"/>
          <w:szCs w:val="28"/>
          <w:rtl/>
        </w:rPr>
        <w:t xml:space="preserve">223</w:t>
      </w:r>
    </w:p>
    <w:p>
      <w:pPr>
        <w:pStyle w:val="Heading2"/>
      </w:pPr>
      <w:bookmarkStart w:id="430" w:name="_Toc219"/>
      <w:r>
        <w:t>فصل في خواص الحيوانات</w:t>
      </w:r>
      <w:bookmarkEnd w:id="430"/>
    </w:p>
    <w:p>
      <w:pPr>
        <w:pStyle w:val="BookText"/>
      </w:pPr>
      <w:r>
        <w:rPr>
          <w:rFonts w:ascii="Amiri" w:hAnsi="Amiri" w:eastAsia="Amiri" w:cs="Amiri"/>
          <w:lang w:bidi="ar-SA"/>
          <w:color w:val="111111"/>
          <w:sz w:val="28"/>
          <w:szCs w:val="28"/>
          <w:rtl/>
        </w:rPr>
        <w:t xml:space="preserve">لصالح بن أحمد بك .</w:t>
      </w:r>
    </w:p>
    <w:p>
      <w:pPr>
        <w:pStyle w:val="BookText"/>
      </w:pPr>
      <w:r>
        <w:rPr>
          <w:rFonts w:ascii="Amiri" w:hAnsi="Amiri" w:eastAsia="Amiri" w:cs="Amiri"/>
          <w:lang w:bidi="ar-SA"/>
          <w:color w:val="111111"/>
          <w:sz w:val="28"/>
          <w:szCs w:val="28"/>
          <w:rtl/>
        </w:rPr>
        <w:t xml:space="preserve">أوله : (خواص البغل : شحم أذنه إذا أسقيته لامرأة لا تحمل ...) وهي رسالة في خواص بعض الحيوانات . جمعها المؤلف مما جربه كما جاء في مقدمة الرسالة .</w:t>
      </w:r>
    </w:p>
    <w:p>
      <w:pPr>
        <w:pStyle w:val="BookText"/>
      </w:pPr>
      <w:r>
        <w:rPr>
          <w:rFonts w:ascii="Amiri" w:hAnsi="Amiri" w:eastAsia="Amiri" w:cs="Amiri"/>
          <w:lang w:bidi="ar-SA"/>
          <w:color w:val="111111"/>
          <w:sz w:val="28"/>
          <w:szCs w:val="28"/>
          <w:rtl/>
        </w:rPr>
        <w:t xml:space="preserve">نسخة جيدة كتبت بخط النسخ عليها بعض التعليقات تقع ضمن مجموع مجلد .</w:t>
      </w:r>
    </w:p>
    <w:p>
      <w:pPr>
        <w:pStyle w:val="BookText"/>
      </w:pPr>
      <w:r>
        <w:rPr>
          <w:rFonts w:ascii="IRNazanin" w:hAnsi="IRNazanin" w:eastAsia="IRNazanin" w:cs="IRNazanin"/>
          <w:lang w:bidi="fa-IR"/>
          <w:color w:val="111111"/>
          <w:sz w:val="28"/>
          <w:szCs w:val="28"/>
          <w:rtl/>
        </w:rPr>
        <w:t xml:space="preserve">عدد الأوراق : 12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1/31433</w:t>
      </w:r>
    </w:p>
    <w:p>
      <w:pPr>
        <w:pStyle w:val="BookText"/>
      </w:pPr>
      <w:r>
        <w:rPr>
          <w:rFonts w:ascii="Times New Roman" w:hAnsi="Times New Roman" w:eastAsia="Times New Roman" w:cs="Times New Roman"/>
          <w:lang w:val="en-US" w:bidi="en-US"/>
          <w:color w:val="111111"/>
          <w:sz w:val="28"/>
          <w:szCs w:val="28"/>
          <w:rtl/>
        </w:rPr>
        <w:t xml:space="preserve">224</w:t>
      </w:r>
    </w:p>
    <w:p>
      <w:pPr>
        <w:pStyle w:val="Heading2"/>
      </w:pPr>
      <w:bookmarkStart w:id="431" w:name="_Toc220"/>
      <w:r>
        <w:t>الفصول العشر</w:t>
      </w:r>
      <w:bookmarkEnd w:id="431"/>
    </w:p>
    <w:p>
      <w:pPr>
        <w:pStyle w:val="BookText"/>
      </w:pPr>
      <w:r>
        <w:rPr>
          <w:rFonts w:ascii="Amiri" w:hAnsi="Amiri" w:eastAsia="Amiri" w:cs="Amiri"/>
          <w:lang w:bidi="ar-SA"/>
          <w:color w:val="111111"/>
          <w:sz w:val="28"/>
          <w:szCs w:val="28"/>
          <w:rtl/>
        </w:rPr>
        <w:t xml:space="preserve">إلياس بن عيسى الأقحصاري</w:t>
      </w:r>
      <w:r>
        <w:rPr>
          <w:rStyle w:val="FootnoteReference"/>
        </w:rPr>
        <w:footnoteReference w:id="57"/>
      </w:r>
      <w:r>
        <w:rPr>
          <w:rFonts w:ascii="Amiri" w:hAnsi="Amiri" w:eastAsia="Amiri" w:cs="Amiri"/>
          <w:lang w:bidi="ar-SA"/>
          <w:color w:val="111111"/>
          <w:sz w:val="28"/>
          <w:szCs w:val="28"/>
          <w:rtl/>
        </w:rPr>
        <w:t xml:space="preserve">، المتوفي سنة 967ه/ 1560م.</w:t>
      </w:r>
    </w:p>
    <w:p>
      <w:pPr>
        <w:pStyle w:val="BookText"/>
      </w:pPr>
      <w:r>
        <w:rPr>
          <w:rFonts w:ascii="Amiri" w:hAnsi="Amiri" w:eastAsia="Amiri" w:cs="Amiri"/>
          <w:lang w:bidi="ar-SA"/>
          <w:color w:val="111111"/>
          <w:sz w:val="28"/>
          <w:szCs w:val="28"/>
          <w:rtl/>
        </w:rPr>
        <w:t xml:space="preserve">أوله : (الحمد لله على نواله ، والصلاة على نبيه محمد و آله ، وبعد ...).</w:t>
      </w:r>
    </w:p>
    <w:p>
      <w:pPr>
        <w:pStyle w:val="BookText"/>
      </w:pPr>
      <w:r>
        <w:rPr>
          <w:rFonts w:ascii="Amiri" w:hAnsi="Amiri" w:eastAsia="Amiri" w:cs="Amiri"/>
          <w:lang w:bidi="ar-SA"/>
          <w:color w:val="111111"/>
          <w:sz w:val="28"/>
          <w:szCs w:val="28"/>
          <w:rtl/>
        </w:rPr>
        <w:t xml:space="preserve">وهي رسالة في أحكام الصلاة وأوقاتها ، رتبها المؤلف على عشرة فصول هي :</w:t>
      </w:r>
    </w:p>
    <w:p>
      <w:pPr>
        <w:pStyle w:val="BookText"/>
      </w:pPr>
      <w:r>
        <w:rPr>
          <w:rFonts w:ascii="Amiri" w:hAnsi="Amiri" w:eastAsia="Amiri" w:cs="Amiri"/>
          <w:lang w:bidi="ar-SA"/>
          <w:color w:val="111111"/>
          <w:sz w:val="28"/>
          <w:szCs w:val="28"/>
          <w:rtl/>
        </w:rPr>
        <w:t xml:space="preserve">الأول : في بيان الفرض والواجب .</w:t>
      </w:r>
    </w:p>
    <w:p>
      <w:pPr>
        <w:pStyle w:val="BookText"/>
      </w:pPr>
      <w:r>
        <w:rPr>
          <w:rFonts w:ascii="Amiri" w:hAnsi="Amiri" w:eastAsia="Amiri" w:cs="Amiri"/>
          <w:lang w:bidi="ar-SA"/>
          <w:color w:val="111111"/>
          <w:sz w:val="28"/>
          <w:szCs w:val="28"/>
          <w:rtl/>
        </w:rPr>
        <w:t xml:space="preserve">الثاني : في الاستنجاء .</w:t>
      </w:r>
    </w:p>
    <w:p>
      <w:pPr>
        <w:pStyle w:val="BookText"/>
      </w:pPr>
      <w:r>
        <w:rPr>
          <w:rFonts w:ascii="Amiri" w:hAnsi="Amiri" w:eastAsia="Amiri" w:cs="Amiri"/>
          <w:lang w:bidi="ar-SA"/>
          <w:color w:val="111111"/>
          <w:sz w:val="28"/>
          <w:szCs w:val="28"/>
          <w:rtl/>
        </w:rPr>
        <w:t xml:space="preserve">الثالث : في الوضوء.</w:t>
      </w:r>
    </w:p>
    <w:p>
      <w:pPr>
        <w:pStyle w:val="BookText"/>
      </w:pPr>
      <w:r>
        <w:rPr>
          <w:rFonts w:ascii="Amiri" w:hAnsi="Amiri" w:eastAsia="Amiri" w:cs="Amiri"/>
          <w:lang w:bidi="ar-SA"/>
          <w:color w:val="111111"/>
          <w:sz w:val="28"/>
          <w:szCs w:val="28"/>
          <w:rtl/>
        </w:rPr>
        <w:t xml:space="preserve">الرابع : في الغسل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5" w:name="pg8478_84136"/>
    <w:bookmarkEnd w:id="125"/>
    <w:p>
      <w:pPr>
        <w:pStyle w:val="BookText"/>
      </w:pPr>
      <w:r>
        <w:rPr>
          <w:rFonts w:ascii="Amiri" w:hAnsi="Amiri" w:eastAsia="Amiri" w:cs="Amiri"/>
          <w:lang w:bidi="ar-SA"/>
          <w:color w:val="111111"/>
          <w:sz w:val="28"/>
          <w:szCs w:val="28"/>
          <w:rtl/>
        </w:rPr>
        <w:t xml:space="preserve">الخامس : في فرائض الصلاة .</w:t>
      </w:r>
    </w:p>
    <w:p>
      <w:pPr>
        <w:pStyle w:val="BookText"/>
      </w:pPr>
      <w:r>
        <w:rPr>
          <w:rFonts w:ascii="Amiri" w:hAnsi="Amiri" w:eastAsia="Amiri" w:cs="Amiri"/>
          <w:lang w:bidi="ar-SA"/>
          <w:color w:val="111111"/>
          <w:sz w:val="28"/>
          <w:szCs w:val="28"/>
          <w:rtl/>
        </w:rPr>
        <w:t xml:space="preserve">السادس : في واجبات الصلاة .</w:t>
      </w:r>
    </w:p>
    <w:p>
      <w:pPr>
        <w:pStyle w:val="BookText"/>
      </w:pPr>
      <w:r>
        <w:rPr>
          <w:rFonts w:ascii="Amiri" w:hAnsi="Amiri" w:eastAsia="Amiri" w:cs="Amiri"/>
          <w:lang w:bidi="ar-SA"/>
          <w:color w:val="111111"/>
          <w:sz w:val="28"/>
          <w:szCs w:val="28"/>
          <w:rtl/>
        </w:rPr>
        <w:t xml:space="preserve">السابع : في سنن الصلاة .</w:t>
      </w:r>
    </w:p>
    <w:p>
      <w:pPr>
        <w:pStyle w:val="BookText"/>
      </w:pPr>
      <w:r>
        <w:rPr>
          <w:rFonts w:ascii="Amiri" w:hAnsi="Amiri" w:eastAsia="Amiri" w:cs="Amiri"/>
          <w:lang w:bidi="ar-SA"/>
          <w:color w:val="111111"/>
          <w:sz w:val="28"/>
          <w:szCs w:val="28"/>
          <w:rtl/>
        </w:rPr>
        <w:t xml:space="preserve">الثامن : في مكروهات الصلاة .</w:t>
      </w:r>
    </w:p>
    <w:p>
      <w:pPr>
        <w:pStyle w:val="BookText"/>
      </w:pPr>
      <w:r>
        <w:rPr>
          <w:rFonts w:ascii="Amiri" w:hAnsi="Amiri" w:eastAsia="Amiri" w:cs="Amiri"/>
          <w:lang w:bidi="ar-SA"/>
          <w:color w:val="111111"/>
          <w:sz w:val="28"/>
          <w:szCs w:val="28"/>
          <w:rtl/>
        </w:rPr>
        <w:t xml:space="preserve">التاسع : في مفسدات الصلاة .</w:t>
      </w:r>
    </w:p>
    <w:p>
      <w:pPr>
        <w:pStyle w:val="BookText"/>
      </w:pPr>
      <w:r>
        <w:rPr>
          <w:rFonts w:ascii="Amiri" w:hAnsi="Amiri" w:eastAsia="Amiri" w:cs="Amiri"/>
          <w:lang w:bidi="ar-SA"/>
          <w:color w:val="111111"/>
          <w:sz w:val="28"/>
          <w:szCs w:val="28"/>
          <w:rtl/>
        </w:rPr>
        <w:t xml:space="preserve">العاشر : في صلاة الجنازة .</w:t>
      </w:r>
    </w:p>
    <w:p>
      <w:pPr>
        <w:pStyle w:val="BookText"/>
      </w:pPr>
      <w:r>
        <w:rPr>
          <w:rFonts w:ascii="Amiri" w:hAnsi="Amiri" w:eastAsia="Amiri" w:cs="Amiri"/>
          <w:lang w:bidi="ar-SA"/>
          <w:color w:val="111111"/>
          <w:sz w:val="28"/>
          <w:szCs w:val="28"/>
          <w:rtl/>
        </w:rPr>
        <w:t xml:space="preserve">نسخة جيدة كتبها بخط النسخ الجيد بالمدادين الأسود والأحمر محمد بن محمود سنة 1050 ه/ 1640م تقع ضمن مجموع .</w:t>
      </w:r>
    </w:p>
    <w:p>
      <w:pPr>
        <w:pStyle w:val="BookText"/>
      </w:pPr>
      <w:r>
        <w:rPr>
          <w:rFonts w:ascii="IRNazanin" w:hAnsi="IRNazanin" w:eastAsia="IRNazanin" w:cs="IRNazanin"/>
          <w:lang w:bidi="fa-IR"/>
          <w:color w:val="111111"/>
          <w:sz w:val="28"/>
          <w:szCs w:val="28"/>
          <w:rtl/>
        </w:rPr>
        <w:t xml:space="preserve">عدد الأوراق : 14 المقاس :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معجم المؤلفين 2/ 315، کشف 2/ 1270 .</w:t>
      </w:r>
    </w:p>
    <w:p>
      <w:pPr>
        <w:pStyle w:val="BookText"/>
      </w:pPr>
      <w:r>
        <w:rPr>
          <w:rFonts w:ascii="IRNazanin" w:hAnsi="IRNazanin" w:eastAsia="IRNazanin" w:cs="IRNazanin"/>
          <w:lang w:bidi="fa-IR"/>
          <w:color w:val="111111"/>
          <w:sz w:val="28"/>
          <w:szCs w:val="28"/>
          <w:rtl/>
        </w:rPr>
        <w:t xml:space="preserve">رقم الحفظ : 1/31267</w:t>
      </w:r>
    </w:p>
    <w:p>
      <w:pPr>
        <w:pStyle w:val="BookText"/>
      </w:pPr>
      <w:r>
        <w:rPr>
          <w:rFonts w:ascii="Times New Roman" w:hAnsi="Times New Roman" w:eastAsia="Times New Roman" w:cs="Times New Roman"/>
          <w:lang w:val="en-US" w:bidi="en-US"/>
          <w:color w:val="111111"/>
          <w:sz w:val="28"/>
          <w:szCs w:val="28"/>
          <w:rtl/>
        </w:rPr>
        <w:t xml:space="preserve">225</w:t>
      </w:r>
    </w:p>
    <w:p>
      <w:pPr>
        <w:pStyle w:val="Heading2"/>
      </w:pPr>
      <w:bookmarkStart w:id="432" w:name="_Toc221"/>
      <w:r>
        <w:t>الفوائد البرهانية في تحقيق الفوائد الفنارية</w:t>
      </w:r>
      <w:bookmarkEnd w:id="432"/>
    </w:p>
    <w:p>
      <w:pPr>
        <w:pStyle w:val="BookText"/>
      </w:pPr>
      <w:r>
        <w:rPr>
          <w:rFonts w:ascii="IRNazanin" w:hAnsi="IRNazanin" w:eastAsia="IRNazanin" w:cs="IRNazanin"/>
          <w:lang w:bidi="fa-IR"/>
          <w:color w:val="111111"/>
          <w:sz w:val="28"/>
          <w:szCs w:val="28"/>
          <w:rtl/>
        </w:rPr>
        <w:t xml:space="preserve">لبرهان الدين بن کمال بن حمید .</w:t>
      </w:r>
    </w:p>
    <w:p>
      <w:pPr>
        <w:pStyle w:val="BookText"/>
      </w:pPr>
      <w:r>
        <w:rPr>
          <w:rFonts w:ascii="Amiri" w:hAnsi="Amiri" w:eastAsia="Amiri" w:cs="Amiri"/>
          <w:lang w:bidi="ar-SA"/>
          <w:color w:val="111111"/>
          <w:sz w:val="28"/>
          <w:szCs w:val="28"/>
          <w:rtl/>
        </w:rPr>
        <w:t xml:space="preserve">أوله : (الحمد لله الذي زين الأذهان باكتساب التصورات ...) .</w:t>
      </w:r>
    </w:p>
    <w:p>
      <w:pPr>
        <w:pStyle w:val="BookText"/>
      </w:pPr>
      <w:r>
        <w:rPr>
          <w:rFonts w:ascii="Amiri" w:hAnsi="Amiri" w:eastAsia="Amiri" w:cs="Amiri"/>
          <w:lang w:bidi="ar-SA"/>
          <w:color w:val="111111"/>
          <w:sz w:val="28"/>
          <w:szCs w:val="28"/>
          <w:rtl/>
        </w:rPr>
        <w:t xml:space="preserve">وهي حاشية على الفوائد الفنارية لمحمد بن حمزة الفناري ، المتوفي سنة 834ه/ 1430م الواقعة على شرح إيساغوجي في علم المنطق لأثير الدين المفضل بن عمر الأبهري المتوفي سنة 663 ه/ 1264م.</w:t>
      </w:r>
    </w:p>
    <w:p>
      <w:pPr>
        <w:pStyle w:val="BookText"/>
      </w:pPr>
      <w:r>
        <w:rPr>
          <w:rFonts w:ascii="Amiri" w:hAnsi="Amiri" w:eastAsia="Amiri" w:cs="Amiri"/>
          <w:lang w:bidi="ar-SA"/>
          <w:color w:val="111111"/>
          <w:sz w:val="28"/>
          <w:szCs w:val="28"/>
          <w:rtl/>
        </w:rPr>
        <w:t xml:space="preserve">نسخة جيدة كتبها بخط النسخ بمداد أسود عبد المجيد بن ملا مؤتمن سنة 1067 ه/ 1656م ، عليها تعليقات و حواش تقع ضمن مجموع .</w:t>
      </w:r>
    </w:p>
    <w:p>
      <w:pPr>
        <w:pStyle w:val="BookText"/>
      </w:pPr>
      <w:r>
        <w:rPr>
          <w:rFonts w:ascii="IRNazanin" w:hAnsi="IRNazanin" w:eastAsia="IRNazanin" w:cs="IRNazanin"/>
          <w:lang w:bidi="fa-IR"/>
          <w:color w:val="111111"/>
          <w:sz w:val="28"/>
          <w:szCs w:val="28"/>
          <w:rtl/>
        </w:rPr>
        <w:t xml:space="preserve">عدد الأوراق : 94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2/31411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6" w:name="pg8478_84137"/>
    <w:bookmarkEnd w:id="126"/>
    <w:p>
      <w:pPr>
        <w:pStyle w:val="BookText"/>
      </w:pPr>
      <w:r>
        <w:rPr>
          <w:rFonts w:ascii="Times New Roman" w:hAnsi="Times New Roman" w:eastAsia="Times New Roman" w:cs="Times New Roman"/>
          <w:lang w:val="en-US" w:bidi="en-US"/>
          <w:color w:val="111111"/>
          <w:sz w:val="28"/>
          <w:szCs w:val="28"/>
          <w:rtl/>
        </w:rPr>
        <w:t xml:space="preserve">226</w:t>
      </w:r>
    </w:p>
    <w:p>
      <w:pPr>
        <w:pStyle w:val="Heading2"/>
      </w:pPr>
      <w:bookmarkStart w:id="433" w:name="_Toc222"/>
      <w:r>
        <w:t>الفوائد الشنشورية في شرح الرحبية</w:t>
      </w:r>
      <w:bookmarkEnd w:id="433"/>
    </w:p>
    <w:p>
      <w:pPr>
        <w:pStyle w:val="BookText"/>
      </w:pPr>
      <w:r>
        <w:rPr>
          <w:rFonts w:ascii="IRNazanin" w:hAnsi="IRNazanin" w:eastAsia="IRNazanin" w:cs="IRNazanin"/>
          <w:lang w:bidi="fa-IR"/>
          <w:color w:val="111111"/>
          <w:sz w:val="28"/>
          <w:szCs w:val="28"/>
          <w:rtl/>
        </w:rPr>
        <w:t xml:space="preserve">لجمال الدين عبد الله بن شهاب الدین بن محمد بن عبد الله بن علي العجمي المصري الشافعي الشنشوري ، المتوفي سنة 999 ه/ 1591م.</w:t>
      </w:r>
    </w:p>
    <w:p>
      <w:pPr>
        <w:pStyle w:val="BookText"/>
      </w:pPr>
      <w:r>
        <w:rPr>
          <w:rFonts w:ascii="Amiri" w:hAnsi="Amiri" w:eastAsia="Amiri" w:cs="Amiri"/>
          <w:lang w:bidi="ar-SA"/>
          <w:color w:val="111111"/>
          <w:sz w:val="28"/>
          <w:szCs w:val="28"/>
          <w:rtl/>
        </w:rPr>
        <w:t xml:space="preserve">أوله : (الحمد لله رب العالمين ، وأشهد أن لا إله إلا الله وحده ... وبعد ، فيقول الفقير لرحمة ربه القريب المجيب ... قد سألني ولدي عبد الوهاب ...) .</w:t>
      </w:r>
    </w:p>
    <w:p>
      <w:pPr>
        <w:pStyle w:val="BookText"/>
      </w:pPr>
      <w:r>
        <w:rPr>
          <w:rFonts w:ascii="Amiri" w:hAnsi="Amiri" w:eastAsia="Amiri" w:cs="Amiri"/>
          <w:lang w:bidi="ar-SA"/>
          <w:color w:val="111111"/>
          <w:sz w:val="28"/>
          <w:szCs w:val="28"/>
          <w:rtl/>
        </w:rPr>
        <w:t xml:space="preserve">وهي شرح على المنظومة الرحبية المسماة بغنية الباحث لأبي عبد الله محمد بن علي الرحبي ، المتوفي سنة 577ه/ 1881م. في الفرائض ، فرغ منها المؤلف سنة 984ه/ 1576م.</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سنة 1303 ه/ 1885م غلافها بسيط من المقوی.</w:t>
      </w:r>
    </w:p>
    <w:p>
      <w:pPr>
        <w:pStyle w:val="BookText"/>
      </w:pPr>
      <w:r>
        <w:rPr>
          <w:rFonts w:ascii="IRNazanin" w:hAnsi="IRNazanin" w:eastAsia="IRNazanin" w:cs="IRNazanin"/>
          <w:lang w:bidi="fa-IR"/>
          <w:color w:val="111111"/>
          <w:sz w:val="28"/>
          <w:szCs w:val="28"/>
          <w:rtl/>
        </w:rPr>
        <w:t xml:space="preserve">عدد الأوراق : 174 المقاس : 12</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1246/2 ، معجم المؤلفين 6/ 138 ، المخطوطات الفقهية ص308، طبع معجم المطبوعات ص 1147.</w:t>
      </w:r>
    </w:p>
    <w:p>
      <w:pPr>
        <w:pStyle w:val="BookText"/>
      </w:pPr>
      <w:r>
        <w:rPr>
          <w:rFonts w:ascii="IRNazanin" w:hAnsi="IRNazanin" w:eastAsia="IRNazanin" w:cs="IRNazanin"/>
          <w:lang w:bidi="fa-IR"/>
          <w:color w:val="111111"/>
          <w:sz w:val="28"/>
          <w:szCs w:val="28"/>
          <w:rtl/>
        </w:rPr>
        <w:t xml:space="preserve">رقم الحفظ : 31324</w:t>
      </w:r>
    </w:p>
    <w:p>
      <w:pPr>
        <w:pStyle w:val="BookText"/>
      </w:pPr>
      <w:r>
        <w:rPr>
          <w:rFonts w:ascii="Times New Roman" w:hAnsi="Times New Roman" w:eastAsia="Times New Roman" w:cs="Times New Roman"/>
          <w:lang w:val="en-US" w:bidi="en-US"/>
          <w:color w:val="111111"/>
          <w:sz w:val="28"/>
          <w:szCs w:val="28"/>
          <w:rtl/>
        </w:rPr>
        <w:t xml:space="preserve">227</w:t>
      </w:r>
    </w:p>
    <w:p>
      <w:pPr>
        <w:pStyle w:val="Heading2"/>
      </w:pPr>
      <w:bookmarkStart w:id="434" w:name="_Toc223"/>
      <w:r>
        <w:t>الفوائد الفنارية</w:t>
      </w:r>
      <w:bookmarkEnd w:id="434"/>
    </w:p>
    <w:p>
      <w:pPr>
        <w:pStyle w:val="BookText"/>
      </w:pPr>
      <w:r>
        <w:rPr>
          <w:rFonts w:ascii="Amiri" w:hAnsi="Amiri" w:eastAsia="Amiri" w:cs="Amiri"/>
          <w:lang w:bidi="ar-SA"/>
          <w:color w:val="111111"/>
          <w:sz w:val="28"/>
          <w:szCs w:val="28"/>
          <w:rtl/>
        </w:rPr>
        <w:t xml:space="preserve">لشمس الدين محمد بن حمزة الفناري ، المتوفي سنة 834ه/ 1931م. أوله : (حمدا لك اللهم على ما لحقت لي من منح عوارف الأفاضل ... أما بعد ، فلما لم</w:t>
      </w:r>
    </w:p>
    <w:p>
      <w:pPr>
        <w:pStyle w:val="BookText"/>
      </w:pPr>
      <w:r>
        <w:rPr>
          <w:rFonts w:ascii="Amiri" w:hAnsi="Amiri" w:eastAsia="Amiri" w:cs="Amiri"/>
          <w:lang w:bidi="ar-SA"/>
          <w:color w:val="111111"/>
          <w:sz w:val="28"/>
          <w:szCs w:val="28"/>
          <w:rtl/>
        </w:rPr>
        <w:t xml:space="preserve">ينفعني التعلل ... أن أكتب فوائد لائقة بمطالعة الإخوان الفوائد الرسالة الأثيرية في الميزان ...) . وهي رسالة في المنطق . نسخة جيدة كتبها بخط النسخ بمداد أسود عبد المجيد بن ملا مؤتمن سنة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8478_84138"/>
    <w:bookmarkEnd w:id="127"/>
    <w:p>
      <w:pPr>
        <w:pStyle w:val="BookText"/>
      </w:pPr>
      <w:r>
        <w:rPr>
          <w:rFonts w:ascii="Amiri" w:hAnsi="Amiri" w:eastAsia="Amiri" w:cs="Amiri"/>
          <w:lang w:bidi="ar-SA"/>
          <w:color w:val="111111"/>
          <w:sz w:val="28"/>
          <w:szCs w:val="28"/>
          <w:rtl/>
        </w:rPr>
        <w:t xml:space="preserve">1068 ه/ 1657م، عليها تعليقات وحواش ، تقع ضمن مجموع ، دفتا الغلاف من الجلد البني خالٍ من الزخارف .</w:t>
      </w:r>
    </w:p>
    <w:p>
      <w:pPr>
        <w:pStyle w:val="BookText"/>
      </w:pPr>
      <w:r>
        <w:rPr>
          <w:rFonts w:ascii="IRNazanin" w:hAnsi="IRNazanin" w:eastAsia="IRNazanin" w:cs="IRNazanin"/>
          <w:lang w:bidi="fa-IR"/>
          <w:color w:val="111111"/>
          <w:sz w:val="28"/>
          <w:szCs w:val="28"/>
          <w:rtl/>
        </w:rPr>
        <w:t xml:space="preserve">عدد الأوراق : 60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12</w:t>
      </w:r>
    </w:p>
    <w:p>
      <w:pPr>
        <w:pStyle w:val="BookText"/>
      </w:pPr>
      <w:r>
        <w:rPr>
          <w:rFonts w:ascii="IRNazanin" w:hAnsi="IRNazanin" w:eastAsia="IRNazanin" w:cs="IRNazanin"/>
          <w:lang w:bidi="fa-IR"/>
          <w:color w:val="111111"/>
          <w:sz w:val="28"/>
          <w:szCs w:val="28"/>
          <w:rtl/>
        </w:rPr>
        <w:t xml:space="preserve">المراجع : کشف 207/1 ، معجم المؤلفين 9/ 272، طبع معجم المطبوعات ص 1461.</w:t>
      </w:r>
    </w:p>
    <w:p>
      <w:pPr>
        <w:pStyle w:val="BookText"/>
      </w:pPr>
      <w:r>
        <w:rPr>
          <w:rFonts w:ascii="IRNazanin" w:hAnsi="IRNazanin" w:eastAsia="IRNazanin" w:cs="IRNazanin"/>
          <w:lang w:bidi="fa-IR"/>
          <w:color w:val="111111"/>
          <w:sz w:val="28"/>
          <w:szCs w:val="28"/>
          <w:rtl/>
        </w:rPr>
        <w:t xml:space="preserve">رقم الحفظ : 1/31411</w:t>
      </w:r>
    </w:p>
    <w:p>
      <w:pPr>
        <w:pStyle w:val="BookText"/>
      </w:pPr>
      <w:r>
        <w:rPr>
          <w:rFonts w:ascii="Times New Roman" w:hAnsi="Times New Roman" w:eastAsia="Times New Roman" w:cs="Times New Roman"/>
          <w:lang w:val="en-US" w:bidi="en-US"/>
          <w:color w:val="111111"/>
          <w:sz w:val="28"/>
          <w:szCs w:val="28"/>
          <w:rtl/>
        </w:rPr>
        <w:t xml:space="preserve">228</w:t>
      </w:r>
    </w:p>
    <w:p>
      <w:pPr>
        <w:pStyle w:val="Heading2"/>
      </w:pPr>
      <w:bookmarkStart w:id="435" w:name="_Toc224"/>
      <w:r>
        <w:t>نسخة أخرى</w:t>
      </w:r>
      <w:bookmarkEnd w:id="435"/>
    </w:p>
    <w:p>
      <w:pPr>
        <w:pStyle w:val="BookText"/>
      </w:pPr>
      <w:r>
        <w:rPr>
          <w:rFonts w:ascii="IRNazanin" w:hAnsi="IRNazanin" w:eastAsia="IRNazanin" w:cs="IRNazanin"/>
          <w:lang w:bidi="fa-IR"/>
          <w:color w:val="111111"/>
          <w:sz w:val="28"/>
          <w:szCs w:val="28"/>
          <w:rtl/>
        </w:rPr>
        <w:t xml:space="preserve">نسخة جيدة كتبها بخط النسخ بالمدادين الأسود والأحمر إسماعيل بن عیسی بن محمد ، سنة 1216ه/ 1801م مؤطرة الصفحات بمداد أحمر . عليها حواش وشروح كثيرة . مكملة الصفحة الأولى بخط أحدث من الأصل.</w:t>
      </w:r>
    </w:p>
    <w:p>
      <w:pPr>
        <w:pStyle w:val="BookText"/>
      </w:pPr>
      <w:r>
        <w:rPr>
          <w:rFonts w:ascii="IRNazanin" w:hAnsi="IRNazanin" w:eastAsia="IRNazanin" w:cs="IRNazanin"/>
          <w:lang w:bidi="fa-IR"/>
          <w:color w:val="111111"/>
          <w:sz w:val="28"/>
          <w:szCs w:val="28"/>
          <w:rtl/>
        </w:rPr>
        <w:t xml:space="preserve">عدد الأوراق : 41 المقاس : 2105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رقم الحفظ : 1/31309</w:t>
      </w:r>
    </w:p>
    <w:p>
      <w:pPr>
        <w:pStyle w:val="BookText"/>
      </w:pPr>
      <w:r>
        <w:rPr>
          <w:rFonts w:ascii="Times New Roman" w:hAnsi="Times New Roman" w:eastAsia="Times New Roman" w:cs="Times New Roman"/>
          <w:lang w:val="en-US" w:bidi="en-US"/>
          <w:color w:val="111111"/>
          <w:sz w:val="28"/>
          <w:szCs w:val="28"/>
          <w:rtl/>
        </w:rPr>
        <w:t xml:space="preserve">229</w:t>
      </w:r>
    </w:p>
    <w:p>
      <w:pPr>
        <w:pStyle w:val="Heading2"/>
      </w:pPr>
      <w:bookmarkStart w:id="436" w:name="_Toc225"/>
      <w:r>
        <w:t>نسخة أخرى</w:t>
      </w:r>
      <w:bookmarkEnd w:id="436"/>
    </w:p>
    <w:p>
      <w:pPr>
        <w:pStyle w:val="BookText"/>
      </w:pPr>
      <w:r>
        <w:rPr>
          <w:rFonts w:ascii="Amiri" w:hAnsi="Amiri" w:eastAsia="Amiri" w:cs="Amiri"/>
          <w:lang w:bidi="ar-SA"/>
          <w:color w:val="111111"/>
          <w:sz w:val="28"/>
          <w:szCs w:val="28"/>
          <w:rtl/>
        </w:rPr>
        <w:t xml:space="preserve">نسخة جيدة كتبت بخط النسخ بالمداد الأسود ، تقع ضمن مجموع يرقي للقرن الثاني عشر الهجري الثامن عشر الميلادي ، كتب إحدى رسائله أحمد بن أبي سكرنه سنة 1165ه/ 1751م، عليها حواش وتعليقات كثيرة .</w:t>
      </w:r>
    </w:p>
    <w:p>
      <w:pPr>
        <w:pStyle w:val="BookText"/>
      </w:pPr>
      <w:r>
        <w:rPr>
          <w:rFonts w:ascii="IRNazanin" w:hAnsi="IRNazanin" w:eastAsia="IRNazanin" w:cs="IRNazanin"/>
          <w:lang w:bidi="fa-IR"/>
          <w:color w:val="111111"/>
          <w:sz w:val="28"/>
          <w:szCs w:val="28"/>
          <w:rtl/>
        </w:rPr>
        <w:t xml:space="preserve">عدد الأوراق : 42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6/31311</w:t>
      </w:r>
    </w:p>
    <w:p>
      <w:pPr>
        <w:pStyle w:val="BookText"/>
      </w:pPr>
      <w:r>
        <w:rPr>
          <w:rFonts w:ascii="Times New Roman" w:hAnsi="Times New Roman" w:eastAsia="Times New Roman" w:cs="Times New Roman"/>
          <w:lang w:val="en-US" w:bidi="en-US"/>
          <w:color w:val="111111"/>
          <w:sz w:val="28"/>
          <w:szCs w:val="28"/>
          <w:rtl/>
        </w:rPr>
        <w:t xml:space="preserve">230</w:t>
      </w:r>
    </w:p>
    <w:p>
      <w:pPr>
        <w:pStyle w:val="Heading2"/>
      </w:pPr>
      <w:bookmarkStart w:id="437" w:name="_Toc226"/>
      <w:r>
        <w:t>فوائد وملتقطات</w:t>
      </w:r>
      <w:bookmarkEnd w:id="437"/>
    </w:p>
    <w:p>
      <w:pPr>
        <w:pStyle w:val="BookText"/>
      </w:pPr>
      <w:r>
        <w:rPr>
          <w:rFonts w:ascii="Amiri" w:hAnsi="Amiri" w:eastAsia="Amiri" w:cs="Amiri"/>
          <w:lang w:bidi="ar-SA"/>
          <w:color w:val="111111"/>
          <w:sz w:val="28"/>
          <w:szCs w:val="28"/>
          <w:rtl/>
        </w:rPr>
        <w:t xml:space="preserve">وهي فوائد مجموعة لم يعلم الجامع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8478_84139"/>
    <w:bookmarkEnd w:id="128"/>
    <w:p>
      <w:pPr>
        <w:pStyle w:val="BookText"/>
      </w:pPr>
      <w:r>
        <w:rPr>
          <w:rFonts w:ascii="Amiri" w:hAnsi="Amiri" w:eastAsia="Amiri" w:cs="Amiri"/>
          <w:lang w:bidi="ar-SA"/>
          <w:color w:val="111111"/>
          <w:sz w:val="28"/>
          <w:szCs w:val="28"/>
          <w:rtl/>
        </w:rPr>
        <w:t xml:space="preserve">أوله : (فائدة : و أفضل الصلاة أن يقال : اللهم صلِّ على محمد وعلى آل محمد ...).</w:t>
      </w:r>
    </w:p>
    <w:p>
      <w:pPr>
        <w:pStyle w:val="BookText"/>
      </w:pPr>
      <w:r>
        <w:rPr>
          <w:rFonts w:ascii="IRNazanin" w:hAnsi="IRNazanin" w:eastAsia="IRNazanin" w:cs="IRNazanin"/>
          <w:lang w:bidi="fa-IR"/>
          <w:color w:val="111111"/>
          <w:sz w:val="28"/>
          <w:szCs w:val="28"/>
          <w:rtl/>
        </w:rPr>
        <w:t xml:space="preserve">تتضمن منقولات تحوي فوائد عن النبي (صلی اللّه عليه وآله وسلم) ، واستخارات في موضوعات مختلفة .</w:t>
      </w:r>
    </w:p>
    <w:p>
      <w:pPr>
        <w:pStyle w:val="BookText"/>
      </w:pPr>
      <w:r>
        <w:rPr>
          <w:rFonts w:ascii="Amiri" w:hAnsi="Amiri" w:eastAsia="Amiri" w:cs="Amiri"/>
          <w:lang w:bidi="ar-SA"/>
          <w:color w:val="111111"/>
          <w:sz w:val="28"/>
          <w:szCs w:val="28"/>
          <w:rtl/>
        </w:rPr>
        <w:t xml:space="preserve">نسخة جيدة كتبت بالمداد الأسود ، بعض صفحاتها كتبت بطريقة مائلة ، تقع ضمن مجموع مؤرخ كتبت إحدى رسائله سنة 1239 ه/ 1823م عليه غلاف من الكرتون.</w:t>
      </w:r>
    </w:p>
    <w:p>
      <w:pPr>
        <w:pStyle w:val="BookText"/>
      </w:pPr>
      <w:r>
        <w:rPr>
          <w:rFonts w:ascii="IRNazanin" w:hAnsi="IRNazanin" w:eastAsia="IRNazanin" w:cs="IRNazanin"/>
          <w:lang w:bidi="fa-IR"/>
          <w:color w:val="111111"/>
          <w:sz w:val="28"/>
          <w:szCs w:val="28"/>
          <w:rtl/>
        </w:rPr>
        <w:t xml:space="preserve">عدد الأوراق : 32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1/31327</w:t>
      </w:r>
    </w:p>
    <w:p>
      <w:pPr>
        <w:pStyle w:val="BookText"/>
      </w:pPr>
      <w:r>
        <w:rPr>
          <w:rFonts w:ascii="Times New Roman" w:hAnsi="Times New Roman" w:eastAsia="Times New Roman" w:cs="Times New Roman"/>
          <w:lang w:val="en-US" w:bidi="en-US"/>
          <w:color w:val="111111"/>
          <w:sz w:val="28"/>
          <w:szCs w:val="28"/>
          <w:rtl/>
        </w:rPr>
        <w:t xml:space="preserve">231</w:t>
      </w:r>
    </w:p>
    <w:p>
      <w:pPr>
        <w:pStyle w:val="Heading2"/>
      </w:pPr>
      <w:bookmarkStart w:id="438" w:name="_Toc227"/>
      <w:r>
        <w:t>قبس الاقتداء إلى وفق السعادة ، ونجم الاهتداء إلى شرف السيادة</w:t>
      </w:r>
      <w:bookmarkEnd w:id="438"/>
    </w:p>
    <w:p>
      <w:pPr>
        <w:pStyle w:val="BookText"/>
      </w:pPr>
      <w:r>
        <w:rPr>
          <w:rFonts w:ascii="Amiri" w:hAnsi="Amiri" w:eastAsia="Amiri" w:cs="Amiri"/>
          <w:lang w:bidi="ar-SA"/>
          <w:color w:val="111111"/>
          <w:sz w:val="28"/>
          <w:szCs w:val="28"/>
          <w:rtl/>
        </w:rPr>
        <w:t xml:space="preserve">لأبي الربيع سليمان بن عبد الله العباسي لم نقف على ترجمته.</w:t>
      </w:r>
    </w:p>
    <w:p>
      <w:pPr>
        <w:pStyle w:val="BookText"/>
      </w:pPr>
      <w:r>
        <w:rPr>
          <w:rFonts w:ascii="Amiri" w:hAnsi="Amiri" w:eastAsia="Amiri" w:cs="Amiri"/>
          <w:lang w:bidi="ar-SA"/>
          <w:color w:val="111111"/>
          <w:sz w:val="28"/>
          <w:szCs w:val="28"/>
          <w:rtl/>
        </w:rPr>
        <w:t xml:space="preserve">أوله : (الحمد لله رب العالمين ، وهو حسبنا ونعم الوكيل ، اعلموا وفقنا الله وإياكم أنه قسمت طلبة الراغبين إلى قسمين دنيوي وأخروي ...).</w:t>
      </w:r>
    </w:p>
    <w:p>
      <w:pPr>
        <w:pStyle w:val="BookText"/>
      </w:pPr>
      <w:r>
        <w:rPr>
          <w:rFonts w:ascii="IRNazanin" w:hAnsi="IRNazanin" w:eastAsia="IRNazanin" w:cs="IRNazanin"/>
          <w:lang w:bidi="fa-IR"/>
          <w:color w:val="111111"/>
          <w:sz w:val="28"/>
          <w:szCs w:val="28"/>
          <w:rtl/>
        </w:rPr>
        <w:t xml:space="preserve">(نسب الكتاب في كشف الظنون للإمام أبي العباس أحمد بن علي القرشي البوني ، ورجحنا المؤلف المذكور أعلاه لتطابق دیباجة الكتاب مع ما ورد في كشف الظنون تحت عنوان قبس الاقتداء) وهو كتاب في الحروف وأسرارها.</w:t>
      </w:r>
    </w:p>
    <w:p>
      <w:pPr>
        <w:pStyle w:val="BookText"/>
      </w:pPr>
      <w:r>
        <w:rPr>
          <w:rFonts w:ascii="Amiri" w:hAnsi="Amiri" w:eastAsia="Amiri" w:cs="Amiri"/>
          <w:lang w:bidi="ar-SA"/>
          <w:color w:val="111111"/>
          <w:sz w:val="28"/>
          <w:szCs w:val="28"/>
          <w:rtl/>
        </w:rPr>
        <w:t xml:space="preserve">نسخة جيدة ، كتبت بخط النسخ بمدادين أسود وأحمر ضمن مجموع ، كتب بعض رسائله سعد الدين بن بدر الدين ببغداد سنة 1245 ه/ 1829م</w:t>
      </w:r>
    </w:p>
    <w:p>
      <w:pPr>
        <w:pStyle w:val="BookText"/>
      </w:pPr>
      <w:r>
        <w:rPr>
          <w:rFonts w:ascii="IRNazanin" w:hAnsi="IRNazanin" w:eastAsia="IRNazanin" w:cs="IRNazanin"/>
          <w:lang w:bidi="fa-IR"/>
          <w:color w:val="111111"/>
          <w:sz w:val="28"/>
          <w:szCs w:val="28"/>
          <w:rtl/>
        </w:rPr>
        <w:t xml:space="preserve">عدد الأوراق : 26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المراجع : کشف 2/ 1315 ، هدية 90/1 -91.</w:t>
      </w:r>
    </w:p>
    <w:p>
      <w:pPr>
        <w:pStyle w:val="BookText"/>
      </w:pPr>
      <w:r>
        <w:rPr>
          <w:rFonts w:ascii="IRNazanin" w:hAnsi="IRNazanin" w:eastAsia="IRNazanin" w:cs="IRNazanin"/>
          <w:lang w:bidi="fa-IR"/>
          <w:color w:val="111111"/>
          <w:sz w:val="28"/>
          <w:szCs w:val="28"/>
          <w:rtl/>
        </w:rPr>
        <w:t xml:space="preserve">رقم الحفظ : 2/31433</w:t>
      </w:r>
    </w:p>
    <w:p>
      <w:pPr>
        <w:pStyle w:val="BookText"/>
      </w:pPr>
      <w:r>
        <w:rPr>
          <w:rFonts w:ascii="Times New Roman" w:hAnsi="Times New Roman" w:eastAsia="Times New Roman" w:cs="Times New Roman"/>
          <w:lang w:val="en-US" w:bidi="en-US"/>
          <w:color w:val="111111"/>
          <w:sz w:val="28"/>
          <w:szCs w:val="28"/>
          <w:rtl/>
        </w:rPr>
        <w:t xml:space="preserve">232</w:t>
      </w:r>
    </w:p>
    <w:p>
      <w:pPr>
        <w:pStyle w:val="Heading2"/>
      </w:pPr>
      <w:bookmarkStart w:id="439" w:name="_Toc228"/>
      <w:r>
        <w:t>قصيدة بانت سعاد</w:t>
      </w:r>
      <w:bookmarkEnd w:id="439"/>
    </w:p>
    <w:p>
      <w:pPr>
        <w:pStyle w:val="BookText"/>
      </w:pPr>
      <w:r>
        <w:rPr>
          <w:rFonts w:ascii="Amiri" w:hAnsi="Amiri" w:eastAsia="Amiri" w:cs="Amiri"/>
          <w:lang w:bidi="ar-SA"/>
          <w:color w:val="111111"/>
          <w:sz w:val="28"/>
          <w:szCs w:val="28"/>
          <w:rtl/>
        </w:rPr>
        <w:t xml:space="preserve">لكعب بن زهير بن أبي سلمى المازني ، المتوفي سنة 26ه/ 645 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8478_84140"/>
    <w:bookmarkEnd w:id="129"/>
    <w:p>
      <w:pPr>
        <w:pStyle w:val="BookText"/>
      </w:pPr>
      <w:r>
        <w:rPr>
          <w:rFonts w:ascii="Amiri" w:hAnsi="Amiri" w:eastAsia="Amiri" w:cs="Amiri"/>
          <w:lang w:bidi="ar-SA"/>
          <w:color w:val="111111"/>
          <w:sz w:val="28"/>
          <w:szCs w:val="28"/>
          <w:rtl/>
        </w:rPr>
        <w:t xml:space="preserve">فهرس مخطوطات خزانة آل الفخري الموصلي</w:t>
      </w:r>
    </w:p>
    <w:p>
      <w:pPr>
        <w:pStyle w:val="BookText"/>
      </w:pPr>
      <w:r>
        <w:rPr>
          <w:rFonts w:ascii="Amiri" w:hAnsi="Amiri" w:eastAsia="Amiri" w:cs="Amiri"/>
          <w:lang w:bidi="ar-SA"/>
          <w:color w:val="111111"/>
          <w:sz w:val="28"/>
          <w:szCs w:val="28"/>
          <w:rtl/>
        </w:rPr>
        <w:t xml:space="preserve">أوله : (بانت سعاد فقلبي اليوم متبول *** متيم إثرها لم يفد مكبول ...)</w:t>
      </w:r>
    </w:p>
    <w:p>
      <w:pPr>
        <w:pStyle w:val="BookText"/>
      </w:pPr>
      <w:r>
        <w:rPr>
          <w:rFonts w:ascii="IRNazanin" w:hAnsi="IRNazanin" w:eastAsia="IRNazanin" w:cs="IRNazanin"/>
          <w:lang w:bidi="fa-IR"/>
          <w:color w:val="111111"/>
          <w:sz w:val="28"/>
          <w:szCs w:val="28"/>
          <w:rtl/>
        </w:rPr>
        <w:t xml:space="preserve">وهي قصيدة في مدح النبي محمد (صلی اللّه عليه وآله وسلم) لامية في سبعة وخمسين بيتًا.</w:t>
      </w:r>
    </w:p>
    <w:p>
      <w:pPr>
        <w:pStyle w:val="BookText"/>
      </w:pPr>
      <w:r>
        <w:rPr>
          <w:rFonts w:ascii="IRNazanin" w:hAnsi="IRNazanin" w:eastAsia="IRNazanin" w:cs="IRNazanin"/>
          <w:lang w:bidi="fa-IR"/>
          <w:color w:val="111111"/>
          <w:sz w:val="28"/>
          <w:szCs w:val="28"/>
          <w:rtl/>
        </w:rPr>
        <w:t xml:space="preserve">نسخة جيدة كتبت بخط النسخ عليها حواش وشروح كثيرة بمداد أحمر ، ترقی للقرن 12 ه/ 18م تقع ضمن مجموع أغلب رسائله غير مؤرخة .</w:t>
      </w:r>
    </w:p>
    <w:p>
      <w:pPr>
        <w:pStyle w:val="BookText"/>
      </w:pPr>
      <w:r>
        <w:rPr>
          <w:rFonts w:ascii="IRNazanin" w:hAnsi="IRNazanin" w:eastAsia="IRNazanin" w:cs="IRNazanin"/>
          <w:lang w:bidi="fa-IR"/>
          <w:color w:val="111111"/>
          <w:sz w:val="28"/>
          <w:szCs w:val="28"/>
          <w:rtl/>
        </w:rPr>
        <w:t xml:space="preserve">عدد الأوراق :5 المقاس : 20.5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2/ 1329، معجم المؤلفين 8/ 144 ، طبعت معجم المطبوعات ص 1562 ، مخطوطات الأدب ص473 - 475.</w:t>
      </w:r>
    </w:p>
    <w:p>
      <w:pPr>
        <w:pStyle w:val="BookText"/>
      </w:pPr>
      <w:r>
        <w:rPr>
          <w:rFonts w:ascii="IRNazanin" w:hAnsi="IRNazanin" w:eastAsia="IRNazanin" w:cs="IRNazanin"/>
          <w:lang w:bidi="fa-IR"/>
          <w:color w:val="111111"/>
          <w:sz w:val="28"/>
          <w:szCs w:val="28"/>
          <w:rtl/>
        </w:rPr>
        <w:t xml:space="preserve">رقم الحفظ : 4/31288</w:t>
      </w:r>
    </w:p>
    <w:p>
      <w:pPr>
        <w:pStyle w:val="BookText"/>
      </w:pPr>
      <w:r>
        <w:rPr>
          <w:rFonts w:ascii="Times New Roman" w:hAnsi="Times New Roman" w:eastAsia="Times New Roman" w:cs="Times New Roman"/>
          <w:lang w:val="en-US" w:bidi="en-US"/>
          <w:color w:val="111111"/>
          <w:sz w:val="28"/>
          <w:szCs w:val="28"/>
          <w:rtl/>
        </w:rPr>
        <w:t xml:space="preserve">233</w:t>
      </w:r>
    </w:p>
    <w:p>
      <w:pPr>
        <w:pStyle w:val="Heading2"/>
      </w:pPr>
      <w:bookmarkStart w:id="440" w:name="_Toc229"/>
      <w:r>
        <w:t>القصيدة النونية</w:t>
      </w:r>
      <w:bookmarkEnd w:id="440"/>
    </w:p>
    <w:p>
      <w:pPr>
        <w:pStyle w:val="BookText"/>
      </w:pPr>
      <w:r>
        <w:rPr>
          <w:rFonts w:ascii="IRNazanin" w:hAnsi="IRNazanin" w:eastAsia="IRNazanin" w:cs="IRNazanin"/>
          <w:lang w:bidi="fa-IR"/>
          <w:color w:val="111111"/>
          <w:sz w:val="28"/>
          <w:szCs w:val="28"/>
          <w:rtl/>
        </w:rPr>
        <w:t xml:space="preserve">أبو الفتح علی بن محمد البستي</w:t>
      </w:r>
      <w:r>
        <w:rPr>
          <w:rStyle w:val="FootnoteReference"/>
        </w:rPr>
        <w:footnoteReference w:id="58"/>
      </w:r>
      <w:r>
        <w:rPr>
          <w:rFonts w:ascii="Amiri" w:hAnsi="Amiri" w:eastAsia="Amiri" w:cs="Amiri"/>
          <w:lang w:bidi="ar-SA"/>
          <w:color w:val="111111"/>
          <w:sz w:val="28"/>
          <w:szCs w:val="28"/>
          <w:rtl/>
        </w:rPr>
        <w:t xml:space="preserve">، المتوفي سنة 401 ه/ 1010م.</w:t>
      </w:r>
    </w:p>
    <w:p>
      <w:pPr>
        <w:pStyle w:val="BookText"/>
      </w:pPr>
      <w:r>
        <w:rPr>
          <w:rFonts w:ascii="Amiri" w:hAnsi="Amiri" w:eastAsia="Amiri" w:cs="Amiri"/>
          <w:lang w:bidi="ar-SA"/>
          <w:color w:val="111111"/>
          <w:sz w:val="28"/>
          <w:szCs w:val="28"/>
          <w:rtl/>
        </w:rPr>
        <w:t xml:space="preserve">أوله (زيادة المرء في دنياه نقصان *** و ربحه غير محض الخير خسران ...)</w:t>
      </w:r>
    </w:p>
    <w:p>
      <w:pPr>
        <w:pStyle w:val="BookText"/>
      </w:pPr>
      <w:r>
        <w:rPr>
          <w:rFonts w:ascii="Amiri" w:hAnsi="Amiri" w:eastAsia="Amiri" w:cs="Amiri"/>
          <w:lang w:bidi="ar-SA"/>
          <w:color w:val="111111"/>
          <w:sz w:val="28"/>
          <w:szCs w:val="28"/>
          <w:rtl/>
        </w:rPr>
        <w:t xml:space="preserve">وهي قصيدة في الزهد جعلها في ستين بيتًا وتسمى أيضًا (باللآلئ الفاخرة في ذم الدنيا والآخرة).</w:t>
      </w:r>
    </w:p>
    <w:p>
      <w:pPr>
        <w:pStyle w:val="BookText"/>
      </w:pPr>
      <w:r>
        <w:rPr>
          <w:rFonts w:ascii="Amiri" w:hAnsi="Amiri" w:eastAsia="Amiri" w:cs="Amiri"/>
          <w:lang w:bidi="ar-SA"/>
          <w:color w:val="111111"/>
          <w:sz w:val="28"/>
          <w:szCs w:val="28"/>
          <w:rtl/>
        </w:rPr>
        <w:t xml:space="preserve">نسخة جيدة كتبت بخط النسخ بمداد أسود سنة 1260 ه/ 1844م وكتب على حواش المتن شرح وإعراب للقصيدة بمداد أحمر وبخط أدق من المتن تقع ضمن مجموع مجلد.</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 1336، معجم المؤلفين 186/7 ، مخطوطات الأدب ص490.</w:t>
      </w:r>
    </w:p>
    <w:p>
      <w:pPr>
        <w:pStyle w:val="BookText"/>
      </w:pPr>
      <w:r>
        <w:rPr>
          <w:rFonts w:ascii="IRNazanin" w:hAnsi="IRNazanin" w:eastAsia="IRNazanin" w:cs="IRNazanin"/>
          <w:lang w:bidi="fa-IR"/>
          <w:color w:val="111111"/>
          <w:sz w:val="28"/>
          <w:szCs w:val="28"/>
          <w:rtl/>
        </w:rPr>
        <w:t xml:space="preserve">رقم الحفظ : 3/31281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8478_84141"/>
    <w:bookmarkEnd w:id="130"/>
    <w:p>
      <w:pPr>
        <w:pStyle w:val="BookText"/>
      </w:pPr>
      <w:r>
        <w:rPr>
          <w:rFonts w:ascii="Times New Roman" w:hAnsi="Times New Roman" w:eastAsia="Times New Roman" w:cs="Times New Roman"/>
          <w:lang w:val="en-US" w:bidi="en-US"/>
          <w:color w:val="111111"/>
          <w:sz w:val="28"/>
          <w:szCs w:val="28"/>
          <w:rtl/>
        </w:rPr>
        <w:t xml:space="preserve">234</w:t>
      </w:r>
    </w:p>
    <w:p>
      <w:pPr>
        <w:pStyle w:val="Heading2"/>
      </w:pPr>
      <w:bookmarkStart w:id="441" w:name="_Toc230"/>
      <w:r>
        <w:t>القصيدة الهمزية في المدائح النبوية</w:t>
      </w:r>
      <w:bookmarkEnd w:id="441"/>
    </w:p>
    <w:p>
      <w:pPr>
        <w:pStyle w:val="BookText"/>
      </w:pPr>
      <w:r>
        <w:rPr>
          <w:rFonts w:ascii="Amiri" w:hAnsi="Amiri" w:eastAsia="Amiri" w:cs="Amiri"/>
          <w:lang w:bidi="ar-SA"/>
          <w:color w:val="111111"/>
          <w:sz w:val="28"/>
          <w:szCs w:val="28"/>
          <w:rtl/>
        </w:rPr>
        <w:t xml:space="preserve">لشرف الدين أبي عبد الله محمد بن سعيد الصنهاجي البوصيري ، المتوفي سنة 694ه /1294م.</w:t>
      </w:r>
    </w:p>
    <w:p>
      <w:pPr>
        <w:pStyle w:val="BookText"/>
      </w:pPr>
      <w:r>
        <w:rPr>
          <w:rFonts w:ascii="IRNazanin" w:hAnsi="IRNazanin" w:eastAsia="IRNazanin" w:cs="IRNazanin"/>
          <w:lang w:bidi="fa-IR"/>
          <w:color w:val="111111"/>
          <w:sz w:val="28"/>
          <w:szCs w:val="28"/>
          <w:rtl/>
        </w:rPr>
        <w:t xml:space="preserve">أوله : (كيف ترقي رقيك الأنبياء *** یا ساء ما طاولتها سماء):</w:t>
      </w:r>
    </w:p>
    <w:p>
      <w:pPr>
        <w:pStyle w:val="BookText"/>
      </w:pPr>
      <w:r>
        <w:rPr>
          <w:rFonts w:ascii="Amiri" w:hAnsi="Amiri" w:eastAsia="Amiri" w:cs="Amiri"/>
          <w:lang w:bidi="ar-SA"/>
          <w:color w:val="111111"/>
          <w:sz w:val="28"/>
          <w:szCs w:val="28"/>
          <w:rtl/>
        </w:rPr>
        <w:t xml:space="preserve">سماها أم القرى لاحتوائها على المدائح النبوية .</w:t>
      </w:r>
    </w:p>
    <w:p>
      <w:pPr>
        <w:pStyle w:val="BookText"/>
      </w:pPr>
      <w:r>
        <w:rPr>
          <w:rFonts w:ascii="Amiri" w:hAnsi="Amiri" w:eastAsia="Amiri" w:cs="Amiri"/>
          <w:lang w:bidi="ar-SA"/>
          <w:color w:val="111111"/>
          <w:sz w:val="28"/>
          <w:szCs w:val="28"/>
          <w:rtl/>
        </w:rPr>
        <w:t xml:space="preserve">نسخة جيدة كتبها بخط النسخ حسين بن محمود ضمن مجموع مؤرخ سنة 1098 ه/ 1686م، مؤطرة الصفحات بمداد أحمر . عليها حواش وتعليقات .</w:t>
      </w:r>
    </w:p>
    <w:p>
      <w:pPr>
        <w:pStyle w:val="BookText"/>
      </w:pPr>
      <w:r>
        <w:rPr>
          <w:rFonts w:ascii="IRNazanin" w:hAnsi="IRNazanin" w:eastAsia="IRNazanin" w:cs="IRNazanin"/>
          <w:lang w:bidi="fa-IR"/>
          <w:color w:val="111111"/>
          <w:sz w:val="28"/>
          <w:szCs w:val="28"/>
          <w:rtl/>
        </w:rPr>
        <w:t xml:space="preserve">عدد الأوراق : 28 المقاس : 19.5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المراجع: معجم المؤلفين 10/ 28، کشف 1349/2 ، طبعت معجم المطبوعات ص 605 ، مخطوطات الأدب ص 491.</w:t>
      </w:r>
    </w:p>
    <w:p>
      <w:pPr>
        <w:pStyle w:val="BookText"/>
      </w:pPr>
      <w:r>
        <w:rPr>
          <w:rFonts w:ascii="IRNazanin" w:hAnsi="IRNazanin" w:eastAsia="IRNazanin" w:cs="IRNazanin"/>
          <w:lang w:bidi="fa-IR"/>
          <w:color w:val="111111"/>
          <w:sz w:val="28"/>
          <w:szCs w:val="28"/>
          <w:rtl/>
        </w:rPr>
        <w:t xml:space="preserve">رقم الحفظ : 1/31386</w:t>
      </w:r>
    </w:p>
    <w:p>
      <w:pPr>
        <w:pStyle w:val="BookText"/>
      </w:pPr>
      <w:r>
        <w:rPr>
          <w:rFonts w:ascii="Times New Roman" w:hAnsi="Times New Roman" w:eastAsia="Times New Roman" w:cs="Times New Roman"/>
          <w:lang w:val="en-US" w:bidi="en-US"/>
          <w:color w:val="111111"/>
          <w:sz w:val="28"/>
          <w:szCs w:val="28"/>
          <w:rtl/>
        </w:rPr>
        <w:t xml:space="preserve">235</w:t>
      </w:r>
    </w:p>
    <w:p>
      <w:pPr>
        <w:pStyle w:val="Heading2"/>
      </w:pPr>
      <w:bookmarkStart w:id="442" w:name="_Toc231"/>
      <w:r>
        <w:t>قصيدة يقول العبد</w:t>
      </w:r>
      <w:bookmarkEnd w:id="442"/>
    </w:p>
    <w:p>
      <w:pPr>
        <w:pStyle w:val="BookText"/>
      </w:pPr>
      <w:r>
        <w:rPr>
          <w:rFonts w:ascii="Amiri" w:hAnsi="Amiri" w:eastAsia="Amiri" w:cs="Amiri"/>
          <w:lang w:bidi="ar-SA"/>
          <w:color w:val="111111"/>
          <w:sz w:val="28"/>
          <w:szCs w:val="28"/>
          <w:rtl/>
        </w:rPr>
        <w:t xml:space="preserve">لسراج الدين بن عثمان بن محمد الأوش الفرغاني ، المتوفي سنة 575 ه/ 1179م.</w:t>
      </w:r>
    </w:p>
    <w:p>
      <w:pPr>
        <w:pStyle w:val="BookText"/>
      </w:pPr>
      <w:r>
        <w:rPr>
          <w:rFonts w:ascii="Amiri" w:hAnsi="Amiri" w:eastAsia="Amiri" w:cs="Amiri"/>
          <w:lang w:bidi="ar-SA"/>
          <w:color w:val="111111"/>
          <w:sz w:val="28"/>
          <w:szCs w:val="28"/>
          <w:rtl/>
        </w:rPr>
        <w:t xml:space="preserve">أوله : (يقول العبد في بدء الأمالي *** التوحيد ينظم كاللآلي ...)</w:t>
      </w:r>
    </w:p>
    <w:p>
      <w:pPr>
        <w:pStyle w:val="BookText"/>
      </w:pPr>
      <w:r>
        <w:rPr>
          <w:rFonts w:ascii="Amiri" w:hAnsi="Amiri" w:eastAsia="Amiri" w:cs="Amiri"/>
          <w:lang w:bidi="ar-SA"/>
          <w:color w:val="111111"/>
          <w:sz w:val="28"/>
          <w:szCs w:val="28"/>
          <w:rtl/>
        </w:rPr>
        <w:t xml:space="preserve">وهي قصيدة في الكلام ، وضعت عليها شروح كثيرة ، فرغ من نظمها سنة 569ه/ 1173م.</w:t>
      </w:r>
    </w:p>
    <w:p>
      <w:pPr>
        <w:pStyle w:val="BookText"/>
      </w:pPr>
      <w:r>
        <w:rPr>
          <w:rFonts w:ascii="Amiri" w:hAnsi="Amiri" w:eastAsia="Amiri" w:cs="Amiri"/>
          <w:lang w:bidi="ar-SA"/>
          <w:color w:val="111111"/>
          <w:sz w:val="28"/>
          <w:szCs w:val="28"/>
          <w:rtl/>
        </w:rPr>
        <w:t xml:space="preserve">نسخة جيدة كتبت بخط النسخ بمداد أسود ، عليها حواش وتعليقات في شرح على هوامش المتن . ضمن مجموع مؤرخ سنة 1210 ه/ 1795 م.</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1349/2 ، معجم المؤلفين 7/ 148.</w:t>
      </w:r>
    </w:p>
    <w:p>
      <w:pPr>
        <w:pStyle w:val="BookText"/>
      </w:pPr>
      <w:r>
        <w:rPr>
          <w:rFonts w:ascii="IRNazanin" w:hAnsi="IRNazanin" w:eastAsia="IRNazanin" w:cs="IRNazanin"/>
          <w:lang w:bidi="fa-IR"/>
          <w:color w:val="111111"/>
          <w:sz w:val="28"/>
          <w:szCs w:val="28"/>
          <w:rtl/>
        </w:rPr>
        <w:t xml:space="preserve">رقم الحفظ : 4/31281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8478_84142"/>
    <w:bookmarkEnd w:id="131"/>
    <w:p>
      <w:pPr>
        <w:pStyle w:val="BookText"/>
      </w:pPr>
      <w:r>
        <w:rPr>
          <w:rFonts w:ascii="Times New Roman" w:hAnsi="Times New Roman" w:eastAsia="Times New Roman" w:cs="Times New Roman"/>
          <w:lang w:val="en-US" w:bidi="en-US"/>
          <w:color w:val="111111"/>
          <w:sz w:val="28"/>
          <w:szCs w:val="28"/>
          <w:rtl/>
        </w:rPr>
        <w:t xml:space="preserve">236</w:t>
      </w:r>
    </w:p>
    <w:p>
      <w:pPr>
        <w:pStyle w:val="Heading2"/>
      </w:pPr>
      <w:bookmarkStart w:id="443" w:name="_Toc232"/>
      <w:r>
        <w:t>قواعد الأصول ومعاقد الفصول</w:t>
      </w:r>
      <w:bookmarkEnd w:id="443"/>
    </w:p>
    <w:p>
      <w:pPr>
        <w:pStyle w:val="BookText"/>
      </w:pPr>
      <w:r>
        <w:rPr>
          <w:rFonts w:ascii="Amiri" w:hAnsi="Amiri" w:eastAsia="Amiri" w:cs="Amiri"/>
          <w:lang w:bidi="ar-SA"/>
          <w:color w:val="111111"/>
          <w:sz w:val="28"/>
          <w:szCs w:val="28"/>
          <w:rtl/>
        </w:rPr>
        <w:t xml:space="preserve">لصفي الدين البغدادي الحنفي .</w:t>
      </w:r>
    </w:p>
    <w:p>
      <w:pPr>
        <w:pStyle w:val="BookText"/>
      </w:pPr>
      <w:r>
        <w:rPr>
          <w:rFonts w:ascii="IRNazanin" w:hAnsi="IRNazanin" w:eastAsia="IRNazanin" w:cs="IRNazanin"/>
          <w:lang w:bidi="fa-IR"/>
          <w:color w:val="111111"/>
          <w:sz w:val="28"/>
          <w:szCs w:val="28"/>
          <w:rtl/>
        </w:rPr>
        <w:t xml:space="preserve">أوله : (أحمد الله على إحسانه وإفضاله ...).</w:t>
      </w:r>
    </w:p>
    <w:p>
      <w:pPr>
        <w:pStyle w:val="BookText"/>
      </w:pPr>
      <w:r>
        <w:rPr>
          <w:rFonts w:ascii="Amiri" w:hAnsi="Amiri" w:eastAsia="Amiri" w:cs="Amiri"/>
          <w:lang w:bidi="ar-SA"/>
          <w:color w:val="111111"/>
          <w:sz w:val="28"/>
          <w:szCs w:val="28"/>
          <w:rtl/>
        </w:rPr>
        <w:t xml:space="preserve">وهي رسالة في أصول الفقه رتبها المؤلف في ثلاثة أبواب :</w:t>
      </w:r>
    </w:p>
    <w:p>
      <w:pPr>
        <w:pStyle w:val="BookText"/>
      </w:pPr>
      <w:r>
        <w:rPr>
          <w:rFonts w:ascii="Amiri" w:hAnsi="Amiri" w:eastAsia="Amiri" w:cs="Amiri"/>
          <w:lang w:bidi="ar-SA"/>
          <w:color w:val="111111"/>
          <w:sz w:val="28"/>
          <w:szCs w:val="28"/>
          <w:rtl/>
        </w:rPr>
        <w:t xml:space="preserve">الباب الأول : في الحكم ولوازمه .</w:t>
      </w:r>
    </w:p>
    <w:p>
      <w:pPr>
        <w:pStyle w:val="BookText"/>
      </w:pPr>
      <w:r>
        <w:rPr>
          <w:rFonts w:ascii="Amiri" w:hAnsi="Amiri" w:eastAsia="Amiri" w:cs="Amiri"/>
          <w:lang w:bidi="ar-SA"/>
          <w:color w:val="111111"/>
          <w:sz w:val="28"/>
          <w:szCs w:val="28"/>
          <w:rtl/>
        </w:rPr>
        <w:t xml:space="preserve">الباب الثاني : في الأدلة .</w:t>
      </w:r>
    </w:p>
    <w:p>
      <w:pPr>
        <w:pStyle w:val="BookText"/>
      </w:pPr>
      <w:r>
        <w:rPr>
          <w:rFonts w:ascii="Amiri" w:hAnsi="Amiri" w:eastAsia="Amiri" w:cs="Amiri"/>
          <w:lang w:bidi="ar-SA"/>
          <w:color w:val="111111"/>
          <w:sz w:val="28"/>
          <w:szCs w:val="28"/>
          <w:rtl/>
        </w:rPr>
        <w:t xml:space="preserve">الباب الثالث : في الاجتهاد والتقليد .</w:t>
      </w:r>
    </w:p>
    <w:p>
      <w:pPr>
        <w:pStyle w:val="BookText"/>
      </w:pPr>
      <w:r>
        <w:rPr>
          <w:rFonts w:ascii="Amiri" w:hAnsi="Amiri" w:eastAsia="Amiri" w:cs="Amiri"/>
          <w:lang w:bidi="ar-SA"/>
          <w:color w:val="111111"/>
          <w:sz w:val="28"/>
          <w:szCs w:val="28"/>
          <w:rtl/>
        </w:rPr>
        <w:t xml:space="preserve">نسخة جيدة كتبها بالمداد الأسود والعناوين بالمداد الأحمر وبخط النسخ الدارج، إسماعيل بن الحاج أحمد سنة 1337 ه/ 1918م عليها حواش وشروح، تقع ضمن مجموع مجلد بغلاف سميك خالي من الزخارف.</w:t>
      </w:r>
    </w:p>
    <w:p>
      <w:pPr>
        <w:pStyle w:val="BookText"/>
      </w:pPr>
      <w:r>
        <w:rPr>
          <w:rFonts w:ascii="IRNazanin" w:hAnsi="IRNazanin" w:eastAsia="IRNazanin" w:cs="IRNazanin"/>
          <w:lang w:bidi="fa-IR"/>
          <w:color w:val="111111"/>
          <w:sz w:val="28"/>
          <w:szCs w:val="28"/>
          <w:rtl/>
        </w:rPr>
        <w:t xml:space="preserve">عدد الأوراق : 62 المقاس : 22.5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5/31268</w:t>
      </w:r>
    </w:p>
    <w:p>
      <w:pPr>
        <w:pStyle w:val="BookText"/>
      </w:pPr>
      <w:r>
        <w:rPr>
          <w:rFonts w:ascii="Times New Roman" w:hAnsi="Times New Roman" w:eastAsia="Times New Roman" w:cs="Times New Roman"/>
          <w:lang w:val="en-US" w:bidi="en-US"/>
          <w:color w:val="111111"/>
          <w:sz w:val="28"/>
          <w:szCs w:val="28"/>
          <w:rtl/>
        </w:rPr>
        <w:t xml:space="preserve">237</w:t>
      </w:r>
    </w:p>
    <w:p>
      <w:pPr>
        <w:pStyle w:val="Heading2"/>
      </w:pPr>
      <w:bookmarkStart w:id="444" w:name="_Toc233"/>
      <w:r>
        <w:t>القواعد المقررة والفوائد المحررة</w:t>
      </w:r>
      <w:bookmarkEnd w:id="444"/>
    </w:p>
    <w:p>
      <w:pPr>
        <w:pStyle w:val="BookText"/>
      </w:pPr>
      <w:r>
        <w:rPr>
          <w:rFonts w:ascii="Amiri" w:hAnsi="Amiri" w:eastAsia="Amiri" w:cs="Amiri"/>
          <w:lang w:bidi="ar-SA"/>
          <w:color w:val="111111"/>
          <w:sz w:val="28"/>
          <w:szCs w:val="28"/>
          <w:rtl/>
        </w:rPr>
        <w:t xml:space="preserve">محمد بن قاسم بن إسماعيل البقري</w:t>
      </w:r>
      <w:r>
        <w:rPr>
          <w:rStyle w:val="FootnoteReference"/>
        </w:rPr>
        <w:footnoteReference w:id="59"/>
      </w:r>
      <w:r>
        <w:rPr>
          <w:rFonts w:ascii="Amiri" w:hAnsi="Amiri" w:eastAsia="Amiri" w:cs="Amiri"/>
          <w:lang w:bidi="ar-SA"/>
          <w:color w:val="111111"/>
          <w:sz w:val="28"/>
          <w:szCs w:val="28"/>
          <w:rtl/>
        </w:rPr>
        <w:t xml:space="preserve">الشافعي الشنواني ، المتوفي سنة 1111ه / 1699م.</w:t>
      </w:r>
    </w:p>
    <w:p>
      <w:pPr>
        <w:pStyle w:val="BookText"/>
      </w:pPr>
      <w:r>
        <w:rPr>
          <w:rFonts w:ascii="Amiri" w:hAnsi="Amiri" w:eastAsia="Amiri" w:cs="Amiri"/>
          <w:lang w:bidi="ar-SA"/>
          <w:color w:val="111111"/>
          <w:sz w:val="28"/>
          <w:szCs w:val="28"/>
          <w:rtl/>
        </w:rPr>
        <w:t xml:space="preserve">أوله : (يقول المعترف بذنبه ... الحمد لله على إفضاله ، وأشهد أن لا إله إلا الله وحده ... وبعد ، فقد سألني بعض الإخوان أن أجمع رسالة تشتمل على ما يتعلق بمذهب كل واحد من القراء السبعة بانفراده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2" w:name="pg8478_84143"/>
    <w:bookmarkEnd w:id="132"/>
    <w:p>
      <w:pPr>
        <w:pStyle w:val="BookText"/>
      </w:pPr>
      <w:r>
        <w:rPr>
          <w:rFonts w:ascii="Amiri" w:hAnsi="Amiri" w:eastAsia="Amiri" w:cs="Amiri"/>
          <w:lang w:bidi="ar-SA"/>
          <w:color w:val="111111"/>
          <w:sz w:val="28"/>
          <w:szCs w:val="28"/>
          <w:rtl/>
        </w:rPr>
        <w:t xml:space="preserve">وتعرف بالقواعد البقرية في القراءات السبع ، تناول المؤلف كل قارئ وانفراده بطريقته الخاصة في القراءة على أساس شهرتهم بين الناس، وهكذا إلى آخر قارئ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 كتبها الفخري وعليها ختمه . وغلافها من الجلد البني السميك .</w:t>
      </w:r>
    </w:p>
    <w:p>
      <w:pPr>
        <w:pStyle w:val="BookText"/>
      </w:pPr>
      <w:r>
        <w:rPr>
          <w:rFonts w:ascii="IRNazanin" w:hAnsi="IRNazanin" w:eastAsia="IRNazanin" w:cs="IRNazanin"/>
          <w:lang w:bidi="fa-IR"/>
          <w:color w:val="111111"/>
          <w:sz w:val="28"/>
          <w:szCs w:val="28"/>
          <w:rtl/>
        </w:rPr>
        <w:t xml:space="preserve">عدد الأوراق : 38 المقاس : 21.5</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11/ 136.</w:t>
      </w:r>
    </w:p>
    <w:p>
      <w:pPr>
        <w:pStyle w:val="BookText"/>
      </w:pPr>
      <w:r>
        <w:rPr>
          <w:rFonts w:ascii="IRNazanin" w:hAnsi="IRNazanin" w:eastAsia="IRNazanin" w:cs="IRNazanin"/>
          <w:lang w:bidi="fa-IR"/>
          <w:color w:val="111111"/>
          <w:sz w:val="28"/>
          <w:szCs w:val="28"/>
          <w:rtl/>
        </w:rPr>
        <w:t xml:space="preserve">رقم الحفظ : 31250</w:t>
      </w:r>
    </w:p>
    <w:p>
      <w:pPr>
        <w:pStyle w:val="BookText"/>
      </w:pPr>
      <w:r>
        <w:rPr>
          <w:rFonts w:ascii="Times New Roman" w:hAnsi="Times New Roman" w:eastAsia="Times New Roman" w:cs="Times New Roman"/>
          <w:lang w:val="en-US" w:bidi="en-US"/>
          <w:color w:val="111111"/>
          <w:sz w:val="28"/>
          <w:szCs w:val="28"/>
          <w:rtl/>
        </w:rPr>
        <w:t xml:space="preserve">238</w:t>
      </w:r>
    </w:p>
    <w:p>
      <w:pPr>
        <w:pStyle w:val="Heading2"/>
      </w:pPr>
      <w:bookmarkStart w:id="445" w:name="_Toc234"/>
      <w:r>
        <w:t>الكافية في النحو</w:t>
      </w:r>
      <w:bookmarkEnd w:id="445"/>
    </w:p>
    <w:p>
      <w:pPr>
        <w:pStyle w:val="BookText"/>
      </w:pPr>
      <w:r>
        <w:rPr>
          <w:rFonts w:ascii="Amiri" w:hAnsi="Amiri" w:eastAsia="Amiri" w:cs="Amiri"/>
          <w:lang w:bidi="ar-SA"/>
          <w:color w:val="111111"/>
          <w:sz w:val="28"/>
          <w:szCs w:val="28"/>
          <w:rtl/>
        </w:rPr>
        <w:t xml:space="preserve">لأبي عمرو عثمان بن عمر بن أبي بكر بن يونس الحاجب ، المتوفي سنة 646 ه/ 1249م.</w:t>
      </w:r>
    </w:p>
    <w:p>
      <w:pPr>
        <w:pStyle w:val="BookText"/>
      </w:pPr>
      <w:r>
        <w:rPr>
          <w:rFonts w:ascii="IRNazanin" w:hAnsi="IRNazanin" w:eastAsia="IRNazanin" w:cs="IRNazanin"/>
          <w:lang w:bidi="fa-IR"/>
          <w:color w:val="111111"/>
          <w:sz w:val="28"/>
          <w:szCs w:val="28"/>
          <w:rtl/>
        </w:rPr>
        <w:t xml:space="preserve">أوله : (الكلمة لفظ وضع لمعنی مفرد ، وهي اسم وفعل وحرف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ضمن مجموع كتب إحدى رسائله حسن بن قاسم بن حسن البرزنجي سنة 1209 ه/ 1794م عليها حواش وشروح ، المجموع مجلد بغلاف يعود لفترة كتابته .</w:t>
      </w:r>
    </w:p>
    <w:p>
      <w:pPr>
        <w:pStyle w:val="BookText"/>
      </w:pPr>
      <w:r>
        <w:rPr>
          <w:rFonts w:ascii="IRNazanin" w:hAnsi="IRNazanin" w:eastAsia="IRNazanin" w:cs="IRNazanin"/>
          <w:lang w:bidi="fa-IR"/>
          <w:color w:val="111111"/>
          <w:sz w:val="28"/>
          <w:szCs w:val="28"/>
          <w:rtl/>
        </w:rPr>
        <w:t xml:space="preserve">عدد الأوراق : 56 المقاس : 20.5</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370/2 ، معجم المؤلفين 6/ 265 ، طبع أكثر من مرة معجم 72.</w:t>
      </w:r>
    </w:p>
    <w:p>
      <w:pPr>
        <w:pStyle w:val="BookText"/>
      </w:pPr>
      <w:r>
        <w:rPr>
          <w:rFonts w:ascii="IRNazanin" w:hAnsi="IRNazanin" w:eastAsia="IRNazanin" w:cs="IRNazanin"/>
          <w:lang w:bidi="fa-IR"/>
          <w:color w:val="111111"/>
          <w:sz w:val="28"/>
          <w:szCs w:val="28"/>
          <w:rtl/>
        </w:rPr>
        <w:t xml:space="preserve">رقم الحفظ : 1/31415</w:t>
      </w:r>
    </w:p>
    <w:p>
      <w:pPr>
        <w:pStyle w:val="BookText"/>
      </w:pPr>
      <w:r>
        <w:rPr>
          <w:rFonts w:ascii="Times New Roman" w:hAnsi="Times New Roman" w:eastAsia="Times New Roman" w:cs="Times New Roman"/>
          <w:lang w:val="en-US" w:bidi="en-US"/>
          <w:color w:val="111111"/>
          <w:sz w:val="28"/>
          <w:szCs w:val="28"/>
          <w:rtl/>
        </w:rPr>
        <w:t xml:space="preserve">239</w:t>
      </w:r>
    </w:p>
    <w:p>
      <w:pPr>
        <w:pStyle w:val="Heading2"/>
      </w:pPr>
      <w:bookmarkStart w:id="446" w:name="_Toc235"/>
      <w:r>
        <w:t>كتاب في الأدعية</w:t>
      </w:r>
      <w:bookmarkEnd w:id="446"/>
    </w:p>
    <w:p>
      <w:pPr>
        <w:pStyle w:val="BookText"/>
      </w:pPr>
      <w:r>
        <w:rPr>
          <w:rFonts w:ascii="Amiri" w:hAnsi="Amiri" w:eastAsia="Amiri" w:cs="Amiri"/>
          <w:lang w:bidi="ar-SA"/>
          <w:color w:val="111111"/>
          <w:sz w:val="28"/>
          <w:szCs w:val="28"/>
          <w:rtl/>
        </w:rPr>
        <w:t xml:space="preserve">يتضمن صلوات وأدعية ثم ذكر فضائلها . محذوفة الأسانيد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مؤطر الصفحات بمداد أحمر ناقص الآخر عليها غلاف من الورق المقوى.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8478_84144"/>
    <w:bookmarkEnd w:id="133"/>
    <w:p>
      <w:pPr>
        <w:pStyle w:val="BookText"/>
      </w:pPr>
      <w:r>
        <w:rPr>
          <w:rFonts w:ascii="IRNazanin" w:hAnsi="IRNazanin" w:eastAsia="IRNazanin" w:cs="IRNazanin"/>
          <w:lang w:bidi="fa-IR"/>
          <w:color w:val="111111"/>
          <w:sz w:val="28"/>
          <w:szCs w:val="28"/>
          <w:rtl/>
        </w:rPr>
        <w:t xml:space="preserve">عدد الأوراق : 228 المقاس :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8</w:t>
      </w:r>
    </w:p>
    <w:p>
      <w:pPr>
        <w:pStyle w:val="BookText"/>
      </w:pPr>
      <w:r>
        <w:rPr>
          <w:rFonts w:ascii="IRNazanin" w:hAnsi="IRNazanin" w:eastAsia="IRNazanin" w:cs="IRNazanin"/>
          <w:lang w:bidi="fa-IR"/>
          <w:color w:val="111111"/>
          <w:sz w:val="28"/>
          <w:szCs w:val="28"/>
          <w:rtl/>
        </w:rPr>
        <w:t xml:space="preserve">رقم الحفظ : 31325</w:t>
      </w:r>
    </w:p>
    <w:p>
      <w:pPr>
        <w:pStyle w:val="BookText"/>
      </w:pPr>
      <w:r>
        <w:rPr>
          <w:rFonts w:ascii="Times New Roman" w:hAnsi="Times New Roman" w:eastAsia="Times New Roman" w:cs="Times New Roman"/>
          <w:lang w:val="en-US" w:bidi="en-US"/>
          <w:color w:val="111111"/>
          <w:sz w:val="28"/>
          <w:szCs w:val="28"/>
          <w:rtl/>
        </w:rPr>
        <w:t xml:space="preserve">240</w:t>
      </w:r>
    </w:p>
    <w:p>
      <w:pPr>
        <w:pStyle w:val="Heading2"/>
      </w:pPr>
      <w:bookmarkStart w:id="447" w:name="_Toc236"/>
      <w:r>
        <w:t>الكشاف على حقائق التنزيل</w:t>
      </w:r>
      <w:bookmarkEnd w:id="447"/>
    </w:p>
    <w:p>
      <w:pPr>
        <w:pStyle w:val="BookText"/>
      </w:pPr>
      <w:r>
        <w:rPr>
          <w:rFonts w:ascii="Amiri" w:hAnsi="Amiri" w:eastAsia="Amiri" w:cs="Amiri"/>
          <w:lang w:bidi="ar-SA"/>
          <w:color w:val="111111"/>
          <w:sz w:val="28"/>
          <w:szCs w:val="28"/>
          <w:rtl/>
        </w:rPr>
        <w:t xml:space="preserve">لجار الله محمود بن عمر بن محمد الخوارزمي الزمخشري</w:t>
      </w:r>
      <w:r>
        <w:rPr>
          <w:rStyle w:val="FootnoteReference"/>
        </w:rPr>
        <w:footnoteReference w:id="60"/>
      </w:r>
      <w:r>
        <w:rPr>
          <w:rFonts w:ascii="Amiri" w:hAnsi="Amiri" w:eastAsia="Amiri" w:cs="Amiri"/>
          <w:lang w:bidi="ar-SA"/>
          <w:color w:val="111111"/>
          <w:sz w:val="28"/>
          <w:szCs w:val="28"/>
          <w:rtl/>
        </w:rPr>
        <w:t xml:space="preserve">، المتوفي سنة 538ه/ 1144م.</w:t>
      </w:r>
    </w:p>
    <w:p>
      <w:pPr>
        <w:pStyle w:val="BookText"/>
      </w:pPr>
      <w:r>
        <w:rPr>
          <w:rFonts w:ascii="IRNazanin" w:hAnsi="IRNazanin" w:eastAsia="IRNazanin" w:cs="IRNazanin"/>
          <w:lang w:bidi="fa-IR"/>
          <w:color w:val="111111"/>
          <w:sz w:val="28"/>
          <w:szCs w:val="28"/>
          <w:rtl/>
        </w:rPr>
        <w:t xml:space="preserve">أوله : (الحمد لله الذي أنزل القرآن كلاما مؤلفا منظما ، وأنزله بحسب المصالح منجما ، وجعله بالتحميد مفتتحا...) وهو تفسیر مشهور للقرآن الكريم .</w:t>
      </w:r>
    </w:p>
    <w:p>
      <w:pPr>
        <w:pStyle w:val="BookText"/>
      </w:pPr>
      <w:r>
        <w:rPr>
          <w:rFonts w:ascii="Amiri" w:hAnsi="Amiri" w:eastAsia="Amiri" w:cs="Amiri"/>
          <w:lang w:bidi="ar-SA"/>
          <w:color w:val="111111"/>
          <w:sz w:val="28"/>
          <w:szCs w:val="28"/>
          <w:rtl/>
        </w:rPr>
        <w:t xml:space="preserve">تبدأ هذه النسخة (بسورة الأنعام ... وتنتهي بسورة المؤمن).</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ترقي للقرن الثاني عشر الهجري/ الثامن عشر الميلادي . تتضمن الجزء الثاني .</w:t>
      </w:r>
    </w:p>
    <w:p>
      <w:pPr>
        <w:pStyle w:val="BookText"/>
      </w:pPr>
      <w:r>
        <w:rPr>
          <w:rFonts w:ascii="Amiri" w:hAnsi="Amiri" w:eastAsia="Amiri" w:cs="Amiri"/>
          <w:lang w:bidi="ar-SA"/>
          <w:color w:val="111111"/>
          <w:sz w:val="28"/>
          <w:szCs w:val="28"/>
          <w:rtl/>
        </w:rPr>
        <w:t xml:space="preserve">الغلاف مزوق عليه زخارف هندسية ونباتية ملونة ومذهبة .</w:t>
      </w:r>
    </w:p>
    <w:p>
      <w:pPr>
        <w:pStyle w:val="BookText"/>
      </w:pPr>
      <w:r>
        <w:rPr>
          <w:rFonts w:ascii="IRNazanin" w:hAnsi="IRNazanin" w:eastAsia="IRNazanin" w:cs="IRNazanin"/>
          <w:lang w:bidi="fa-IR"/>
          <w:color w:val="111111"/>
          <w:sz w:val="28"/>
          <w:szCs w:val="28"/>
          <w:rtl/>
        </w:rPr>
        <w:t xml:space="preserve">عدد الأوراق : 780 المقاس : 32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المراجع: معجم المؤلفين 186/12 ، طبعت معجم المطبوعات ص 974.</w:t>
      </w:r>
    </w:p>
    <w:p>
      <w:pPr>
        <w:pStyle w:val="BookText"/>
      </w:pPr>
      <w:r>
        <w:rPr>
          <w:rFonts w:ascii="IRNazanin" w:hAnsi="IRNazanin" w:eastAsia="IRNazanin" w:cs="IRNazanin"/>
          <w:lang w:bidi="fa-IR"/>
          <w:color w:val="111111"/>
          <w:sz w:val="28"/>
          <w:szCs w:val="28"/>
          <w:rtl/>
        </w:rPr>
        <w:t xml:space="preserve">رقم الحفظ : 31249</w:t>
      </w:r>
    </w:p>
    <w:p>
      <w:pPr>
        <w:pStyle w:val="BookText"/>
      </w:pPr>
      <w:r>
        <w:rPr>
          <w:rFonts w:ascii="Times New Roman" w:hAnsi="Times New Roman" w:eastAsia="Times New Roman" w:cs="Times New Roman"/>
          <w:lang w:val="en-US" w:bidi="en-US"/>
          <w:color w:val="111111"/>
          <w:sz w:val="28"/>
          <w:szCs w:val="28"/>
          <w:rtl/>
        </w:rPr>
        <w:t xml:space="preserve">240</w:t>
      </w:r>
    </w:p>
    <w:p>
      <w:pPr>
        <w:pStyle w:val="Heading2"/>
      </w:pPr>
      <w:bookmarkStart w:id="448" w:name="_Toc237"/>
      <w:r>
        <w:t>کشف الأسرار الجفرية</w:t>
      </w:r>
      <w:bookmarkEnd w:id="448"/>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IRNazanin" w:hAnsi="IRNazanin" w:eastAsia="IRNazanin" w:cs="IRNazanin"/>
          <w:lang w:bidi="fa-IR"/>
          <w:color w:val="111111"/>
          <w:sz w:val="28"/>
          <w:szCs w:val="28"/>
          <w:rtl/>
        </w:rPr>
        <w:t xml:space="preserve">أوله : (جاء في الدليل من حروف التأويل تلويح وتفصيل ، وتصریح و تحصيل ...)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4" w:name="pg8478_84145"/>
    <w:bookmarkEnd w:id="134"/>
    <w:p>
      <w:pPr>
        <w:pStyle w:val="BookText"/>
      </w:pPr>
      <w:r>
        <w:rPr>
          <w:rFonts w:ascii="Amiri" w:hAnsi="Amiri" w:eastAsia="Amiri" w:cs="Amiri"/>
          <w:lang w:bidi="ar-SA"/>
          <w:color w:val="111111"/>
          <w:sz w:val="28"/>
          <w:szCs w:val="28"/>
          <w:rtl/>
        </w:rPr>
        <w:t xml:space="preserve">وهو كتاب في ما وقع في الدولة العثمانية من فتن ووقائع وأحداث ، وقد استخرج المؤلف الجفر من توقعاته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1257 ه/ 1841 م. عليها حواش وتعليقات . وتملكات تقع ضمن مجموع مجلد .</w:t>
      </w:r>
    </w:p>
    <w:p>
      <w:pPr>
        <w:pStyle w:val="BookText"/>
      </w:pPr>
      <w:r>
        <w:rPr>
          <w:rFonts w:ascii="IRNazanin" w:hAnsi="IRNazanin" w:eastAsia="IRNazanin" w:cs="IRNazanin"/>
          <w:lang w:bidi="fa-IR"/>
          <w:color w:val="111111"/>
          <w:sz w:val="28"/>
          <w:szCs w:val="28"/>
          <w:rtl/>
        </w:rPr>
        <w:t xml:space="preserve">عدد الأوراق : 83 المقاس :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3/31431</w:t>
      </w:r>
    </w:p>
    <w:p>
      <w:pPr>
        <w:pStyle w:val="BookText"/>
      </w:pPr>
      <w:r>
        <w:rPr>
          <w:rFonts w:ascii="Times New Roman" w:hAnsi="Times New Roman" w:eastAsia="Times New Roman" w:cs="Times New Roman"/>
          <w:lang w:val="en-US" w:bidi="en-US"/>
          <w:color w:val="111111"/>
          <w:sz w:val="28"/>
          <w:szCs w:val="28"/>
          <w:rtl/>
        </w:rPr>
        <w:t xml:space="preserve">242</w:t>
      </w:r>
    </w:p>
    <w:p>
      <w:pPr>
        <w:pStyle w:val="Heading2"/>
      </w:pPr>
      <w:bookmarkStart w:id="449" w:name="_Toc238"/>
      <w:r>
        <w:t>كشف الوان عن وجه البيان بأفصح اللسان</w:t>
      </w:r>
      <w:bookmarkEnd w:id="449"/>
    </w:p>
    <w:p>
      <w:pPr>
        <w:pStyle w:val="BookText"/>
      </w:pPr>
      <w:r>
        <w:rPr>
          <w:rFonts w:ascii="Amiri" w:hAnsi="Amiri" w:eastAsia="Amiri" w:cs="Amiri"/>
          <w:lang w:bidi="ar-SA"/>
          <w:color w:val="111111"/>
          <w:sz w:val="28"/>
          <w:szCs w:val="28"/>
          <w:rtl/>
        </w:rPr>
        <w:t xml:space="preserve">كشف الوان عن وجه البيان بأفصح اللسان</w:t>
      </w:r>
      <w:r>
        <w:rPr>
          <w:rStyle w:val="FootnoteReference"/>
        </w:rPr>
        <w:footnoteReference w:id="61"/>
      </w:r>
    </w:p>
    <w:p>
      <w:pPr>
        <w:pStyle w:val="BookText"/>
      </w:pPr>
      <w:r>
        <w:rPr>
          <w:rFonts w:ascii="Amiri" w:hAnsi="Amiri" w:eastAsia="Amiri" w:cs="Amiri"/>
          <w:lang w:bidi="ar-SA"/>
          <w:color w:val="111111"/>
          <w:sz w:val="28"/>
          <w:szCs w:val="28"/>
          <w:rtl/>
        </w:rPr>
        <w:t xml:space="preserve">للشيخ الأكبر محيي الدين محمد بن علي المعروف بابن عربي ، المتوفي سنة 638 ه/ 1240م.</w:t>
      </w:r>
    </w:p>
    <w:p>
      <w:pPr>
        <w:pStyle w:val="BookText"/>
      </w:pPr>
      <w:r>
        <w:rPr>
          <w:rFonts w:ascii="Amiri" w:hAnsi="Amiri" w:eastAsia="Amiri" w:cs="Amiri"/>
          <w:lang w:bidi="ar-SA"/>
          <w:color w:val="111111"/>
          <w:sz w:val="28"/>
          <w:szCs w:val="28"/>
          <w:rtl/>
        </w:rPr>
        <w:t xml:space="preserve">أوله : (أول ما يبتدئ الطالب أن يعرف الأصول الخمسة التي هي ...) وهي رسالة في معرفة الطالع منسوبة للشيخ الأكبر ابن عربي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سعد الدين بن بدر الدين ببغداد سنة 1245 ه/ 1829م، تقع ضمن مجموع.</w:t>
      </w:r>
    </w:p>
    <w:p>
      <w:pPr>
        <w:pStyle w:val="BookText"/>
      </w:pPr>
      <w:r>
        <w:rPr>
          <w:rFonts w:ascii="IRNazanin" w:hAnsi="IRNazanin" w:eastAsia="IRNazanin" w:cs="IRNazanin"/>
          <w:lang w:bidi="fa-IR"/>
          <w:color w:val="111111"/>
          <w:sz w:val="28"/>
          <w:szCs w:val="28"/>
          <w:rtl/>
        </w:rPr>
        <w:t xml:space="preserve">عدد الأوراق : 6 المقاس :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 ذ. الكشف 2/ 360 ، هدية 2/ 120.</w:t>
      </w:r>
    </w:p>
    <w:p>
      <w:pPr>
        <w:pStyle w:val="BookText"/>
      </w:pPr>
      <w:r>
        <w:rPr>
          <w:rFonts w:ascii="IRNazanin" w:hAnsi="IRNazanin" w:eastAsia="IRNazanin" w:cs="IRNazanin"/>
          <w:lang w:bidi="fa-IR"/>
          <w:color w:val="111111"/>
          <w:sz w:val="28"/>
          <w:szCs w:val="28"/>
          <w:rtl/>
        </w:rPr>
        <w:t xml:space="preserve">رقم الحفظ: 1/31433</w:t>
      </w:r>
    </w:p>
    <w:p>
      <w:pPr>
        <w:pStyle w:val="BookText"/>
      </w:pPr>
      <w:r>
        <w:rPr>
          <w:rFonts w:ascii="Times New Roman" w:hAnsi="Times New Roman" w:eastAsia="Times New Roman" w:cs="Times New Roman"/>
          <w:lang w:val="en-US" w:bidi="en-US"/>
          <w:color w:val="111111"/>
          <w:sz w:val="28"/>
          <w:szCs w:val="28"/>
          <w:rtl/>
        </w:rPr>
        <w:t xml:space="preserve">243</w:t>
      </w:r>
    </w:p>
    <w:p>
      <w:pPr>
        <w:pStyle w:val="Heading2"/>
      </w:pPr>
      <w:bookmarkStart w:id="450" w:name="_Toc239"/>
      <w:r>
        <w:t>کشف الشبهات في رد أهل الضلالات</w:t>
      </w:r>
      <w:bookmarkEnd w:id="450"/>
    </w:p>
    <w:p>
      <w:pPr>
        <w:pStyle w:val="BookText"/>
      </w:pPr>
      <w:r>
        <w:rPr>
          <w:rFonts w:ascii="IRNazanin" w:hAnsi="IRNazanin" w:eastAsia="IRNazanin" w:cs="IRNazanin"/>
          <w:lang w:bidi="fa-IR"/>
          <w:color w:val="111111"/>
          <w:sz w:val="28"/>
          <w:szCs w:val="28"/>
          <w:rtl/>
        </w:rPr>
        <w:t xml:space="preserve">محمد بن عبد الوهاب بن سلیمان بن علي النجدي الوهابي</w:t>
      </w:r>
      <w:r>
        <w:rPr>
          <w:rStyle w:val="FootnoteReference"/>
        </w:rPr>
        <w:footnoteReference w:id="62"/>
      </w:r>
      <w:r>
        <w:rPr>
          <w:rFonts w:ascii="Amiri" w:hAnsi="Amiri" w:eastAsia="Amiri" w:cs="Amiri"/>
          <w:lang w:bidi="ar-SA"/>
          <w:color w:val="111111"/>
          <w:sz w:val="28"/>
          <w:szCs w:val="28"/>
          <w:rtl/>
        </w:rPr>
        <w:t xml:space="preserve">، المتوفي سنة 1206 ه/1791م.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5" w:name="pg8478_84146"/>
    <w:bookmarkEnd w:id="135"/>
    <w:p>
      <w:pPr>
        <w:pStyle w:val="BookText"/>
      </w:pPr>
      <w:r>
        <w:rPr>
          <w:rFonts w:ascii="Amiri" w:hAnsi="Amiri" w:eastAsia="Amiri" w:cs="Amiri"/>
          <w:lang w:bidi="ar-SA"/>
          <w:color w:val="111111"/>
          <w:sz w:val="28"/>
          <w:szCs w:val="28"/>
          <w:rtl/>
        </w:rPr>
        <w:t xml:space="preserve">أوله : (اعلم رحمك الله أن التوحيد هو إفراد الله تعالى بالعبادة ...) .</w:t>
      </w:r>
    </w:p>
    <w:p>
      <w:pPr>
        <w:pStyle w:val="BookText"/>
      </w:pPr>
      <w:r>
        <w:rPr>
          <w:rFonts w:ascii="IRNazanin" w:hAnsi="IRNazanin" w:eastAsia="IRNazanin" w:cs="IRNazanin"/>
          <w:lang w:bidi="fa-IR"/>
          <w:color w:val="111111"/>
          <w:sz w:val="28"/>
          <w:szCs w:val="28"/>
          <w:rtl/>
        </w:rPr>
        <w:t xml:space="preserve">ورد عنوان الكتاب في إيضاح المكنون لإسماعيل باشا البغدادي المتوفي سنة 1339 ه/ 1920م ب (کشف الشبهات في بيان التوحيد وما يخالف والرد على المشركين).</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عليها تعليقات وشروح في الحواش ، كتبها عبد الله أفندي العمري وبعضها كتبها سلطان ... تقع ضمن مجموع مجلد.</w:t>
      </w:r>
    </w:p>
    <w:p>
      <w:pPr>
        <w:pStyle w:val="BookText"/>
      </w:pPr>
      <w:r>
        <w:rPr>
          <w:rFonts w:ascii="IRNazanin" w:hAnsi="IRNazanin" w:eastAsia="IRNazanin" w:cs="IRNazanin"/>
          <w:lang w:bidi="fa-IR"/>
          <w:color w:val="111111"/>
          <w:sz w:val="28"/>
          <w:szCs w:val="28"/>
          <w:rtl/>
        </w:rPr>
        <w:t xml:space="preserve">عدد الأوراق : 56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ذ. الكشف 361/2 ، هدية العارفين 1/ 350، معجم المؤلفين 269/10 .</w:t>
      </w:r>
    </w:p>
    <w:p>
      <w:pPr>
        <w:pStyle w:val="BookText"/>
      </w:pPr>
      <w:r>
        <w:rPr>
          <w:rFonts w:ascii="IRNazanin" w:hAnsi="IRNazanin" w:eastAsia="IRNazanin" w:cs="IRNazanin"/>
          <w:lang w:bidi="fa-IR"/>
          <w:color w:val="111111"/>
          <w:sz w:val="28"/>
          <w:szCs w:val="28"/>
          <w:rtl/>
        </w:rPr>
        <w:t xml:space="preserve">رقم الحفظ : 2/31281</w:t>
      </w:r>
    </w:p>
    <w:p>
      <w:pPr>
        <w:pStyle w:val="BookText"/>
      </w:pPr>
      <w:r>
        <w:rPr>
          <w:rFonts w:ascii="Times New Roman" w:hAnsi="Times New Roman" w:eastAsia="Times New Roman" w:cs="Times New Roman"/>
          <w:lang w:val="en-US" w:bidi="en-US"/>
          <w:color w:val="111111"/>
          <w:sz w:val="28"/>
          <w:szCs w:val="28"/>
          <w:rtl/>
        </w:rPr>
        <w:t xml:space="preserve">244</w:t>
      </w:r>
    </w:p>
    <w:p>
      <w:pPr>
        <w:pStyle w:val="Heading2"/>
      </w:pPr>
      <w:bookmarkStart w:id="451" w:name="_Toc240"/>
      <w:r>
        <w:t>الكشف عن مجاوزة هذه الأمة الألف</w:t>
      </w:r>
      <w:bookmarkEnd w:id="451"/>
    </w:p>
    <w:p>
      <w:pPr>
        <w:pStyle w:val="BookText"/>
      </w:pPr>
      <w:r>
        <w:rPr>
          <w:rFonts w:ascii="Amiri" w:hAnsi="Amiri" w:eastAsia="Amiri" w:cs="Amiri"/>
          <w:lang w:bidi="ar-SA"/>
          <w:color w:val="111111"/>
          <w:sz w:val="28"/>
          <w:szCs w:val="28"/>
          <w:rtl/>
        </w:rPr>
        <w:t xml:space="preserve">لجلال الدين عبد الرحمن بن أبي بكر السيوطي ، المتوفي سنة 911 ه/ 1505م.</w:t>
      </w:r>
    </w:p>
    <w:p>
      <w:pPr>
        <w:pStyle w:val="BookText"/>
      </w:pPr>
      <w:r>
        <w:rPr>
          <w:rFonts w:ascii="Amiri" w:hAnsi="Amiri" w:eastAsia="Amiri" w:cs="Amiri"/>
          <w:lang w:bidi="ar-SA"/>
          <w:color w:val="111111"/>
          <w:sz w:val="28"/>
          <w:szCs w:val="28"/>
          <w:rtl/>
        </w:rPr>
        <w:t xml:space="preserve">أوله : (الحمد لله وسلام على عباده الذين اصطفى ، وبعد، فقد كثر السؤال عن الحديث المشهور على ألسنة الناس ...).</w:t>
      </w:r>
    </w:p>
    <w:p>
      <w:pPr>
        <w:pStyle w:val="BookText"/>
      </w:pPr>
      <w:r>
        <w:rPr>
          <w:rFonts w:ascii="IRNazanin" w:hAnsi="IRNazanin" w:eastAsia="IRNazanin" w:cs="IRNazanin"/>
          <w:lang w:bidi="fa-IR"/>
          <w:color w:val="111111"/>
          <w:sz w:val="28"/>
          <w:szCs w:val="28"/>
          <w:rtl/>
        </w:rPr>
        <w:t xml:space="preserve">رسالة في الجواب عن الحديث المشتهر بين بعض الناس أن النبي (صلی اللّه عليه وآله وسلم) لا يمكث في قبره ألف سنة بأنه باطل . وقد أفتى بمقتضى ذلك الحديث البعض بأن القيامة تقع في المائة العاشرة.</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كتبها بكر بن عثمان الخفاف ، ضمن مجموع مؤرخ سنة 1177 ه / 1793م. ناقصة الآخر.</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5/ 128 ، کشف 1491/2 .</w:t>
      </w:r>
    </w:p>
    <w:p>
      <w:pPr>
        <w:pStyle w:val="BookText"/>
      </w:pPr>
      <w:r>
        <w:rPr>
          <w:rFonts w:ascii="IRNazanin" w:hAnsi="IRNazanin" w:eastAsia="IRNazanin" w:cs="IRNazanin"/>
          <w:lang w:bidi="fa-IR"/>
          <w:color w:val="111111"/>
          <w:sz w:val="28"/>
          <w:szCs w:val="28"/>
          <w:rtl/>
        </w:rPr>
        <w:t xml:space="preserve">رقم الحفظ : 11/31262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6" w:name="pg8478_84147"/>
    <w:bookmarkEnd w:id="136"/>
    <w:p>
      <w:pPr>
        <w:pStyle w:val="BookText"/>
      </w:pPr>
      <w:r>
        <w:rPr>
          <w:rFonts w:ascii="Times New Roman" w:hAnsi="Times New Roman" w:eastAsia="Times New Roman" w:cs="Times New Roman"/>
          <w:lang w:val="en-US" w:bidi="en-US"/>
          <w:color w:val="111111"/>
          <w:sz w:val="28"/>
          <w:szCs w:val="28"/>
          <w:rtl/>
        </w:rPr>
        <w:t xml:space="preserve">245</w:t>
      </w:r>
    </w:p>
    <w:p>
      <w:pPr>
        <w:pStyle w:val="Heading2"/>
      </w:pPr>
      <w:bookmarkStart w:id="452" w:name="_Toc241"/>
      <w:r>
        <w:t>لب الأصول</w:t>
      </w:r>
      <w:bookmarkEnd w:id="452"/>
    </w:p>
    <w:p>
      <w:pPr>
        <w:pStyle w:val="BookText"/>
      </w:pPr>
      <w:r>
        <w:rPr>
          <w:rFonts w:ascii="IRNazanin" w:hAnsi="IRNazanin" w:eastAsia="IRNazanin" w:cs="IRNazanin"/>
          <w:lang w:bidi="fa-IR"/>
          <w:color w:val="111111"/>
          <w:sz w:val="28"/>
          <w:szCs w:val="28"/>
          <w:rtl/>
        </w:rPr>
        <w:t xml:space="preserve">لأبي يحيی زین الدین زکریا بن محمد بن أحمد الأنصاري، المتوفي سنة 926ه /1502م.</w:t>
      </w:r>
    </w:p>
    <w:p>
      <w:pPr>
        <w:pStyle w:val="BookText"/>
      </w:pPr>
      <w:r>
        <w:rPr>
          <w:rFonts w:ascii="IRNazanin" w:hAnsi="IRNazanin" w:eastAsia="IRNazanin" w:cs="IRNazanin"/>
          <w:lang w:bidi="fa-IR"/>
          <w:color w:val="111111"/>
          <w:sz w:val="28"/>
          <w:szCs w:val="28"/>
          <w:rtl/>
        </w:rPr>
        <w:t xml:space="preserve">أوله : (الحمد لله الذي وفقنا للوصول إلى معرفة الأصول ...) . وهو شرح على مختصر جمع الجوامع في أصول الفقه لتاج الدين أبي نصر عبد الوهاب بن علي بن عبد الكافي ابن علي بن تمام السبكي الشافعي قاضي القضاة ، المتوفي سنة 771ه/ 1370م. وقد شرحه المؤلف و سیاه غاية الوصول شرح لب الأصول.</w:t>
      </w:r>
    </w:p>
    <w:p>
      <w:pPr>
        <w:pStyle w:val="BookText"/>
      </w:pPr>
      <w:r>
        <w:rPr>
          <w:rFonts w:ascii="Amiri" w:hAnsi="Amiri" w:eastAsia="Amiri" w:cs="Amiri"/>
          <w:lang w:bidi="ar-SA"/>
          <w:color w:val="111111"/>
          <w:sz w:val="28"/>
          <w:szCs w:val="28"/>
          <w:rtl/>
        </w:rPr>
        <w:t xml:space="preserve">نسخة جيدة كتبها بالمدادين الأسود والأحمر عبد الله بن محمد النعمة سنة 1317ه/1899م. عليها بعض الشروح ، مجلدة بغلاف بني .</w:t>
      </w:r>
    </w:p>
    <w:p>
      <w:pPr>
        <w:pStyle w:val="BookText"/>
      </w:pPr>
      <w:r>
        <w:rPr>
          <w:rFonts w:ascii="IRNazanin" w:hAnsi="IRNazanin" w:eastAsia="IRNazanin" w:cs="IRNazanin"/>
          <w:lang w:bidi="fa-IR"/>
          <w:color w:val="111111"/>
          <w:sz w:val="28"/>
          <w:szCs w:val="28"/>
          <w:rtl/>
        </w:rPr>
        <w:t xml:space="preserve">عدد الأوراق : 62 المقاس : 11.5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4/ 182، معجم المطبوعات 486 - 487.</w:t>
      </w:r>
    </w:p>
    <w:p>
      <w:pPr>
        <w:pStyle w:val="BookText"/>
      </w:pPr>
      <w:r>
        <w:rPr>
          <w:rFonts w:ascii="IRNazanin" w:hAnsi="IRNazanin" w:eastAsia="IRNazanin" w:cs="IRNazanin"/>
          <w:lang w:bidi="fa-IR"/>
          <w:color w:val="111111"/>
          <w:sz w:val="28"/>
          <w:szCs w:val="28"/>
          <w:rtl/>
        </w:rPr>
        <w:t xml:space="preserve">رقم الحفظ : 31275</w:t>
      </w:r>
    </w:p>
    <w:p>
      <w:pPr>
        <w:pStyle w:val="BookText"/>
      </w:pPr>
      <w:r>
        <w:rPr>
          <w:rFonts w:ascii="Times New Roman" w:hAnsi="Times New Roman" w:eastAsia="Times New Roman" w:cs="Times New Roman"/>
          <w:lang w:val="en-US" w:bidi="en-US"/>
          <w:color w:val="111111"/>
          <w:sz w:val="28"/>
          <w:szCs w:val="28"/>
          <w:rtl/>
        </w:rPr>
        <w:t xml:space="preserve">246</w:t>
      </w:r>
    </w:p>
    <w:p>
      <w:pPr>
        <w:pStyle w:val="Heading2"/>
      </w:pPr>
      <w:bookmarkStart w:id="453" w:name="_Toc242"/>
      <w:r>
        <w:t>لوح الذهب</w:t>
      </w:r>
      <w:bookmarkEnd w:id="453"/>
    </w:p>
    <w:p>
      <w:pPr>
        <w:pStyle w:val="BookText"/>
      </w:pPr>
      <w:r>
        <w:rPr>
          <w:rFonts w:ascii="Amiri" w:hAnsi="Amiri" w:eastAsia="Amiri" w:cs="Amiri"/>
          <w:lang w:bidi="ar-SA"/>
          <w:color w:val="111111"/>
          <w:sz w:val="28"/>
          <w:szCs w:val="28"/>
          <w:rtl/>
        </w:rPr>
        <w:t xml:space="preserve">لأبي العباس أحمد بن علي بن يوسف القرشي البوني ، المتوفي سنة 622 ه/ 1225م.</w:t>
      </w:r>
    </w:p>
    <w:p>
      <w:pPr>
        <w:pStyle w:val="BookText"/>
      </w:pPr>
      <w:r>
        <w:rPr>
          <w:rFonts w:ascii="Amiri" w:hAnsi="Amiri" w:eastAsia="Amiri" w:cs="Amiri"/>
          <w:lang w:bidi="ar-SA"/>
          <w:color w:val="111111"/>
          <w:sz w:val="28"/>
          <w:szCs w:val="28"/>
          <w:rtl/>
        </w:rPr>
        <w:t xml:space="preserve">أوله : (نحمدك ونستعين بك يا حي على معرفة كل شيء ...).</w:t>
      </w:r>
    </w:p>
    <w:p>
      <w:pPr>
        <w:pStyle w:val="BookText"/>
      </w:pPr>
      <w:r>
        <w:rPr>
          <w:rFonts w:ascii="Amiri" w:hAnsi="Amiri" w:eastAsia="Amiri" w:cs="Amiri"/>
          <w:lang w:bidi="ar-SA"/>
          <w:color w:val="111111"/>
          <w:sz w:val="28"/>
          <w:szCs w:val="28"/>
          <w:rtl/>
        </w:rPr>
        <w:t xml:space="preserve">وهي رسالة في الجفر ومن المؤلفات النادرة للبوني ، علما أن له مؤلفات في علم الحروف ولم تذكر هذه الرسالة ضمن مؤلفاته</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حواش وشروح، ضمن مجموع كتب أحد رسائله سعد الدين بن بدر الدين ببغداد سنة 1245 ه/ 1829م.</w:t>
      </w:r>
    </w:p>
    <w:p>
      <w:pPr>
        <w:pStyle w:val="BookText"/>
      </w:pPr>
      <w:r>
        <w:rPr>
          <w:rFonts w:ascii="IRNazanin" w:hAnsi="IRNazanin" w:eastAsia="IRNazanin" w:cs="IRNazanin"/>
          <w:lang w:bidi="fa-IR"/>
          <w:color w:val="111111"/>
          <w:sz w:val="28"/>
          <w:szCs w:val="28"/>
          <w:rtl/>
        </w:rPr>
        <w:t xml:space="preserve">عدد الأوراق : 18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7" w:name="pg8478_84148"/>
    <w:bookmarkEnd w:id="137"/>
    <w:p>
      <w:pPr>
        <w:pStyle w:val="BookText"/>
      </w:pPr>
      <w:r>
        <w:rPr>
          <w:rFonts w:ascii="Amiri" w:hAnsi="Amiri" w:eastAsia="Amiri" w:cs="Amiri"/>
          <w:lang w:bidi="ar-SA"/>
          <w:color w:val="111111"/>
          <w:sz w:val="28"/>
          <w:szCs w:val="28"/>
          <w:rtl/>
        </w:rPr>
        <w:t xml:space="preserve">المراجع: معجم المؤلفين 2/ 25، هدية العارفين 91/1 .</w:t>
      </w:r>
    </w:p>
    <w:p>
      <w:pPr>
        <w:pStyle w:val="BookText"/>
      </w:pPr>
      <w:r>
        <w:rPr>
          <w:rFonts w:ascii="IRNazanin" w:hAnsi="IRNazanin" w:eastAsia="IRNazanin" w:cs="IRNazanin"/>
          <w:lang w:bidi="fa-IR"/>
          <w:color w:val="111111"/>
          <w:sz w:val="28"/>
          <w:szCs w:val="28"/>
          <w:rtl/>
        </w:rPr>
        <w:t xml:space="preserve">رقم الحفظ : 4/31433</w:t>
      </w:r>
    </w:p>
    <w:p>
      <w:pPr>
        <w:pStyle w:val="BookText"/>
      </w:pPr>
      <w:r>
        <w:rPr>
          <w:rFonts w:ascii="Times New Roman" w:hAnsi="Times New Roman" w:eastAsia="Times New Roman" w:cs="Times New Roman"/>
          <w:lang w:val="en-US" w:bidi="en-US"/>
          <w:color w:val="111111"/>
          <w:sz w:val="28"/>
          <w:szCs w:val="28"/>
          <w:rtl/>
        </w:rPr>
        <w:t xml:space="preserve">247</w:t>
      </w:r>
    </w:p>
    <w:p>
      <w:pPr>
        <w:pStyle w:val="Heading2"/>
      </w:pPr>
      <w:bookmarkStart w:id="454" w:name="_Toc243"/>
      <w:r>
        <w:t>مجالس فقهية</w:t>
      </w:r>
      <w:bookmarkEnd w:id="454"/>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القائم على كل نفس بما كسبت ، الرقيب على كل جارحة بما أخبر من ...).</w:t>
      </w:r>
    </w:p>
    <w:p>
      <w:pPr>
        <w:pStyle w:val="BookText"/>
      </w:pPr>
      <w:r>
        <w:rPr>
          <w:rFonts w:ascii="Amiri" w:hAnsi="Amiri" w:eastAsia="Amiri" w:cs="Amiri"/>
          <w:lang w:bidi="ar-SA"/>
          <w:color w:val="111111"/>
          <w:sz w:val="28"/>
          <w:szCs w:val="28"/>
          <w:rtl/>
        </w:rPr>
        <w:t xml:space="preserve">رتبه المؤلف على مجالس تنتهي هذه النسخة بالمجلس الثالث عشر .</w:t>
      </w:r>
    </w:p>
    <w:p>
      <w:pPr>
        <w:pStyle w:val="BookText"/>
      </w:pPr>
      <w:r>
        <w:rPr>
          <w:rFonts w:ascii="Amiri" w:hAnsi="Amiri" w:eastAsia="Amiri" w:cs="Amiri"/>
          <w:lang w:bidi="ar-SA"/>
          <w:color w:val="111111"/>
          <w:sz w:val="28"/>
          <w:szCs w:val="28"/>
          <w:rtl/>
        </w:rPr>
        <w:t xml:space="preserve">نسخة جيدة الخط ترقي للقرن الرابع عشر الهجري . ناقص الآخر ، مجلدة بغلاف من الورق المقوى المتين يغطيه جلد رقيق عليه زخرفة بسيطة.</w:t>
      </w:r>
    </w:p>
    <w:p>
      <w:pPr>
        <w:pStyle w:val="BookText"/>
      </w:pPr>
      <w:r>
        <w:rPr>
          <w:rFonts w:ascii="IRNazanin" w:hAnsi="IRNazanin" w:eastAsia="IRNazanin" w:cs="IRNazanin"/>
          <w:lang w:bidi="fa-IR"/>
          <w:color w:val="111111"/>
          <w:sz w:val="28"/>
          <w:szCs w:val="28"/>
          <w:rtl/>
        </w:rPr>
        <w:t xml:space="preserve">عدد الأوراق : 244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رقم الحفظ : 31276</w:t>
      </w:r>
    </w:p>
    <w:p>
      <w:pPr>
        <w:pStyle w:val="BookText"/>
      </w:pPr>
      <w:r>
        <w:rPr>
          <w:rFonts w:ascii="Times New Roman" w:hAnsi="Times New Roman" w:eastAsia="Times New Roman" w:cs="Times New Roman"/>
          <w:lang w:val="en-US" w:bidi="en-US"/>
          <w:color w:val="111111"/>
          <w:sz w:val="28"/>
          <w:szCs w:val="28"/>
          <w:rtl/>
        </w:rPr>
        <w:t xml:space="preserve">248</w:t>
      </w:r>
    </w:p>
    <w:p>
      <w:pPr>
        <w:pStyle w:val="Heading2"/>
      </w:pPr>
      <w:bookmarkStart w:id="455" w:name="_Toc244"/>
      <w:r>
        <w:t>مجمع البيان في تفسير القرآن</w:t>
      </w:r>
      <w:bookmarkEnd w:id="455"/>
    </w:p>
    <w:p>
      <w:pPr>
        <w:pStyle w:val="BookText"/>
      </w:pPr>
      <w:r>
        <w:rPr>
          <w:rFonts w:ascii="Amiri" w:hAnsi="Amiri" w:eastAsia="Amiri" w:cs="Amiri"/>
          <w:lang w:bidi="ar-SA"/>
          <w:color w:val="111111"/>
          <w:sz w:val="28"/>
          <w:szCs w:val="28"/>
          <w:rtl/>
        </w:rPr>
        <w:t xml:space="preserve">لأبي علي الفضل بن الحسن بن الفضل الطبرسي ، المتوفي سنة 548 ه/ 1153م.</w:t>
      </w:r>
    </w:p>
    <w:p>
      <w:pPr>
        <w:pStyle w:val="BookText"/>
      </w:pPr>
      <w:r>
        <w:rPr>
          <w:rFonts w:ascii="IRNazanin" w:hAnsi="IRNazanin" w:eastAsia="IRNazanin" w:cs="IRNazanin"/>
          <w:lang w:bidi="fa-IR"/>
          <w:color w:val="111111"/>
          <w:sz w:val="28"/>
          <w:szCs w:val="28"/>
          <w:rtl/>
        </w:rPr>
        <w:t xml:space="preserve">أوله :</w:t>
      </w:r>
      <w:r>
        <w:rPr>
          <w:rStyle w:val="FootnoteReference"/>
        </w:rPr>
        <w:footnoteReference w:id="63"/>
      </w:r>
      <w:r>
        <w:rPr>
          <w:rFonts w:ascii="IRNazanin" w:hAnsi="IRNazanin" w:eastAsia="IRNazanin" w:cs="IRNazanin"/>
          <w:lang w:bidi="fa-IR"/>
          <w:color w:val="111111"/>
          <w:sz w:val="28"/>
          <w:szCs w:val="28"/>
          <w:rtl/>
        </w:rPr>
        <w:t xml:space="preserve">(الحمد لله رب العالمين، والصلاة على نبيه وأهل بيته الطيبين ...) تبدأ هذه النسخة بسورة «الواقعة»، وهي نسخة نفيسة كتبت السورة بخط النسخ ، وتفسيرها وشروحها بخط النستعلیق بمداد أسود وأحمر.</w:t>
      </w:r>
    </w:p>
    <w:p>
      <w:pPr>
        <w:pStyle w:val="BookText"/>
      </w:pPr>
      <w:r>
        <w:rPr>
          <w:rFonts w:ascii="IRNazanin" w:hAnsi="IRNazanin" w:eastAsia="IRNazanin" w:cs="IRNazanin"/>
          <w:lang w:bidi="fa-IR"/>
          <w:color w:val="111111"/>
          <w:sz w:val="28"/>
          <w:szCs w:val="28"/>
          <w:rtl/>
        </w:rPr>
        <w:t xml:space="preserve">استكتبت هذه النسخة لعلي بن حیدر الواعظ محمد یونس الهمداني عليها تملك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8" w:name="pg8478_84149"/>
    <w:bookmarkEnd w:id="138"/>
    <w:p>
      <w:pPr>
        <w:pStyle w:val="BookText"/>
      </w:pPr>
      <w:r>
        <w:rPr>
          <w:rFonts w:ascii="Amiri" w:hAnsi="Amiri" w:eastAsia="Amiri" w:cs="Amiri"/>
          <w:lang w:bidi="ar-SA"/>
          <w:color w:val="111111"/>
          <w:sz w:val="28"/>
          <w:szCs w:val="28"/>
          <w:rtl/>
        </w:rPr>
        <w:t xml:space="preserve">باسم عبد الله الحسين الموصلي الشهير بنشاطي ، كتبت سنة 1079 ه/ 1668م دفتا الغلاف خالية من الزخارف .</w:t>
      </w:r>
    </w:p>
    <w:p>
      <w:pPr>
        <w:pStyle w:val="BookText"/>
      </w:pPr>
      <w:r>
        <w:rPr>
          <w:rFonts w:ascii="IRNazanin" w:hAnsi="IRNazanin" w:eastAsia="IRNazanin" w:cs="IRNazanin"/>
          <w:lang w:bidi="fa-IR"/>
          <w:color w:val="111111"/>
          <w:sz w:val="28"/>
          <w:szCs w:val="28"/>
          <w:rtl/>
        </w:rPr>
        <w:t xml:space="preserve">عدد الأوراق : 294 المقاس : 18.5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معجم المؤلفين 8/ 66، ذريعة 24/20 ، طبع معجم المطبوعات ص 1227.</w:t>
      </w:r>
    </w:p>
    <w:p>
      <w:pPr>
        <w:pStyle w:val="BookText"/>
      </w:pPr>
      <w:r>
        <w:rPr>
          <w:rFonts w:ascii="IRNazanin" w:hAnsi="IRNazanin" w:eastAsia="IRNazanin" w:cs="IRNazanin"/>
          <w:lang w:bidi="fa-IR"/>
          <w:color w:val="111111"/>
          <w:sz w:val="28"/>
          <w:szCs w:val="28"/>
          <w:rtl/>
        </w:rPr>
        <w:t xml:space="preserve">رقم الحفظ : 31336</w:t>
      </w:r>
    </w:p>
    <w:p>
      <w:pPr>
        <w:pStyle w:val="BookText"/>
      </w:pPr>
      <w:r>
        <w:rPr>
          <w:rFonts w:ascii="Times New Roman" w:hAnsi="Times New Roman" w:eastAsia="Times New Roman" w:cs="Times New Roman"/>
          <w:lang w:val="en-US" w:bidi="en-US"/>
          <w:color w:val="111111"/>
          <w:sz w:val="28"/>
          <w:szCs w:val="28"/>
          <w:rtl/>
        </w:rPr>
        <w:t xml:space="preserve">249</w:t>
      </w:r>
    </w:p>
    <w:p>
      <w:pPr>
        <w:pStyle w:val="Heading2"/>
      </w:pPr>
      <w:bookmarkStart w:id="456" w:name="_Toc245"/>
      <w:r>
        <w:t>مجموع شعري</w:t>
      </w:r>
      <w:bookmarkEnd w:id="456"/>
    </w:p>
    <w:p>
      <w:pPr>
        <w:pStyle w:val="BookText"/>
      </w:pPr>
      <w:r>
        <w:rPr>
          <w:rFonts w:ascii="Amiri" w:hAnsi="Amiri" w:eastAsia="Amiri" w:cs="Amiri"/>
          <w:lang w:bidi="ar-SA"/>
          <w:color w:val="111111"/>
          <w:sz w:val="28"/>
          <w:szCs w:val="28"/>
          <w:rtl/>
        </w:rPr>
        <w:t xml:space="preserve">لمحمود فخري زاده الموصلي المتوفي سنة 1285 ه/ 1865م.</w:t>
      </w:r>
    </w:p>
    <w:p>
      <w:pPr>
        <w:pStyle w:val="BookText"/>
      </w:pPr>
      <w:r>
        <w:rPr>
          <w:rFonts w:ascii="Amiri" w:hAnsi="Amiri" w:eastAsia="Amiri" w:cs="Amiri"/>
          <w:lang w:bidi="ar-SA"/>
          <w:color w:val="111111"/>
          <w:sz w:val="28"/>
          <w:szCs w:val="28"/>
          <w:rtl/>
        </w:rPr>
        <w:t xml:space="preserve">أوله : (نجم بدا في الأفق أم طلعة البدر *** وهذا ضياء الشمس أم غرة الفجر )</w:t>
      </w:r>
    </w:p>
    <w:p>
      <w:pPr>
        <w:pStyle w:val="BookText"/>
      </w:pPr>
      <w:r>
        <w:rPr>
          <w:rFonts w:ascii="Amiri" w:hAnsi="Amiri" w:eastAsia="Amiri" w:cs="Amiri"/>
          <w:lang w:bidi="ar-SA"/>
          <w:color w:val="111111"/>
          <w:sz w:val="28"/>
          <w:szCs w:val="28"/>
          <w:rtl/>
        </w:rPr>
        <w:t xml:space="preserve">مجموعة قصائد نظمت بمناسبة ولادة أحد أبناء عبد الله فخري زاده ، و يحدد فيها الناظم يوم وسنة ولادته . بخط المؤلف . نسخة نفيسة كتبت إحدى رسائله بخط التعليق الجيد بالمدادين الأسود والأحمر سنة 1078 ه/ 1667م، في أول هذه النسخة تملك باسم حسين بن عبد الله مؤرخ سنة 1170 / 1756م، دفتا الغلاف مزخرفة وملونة.</w:t>
      </w:r>
    </w:p>
    <w:p>
      <w:pPr>
        <w:pStyle w:val="BookText"/>
      </w:pPr>
      <w:r>
        <w:rPr>
          <w:rFonts w:ascii="IRNazanin" w:hAnsi="IRNazanin" w:eastAsia="IRNazanin" w:cs="IRNazanin"/>
          <w:lang w:bidi="fa-IR"/>
          <w:color w:val="111111"/>
          <w:sz w:val="28"/>
          <w:szCs w:val="28"/>
          <w:rtl/>
        </w:rPr>
        <w:t xml:space="preserve">عدد الأوراق : 4 المقاس : 23.5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رقم الحفظ : 2/31429</w:t>
      </w:r>
    </w:p>
    <w:p>
      <w:pPr>
        <w:pStyle w:val="BookText"/>
      </w:pPr>
      <w:r>
        <w:rPr>
          <w:rFonts w:ascii="Times New Roman" w:hAnsi="Times New Roman" w:eastAsia="Times New Roman" w:cs="Times New Roman"/>
          <w:lang w:val="en-US" w:bidi="en-US"/>
          <w:color w:val="111111"/>
          <w:sz w:val="28"/>
          <w:szCs w:val="28"/>
          <w:rtl/>
        </w:rPr>
        <w:t xml:space="preserve">250</w:t>
      </w:r>
    </w:p>
    <w:p>
      <w:pPr>
        <w:pStyle w:val="Heading2"/>
      </w:pPr>
      <w:bookmarkStart w:id="457" w:name="_Toc246"/>
      <w:r>
        <w:t>مجموع في الطالع</w:t>
      </w:r>
      <w:bookmarkEnd w:id="457"/>
    </w:p>
    <w:p>
      <w:pPr>
        <w:pStyle w:val="BookText"/>
      </w:pPr>
      <w:r>
        <w:rPr>
          <w:rFonts w:ascii="Amiri" w:hAnsi="Amiri" w:eastAsia="Amiri" w:cs="Amiri"/>
          <w:lang w:bidi="ar-SA"/>
          <w:color w:val="111111"/>
          <w:sz w:val="28"/>
          <w:szCs w:val="28"/>
          <w:rtl/>
        </w:rPr>
        <w:t xml:space="preserve">لم يعلم الجامع .</w:t>
      </w:r>
    </w:p>
    <w:p>
      <w:pPr>
        <w:pStyle w:val="BookText"/>
      </w:pPr>
      <w:r>
        <w:rPr>
          <w:rFonts w:ascii="Amiri" w:hAnsi="Amiri" w:eastAsia="Amiri" w:cs="Amiri"/>
          <w:lang w:bidi="ar-SA"/>
          <w:color w:val="111111"/>
          <w:sz w:val="28"/>
          <w:szCs w:val="28"/>
          <w:rtl/>
        </w:rPr>
        <w:t xml:space="preserve">أوله : (باب في ذكر الخطوط والدوائر والقي المرسومة في الأسطرلاب ...) وهي مجموعة منقولات وفوائد في الجفر وقراءة الطالع بعضها لمحمد بن علاء الدين المصري الطلاني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9" w:name="pg8478_84150"/>
    <w:bookmarkEnd w:id="139"/>
    <w:p>
      <w:pPr>
        <w:pStyle w:val="BookText"/>
      </w:pPr>
      <w:r>
        <w:rPr>
          <w:rFonts w:ascii="Amiri" w:hAnsi="Amiri" w:eastAsia="Amiri" w:cs="Amiri"/>
          <w:lang w:bidi="ar-SA"/>
          <w:color w:val="111111"/>
          <w:sz w:val="28"/>
          <w:szCs w:val="28"/>
          <w:rtl/>
        </w:rPr>
        <w:t xml:space="preserve">نسخة جيدة كتبت بخط النسخ بالمدادين الأسود والأحمر، كتبها سعد الدين بن بدر الدين سنة 1245 ه/ 1829 م في بغداد تقع ضمن مجموع مجلد.</w:t>
      </w:r>
    </w:p>
    <w:p>
      <w:pPr>
        <w:pStyle w:val="BookText"/>
      </w:pPr>
      <w:r>
        <w:rPr>
          <w:rFonts w:ascii="IRNazanin" w:hAnsi="IRNazanin" w:eastAsia="IRNazanin" w:cs="IRNazanin"/>
          <w:lang w:bidi="fa-IR"/>
          <w:color w:val="111111"/>
          <w:sz w:val="28"/>
          <w:szCs w:val="28"/>
          <w:rtl/>
        </w:rPr>
        <w:t xml:space="preserve">عدد الأوراق : 84 المقاس :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11-24</w:t>
      </w:r>
    </w:p>
    <w:p>
      <w:pPr>
        <w:pStyle w:val="BookText"/>
      </w:pPr>
      <w:r>
        <w:rPr>
          <w:rFonts w:ascii="IRNazanin" w:hAnsi="IRNazanin" w:eastAsia="IRNazanin" w:cs="IRNazanin"/>
          <w:lang w:bidi="fa-IR"/>
          <w:color w:val="111111"/>
          <w:sz w:val="28"/>
          <w:szCs w:val="28"/>
          <w:rtl/>
        </w:rPr>
        <w:t xml:space="preserve">رقم الحفظ : 7/31433</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مجموع في الفقه</w:t>
      </w:r>
    </w:p>
    <w:p>
      <w:pPr>
        <w:pStyle w:val="BookText"/>
      </w:pPr>
      <w:r>
        <w:rPr>
          <w:rFonts w:ascii="IRNazanin" w:hAnsi="IRNazanin" w:eastAsia="IRNazanin" w:cs="IRNazanin"/>
          <w:lang w:bidi="fa-IR"/>
          <w:color w:val="111111"/>
          <w:sz w:val="28"/>
          <w:szCs w:val="28"/>
          <w:rtl/>
        </w:rPr>
        <w:t xml:space="preserve">يتضمن منقولات من كتب الفقه المختلفة كمجمع الأنهر ، والفتاوى البزازية ، وشرح الهداية لابن تاج الشريعة المحبوبي ، ودرر الحكام في شرح غرر الأحكام ، وبعض كتب عبد الغني النابلسي والفتاوی الهندية العالمكيرية ، وكشف الخفا عن ذات الشفا ، ومنهاج الوصول إلى علم الأصول، ومسالك الأبصار، ولعل هذا الكتاب مسودة لأحد علماء الفقه نقل فيه ما احتاجه من معلومات من مصادر مختلفة ، والروايات التي نقلها تتعلق بالعبادات والمعاملات والاعتقاد وغيرها من العلوم الشرعية .</w:t>
      </w:r>
    </w:p>
    <w:p>
      <w:pPr>
        <w:pStyle w:val="BookText"/>
      </w:pPr>
      <w:r>
        <w:rPr>
          <w:rFonts w:ascii="IRNazanin" w:hAnsi="IRNazanin" w:eastAsia="IRNazanin" w:cs="IRNazanin"/>
          <w:lang w:bidi="fa-IR"/>
          <w:color w:val="111111"/>
          <w:sz w:val="28"/>
          <w:szCs w:val="28"/>
          <w:rtl/>
        </w:rPr>
        <w:t xml:space="preserve">كتب بخط النسخ الدارج عليه حواش وشروح، دفتا الغلاف من الكرتون المقوی مغلف بجلد بني رقيق .</w:t>
      </w:r>
    </w:p>
    <w:p>
      <w:pPr>
        <w:pStyle w:val="BookText"/>
      </w:pPr>
      <w:r>
        <w:rPr>
          <w:rFonts w:ascii="IRNazanin" w:hAnsi="IRNazanin" w:eastAsia="IRNazanin" w:cs="IRNazanin"/>
          <w:lang w:bidi="fa-IR"/>
          <w:color w:val="111111"/>
          <w:sz w:val="28"/>
          <w:szCs w:val="28"/>
          <w:rtl/>
        </w:rPr>
        <w:t xml:space="preserve">عدد الأوراق : 380 المقاس : 14.5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رقم الحفظ : 31274</w:t>
      </w:r>
    </w:p>
    <w:p>
      <w:pPr>
        <w:pStyle w:val="BookText"/>
      </w:pPr>
      <w:r>
        <w:rPr>
          <w:rFonts w:ascii="Times New Roman" w:hAnsi="Times New Roman" w:eastAsia="Times New Roman" w:cs="Times New Roman"/>
          <w:lang w:val="en-US" w:bidi="en-US"/>
          <w:color w:val="111111"/>
          <w:sz w:val="28"/>
          <w:szCs w:val="28"/>
          <w:rtl/>
        </w:rPr>
        <w:t xml:space="preserve">252</w:t>
      </w:r>
    </w:p>
    <w:p>
      <w:pPr>
        <w:pStyle w:val="Heading2"/>
      </w:pPr>
      <w:bookmarkStart w:id="458" w:name="_Toc247"/>
      <w:r>
        <w:t>مجموع في الفقه</w:t>
      </w:r>
      <w:bookmarkEnd w:id="458"/>
    </w:p>
    <w:p>
      <w:pPr>
        <w:pStyle w:val="BookText"/>
      </w:pPr>
      <w:r>
        <w:rPr>
          <w:rFonts w:ascii="Amiri" w:hAnsi="Amiri" w:eastAsia="Amiri" w:cs="Amiri"/>
          <w:lang w:bidi="ar-SA"/>
          <w:color w:val="111111"/>
          <w:sz w:val="28"/>
          <w:szCs w:val="28"/>
          <w:rtl/>
        </w:rPr>
        <w:t xml:space="preserve">الجامع فخري زاده .</w:t>
      </w:r>
    </w:p>
    <w:p>
      <w:pPr>
        <w:pStyle w:val="BookText"/>
      </w:pPr>
      <w:r>
        <w:rPr>
          <w:rFonts w:ascii="IRNazanin" w:hAnsi="IRNazanin" w:eastAsia="IRNazanin" w:cs="IRNazanin"/>
          <w:lang w:bidi="fa-IR"/>
          <w:color w:val="111111"/>
          <w:sz w:val="28"/>
          <w:szCs w:val="28"/>
          <w:rtl/>
        </w:rPr>
        <w:t xml:space="preserve">تتضمن مجموعا في الفقه نقله جامعه من مصادر شتى أغلبها من فتاوی قاضيخان. رتبها بشكل كتب تناول في كل كتاب موضوعا من مواضيع الفقه والأحكام الشرعية والفتاوی.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8478_84151"/>
    <w:bookmarkEnd w:id="140"/>
    <w:p>
      <w:pPr>
        <w:pStyle w:val="BookText"/>
      </w:pPr>
      <w:r>
        <w:rPr>
          <w:rFonts w:ascii="IRNazanin" w:hAnsi="IRNazanin" w:eastAsia="IRNazanin" w:cs="IRNazanin"/>
          <w:lang w:bidi="fa-IR"/>
          <w:color w:val="111111"/>
          <w:sz w:val="28"/>
          <w:szCs w:val="28"/>
          <w:rtl/>
        </w:rPr>
        <w:t xml:space="preserve">في آخرها منقولات شعرية إحداها للسيد خليل البصري مخمسًا لأبيات بعض الشعراء ، ومنظومة أخرى لأبي سفيان بن أبي عبيدة الهاشمي ، تناول فيها وفاة النبي (صلی اللّه عليه وآله وسلم)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1146ه/ 1733م، دفتا الغلاف من الكرتون المغلف بالجلد.</w:t>
      </w:r>
    </w:p>
    <w:p>
      <w:pPr>
        <w:pStyle w:val="BookText"/>
      </w:pPr>
      <w:r>
        <w:rPr>
          <w:rFonts w:ascii="IRNazanin" w:hAnsi="IRNazanin" w:eastAsia="IRNazanin" w:cs="IRNazanin"/>
          <w:lang w:bidi="fa-IR"/>
          <w:color w:val="111111"/>
          <w:sz w:val="28"/>
          <w:szCs w:val="28"/>
          <w:rtl/>
        </w:rPr>
        <w:t xml:space="preserve">عدد الأوراق : 320 المقاس :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1/31367</w:t>
      </w:r>
    </w:p>
    <w:p>
      <w:pPr>
        <w:pStyle w:val="BookText"/>
      </w:pPr>
      <w:r>
        <w:rPr>
          <w:rFonts w:ascii="Times New Roman" w:hAnsi="Times New Roman" w:eastAsia="Times New Roman" w:cs="Times New Roman"/>
          <w:lang w:val="en-US" w:bidi="en-US"/>
          <w:color w:val="111111"/>
          <w:sz w:val="28"/>
          <w:szCs w:val="28"/>
          <w:rtl/>
        </w:rPr>
        <w:t xml:space="preserve">253</w:t>
      </w:r>
    </w:p>
    <w:p>
      <w:pPr>
        <w:pStyle w:val="Heading2"/>
      </w:pPr>
      <w:bookmarkStart w:id="459" w:name="_Toc248"/>
      <w:r>
        <w:t>مجموع في الفقه</w:t>
      </w:r>
      <w:bookmarkEnd w:id="459"/>
    </w:p>
    <w:p>
      <w:pPr>
        <w:pStyle w:val="BookText"/>
      </w:pPr>
      <w:r>
        <w:rPr>
          <w:rFonts w:ascii="IRNazanin" w:hAnsi="IRNazanin" w:eastAsia="IRNazanin" w:cs="IRNazanin"/>
          <w:lang w:bidi="fa-IR"/>
          <w:color w:val="111111"/>
          <w:sz w:val="28"/>
          <w:szCs w:val="28"/>
          <w:rtl/>
        </w:rPr>
        <w:t xml:space="preserve">مصطفی بن أحمد الرومي المعروف بالكرنیش</w:t>
      </w:r>
      <w:r>
        <w:rPr>
          <w:rStyle w:val="FootnoteReference"/>
        </w:rPr>
        <w:footnoteReference w:id="64"/>
      </w:r>
      <w:r>
        <w:rPr>
          <w:rFonts w:ascii="Amiri" w:hAnsi="Amiri" w:eastAsia="Amiri" w:cs="Amiri"/>
          <w:lang w:bidi="ar-SA"/>
          <w:color w:val="111111"/>
          <w:sz w:val="28"/>
          <w:szCs w:val="28"/>
          <w:rtl/>
        </w:rPr>
        <w:t xml:space="preserve">، المتوفي سنة 1093 ه/ 1682م.</w:t>
      </w:r>
    </w:p>
    <w:p>
      <w:pPr>
        <w:pStyle w:val="BookText"/>
      </w:pPr>
      <w:r>
        <w:rPr>
          <w:rFonts w:ascii="Amiri" w:hAnsi="Amiri" w:eastAsia="Amiri" w:cs="Amiri"/>
          <w:lang w:bidi="ar-SA"/>
          <w:color w:val="111111"/>
          <w:sz w:val="28"/>
          <w:szCs w:val="28"/>
          <w:rtl/>
        </w:rPr>
        <w:t xml:space="preserve">رتب هذا المجموع على كتب حسب الأحكام الشرعية وكل كتاب في عدة فصول . يبدأ بكتاب الطهارة .</w:t>
      </w:r>
    </w:p>
    <w:p>
      <w:pPr>
        <w:pStyle w:val="BookText"/>
      </w:pPr>
      <w:r>
        <w:rPr>
          <w:rFonts w:ascii="IRNazanin" w:hAnsi="IRNazanin" w:eastAsia="IRNazanin" w:cs="IRNazanin"/>
          <w:lang w:bidi="fa-IR"/>
          <w:color w:val="111111"/>
          <w:sz w:val="28"/>
          <w:szCs w:val="28"/>
          <w:rtl/>
        </w:rPr>
        <w:t xml:space="preserve">يتضمن مجموعة من الرسائل الفقهية نقلها المؤلف من الفتاوى القاضيخانية ، ومن كتاب (قارئ الهداية ، وفتح القدير ، والبحر الرائق ، والبزازية ، والأشباه والنظائر ، وفتاوی ابن نجیم المصري ...).</w:t>
      </w:r>
    </w:p>
    <w:p>
      <w:pPr>
        <w:pStyle w:val="BookText"/>
      </w:pPr>
      <w:r>
        <w:rPr>
          <w:rFonts w:ascii="IRNazanin" w:hAnsi="IRNazanin" w:eastAsia="IRNazanin" w:cs="IRNazanin"/>
          <w:lang w:bidi="fa-IR"/>
          <w:color w:val="111111"/>
          <w:sz w:val="28"/>
          <w:szCs w:val="28"/>
          <w:rtl/>
        </w:rPr>
        <w:t xml:space="preserve">نسخة نفيسة كتبها بخط النسخ الجيد يوسف بن درویش محمد سنة 1105 ه/ 1693م. في أولها فهرس بمواضيع الكتاب . مع فوائد فقهية وتعليقات على حواشي الكتاب . مؤطر الصفحات بمداد أحمر.</w:t>
      </w:r>
    </w:p>
    <w:p>
      <w:pPr>
        <w:pStyle w:val="BookText"/>
      </w:pPr>
      <w:r>
        <w:rPr>
          <w:rFonts w:ascii="IRNazanin" w:hAnsi="IRNazanin" w:eastAsia="IRNazanin" w:cs="IRNazanin"/>
          <w:lang w:bidi="fa-IR"/>
          <w:color w:val="111111"/>
          <w:sz w:val="28"/>
          <w:szCs w:val="28"/>
          <w:rtl/>
        </w:rPr>
        <w:t xml:space="preserve">في صفحاته الأولى عدة تملكات إحداها مؤرخ سنة 1154ه/ 1741م، وأخرى مؤرخة سنة 1143ه/ 1730م. وأخرى باسم محمد أسعد الحسيني مؤرخة سنة 1187ه/ 1773م، مع طبعة ختم وصورة فتوی کتبت بالتركية . كتبها رمضان المفتي في بغداد . دفتا الغلاف عليها آثار تزویق مطعمة بزخارف مذهبة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1" w:name="pg8478_84152"/>
    <w:bookmarkEnd w:id="141"/>
    <w:p>
      <w:pPr>
        <w:pStyle w:val="BookText"/>
      </w:pPr>
      <w:r>
        <w:rPr>
          <w:rFonts w:ascii="IRNazanin" w:hAnsi="IRNazanin" w:eastAsia="IRNazanin" w:cs="IRNazanin"/>
          <w:lang w:bidi="fa-IR"/>
          <w:color w:val="111111"/>
          <w:sz w:val="28"/>
          <w:szCs w:val="28"/>
          <w:rtl/>
        </w:rPr>
        <w:t xml:space="preserve">عدد الأوراق : 604 المقاس : 25.5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المراجع: معجم المؤلفين 12/ 238.</w:t>
      </w:r>
    </w:p>
    <w:p>
      <w:pPr>
        <w:pStyle w:val="BookText"/>
      </w:pPr>
      <w:r>
        <w:rPr>
          <w:rFonts w:ascii="IRNazanin" w:hAnsi="IRNazanin" w:eastAsia="IRNazanin" w:cs="IRNazanin"/>
          <w:lang w:bidi="fa-IR"/>
          <w:color w:val="111111"/>
          <w:sz w:val="28"/>
          <w:szCs w:val="28"/>
          <w:rtl/>
        </w:rPr>
        <w:t xml:space="preserve">رقم الحفظ : 31351</w:t>
      </w:r>
    </w:p>
    <w:p>
      <w:pPr>
        <w:pStyle w:val="BookText"/>
      </w:pPr>
      <w:r>
        <w:rPr>
          <w:rFonts w:ascii="Times New Roman" w:hAnsi="Times New Roman" w:eastAsia="Times New Roman" w:cs="Times New Roman"/>
          <w:lang w:val="en-US" w:bidi="en-US"/>
          <w:color w:val="111111"/>
          <w:sz w:val="28"/>
          <w:szCs w:val="28"/>
          <w:rtl/>
        </w:rPr>
        <w:t xml:space="preserve">254</w:t>
      </w:r>
    </w:p>
    <w:p>
      <w:pPr>
        <w:pStyle w:val="Heading2"/>
      </w:pPr>
      <w:bookmarkStart w:id="460" w:name="_Toc249"/>
      <w:r>
        <w:t>مجموعة رسائل</w:t>
      </w:r>
      <w:bookmarkEnd w:id="460"/>
    </w:p>
    <w:p>
      <w:pPr>
        <w:pStyle w:val="BookText"/>
      </w:pPr>
      <w:r>
        <w:rPr>
          <w:rFonts w:ascii="Amiri" w:hAnsi="Amiri" w:eastAsia="Amiri" w:cs="Amiri"/>
          <w:lang w:bidi="ar-SA"/>
          <w:color w:val="111111"/>
          <w:sz w:val="28"/>
          <w:szCs w:val="28"/>
          <w:rtl/>
        </w:rPr>
        <w:t xml:space="preserve">مجموع يتضمن رسائل في الفقه ، آداب باللغة التركية ، قصيدة البردة ، مع قصيدة ابن حداد ، مع أبيات متفرقة وفوائد . نسخة جيدة كتبت بخط النسخ بالمدادين الأسود والأحمر ضمن مجموع كتب سنة 1099ه/ 1687م.</w:t>
      </w:r>
    </w:p>
    <w:p>
      <w:pPr>
        <w:pStyle w:val="BookText"/>
      </w:pPr>
      <w:r>
        <w:rPr>
          <w:rFonts w:ascii="IRNazanin" w:hAnsi="IRNazanin" w:eastAsia="IRNazanin" w:cs="IRNazanin"/>
          <w:lang w:bidi="fa-IR"/>
          <w:color w:val="111111"/>
          <w:sz w:val="28"/>
          <w:szCs w:val="28"/>
          <w:rtl/>
        </w:rPr>
        <w:t xml:space="preserve">عدد الأوراق : 60 المقاس :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رقم الحفظ : 2/31259</w:t>
      </w:r>
    </w:p>
    <w:p>
      <w:pPr>
        <w:pStyle w:val="BookText"/>
      </w:pPr>
      <w:r>
        <w:rPr>
          <w:rFonts w:ascii="Times New Roman" w:hAnsi="Times New Roman" w:eastAsia="Times New Roman" w:cs="Times New Roman"/>
          <w:lang w:val="en-US" w:bidi="en-US"/>
          <w:color w:val="111111"/>
          <w:sz w:val="28"/>
          <w:szCs w:val="28"/>
          <w:rtl/>
        </w:rPr>
        <w:t xml:space="preserve">255</w:t>
      </w:r>
    </w:p>
    <w:p>
      <w:pPr>
        <w:pStyle w:val="Heading2"/>
      </w:pPr>
      <w:bookmarkStart w:id="461" w:name="_Toc250"/>
      <w:r>
        <w:t>مجموعة قصائد</w:t>
      </w:r>
      <w:bookmarkEnd w:id="461"/>
    </w:p>
    <w:p>
      <w:pPr>
        <w:pStyle w:val="BookText"/>
      </w:pPr>
      <w:r>
        <w:rPr>
          <w:rFonts w:ascii="Amiri" w:hAnsi="Amiri" w:eastAsia="Amiri" w:cs="Amiri"/>
          <w:lang w:bidi="ar-SA"/>
          <w:color w:val="111111"/>
          <w:sz w:val="28"/>
          <w:szCs w:val="28"/>
          <w:rtl/>
        </w:rPr>
        <w:t xml:space="preserve">أولها قصيدة لعثمان الخطيب مطلعها:</w:t>
      </w:r>
    </w:p>
    <w:p>
      <w:pPr>
        <w:pStyle w:val="BookText"/>
      </w:pPr>
      <w:r>
        <w:rPr>
          <w:rFonts w:ascii="IRNazanin" w:hAnsi="IRNazanin" w:eastAsia="IRNazanin" w:cs="IRNazanin"/>
          <w:lang w:bidi="fa-IR"/>
          <w:color w:val="111111"/>
          <w:sz w:val="28"/>
          <w:szCs w:val="28"/>
          <w:rtl/>
        </w:rPr>
        <w:t xml:space="preserve">(عطفة منك يا فرید الجمال *** وآفة منك يا وحيد الكمال).</w:t>
      </w:r>
    </w:p>
    <w:p>
      <w:pPr>
        <w:pStyle w:val="BookText"/>
      </w:pPr>
      <w:r>
        <w:rPr>
          <w:rFonts w:ascii="Amiri" w:hAnsi="Amiri" w:eastAsia="Amiri" w:cs="Amiri"/>
          <w:lang w:bidi="ar-SA"/>
          <w:color w:val="111111"/>
          <w:sz w:val="28"/>
          <w:szCs w:val="28"/>
          <w:rtl/>
        </w:rPr>
        <w:t xml:space="preserve">وأخرى لحاج بكر الألوسي أولها :</w:t>
      </w:r>
    </w:p>
    <w:p>
      <w:pPr>
        <w:pStyle w:val="BookText"/>
      </w:pPr>
      <w:r>
        <w:rPr>
          <w:rFonts w:ascii="Amiri" w:hAnsi="Amiri" w:eastAsia="Amiri" w:cs="Amiri"/>
          <w:lang w:bidi="ar-SA"/>
          <w:color w:val="111111"/>
          <w:sz w:val="28"/>
          <w:szCs w:val="28"/>
          <w:rtl/>
        </w:rPr>
        <w:t xml:space="preserve">(انهض بربك والتجئ بحبنا *** فمن التجا في بابه قد فازا)</w:t>
      </w:r>
    </w:p>
    <w:p>
      <w:pPr>
        <w:pStyle w:val="BookText"/>
      </w:pPr>
      <w:r>
        <w:rPr>
          <w:rFonts w:ascii="Amiri" w:hAnsi="Amiri" w:eastAsia="Amiri" w:cs="Amiri"/>
          <w:lang w:bidi="ar-SA"/>
          <w:color w:val="111111"/>
          <w:sz w:val="28"/>
          <w:szCs w:val="28"/>
          <w:rtl/>
        </w:rPr>
        <w:t xml:space="preserve">مع تخميسات لبكر الألوسي أيضًا ، وأبيات منقولة من قصيدة البردة، وقصائد العمر بن الفارض.</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محمود بن محمد أمين الفخري ضمن مجموع مجلد مؤرخ سنة 1260 ه/ 1844م.</w:t>
      </w:r>
    </w:p>
    <w:p>
      <w:pPr>
        <w:pStyle w:val="BookText"/>
      </w:pPr>
      <w:r>
        <w:rPr>
          <w:rFonts w:ascii="IRNazanin" w:hAnsi="IRNazanin" w:eastAsia="IRNazanin" w:cs="IRNazanin"/>
          <w:lang w:bidi="fa-IR"/>
          <w:color w:val="111111"/>
          <w:sz w:val="28"/>
          <w:szCs w:val="28"/>
          <w:rtl/>
        </w:rPr>
        <w:t xml:space="preserve">عدد الأوراق : 24 المقاس : 20.5</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3/31297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2" w:name="pg8478_84153"/>
    <w:bookmarkEnd w:id="142"/>
    <w:p>
      <w:pPr>
        <w:pStyle w:val="BookText"/>
      </w:pPr>
      <w:r>
        <w:rPr>
          <w:rFonts w:ascii="Times New Roman" w:hAnsi="Times New Roman" w:eastAsia="Times New Roman" w:cs="Times New Roman"/>
          <w:lang w:val="en-US" w:bidi="en-US"/>
          <w:color w:val="111111"/>
          <w:sz w:val="28"/>
          <w:szCs w:val="28"/>
          <w:rtl/>
        </w:rPr>
        <w:t xml:space="preserve">256</w:t>
      </w:r>
    </w:p>
    <w:p>
      <w:pPr>
        <w:pStyle w:val="Heading2"/>
      </w:pPr>
      <w:bookmarkStart w:id="462" w:name="_Toc251"/>
      <w:r>
        <w:t>مجیب الندا إلى شرح قطر الندا وبل الصدا</w:t>
      </w:r>
      <w:bookmarkEnd w:id="462"/>
    </w:p>
    <w:p>
      <w:pPr>
        <w:pStyle w:val="BookText"/>
      </w:pPr>
      <w:r>
        <w:rPr>
          <w:rFonts w:ascii="Amiri" w:hAnsi="Amiri" w:eastAsia="Amiri" w:cs="Amiri"/>
          <w:lang w:bidi="ar-SA"/>
          <w:color w:val="111111"/>
          <w:sz w:val="28"/>
          <w:szCs w:val="28"/>
          <w:rtl/>
        </w:rPr>
        <w:t xml:space="preserve">جمال الدين عبد الله بن أحمد بن علي الفاكهي المكي الشافعي النحوي ، المتوفي سنة 972ه/ 1565م.</w:t>
      </w:r>
    </w:p>
    <w:p>
      <w:pPr>
        <w:pStyle w:val="BookText"/>
      </w:pPr>
      <w:r>
        <w:rPr>
          <w:rFonts w:ascii="Amiri" w:hAnsi="Amiri" w:eastAsia="Amiri" w:cs="Amiri"/>
          <w:lang w:bidi="ar-SA"/>
          <w:color w:val="111111"/>
          <w:sz w:val="28"/>
          <w:szCs w:val="28"/>
          <w:rtl/>
        </w:rPr>
        <w:t xml:space="preserve">أوله : (الحمد لله الرافع من انخفض بعزه وسلطانه ، المفيض على من نحاه وقصده ...).</w:t>
      </w:r>
    </w:p>
    <w:p>
      <w:pPr>
        <w:pStyle w:val="BookText"/>
      </w:pPr>
      <w:r>
        <w:rPr>
          <w:rFonts w:ascii="Amiri" w:hAnsi="Amiri" w:eastAsia="Amiri" w:cs="Amiri"/>
          <w:lang w:bidi="ar-SA"/>
          <w:color w:val="111111"/>
          <w:sz w:val="28"/>
          <w:szCs w:val="28"/>
          <w:rtl/>
        </w:rPr>
        <w:t xml:space="preserve">وهو شرح على قطر الندى وبل الصدى في النحو لجمال الدين عبد الله بن يوسف ابن هشام الأنصاري ، المتوفي سنة 761ه/ 1360م حديثة الخط ، فرغ منها المؤلف سنة 924 ه/ 1518م.</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 في أولها بعض الحواشي ، دفتا الغلاف عليها آثار تزویق .</w:t>
      </w:r>
    </w:p>
    <w:p>
      <w:pPr>
        <w:pStyle w:val="BookText"/>
      </w:pPr>
      <w:r>
        <w:rPr>
          <w:rFonts w:ascii="IRNazanin" w:hAnsi="IRNazanin" w:eastAsia="IRNazanin" w:cs="IRNazanin"/>
          <w:lang w:bidi="fa-IR"/>
          <w:color w:val="111111"/>
          <w:sz w:val="28"/>
          <w:szCs w:val="28"/>
          <w:rtl/>
        </w:rPr>
        <w:t xml:space="preserve">عدد الأوراق : 410 المقاس : 19.5</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6/ 28، 163 ، طبع أكثر من مرة معجم / 1433.</w:t>
      </w:r>
    </w:p>
    <w:p>
      <w:pPr>
        <w:pStyle w:val="BookText"/>
      </w:pPr>
      <w:r>
        <w:rPr>
          <w:rFonts w:ascii="IRNazanin" w:hAnsi="IRNazanin" w:eastAsia="IRNazanin" w:cs="IRNazanin"/>
          <w:lang w:bidi="fa-IR"/>
          <w:color w:val="111111"/>
          <w:sz w:val="28"/>
          <w:szCs w:val="28"/>
          <w:rtl/>
        </w:rPr>
        <w:t xml:space="preserve">رقم الحفظ : 31418</w:t>
      </w:r>
    </w:p>
    <w:p>
      <w:pPr>
        <w:pStyle w:val="BookText"/>
      </w:pPr>
      <w:r>
        <w:rPr>
          <w:rFonts w:ascii="Times New Roman" w:hAnsi="Times New Roman" w:eastAsia="Times New Roman" w:cs="Times New Roman"/>
          <w:lang w:val="en-US" w:bidi="en-US"/>
          <w:color w:val="111111"/>
          <w:sz w:val="28"/>
          <w:szCs w:val="28"/>
          <w:rtl/>
        </w:rPr>
        <w:t xml:space="preserve">257</w:t>
      </w:r>
    </w:p>
    <w:p>
      <w:pPr>
        <w:pStyle w:val="Heading2"/>
      </w:pPr>
      <w:bookmarkStart w:id="463" w:name="_Toc252"/>
      <w:r>
        <w:t>المختار</w:t>
      </w:r>
      <w:bookmarkEnd w:id="463"/>
    </w:p>
    <w:p>
      <w:pPr>
        <w:pStyle w:val="BookText"/>
      </w:pPr>
      <w:r>
        <w:rPr>
          <w:rFonts w:ascii="Amiri" w:hAnsi="Amiri" w:eastAsia="Amiri" w:cs="Amiri"/>
          <w:lang w:bidi="ar-SA"/>
          <w:color w:val="111111"/>
          <w:sz w:val="28"/>
          <w:szCs w:val="28"/>
          <w:rtl/>
        </w:rPr>
        <w:t xml:space="preserve">لأبي الفضل مجد الدين عبد الله بن محمود بن مودود</w:t>
      </w:r>
      <w:r>
        <w:rPr>
          <w:rStyle w:val="FootnoteReference"/>
        </w:rPr>
        <w:footnoteReference w:id="65"/>
      </w:r>
      <w:r>
        <w:rPr>
          <w:rFonts w:ascii="Amiri" w:hAnsi="Amiri" w:eastAsia="Amiri" w:cs="Amiri"/>
          <w:lang w:bidi="ar-SA"/>
          <w:color w:val="111111"/>
          <w:sz w:val="28"/>
          <w:szCs w:val="28"/>
          <w:rtl/>
        </w:rPr>
        <w:t xml:space="preserve">بن محمود البادجي الموصلي</w:t>
      </w:r>
      <w:r>
        <w:rPr>
          <w:rStyle w:val="FootnoteReference"/>
        </w:rPr>
        <w:footnoteReference w:id="66"/>
      </w:r>
      <w:r>
        <w:rPr>
          <w:rFonts w:ascii="Amiri" w:hAnsi="Amiri" w:eastAsia="Amiri" w:cs="Amiri"/>
          <w:lang w:bidi="ar-SA"/>
          <w:color w:val="111111"/>
          <w:sz w:val="28"/>
          <w:szCs w:val="28"/>
          <w:rtl/>
        </w:rPr>
        <w:t xml:space="preserve">الحنفي ، المتوفي سنة 683 ه/ 1284م.</w:t>
      </w:r>
    </w:p>
    <w:p>
      <w:pPr>
        <w:pStyle w:val="BookText"/>
      </w:pPr>
      <w:r>
        <w:rPr>
          <w:rFonts w:ascii="Amiri" w:hAnsi="Amiri" w:eastAsia="Amiri" w:cs="Amiri"/>
          <w:lang w:bidi="ar-SA"/>
          <w:color w:val="111111"/>
          <w:sz w:val="28"/>
          <w:szCs w:val="28"/>
          <w:rtl/>
        </w:rPr>
        <w:t xml:space="preserve">وفي فروع الفقه ، ناقص الديباجة ، يبدأ بكتاب الطهارة (من أراد الصلاة وهو محدث ...) . في الفقه الحنفي ويسمى (المختار للفتوى)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3" w:name="pg8478_84154"/>
    <w:bookmarkEnd w:id="143"/>
    <w:p>
      <w:pPr>
        <w:pStyle w:val="BookText"/>
      </w:pPr>
      <w:r>
        <w:rPr>
          <w:rFonts w:ascii="Amiri" w:hAnsi="Amiri" w:eastAsia="Amiri" w:cs="Amiri"/>
          <w:lang w:bidi="ar-SA"/>
          <w:color w:val="111111"/>
          <w:sz w:val="28"/>
          <w:szCs w:val="28"/>
          <w:rtl/>
        </w:rPr>
        <w:t xml:space="preserve">نسخة جيدة كتبت بالمدادين الأسود والأحمر، ترقي للقرن الثاني عشر الهجري/ الثامن عشر الميلادي . في أولها فهرس . عليها حواش وشروح كثيرة . في أول المخطوط تملك باسم سمين ، وجعل المتولي عليه أحمد بن محمود أفندي فخري زاده . الغلاف خال من الزخارف.</w:t>
      </w:r>
    </w:p>
    <w:p>
      <w:pPr>
        <w:pStyle w:val="BookText"/>
      </w:pPr>
      <w:r>
        <w:rPr>
          <w:rFonts w:ascii="IRNazanin" w:hAnsi="IRNazanin" w:eastAsia="IRNazanin" w:cs="IRNazanin"/>
          <w:lang w:bidi="fa-IR"/>
          <w:color w:val="111111"/>
          <w:sz w:val="28"/>
          <w:szCs w:val="28"/>
          <w:rtl/>
        </w:rPr>
        <w:t xml:space="preserve">عدد الأوراق : 398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المراجع : الكشف 2/ 1622، معجم المؤلفين / 147 ، المخطوطات الفقهية / 149 .</w:t>
      </w:r>
    </w:p>
    <w:p>
      <w:pPr>
        <w:pStyle w:val="BookText"/>
      </w:pPr>
      <w:r>
        <w:rPr>
          <w:rFonts w:ascii="IRNazanin" w:hAnsi="IRNazanin" w:eastAsia="IRNazanin" w:cs="IRNazanin"/>
          <w:lang w:bidi="fa-IR"/>
          <w:color w:val="111111"/>
          <w:sz w:val="28"/>
          <w:szCs w:val="28"/>
          <w:rtl/>
        </w:rPr>
        <w:t xml:space="preserve">رقم الحفظ : 31366</w:t>
      </w:r>
    </w:p>
    <w:p>
      <w:pPr>
        <w:pStyle w:val="BookText"/>
      </w:pPr>
      <w:r>
        <w:rPr>
          <w:rFonts w:ascii="Times New Roman" w:hAnsi="Times New Roman" w:eastAsia="Times New Roman" w:cs="Times New Roman"/>
          <w:lang w:val="en-US" w:bidi="en-US"/>
          <w:color w:val="111111"/>
          <w:sz w:val="28"/>
          <w:szCs w:val="28"/>
          <w:rtl/>
        </w:rPr>
        <w:t xml:space="preserve">258</w:t>
      </w:r>
    </w:p>
    <w:p>
      <w:pPr>
        <w:pStyle w:val="Heading2"/>
      </w:pPr>
      <w:bookmarkStart w:id="464" w:name="_Toc253"/>
      <w:r>
        <w:t>مختار الصحاح</w:t>
      </w:r>
      <w:bookmarkEnd w:id="464"/>
    </w:p>
    <w:p>
      <w:pPr>
        <w:pStyle w:val="BookText"/>
      </w:pPr>
      <w:r>
        <w:rPr>
          <w:rFonts w:ascii="Amiri" w:hAnsi="Amiri" w:eastAsia="Amiri" w:cs="Amiri"/>
          <w:lang w:bidi="ar-SA"/>
          <w:color w:val="111111"/>
          <w:sz w:val="28"/>
          <w:szCs w:val="28"/>
          <w:rtl/>
        </w:rPr>
        <w:t xml:space="preserve">لمحمد بن أبي بكر بن عبد القادر الرازي كان حيًّا سنة 666ه/ 1268م.</w:t>
      </w:r>
    </w:p>
    <w:p>
      <w:pPr>
        <w:pStyle w:val="BookText"/>
      </w:pPr>
      <w:r>
        <w:rPr>
          <w:rFonts w:ascii="Amiri" w:hAnsi="Amiri" w:eastAsia="Amiri" w:cs="Amiri"/>
          <w:lang w:bidi="ar-SA"/>
          <w:color w:val="111111"/>
          <w:sz w:val="28"/>
          <w:szCs w:val="28"/>
          <w:rtl/>
        </w:rPr>
        <w:t xml:space="preserve">أوله : (الحمد لله بجميع المحامد على جميع النعم ، والصلاة والسلام على خير خلقه محمد ...).</w:t>
      </w:r>
    </w:p>
    <w:p>
      <w:pPr>
        <w:pStyle w:val="BookText"/>
      </w:pPr>
      <w:r>
        <w:rPr>
          <w:rFonts w:ascii="Amiri" w:hAnsi="Amiri" w:eastAsia="Amiri" w:cs="Amiri"/>
          <w:lang w:bidi="ar-SA"/>
          <w:color w:val="111111"/>
          <w:sz w:val="28"/>
          <w:szCs w:val="28"/>
          <w:rtl/>
        </w:rPr>
        <w:t xml:space="preserve">وهو مختصر لكتاب الصحاح للجوهري ، المتوفي سنة 398ه/1007م.</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يرقي للقرن الثالث عشر للهجرة التاسع عشر للميلاد ، الغلاف متين وجيد .</w:t>
      </w:r>
    </w:p>
    <w:p>
      <w:pPr>
        <w:pStyle w:val="BookText"/>
      </w:pPr>
      <w:r>
        <w:rPr>
          <w:rFonts w:ascii="IRNazanin" w:hAnsi="IRNazanin" w:eastAsia="IRNazanin" w:cs="IRNazanin"/>
          <w:lang w:bidi="fa-IR"/>
          <w:color w:val="111111"/>
          <w:sz w:val="28"/>
          <w:szCs w:val="28"/>
          <w:rtl/>
        </w:rPr>
        <w:t xml:space="preserve">عدد الأوراق : 524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معجم المؤلفين 9/ 112 ، المخطوطات اللغوية 103-104 ، بروکلمان 261/2 ، طبع معجم المطبوعات ص 918.</w:t>
      </w:r>
    </w:p>
    <w:p>
      <w:pPr>
        <w:pStyle w:val="BookText"/>
      </w:pPr>
      <w:r>
        <w:rPr>
          <w:rFonts w:ascii="IRNazanin" w:hAnsi="IRNazanin" w:eastAsia="IRNazanin" w:cs="IRNazanin"/>
          <w:lang w:bidi="fa-IR"/>
          <w:color w:val="111111"/>
          <w:sz w:val="28"/>
          <w:szCs w:val="28"/>
          <w:rtl/>
        </w:rPr>
        <w:t xml:space="preserve">رقم الحفظ : 31382</w:t>
      </w:r>
    </w:p>
    <w:p>
      <w:pPr>
        <w:pStyle w:val="BookText"/>
      </w:pPr>
      <w:r>
        <w:rPr>
          <w:rFonts w:ascii="Times New Roman" w:hAnsi="Times New Roman" w:eastAsia="Times New Roman" w:cs="Times New Roman"/>
          <w:lang w:val="en-US" w:bidi="en-US"/>
          <w:color w:val="111111"/>
          <w:sz w:val="28"/>
          <w:szCs w:val="28"/>
          <w:rtl/>
        </w:rPr>
        <w:t xml:space="preserve">259</w:t>
      </w:r>
    </w:p>
    <w:p>
      <w:pPr>
        <w:pStyle w:val="Heading2"/>
      </w:pPr>
      <w:bookmarkStart w:id="465" w:name="_Toc254"/>
      <w:r>
        <w:t>مختصر التلخيص</w:t>
      </w:r>
      <w:bookmarkEnd w:id="465"/>
    </w:p>
    <w:p>
      <w:pPr>
        <w:pStyle w:val="BookText"/>
      </w:pPr>
      <w:r>
        <w:rPr>
          <w:rFonts w:ascii="IRNazanin" w:hAnsi="IRNazanin" w:eastAsia="IRNazanin" w:cs="IRNazanin"/>
          <w:lang w:bidi="fa-IR"/>
          <w:color w:val="111111"/>
          <w:sz w:val="28"/>
          <w:szCs w:val="28"/>
          <w:rtl/>
        </w:rPr>
        <w:t xml:space="preserve">لسعد الدین مسعود بن عمر بن عبد الله التفتازاني</w:t>
      </w:r>
      <w:r>
        <w:rPr>
          <w:rStyle w:val="FootnoteReference"/>
        </w:rPr>
        <w:footnoteReference w:id="67"/>
      </w:r>
      <w:r>
        <w:rPr>
          <w:rFonts w:ascii="Amiri" w:hAnsi="Amiri" w:eastAsia="Amiri" w:cs="Amiri"/>
          <w:lang w:bidi="ar-SA"/>
          <w:color w:val="111111"/>
          <w:sz w:val="28"/>
          <w:szCs w:val="28"/>
          <w:rtl/>
        </w:rPr>
        <w:t xml:space="preserve">، المتوفي سنة 1791ه / 1388م.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4" w:name="pg8478_84155"/>
    <w:bookmarkEnd w:id="144"/>
    <w:p>
      <w:pPr>
        <w:pStyle w:val="BookText"/>
      </w:pPr>
      <w:r>
        <w:rPr>
          <w:rFonts w:ascii="Amiri" w:hAnsi="Amiri" w:eastAsia="Amiri" w:cs="Amiri"/>
          <w:lang w:bidi="ar-SA"/>
          <w:color w:val="111111"/>
          <w:sz w:val="28"/>
          <w:szCs w:val="28"/>
          <w:rtl/>
        </w:rPr>
        <w:t xml:space="preserve">أوله : (نحمدك يا من شرح صدورنا لتلخيص البيان ، في إيضاح المعاني ...) وهو شرح في البلاغة والبيان ممزوج ، فرغ منه سنة 756ه/ 1355م، وهو من أكثر الشروح تداولًا وعليه حواش كثيرة</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كتبه حاجي بن سلمان سنة 1083 ه/ 1672م.</w:t>
      </w:r>
    </w:p>
    <w:p>
      <w:pPr>
        <w:pStyle w:val="BookText"/>
      </w:pPr>
      <w:r>
        <w:rPr>
          <w:rFonts w:ascii="IRNazanin" w:hAnsi="IRNazanin" w:eastAsia="IRNazanin" w:cs="IRNazanin"/>
          <w:lang w:bidi="fa-IR"/>
          <w:color w:val="111111"/>
          <w:sz w:val="28"/>
          <w:szCs w:val="28"/>
          <w:rtl/>
        </w:rPr>
        <w:t xml:space="preserve">عدد الأوراق : 274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 کشف 474/1 ، معجم المؤلفين 228/12 .</w:t>
      </w:r>
    </w:p>
    <w:p>
      <w:pPr>
        <w:pStyle w:val="BookText"/>
      </w:pPr>
      <w:r>
        <w:rPr>
          <w:rFonts w:ascii="IRNazanin" w:hAnsi="IRNazanin" w:eastAsia="IRNazanin" w:cs="IRNazanin"/>
          <w:lang w:bidi="fa-IR"/>
          <w:color w:val="111111"/>
          <w:sz w:val="28"/>
          <w:szCs w:val="28"/>
          <w:rtl/>
        </w:rPr>
        <w:t xml:space="preserve">رقم الحفظ : 1/31301</w:t>
      </w:r>
    </w:p>
    <w:p>
      <w:pPr>
        <w:pStyle w:val="BookText"/>
      </w:pPr>
      <w:r>
        <w:rPr>
          <w:rFonts w:ascii="Times New Roman" w:hAnsi="Times New Roman" w:eastAsia="Times New Roman" w:cs="Times New Roman"/>
          <w:lang w:val="en-US" w:bidi="en-US"/>
          <w:color w:val="111111"/>
          <w:sz w:val="28"/>
          <w:szCs w:val="28"/>
          <w:rtl/>
        </w:rPr>
        <w:t xml:space="preserve">260</w:t>
      </w:r>
    </w:p>
    <w:p>
      <w:pPr>
        <w:pStyle w:val="Heading2"/>
      </w:pPr>
      <w:bookmarkStart w:id="466" w:name="_Toc255"/>
      <w:r>
        <w:t>مختصر تنقیح الفصول من الأصول</w:t>
      </w:r>
      <w:bookmarkEnd w:id="466"/>
    </w:p>
    <w:p>
      <w:pPr>
        <w:pStyle w:val="BookText"/>
      </w:pPr>
      <w:r>
        <w:rPr>
          <w:rFonts w:ascii="Amiri" w:hAnsi="Amiri" w:eastAsia="Amiri" w:cs="Amiri"/>
          <w:lang w:bidi="ar-SA"/>
          <w:color w:val="111111"/>
          <w:sz w:val="28"/>
          <w:szCs w:val="28"/>
          <w:rtl/>
        </w:rPr>
        <w:t xml:space="preserve">لعله لشهاب الدين أبي العباس أحمد بن إدريس البهنسي القرافي ، المتوفي 684 ه/ 1285م.</w:t>
      </w:r>
    </w:p>
    <w:p>
      <w:pPr>
        <w:pStyle w:val="BookText"/>
      </w:pPr>
      <w:r>
        <w:rPr>
          <w:rFonts w:ascii="IRNazanin" w:hAnsi="IRNazanin" w:eastAsia="IRNazanin" w:cs="IRNazanin"/>
          <w:lang w:bidi="fa-IR"/>
          <w:color w:val="111111"/>
          <w:sz w:val="28"/>
          <w:szCs w:val="28"/>
          <w:rtl/>
        </w:rPr>
        <w:t xml:space="preserve">أوله : (الحمد لله والسلام على عباده الذين اصطفی ... أما بعد، فهذا مختصر يتضمن فوائد جمة من قواعد الأصول التي شملها تنقيح الفصول من الأصول ...) رتبه على عشرين بابًا . وتنقيح الفصول الشهاب الدين أحمد بن إدريس القرافي . نسخة جيدة كتبها بالمدادين الأسود والأحمر إسماعيل بن أحمد سنة 1337 ه/ 1918م.</w:t>
      </w:r>
    </w:p>
    <w:p>
      <w:pPr>
        <w:pStyle w:val="BookText"/>
      </w:pPr>
      <w:r>
        <w:rPr>
          <w:rFonts w:ascii="Amiri" w:hAnsi="Amiri" w:eastAsia="Amiri" w:cs="Amiri"/>
          <w:lang w:bidi="ar-SA"/>
          <w:color w:val="111111"/>
          <w:sz w:val="28"/>
          <w:szCs w:val="28"/>
          <w:rtl/>
        </w:rPr>
        <w:t xml:space="preserve">عليها حواش وشروح تقع ضمن مجموع مجلد .</w:t>
      </w:r>
    </w:p>
    <w:p>
      <w:pPr>
        <w:pStyle w:val="BookText"/>
      </w:pPr>
      <w:r>
        <w:rPr>
          <w:rFonts w:ascii="IRNazanin" w:hAnsi="IRNazanin" w:eastAsia="IRNazanin" w:cs="IRNazanin"/>
          <w:lang w:bidi="fa-IR"/>
          <w:color w:val="111111"/>
          <w:sz w:val="28"/>
          <w:szCs w:val="28"/>
          <w:rtl/>
        </w:rPr>
        <w:t xml:space="preserve">عدد الأوراق : 37 المقاس : 22.5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499/1 ، طبع معجم 1502.</w:t>
      </w:r>
    </w:p>
    <w:p>
      <w:pPr>
        <w:pStyle w:val="BookText"/>
      </w:pPr>
      <w:r>
        <w:rPr>
          <w:rFonts w:ascii="IRNazanin" w:hAnsi="IRNazanin" w:eastAsia="IRNazanin" w:cs="IRNazanin"/>
          <w:lang w:bidi="fa-IR"/>
          <w:color w:val="111111"/>
          <w:sz w:val="28"/>
          <w:szCs w:val="28"/>
          <w:rtl/>
        </w:rPr>
        <w:t xml:space="preserve">رقم الحفظ : 4/31268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5" w:name="pg8478_84156"/>
    <w:bookmarkEnd w:id="145"/>
    <w:p>
      <w:pPr>
        <w:pStyle w:val="BookText"/>
      </w:pPr>
      <w:r>
        <w:rPr>
          <w:rFonts w:ascii="Times New Roman" w:hAnsi="Times New Roman" w:eastAsia="Times New Roman" w:cs="Times New Roman"/>
          <w:lang w:val="en-US" w:bidi="en-US"/>
          <w:color w:val="111111"/>
          <w:sz w:val="28"/>
          <w:szCs w:val="28"/>
          <w:rtl/>
        </w:rPr>
        <w:t xml:space="preserve">261</w:t>
      </w:r>
    </w:p>
    <w:p>
      <w:pPr>
        <w:pStyle w:val="Heading2"/>
      </w:pPr>
      <w:bookmarkStart w:id="467" w:name="_Toc256"/>
      <w:r>
        <w:t>مختصر العوامل في النحو</w:t>
      </w:r>
      <w:bookmarkEnd w:id="467"/>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على جزيل نواله، والصلاة على نبيه محمد وآله أجمعين ، هذا مختصر في العوامل على ما ذكره الشيخ ...).</w:t>
      </w:r>
    </w:p>
    <w:p>
      <w:pPr>
        <w:pStyle w:val="BookText"/>
      </w:pPr>
      <w:r>
        <w:rPr>
          <w:rFonts w:ascii="Amiri" w:hAnsi="Amiri" w:eastAsia="Amiri" w:cs="Amiri"/>
          <w:lang w:bidi="ar-SA"/>
          <w:color w:val="111111"/>
          <w:sz w:val="28"/>
          <w:szCs w:val="28"/>
          <w:rtl/>
        </w:rPr>
        <w:t xml:space="preserve">وهو مختصر في العوامل النحوية ، وضعه المؤلف على نهج العوامل المائة لعبد القاهر الجرجاني ، المتوفي سنة 471ه/ 1078م.</w:t>
      </w:r>
    </w:p>
    <w:p>
      <w:pPr>
        <w:pStyle w:val="BookText"/>
      </w:pPr>
      <w:r>
        <w:rPr>
          <w:rFonts w:ascii="IRNazanin" w:hAnsi="IRNazanin" w:eastAsia="IRNazanin" w:cs="IRNazanin"/>
          <w:lang w:bidi="fa-IR"/>
          <w:color w:val="111111"/>
          <w:sz w:val="28"/>
          <w:szCs w:val="28"/>
          <w:rtl/>
        </w:rPr>
        <w:t xml:space="preserve">نسخة جيدة بخط النسخ كتبت بالمدادين الأسود والأحمر ضمن مجموع، في آخرها قراءة لإسماعيل بن حسن بن حسين بن محمود ، قرأ هذه النسخة علي حسين أفندي بن شيخ يزني سنة 1206 ه/1791م، وعليها حواشٍ وشروح كثيرة . تملكها عبد القدوس أفندي سنة 1205 ه/ 1790م في آخرها فوائد تاريخية في أحداث وقعت سنة 1206 ه/ 1791م، غلافها من الورق المقوی.</w:t>
      </w:r>
    </w:p>
    <w:p>
      <w:pPr>
        <w:pStyle w:val="BookText"/>
      </w:pPr>
      <w:r>
        <w:rPr>
          <w:rFonts w:ascii="IRNazanin" w:hAnsi="IRNazanin" w:eastAsia="IRNazanin" w:cs="IRNazanin"/>
          <w:lang w:bidi="fa-IR"/>
          <w:color w:val="111111"/>
          <w:sz w:val="28"/>
          <w:szCs w:val="28"/>
          <w:rtl/>
        </w:rPr>
        <w:t xml:space="preserve">عدد الأوراق : 34 المقاس : 18.5 </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عدد الأسطر : 3</w:t>
      </w:r>
    </w:p>
    <w:p>
      <w:pPr>
        <w:pStyle w:val="BookText"/>
      </w:pPr>
      <w:r>
        <w:rPr>
          <w:rFonts w:ascii="Amiri" w:hAnsi="Amiri" w:eastAsia="Amiri" w:cs="Amiri"/>
          <w:lang w:bidi="ar-SA"/>
          <w:color w:val="111111"/>
          <w:sz w:val="28"/>
          <w:szCs w:val="28"/>
          <w:rtl/>
        </w:rPr>
        <w:t xml:space="preserve">المراجع : معجم المؤلفين 5/ 310.</w:t>
      </w:r>
    </w:p>
    <w:p>
      <w:pPr>
        <w:pStyle w:val="BookText"/>
      </w:pPr>
      <w:r>
        <w:rPr>
          <w:rFonts w:ascii="IRNazanin" w:hAnsi="IRNazanin" w:eastAsia="IRNazanin" w:cs="IRNazanin"/>
          <w:lang w:bidi="fa-IR"/>
          <w:color w:val="111111"/>
          <w:sz w:val="28"/>
          <w:szCs w:val="28"/>
          <w:rtl/>
        </w:rPr>
        <w:t xml:space="preserve">رقم الحفظ : 1/31422</w:t>
      </w:r>
    </w:p>
    <w:p>
      <w:pPr>
        <w:pStyle w:val="BookText"/>
      </w:pPr>
      <w:r>
        <w:rPr>
          <w:rFonts w:ascii="Times New Roman" w:hAnsi="Times New Roman" w:eastAsia="Times New Roman" w:cs="Times New Roman"/>
          <w:lang w:val="en-US" w:bidi="en-US"/>
          <w:color w:val="111111"/>
          <w:sz w:val="28"/>
          <w:szCs w:val="28"/>
          <w:rtl/>
        </w:rPr>
        <w:t xml:space="preserve">262</w:t>
      </w:r>
    </w:p>
    <w:p>
      <w:pPr>
        <w:pStyle w:val="Heading2"/>
      </w:pPr>
      <w:bookmarkStart w:id="468" w:name="_Toc257"/>
      <w:r>
        <w:t>مختصر غنية المتملي شرح منية المصلي</w:t>
      </w:r>
      <w:bookmarkEnd w:id="468"/>
    </w:p>
    <w:p>
      <w:pPr>
        <w:pStyle w:val="BookText"/>
      </w:pPr>
      <w:r>
        <w:rPr>
          <w:rFonts w:ascii="Amiri" w:hAnsi="Amiri" w:eastAsia="Amiri" w:cs="Amiri"/>
          <w:lang w:bidi="ar-SA"/>
          <w:color w:val="111111"/>
          <w:sz w:val="28"/>
          <w:szCs w:val="28"/>
          <w:rtl/>
        </w:rPr>
        <w:t xml:space="preserve">مختصر غنية المتملي شرح منية المصلي</w:t>
      </w:r>
      <w:r>
        <w:rPr>
          <w:rStyle w:val="FootnoteReference"/>
        </w:rPr>
        <w:footnoteReference w:id="68"/>
      </w:r>
    </w:p>
    <w:p>
      <w:pPr>
        <w:pStyle w:val="BookText"/>
      </w:pPr>
      <w:r>
        <w:rPr>
          <w:rFonts w:ascii="Amiri" w:hAnsi="Amiri" w:eastAsia="Amiri" w:cs="Amiri"/>
          <w:lang w:bidi="ar-SA"/>
          <w:color w:val="111111"/>
          <w:sz w:val="28"/>
          <w:szCs w:val="28"/>
          <w:rtl/>
        </w:rPr>
        <w:t xml:space="preserve">كلاهما لإبراهيم بن محمد بن إبراهيم الحلبي ، المتوفي سنة 956ه/ 1949م.</w:t>
      </w:r>
    </w:p>
    <w:p>
      <w:pPr>
        <w:pStyle w:val="BookText"/>
      </w:pPr>
      <w:r>
        <w:rPr>
          <w:rFonts w:ascii="IRNazanin" w:hAnsi="IRNazanin" w:eastAsia="IRNazanin" w:cs="IRNazanin"/>
          <w:lang w:bidi="fa-IR"/>
          <w:color w:val="111111"/>
          <w:sz w:val="28"/>
          <w:szCs w:val="28"/>
          <w:rtl/>
        </w:rPr>
        <w:t xml:space="preserve">أوله : (الحمد لله الذي جعل العبادة فتح السعادة و مطمح السيادة ، وملمح الحسنی وزيادة ...) وهو الشرح الصغير لمنية المصلي ، اختصره الحلبي من كتابه غنية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6" w:name="pg8478_84157"/>
    <w:bookmarkEnd w:id="146"/>
    <w:p>
      <w:pPr>
        <w:pStyle w:val="BookText"/>
      </w:pPr>
      <w:r>
        <w:rPr>
          <w:rFonts w:ascii="Amiri" w:hAnsi="Amiri" w:eastAsia="Amiri" w:cs="Amiri"/>
          <w:lang w:bidi="ar-SA"/>
          <w:color w:val="111111"/>
          <w:sz w:val="28"/>
          <w:szCs w:val="28"/>
          <w:rtl/>
        </w:rPr>
        <w:t xml:space="preserve">المتملي في شرح منية المصلي للكاشغري سديد الدين محمد بن محمد المتوفي سنة 705ه/ 1306م في الفقه الحنفي .</w:t>
      </w:r>
    </w:p>
    <w:p>
      <w:pPr>
        <w:pStyle w:val="BookText"/>
      </w:pPr>
      <w:r>
        <w:rPr>
          <w:rFonts w:ascii="Amiri" w:hAnsi="Amiri" w:eastAsia="Amiri" w:cs="Amiri"/>
          <w:lang w:bidi="ar-SA"/>
          <w:color w:val="111111"/>
          <w:sz w:val="28"/>
          <w:szCs w:val="28"/>
          <w:rtl/>
        </w:rPr>
        <w:t xml:space="preserve">نسخة جيدة كتبها بخط النسخ علي الصايغ بن إسماعيل بن أحمد ترقي للقرن الحادي عشر الهجري .</w:t>
      </w:r>
    </w:p>
    <w:p>
      <w:pPr>
        <w:pStyle w:val="BookText"/>
      </w:pPr>
      <w:r>
        <w:rPr>
          <w:rFonts w:ascii="IRNazanin" w:hAnsi="IRNazanin" w:eastAsia="IRNazanin" w:cs="IRNazanin"/>
          <w:lang w:bidi="fa-IR"/>
          <w:color w:val="111111"/>
          <w:sz w:val="28"/>
          <w:szCs w:val="28"/>
          <w:rtl/>
        </w:rPr>
        <w:t xml:space="preserve">عدد الأوراق : 156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2/ 1886 ، معجم المؤلفين 1/ 80، طبع معجم المطبوعات ص 786.</w:t>
      </w:r>
    </w:p>
    <w:p>
      <w:pPr>
        <w:pStyle w:val="BookText"/>
      </w:pPr>
      <w:r>
        <w:rPr>
          <w:rFonts w:ascii="IRNazanin" w:hAnsi="IRNazanin" w:eastAsia="IRNazanin" w:cs="IRNazanin"/>
          <w:lang w:bidi="fa-IR"/>
          <w:color w:val="111111"/>
          <w:sz w:val="28"/>
          <w:szCs w:val="28"/>
          <w:rtl/>
        </w:rPr>
        <w:t xml:space="preserve">رقم الحفظ : 31356</w:t>
      </w:r>
    </w:p>
    <w:p>
      <w:pPr>
        <w:pStyle w:val="BookText"/>
      </w:pPr>
      <w:r>
        <w:rPr>
          <w:rFonts w:ascii="Times New Roman" w:hAnsi="Times New Roman" w:eastAsia="Times New Roman" w:cs="Times New Roman"/>
          <w:lang w:val="en-US" w:bidi="en-US"/>
          <w:color w:val="111111"/>
          <w:sz w:val="28"/>
          <w:szCs w:val="28"/>
          <w:rtl/>
        </w:rPr>
        <w:t xml:space="preserve">263</w:t>
      </w:r>
    </w:p>
    <w:p>
      <w:pPr>
        <w:pStyle w:val="Heading2"/>
      </w:pPr>
      <w:bookmarkStart w:id="469" w:name="_Toc258"/>
      <w:r>
        <w:t>مختصر في الأسطرلاب</w:t>
      </w:r>
      <w:bookmarkEnd w:id="469"/>
    </w:p>
    <w:p>
      <w:pPr>
        <w:pStyle w:val="BookText"/>
      </w:pPr>
      <w:r>
        <w:rPr>
          <w:rFonts w:ascii="Amiri" w:hAnsi="Amiri" w:eastAsia="Amiri" w:cs="Amiri"/>
          <w:lang w:bidi="ar-SA"/>
          <w:color w:val="111111"/>
          <w:sz w:val="28"/>
          <w:szCs w:val="28"/>
          <w:rtl/>
        </w:rPr>
        <w:t xml:space="preserve">لأبي الحسين عبد الرحمن بن عمر الرازي الصوفي ، المتوفي سنة 376ه/ 986م.</w:t>
      </w:r>
    </w:p>
    <w:p>
      <w:pPr>
        <w:pStyle w:val="BookText"/>
      </w:pPr>
      <w:r>
        <w:rPr>
          <w:rFonts w:ascii="Amiri" w:hAnsi="Amiri" w:eastAsia="Amiri" w:cs="Amiri"/>
          <w:lang w:bidi="ar-SA"/>
          <w:color w:val="111111"/>
          <w:sz w:val="28"/>
          <w:szCs w:val="28"/>
          <w:rtl/>
        </w:rPr>
        <w:t xml:space="preserve">أوله : (حمدًا لله تعالى ، والصلاة على سيدنا محمد ... سألتني أيها السيد النجيب ...) .</w:t>
      </w:r>
    </w:p>
    <w:p>
      <w:pPr>
        <w:pStyle w:val="BookText"/>
      </w:pPr>
      <w:r>
        <w:rPr>
          <w:rFonts w:ascii="Amiri" w:hAnsi="Amiri" w:eastAsia="Amiri" w:cs="Amiri"/>
          <w:lang w:bidi="ar-SA"/>
          <w:color w:val="111111"/>
          <w:sz w:val="28"/>
          <w:szCs w:val="28"/>
          <w:rtl/>
        </w:rPr>
        <w:t xml:space="preserve">وهو مختصر في آلة الأسطرلاب المعروفة بذات الصفائح من العلم والعمل بها. رتبها المؤلف على (402) بابًا وضمنها تخطيطات لتوضيح آلة الأسطرلاب ورسم أجزائه و جداول للأوقات والطول والعرض .</w:t>
      </w:r>
    </w:p>
    <w:p>
      <w:pPr>
        <w:pStyle w:val="BookText"/>
      </w:pPr>
      <w:r>
        <w:rPr>
          <w:rFonts w:ascii="Amiri" w:hAnsi="Amiri" w:eastAsia="Amiri" w:cs="Amiri"/>
          <w:lang w:bidi="ar-SA"/>
          <w:color w:val="111111"/>
          <w:sz w:val="28"/>
          <w:szCs w:val="28"/>
          <w:rtl/>
        </w:rPr>
        <w:t xml:space="preserve">نسخة نفيسة كتبت بخط التعليق الجيد بالمدادين الأسود والأحمر سنة 1078ه/ 1667م، والجداول والصور التوضيحية رسمت بمداد ذهبي . في أول هذه النسخة تملك باسم حسين بن عبد الله مؤرخ سنة 1170 ه/ 1756م، دفتا الغلاف مزخرفة وملونة.</w:t>
      </w:r>
    </w:p>
    <w:p>
      <w:pPr>
        <w:pStyle w:val="BookText"/>
      </w:pPr>
      <w:r>
        <w:rPr>
          <w:rFonts w:ascii="IRNazanin" w:hAnsi="IRNazanin" w:eastAsia="IRNazanin" w:cs="IRNazanin"/>
          <w:lang w:bidi="fa-IR"/>
          <w:color w:val="111111"/>
          <w:sz w:val="28"/>
          <w:szCs w:val="28"/>
          <w:rtl/>
        </w:rPr>
        <w:t xml:space="preserve">عدد الأوراق : 278 المقاس : 19</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عدد الأسطر : 20</w:t>
      </w:r>
    </w:p>
    <w:p>
      <w:pPr>
        <w:pStyle w:val="BookText"/>
      </w:pPr>
      <w:r>
        <w:rPr>
          <w:rFonts w:ascii="IRNazanin" w:hAnsi="IRNazanin" w:eastAsia="IRNazanin" w:cs="IRNazanin"/>
          <w:lang w:bidi="fa-IR"/>
          <w:color w:val="111111"/>
          <w:sz w:val="28"/>
          <w:szCs w:val="28"/>
          <w:rtl/>
        </w:rPr>
        <w:t xml:space="preserve">المراجع: معجم المؤلفين 5/ 162 ، بروکلمان (عربي) 4/ 217-219.</w:t>
      </w:r>
    </w:p>
    <w:p>
      <w:pPr>
        <w:pStyle w:val="BookText"/>
      </w:pPr>
      <w:r>
        <w:rPr>
          <w:rFonts w:ascii="IRNazanin" w:hAnsi="IRNazanin" w:eastAsia="IRNazanin" w:cs="IRNazanin"/>
          <w:lang w:bidi="fa-IR"/>
          <w:color w:val="111111"/>
          <w:sz w:val="28"/>
          <w:szCs w:val="28"/>
          <w:rtl/>
        </w:rPr>
        <w:t xml:space="preserve">رقم الحفظ : 1/31429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7" w:name="pg8478_84158"/>
    <w:bookmarkEnd w:id="147"/>
    <w:p>
      <w:pPr>
        <w:pStyle w:val="BookText"/>
      </w:pPr>
      <w:r>
        <w:rPr>
          <w:rFonts w:ascii="Times New Roman" w:hAnsi="Times New Roman" w:eastAsia="Times New Roman" w:cs="Times New Roman"/>
          <w:lang w:val="en-US" w:bidi="en-US"/>
          <w:color w:val="111111"/>
          <w:sz w:val="28"/>
          <w:szCs w:val="28"/>
          <w:rtl/>
        </w:rPr>
        <w:t xml:space="preserve">264</w:t>
      </w:r>
    </w:p>
    <w:p>
      <w:pPr>
        <w:pStyle w:val="Heading2"/>
      </w:pPr>
      <w:bookmarkStart w:id="470" w:name="_Toc259"/>
      <w:r>
        <w:t>المختصر من كتاب المدخل</w:t>
      </w:r>
      <w:bookmarkEnd w:id="470"/>
    </w:p>
    <w:p>
      <w:pPr>
        <w:pStyle w:val="BookText"/>
      </w:pPr>
      <w:r>
        <w:rPr>
          <w:rFonts w:ascii="Amiri" w:hAnsi="Amiri" w:eastAsia="Amiri" w:cs="Amiri"/>
          <w:lang w:bidi="ar-SA"/>
          <w:color w:val="111111"/>
          <w:sz w:val="28"/>
          <w:szCs w:val="28"/>
          <w:rtl/>
        </w:rPr>
        <w:t xml:space="preserve">لأبي عبد الله محمد المعروف بابن الحاج العبدري ، المتوفي سنة 737ه/ 1336 م .</w:t>
      </w:r>
    </w:p>
    <w:p>
      <w:pPr>
        <w:pStyle w:val="BookText"/>
      </w:pPr>
      <w:r>
        <w:rPr>
          <w:rFonts w:ascii="IRNazanin" w:hAnsi="IRNazanin" w:eastAsia="IRNazanin" w:cs="IRNazanin"/>
          <w:lang w:bidi="fa-IR"/>
          <w:color w:val="111111"/>
          <w:sz w:val="28"/>
          <w:szCs w:val="28"/>
          <w:rtl/>
        </w:rPr>
        <w:t xml:space="preserve">أوله : (الحمد لله رب العالمين ، هذا ما ذكره الشيخ الإمام ... في كتابه المسمی بالمدخل مما يتعلق بالأدوية المباركة الشريفة ...).</w:t>
      </w:r>
    </w:p>
    <w:p>
      <w:pPr>
        <w:pStyle w:val="BookText"/>
      </w:pPr>
      <w:r>
        <w:rPr>
          <w:rFonts w:ascii="Amiri" w:hAnsi="Amiri" w:eastAsia="Amiri" w:cs="Amiri"/>
          <w:lang w:bidi="ar-SA"/>
          <w:color w:val="111111"/>
          <w:sz w:val="28"/>
          <w:szCs w:val="28"/>
          <w:rtl/>
        </w:rPr>
        <w:t xml:space="preserve">وهو كتاب التقط فيه الناسخ الأدوية المباركة الشريفة المتعلقة بالسُّنة والأحكام بعلاج الأمراض وكذلك الأدوية المستعملة من قبل الأطباء .</w:t>
      </w:r>
    </w:p>
    <w:p>
      <w:pPr>
        <w:pStyle w:val="BookText"/>
      </w:pPr>
      <w:r>
        <w:rPr>
          <w:rFonts w:ascii="Amiri" w:hAnsi="Amiri" w:eastAsia="Amiri" w:cs="Amiri"/>
          <w:lang w:bidi="ar-SA"/>
          <w:color w:val="111111"/>
          <w:sz w:val="28"/>
          <w:szCs w:val="28"/>
          <w:rtl/>
        </w:rPr>
        <w:t xml:space="preserve">نسخة جيدة كتبت بخط النسخ ترقي للقرن 10ه/ 16م. عليها مقابلة تقع ضمن مجموع مجلد.</w:t>
      </w:r>
    </w:p>
    <w:p>
      <w:pPr>
        <w:pStyle w:val="BookText"/>
      </w:pPr>
      <w:r>
        <w:rPr>
          <w:rFonts w:ascii="IRNazanin" w:hAnsi="IRNazanin" w:eastAsia="IRNazanin" w:cs="IRNazanin"/>
          <w:lang w:bidi="fa-IR"/>
          <w:color w:val="111111"/>
          <w:sz w:val="28"/>
          <w:szCs w:val="28"/>
          <w:rtl/>
        </w:rPr>
        <w:t xml:space="preserve">عدد الأوراق : 12 المقاس : 13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معجم المؤلفين 11/ 284.</w:t>
      </w:r>
    </w:p>
    <w:p>
      <w:pPr>
        <w:pStyle w:val="BookText"/>
      </w:pPr>
      <w:r>
        <w:rPr>
          <w:rFonts w:ascii="IRNazanin" w:hAnsi="IRNazanin" w:eastAsia="IRNazanin" w:cs="IRNazanin"/>
          <w:lang w:bidi="fa-IR"/>
          <w:color w:val="111111"/>
          <w:sz w:val="28"/>
          <w:szCs w:val="28"/>
          <w:rtl/>
        </w:rPr>
        <w:t xml:space="preserve">رقم الحفظ : 2/31374</w:t>
      </w:r>
    </w:p>
    <w:p>
      <w:pPr>
        <w:pStyle w:val="BookText"/>
      </w:pPr>
      <w:r>
        <w:rPr>
          <w:rFonts w:ascii="Times New Roman" w:hAnsi="Times New Roman" w:eastAsia="Times New Roman" w:cs="Times New Roman"/>
          <w:lang w:val="en-US" w:bidi="en-US"/>
          <w:color w:val="111111"/>
          <w:sz w:val="28"/>
          <w:szCs w:val="28"/>
          <w:rtl/>
        </w:rPr>
        <w:t xml:space="preserve">6590</w:t>
      </w:r>
    </w:p>
    <w:p>
      <w:pPr>
        <w:pStyle w:val="Heading2"/>
      </w:pPr>
      <w:bookmarkStart w:id="471" w:name="_Toc260"/>
      <w:r>
        <w:t>مختصر منار الأنوار</w:t>
      </w:r>
      <w:bookmarkEnd w:id="471"/>
    </w:p>
    <w:p>
      <w:pPr>
        <w:pStyle w:val="BookText"/>
      </w:pPr>
      <w:r>
        <w:rPr>
          <w:rFonts w:ascii="Amiri" w:hAnsi="Amiri" w:eastAsia="Amiri" w:cs="Amiri"/>
          <w:lang w:bidi="ar-SA"/>
          <w:color w:val="111111"/>
          <w:sz w:val="28"/>
          <w:szCs w:val="28"/>
          <w:rtl/>
        </w:rPr>
        <w:t xml:space="preserve">لأبي العز طاهر بن حسن المعروف بابن حبيب زين الدين الحلبي الحنفي ، المتوفي سنة 808ه/ 1405م.</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w:t>
      </w:r>
    </w:p>
    <w:p>
      <w:pPr>
        <w:pStyle w:val="BookText"/>
      </w:pPr>
      <w:r>
        <w:rPr>
          <w:rFonts w:ascii="Amiri" w:hAnsi="Amiri" w:eastAsia="Amiri" w:cs="Amiri"/>
          <w:lang w:bidi="ar-SA"/>
          <w:color w:val="111111"/>
          <w:sz w:val="28"/>
          <w:szCs w:val="28"/>
          <w:rtl/>
        </w:rPr>
        <w:t xml:space="preserve">وهو مختصر لكتاب منار الأنوار في أصول الفقه لعبد الله بن أحمد المعروف بحافظ الدين النسفي ، المتوفي سنة 710ه/ 1310م.</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سنة 1337 ه/ 1981م إسماعيل بن أحمد.</w:t>
      </w:r>
    </w:p>
    <w:p>
      <w:pPr>
        <w:pStyle w:val="BookText"/>
      </w:pPr>
      <w:r>
        <w:rPr>
          <w:rFonts w:ascii="Amiri" w:hAnsi="Amiri" w:eastAsia="Amiri" w:cs="Amiri"/>
          <w:lang w:bidi="ar-SA"/>
          <w:color w:val="111111"/>
          <w:sz w:val="28"/>
          <w:szCs w:val="28"/>
          <w:rtl/>
        </w:rPr>
        <w:t xml:space="preserve">عليها حواش وشروح وتملك تقع ضمن مجموع مجلد.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8478_84159"/>
    <w:bookmarkEnd w:id="148"/>
    <w:p>
      <w:pPr>
        <w:pStyle w:val="BookText"/>
      </w:pPr>
      <w:r>
        <w:rPr>
          <w:rFonts w:ascii="IRNazanin" w:hAnsi="IRNazanin" w:eastAsia="IRNazanin" w:cs="IRNazanin"/>
          <w:lang w:bidi="fa-IR"/>
          <w:color w:val="111111"/>
          <w:sz w:val="28"/>
          <w:szCs w:val="28"/>
          <w:rtl/>
        </w:rPr>
        <w:t xml:space="preserve">عدد الأوراق : 17 المقاس : 22.5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معجم المؤلفين 32/6 ، کشف 2/ 1825 ، طبع معجم المطبوعات ص 75 .</w:t>
      </w:r>
    </w:p>
    <w:p>
      <w:pPr>
        <w:pStyle w:val="BookText"/>
      </w:pPr>
      <w:r>
        <w:rPr>
          <w:rFonts w:ascii="IRNazanin" w:hAnsi="IRNazanin" w:eastAsia="IRNazanin" w:cs="IRNazanin"/>
          <w:lang w:bidi="fa-IR"/>
          <w:color w:val="111111"/>
          <w:sz w:val="28"/>
          <w:szCs w:val="28"/>
          <w:rtl/>
        </w:rPr>
        <w:t xml:space="preserve">رقم الحفظ : 3/31268</w:t>
      </w:r>
    </w:p>
    <w:p>
      <w:pPr>
        <w:pStyle w:val="BookText"/>
      </w:pPr>
      <w:r>
        <w:rPr>
          <w:rFonts w:ascii="Times New Roman" w:hAnsi="Times New Roman" w:eastAsia="Times New Roman" w:cs="Times New Roman"/>
          <w:lang w:val="en-US" w:bidi="en-US"/>
          <w:color w:val="111111"/>
          <w:sz w:val="28"/>
          <w:szCs w:val="28"/>
          <w:rtl/>
        </w:rPr>
        <w:t xml:space="preserve">266</w:t>
      </w:r>
    </w:p>
    <w:p>
      <w:pPr>
        <w:pStyle w:val="Heading2"/>
      </w:pPr>
      <w:bookmarkStart w:id="472" w:name="_Toc261"/>
      <w:r>
        <w:t>مراسلات عثمان العمري</w:t>
      </w:r>
      <w:bookmarkEnd w:id="472"/>
    </w:p>
    <w:p>
      <w:pPr>
        <w:pStyle w:val="BookText"/>
      </w:pPr>
      <w:r>
        <w:rPr>
          <w:rFonts w:ascii="Amiri" w:hAnsi="Amiri" w:eastAsia="Amiri" w:cs="Amiri"/>
          <w:lang w:bidi="ar-SA"/>
          <w:color w:val="111111"/>
          <w:sz w:val="28"/>
          <w:szCs w:val="28"/>
          <w:rtl/>
        </w:rPr>
        <w:t xml:space="preserve">جمعه : عثمان بن علي بن مراد الدفتري العمري المتوفي سنة 1193 ه/ 1779 م.</w:t>
      </w:r>
    </w:p>
    <w:p>
      <w:pPr>
        <w:pStyle w:val="BookText"/>
      </w:pPr>
      <w:r>
        <w:rPr>
          <w:rFonts w:ascii="Amiri" w:hAnsi="Amiri" w:eastAsia="Amiri" w:cs="Amiri"/>
          <w:lang w:bidi="ar-SA"/>
          <w:color w:val="111111"/>
          <w:sz w:val="28"/>
          <w:szCs w:val="28"/>
          <w:rtl/>
        </w:rPr>
        <w:t xml:space="preserve">وتضم مجموعة من القصائد نظم بعضها عثمان العمري وخمَّسها وسبعها ، وعليها منظومات وتخميسات من أدباء وشعراء راسلهم ، منهم : احمد السويدي وعبد الرحمن السويدي وحسين بن شدقم ومحمود أفندي مفتي الحلة ، عبد الرسول الطريجي ، محمد هادي النحوي ، محمد بن الختان المصري، أبو حاتم اللغوي ، محمد أمين العمري ، سيف شريف الحسيني، العاملي محمد بن علي الشامي . في آخرها منظومة لابن الرومي .</w:t>
      </w:r>
    </w:p>
    <w:p>
      <w:pPr>
        <w:pStyle w:val="BookText"/>
      </w:pPr>
      <w:r>
        <w:rPr>
          <w:rFonts w:ascii="Amiri" w:hAnsi="Amiri" w:eastAsia="Amiri" w:cs="Amiri"/>
          <w:lang w:bidi="ar-SA"/>
          <w:color w:val="111111"/>
          <w:sz w:val="28"/>
          <w:szCs w:val="28"/>
          <w:rtl/>
        </w:rPr>
        <w:t xml:space="preserve">نسخة جيدة كتبت بخط النسخ بمداد أسود سنة 1229 ه/ 1813 م .</w:t>
      </w:r>
    </w:p>
    <w:p>
      <w:pPr>
        <w:pStyle w:val="BookText"/>
      </w:pPr>
      <w:r>
        <w:rPr>
          <w:rFonts w:ascii="IRNazanin" w:hAnsi="IRNazanin" w:eastAsia="IRNazanin" w:cs="IRNazanin"/>
          <w:lang w:bidi="fa-IR"/>
          <w:color w:val="111111"/>
          <w:sz w:val="28"/>
          <w:szCs w:val="28"/>
          <w:rtl/>
        </w:rPr>
        <w:t xml:space="preserve">عدد الأوراق : 106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رقم الحفظ : 2/31381</w:t>
      </w:r>
    </w:p>
    <w:p>
      <w:pPr>
        <w:pStyle w:val="BookText"/>
      </w:pPr>
      <w:r>
        <w:rPr>
          <w:rFonts w:ascii="Times New Roman" w:hAnsi="Times New Roman" w:eastAsia="Times New Roman" w:cs="Times New Roman"/>
          <w:lang w:val="en-US" w:bidi="en-US"/>
          <w:color w:val="111111"/>
          <w:sz w:val="28"/>
          <w:szCs w:val="28"/>
          <w:rtl/>
        </w:rPr>
        <w:t xml:space="preserve">267</w:t>
      </w:r>
    </w:p>
    <w:p>
      <w:pPr>
        <w:pStyle w:val="Heading2"/>
      </w:pPr>
      <w:bookmarkStart w:id="473" w:name="_Toc262"/>
      <w:r>
        <w:t>مسائل أبي السعود في الفقه</w:t>
      </w:r>
      <w:bookmarkEnd w:id="473"/>
    </w:p>
    <w:p>
      <w:pPr>
        <w:pStyle w:val="BookText"/>
      </w:pPr>
      <w:r>
        <w:rPr>
          <w:rFonts w:ascii="Amiri" w:hAnsi="Amiri" w:eastAsia="Amiri" w:cs="Amiri"/>
          <w:lang w:bidi="ar-SA"/>
          <w:color w:val="111111"/>
          <w:sz w:val="28"/>
          <w:szCs w:val="28"/>
          <w:rtl/>
        </w:rPr>
        <w:t xml:space="preserve">لمحمد بن محي الدين محمد بن مصطفى العادي (أبو السعود) ، المتوفي سنة 972ه/ 1574م.</w:t>
      </w:r>
    </w:p>
    <w:p>
      <w:pPr>
        <w:pStyle w:val="BookText"/>
      </w:pPr>
      <w:r>
        <w:rPr>
          <w:rFonts w:ascii="Amiri" w:hAnsi="Amiri" w:eastAsia="Amiri" w:cs="Amiri"/>
          <w:lang w:bidi="ar-SA"/>
          <w:color w:val="111111"/>
          <w:sz w:val="28"/>
          <w:szCs w:val="28"/>
          <w:rtl/>
        </w:rPr>
        <w:t xml:space="preserve">أوله : (الحمد لله رب العالمين، والصلاة والسلام ... أما بعد سعادتلي مروتلي سلطانم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9" w:name="pg8478_84160"/>
    <w:bookmarkEnd w:id="149"/>
    <w:p>
      <w:pPr>
        <w:pStyle w:val="BookText"/>
      </w:pPr>
      <w:r>
        <w:rPr>
          <w:rFonts w:ascii="IRNazanin" w:hAnsi="IRNazanin" w:eastAsia="IRNazanin" w:cs="IRNazanin"/>
          <w:lang w:bidi="fa-IR"/>
          <w:color w:val="111111"/>
          <w:sz w:val="28"/>
          <w:szCs w:val="28"/>
          <w:rtl/>
        </w:rPr>
        <w:t xml:space="preserve">نسخة جيدة على شكل أسئلة وأجوبة تشتمل على 11 کتاب وفصل في الصكوك .</w:t>
      </w:r>
    </w:p>
    <w:p>
      <w:pPr>
        <w:pStyle w:val="BookText"/>
      </w:pPr>
      <w:r>
        <w:rPr>
          <w:rFonts w:ascii="Amiri" w:hAnsi="Amiri" w:eastAsia="Amiri" w:cs="Amiri"/>
          <w:lang w:bidi="ar-SA"/>
          <w:color w:val="111111"/>
          <w:sz w:val="28"/>
          <w:szCs w:val="28"/>
          <w:rtl/>
        </w:rPr>
        <w:t xml:space="preserve">نسخة جيدة كتبت بالمدادين الأسود والأحمر في زمن السلطان سليمان القانوني ، باللغتين التركية والعربية ، مؤرخة سنة 999 ه/ 1590م.</w:t>
      </w:r>
    </w:p>
    <w:p>
      <w:pPr>
        <w:pStyle w:val="BookText"/>
      </w:pPr>
      <w:r>
        <w:rPr>
          <w:rFonts w:ascii="IRNazanin" w:hAnsi="IRNazanin" w:eastAsia="IRNazanin" w:cs="IRNazanin"/>
          <w:lang w:bidi="fa-IR"/>
          <w:color w:val="111111"/>
          <w:sz w:val="28"/>
          <w:szCs w:val="28"/>
          <w:rtl/>
        </w:rPr>
        <w:t xml:space="preserve">عدد الأوراق : 21 المقاس :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معجم 301/11 ، علمائنا ص490-491، 488.</w:t>
      </w:r>
    </w:p>
    <w:p>
      <w:pPr>
        <w:pStyle w:val="BookText"/>
      </w:pPr>
      <w:r>
        <w:rPr>
          <w:rFonts w:ascii="IRNazanin" w:hAnsi="IRNazanin" w:eastAsia="IRNazanin" w:cs="IRNazanin"/>
          <w:lang w:bidi="fa-IR"/>
          <w:color w:val="111111"/>
          <w:sz w:val="28"/>
          <w:szCs w:val="28"/>
          <w:rtl/>
        </w:rPr>
        <w:t xml:space="preserve">رقم الحفظ : 4/31305</w:t>
      </w:r>
    </w:p>
    <w:p>
      <w:pPr>
        <w:pStyle w:val="BookText"/>
      </w:pPr>
      <w:r>
        <w:rPr>
          <w:rFonts w:ascii="Times New Roman" w:hAnsi="Times New Roman" w:eastAsia="Times New Roman" w:cs="Times New Roman"/>
          <w:lang w:val="en-US" w:bidi="en-US"/>
          <w:color w:val="111111"/>
          <w:sz w:val="28"/>
          <w:szCs w:val="28"/>
          <w:rtl/>
        </w:rPr>
        <w:t xml:space="preserve">268</w:t>
      </w:r>
    </w:p>
    <w:p>
      <w:pPr>
        <w:pStyle w:val="Heading2"/>
      </w:pPr>
      <w:bookmarkStart w:id="474" w:name="_Toc263"/>
      <w:r>
        <w:t>مسائل عبد الله بن سلام إلى الرسول (صلی اللّه عليه وآله وسلم)</w:t>
      </w:r>
      <w:bookmarkEnd w:id="474"/>
    </w:p>
    <w:p>
      <w:pPr>
        <w:pStyle w:val="BookText"/>
      </w:pPr>
      <w:r>
        <w:rPr>
          <w:rFonts w:ascii="IRNazanin" w:hAnsi="IRNazanin" w:eastAsia="IRNazanin" w:cs="IRNazanin"/>
          <w:lang w:bidi="fa-IR"/>
          <w:color w:val="111111"/>
          <w:sz w:val="28"/>
          <w:szCs w:val="28"/>
          <w:rtl/>
        </w:rPr>
        <w:t xml:space="preserve">رسالة تتضمن الكتاب الذي بعثه الرسول (صلی اللّه عليه وآله وسلم) إلى يهود مكة وخيبر يدعوهم فيها إلى الدخول في الإسلام ، والأسئلة التي طرحها جدهم (عبد الله بن سلام بن الحارث الإسرائيلي أبو يوسف صحابي المتوفي سنة 43 ه 663م وأسلم يوم قدوم النبي (صلی اللّه عليه وآله وسلم) المدينة ، كان اسمه الحصين وأسماه الرسول (صلی اللّه عليه وآله وسلم) عبد الله .</w:t>
      </w:r>
    </w:p>
    <w:p>
      <w:pPr>
        <w:pStyle w:val="BookText"/>
      </w:pPr>
      <w:r>
        <w:rPr>
          <w:rFonts w:ascii="Amiri" w:hAnsi="Amiri" w:eastAsia="Amiri" w:cs="Amiri"/>
          <w:lang w:bidi="ar-SA"/>
          <w:color w:val="111111"/>
          <w:sz w:val="28"/>
          <w:szCs w:val="28"/>
          <w:rtl/>
        </w:rPr>
        <w:t xml:space="preserve">نسخة جيدة كتبت بخط النسخ بمداد أسود وأحمر سنة 1177 ه/ 1763م ضمن مجموع كتبه بكر بن عثمان الخفاف تقع ضمن مجموع ، دفتا الغلاف مزوقة ومزخرفة بزخارف بسيطة .</w:t>
      </w:r>
    </w:p>
    <w:p>
      <w:pPr>
        <w:pStyle w:val="BookText"/>
      </w:pPr>
      <w:r>
        <w:rPr>
          <w:rFonts w:ascii="IRNazanin" w:hAnsi="IRNazanin" w:eastAsia="IRNazanin" w:cs="IRNazanin"/>
          <w:lang w:bidi="fa-IR"/>
          <w:color w:val="111111"/>
          <w:sz w:val="28"/>
          <w:szCs w:val="28"/>
          <w:rtl/>
        </w:rPr>
        <w:t xml:space="preserve">عدد الأوراق : 36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6/31262</w:t>
      </w:r>
    </w:p>
    <w:p>
      <w:pPr>
        <w:pStyle w:val="BookText"/>
      </w:pPr>
      <w:r>
        <w:rPr>
          <w:rFonts w:ascii="Times New Roman" w:hAnsi="Times New Roman" w:eastAsia="Times New Roman" w:cs="Times New Roman"/>
          <w:lang w:val="en-US" w:bidi="en-US"/>
          <w:color w:val="111111"/>
          <w:sz w:val="28"/>
          <w:szCs w:val="28"/>
          <w:rtl/>
        </w:rPr>
        <w:t xml:space="preserve">269</w:t>
      </w:r>
    </w:p>
    <w:p>
      <w:pPr>
        <w:pStyle w:val="Heading2"/>
      </w:pPr>
      <w:bookmarkStart w:id="475" w:name="_Toc264"/>
      <w:r>
        <w:t>مستوجبة المحامد في شرح خاتم أبي حامد</w:t>
      </w:r>
      <w:bookmarkEnd w:id="475"/>
    </w:p>
    <w:p>
      <w:pPr>
        <w:pStyle w:val="BookText"/>
      </w:pPr>
      <w:r>
        <w:rPr>
          <w:rFonts w:ascii="Amiri" w:hAnsi="Amiri" w:eastAsia="Amiri" w:cs="Amiri"/>
          <w:lang w:bidi="ar-SA"/>
          <w:color w:val="111111"/>
          <w:sz w:val="28"/>
          <w:szCs w:val="28"/>
          <w:rtl/>
        </w:rPr>
        <w:t xml:space="preserve">لشرف الدين أبي عبد الله محمد بن فخر الدين .</w:t>
      </w:r>
    </w:p>
    <w:p>
      <w:pPr>
        <w:pStyle w:val="BookText"/>
      </w:pPr>
      <w:r>
        <w:rPr>
          <w:rFonts w:ascii="IRNazanin" w:hAnsi="IRNazanin" w:eastAsia="IRNazanin" w:cs="IRNazanin"/>
          <w:lang w:bidi="fa-IR"/>
          <w:color w:val="111111"/>
          <w:sz w:val="28"/>
          <w:szCs w:val="28"/>
          <w:rtl/>
        </w:rPr>
        <w:t xml:space="preserve">أوله : (قال الشيخ الفقير إلى الله تعالى ... أما بعد فهذه جملة مختصرة في شرح ترکیب ...)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8478_84161"/>
    <w:bookmarkEnd w:id="150"/>
    <w:p>
      <w:pPr>
        <w:pStyle w:val="BookText"/>
      </w:pPr>
      <w:r>
        <w:rPr>
          <w:rFonts w:ascii="IRNazanin" w:hAnsi="IRNazanin" w:eastAsia="IRNazanin" w:cs="IRNazanin"/>
          <w:lang w:bidi="fa-IR"/>
          <w:color w:val="111111"/>
          <w:sz w:val="28"/>
          <w:szCs w:val="28"/>
          <w:rtl/>
        </w:rPr>
        <w:t xml:space="preserve">وهو مختصر في شرح تركيب خاتم أبي حامد الغزالي الطوسي ، ذكر صاحب کشف الظنون هذا الكتاب ولم يذكر مؤلفه ونقل معلوماته عن البوني .</w:t>
      </w:r>
    </w:p>
    <w:p>
      <w:pPr>
        <w:pStyle w:val="BookText"/>
      </w:pPr>
      <w:r>
        <w:rPr>
          <w:rFonts w:ascii="IRNazanin" w:hAnsi="IRNazanin" w:eastAsia="IRNazanin" w:cs="IRNazanin"/>
          <w:lang w:bidi="fa-IR"/>
          <w:color w:val="111111"/>
          <w:sz w:val="28"/>
          <w:szCs w:val="28"/>
          <w:rtl/>
        </w:rPr>
        <w:t xml:space="preserve">نسخة جيدة كتبت بخط النسخ بمداد أسود کتبها سعد الدين بن بدر الدين سنة 1245 ه/ 1829م في بغداد تقع ضمن مجموع مجلد.</w:t>
      </w:r>
    </w:p>
    <w:p>
      <w:pPr>
        <w:pStyle w:val="BookText"/>
      </w:pPr>
      <w:r>
        <w:rPr>
          <w:rFonts w:ascii="IRNazanin" w:hAnsi="IRNazanin" w:eastAsia="IRNazanin" w:cs="IRNazanin"/>
          <w:lang w:bidi="fa-IR"/>
          <w:color w:val="111111"/>
          <w:sz w:val="28"/>
          <w:szCs w:val="28"/>
          <w:rtl/>
        </w:rPr>
        <w:t xml:space="preserve">عدد الأوراق : 25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المراجع : کشف 2/ 1675 .</w:t>
      </w:r>
    </w:p>
    <w:p>
      <w:pPr>
        <w:pStyle w:val="BookText"/>
      </w:pPr>
      <w:r>
        <w:rPr>
          <w:rFonts w:ascii="IRNazanin" w:hAnsi="IRNazanin" w:eastAsia="IRNazanin" w:cs="IRNazanin"/>
          <w:lang w:bidi="fa-IR"/>
          <w:color w:val="111111"/>
          <w:sz w:val="28"/>
          <w:szCs w:val="28"/>
          <w:rtl/>
        </w:rPr>
        <w:t xml:space="preserve">رقم الحفظ : 5/31433 .</w:t>
      </w:r>
    </w:p>
    <w:p>
      <w:pPr>
        <w:pStyle w:val="BookText"/>
      </w:pPr>
      <w:r>
        <w:rPr>
          <w:rFonts w:ascii="Times New Roman" w:hAnsi="Times New Roman" w:eastAsia="Times New Roman" w:cs="Times New Roman"/>
          <w:lang w:val="en-US" w:bidi="en-US"/>
          <w:color w:val="111111"/>
          <w:sz w:val="28"/>
          <w:szCs w:val="28"/>
          <w:rtl/>
        </w:rPr>
        <w:t xml:space="preserve">270</w:t>
      </w:r>
    </w:p>
    <w:p>
      <w:pPr>
        <w:pStyle w:val="Heading2"/>
      </w:pPr>
      <w:bookmarkStart w:id="476" w:name="_Toc265"/>
      <w:r>
        <w:t>مسلك البيان لقلادة العقيان</w:t>
      </w:r>
      <w:bookmarkEnd w:id="476"/>
    </w:p>
    <w:p>
      <w:pPr>
        <w:pStyle w:val="BookText"/>
      </w:pPr>
      <w:r>
        <w:rPr>
          <w:rFonts w:ascii="Amiri" w:hAnsi="Amiri" w:eastAsia="Amiri" w:cs="Amiri"/>
          <w:lang w:bidi="ar-SA"/>
          <w:color w:val="111111"/>
          <w:sz w:val="28"/>
          <w:szCs w:val="28"/>
          <w:rtl/>
        </w:rPr>
        <w:t xml:space="preserve">محمد بن عبد الرحيم بن برهان الدين حسن إبراهيم .</w:t>
      </w:r>
    </w:p>
    <w:p>
      <w:pPr>
        <w:pStyle w:val="BookText"/>
      </w:pPr>
      <w:r>
        <w:rPr>
          <w:rFonts w:ascii="Amiri" w:hAnsi="Amiri" w:eastAsia="Amiri" w:cs="Amiri"/>
          <w:lang w:bidi="ar-SA"/>
          <w:color w:val="111111"/>
          <w:sz w:val="28"/>
          <w:szCs w:val="28"/>
          <w:rtl/>
        </w:rPr>
        <w:t xml:space="preserve">أوله : (الحمد لله الذي أظهر دينه وأنار آثاره ، وشرف من كملت فيه شعبه وأعلى مناره ونظمه ...).</w:t>
      </w:r>
    </w:p>
    <w:p>
      <w:pPr>
        <w:pStyle w:val="BookText"/>
      </w:pPr>
      <w:r>
        <w:rPr>
          <w:rFonts w:ascii="Amiri" w:hAnsi="Amiri" w:eastAsia="Amiri" w:cs="Amiri"/>
          <w:lang w:bidi="ar-SA"/>
          <w:color w:val="111111"/>
          <w:sz w:val="28"/>
          <w:szCs w:val="28"/>
          <w:rtl/>
        </w:rPr>
        <w:t xml:space="preserve">وهو شرح على أرجوزة جده برهان الدين إبراهيم بن حسن الموسومة بقلادة العقيان في الفقه .</w:t>
      </w:r>
    </w:p>
    <w:p>
      <w:pPr>
        <w:pStyle w:val="BookText"/>
      </w:pPr>
      <w:r>
        <w:rPr>
          <w:rFonts w:ascii="Amiri" w:hAnsi="Amiri" w:eastAsia="Amiri" w:cs="Amiri"/>
          <w:lang w:bidi="ar-SA"/>
          <w:color w:val="111111"/>
          <w:sz w:val="28"/>
          <w:szCs w:val="28"/>
          <w:rtl/>
        </w:rPr>
        <w:t xml:space="preserve">نسخة نفيسة مجلدة ، كتبها بخط النسخ بالمدادين الأسود والأحمر أحمد بن محمد بن عماد الدين سنة 1138ه/ 1725م، في آخرها منظومة حول منظومة قلادة العقيان ، في آخرها شجرة تتعلق بموضوعات العقائد رسمت بالألوان .</w:t>
      </w:r>
    </w:p>
    <w:p>
      <w:pPr>
        <w:pStyle w:val="BookText"/>
      </w:pPr>
      <w:r>
        <w:rPr>
          <w:rFonts w:ascii="IRNazanin" w:hAnsi="IRNazanin" w:eastAsia="IRNazanin" w:cs="IRNazanin"/>
          <w:lang w:bidi="fa-IR"/>
          <w:color w:val="111111"/>
          <w:sz w:val="28"/>
          <w:szCs w:val="28"/>
          <w:rtl/>
        </w:rPr>
        <w:t xml:space="preserve">عدد الأوراق : 106 المقاس : 21.5</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رقم الحفظ : 31278</w:t>
      </w:r>
    </w:p>
    <w:p>
      <w:pPr>
        <w:pStyle w:val="BookText"/>
      </w:pPr>
      <w:r>
        <w:rPr>
          <w:rFonts w:ascii="Times New Roman" w:hAnsi="Times New Roman" w:eastAsia="Times New Roman" w:cs="Times New Roman"/>
          <w:lang w:val="en-US" w:bidi="en-US"/>
          <w:color w:val="111111"/>
          <w:sz w:val="28"/>
          <w:szCs w:val="28"/>
          <w:rtl/>
        </w:rPr>
        <w:t xml:space="preserve">271</w:t>
      </w:r>
    </w:p>
    <w:p>
      <w:pPr>
        <w:pStyle w:val="Heading2"/>
      </w:pPr>
      <w:bookmarkStart w:id="477" w:name="_Toc266"/>
      <w:r>
        <w:t>مشتهي العقول ومنتهى النقول</w:t>
      </w:r>
      <w:bookmarkEnd w:id="477"/>
    </w:p>
    <w:p>
      <w:pPr>
        <w:pStyle w:val="BookText"/>
      </w:pPr>
      <w:r>
        <w:rPr>
          <w:rFonts w:ascii="Amiri" w:hAnsi="Amiri" w:eastAsia="Amiri" w:cs="Amiri"/>
          <w:lang w:bidi="ar-SA"/>
          <w:color w:val="111111"/>
          <w:sz w:val="28"/>
          <w:szCs w:val="28"/>
          <w:rtl/>
        </w:rPr>
        <w:t xml:space="preserve">لجلال الدين عبد الرحمن بن أبي بكر بن محمد السيوطي ، المتوفي سنة 911ه/ 1505م.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8478_84162"/>
    <w:bookmarkEnd w:id="151"/>
    <w:p>
      <w:pPr>
        <w:pStyle w:val="BookText"/>
      </w:pPr>
      <w:r>
        <w:rPr>
          <w:rFonts w:ascii="Amiri" w:hAnsi="Amiri" w:eastAsia="Amiri" w:cs="Amiri"/>
          <w:lang w:bidi="ar-SA"/>
          <w:color w:val="111111"/>
          <w:sz w:val="28"/>
          <w:szCs w:val="28"/>
          <w:rtl/>
        </w:rPr>
        <w:t xml:space="preserve">أوله : (الحمد لله وكفى، وسلام على عباده الذين اصطفى، وبعد فهذا مجمع لطيف من كتاب ... مشتهى العقول و منتهى النقول ...).</w:t>
      </w:r>
    </w:p>
    <w:p>
      <w:pPr>
        <w:pStyle w:val="BookText"/>
      </w:pPr>
      <w:r>
        <w:rPr>
          <w:rFonts w:ascii="IRNazanin" w:hAnsi="IRNazanin" w:eastAsia="IRNazanin" w:cs="IRNazanin"/>
          <w:lang w:bidi="fa-IR"/>
          <w:color w:val="111111"/>
          <w:sz w:val="28"/>
          <w:szCs w:val="28"/>
          <w:rtl/>
        </w:rPr>
        <w:t xml:space="preserve">وهو مجموع من منتهى الأجسام ومنتهى القيم ومنتهى الدين ومنتهی فتن الدنيا ، نقله المؤلف من عدة مصادر .</w:t>
      </w:r>
    </w:p>
    <w:p>
      <w:pPr>
        <w:pStyle w:val="BookText"/>
      </w:pPr>
      <w:r>
        <w:rPr>
          <w:rFonts w:ascii="Amiri" w:hAnsi="Amiri" w:eastAsia="Amiri" w:cs="Amiri"/>
          <w:lang w:bidi="ar-SA"/>
          <w:color w:val="111111"/>
          <w:sz w:val="28"/>
          <w:szCs w:val="28"/>
          <w:rtl/>
        </w:rPr>
        <w:t xml:space="preserve">نسخة جيدة كتبها بخط النسخ محمد العمري سنة 1260 ه/ 1844م .</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معجم المؤلفين 5/ 128، هدية العارفين 1/ 522، طبع معجم المطبوعات ص 1084.</w:t>
      </w:r>
    </w:p>
    <w:p>
      <w:pPr>
        <w:pStyle w:val="BookText"/>
      </w:pPr>
      <w:r>
        <w:rPr>
          <w:rFonts w:ascii="IRNazanin" w:hAnsi="IRNazanin" w:eastAsia="IRNazanin" w:cs="IRNazanin"/>
          <w:lang w:bidi="fa-IR"/>
          <w:color w:val="111111"/>
          <w:sz w:val="28"/>
          <w:szCs w:val="28"/>
          <w:rtl/>
        </w:rPr>
        <w:t xml:space="preserve">رقم الحفظ : 5/31260</w:t>
      </w:r>
    </w:p>
    <w:p>
      <w:pPr>
        <w:pStyle w:val="BookText"/>
      </w:pPr>
      <w:r>
        <w:rPr>
          <w:rFonts w:ascii="Times New Roman" w:hAnsi="Times New Roman" w:eastAsia="Times New Roman" w:cs="Times New Roman"/>
          <w:lang w:val="en-US" w:bidi="en-US"/>
          <w:color w:val="111111"/>
          <w:sz w:val="28"/>
          <w:szCs w:val="28"/>
          <w:rtl/>
        </w:rPr>
        <w:t xml:space="preserve">272</w:t>
      </w:r>
    </w:p>
    <w:p>
      <w:pPr>
        <w:pStyle w:val="Heading2"/>
      </w:pPr>
      <w:bookmarkStart w:id="478" w:name="_Toc267"/>
      <w:r>
        <w:t>مصابيح السنة</w:t>
      </w:r>
      <w:bookmarkEnd w:id="478"/>
    </w:p>
    <w:p>
      <w:pPr>
        <w:pStyle w:val="BookText"/>
      </w:pPr>
      <w:r>
        <w:rPr>
          <w:rFonts w:ascii="Amiri" w:hAnsi="Amiri" w:eastAsia="Amiri" w:cs="Amiri"/>
          <w:lang w:bidi="ar-SA"/>
          <w:color w:val="111111"/>
          <w:sz w:val="28"/>
          <w:szCs w:val="28"/>
          <w:rtl/>
        </w:rPr>
        <w:t xml:space="preserve">ابن الفراء ، أبو محمد الحسين بن مسعود بن محمد البغوي</w:t>
      </w:r>
      <w:r>
        <w:rPr>
          <w:rStyle w:val="FootnoteReference"/>
        </w:rPr>
        <w:footnoteReference w:id="69"/>
      </w:r>
      <w:r>
        <w:rPr>
          <w:rFonts w:ascii="Amiri" w:hAnsi="Amiri" w:eastAsia="Amiri" w:cs="Amiri"/>
          <w:lang w:bidi="ar-SA"/>
          <w:color w:val="111111"/>
          <w:sz w:val="28"/>
          <w:szCs w:val="28"/>
          <w:rtl/>
        </w:rPr>
        <w:t xml:space="preserve">، المتوفي سنة 516ه/ 1122م.</w:t>
      </w:r>
    </w:p>
    <w:p>
      <w:pPr>
        <w:pStyle w:val="BookText"/>
      </w:pPr>
      <w:r>
        <w:rPr>
          <w:rFonts w:ascii="Amiri" w:hAnsi="Amiri" w:eastAsia="Amiri" w:cs="Amiri"/>
          <w:lang w:bidi="ar-SA"/>
          <w:color w:val="111111"/>
          <w:sz w:val="28"/>
          <w:szCs w:val="28"/>
          <w:rtl/>
        </w:rPr>
        <w:t xml:space="preserve">أوله : (الحمد لله رب العالمين ، وسلام على عباده الذين اصطفى ، والصلاة التامة ... .</w:t>
      </w:r>
    </w:p>
    <w:p>
      <w:pPr>
        <w:pStyle w:val="BookText"/>
      </w:pPr>
      <w:r>
        <w:rPr>
          <w:rFonts w:ascii="Amiri" w:hAnsi="Amiri" w:eastAsia="Amiri" w:cs="Amiri"/>
          <w:lang w:bidi="ar-SA"/>
          <w:color w:val="111111"/>
          <w:sz w:val="28"/>
          <w:szCs w:val="28"/>
          <w:rtl/>
        </w:rPr>
        <w:t xml:space="preserve">هذه ألفاظ صدرت عن صدر النبوة ... مما أوردها الأئمة في كتبهم جمعتها للمنقطعين إلى العبادة ، لتكون لهم بعد كتاب الله تعالى حظًّا من السنن ...).</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ترقي للقرن 10-11 ه/ 1716م مكملة الأول والآخر بخط حديث ، عليها حواش وشروح كثيرة ، في أولها تملك باسم محمود بن محمد بن فخري زاده سنة 1262 ه/ 1845م مجلدة بغلاف من الورق المقوی مغلف بجلد بني.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8478_84163"/>
    <w:bookmarkEnd w:id="152"/>
    <w:p>
      <w:pPr>
        <w:pStyle w:val="BookText"/>
      </w:pPr>
      <w:r>
        <w:rPr>
          <w:rFonts w:ascii="IRNazanin" w:hAnsi="IRNazanin" w:eastAsia="IRNazanin" w:cs="IRNazanin"/>
          <w:lang w:bidi="fa-IR"/>
          <w:color w:val="111111"/>
          <w:sz w:val="28"/>
          <w:szCs w:val="28"/>
          <w:rtl/>
        </w:rPr>
        <w:t xml:space="preserve">عدد الأوراق : 738 المقاس :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2/ 1698، معجم المؤلفين 61/4 ، طبع معجم 573.</w:t>
      </w:r>
    </w:p>
    <w:p>
      <w:pPr>
        <w:pStyle w:val="BookText"/>
      </w:pPr>
      <w:r>
        <w:rPr>
          <w:rFonts w:ascii="IRNazanin" w:hAnsi="IRNazanin" w:eastAsia="IRNazanin" w:cs="IRNazanin"/>
          <w:lang w:bidi="fa-IR"/>
          <w:color w:val="111111"/>
          <w:sz w:val="28"/>
          <w:szCs w:val="28"/>
          <w:rtl/>
        </w:rPr>
        <w:t xml:space="preserve">رقم الحفظ : 31338</w:t>
      </w:r>
    </w:p>
    <w:p>
      <w:pPr>
        <w:pStyle w:val="BookText"/>
      </w:pPr>
      <w:r>
        <w:rPr>
          <w:rFonts w:ascii="Times New Roman" w:hAnsi="Times New Roman" w:eastAsia="Times New Roman" w:cs="Times New Roman"/>
          <w:lang w:val="en-US" w:bidi="en-US"/>
          <w:color w:val="111111"/>
          <w:sz w:val="28"/>
          <w:szCs w:val="28"/>
          <w:rtl/>
        </w:rPr>
        <w:t xml:space="preserve">273</w:t>
      </w:r>
    </w:p>
    <w:p>
      <w:pPr>
        <w:pStyle w:val="Heading2"/>
      </w:pPr>
      <w:bookmarkStart w:id="479" w:name="_Toc268"/>
      <w:r>
        <w:t>المطول</w:t>
      </w:r>
      <w:bookmarkEnd w:id="479"/>
    </w:p>
    <w:p>
      <w:pPr>
        <w:pStyle w:val="BookText"/>
      </w:pPr>
      <w:r>
        <w:rPr>
          <w:rFonts w:ascii="IRNazanin" w:hAnsi="IRNazanin" w:eastAsia="IRNazanin" w:cs="IRNazanin"/>
          <w:lang w:bidi="fa-IR"/>
          <w:color w:val="111111"/>
          <w:sz w:val="28"/>
          <w:szCs w:val="28"/>
          <w:rtl/>
        </w:rPr>
        <w:t xml:space="preserve">لسعد الدین مسعود بن عمر بن عبد الله التفتازاني ، المتوفي سنة 791ه/ 1388 م.</w:t>
      </w:r>
    </w:p>
    <w:p>
      <w:pPr>
        <w:pStyle w:val="BookText"/>
      </w:pPr>
      <w:r>
        <w:rPr>
          <w:rFonts w:ascii="Amiri" w:hAnsi="Amiri" w:eastAsia="Amiri" w:cs="Amiri"/>
          <w:lang w:bidi="ar-SA"/>
          <w:color w:val="111111"/>
          <w:sz w:val="28"/>
          <w:szCs w:val="28"/>
          <w:rtl/>
        </w:rPr>
        <w:t xml:space="preserve">أوله : (الحمد لله الذي ألهمنا حقائق المعاني ودقائق البيان ...).</w:t>
      </w:r>
    </w:p>
    <w:p>
      <w:pPr>
        <w:pStyle w:val="BookText"/>
      </w:pPr>
      <w:r>
        <w:rPr>
          <w:rFonts w:ascii="IRNazanin" w:hAnsi="IRNazanin" w:eastAsia="IRNazanin" w:cs="IRNazanin"/>
          <w:lang w:bidi="fa-IR"/>
          <w:color w:val="111111"/>
          <w:sz w:val="28"/>
          <w:szCs w:val="28"/>
          <w:rtl/>
        </w:rPr>
        <w:t xml:space="preserve">وهو شرح لتلخیص المفتاح للقزويني ، فرغ منه سنة 748ه/ 1347م في هراة ، نسخة جيدة كتبت بخط النسخ بمداد أسود صفحاتها مؤطرة بمداد أحمر عليها حواش وشروح . ومقابلة على نسخة أخرى.</w:t>
      </w:r>
    </w:p>
    <w:p>
      <w:pPr>
        <w:pStyle w:val="BookText"/>
      </w:pPr>
      <w:r>
        <w:rPr>
          <w:rFonts w:ascii="IRNazanin" w:hAnsi="IRNazanin" w:eastAsia="IRNazanin" w:cs="IRNazanin"/>
          <w:lang w:bidi="fa-IR"/>
          <w:color w:val="111111"/>
          <w:sz w:val="28"/>
          <w:szCs w:val="28"/>
          <w:rtl/>
        </w:rPr>
        <w:t xml:space="preserve">عدد الأوراق : 188 المقاس : 27</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کشف 474/1 ، معجم المؤلفين 205/2 ، طبع أكثر من مرة معجم المطبوعات 2/ 638.</w:t>
      </w:r>
    </w:p>
    <w:p>
      <w:pPr>
        <w:pStyle w:val="BookText"/>
      </w:pPr>
      <w:r>
        <w:rPr>
          <w:rFonts w:ascii="IRNazanin" w:hAnsi="IRNazanin" w:eastAsia="IRNazanin" w:cs="IRNazanin"/>
          <w:lang w:bidi="fa-IR"/>
          <w:color w:val="111111"/>
          <w:sz w:val="28"/>
          <w:szCs w:val="28"/>
          <w:rtl/>
        </w:rPr>
        <w:t xml:space="preserve">رقم الحفظ : 31387</w:t>
      </w:r>
    </w:p>
    <w:p>
      <w:pPr>
        <w:pStyle w:val="BookText"/>
      </w:pPr>
      <w:r>
        <w:rPr>
          <w:rFonts w:ascii="Times New Roman" w:hAnsi="Times New Roman" w:eastAsia="Times New Roman" w:cs="Times New Roman"/>
          <w:lang w:val="en-US" w:bidi="en-US"/>
          <w:color w:val="111111"/>
          <w:sz w:val="28"/>
          <w:szCs w:val="28"/>
          <w:rtl/>
        </w:rPr>
        <w:t xml:space="preserve">274</w:t>
      </w:r>
    </w:p>
    <w:p>
      <w:pPr>
        <w:pStyle w:val="Heading2"/>
      </w:pPr>
      <w:bookmarkStart w:id="480" w:name="_Toc269"/>
      <w:r>
        <w:t>معالم التنزيل</w:t>
      </w:r>
      <w:bookmarkEnd w:id="480"/>
    </w:p>
    <w:p>
      <w:pPr>
        <w:pStyle w:val="BookText"/>
      </w:pPr>
      <w:r>
        <w:rPr>
          <w:rFonts w:ascii="Amiri" w:hAnsi="Amiri" w:eastAsia="Amiri" w:cs="Amiri"/>
          <w:lang w:bidi="ar-SA"/>
          <w:color w:val="111111"/>
          <w:sz w:val="28"/>
          <w:szCs w:val="28"/>
          <w:rtl/>
        </w:rPr>
        <w:t xml:space="preserve">الحسين بن مسعود بن محمد المعروف بابن الفراء البغوي (أبو محمد) ، المتوفي سنة 516ه/ 1122م.</w:t>
      </w:r>
    </w:p>
    <w:p>
      <w:pPr>
        <w:pStyle w:val="BookText"/>
      </w:pPr>
      <w:r>
        <w:rPr>
          <w:rFonts w:ascii="Amiri" w:hAnsi="Amiri" w:eastAsia="Amiri" w:cs="Amiri"/>
          <w:lang w:bidi="ar-SA"/>
          <w:color w:val="111111"/>
          <w:sz w:val="28"/>
          <w:szCs w:val="28"/>
          <w:rtl/>
        </w:rPr>
        <w:t xml:space="preserve">أوله : (الحمد لله ذي العظمة والكبرياء ، والعز والبقاء ، والرفعة والعلاء، والمجد والسناء ، تعالى عن الأنداد والشركاء ...). وهو كتاب في التفسير نقل فيه المؤلف عن المفسرين من الصحابة والتابعين ومن جاء بعدهم.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8478_84164"/>
    <w:bookmarkEnd w:id="153"/>
    <w:p>
      <w:pPr>
        <w:pStyle w:val="BookText"/>
      </w:pPr>
      <w:r>
        <w:rPr>
          <w:rFonts w:ascii="IRNazanin" w:hAnsi="IRNazanin" w:eastAsia="IRNazanin" w:cs="IRNazanin"/>
          <w:lang w:bidi="fa-IR"/>
          <w:color w:val="111111"/>
          <w:sz w:val="28"/>
          <w:szCs w:val="28"/>
          <w:rtl/>
        </w:rPr>
        <w:t xml:space="preserve">نسخة جيدة غلافها متين ، كتبها بالمدادين الأسود والأحمر محمود بن مصطفی ابن درويش سنة 1135 ه/ 1722 م. مؤطرة الصفحات بخط أحمر. في الصفحة الأولى بعض التزويق اليسير . قوبلت على نسخة أخرى عليها حواش وشروح وفي آخرها عدة تملکات.</w:t>
      </w:r>
    </w:p>
    <w:p>
      <w:pPr>
        <w:pStyle w:val="BookText"/>
      </w:pPr>
      <w:r>
        <w:rPr>
          <w:rFonts w:ascii="IRNazanin" w:hAnsi="IRNazanin" w:eastAsia="IRNazanin" w:cs="IRNazanin"/>
          <w:lang w:bidi="fa-IR"/>
          <w:color w:val="111111"/>
          <w:sz w:val="28"/>
          <w:szCs w:val="28"/>
          <w:rtl/>
        </w:rPr>
        <w:t xml:space="preserve">عدد الأوراق : 696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معجم المؤلفين 61/4 ، کشف 2/ 1726 ، طبع معجم 573.</w:t>
      </w:r>
    </w:p>
    <w:p>
      <w:pPr>
        <w:pStyle w:val="BookText"/>
      </w:pPr>
      <w:r>
        <w:rPr>
          <w:rFonts w:ascii="IRNazanin" w:hAnsi="IRNazanin" w:eastAsia="IRNazanin" w:cs="IRNazanin"/>
          <w:lang w:bidi="fa-IR"/>
          <w:color w:val="111111"/>
          <w:sz w:val="28"/>
          <w:szCs w:val="28"/>
          <w:rtl/>
        </w:rPr>
        <w:t xml:space="preserve">رقم الحفظ : 31334</w:t>
      </w:r>
    </w:p>
    <w:p>
      <w:pPr>
        <w:pStyle w:val="BookText"/>
      </w:pPr>
      <w:r>
        <w:rPr>
          <w:rFonts w:ascii="Times New Roman" w:hAnsi="Times New Roman" w:eastAsia="Times New Roman" w:cs="Times New Roman"/>
          <w:lang w:val="en-US" w:bidi="en-US"/>
          <w:color w:val="111111"/>
          <w:sz w:val="28"/>
          <w:szCs w:val="28"/>
          <w:rtl/>
        </w:rPr>
        <w:t xml:space="preserve">275</w:t>
      </w:r>
    </w:p>
    <w:p>
      <w:pPr>
        <w:pStyle w:val="Heading2"/>
      </w:pPr>
      <w:bookmarkStart w:id="481" w:name="_Toc270"/>
      <w:r>
        <w:t>نسخة أخرى</w:t>
      </w:r>
      <w:bookmarkEnd w:id="481"/>
    </w:p>
    <w:p>
      <w:pPr>
        <w:pStyle w:val="BookText"/>
      </w:pPr>
      <w:r>
        <w:rPr>
          <w:rFonts w:ascii="Amiri" w:hAnsi="Amiri" w:eastAsia="Amiri" w:cs="Amiri"/>
          <w:lang w:bidi="ar-SA"/>
          <w:color w:val="111111"/>
          <w:sz w:val="28"/>
          <w:szCs w:val="28"/>
          <w:rtl/>
        </w:rPr>
        <w:t xml:space="preserve">نسخة جيدة عليها تعليقات وحواش . تتضمن المجلد الثاني تبدأ بسورة «بني إسرائيل». في أولها فهرس بها يتضمنه هذا المجلد وقع الفراغ من نسخها سنة 834ه/ 1430م. بيد الشيخ حلبي بن أمير حسين السيواسي ، مجلدة.</w:t>
      </w:r>
    </w:p>
    <w:p>
      <w:pPr>
        <w:pStyle w:val="BookText"/>
      </w:pPr>
      <w:r>
        <w:rPr>
          <w:rFonts w:ascii="IRNazanin" w:hAnsi="IRNazanin" w:eastAsia="IRNazanin" w:cs="IRNazanin"/>
          <w:lang w:bidi="fa-IR"/>
          <w:color w:val="111111"/>
          <w:sz w:val="28"/>
          <w:szCs w:val="28"/>
          <w:rtl/>
        </w:rPr>
        <w:t xml:space="preserve">عدد الأوراق : 604 المقاس :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رقم الحفظ : 31335</w:t>
      </w:r>
    </w:p>
    <w:p>
      <w:pPr>
        <w:pStyle w:val="BookText"/>
      </w:pPr>
      <w:r>
        <w:rPr>
          <w:rFonts w:ascii="Times New Roman" w:hAnsi="Times New Roman" w:eastAsia="Times New Roman" w:cs="Times New Roman"/>
          <w:lang w:val="en-US" w:bidi="en-US"/>
          <w:color w:val="111111"/>
          <w:sz w:val="28"/>
          <w:szCs w:val="28"/>
          <w:rtl/>
        </w:rPr>
        <w:t xml:space="preserve">276</w:t>
      </w:r>
    </w:p>
    <w:p>
      <w:pPr>
        <w:pStyle w:val="Heading2"/>
      </w:pPr>
      <w:bookmarkStart w:id="482" w:name="_Toc271"/>
      <w:r>
        <w:t>نسخة أخرى</w:t>
      </w:r>
      <w:bookmarkEnd w:id="482"/>
    </w:p>
    <w:p>
      <w:pPr>
        <w:pStyle w:val="BookText"/>
      </w:pPr>
      <w:r>
        <w:rPr>
          <w:rFonts w:ascii="Amiri" w:hAnsi="Amiri" w:eastAsia="Amiri" w:cs="Amiri"/>
          <w:lang w:bidi="ar-SA"/>
          <w:color w:val="111111"/>
          <w:sz w:val="28"/>
          <w:szCs w:val="28"/>
          <w:rtl/>
        </w:rPr>
        <w:t xml:space="preserve">نسخة جيدة في أولها فهرس. تتضمن الجزء الأول من الكتاب . عليها بعض التعليقات . كتبها حبيب بن مصطفى الشيخان القادري الموصلي سنة 1225 ه/ 1810م مجلدة بغلاف شبيه بالغلاف السابق.</w:t>
      </w:r>
    </w:p>
    <w:p>
      <w:pPr>
        <w:pStyle w:val="BookText"/>
      </w:pPr>
      <w:r>
        <w:rPr>
          <w:rFonts w:ascii="IRNazanin" w:hAnsi="IRNazanin" w:eastAsia="IRNazanin" w:cs="IRNazanin"/>
          <w:lang w:bidi="fa-IR"/>
          <w:color w:val="111111"/>
          <w:sz w:val="28"/>
          <w:szCs w:val="28"/>
          <w:rtl/>
        </w:rPr>
        <w:t xml:space="preserve">عدد الأوراق : 1114 المقاس :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17 رقم الحفظ : 31329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8478_84165"/>
    <w:bookmarkEnd w:id="154"/>
    <w:p>
      <w:pPr>
        <w:pStyle w:val="BookText"/>
      </w:pPr>
      <w:r>
        <w:rPr>
          <w:rFonts w:ascii="Times New Roman" w:hAnsi="Times New Roman" w:eastAsia="Times New Roman" w:cs="Times New Roman"/>
          <w:lang w:val="en-US" w:bidi="en-US"/>
          <w:color w:val="111111"/>
          <w:sz w:val="28"/>
          <w:szCs w:val="28"/>
          <w:rtl/>
        </w:rPr>
        <w:t xml:space="preserve">277</w:t>
      </w:r>
    </w:p>
    <w:p>
      <w:pPr>
        <w:pStyle w:val="Heading2"/>
      </w:pPr>
      <w:bookmarkStart w:id="483" w:name="_Toc272"/>
      <w:r>
        <w:t>معالي الرفعة في حديث السبعة</w:t>
      </w:r>
      <w:bookmarkEnd w:id="483"/>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وهي منظومة في الحديث النبوي الشريف .</w:t>
      </w:r>
    </w:p>
    <w:p>
      <w:pPr>
        <w:pStyle w:val="BookText"/>
      </w:pPr>
      <w:r>
        <w:rPr>
          <w:rFonts w:ascii="Amiri" w:hAnsi="Amiri" w:eastAsia="Amiri" w:cs="Amiri"/>
          <w:lang w:bidi="ar-SA"/>
          <w:color w:val="111111"/>
          <w:sz w:val="28"/>
          <w:szCs w:val="28"/>
          <w:rtl/>
        </w:rPr>
        <w:t xml:space="preserve">أولها : (روينا حديثاً في الصحيحين سبعًا *** يظللهم المولى بخير ظلال ...)</w:t>
      </w:r>
    </w:p>
    <w:p>
      <w:pPr>
        <w:pStyle w:val="BookText"/>
      </w:pPr>
      <w:r>
        <w:rPr>
          <w:rFonts w:ascii="Amiri" w:hAnsi="Amiri" w:eastAsia="Amiri" w:cs="Amiri"/>
          <w:lang w:bidi="ar-SA"/>
          <w:color w:val="111111"/>
          <w:sz w:val="28"/>
          <w:szCs w:val="28"/>
          <w:rtl/>
        </w:rPr>
        <w:t xml:space="preserve">كتبه محمود فخري زاده الموصلي القادري الحسيني سنة 1261 ه/ 1845م يقع ضمن مجموع، في الصفحة الأولى منه ختم تملك لبعض أعلام هذه الأسرة ، مجلد .</w:t>
      </w:r>
    </w:p>
    <w:p>
      <w:pPr>
        <w:pStyle w:val="BookText"/>
      </w:pPr>
      <w:r>
        <w:rPr>
          <w:rFonts w:ascii="IRNazanin" w:hAnsi="IRNazanin" w:eastAsia="IRNazanin" w:cs="IRNazanin"/>
          <w:lang w:bidi="fa-IR"/>
          <w:color w:val="111111"/>
          <w:sz w:val="28"/>
          <w:szCs w:val="28"/>
          <w:rtl/>
        </w:rPr>
        <w:t xml:space="preserve">عدد الأوراق : 1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رقم الحفظ : 3/31419</w:t>
      </w:r>
    </w:p>
    <w:p>
      <w:pPr>
        <w:pStyle w:val="BookText"/>
      </w:pPr>
      <w:r>
        <w:rPr>
          <w:rFonts w:ascii="Times New Roman" w:hAnsi="Times New Roman" w:eastAsia="Times New Roman" w:cs="Times New Roman"/>
          <w:lang w:val="en-US" w:bidi="en-US"/>
          <w:color w:val="111111"/>
          <w:sz w:val="28"/>
          <w:szCs w:val="28"/>
          <w:rtl/>
        </w:rPr>
        <w:t xml:space="preserve">278</w:t>
      </w:r>
    </w:p>
    <w:p>
      <w:pPr>
        <w:pStyle w:val="Heading2"/>
      </w:pPr>
      <w:bookmarkStart w:id="484" w:name="_Toc273"/>
      <w:r>
        <w:t>مفتاح البركات</w:t>
      </w:r>
      <w:bookmarkEnd w:id="484"/>
    </w:p>
    <w:p>
      <w:pPr>
        <w:pStyle w:val="BookText"/>
      </w:pPr>
      <w:r>
        <w:rPr>
          <w:rFonts w:ascii="Amiri" w:hAnsi="Amiri" w:eastAsia="Amiri" w:cs="Amiri"/>
          <w:lang w:bidi="ar-SA"/>
          <w:color w:val="111111"/>
          <w:sz w:val="28"/>
          <w:szCs w:val="28"/>
          <w:rtl/>
        </w:rPr>
        <w:t xml:space="preserve">عبد الله بن أحمد الحسيني .</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 وبعد، فيقول العبد المفتقر إلى كرم ربه ...).</w:t>
      </w:r>
    </w:p>
    <w:p>
      <w:pPr>
        <w:pStyle w:val="BookText"/>
      </w:pPr>
      <w:r>
        <w:rPr>
          <w:rFonts w:ascii="Amiri" w:hAnsi="Amiri" w:eastAsia="Amiri" w:cs="Amiri"/>
          <w:lang w:bidi="ar-SA"/>
          <w:color w:val="111111"/>
          <w:sz w:val="28"/>
          <w:szCs w:val="28"/>
          <w:rtl/>
        </w:rPr>
        <w:t xml:space="preserve">وهو كتاب في الأدعية يتضمن مجموعة من الآيات القرآنية والأحاديث النبوية الشريفة والفوائد والحكم.</w:t>
      </w:r>
    </w:p>
    <w:p>
      <w:pPr>
        <w:pStyle w:val="BookText"/>
      </w:pPr>
      <w:r>
        <w:rPr>
          <w:rFonts w:ascii="IRNazanin" w:hAnsi="IRNazanin" w:eastAsia="IRNazanin" w:cs="IRNazanin"/>
          <w:lang w:bidi="fa-IR"/>
          <w:color w:val="111111"/>
          <w:sz w:val="28"/>
          <w:szCs w:val="28"/>
          <w:rtl/>
        </w:rPr>
        <w:t xml:space="preserve">نسخة كتبها بخط النسخ أحمد نسیمي بن حاج حسین سنة 1290 ه/ 1873م.</w:t>
      </w:r>
    </w:p>
    <w:p>
      <w:pPr>
        <w:pStyle w:val="BookText"/>
      </w:pPr>
      <w:r>
        <w:rPr>
          <w:rFonts w:ascii="IRNazanin" w:hAnsi="IRNazanin" w:eastAsia="IRNazanin" w:cs="IRNazanin"/>
          <w:lang w:bidi="fa-IR"/>
          <w:color w:val="111111"/>
          <w:sz w:val="28"/>
          <w:szCs w:val="28"/>
          <w:rtl/>
        </w:rPr>
        <w:t xml:space="preserve">مؤطرة الصفحات بمداد أحمر . عليها بعض الحواشي في آخرها مجموعة من الأدعية منقولة من کتب مختلفة مجلدة بغلاف جيد.</w:t>
      </w:r>
    </w:p>
    <w:p>
      <w:pPr>
        <w:pStyle w:val="BookText"/>
      </w:pPr>
      <w:r>
        <w:rPr>
          <w:rFonts w:ascii="IRNazanin" w:hAnsi="IRNazanin" w:eastAsia="IRNazanin" w:cs="IRNazanin"/>
          <w:lang w:bidi="fa-IR"/>
          <w:color w:val="111111"/>
          <w:sz w:val="28"/>
          <w:szCs w:val="28"/>
          <w:rtl/>
        </w:rPr>
        <w:t xml:space="preserve">عدد الأوراق : 92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رقم الحفظ : 31343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5" w:name="pg8478_84166"/>
    <w:bookmarkEnd w:id="155"/>
    <w:p>
      <w:pPr>
        <w:pStyle w:val="BookText"/>
      </w:pPr>
      <w:r>
        <w:rPr>
          <w:rFonts w:ascii="Times New Roman" w:hAnsi="Times New Roman" w:eastAsia="Times New Roman" w:cs="Times New Roman"/>
          <w:lang w:val="en-US" w:bidi="en-US"/>
          <w:color w:val="111111"/>
          <w:sz w:val="28"/>
          <w:szCs w:val="28"/>
          <w:rtl/>
        </w:rPr>
        <w:t xml:space="preserve">279</w:t>
      </w:r>
    </w:p>
    <w:p>
      <w:pPr>
        <w:pStyle w:val="Heading2"/>
      </w:pPr>
      <w:bookmarkStart w:id="485" w:name="_Toc274"/>
      <w:r>
        <w:t>المقامات الأربعون</w:t>
      </w:r>
      <w:bookmarkEnd w:id="485"/>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(أحمد الله عز وجل شأنه ، وتعاظم سلطانه ، وأصلي وأسلم على نبيه محمد وآله وأصحابه أجمعين ...) .</w:t>
      </w:r>
    </w:p>
    <w:p>
      <w:pPr>
        <w:pStyle w:val="BookText"/>
      </w:pPr>
      <w:r>
        <w:rPr>
          <w:rFonts w:ascii="Amiri" w:hAnsi="Amiri" w:eastAsia="Amiri" w:cs="Amiri"/>
          <w:lang w:bidi="ar-SA"/>
          <w:color w:val="111111"/>
          <w:sz w:val="28"/>
          <w:szCs w:val="28"/>
          <w:rtl/>
        </w:rPr>
        <w:t xml:space="preserve">وهي مقامات في التصوف وضعها المؤلف لرجال التصوف وقال : إن من فاتته مقامة من هذه المقامات لا يكون له قدم راسخ في حقيقة التصوف.</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محمد العمري سنة 1260ه/ 1844م تقع ضمن مجموع مجلد.</w:t>
      </w:r>
    </w:p>
    <w:p>
      <w:pPr>
        <w:pStyle w:val="BookText"/>
      </w:pPr>
      <w:r>
        <w:rPr>
          <w:rFonts w:ascii="IRNazanin" w:hAnsi="IRNazanin" w:eastAsia="IRNazanin" w:cs="IRNazanin"/>
          <w:lang w:bidi="fa-IR"/>
          <w:color w:val="111111"/>
          <w:sz w:val="28"/>
          <w:szCs w:val="28"/>
          <w:rtl/>
        </w:rPr>
        <w:t xml:space="preserve">عدد الأوراق : 8 المقاس :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رقم الحفظ : 3/31260</w:t>
      </w:r>
    </w:p>
    <w:p>
      <w:pPr>
        <w:pStyle w:val="BookText"/>
      </w:pPr>
      <w:r>
        <w:rPr>
          <w:rFonts w:ascii="Times New Roman" w:hAnsi="Times New Roman" w:eastAsia="Times New Roman" w:cs="Times New Roman"/>
          <w:lang w:val="en-US" w:bidi="en-US"/>
          <w:color w:val="111111"/>
          <w:sz w:val="28"/>
          <w:szCs w:val="28"/>
          <w:rtl/>
        </w:rPr>
        <w:t xml:space="preserve">280</w:t>
      </w:r>
    </w:p>
    <w:p>
      <w:pPr>
        <w:pStyle w:val="Heading2"/>
      </w:pPr>
      <w:bookmarkStart w:id="486" w:name="_Toc275"/>
      <w:r>
        <w:t>مقامات الحريري</w:t>
      </w:r>
      <w:bookmarkEnd w:id="486"/>
    </w:p>
    <w:p>
      <w:pPr>
        <w:pStyle w:val="BookText"/>
      </w:pPr>
      <w:r>
        <w:rPr>
          <w:rFonts w:ascii="Amiri" w:hAnsi="Amiri" w:eastAsia="Amiri" w:cs="Amiri"/>
          <w:lang w:bidi="ar-SA"/>
          <w:color w:val="111111"/>
          <w:sz w:val="28"/>
          <w:szCs w:val="28"/>
          <w:rtl/>
        </w:rPr>
        <w:t xml:space="preserve">القاسم بن علي بن محمد الحريري (البصري) ، المتوفى سنة 516 ه/ 1122م.</w:t>
      </w:r>
    </w:p>
    <w:p>
      <w:pPr>
        <w:pStyle w:val="BookText"/>
      </w:pPr>
      <w:r>
        <w:rPr>
          <w:rFonts w:ascii="Amiri" w:hAnsi="Amiri" w:eastAsia="Amiri" w:cs="Amiri"/>
          <w:lang w:bidi="ar-SA"/>
          <w:color w:val="111111"/>
          <w:sz w:val="28"/>
          <w:szCs w:val="28"/>
          <w:rtl/>
        </w:rPr>
        <w:t xml:space="preserve">أوله : (اللهم إنا نحمدك على ما علمتنا من البيان وألهمت من البيان ...)</w:t>
      </w:r>
    </w:p>
    <w:p>
      <w:pPr>
        <w:pStyle w:val="BookText"/>
      </w:pPr>
      <w:r>
        <w:rPr>
          <w:rFonts w:ascii="Amiri" w:hAnsi="Amiri" w:eastAsia="Amiri" w:cs="Amiri"/>
          <w:lang w:bidi="ar-SA"/>
          <w:color w:val="111111"/>
          <w:sz w:val="28"/>
          <w:szCs w:val="28"/>
          <w:rtl/>
        </w:rPr>
        <w:t xml:space="preserve">نسخة جيدة كتبها بخط النسخ عبد اللطيف سنة 1115ه/ 1703 م بالمدادين الأسود والأحمر لأجل نجل محمد مدني ، ناقصة الأول . مؤطرة الصفحات بمداد أحمر ، مجلدة.</w:t>
      </w:r>
    </w:p>
    <w:p>
      <w:pPr>
        <w:pStyle w:val="BookText"/>
      </w:pPr>
      <w:r>
        <w:rPr>
          <w:rFonts w:ascii="IRNazanin" w:hAnsi="IRNazanin" w:eastAsia="IRNazanin" w:cs="IRNazanin"/>
          <w:lang w:bidi="fa-IR"/>
          <w:color w:val="111111"/>
          <w:sz w:val="28"/>
          <w:szCs w:val="28"/>
          <w:rtl/>
        </w:rPr>
        <w:t xml:space="preserve">عدد الأوراق : 302 المقاس :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معجم المطبوعات/ 749 ، کشف 2/ 1787 ، معجم المؤلفين 8/ 108 .</w:t>
      </w:r>
    </w:p>
    <w:p>
      <w:pPr>
        <w:pStyle w:val="BookText"/>
      </w:pPr>
      <w:r>
        <w:rPr>
          <w:rFonts w:ascii="IRNazanin" w:hAnsi="IRNazanin" w:eastAsia="IRNazanin" w:cs="IRNazanin"/>
          <w:lang w:bidi="fa-IR"/>
          <w:color w:val="111111"/>
          <w:sz w:val="28"/>
          <w:szCs w:val="28"/>
          <w:rtl/>
        </w:rPr>
        <w:t xml:space="preserve">رقم الحفظ : 31384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8478_84167"/>
    <w:bookmarkEnd w:id="156"/>
    <w:p>
      <w:pPr>
        <w:pStyle w:val="BookText"/>
      </w:pPr>
      <w:r>
        <w:rPr>
          <w:rFonts w:ascii="Times New Roman" w:hAnsi="Times New Roman" w:eastAsia="Times New Roman" w:cs="Times New Roman"/>
          <w:lang w:val="en-US" w:bidi="en-US"/>
          <w:color w:val="111111"/>
          <w:sz w:val="28"/>
          <w:szCs w:val="28"/>
          <w:rtl/>
        </w:rPr>
        <w:t xml:space="preserve">281</w:t>
      </w:r>
    </w:p>
    <w:p>
      <w:pPr>
        <w:pStyle w:val="Heading2"/>
      </w:pPr>
      <w:bookmarkStart w:id="487" w:name="_Toc276"/>
      <w:r>
        <w:t>نسخة أخرى</w:t>
      </w:r>
      <w:bookmarkEnd w:id="487"/>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ناقصة الآخر إلى بداية المقامة التاسعة والأربعين ، مجلدة.</w:t>
      </w:r>
    </w:p>
    <w:p>
      <w:pPr>
        <w:pStyle w:val="BookText"/>
      </w:pPr>
      <w:r>
        <w:rPr>
          <w:rFonts w:ascii="IRNazanin" w:hAnsi="IRNazanin" w:eastAsia="IRNazanin" w:cs="IRNazanin"/>
          <w:lang w:bidi="fa-IR"/>
          <w:color w:val="111111"/>
          <w:sz w:val="28"/>
          <w:szCs w:val="28"/>
          <w:rtl/>
        </w:rPr>
        <w:t xml:space="preserve">عدد الأوراق : 254 المقاس :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رقم الحفظ : 31380</w:t>
      </w:r>
    </w:p>
    <w:p>
      <w:pPr>
        <w:pStyle w:val="BookText"/>
      </w:pPr>
      <w:r>
        <w:rPr>
          <w:rFonts w:ascii="Times New Roman" w:hAnsi="Times New Roman" w:eastAsia="Times New Roman" w:cs="Times New Roman"/>
          <w:lang w:val="en-US" w:bidi="en-US"/>
          <w:color w:val="111111"/>
          <w:sz w:val="28"/>
          <w:szCs w:val="28"/>
          <w:rtl/>
        </w:rPr>
        <w:t xml:space="preserve">282</w:t>
      </w:r>
    </w:p>
    <w:p>
      <w:pPr>
        <w:pStyle w:val="Heading2"/>
      </w:pPr>
      <w:bookmarkStart w:id="488" w:name="_Toc277"/>
      <w:r>
        <w:t>مقامة حسن الحائري</w:t>
      </w:r>
      <w:bookmarkEnd w:id="488"/>
    </w:p>
    <w:p>
      <w:pPr>
        <w:pStyle w:val="BookText"/>
      </w:pPr>
      <w:r>
        <w:rPr>
          <w:rFonts w:ascii="Amiri" w:hAnsi="Amiri" w:eastAsia="Amiri" w:cs="Amiri"/>
          <w:lang w:bidi="ar-SA"/>
          <w:color w:val="111111"/>
          <w:sz w:val="28"/>
          <w:szCs w:val="28"/>
          <w:rtl/>
        </w:rPr>
        <w:t xml:space="preserve">لحسن بن محمد أمين بن الحسين الحسيني الحائري .</w:t>
      </w:r>
    </w:p>
    <w:p>
      <w:pPr>
        <w:pStyle w:val="BookText"/>
      </w:pPr>
      <w:r>
        <w:rPr>
          <w:rFonts w:ascii="Amiri" w:hAnsi="Amiri" w:eastAsia="Amiri" w:cs="Amiri"/>
          <w:lang w:bidi="ar-SA"/>
          <w:color w:val="111111"/>
          <w:sz w:val="28"/>
          <w:szCs w:val="28"/>
          <w:rtl/>
        </w:rPr>
        <w:t xml:space="preserve">أوله : (بينما أنا جالس في ديوان المظالم ، صارف همتي في أخذ حق المظلوم ...).</w:t>
      </w:r>
    </w:p>
    <w:p>
      <w:pPr>
        <w:pStyle w:val="BookText"/>
      </w:pPr>
      <w:r>
        <w:rPr>
          <w:rFonts w:ascii="Amiri" w:hAnsi="Amiri" w:eastAsia="Amiri" w:cs="Amiri"/>
          <w:lang w:bidi="ar-SA"/>
          <w:color w:val="111111"/>
          <w:sz w:val="28"/>
          <w:szCs w:val="28"/>
          <w:rtl/>
        </w:rPr>
        <w:t xml:space="preserve">كتبت بخط النسخ بمداد أسود سنة 1229ه/ 1813م عليها حواش وتعليقات تقع ضمن مجموع.</w:t>
      </w:r>
    </w:p>
    <w:p>
      <w:pPr>
        <w:pStyle w:val="BookText"/>
      </w:pPr>
      <w:r>
        <w:rPr>
          <w:rFonts w:ascii="IRNazanin" w:hAnsi="IRNazanin" w:eastAsia="IRNazanin" w:cs="IRNazanin"/>
          <w:lang w:bidi="fa-IR"/>
          <w:color w:val="111111"/>
          <w:sz w:val="28"/>
          <w:szCs w:val="28"/>
          <w:rtl/>
        </w:rPr>
        <w:t xml:space="preserve">عدد الأوراق : 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رقم الحفظ: 4/31381</w:t>
      </w:r>
    </w:p>
    <w:p>
      <w:pPr>
        <w:pStyle w:val="BookText"/>
      </w:pPr>
      <w:r>
        <w:rPr>
          <w:rFonts w:ascii="Amiri" w:hAnsi="Amiri" w:eastAsia="Amiri" w:cs="Amiri"/>
          <w:lang w:bidi="ar-SA"/>
          <w:color w:val="111111"/>
          <w:sz w:val="28"/>
          <w:szCs w:val="28"/>
          <w:rtl/>
        </w:rPr>
        <w:t xml:space="preserve">طبعت بالأستانة سنة 1331 ه/ 1912م.</w:t>
      </w:r>
    </w:p>
    <w:p>
      <w:pPr>
        <w:pStyle w:val="BookText"/>
      </w:pPr>
      <w:r>
        <w:rPr>
          <w:rFonts w:ascii="Times New Roman" w:hAnsi="Times New Roman" w:eastAsia="Times New Roman" w:cs="Times New Roman"/>
          <w:lang w:val="en-US" w:bidi="en-US"/>
          <w:color w:val="111111"/>
          <w:sz w:val="28"/>
          <w:szCs w:val="28"/>
          <w:rtl/>
        </w:rPr>
        <w:t xml:space="preserve">283</w:t>
      </w:r>
    </w:p>
    <w:p>
      <w:pPr>
        <w:pStyle w:val="Heading2"/>
      </w:pPr>
      <w:bookmarkStart w:id="489" w:name="_Toc278"/>
      <w:r>
        <w:t>المقامة الدجيلية والمقالة العمرية</w:t>
      </w:r>
      <w:bookmarkEnd w:id="489"/>
    </w:p>
    <w:p>
      <w:pPr>
        <w:pStyle w:val="BookText"/>
      </w:pPr>
      <w:r>
        <w:rPr>
          <w:rFonts w:ascii="Amiri" w:hAnsi="Amiri" w:eastAsia="Amiri" w:cs="Amiri"/>
          <w:lang w:bidi="ar-SA"/>
          <w:color w:val="111111"/>
          <w:sz w:val="28"/>
          <w:szCs w:val="28"/>
          <w:rtl/>
        </w:rPr>
        <w:t xml:space="preserve">لعثمان بن علي بن مراد العمري الموصلي ، المتوفي سنة 1193 ه/ 1779 م.</w:t>
      </w:r>
    </w:p>
    <w:p>
      <w:pPr>
        <w:pStyle w:val="BookText"/>
      </w:pPr>
      <w:r>
        <w:rPr>
          <w:rFonts w:ascii="Amiri" w:hAnsi="Amiri" w:eastAsia="Amiri" w:cs="Amiri"/>
          <w:lang w:bidi="ar-SA"/>
          <w:color w:val="111111"/>
          <w:sz w:val="28"/>
          <w:szCs w:val="28"/>
          <w:rtl/>
        </w:rPr>
        <w:t xml:space="preserve">أوله : (حكي الوليد بن ذكاء عن جده الربيع بن ماء السماء ، قال : دخلت سميكة الدجيل ...) فرغ منها المؤلف سنة 1179 ه/ 1765م.</w:t>
      </w:r>
    </w:p>
    <w:p>
      <w:pPr>
        <w:pStyle w:val="BookText"/>
      </w:pPr>
      <w:r>
        <w:rPr>
          <w:rFonts w:ascii="Amiri" w:hAnsi="Amiri" w:eastAsia="Amiri" w:cs="Amiri"/>
          <w:lang w:bidi="ar-SA"/>
          <w:color w:val="111111"/>
          <w:sz w:val="28"/>
          <w:szCs w:val="28"/>
          <w:rtl/>
        </w:rPr>
        <w:t xml:space="preserve">نسخة جيدة كتبت بخط نسخ وبمداد أحمر وأسود ، تقع ضمن مجموع مؤرخ سنة 1229 ه/ 1813م.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8478_84168"/>
    <w:bookmarkEnd w:id="157"/>
    <w:p>
      <w:pPr>
        <w:pStyle w:val="BookText"/>
      </w:pPr>
      <w:r>
        <w:rPr>
          <w:rFonts w:ascii="IRNazanin" w:hAnsi="IRNazanin" w:eastAsia="IRNazanin" w:cs="IRNazanin"/>
          <w:lang w:bidi="fa-IR"/>
          <w:color w:val="111111"/>
          <w:sz w:val="28"/>
          <w:szCs w:val="28"/>
          <w:rtl/>
        </w:rPr>
        <w:t xml:space="preserve">عدد الأوراق : 60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معجم المؤلفين 264/6 ، ذ. الكشف 2/ 538، مخطوطات الأدب ص 608.</w:t>
      </w:r>
    </w:p>
    <w:p>
      <w:pPr>
        <w:pStyle w:val="BookText"/>
      </w:pPr>
      <w:r>
        <w:rPr>
          <w:rFonts w:ascii="IRNazanin" w:hAnsi="IRNazanin" w:eastAsia="IRNazanin" w:cs="IRNazanin"/>
          <w:lang w:bidi="fa-IR"/>
          <w:color w:val="111111"/>
          <w:sz w:val="28"/>
          <w:szCs w:val="28"/>
          <w:rtl/>
        </w:rPr>
        <w:t xml:space="preserve">رقم الحفظ : 1/31381</w:t>
      </w:r>
    </w:p>
    <w:p>
      <w:pPr>
        <w:pStyle w:val="BookText"/>
      </w:pPr>
      <w:r>
        <w:rPr>
          <w:rFonts w:ascii="Times New Roman" w:hAnsi="Times New Roman" w:eastAsia="Times New Roman" w:cs="Times New Roman"/>
          <w:lang w:val="en-US" w:bidi="en-US"/>
          <w:color w:val="111111"/>
          <w:sz w:val="28"/>
          <w:szCs w:val="28"/>
          <w:rtl/>
        </w:rPr>
        <w:t xml:space="preserve">284</w:t>
      </w:r>
    </w:p>
    <w:p>
      <w:pPr>
        <w:pStyle w:val="Heading2"/>
      </w:pPr>
      <w:bookmarkStart w:id="490" w:name="_Toc279"/>
      <w:r>
        <w:t>المقامة الزرعية</w:t>
      </w:r>
      <w:bookmarkEnd w:id="490"/>
    </w:p>
    <w:p>
      <w:pPr>
        <w:pStyle w:val="BookText"/>
      </w:pPr>
      <w:r>
        <w:rPr>
          <w:rFonts w:ascii="Amiri" w:hAnsi="Amiri" w:eastAsia="Amiri" w:cs="Amiri"/>
          <w:lang w:bidi="ar-SA"/>
          <w:color w:val="111111"/>
          <w:sz w:val="28"/>
          <w:szCs w:val="28"/>
          <w:rtl/>
        </w:rPr>
        <w:t xml:space="preserve">لنصر الله الحسيني أبي الفتح.</w:t>
      </w:r>
    </w:p>
    <w:p>
      <w:pPr>
        <w:pStyle w:val="BookText"/>
      </w:pPr>
      <w:r>
        <w:rPr>
          <w:rFonts w:ascii="Amiri" w:hAnsi="Amiri" w:eastAsia="Amiri" w:cs="Amiri"/>
          <w:lang w:bidi="ar-SA"/>
          <w:color w:val="111111"/>
          <w:sz w:val="28"/>
          <w:szCs w:val="28"/>
          <w:rtl/>
        </w:rPr>
        <w:t xml:space="preserve">أوله : (الحمد لله على ما جرى به القضاء ، والصلاة على رسوله العادل في حالتي السخط والرضاء ...).</w:t>
      </w:r>
    </w:p>
    <w:p>
      <w:pPr>
        <w:pStyle w:val="BookText"/>
      </w:pPr>
      <w:r>
        <w:rPr>
          <w:rFonts w:ascii="Amiri" w:hAnsi="Amiri" w:eastAsia="Amiri" w:cs="Amiri"/>
          <w:lang w:bidi="ar-SA"/>
          <w:color w:val="111111"/>
          <w:sz w:val="28"/>
          <w:szCs w:val="28"/>
          <w:rtl/>
        </w:rPr>
        <w:t xml:space="preserve">كتبت بخط جيد، وبالمداد الأسود ضمن مجموع مؤرخ سنة 1229 ه/ 1813م مجلدة .</w:t>
      </w:r>
    </w:p>
    <w:p>
      <w:pPr>
        <w:pStyle w:val="BookText"/>
      </w:pPr>
      <w:r>
        <w:rPr>
          <w:rFonts w:ascii="IRNazanin" w:hAnsi="IRNazanin" w:eastAsia="IRNazanin" w:cs="IRNazanin"/>
          <w:lang w:bidi="fa-IR"/>
          <w:color w:val="111111"/>
          <w:sz w:val="28"/>
          <w:szCs w:val="28"/>
          <w:rtl/>
        </w:rPr>
        <w:t xml:space="preserve">عدد الأوراق : 12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رقم الحفظ : 3/31381</w:t>
      </w:r>
    </w:p>
    <w:p>
      <w:pPr>
        <w:pStyle w:val="BookText"/>
      </w:pPr>
      <w:r>
        <w:rPr>
          <w:rFonts w:ascii="Times New Roman" w:hAnsi="Times New Roman" w:eastAsia="Times New Roman" w:cs="Times New Roman"/>
          <w:lang w:val="en-US" w:bidi="en-US"/>
          <w:color w:val="111111"/>
          <w:sz w:val="28"/>
          <w:szCs w:val="28"/>
          <w:rtl/>
        </w:rPr>
        <w:t xml:space="preserve">285</w:t>
      </w:r>
    </w:p>
    <w:p>
      <w:pPr>
        <w:pStyle w:val="Heading2"/>
      </w:pPr>
      <w:bookmarkStart w:id="491" w:name="_Toc280"/>
      <w:r>
        <w:t>ملتقى الأبحر</w:t>
      </w:r>
      <w:bookmarkEnd w:id="491"/>
    </w:p>
    <w:p>
      <w:pPr>
        <w:pStyle w:val="BookText"/>
      </w:pPr>
      <w:r>
        <w:rPr>
          <w:rFonts w:ascii="Amiri" w:hAnsi="Amiri" w:eastAsia="Amiri" w:cs="Amiri"/>
          <w:lang w:bidi="ar-SA"/>
          <w:color w:val="111111"/>
          <w:sz w:val="28"/>
          <w:szCs w:val="28"/>
          <w:rtl/>
        </w:rPr>
        <w:t xml:space="preserve">إبراهيم بن محمد بن إبراهيم الحلبي</w:t>
      </w:r>
      <w:r>
        <w:rPr>
          <w:rStyle w:val="FootnoteReference"/>
        </w:rPr>
        <w:footnoteReference w:id="70"/>
      </w:r>
      <w:r>
        <w:rPr>
          <w:rFonts w:ascii="Amiri" w:hAnsi="Amiri" w:eastAsia="Amiri" w:cs="Amiri"/>
          <w:lang w:bidi="ar-SA"/>
          <w:color w:val="111111"/>
          <w:sz w:val="28"/>
          <w:szCs w:val="28"/>
          <w:rtl/>
        </w:rPr>
        <w:t xml:space="preserve">، المتوفي سنة 956ه/ 1549م.</w:t>
      </w:r>
    </w:p>
    <w:p>
      <w:pPr>
        <w:pStyle w:val="BookText"/>
      </w:pPr>
      <w:r>
        <w:rPr>
          <w:rFonts w:ascii="Amiri" w:hAnsi="Amiri" w:eastAsia="Amiri" w:cs="Amiri"/>
          <w:lang w:bidi="ar-SA"/>
          <w:color w:val="111111"/>
          <w:sz w:val="28"/>
          <w:szCs w:val="28"/>
          <w:rtl/>
        </w:rPr>
        <w:t xml:space="preserve">أوله : (الحمد لله الذي وفقنا للتفقه في الدين الذي هو حبله المتين ... وفضله المتين ، و ميراث الأنبياء والمرسلين ...). وهو كتاب مشهور في الفقه الحنفي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سليمان بن ولي قيماز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8478_84169"/>
    <w:bookmarkEnd w:id="158"/>
    <w:p>
      <w:pPr>
        <w:pStyle w:val="BookText"/>
      </w:pPr>
      <w:r>
        <w:rPr>
          <w:rFonts w:ascii="Amiri" w:hAnsi="Amiri" w:eastAsia="Amiri" w:cs="Amiri"/>
          <w:lang w:bidi="ar-SA"/>
          <w:color w:val="111111"/>
          <w:sz w:val="28"/>
          <w:szCs w:val="28"/>
          <w:rtl/>
        </w:rPr>
        <w:t xml:space="preserve">زاد سنة 1158ه/ 1745م ، عليها حواش وتعليقات كثيرة مجلدة من الورق المقوى المغلف بالجلد.</w:t>
      </w:r>
    </w:p>
    <w:p>
      <w:pPr>
        <w:pStyle w:val="BookText"/>
      </w:pPr>
      <w:r>
        <w:rPr>
          <w:rFonts w:ascii="IRNazanin" w:hAnsi="IRNazanin" w:eastAsia="IRNazanin" w:cs="IRNazanin"/>
          <w:lang w:bidi="fa-IR"/>
          <w:color w:val="111111"/>
          <w:sz w:val="28"/>
          <w:szCs w:val="28"/>
          <w:rtl/>
        </w:rPr>
        <w:t xml:space="preserve">عدد الأوراق : 550 المقاس : 20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كشف 2/ 1814 ، معجم المؤلفين 1/ 80 ، معجم المطبوعات 13</w:t>
      </w:r>
    </w:p>
    <w:p>
      <w:pPr>
        <w:pStyle w:val="BookText"/>
      </w:pPr>
      <w:r>
        <w:rPr>
          <w:rFonts w:ascii="IRNazanin" w:hAnsi="IRNazanin" w:eastAsia="IRNazanin" w:cs="IRNazanin"/>
          <w:lang w:bidi="fa-IR"/>
          <w:color w:val="111111"/>
          <w:sz w:val="28"/>
          <w:szCs w:val="28"/>
          <w:rtl/>
        </w:rPr>
        <w:t xml:space="preserve">رقم الحفظ : 31365</w:t>
      </w:r>
    </w:p>
    <w:p>
      <w:pPr>
        <w:pStyle w:val="BookText"/>
      </w:pPr>
      <w:r>
        <w:rPr>
          <w:rFonts w:ascii="Times New Roman" w:hAnsi="Times New Roman" w:eastAsia="Times New Roman" w:cs="Times New Roman"/>
          <w:lang w:val="en-US" w:bidi="en-US"/>
          <w:color w:val="111111"/>
          <w:sz w:val="28"/>
          <w:szCs w:val="28"/>
          <w:rtl/>
        </w:rPr>
        <w:t xml:space="preserve">286</w:t>
      </w:r>
    </w:p>
    <w:p>
      <w:pPr>
        <w:pStyle w:val="Heading2"/>
      </w:pPr>
      <w:bookmarkStart w:id="492" w:name="_Toc281"/>
      <w:r>
        <w:t>نسخة أخرى</w:t>
      </w:r>
      <w:bookmarkEnd w:id="492"/>
    </w:p>
    <w:p>
      <w:pPr>
        <w:pStyle w:val="BookText"/>
      </w:pPr>
      <w:r>
        <w:rPr>
          <w:rFonts w:ascii="Amiri" w:hAnsi="Amiri" w:eastAsia="Amiri" w:cs="Amiri"/>
          <w:lang w:bidi="ar-SA"/>
          <w:color w:val="111111"/>
          <w:sz w:val="28"/>
          <w:szCs w:val="28"/>
          <w:rtl/>
        </w:rPr>
        <w:t xml:space="preserve">نسخة جيدة كتبت بالمدادين الأسود والأحمر سنة 1168ه/ 1754م.</w:t>
      </w:r>
    </w:p>
    <w:p>
      <w:pPr>
        <w:pStyle w:val="BookText"/>
      </w:pPr>
      <w:r>
        <w:rPr>
          <w:rFonts w:ascii="Amiri" w:hAnsi="Amiri" w:eastAsia="Amiri" w:cs="Amiri"/>
          <w:lang w:bidi="ar-SA"/>
          <w:color w:val="111111"/>
          <w:sz w:val="28"/>
          <w:szCs w:val="28"/>
          <w:rtl/>
        </w:rPr>
        <w:t xml:space="preserve">عليها حواش وشروح ، في آخرها فهرس ، عليها مقابلة.</w:t>
      </w:r>
    </w:p>
    <w:p>
      <w:pPr>
        <w:pStyle w:val="BookText"/>
      </w:pPr>
      <w:r>
        <w:rPr>
          <w:rFonts w:ascii="IRNazanin" w:hAnsi="IRNazanin" w:eastAsia="IRNazanin" w:cs="IRNazanin"/>
          <w:lang w:bidi="fa-IR"/>
          <w:color w:val="111111"/>
          <w:sz w:val="28"/>
          <w:szCs w:val="28"/>
          <w:rtl/>
        </w:rPr>
        <w:t xml:space="preserve">عدد الأوراق : 380 المقاس : 2105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31319</w:t>
      </w:r>
    </w:p>
    <w:p>
      <w:pPr>
        <w:pStyle w:val="BookText"/>
      </w:pPr>
      <w:r>
        <w:rPr>
          <w:rFonts w:ascii="Times New Roman" w:hAnsi="Times New Roman" w:eastAsia="Times New Roman" w:cs="Times New Roman"/>
          <w:lang w:val="en-US" w:bidi="en-US"/>
          <w:color w:val="111111"/>
          <w:sz w:val="28"/>
          <w:szCs w:val="28"/>
          <w:rtl/>
        </w:rPr>
        <w:t xml:space="preserve">287</w:t>
      </w:r>
    </w:p>
    <w:p>
      <w:pPr>
        <w:pStyle w:val="Heading2"/>
      </w:pPr>
      <w:bookmarkStart w:id="493" w:name="_Toc282"/>
      <w:r>
        <w:t>ملجأ القضاة عند تعارض البينات</w:t>
      </w:r>
      <w:bookmarkEnd w:id="493"/>
    </w:p>
    <w:p>
      <w:pPr>
        <w:pStyle w:val="BookText"/>
      </w:pPr>
      <w:r>
        <w:rPr>
          <w:rFonts w:ascii="Amiri" w:hAnsi="Amiri" w:eastAsia="Amiri" w:cs="Amiri"/>
          <w:lang w:bidi="ar-SA"/>
          <w:color w:val="111111"/>
          <w:sz w:val="28"/>
          <w:szCs w:val="28"/>
          <w:rtl/>
        </w:rPr>
        <w:t xml:space="preserve">لأبي محمد غانم بن محمد البغدادي</w:t>
      </w:r>
      <w:r>
        <w:rPr>
          <w:rStyle w:val="FootnoteReference"/>
        </w:rPr>
        <w:footnoteReference w:id="71"/>
      </w:r>
      <w:r>
        <w:rPr>
          <w:rFonts w:ascii="Amiri" w:hAnsi="Amiri" w:eastAsia="Amiri" w:cs="Amiri"/>
          <w:lang w:bidi="ar-SA"/>
          <w:color w:val="111111"/>
          <w:sz w:val="28"/>
          <w:szCs w:val="28"/>
          <w:rtl/>
        </w:rPr>
        <w:t xml:space="preserve">الحنفي ، كان حيًّا سنة 1027ه/ 1618م.</w:t>
      </w:r>
    </w:p>
    <w:p>
      <w:pPr>
        <w:pStyle w:val="BookText"/>
      </w:pPr>
      <w:r>
        <w:rPr>
          <w:rFonts w:ascii="Amiri" w:hAnsi="Amiri" w:eastAsia="Amiri" w:cs="Amiri"/>
          <w:lang w:bidi="ar-SA"/>
          <w:color w:val="111111"/>
          <w:sz w:val="28"/>
          <w:szCs w:val="28"/>
          <w:rtl/>
        </w:rPr>
        <w:t xml:space="preserve">أوله : (سبحان من لا حجة أقوى من كلامه ، ومن لا معارض له في أحكامه ، والصلاة والسلام على من أيد بالآيات العظام وعلى آله وأصحابه الكرام وبعد ، فيقول العبد الفقير ... هذه رسالة في تعارض البينات كنت جمعتها لبعض إخواني من القضاة ...) .</w:t>
      </w:r>
    </w:p>
    <w:p>
      <w:pPr>
        <w:pStyle w:val="BookText"/>
      </w:pPr>
      <w:r>
        <w:rPr>
          <w:rFonts w:ascii="Amiri" w:hAnsi="Amiri" w:eastAsia="Amiri" w:cs="Amiri"/>
          <w:lang w:bidi="ar-SA"/>
          <w:color w:val="111111"/>
          <w:sz w:val="28"/>
          <w:szCs w:val="28"/>
          <w:rtl/>
        </w:rPr>
        <w:t xml:space="preserve">وهو كتاب في الفقه الحنفي.</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عليها ختم تملك باسم يحيى بن فخر الدين الموصلي ، مؤرخ سنة 1147ه/ 1734 م مجلدة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8478_84170"/>
    <w:bookmarkEnd w:id="159"/>
    <w:p>
      <w:pPr>
        <w:pStyle w:val="BookText"/>
      </w:pPr>
      <w:r>
        <w:rPr>
          <w:rFonts w:ascii="IRNazanin" w:hAnsi="IRNazanin" w:eastAsia="IRNazanin" w:cs="IRNazanin"/>
          <w:lang w:bidi="fa-IR"/>
          <w:color w:val="111111"/>
          <w:sz w:val="28"/>
          <w:szCs w:val="28"/>
          <w:rtl/>
        </w:rPr>
        <w:t xml:space="preserve">عدد الأوراق : 60 المقاس :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111/11 ، کشف 2/ 1816 .</w:t>
      </w:r>
    </w:p>
    <w:p>
      <w:pPr>
        <w:pStyle w:val="BookText"/>
      </w:pPr>
      <w:r>
        <w:rPr>
          <w:rFonts w:ascii="IRNazanin" w:hAnsi="IRNazanin" w:eastAsia="IRNazanin" w:cs="IRNazanin"/>
          <w:lang w:bidi="fa-IR"/>
          <w:color w:val="111111"/>
          <w:sz w:val="28"/>
          <w:szCs w:val="28"/>
          <w:rtl/>
        </w:rPr>
        <w:t xml:space="preserve">رقم الحفظ : 2/31367</w:t>
      </w:r>
    </w:p>
    <w:p>
      <w:pPr>
        <w:pStyle w:val="BookText"/>
      </w:pPr>
      <w:r>
        <w:rPr>
          <w:rFonts w:ascii="Times New Roman" w:hAnsi="Times New Roman" w:eastAsia="Times New Roman" w:cs="Times New Roman"/>
          <w:lang w:val="en-US" w:bidi="en-US"/>
          <w:color w:val="111111"/>
          <w:sz w:val="28"/>
          <w:szCs w:val="28"/>
          <w:rtl/>
        </w:rPr>
        <w:t xml:space="preserve">288</w:t>
      </w:r>
    </w:p>
    <w:p>
      <w:pPr>
        <w:pStyle w:val="Heading2"/>
      </w:pPr>
      <w:bookmarkStart w:id="494" w:name="_Toc283"/>
      <w:r>
        <w:t>ملحمة دانیال</w:t>
      </w:r>
      <w:bookmarkEnd w:id="494"/>
    </w:p>
    <w:p>
      <w:pPr>
        <w:pStyle w:val="BookText"/>
      </w:pPr>
      <w:r>
        <w:rPr>
          <w:rFonts w:ascii="IRNazanin" w:hAnsi="IRNazanin" w:eastAsia="IRNazanin" w:cs="IRNazanin"/>
          <w:lang w:bidi="fa-IR"/>
          <w:color w:val="111111"/>
          <w:sz w:val="28"/>
          <w:szCs w:val="28"/>
          <w:rtl/>
        </w:rPr>
        <w:t xml:space="preserve">لأبي الفضل حبشی بن إبراهيم محمد التفليسي ، المتوفي حوالي سنة 600 ه/ 1203م.</w:t>
      </w:r>
    </w:p>
    <w:p>
      <w:pPr>
        <w:pStyle w:val="BookText"/>
      </w:pPr>
      <w:r>
        <w:rPr>
          <w:rFonts w:ascii="IRNazanin" w:hAnsi="IRNazanin" w:eastAsia="IRNazanin" w:cs="IRNazanin"/>
          <w:lang w:bidi="fa-IR"/>
          <w:color w:val="111111"/>
          <w:sz w:val="28"/>
          <w:szCs w:val="28"/>
          <w:rtl/>
        </w:rPr>
        <w:t xml:space="preserve">أوله : (کتاب ملحمة دانيال النبي عليه السلام ... قال : خدمت دانیال النبي (صلی اللّه عليه وآله وسلم) عشرين سنة فوجدت تحت سريره ...). نسخة جيدة كتبت بخط النسخ بالمدادين الأسود والأحمر سنة 1166 ه/ 1752م.</w:t>
      </w:r>
    </w:p>
    <w:p>
      <w:pPr>
        <w:pStyle w:val="BookText"/>
      </w:pPr>
      <w:r>
        <w:rPr>
          <w:rFonts w:ascii="IRNazanin" w:hAnsi="IRNazanin" w:eastAsia="IRNazanin" w:cs="IRNazanin"/>
          <w:lang w:bidi="fa-IR"/>
          <w:color w:val="111111"/>
          <w:sz w:val="28"/>
          <w:szCs w:val="28"/>
          <w:rtl/>
        </w:rPr>
        <w:t xml:space="preserve">عدد الأوراق : 104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2/ 1818، معجم المؤلفين 3/ 189 .</w:t>
      </w:r>
    </w:p>
    <w:p>
      <w:pPr>
        <w:pStyle w:val="BookText"/>
      </w:pPr>
      <w:r>
        <w:rPr>
          <w:rFonts w:ascii="IRNazanin" w:hAnsi="IRNazanin" w:eastAsia="IRNazanin" w:cs="IRNazanin"/>
          <w:lang w:bidi="fa-IR"/>
          <w:color w:val="111111"/>
          <w:sz w:val="28"/>
          <w:szCs w:val="28"/>
          <w:rtl/>
        </w:rPr>
        <w:t xml:space="preserve">رقم الحفظ : 1316 1/3</w:t>
      </w:r>
    </w:p>
    <w:p>
      <w:pPr>
        <w:pStyle w:val="BookText"/>
      </w:pPr>
      <w:r>
        <w:rPr>
          <w:rFonts w:ascii="Times New Roman" w:hAnsi="Times New Roman" w:eastAsia="Times New Roman" w:cs="Times New Roman"/>
          <w:lang w:val="en-US" w:bidi="en-US"/>
          <w:color w:val="111111"/>
          <w:sz w:val="28"/>
          <w:szCs w:val="28"/>
          <w:rtl/>
        </w:rPr>
        <w:t xml:space="preserve">289</w:t>
      </w:r>
    </w:p>
    <w:p>
      <w:pPr>
        <w:pStyle w:val="Heading2"/>
      </w:pPr>
      <w:bookmarkStart w:id="495" w:name="_Toc284"/>
      <w:r>
        <w:t>الملخص في الهيئة</w:t>
      </w:r>
      <w:bookmarkEnd w:id="495"/>
    </w:p>
    <w:p>
      <w:pPr>
        <w:pStyle w:val="BookText"/>
      </w:pPr>
      <w:r>
        <w:rPr>
          <w:rFonts w:ascii="Amiri" w:hAnsi="Amiri" w:eastAsia="Amiri" w:cs="Amiri"/>
          <w:lang w:bidi="ar-SA"/>
          <w:color w:val="111111"/>
          <w:sz w:val="28"/>
          <w:szCs w:val="28"/>
          <w:rtl/>
        </w:rPr>
        <w:t xml:space="preserve">لأبي علي شرف الدين محمود بن محمد بن عمر الجغميني</w:t>
      </w:r>
      <w:r>
        <w:rPr>
          <w:rStyle w:val="FootnoteReference"/>
        </w:rPr>
        <w:footnoteReference w:id="72"/>
      </w:r>
      <w:r>
        <w:rPr>
          <w:rFonts w:ascii="Amiri" w:hAnsi="Amiri" w:eastAsia="Amiri" w:cs="Amiri"/>
          <w:lang w:bidi="ar-SA"/>
          <w:color w:val="111111"/>
          <w:sz w:val="28"/>
          <w:szCs w:val="28"/>
          <w:rtl/>
        </w:rPr>
        <w:t xml:space="preserve">، المتوفي سنة 618 ه/1221م.</w:t>
      </w:r>
    </w:p>
    <w:p>
      <w:pPr>
        <w:pStyle w:val="BookText"/>
      </w:pPr>
      <w:r>
        <w:rPr>
          <w:rFonts w:ascii="Amiri" w:hAnsi="Amiri" w:eastAsia="Amiri" w:cs="Amiri"/>
          <w:lang w:bidi="ar-SA"/>
          <w:color w:val="111111"/>
          <w:sz w:val="28"/>
          <w:szCs w:val="28"/>
          <w:rtl/>
        </w:rPr>
        <w:t xml:space="preserve">أوله : (الحمد لله على إفضاله ، والصلاة على نبيه محمد ... يقول العبد الفقير ...) وهو مختصر مشهور مرتب على مقدمة ومقالتين .</w:t>
      </w:r>
    </w:p>
    <w:p>
      <w:pPr>
        <w:pStyle w:val="BookText"/>
      </w:pPr>
      <w:r>
        <w:rPr>
          <w:rFonts w:ascii="Amiri" w:hAnsi="Amiri" w:eastAsia="Amiri" w:cs="Amiri"/>
          <w:lang w:bidi="ar-SA"/>
          <w:color w:val="111111"/>
          <w:sz w:val="28"/>
          <w:szCs w:val="28"/>
          <w:rtl/>
        </w:rPr>
        <w:t xml:space="preserve">المقدمة : في أقسام الأجسام.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8478_84171"/>
    <w:bookmarkEnd w:id="160"/>
    <w:p>
      <w:pPr>
        <w:pStyle w:val="BookText"/>
      </w:pPr>
      <w:r>
        <w:rPr>
          <w:rFonts w:ascii="Amiri" w:hAnsi="Amiri" w:eastAsia="Amiri" w:cs="Amiri"/>
          <w:lang w:bidi="ar-SA"/>
          <w:color w:val="111111"/>
          <w:sz w:val="28"/>
          <w:szCs w:val="28"/>
          <w:rtl/>
        </w:rPr>
        <w:t xml:space="preserve">والمقالة الأولى : في الأجرام العلوية .</w:t>
      </w:r>
    </w:p>
    <w:p>
      <w:pPr>
        <w:pStyle w:val="BookText"/>
      </w:pPr>
      <w:r>
        <w:rPr>
          <w:rFonts w:ascii="Amiri" w:hAnsi="Amiri" w:eastAsia="Amiri" w:cs="Amiri"/>
          <w:lang w:bidi="ar-SA"/>
          <w:color w:val="111111"/>
          <w:sz w:val="28"/>
          <w:szCs w:val="28"/>
          <w:rtl/>
        </w:rPr>
        <w:t xml:space="preserve">والمقالة الثانية : في البسائط السفلية .</w:t>
      </w:r>
    </w:p>
    <w:p>
      <w:pPr>
        <w:pStyle w:val="BookText"/>
      </w:pPr>
      <w:r>
        <w:rPr>
          <w:rFonts w:ascii="Amiri" w:hAnsi="Amiri" w:eastAsia="Amiri" w:cs="Amiri"/>
          <w:lang w:bidi="ar-SA"/>
          <w:color w:val="111111"/>
          <w:sz w:val="28"/>
          <w:szCs w:val="28"/>
          <w:rtl/>
        </w:rPr>
        <w:t xml:space="preserve">نسخة جيدة كتبت بالمداد الأسود وبخط كبير تحتوي على بعض الرسوم الفلكية والعمليات الرياضية رسمت بالمداد الأحمر . عليها حواش وشروح كثيرة غلافها جيد.</w:t>
      </w:r>
    </w:p>
    <w:p>
      <w:pPr>
        <w:pStyle w:val="BookText"/>
      </w:pPr>
      <w:r>
        <w:rPr>
          <w:rFonts w:ascii="IRNazanin" w:hAnsi="IRNazanin" w:eastAsia="IRNazanin" w:cs="IRNazanin"/>
          <w:lang w:bidi="fa-IR"/>
          <w:color w:val="111111"/>
          <w:sz w:val="28"/>
          <w:szCs w:val="28"/>
          <w:rtl/>
        </w:rPr>
        <w:t xml:space="preserve">عدد الأوراق : 120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9</w:t>
      </w:r>
    </w:p>
    <w:p>
      <w:pPr>
        <w:pStyle w:val="BookText"/>
      </w:pPr>
      <w:r>
        <w:rPr>
          <w:rFonts w:ascii="IRNazanin" w:hAnsi="IRNazanin" w:eastAsia="IRNazanin" w:cs="IRNazanin"/>
          <w:lang w:bidi="fa-IR"/>
          <w:color w:val="111111"/>
          <w:sz w:val="28"/>
          <w:szCs w:val="28"/>
          <w:rtl/>
        </w:rPr>
        <w:t xml:space="preserve">المراجع: معجم المؤلفين 198/12 ، کشف 2/ 1819، طبع أكثر من مرة معجم 702.</w:t>
      </w:r>
    </w:p>
    <w:p>
      <w:pPr>
        <w:pStyle w:val="BookText"/>
      </w:pPr>
      <w:r>
        <w:rPr>
          <w:rFonts w:ascii="IRNazanin" w:hAnsi="IRNazanin" w:eastAsia="IRNazanin" w:cs="IRNazanin"/>
          <w:lang w:bidi="fa-IR"/>
          <w:color w:val="111111"/>
          <w:sz w:val="28"/>
          <w:szCs w:val="28"/>
          <w:rtl/>
        </w:rPr>
        <w:t xml:space="preserve">رقم الحفظ : 31315</w:t>
      </w:r>
    </w:p>
    <w:p>
      <w:pPr>
        <w:pStyle w:val="BookText"/>
      </w:pPr>
      <w:r>
        <w:rPr>
          <w:rFonts w:ascii="Times New Roman" w:hAnsi="Times New Roman" w:eastAsia="Times New Roman" w:cs="Times New Roman"/>
          <w:lang w:val="en-US" w:bidi="en-US"/>
          <w:color w:val="111111"/>
          <w:sz w:val="28"/>
          <w:szCs w:val="28"/>
          <w:rtl/>
        </w:rPr>
        <w:t xml:space="preserve">290</w:t>
      </w:r>
    </w:p>
    <w:p>
      <w:pPr>
        <w:pStyle w:val="Heading2"/>
      </w:pPr>
      <w:bookmarkStart w:id="496" w:name="_Toc285"/>
      <w:r>
        <w:t>الملهمات الربانية في أسرار ذوقية وجدانية</w:t>
      </w:r>
      <w:bookmarkEnd w:id="496"/>
    </w:p>
    <w:p>
      <w:pPr>
        <w:pStyle w:val="BookText"/>
      </w:pPr>
      <w:r>
        <w:rPr>
          <w:rFonts w:ascii="Amiri" w:hAnsi="Amiri" w:eastAsia="Amiri" w:cs="Amiri"/>
          <w:lang w:bidi="ar-SA"/>
          <w:color w:val="111111"/>
          <w:sz w:val="28"/>
          <w:szCs w:val="28"/>
          <w:rtl/>
        </w:rPr>
        <w:t xml:space="preserve">لإبراهيم بن حيدر بن أحمد الكردي الصفوي الحسين أبادي ، المتوفى سنة 1151ه/ 1731م.</w:t>
      </w:r>
    </w:p>
    <w:p>
      <w:pPr>
        <w:pStyle w:val="BookText"/>
      </w:pPr>
      <w:r>
        <w:rPr>
          <w:rFonts w:ascii="Amiri" w:hAnsi="Amiri" w:eastAsia="Amiri" w:cs="Amiri"/>
          <w:lang w:bidi="ar-SA"/>
          <w:color w:val="111111"/>
          <w:sz w:val="28"/>
          <w:szCs w:val="28"/>
          <w:rtl/>
        </w:rPr>
        <w:t xml:space="preserve">أوله : ( متوجهًا إلى جنابه ، متضرعًا غاية التضرع على بابه ...).</w:t>
      </w:r>
    </w:p>
    <w:p>
      <w:pPr>
        <w:pStyle w:val="BookText"/>
      </w:pPr>
      <w:r>
        <w:rPr>
          <w:rFonts w:ascii="Amiri" w:hAnsi="Amiri" w:eastAsia="Amiri" w:cs="Amiri"/>
          <w:lang w:bidi="ar-SA"/>
          <w:color w:val="111111"/>
          <w:sz w:val="28"/>
          <w:szCs w:val="28"/>
          <w:rtl/>
        </w:rPr>
        <w:t xml:space="preserve">وهو كتاب في التصوف ألفه المؤلف في فترات متباعدة ، ثم جمعه في هذا الكتاب كما يذكر في ديباجة هذه النسخة ، كتبه محمد بن حامد بن فخر الدين الحسيني سنة 1208 ه/ 1793م غلافها من الورق المقوى المغلف بالجلد الأسود.</w:t>
      </w:r>
    </w:p>
    <w:p>
      <w:pPr>
        <w:pStyle w:val="BookText"/>
      </w:pPr>
      <w:r>
        <w:rPr>
          <w:rFonts w:ascii="IRNazanin" w:hAnsi="IRNazanin" w:eastAsia="IRNazanin" w:cs="IRNazanin"/>
          <w:lang w:bidi="fa-IR"/>
          <w:color w:val="111111"/>
          <w:sz w:val="28"/>
          <w:szCs w:val="28"/>
          <w:rtl/>
        </w:rPr>
        <w:t xml:space="preserve">عدد الأوراق : 130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معجم المؤلفين 27/1 .</w:t>
      </w:r>
    </w:p>
    <w:p>
      <w:pPr>
        <w:pStyle w:val="BookText"/>
      </w:pPr>
      <w:r>
        <w:rPr>
          <w:rFonts w:ascii="IRNazanin" w:hAnsi="IRNazanin" w:eastAsia="IRNazanin" w:cs="IRNazanin"/>
          <w:lang w:bidi="fa-IR"/>
          <w:color w:val="111111"/>
          <w:sz w:val="28"/>
          <w:szCs w:val="28"/>
          <w:rtl/>
        </w:rPr>
        <w:t xml:space="preserve">رقم الحفظ : 31342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8478_84172"/>
    <w:bookmarkEnd w:id="161"/>
    <w:p>
      <w:pPr>
        <w:pStyle w:val="BookText"/>
      </w:pPr>
      <w:r>
        <w:rPr>
          <w:rFonts w:ascii="Times New Roman" w:hAnsi="Times New Roman" w:eastAsia="Times New Roman" w:cs="Times New Roman"/>
          <w:lang w:val="en-US" w:bidi="en-US"/>
          <w:color w:val="111111"/>
          <w:sz w:val="28"/>
          <w:szCs w:val="28"/>
          <w:rtl/>
        </w:rPr>
        <w:t xml:space="preserve">291</w:t>
      </w:r>
    </w:p>
    <w:p>
      <w:pPr>
        <w:pStyle w:val="Heading2"/>
      </w:pPr>
      <w:bookmarkStart w:id="497" w:name="_Toc286"/>
      <w:r>
        <w:t>منتخبات من كتب عبد الوهاب الشعراني</w:t>
      </w:r>
      <w:bookmarkEnd w:id="497"/>
    </w:p>
    <w:p>
      <w:pPr>
        <w:pStyle w:val="BookText"/>
      </w:pPr>
      <w:r>
        <w:rPr>
          <w:rFonts w:ascii="Amiri" w:hAnsi="Amiri" w:eastAsia="Amiri" w:cs="Amiri"/>
          <w:lang w:bidi="ar-SA"/>
          <w:color w:val="111111"/>
          <w:sz w:val="28"/>
          <w:szCs w:val="28"/>
          <w:rtl/>
        </w:rPr>
        <w:t xml:space="preserve">منتخبات من كتب عبد الوهاب الشعراني</w:t>
      </w:r>
      <w:r>
        <w:rPr>
          <w:rStyle w:val="FootnoteReference"/>
        </w:rPr>
        <w:footnoteReference w:id="73"/>
      </w:r>
    </w:p>
    <w:p>
      <w:pPr>
        <w:pStyle w:val="BookText"/>
      </w:pPr>
      <w:r>
        <w:rPr>
          <w:rFonts w:ascii="Amiri" w:hAnsi="Amiri" w:eastAsia="Amiri" w:cs="Amiri"/>
          <w:lang w:bidi="ar-SA"/>
          <w:color w:val="111111"/>
          <w:sz w:val="28"/>
          <w:szCs w:val="28"/>
          <w:rtl/>
        </w:rPr>
        <w:t xml:space="preserve">لم يعلم جامعها .</w:t>
      </w:r>
    </w:p>
    <w:p>
      <w:pPr>
        <w:pStyle w:val="BookText"/>
      </w:pPr>
      <w:r>
        <w:rPr>
          <w:rFonts w:ascii="IRNazanin" w:hAnsi="IRNazanin" w:eastAsia="IRNazanin" w:cs="IRNazanin"/>
          <w:lang w:bidi="fa-IR"/>
          <w:color w:val="111111"/>
          <w:sz w:val="28"/>
          <w:szCs w:val="28"/>
          <w:rtl/>
        </w:rPr>
        <w:t xml:space="preserve">وهي مجموعة من المنقولات في الفقه والتصوف والطبقات انتخبها الجامع من مجموعة كتب الشعراني عبد الوهاب ، وبعض كتب لم نجد لها ذكرا في المصادر (كالمنن وبهجة النفوس)، کما انتخب بعضها من كتاب الطبقات الموسوم بلواقح الأنوار في طبقات الأخيار .</w:t>
      </w:r>
    </w:p>
    <w:p>
      <w:pPr>
        <w:pStyle w:val="BookText"/>
      </w:pPr>
      <w:r>
        <w:rPr>
          <w:rFonts w:ascii="Amiri" w:hAnsi="Amiri" w:eastAsia="Amiri" w:cs="Amiri"/>
          <w:lang w:bidi="ar-SA"/>
          <w:color w:val="111111"/>
          <w:sz w:val="28"/>
          <w:szCs w:val="28"/>
          <w:rtl/>
        </w:rPr>
        <w:t xml:space="preserve">نسخة جيدة كتبت بالمدادين الأسود والأحمر عليه وقفية باسم عشو خاتون بنت محمد الفخري ، دفتا الغلاف من الورق المقوى المغلف بالجلد البني .</w:t>
      </w:r>
    </w:p>
    <w:p>
      <w:pPr>
        <w:pStyle w:val="BookText"/>
      </w:pPr>
      <w:r>
        <w:rPr>
          <w:rFonts w:ascii="IRNazanin" w:hAnsi="IRNazanin" w:eastAsia="IRNazanin" w:cs="IRNazanin"/>
          <w:lang w:bidi="fa-IR"/>
          <w:color w:val="111111"/>
          <w:sz w:val="28"/>
          <w:szCs w:val="28"/>
          <w:rtl/>
        </w:rPr>
        <w:t xml:space="preserve">عدد الأوراق : 572 المقاس :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كشف 2/ 1567 ، معجم المؤلفين 218/6</w:t>
      </w:r>
    </w:p>
    <w:p>
      <w:pPr>
        <w:pStyle w:val="BookText"/>
      </w:pPr>
      <w:r>
        <w:rPr>
          <w:rFonts w:ascii="IRNazanin" w:hAnsi="IRNazanin" w:eastAsia="IRNazanin" w:cs="IRNazanin"/>
          <w:lang w:bidi="fa-IR"/>
          <w:color w:val="111111"/>
          <w:sz w:val="28"/>
          <w:szCs w:val="28"/>
          <w:rtl/>
        </w:rPr>
        <w:t xml:space="preserve">رقم الحفظ : 31257</w:t>
      </w:r>
    </w:p>
    <w:p>
      <w:pPr>
        <w:pStyle w:val="BookText"/>
      </w:pPr>
      <w:r>
        <w:rPr>
          <w:rFonts w:ascii="Times New Roman" w:hAnsi="Times New Roman" w:eastAsia="Times New Roman" w:cs="Times New Roman"/>
          <w:lang w:val="en-US" w:bidi="en-US"/>
          <w:color w:val="111111"/>
          <w:sz w:val="28"/>
          <w:szCs w:val="28"/>
          <w:rtl/>
        </w:rPr>
        <w:t xml:space="preserve">292</w:t>
      </w:r>
    </w:p>
    <w:p>
      <w:pPr>
        <w:pStyle w:val="Heading2"/>
      </w:pPr>
      <w:bookmarkStart w:id="498" w:name="_Toc287"/>
      <w:r>
        <w:t>منظومة الأشكال الأربعة وشروحها</w:t>
      </w:r>
      <w:bookmarkEnd w:id="498"/>
    </w:p>
    <w:p>
      <w:pPr>
        <w:pStyle w:val="BookText"/>
      </w:pPr>
      <w:r>
        <w:rPr>
          <w:rFonts w:ascii="Amiri" w:hAnsi="Amiri" w:eastAsia="Amiri" w:cs="Amiri"/>
          <w:lang w:bidi="ar-SA"/>
          <w:color w:val="111111"/>
          <w:sz w:val="28"/>
          <w:szCs w:val="28"/>
          <w:rtl/>
        </w:rPr>
        <w:t xml:space="preserve">لملا عبد الله المدرسي .</w:t>
      </w:r>
    </w:p>
    <w:p>
      <w:pPr>
        <w:pStyle w:val="BookText"/>
      </w:pPr>
      <w:r>
        <w:rPr>
          <w:rFonts w:ascii="Amiri" w:hAnsi="Amiri" w:eastAsia="Amiri" w:cs="Amiri"/>
          <w:lang w:bidi="ar-SA"/>
          <w:color w:val="111111"/>
          <w:sz w:val="28"/>
          <w:szCs w:val="28"/>
          <w:rtl/>
        </w:rPr>
        <w:t xml:space="preserve">أولها : (حمدًا لرب عالم جليل *** علمنا طريقة التعليل ..)</w:t>
      </w:r>
    </w:p>
    <w:p>
      <w:pPr>
        <w:pStyle w:val="BookText"/>
      </w:pPr>
      <w:r>
        <w:rPr>
          <w:rFonts w:ascii="Amiri" w:hAnsi="Amiri" w:eastAsia="Amiri" w:cs="Amiri"/>
          <w:lang w:bidi="ar-SA"/>
          <w:color w:val="111111"/>
          <w:sz w:val="28"/>
          <w:szCs w:val="28"/>
          <w:rtl/>
        </w:rPr>
        <w:t xml:space="preserve">نسخة جيدة ، كتبها بخط النسخ بالمداد الأسود محمد بن عبد المؤتمن ، ضمن مجموع مؤرخ سنة 1067ه/ 1656م.</w:t>
      </w:r>
    </w:p>
    <w:p>
      <w:pPr>
        <w:pStyle w:val="BookText"/>
      </w:pPr>
      <w:r>
        <w:rPr>
          <w:rFonts w:ascii="IRNazanin" w:hAnsi="IRNazanin" w:eastAsia="IRNazanin" w:cs="IRNazanin"/>
          <w:lang w:bidi="fa-IR"/>
          <w:color w:val="111111"/>
          <w:sz w:val="28"/>
          <w:szCs w:val="28"/>
          <w:rtl/>
        </w:rPr>
        <w:t xml:space="preserve">عدد الأوراق : 1 المقاس :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31411/ 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2" w:name="pg8478_84173"/>
    <w:bookmarkEnd w:id="162"/>
    <w:p>
      <w:pPr>
        <w:pStyle w:val="BookText"/>
      </w:pPr>
      <w:r>
        <w:rPr>
          <w:rFonts w:ascii="Times New Roman" w:hAnsi="Times New Roman" w:eastAsia="Times New Roman" w:cs="Times New Roman"/>
          <w:lang w:val="en-US" w:bidi="en-US"/>
          <w:color w:val="111111"/>
          <w:sz w:val="28"/>
          <w:szCs w:val="28"/>
          <w:rtl/>
        </w:rPr>
        <w:t xml:space="preserve">293</w:t>
      </w:r>
    </w:p>
    <w:p>
      <w:pPr>
        <w:pStyle w:val="Heading2"/>
      </w:pPr>
      <w:bookmarkStart w:id="499" w:name="_Toc288"/>
      <w:r>
        <w:t>منظومة في تفسير الأحلام</w:t>
      </w:r>
      <w:bookmarkEnd w:id="499"/>
    </w:p>
    <w:p>
      <w:pPr>
        <w:pStyle w:val="BookText"/>
      </w:pPr>
      <w:r>
        <w:rPr>
          <w:rFonts w:ascii="Amiri" w:hAnsi="Amiri" w:eastAsia="Amiri" w:cs="Amiri"/>
          <w:lang w:bidi="ar-SA"/>
          <w:color w:val="111111"/>
          <w:sz w:val="28"/>
          <w:szCs w:val="28"/>
          <w:rtl/>
        </w:rPr>
        <w:t xml:space="preserve">لم يعلم الناظم .</w:t>
      </w:r>
    </w:p>
    <w:p>
      <w:pPr>
        <w:pStyle w:val="BookText"/>
      </w:pPr>
      <w:r>
        <w:rPr>
          <w:rFonts w:ascii="Amiri" w:hAnsi="Amiri" w:eastAsia="Amiri" w:cs="Amiri"/>
          <w:lang w:bidi="ar-SA"/>
          <w:color w:val="111111"/>
          <w:sz w:val="28"/>
          <w:szCs w:val="28"/>
          <w:rtl/>
        </w:rPr>
        <w:t xml:space="preserve">أوله : (الحمد لله القديم الأزلي *** سبحانه من ملك لم يزل ...)</w:t>
      </w:r>
    </w:p>
    <w:p>
      <w:pPr>
        <w:pStyle w:val="BookText"/>
      </w:pPr>
      <w:r>
        <w:rPr>
          <w:rFonts w:ascii="Amiri" w:hAnsi="Amiri" w:eastAsia="Amiri" w:cs="Amiri"/>
          <w:lang w:bidi="ar-SA"/>
          <w:color w:val="111111"/>
          <w:sz w:val="28"/>
          <w:szCs w:val="28"/>
          <w:rtl/>
        </w:rPr>
        <w:t xml:space="preserve">وهي منظومة مختصرة من كتاب محمد القتيبي جعلها في خمسة وخمسين بابًا تناول في كل باب موضوعًا من مواضيع تفسير الأحلام.</w:t>
      </w:r>
    </w:p>
    <w:p>
      <w:pPr>
        <w:pStyle w:val="BookText"/>
      </w:pPr>
      <w:r>
        <w:rPr>
          <w:rFonts w:ascii="Amiri" w:hAnsi="Amiri" w:eastAsia="Amiri" w:cs="Amiri"/>
          <w:lang w:bidi="ar-SA"/>
          <w:color w:val="111111"/>
          <w:sz w:val="28"/>
          <w:szCs w:val="28"/>
          <w:rtl/>
        </w:rPr>
        <w:t xml:space="preserve">نسخة حديثة الخط كتبت بالمدادين الأسود والأحمر وبخط نسخ معتاد ، مجلدة في أولها فهرس بمواضيع الكتاب في آخرها منقولات و فوائد طبية عن مرض البواسير وعلاجه وأسبابه</w:t>
      </w:r>
    </w:p>
    <w:p>
      <w:pPr>
        <w:pStyle w:val="BookText"/>
      </w:pPr>
      <w:r>
        <w:rPr>
          <w:rFonts w:ascii="IRNazanin" w:hAnsi="IRNazanin" w:eastAsia="IRNazanin" w:cs="IRNazanin"/>
          <w:lang w:bidi="fa-IR"/>
          <w:color w:val="111111"/>
          <w:sz w:val="28"/>
          <w:szCs w:val="28"/>
          <w:rtl/>
        </w:rPr>
        <w:t xml:space="preserve">عدد الأوراق : 166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31373</w:t>
      </w:r>
    </w:p>
    <w:p>
      <w:pPr>
        <w:pStyle w:val="BookText"/>
      </w:pPr>
      <w:r>
        <w:rPr>
          <w:rFonts w:ascii="Times New Roman" w:hAnsi="Times New Roman" w:eastAsia="Times New Roman" w:cs="Times New Roman"/>
          <w:lang w:val="en-US" w:bidi="en-US"/>
          <w:color w:val="111111"/>
          <w:sz w:val="28"/>
          <w:szCs w:val="28"/>
          <w:rtl/>
        </w:rPr>
        <w:t xml:space="preserve">294</w:t>
      </w:r>
    </w:p>
    <w:p>
      <w:pPr>
        <w:pStyle w:val="Heading2"/>
      </w:pPr>
      <w:bookmarkStart w:id="500" w:name="_Toc289"/>
      <w:r>
        <w:t>منظومة في المجاز والاستعارة</w:t>
      </w:r>
      <w:bookmarkEnd w:id="500"/>
    </w:p>
    <w:p>
      <w:pPr>
        <w:pStyle w:val="BookText"/>
      </w:pPr>
      <w:r>
        <w:rPr>
          <w:rFonts w:ascii="Amiri" w:hAnsi="Amiri" w:eastAsia="Amiri" w:cs="Amiri"/>
          <w:lang w:bidi="ar-SA"/>
          <w:color w:val="111111"/>
          <w:sz w:val="28"/>
          <w:szCs w:val="28"/>
          <w:rtl/>
        </w:rPr>
        <w:t xml:space="preserve">لسبط ناصر الدين محمد بن سالم منصور الطبلاوي</w:t>
      </w:r>
      <w:r>
        <w:rPr>
          <w:rStyle w:val="FootnoteReference"/>
        </w:rPr>
        <w:footnoteReference w:id="74"/>
      </w:r>
      <w:r>
        <w:rPr>
          <w:rFonts w:ascii="Amiri" w:hAnsi="Amiri" w:eastAsia="Amiri" w:cs="Amiri"/>
          <w:lang w:bidi="ar-SA"/>
          <w:color w:val="111111"/>
          <w:sz w:val="28"/>
          <w:szCs w:val="28"/>
          <w:rtl/>
        </w:rPr>
        <w:t xml:space="preserve">، المتوفي سنة 1014ه/ 1606م. وهي منظومة في الاستعارات .</w:t>
      </w:r>
    </w:p>
    <w:p>
      <w:pPr>
        <w:pStyle w:val="BookText"/>
      </w:pPr>
      <w:r>
        <w:rPr>
          <w:rFonts w:ascii="Amiri" w:hAnsi="Amiri" w:eastAsia="Amiri" w:cs="Amiri"/>
          <w:lang w:bidi="ar-SA"/>
          <w:color w:val="111111"/>
          <w:sz w:val="28"/>
          <w:szCs w:val="28"/>
          <w:rtl/>
        </w:rPr>
        <w:t xml:space="preserve">أولها : (يقول سبط الناصري الطبلاوي ... الحمد لله على التوفيق ... لكامل البيان والتحقيق ...).</w:t>
      </w:r>
    </w:p>
    <w:p>
      <w:pPr>
        <w:pStyle w:val="BookText"/>
      </w:pPr>
      <w:r>
        <w:rPr>
          <w:rFonts w:ascii="Amiri" w:hAnsi="Amiri" w:eastAsia="Amiri" w:cs="Amiri"/>
          <w:lang w:bidi="ar-SA"/>
          <w:color w:val="111111"/>
          <w:sz w:val="28"/>
          <w:szCs w:val="28"/>
          <w:rtl/>
        </w:rPr>
        <w:t xml:space="preserve">وهذه النسخة من المنظومة كتبها الناسخ على جانبي رسالة الاستعارات ، والتي تحمل نفس رقم هذه الرسالة ، وقد كتبت بخط الثلث الجيد بالمدادين الأسود والأحمر ضمن مجموع مؤرخ سنة 1161 ه/ 1748م.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3" w:name="pg8478_84174"/>
    <w:bookmarkEnd w:id="163"/>
    <w:p>
      <w:pPr>
        <w:pStyle w:val="BookText"/>
      </w:pPr>
      <w:r>
        <w:rPr>
          <w:rFonts w:ascii="IRNazanin" w:hAnsi="IRNazanin" w:eastAsia="IRNazanin" w:cs="IRNazanin"/>
          <w:lang w:bidi="fa-IR"/>
          <w:color w:val="111111"/>
          <w:sz w:val="28"/>
          <w:szCs w:val="28"/>
          <w:rtl/>
        </w:rPr>
        <w:t xml:space="preserve">عدد الأوراق : 10 المقاس : 22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المراجع: معجم المؤلفين 15/13 .</w:t>
      </w:r>
    </w:p>
    <w:p>
      <w:pPr>
        <w:pStyle w:val="BookText"/>
      </w:pPr>
      <w:r>
        <w:rPr>
          <w:rFonts w:ascii="IRNazanin" w:hAnsi="IRNazanin" w:eastAsia="IRNazanin" w:cs="IRNazanin"/>
          <w:lang w:bidi="fa-IR"/>
          <w:color w:val="111111"/>
          <w:sz w:val="28"/>
          <w:szCs w:val="28"/>
          <w:rtl/>
        </w:rPr>
        <w:t xml:space="preserve">رقم الحفظ : 1/31302</w:t>
      </w:r>
    </w:p>
    <w:p>
      <w:pPr>
        <w:pStyle w:val="BookText"/>
      </w:pPr>
      <w:r>
        <w:rPr>
          <w:rFonts w:ascii="Times New Roman" w:hAnsi="Times New Roman" w:eastAsia="Times New Roman" w:cs="Times New Roman"/>
          <w:lang w:val="en-US" w:bidi="en-US"/>
          <w:color w:val="111111"/>
          <w:sz w:val="28"/>
          <w:szCs w:val="28"/>
          <w:rtl/>
        </w:rPr>
        <w:t xml:space="preserve">295</w:t>
      </w:r>
    </w:p>
    <w:p>
      <w:pPr>
        <w:pStyle w:val="Heading2"/>
      </w:pPr>
      <w:bookmarkStart w:id="501" w:name="_Toc290"/>
      <w:r>
        <w:t>منظومة الوافية</w:t>
      </w:r>
      <w:bookmarkEnd w:id="501"/>
    </w:p>
    <w:p>
      <w:pPr>
        <w:pStyle w:val="BookText"/>
      </w:pPr>
      <w:r>
        <w:rPr>
          <w:rFonts w:ascii="Amiri" w:hAnsi="Amiri" w:eastAsia="Amiri" w:cs="Amiri"/>
          <w:lang w:bidi="ar-SA"/>
          <w:color w:val="111111"/>
          <w:sz w:val="28"/>
          <w:szCs w:val="28"/>
          <w:rtl/>
        </w:rPr>
        <w:t xml:space="preserve">لم يعلم الناظم .</w:t>
      </w:r>
    </w:p>
    <w:p>
      <w:pPr>
        <w:pStyle w:val="BookText"/>
      </w:pPr>
      <w:r>
        <w:rPr>
          <w:rFonts w:ascii="Amiri" w:hAnsi="Amiri" w:eastAsia="Amiri" w:cs="Amiri"/>
          <w:lang w:bidi="ar-SA"/>
          <w:color w:val="111111"/>
          <w:sz w:val="28"/>
          <w:szCs w:val="28"/>
          <w:rtl/>
        </w:rPr>
        <w:t xml:space="preserve">أوله : (ثُمّ الصلاة والسلام العالي *** على النبي المصطفى والآل ...)</w:t>
      </w:r>
    </w:p>
    <w:p>
      <w:pPr>
        <w:pStyle w:val="BookText"/>
      </w:pPr>
      <w:r>
        <w:rPr>
          <w:rFonts w:ascii="Amiri" w:hAnsi="Amiri" w:eastAsia="Amiri" w:cs="Amiri"/>
          <w:lang w:bidi="ar-SA"/>
          <w:color w:val="111111"/>
          <w:sz w:val="28"/>
          <w:szCs w:val="28"/>
          <w:rtl/>
        </w:rPr>
        <w:t xml:space="preserve">وهي منظومة على الشافية في الصرف.</w:t>
      </w:r>
    </w:p>
    <w:p>
      <w:pPr>
        <w:pStyle w:val="BookText"/>
      </w:pPr>
      <w:r>
        <w:rPr>
          <w:rFonts w:ascii="Amiri" w:hAnsi="Amiri" w:eastAsia="Amiri" w:cs="Amiri"/>
          <w:lang w:bidi="ar-SA"/>
          <w:color w:val="111111"/>
          <w:sz w:val="28"/>
          <w:szCs w:val="28"/>
          <w:rtl/>
        </w:rPr>
        <w:t xml:space="preserve">كتبت بخط النسخ بالمدادين الأسود والأحمر عليها حواش وشروح.</w:t>
      </w:r>
    </w:p>
    <w:p>
      <w:pPr>
        <w:pStyle w:val="BookText"/>
      </w:pPr>
      <w:r>
        <w:rPr>
          <w:rFonts w:ascii="IRNazanin" w:hAnsi="IRNazanin" w:eastAsia="IRNazanin" w:cs="IRNazanin"/>
          <w:lang w:bidi="fa-IR"/>
          <w:color w:val="111111"/>
          <w:sz w:val="28"/>
          <w:szCs w:val="28"/>
          <w:rtl/>
        </w:rPr>
        <w:t xml:space="preserve">عليها حواش وتعليقات كثيرة ترقي للقرن الثاني عشر الهجري والثامن عشر میلادي تقع ضمن مجموع مجلد</w:t>
      </w:r>
    </w:p>
    <w:p>
      <w:pPr>
        <w:pStyle w:val="BookText"/>
      </w:pPr>
      <w:r>
        <w:rPr>
          <w:rFonts w:ascii="IRNazanin" w:hAnsi="IRNazanin" w:eastAsia="IRNazanin" w:cs="IRNazanin"/>
          <w:lang w:bidi="fa-IR"/>
          <w:color w:val="111111"/>
          <w:sz w:val="28"/>
          <w:szCs w:val="28"/>
          <w:rtl/>
        </w:rPr>
        <w:t xml:space="preserve">عدد الأوراق : 18 المقاس : 21.5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2/31303</w:t>
      </w:r>
    </w:p>
    <w:p>
      <w:pPr>
        <w:pStyle w:val="BookText"/>
      </w:pPr>
      <w:r>
        <w:rPr>
          <w:rFonts w:ascii="Times New Roman" w:hAnsi="Times New Roman" w:eastAsia="Times New Roman" w:cs="Times New Roman"/>
          <w:lang w:val="en-US" w:bidi="en-US"/>
          <w:color w:val="111111"/>
          <w:sz w:val="28"/>
          <w:szCs w:val="28"/>
          <w:rtl/>
        </w:rPr>
        <w:t xml:space="preserve">296</w:t>
      </w:r>
    </w:p>
    <w:p>
      <w:pPr>
        <w:pStyle w:val="Heading2"/>
      </w:pPr>
      <w:bookmarkStart w:id="502" w:name="_Toc291"/>
      <w:r>
        <w:t>منقولات</w:t>
      </w:r>
      <w:bookmarkEnd w:id="502"/>
    </w:p>
    <w:p>
      <w:pPr>
        <w:pStyle w:val="BookText"/>
      </w:pPr>
      <w:r>
        <w:rPr>
          <w:rFonts w:ascii="IRNazanin" w:hAnsi="IRNazanin" w:eastAsia="IRNazanin" w:cs="IRNazanin"/>
          <w:lang w:bidi="fa-IR"/>
          <w:color w:val="111111"/>
          <w:sz w:val="28"/>
          <w:szCs w:val="28"/>
          <w:rtl/>
        </w:rPr>
        <w:t xml:space="preserve">منقولات في مواضيع شتى نقلت بعضها من كتب مختلفة منها الصحاح، روضة العلماء ، حاشية الأشباه والنظائر ، الدر المنثور، شرح الهداية لعبد الغني النابلسي ، وزهر الكمام وغيرها ، ويبدو أنها من اختيارات الناسخ والتي نسميها (کشکول).</w:t>
      </w:r>
    </w:p>
    <w:p>
      <w:pPr>
        <w:pStyle w:val="BookText"/>
      </w:pPr>
      <w:r>
        <w:rPr>
          <w:rFonts w:ascii="Amiri" w:hAnsi="Amiri" w:eastAsia="Amiri" w:cs="Amiri"/>
          <w:lang w:bidi="ar-SA"/>
          <w:color w:val="111111"/>
          <w:sz w:val="28"/>
          <w:szCs w:val="28"/>
          <w:rtl/>
        </w:rPr>
        <w:t xml:space="preserve">نسخة جيدة كتبت بخط النسخ العادي بمداد أسود يرقى للقرن الثالث عشر هجري التاسع عشر ميلادي .</w:t>
      </w:r>
    </w:p>
    <w:p>
      <w:pPr>
        <w:pStyle w:val="BookText"/>
      </w:pPr>
      <w:r>
        <w:rPr>
          <w:rFonts w:ascii="IRNazanin" w:hAnsi="IRNazanin" w:eastAsia="IRNazanin" w:cs="IRNazanin"/>
          <w:lang w:bidi="fa-IR"/>
          <w:color w:val="111111"/>
          <w:sz w:val="28"/>
          <w:szCs w:val="28"/>
          <w:rtl/>
        </w:rPr>
        <w:t xml:space="preserve">عدد الأوراق : 102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رقم الحفظ : 1/31281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4" w:name="pg8478_84175"/>
    <w:bookmarkEnd w:id="164"/>
    <w:p>
      <w:pPr>
        <w:pStyle w:val="BookText"/>
      </w:pPr>
      <w:r>
        <w:rPr>
          <w:rFonts w:ascii="Times New Roman" w:hAnsi="Times New Roman" w:eastAsia="Times New Roman" w:cs="Times New Roman"/>
          <w:lang w:val="en-US" w:bidi="en-US"/>
          <w:color w:val="111111"/>
          <w:sz w:val="28"/>
          <w:szCs w:val="28"/>
          <w:rtl/>
        </w:rPr>
        <w:t xml:space="preserve">297</w:t>
      </w:r>
    </w:p>
    <w:p>
      <w:pPr>
        <w:pStyle w:val="Heading2"/>
      </w:pPr>
      <w:bookmarkStart w:id="503" w:name="_Toc292"/>
      <w:r>
        <w:t>منقولات شعرية</w:t>
      </w:r>
      <w:bookmarkEnd w:id="503"/>
    </w:p>
    <w:p>
      <w:pPr>
        <w:pStyle w:val="BookText"/>
      </w:pPr>
      <w:r>
        <w:rPr>
          <w:rFonts w:ascii="Amiri" w:hAnsi="Amiri" w:eastAsia="Amiri" w:cs="Amiri"/>
          <w:lang w:bidi="ar-SA"/>
          <w:color w:val="111111"/>
          <w:sz w:val="28"/>
          <w:szCs w:val="28"/>
          <w:rtl/>
        </w:rPr>
        <w:t xml:space="preserve">تتضمن منظومة عن تاريخ تجمد ماء دجلة في الموصل الحدباء سنة 1170ه/ 1659م. ومنظومة لجمال الدين بن الجوزي وغيرهم ، كتبت ضمن مجموع مؤرخ سنة 1240ه.</w:t>
      </w:r>
    </w:p>
    <w:p>
      <w:pPr>
        <w:pStyle w:val="BookText"/>
      </w:pPr>
      <w:r>
        <w:rPr>
          <w:rFonts w:ascii="IRNazanin" w:hAnsi="IRNazanin" w:eastAsia="IRNazanin" w:cs="IRNazanin"/>
          <w:lang w:bidi="fa-IR"/>
          <w:color w:val="111111"/>
          <w:sz w:val="28"/>
          <w:szCs w:val="28"/>
          <w:rtl/>
        </w:rPr>
        <w:t xml:space="preserve">عدد الأوراق : 2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10</w:t>
      </w:r>
    </w:p>
    <w:p>
      <w:pPr>
        <w:pStyle w:val="BookText"/>
      </w:pPr>
      <w:r>
        <w:rPr>
          <w:rFonts w:ascii="IRNazanin" w:hAnsi="IRNazanin" w:eastAsia="IRNazanin" w:cs="IRNazanin"/>
          <w:lang w:bidi="fa-IR"/>
          <w:color w:val="111111"/>
          <w:sz w:val="28"/>
          <w:szCs w:val="28"/>
          <w:rtl/>
        </w:rPr>
        <w:t xml:space="preserve">رقم الحفظ : 31333/ 2</w:t>
      </w:r>
    </w:p>
    <w:p>
      <w:pPr>
        <w:pStyle w:val="BookText"/>
      </w:pPr>
      <w:r>
        <w:rPr>
          <w:rFonts w:ascii="Times New Roman" w:hAnsi="Times New Roman" w:eastAsia="Times New Roman" w:cs="Times New Roman"/>
          <w:lang w:val="en-US" w:bidi="en-US"/>
          <w:color w:val="111111"/>
          <w:sz w:val="28"/>
          <w:szCs w:val="28"/>
          <w:rtl/>
        </w:rPr>
        <w:t xml:space="preserve">298</w:t>
      </w:r>
    </w:p>
    <w:p>
      <w:pPr>
        <w:pStyle w:val="Heading2"/>
      </w:pPr>
      <w:bookmarkStart w:id="504" w:name="_Toc293"/>
      <w:r>
        <w:t>منقولات وأخبار عن النبي محمد (صلی اللّه عليه وآله وسلم)</w:t>
      </w:r>
      <w:bookmarkEnd w:id="504"/>
    </w:p>
    <w:p>
      <w:pPr>
        <w:pStyle w:val="BookText"/>
      </w:pPr>
      <w:r>
        <w:rPr>
          <w:rFonts w:ascii="IRNazanin" w:hAnsi="IRNazanin" w:eastAsia="IRNazanin" w:cs="IRNazanin"/>
          <w:lang w:bidi="fa-IR"/>
          <w:color w:val="111111"/>
          <w:sz w:val="28"/>
          <w:szCs w:val="28"/>
          <w:rtl/>
        </w:rPr>
        <w:t xml:space="preserve">مرويات وأخبار عن النبي محمد (صلی اللّه عليه وآله وسلم) في مواضيع شتى .</w:t>
      </w:r>
    </w:p>
    <w:p>
      <w:pPr>
        <w:pStyle w:val="BookText"/>
      </w:pPr>
      <w:r>
        <w:rPr>
          <w:rFonts w:ascii="Amiri" w:hAnsi="Amiri" w:eastAsia="Amiri" w:cs="Amiri"/>
          <w:lang w:bidi="ar-SA"/>
          <w:color w:val="111111"/>
          <w:sz w:val="28"/>
          <w:szCs w:val="28"/>
          <w:rtl/>
        </w:rPr>
        <w:t xml:space="preserve">كتبت ضمن مجموع ، كتبه بكر بن عثمان الموصلي سنة 1177ه/ 1763م.</w:t>
      </w:r>
    </w:p>
    <w:p>
      <w:pPr>
        <w:pStyle w:val="BookText"/>
      </w:pPr>
      <w:r>
        <w:rPr>
          <w:rFonts w:ascii="Amiri" w:hAnsi="Amiri" w:eastAsia="Amiri" w:cs="Amiri"/>
          <w:lang w:bidi="ar-SA"/>
          <w:color w:val="111111"/>
          <w:sz w:val="28"/>
          <w:szCs w:val="28"/>
          <w:rtl/>
        </w:rPr>
        <w:t xml:space="preserve">كتبت بخط النسخ بالمدادين الأسود والأحمر عليها غلافها مزوق بزخارف بسيطة.</w:t>
      </w:r>
    </w:p>
    <w:p>
      <w:pPr>
        <w:pStyle w:val="BookText"/>
      </w:pPr>
      <w:r>
        <w:rPr>
          <w:rFonts w:ascii="IRNazanin" w:hAnsi="IRNazanin" w:eastAsia="IRNazanin" w:cs="IRNazanin"/>
          <w:lang w:bidi="fa-IR"/>
          <w:color w:val="111111"/>
          <w:sz w:val="28"/>
          <w:szCs w:val="28"/>
          <w:rtl/>
        </w:rPr>
        <w:t xml:space="preserve">عدد الأوراق : 42 المقاس :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رقم الحفظ : 31262/ 3</w:t>
      </w:r>
    </w:p>
    <w:p>
      <w:pPr>
        <w:pStyle w:val="BookText"/>
      </w:pPr>
      <w:r>
        <w:rPr>
          <w:rFonts w:ascii="Times New Roman" w:hAnsi="Times New Roman" w:eastAsia="Times New Roman" w:cs="Times New Roman"/>
          <w:lang w:val="en-US" w:bidi="en-US"/>
          <w:color w:val="111111"/>
          <w:sz w:val="28"/>
          <w:szCs w:val="28"/>
          <w:rtl/>
        </w:rPr>
        <w:t xml:space="preserve">299</w:t>
      </w:r>
    </w:p>
    <w:p>
      <w:pPr>
        <w:pStyle w:val="Heading2"/>
      </w:pPr>
      <w:bookmarkStart w:id="505" w:name="_Toc294"/>
      <w:r>
        <w:t>منهاج العابدين</w:t>
      </w:r>
      <w:bookmarkEnd w:id="505"/>
    </w:p>
    <w:p>
      <w:pPr>
        <w:pStyle w:val="BookText"/>
      </w:pPr>
      <w:r>
        <w:rPr>
          <w:rFonts w:ascii="Amiri" w:hAnsi="Amiri" w:eastAsia="Amiri" w:cs="Amiri"/>
          <w:lang w:bidi="ar-SA"/>
          <w:color w:val="111111"/>
          <w:sz w:val="28"/>
          <w:szCs w:val="28"/>
          <w:rtl/>
        </w:rPr>
        <w:t xml:space="preserve">أبو حامد محمد بن محمد الغزالي ، المتوفى سنة 505ه/ 1111م.</w:t>
      </w:r>
    </w:p>
    <w:p>
      <w:pPr>
        <w:pStyle w:val="BookText"/>
      </w:pPr>
      <w:r>
        <w:rPr>
          <w:rFonts w:ascii="Amiri" w:hAnsi="Amiri" w:eastAsia="Amiri" w:cs="Amiri"/>
          <w:lang w:bidi="ar-SA"/>
          <w:color w:val="111111"/>
          <w:sz w:val="28"/>
          <w:szCs w:val="28"/>
          <w:rtl/>
        </w:rPr>
        <w:t xml:space="preserve">أوله : (الحمد الله الملك الحكيم الجواد ...) .</w:t>
      </w:r>
    </w:p>
    <w:p>
      <w:pPr>
        <w:pStyle w:val="BookText"/>
      </w:pPr>
      <w:r>
        <w:rPr>
          <w:rFonts w:ascii="IRNazanin" w:hAnsi="IRNazanin" w:eastAsia="IRNazanin" w:cs="IRNazanin"/>
          <w:lang w:bidi="fa-IR"/>
          <w:color w:val="111111"/>
          <w:sz w:val="28"/>
          <w:szCs w:val="28"/>
          <w:rtl/>
        </w:rPr>
        <w:t xml:space="preserve">رتبه على سبع عقبات :</w:t>
      </w:r>
    </w:p>
    <w:p>
      <w:pPr>
        <w:pStyle w:val="BookText"/>
      </w:pPr>
      <w:r>
        <w:rPr>
          <w:rFonts w:ascii="Amiri" w:hAnsi="Amiri" w:eastAsia="Amiri" w:cs="Amiri"/>
          <w:lang w:bidi="ar-SA"/>
          <w:color w:val="111111"/>
          <w:sz w:val="28"/>
          <w:szCs w:val="28"/>
          <w:rtl/>
        </w:rPr>
        <w:t xml:space="preserve">الأولى : عقبة العلم .</w:t>
      </w:r>
    </w:p>
    <w:p>
      <w:pPr>
        <w:pStyle w:val="BookText"/>
      </w:pPr>
      <w:r>
        <w:rPr>
          <w:rFonts w:ascii="Amiri" w:hAnsi="Amiri" w:eastAsia="Amiri" w:cs="Amiri"/>
          <w:lang w:bidi="ar-SA"/>
          <w:color w:val="111111"/>
          <w:sz w:val="28"/>
          <w:szCs w:val="28"/>
          <w:rtl/>
        </w:rPr>
        <w:t xml:space="preserve">الثانية : عقبة التوبة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5" w:name="pg8478_84176"/>
    <w:bookmarkEnd w:id="165"/>
    <w:p>
      <w:pPr>
        <w:pStyle w:val="BookText"/>
      </w:pPr>
      <w:r>
        <w:rPr>
          <w:rFonts w:ascii="Amiri" w:hAnsi="Amiri" w:eastAsia="Amiri" w:cs="Amiri"/>
          <w:lang w:bidi="ar-SA"/>
          <w:color w:val="111111"/>
          <w:sz w:val="28"/>
          <w:szCs w:val="28"/>
          <w:rtl/>
        </w:rPr>
        <w:t xml:space="preserve">الثالثة : عقبة العوائق .</w:t>
      </w:r>
    </w:p>
    <w:p>
      <w:pPr>
        <w:pStyle w:val="BookText"/>
      </w:pPr>
      <w:r>
        <w:rPr>
          <w:rFonts w:ascii="Amiri" w:hAnsi="Amiri" w:eastAsia="Amiri" w:cs="Amiri"/>
          <w:lang w:bidi="ar-SA"/>
          <w:color w:val="111111"/>
          <w:sz w:val="28"/>
          <w:szCs w:val="28"/>
          <w:rtl/>
        </w:rPr>
        <w:t xml:space="preserve">الرابعة : عقبة العوارض .</w:t>
      </w:r>
    </w:p>
    <w:p>
      <w:pPr>
        <w:pStyle w:val="BookText"/>
      </w:pPr>
      <w:r>
        <w:rPr>
          <w:rFonts w:ascii="Amiri" w:hAnsi="Amiri" w:eastAsia="Amiri" w:cs="Amiri"/>
          <w:lang w:bidi="ar-SA"/>
          <w:color w:val="111111"/>
          <w:sz w:val="28"/>
          <w:szCs w:val="28"/>
          <w:rtl/>
        </w:rPr>
        <w:t xml:space="preserve">الخامسة : عقبة البواعث .</w:t>
      </w:r>
    </w:p>
    <w:p>
      <w:pPr>
        <w:pStyle w:val="BookText"/>
      </w:pPr>
      <w:r>
        <w:rPr>
          <w:rFonts w:ascii="Amiri" w:hAnsi="Amiri" w:eastAsia="Amiri" w:cs="Amiri"/>
          <w:lang w:bidi="ar-SA"/>
          <w:color w:val="111111"/>
          <w:sz w:val="28"/>
          <w:szCs w:val="28"/>
          <w:rtl/>
        </w:rPr>
        <w:t xml:space="preserve">السادسة : عقبة القوادح .</w:t>
      </w:r>
    </w:p>
    <w:p>
      <w:pPr>
        <w:pStyle w:val="BookText"/>
      </w:pPr>
      <w:r>
        <w:rPr>
          <w:rFonts w:ascii="Amiri" w:hAnsi="Amiri" w:eastAsia="Amiri" w:cs="Amiri"/>
          <w:lang w:bidi="ar-SA"/>
          <w:color w:val="111111"/>
          <w:sz w:val="28"/>
          <w:szCs w:val="28"/>
          <w:rtl/>
        </w:rPr>
        <w:t xml:space="preserve">السابعة : عقبة الحمد والشكر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كتبها فضل الله بن عبيد الله سنة 1228ه/ 1813م مجلدة ومذهبة.</w:t>
      </w:r>
    </w:p>
    <w:p>
      <w:pPr>
        <w:pStyle w:val="BookText"/>
      </w:pPr>
      <w:r>
        <w:rPr>
          <w:rFonts w:ascii="IRNazanin" w:hAnsi="IRNazanin" w:eastAsia="IRNazanin" w:cs="IRNazanin"/>
          <w:lang w:bidi="fa-IR"/>
          <w:color w:val="111111"/>
          <w:sz w:val="28"/>
          <w:szCs w:val="28"/>
          <w:rtl/>
        </w:rPr>
        <w:t xml:space="preserve">عدد الأوراق : 136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معجم المؤلفين 266/11 ، کشف 1876/2 ، طبع معجم المطبوعات س 1415 .</w:t>
      </w:r>
    </w:p>
    <w:p>
      <w:pPr>
        <w:pStyle w:val="BookText"/>
      </w:pPr>
      <w:r>
        <w:rPr>
          <w:rFonts w:ascii="IRNazanin" w:hAnsi="IRNazanin" w:eastAsia="IRNazanin" w:cs="IRNazanin"/>
          <w:lang w:bidi="fa-IR"/>
          <w:color w:val="111111"/>
          <w:sz w:val="28"/>
          <w:szCs w:val="28"/>
          <w:rtl/>
        </w:rPr>
        <w:t xml:space="preserve">رقم الحفظ : 31341</w:t>
      </w:r>
    </w:p>
    <w:p>
      <w:pPr>
        <w:pStyle w:val="BookText"/>
      </w:pPr>
      <w:r>
        <w:rPr>
          <w:rFonts w:ascii="Times New Roman" w:hAnsi="Times New Roman" w:eastAsia="Times New Roman" w:cs="Times New Roman"/>
          <w:lang w:val="en-US" w:bidi="en-US"/>
          <w:color w:val="111111"/>
          <w:sz w:val="28"/>
          <w:szCs w:val="28"/>
          <w:rtl/>
        </w:rPr>
        <w:t xml:space="preserve">300</w:t>
      </w:r>
    </w:p>
    <w:p>
      <w:pPr>
        <w:pStyle w:val="Heading2"/>
      </w:pPr>
      <w:bookmarkStart w:id="506" w:name="_Toc295"/>
      <w:r>
        <w:t>المواقف</w:t>
      </w:r>
      <w:bookmarkEnd w:id="506"/>
    </w:p>
    <w:p>
      <w:pPr>
        <w:pStyle w:val="BookText"/>
      </w:pPr>
      <w:r>
        <w:rPr>
          <w:rFonts w:ascii="Amiri" w:hAnsi="Amiri" w:eastAsia="Amiri" w:cs="Amiri"/>
          <w:lang w:bidi="ar-SA"/>
          <w:color w:val="111111"/>
          <w:sz w:val="28"/>
          <w:szCs w:val="28"/>
          <w:rtl/>
        </w:rPr>
        <w:t xml:space="preserve">لعضد الدين عبد الرحمن بن أحمد الإيجي ، المتوفى سنة 756ه/ 1355م .</w:t>
      </w:r>
    </w:p>
    <w:p>
      <w:pPr>
        <w:pStyle w:val="BookText"/>
      </w:pPr>
      <w:r>
        <w:rPr>
          <w:rFonts w:ascii="IRNazanin" w:hAnsi="IRNazanin" w:eastAsia="IRNazanin" w:cs="IRNazanin"/>
          <w:lang w:bidi="fa-IR"/>
          <w:color w:val="111111"/>
          <w:sz w:val="28"/>
          <w:szCs w:val="28"/>
          <w:rtl/>
        </w:rPr>
        <w:t xml:space="preserve">أوله : (الحمد لله العلي شانه ، الجلي برهانه ، القوي سلطانه ...) في علم الكلام ، يحتوي على مجموعة مواقف وأقسام ومقاصد .. إلخ . على أوراقه الأولى حواش ألفها غياث الدین وزیر خدابنده.</w:t>
      </w:r>
    </w:p>
    <w:p>
      <w:pPr>
        <w:pStyle w:val="BookText"/>
      </w:pPr>
      <w:r>
        <w:rPr>
          <w:rFonts w:ascii="Amiri" w:hAnsi="Amiri" w:eastAsia="Amiri" w:cs="Amiri"/>
          <w:lang w:bidi="ar-SA"/>
          <w:color w:val="111111"/>
          <w:sz w:val="28"/>
          <w:szCs w:val="28"/>
          <w:rtl/>
        </w:rPr>
        <w:t xml:space="preserve">نسخة بخط النسخ المعتاد مجلدة بشكل جيد. في أوله فهرس بمواضيع الكتاب كتبه محمود بن مولانا موسى بن الشيخ إلياس الخوري سنة 1131ه/ 1718م. طبعت مع شرحها للسيد الشريف الجرجاني .</w:t>
      </w:r>
    </w:p>
    <w:p>
      <w:pPr>
        <w:pStyle w:val="BookText"/>
      </w:pPr>
      <w:r>
        <w:rPr>
          <w:rFonts w:ascii="IRNazanin" w:hAnsi="IRNazanin" w:eastAsia="IRNazanin" w:cs="IRNazanin"/>
          <w:lang w:bidi="fa-IR"/>
          <w:color w:val="111111"/>
          <w:sz w:val="28"/>
          <w:szCs w:val="28"/>
          <w:rtl/>
        </w:rPr>
        <w:t xml:space="preserve">عدد الأوراق : 494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2/ 1891 ، طبع معجم المطبوعات ص 1332 .</w:t>
      </w:r>
    </w:p>
    <w:p>
      <w:pPr>
        <w:pStyle w:val="BookText"/>
      </w:pPr>
      <w:r>
        <w:rPr>
          <w:rFonts w:ascii="IRNazanin" w:hAnsi="IRNazanin" w:eastAsia="IRNazanin" w:cs="IRNazanin"/>
          <w:lang w:bidi="fa-IR"/>
          <w:color w:val="111111"/>
          <w:sz w:val="28"/>
          <w:szCs w:val="28"/>
          <w:rtl/>
        </w:rPr>
        <w:t xml:space="preserve">رقم الحفظ : 31400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6" w:name="pg8478_84177"/>
    <w:bookmarkEnd w:id="166"/>
    <w:p>
      <w:pPr>
        <w:pStyle w:val="BookText"/>
      </w:pPr>
      <w:r>
        <w:rPr>
          <w:rFonts w:ascii="Times New Roman" w:hAnsi="Times New Roman" w:eastAsia="Times New Roman" w:cs="Times New Roman"/>
          <w:lang w:val="en-US" w:bidi="en-US"/>
          <w:color w:val="111111"/>
          <w:sz w:val="28"/>
          <w:szCs w:val="28"/>
          <w:rtl/>
        </w:rPr>
        <w:t xml:space="preserve">301</w:t>
      </w:r>
    </w:p>
    <w:p>
      <w:pPr>
        <w:pStyle w:val="Heading2"/>
      </w:pPr>
      <w:bookmarkStart w:id="507" w:name="_Toc296"/>
      <w:r>
        <w:t>المواهب الإلهية في شرح القصيدة النورية</w:t>
      </w:r>
      <w:bookmarkEnd w:id="507"/>
    </w:p>
    <w:p>
      <w:pPr>
        <w:pStyle w:val="BookText"/>
      </w:pPr>
      <w:r>
        <w:rPr>
          <w:rFonts w:ascii="Amiri" w:hAnsi="Amiri" w:eastAsia="Amiri" w:cs="Amiri"/>
          <w:lang w:bidi="ar-SA"/>
          <w:color w:val="111111"/>
          <w:sz w:val="28"/>
          <w:szCs w:val="28"/>
          <w:rtl/>
        </w:rPr>
        <w:t xml:space="preserve">حسن بن إسماعيل بن عبد الله الدركزلي الموصلي الذي كان حيًّا سنة 1265ه/ 1848م.</w:t>
      </w:r>
    </w:p>
    <w:p>
      <w:pPr>
        <w:pStyle w:val="BookText"/>
      </w:pPr>
      <w:r>
        <w:rPr>
          <w:rFonts w:ascii="Amiri" w:hAnsi="Amiri" w:eastAsia="Amiri" w:cs="Amiri"/>
          <w:lang w:bidi="ar-SA"/>
          <w:color w:val="111111"/>
          <w:sz w:val="28"/>
          <w:szCs w:val="28"/>
          <w:rtl/>
        </w:rPr>
        <w:t xml:space="preserve">أوله : (الحمد لله الذي أحب المتحابين فيه ، فأعد لهم أعالي دار المقامة في فضله ، وأبعد المنتقد حالهم أو مقالهم برعونة عن رضاه بحكمته وعدله ...) .</w:t>
      </w:r>
    </w:p>
    <w:p>
      <w:pPr>
        <w:pStyle w:val="BookText"/>
      </w:pPr>
      <w:r>
        <w:rPr>
          <w:rFonts w:ascii="Amiri" w:hAnsi="Amiri" w:eastAsia="Amiri" w:cs="Amiri"/>
          <w:lang w:bidi="ar-SA"/>
          <w:color w:val="111111"/>
          <w:sz w:val="28"/>
          <w:szCs w:val="28"/>
          <w:rtl/>
        </w:rPr>
        <w:t xml:space="preserve">وهو شرح منظومة نور الدين بن عبدالجبار بن زيد البريفكي في التصوف .</w:t>
      </w:r>
    </w:p>
    <w:p>
      <w:pPr>
        <w:pStyle w:val="BookText"/>
      </w:pPr>
      <w:r>
        <w:rPr>
          <w:rFonts w:ascii="Amiri" w:hAnsi="Amiri" w:eastAsia="Amiri" w:cs="Amiri"/>
          <w:lang w:bidi="ar-SA"/>
          <w:color w:val="111111"/>
          <w:sz w:val="28"/>
          <w:szCs w:val="28"/>
          <w:rtl/>
        </w:rPr>
        <w:t xml:space="preserve">نسخة جيدة كتبها بخط النسخ بالمدادين الأسود والأحمر عثمان كيلان سنة 1268ه/ 1851م، في آخر الرسالة ثلاث صفحات بالمصادر التي استعملها الشارح ، نسخة مجلدة بغلاف جيد.</w:t>
      </w:r>
    </w:p>
    <w:p>
      <w:pPr>
        <w:pStyle w:val="BookText"/>
      </w:pPr>
      <w:r>
        <w:rPr>
          <w:rFonts w:ascii="IRNazanin" w:hAnsi="IRNazanin" w:eastAsia="IRNazanin" w:cs="IRNazanin"/>
          <w:lang w:bidi="fa-IR"/>
          <w:color w:val="111111"/>
          <w:sz w:val="28"/>
          <w:szCs w:val="28"/>
          <w:rtl/>
        </w:rPr>
        <w:t xml:space="preserve">عدد الأوراق : 426 المقاس : 21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2/31256</w:t>
      </w:r>
    </w:p>
    <w:p>
      <w:pPr>
        <w:pStyle w:val="BookText"/>
      </w:pPr>
      <w:r>
        <w:rPr>
          <w:rFonts w:ascii="Times New Roman" w:hAnsi="Times New Roman" w:eastAsia="Times New Roman" w:cs="Times New Roman"/>
          <w:lang w:val="en-US" w:bidi="en-US"/>
          <w:color w:val="111111"/>
          <w:sz w:val="28"/>
          <w:szCs w:val="28"/>
          <w:rtl/>
        </w:rPr>
        <w:t xml:space="preserve">302</w:t>
      </w:r>
    </w:p>
    <w:p>
      <w:pPr>
        <w:pStyle w:val="Heading2"/>
      </w:pPr>
      <w:bookmarkStart w:id="508" w:name="_Toc297"/>
      <w:r>
        <w:t>الموشح في شرح الكافية لابن الحاجب</w:t>
      </w:r>
      <w:bookmarkEnd w:id="508"/>
    </w:p>
    <w:p>
      <w:pPr>
        <w:pStyle w:val="BookText"/>
      </w:pPr>
      <w:r>
        <w:rPr>
          <w:rFonts w:ascii="Amiri" w:hAnsi="Amiri" w:eastAsia="Amiri" w:cs="Amiri"/>
          <w:lang w:bidi="ar-SA"/>
          <w:color w:val="111111"/>
          <w:sz w:val="28"/>
          <w:szCs w:val="28"/>
          <w:rtl/>
        </w:rPr>
        <w:t xml:space="preserve">محمد بن أبي بكر بن محرز بن محمد الخبيص (شمس الدين)، المتوفى 731ه/ 1331م</w:t>
      </w:r>
    </w:p>
    <w:p>
      <w:pPr>
        <w:pStyle w:val="BookText"/>
      </w:pPr>
      <w:r>
        <w:rPr>
          <w:rFonts w:ascii="Amiri" w:hAnsi="Amiri" w:eastAsia="Amiri" w:cs="Amiri"/>
          <w:lang w:bidi="ar-SA"/>
          <w:color w:val="111111"/>
          <w:sz w:val="28"/>
          <w:szCs w:val="28"/>
          <w:rtl/>
        </w:rPr>
        <w:t xml:space="preserve">أوله : (أحمده كما يستحق أن يحمد ، وأصلي على رسوله المصطفى محمد ، وآله الطيبين الطاهرين ...) .</w:t>
      </w:r>
    </w:p>
    <w:p>
      <w:pPr>
        <w:pStyle w:val="BookText"/>
      </w:pPr>
      <w:r>
        <w:rPr>
          <w:rFonts w:ascii="Amiri" w:hAnsi="Amiri" w:eastAsia="Amiri" w:cs="Amiri"/>
          <w:lang w:bidi="ar-SA"/>
          <w:color w:val="111111"/>
          <w:sz w:val="28"/>
          <w:szCs w:val="28"/>
          <w:rtl/>
        </w:rPr>
        <w:t xml:space="preserve">وهو شرح على الكافية لابن الحاجب ، المتوفى سنة 646ه/ 1249م.</w:t>
      </w:r>
    </w:p>
    <w:p>
      <w:pPr>
        <w:pStyle w:val="BookText"/>
      </w:pPr>
      <w:r>
        <w:rPr>
          <w:rFonts w:ascii="Amiri" w:hAnsi="Amiri" w:eastAsia="Amiri" w:cs="Amiri"/>
          <w:lang w:bidi="ar-SA"/>
          <w:color w:val="111111"/>
          <w:sz w:val="28"/>
          <w:szCs w:val="28"/>
          <w:rtl/>
        </w:rPr>
        <w:t xml:space="preserve">نسخة جيدة كتبها بخط النسخ بالمداد الأسود سعد الله بن عبد الكريم سنة 1101ه/ 1689 م . عليها ختم تملك باسم فخر الدين الحسيني . مجلدة بغلاف من الورق المقوى ، مغلفة بالجلد الأسود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7" w:name="pg8478_84178"/>
    <w:bookmarkEnd w:id="167"/>
    <w:p>
      <w:pPr>
        <w:pStyle w:val="BookText"/>
      </w:pPr>
      <w:r>
        <w:rPr>
          <w:rFonts w:ascii="IRNazanin" w:hAnsi="IRNazanin" w:eastAsia="IRNazanin" w:cs="IRNazanin"/>
          <w:lang w:bidi="fa-IR"/>
          <w:color w:val="111111"/>
          <w:sz w:val="28"/>
          <w:szCs w:val="28"/>
          <w:rtl/>
        </w:rPr>
        <w:t xml:space="preserve">عدد الأوراق : 456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116/9 ، کشف 1371/1 ، هدية العارفين 2/ 148 .</w:t>
      </w:r>
    </w:p>
    <w:p>
      <w:pPr>
        <w:pStyle w:val="BookText"/>
      </w:pPr>
      <w:r>
        <w:rPr>
          <w:rFonts w:ascii="IRNazanin" w:hAnsi="IRNazanin" w:eastAsia="IRNazanin" w:cs="IRNazanin"/>
          <w:lang w:bidi="fa-IR"/>
          <w:color w:val="111111"/>
          <w:sz w:val="28"/>
          <w:szCs w:val="28"/>
          <w:rtl/>
        </w:rPr>
        <w:t xml:space="preserve">رقم الحفظ : 31395</w:t>
      </w:r>
    </w:p>
    <w:p>
      <w:pPr>
        <w:pStyle w:val="BookText"/>
      </w:pPr>
      <w:r>
        <w:rPr>
          <w:rFonts w:ascii="Times New Roman" w:hAnsi="Times New Roman" w:eastAsia="Times New Roman" w:cs="Times New Roman"/>
          <w:lang w:val="en-US" w:bidi="en-US"/>
          <w:color w:val="111111"/>
          <w:sz w:val="28"/>
          <w:szCs w:val="28"/>
          <w:rtl/>
        </w:rPr>
        <w:t xml:space="preserve">303</w:t>
      </w:r>
    </w:p>
    <w:p>
      <w:pPr>
        <w:pStyle w:val="Heading2"/>
      </w:pPr>
      <w:bookmarkStart w:id="509" w:name="_Toc298"/>
      <w:r>
        <w:t>نسخة أخرى</w:t>
      </w:r>
      <w:bookmarkEnd w:id="509"/>
    </w:p>
    <w:p>
      <w:pPr>
        <w:pStyle w:val="BookText"/>
      </w:pPr>
      <w:r>
        <w:rPr>
          <w:rFonts w:ascii="Amiri" w:hAnsi="Amiri" w:eastAsia="Amiri" w:cs="Amiri"/>
          <w:lang w:bidi="ar-SA"/>
          <w:color w:val="111111"/>
          <w:sz w:val="28"/>
          <w:szCs w:val="28"/>
          <w:rtl/>
        </w:rPr>
        <w:t xml:space="preserve">نسخة جيدة كتبت بخط النسخ بالمداد الأسود مكملة الأول والوسط والآخر بورق حديث الخط ، ترقي للقرن الثالث عشر الهجري الثامن عشر ميلادي .</w:t>
      </w:r>
    </w:p>
    <w:p>
      <w:pPr>
        <w:pStyle w:val="BookText"/>
      </w:pPr>
      <w:r>
        <w:rPr>
          <w:rFonts w:ascii="Amiri" w:hAnsi="Amiri" w:eastAsia="Amiri" w:cs="Amiri"/>
          <w:lang w:bidi="ar-SA"/>
          <w:color w:val="111111"/>
          <w:sz w:val="28"/>
          <w:szCs w:val="28"/>
          <w:rtl/>
        </w:rPr>
        <w:t xml:space="preserve">عليها حواش وشروح كثيرة ، دفتا الغلاف من الورق المقوى .</w:t>
      </w:r>
    </w:p>
    <w:p>
      <w:pPr>
        <w:pStyle w:val="BookText"/>
      </w:pPr>
      <w:r>
        <w:rPr>
          <w:rFonts w:ascii="IRNazanin" w:hAnsi="IRNazanin" w:eastAsia="IRNazanin" w:cs="IRNazanin"/>
          <w:lang w:bidi="fa-IR"/>
          <w:color w:val="111111"/>
          <w:sz w:val="28"/>
          <w:szCs w:val="28"/>
          <w:rtl/>
        </w:rPr>
        <w:t xml:space="preserve">عدد الأوراق : 541 المقاس :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9</w:t>
      </w:r>
    </w:p>
    <w:p>
      <w:pPr>
        <w:pStyle w:val="BookText"/>
      </w:pPr>
      <w:r>
        <w:rPr>
          <w:rFonts w:ascii="IRNazanin" w:hAnsi="IRNazanin" w:eastAsia="IRNazanin" w:cs="IRNazanin"/>
          <w:lang w:bidi="fa-IR"/>
          <w:color w:val="111111"/>
          <w:sz w:val="28"/>
          <w:szCs w:val="28"/>
          <w:rtl/>
        </w:rPr>
        <w:t xml:space="preserve">رقم الحفظ : 31408</w:t>
      </w:r>
    </w:p>
    <w:p>
      <w:pPr>
        <w:pStyle w:val="BookText"/>
      </w:pPr>
      <w:r>
        <w:rPr>
          <w:rFonts w:ascii="Times New Roman" w:hAnsi="Times New Roman" w:eastAsia="Times New Roman" w:cs="Times New Roman"/>
          <w:lang w:val="en-US" w:bidi="en-US"/>
          <w:color w:val="111111"/>
          <w:sz w:val="28"/>
          <w:szCs w:val="28"/>
          <w:rtl/>
        </w:rPr>
        <w:t xml:space="preserve">304</w:t>
      </w:r>
    </w:p>
    <w:p>
      <w:pPr>
        <w:pStyle w:val="Heading2"/>
      </w:pPr>
      <w:bookmarkStart w:id="510" w:name="_Toc299"/>
      <w:r>
        <w:t>موصل الطلاب إلى قواعد الإعراب</w:t>
      </w:r>
      <w:bookmarkEnd w:id="510"/>
    </w:p>
    <w:p>
      <w:pPr>
        <w:pStyle w:val="BookText"/>
      </w:pPr>
      <w:r>
        <w:rPr>
          <w:rFonts w:ascii="Amiri" w:hAnsi="Amiri" w:eastAsia="Amiri" w:cs="Amiri"/>
          <w:lang w:bidi="ar-SA"/>
          <w:color w:val="111111"/>
          <w:sz w:val="28"/>
          <w:szCs w:val="28"/>
          <w:rtl/>
        </w:rPr>
        <w:t xml:space="preserve">لأبي الوليد زين الدين خالد بن عبد الله بن أبي بكر بن محمد بن محمد بن أحمد الجرجاوي الأزهري</w:t>
      </w:r>
      <w:r>
        <w:rPr>
          <w:rStyle w:val="FootnoteReference"/>
        </w:rPr>
        <w:footnoteReference w:id="75"/>
      </w:r>
      <w:r>
        <w:rPr>
          <w:rFonts w:ascii="Amiri" w:hAnsi="Amiri" w:eastAsia="Amiri" w:cs="Amiri"/>
          <w:lang w:bidi="ar-SA"/>
          <w:color w:val="111111"/>
          <w:sz w:val="28"/>
          <w:szCs w:val="28"/>
          <w:rtl/>
        </w:rPr>
        <w:t xml:space="preserve">(خالد الأزهري) الشافعي المتوفي سنة 905ه/ 1499م.</w:t>
      </w:r>
    </w:p>
    <w:p>
      <w:pPr>
        <w:pStyle w:val="BookText"/>
      </w:pPr>
      <w:r>
        <w:rPr>
          <w:rFonts w:ascii="Amiri" w:hAnsi="Amiri" w:eastAsia="Amiri" w:cs="Amiri"/>
          <w:lang w:bidi="ar-SA"/>
          <w:color w:val="111111"/>
          <w:sz w:val="28"/>
          <w:szCs w:val="28"/>
          <w:rtl/>
        </w:rPr>
        <w:t xml:space="preserve">أوله : (الحمد لله الملهم لحمده، والصلاة والسلام على سيدنا محمد رسوله وعبده ... وبعد .. هذا شرح لطيف على قواعد الإعراب سألني بعض الأصحاب لحل المباني وبيان المعاني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8" w:name="pg8478_84179"/>
    <w:bookmarkEnd w:id="168"/>
    <w:p>
      <w:pPr>
        <w:pStyle w:val="BookText"/>
      </w:pPr>
      <w:r>
        <w:rPr>
          <w:rFonts w:ascii="Amiri" w:hAnsi="Amiri" w:eastAsia="Amiri" w:cs="Amiri"/>
          <w:lang w:bidi="ar-SA"/>
          <w:color w:val="111111"/>
          <w:sz w:val="28"/>
          <w:szCs w:val="28"/>
          <w:rtl/>
        </w:rPr>
        <w:t xml:space="preserve">وهو شرح لكتاب الإعراب عن قواعد الإعراب لجمال الدين عبد الله بن يوسف الشهير بابن هشام الأنصاري ، المتوفى سنة 762ه/ 1360م .</w:t>
      </w:r>
    </w:p>
    <w:p>
      <w:pPr>
        <w:pStyle w:val="BookText"/>
      </w:pPr>
      <w:r>
        <w:rPr>
          <w:rFonts w:ascii="Amiri" w:hAnsi="Amiri" w:eastAsia="Amiri" w:cs="Amiri"/>
          <w:lang w:bidi="ar-SA"/>
          <w:color w:val="111111"/>
          <w:sz w:val="28"/>
          <w:szCs w:val="28"/>
          <w:rtl/>
        </w:rPr>
        <w:t xml:space="preserve">نسخة جيدة مجلدة بغلاف جيد ، كتبها بالمدادين الأسود والأحمر محمود بن محمد أمين فخري زاده الحسيني سنة 1260ه / 1844 م عليها حواش .</w:t>
      </w:r>
    </w:p>
    <w:p>
      <w:pPr>
        <w:pStyle w:val="BookText"/>
      </w:pPr>
      <w:r>
        <w:rPr>
          <w:rFonts w:ascii="IRNazanin" w:hAnsi="IRNazanin" w:eastAsia="IRNazanin" w:cs="IRNazanin"/>
          <w:lang w:bidi="fa-IR"/>
          <w:color w:val="111111"/>
          <w:sz w:val="28"/>
          <w:szCs w:val="28"/>
          <w:rtl/>
        </w:rPr>
        <w:t xml:space="preserve">عدد الأوراق : 154 المقاس : 20.5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معجم المؤلفين 96/4 ، کشف 124/1 ، المخطوطات اللغوية/ 75 ، طبع أكثر من مرة معجم/ 812 .</w:t>
      </w:r>
    </w:p>
    <w:p>
      <w:pPr>
        <w:pStyle w:val="BookText"/>
      </w:pPr>
      <w:r>
        <w:rPr>
          <w:rFonts w:ascii="IRNazanin" w:hAnsi="IRNazanin" w:eastAsia="IRNazanin" w:cs="IRNazanin"/>
          <w:lang w:bidi="fa-IR"/>
          <w:color w:val="111111"/>
          <w:sz w:val="28"/>
          <w:szCs w:val="28"/>
          <w:rtl/>
        </w:rPr>
        <w:t xml:space="preserve">رقم الحفظ : 1/31297</w:t>
      </w:r>
    </w:p>
    <w:p>
      <w:pPr>
        <w:pStyle w:val="BookText"/>
      </w:pPr>
      <w:r>
        <w:rPr>
          <w:rFonts w:ascii="Times New Roman" w:hAnsi="Times New Roman" w:eastAsia="Times New Roman" w:cs="Times New Roman"/>
          <w:lang w:val="en-US" w:bidi="en-US"/>
          <w:color w:val="111111"/>
          <w:sz w:val="28"/>
          <w:szCs w:val="28"/>
          <w:rtl/>
        </w:rPr>
        <w:t xml:space="preserve">305</w:t>
      </w:r>
    </w:p>
    <w:p>
      <w:pPr>
        <w:pStyle w:val="Heading2"/>
      </w:pPr>
      <w:bookmarkStart w:id="511" w:name="_Toc300"/>
      <w:r>
        <w:t>نسخة أخرى</w:t>
      </w:r>
      <w:bookmarkEnd w:id="511"/>
    </w:p>
    <w:p>
      <w:pPr>
        <w:pStyle w:val="BookText"/>
      </w:pPr>
      <w:r>
        <w:rPr>
          <w:rFonts w:ascii="Amiri" w:hAnsi="Amiri" w:eastAsia="Amiri" w:cs="Amiri"/>
          <w:lang w:bidi="ar-SA"/>
          <w:color w:val="111111"/>
          <w:sz w:val="28"/>
          <w:szCs w:val="28"/>
          <w:rtl/>
        </w:rPr>
        <w:t xml:space="preserve">نسخة جيدة كتبها بخط النسخ بالمداد الأسود مصطفى سنة 1265ه/ 1848م.</w:t>
      </w:r>
    </w:p>
    <w:p>
      <w:pPr>
        <w:pStyle w:val="BookText"/>
      </w:pPr>
      <w:r>
        <w:rPr>
          <w:rFonts w:ascii="IRNazanin" w:hAnsi="IRNazanin" w:eastAsia="IRNazanin" w:cs="IRNazanin"/>
          <w:lang w:bidi="fa-IR"/>
          <w:color w:val="111111"/>
          <w:sz w:val="28"/>
          <w:szCs w:val="28"/>
          <w:rtl/>
        </w:rPr>
        <w:t xml:space="preserve">عدد الأوراق : 118 المقاس : 19.5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رقم الحفظ : 31299</w:t>
      </w:r>
    </w:p>
    <w:p>
      <w:pPr>
        <w:pStyle w:val="BookText"/>
      </w:pPr>
      <w:r>
        <w:rPr>
          <w:rFonts w:ascii="Times New Roman" w:hAnsi="Times New Roman" w:eastAsia="Times New Roman" w:cs="Times New Roman"/>
          <w:lang w:val="en-US" w:bidi="en-US"/>
          <w:color w:val="111111"/>
          <w:sz w:val="28"/>
          <w:szCs w:val="28"/>
          <w:rtl/>
        </w:rPr>
        <w:t xml:space="preserve">306</w:t>
      </w:r>
    </w:p>
    <w:p>
      <w:pPr>
        <w:pStyle w:val="Heading2"/>
      </w:pPr>
      <w:bookmarkStart w:id="512" w:name="_Toc301"/>
      <w:r>
        <w:t>نسخة أخرى</w:t>
      </w:r>
      <w:bookmarkEnd w:id="512"/>
    </w:p>
    <w:p>
      <w:pPr>
        <w:pStyle w:val="BookText"/>
      </w:pPr>
      <w:r>
        <w:rPr>
          <w:rFonts w:ascii="Amiri" w:hAnsi="Amiri" w:eastAsia="Amiri" w:cs="Amiri"/>
          <w:lang w:bidi="ar-SA"/>
          <w:color w:val="111111"/>
          <w:sz w:val="28"/>
          <w:szCs w:val="28"/>
          <w:rtl/>
        </w:rPr>
        <w:t xml:space="preserve">نسخة جيدة مؤطرة الصفحات بمداد ذهبي . كتبها بالمدادين الأسود والأحمر السيد سلمان بن محمد بن علي بن فخري زاده سنة 1293ه/ 1876م.</w:t>
      </w:r>
    </w:p>
    <w:p>
      <w:pPr>
        <w:pStyle w:val="BookText"/>
      </w:pPr>
      <w:r>
        <w:rPr>
          <w:rFonts w:ascii="IRNazanin" w:hAnsi="IRNazanin" w:eastAsia="IRNazanin" w:cs="IRNazanin"/>
          <w:lang w:bidi="fa-IR"/>
          <w:color w:val="111111"/>
          <w:sz w:val="28"/>
          <w:szCs w:val="28"/>
          <w:rtl/>
        </w:rPr>
        <w:t xml:space="preserve">عدد الأوراق : 106 المقاس : 23</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31292</w:t>
      </w:r>
    </w:p>
    <w:p>
      <w:pPr>
        <w:pStyle w:val="BookText"/>
      </w:pPr>
      <w:r>
        <w:rPr>
          <w:rFonts w:ascii="Times New Roman" w:hAnsi="Times New Roman" w:eastAsia="Times New Roman" w:cs="Times New Roman"/>
          <w:lang w:val="en-US" w:bidi="en-US"/>
          <w:color w:val="111111"/>
          <w:sz w:val="28"/>
          <w:szCs w:val="28"/>
          <w:rtl/>
        </w:rPr>
        <w:t xml:space="preserve">307</w:t>
      </w:r>
    </w:p>
    <w:p>
      <w:pPr>
        <w:pStyle w:val="Heading2"/>
      </w:pPr>
      <w:bookmarkStart w:id="513" w:name="_Toc302"/>
      <w:r>
        <w:t>نسخة أخرى</w:t>
      </w:r>
      <w:bookmarkEnd w:id="513"/>
    </w:p>
    <w:p>
      <w:pPr>
        <w:pStyle w:val="BookText"/>
      </w:pPr>
      <w:r>
        <w:rPr>
          <w:rFonts w:ascii="Amiri" w:hAnsi="Amiri" w:eastAsia="Amiri" w:cs="Amiri"/>
          <w:lang w:bidi="ar-SA"/>
          <w:color w:val="111111"/>
          <w:sz w:val="28"/>
          <w:szCs w:val="28"/>
          <w:rtl/>
        </w:rPr>
        <w:t xml:space="preserve">نسخة جيدة كتبت بخط النسخ بالمداد الأسود ، حديثة الخط ترقى للقرن الثالث عشر الهجري الثامن عشر ميلادي.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9" w:name="pg8478_84180"/>
    <w:bookmarkEnd w:id="169"/>
    <w:p>
      <w:pPr>
        <w:pStyle w:val="BookText"/>
      </w:pPr>
      <w:r>
        <w:rPr>
          <w:rFonts w:ascii="IRNazanin" w:hAnsi="IRNazanin" w:eastAsia="IRNazanin" w:cs="IRNazanin"/>
          <w:lang w:bidi="fa-IR"/>
          <w:color w:val="111111"/>
          <w:sz w:val="28"/>
          <w:szCs w:val="28"/>
          <w:rtl/>
        </w:rPr>
        <w:t xml:space="preserve">عدد الأوراق : 80 المقاس :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رقم الحفظ : 31322</w:t>
      </w:r>
    </w:p>
    <w:p>
      <w:pPr>
        <w:pStyle w:val="BookText"/>
      </w:pPr>
      <w:r>
        <w:rPr>
          <w:rFonts w:ascii="Times New Roman" w:hAnsi="Times New Roman" w:eastAsia="Times New Roman" w:cs="Times New Roman"/>
          <w:lang w:val="en-US" w:bidi="en-US"/>
          <w:color w:val="111111"/>
          <w:sz w:val="28"/>
          <w:szCs w:val="28"/>
          <w:rtl/>
        </w:rPr>
        <w:t xml:space="preserve">308</w:t>
      </w:r>
    </w:p>
    <w:p>
      <w:pPr>
        <w:pStyle w:val="Heading2"/>
      </w:pPr>
      <w:bookmarkStart w:id="514" w:name="_Toc303"/>
      <w:r>
        <w:t>المولد النبوي</w:t>
      </w:r>
      <w:bookmarkEnd w:id="514"/>
    </w:p>
    <w:p>
      <w:pPr>
        <w:pStyle w:val="BookText"/>
      </w:pPr>
      <w:r>
        <w:rPr>
          <w:rFonts w:ascii="Amiri" w:hAnsi="Amiri" w:eastAsia="Amiri" w:cs="Amiri"/>
          <w:lang w:bidi="ar-SA"/>
          <w:color w:val="111111"/>
          <w:sz w:val="28"/>
          <w:szCs w:val="28"/>
          <w:rtl/>
        </w:rPr>
        <w:t xml:space="preserve">لشهاب الدين أحمد بن محمد بن حجر الهيتمي ، المتوفى سنة 973ه/1566م.</w:t>
      </w:r>
    </w:p>
    <w:p>
      <w:pPr>
        <w:pStyle w:val="BookText"/>
      </w:pPr>
      <w:r>
        <w:rPr>
          <w:rFonts w:ascii="IRNazanin" w:hAnsi="IRNazanin" w:eastAsia="IRNazanin" w:cs="IRNazanin"/>
          <w:lang w:bidi="fa-IR"/>
          <w:color w:val="111111"/>
          <w:sz w:val="28"/>
          <w:szCs w:val="28"/>
          <w:rtl/>
        </w:rPr>
        <w:t xml:space="preserve">أوله : (الحمد لله الذي نور وقوى هذه الأمة الضعيفة بوجود محمد سيد المرسلين ...) تناول المؤلف فيه سيرة الرسول (صلی اللّه عليه وآله وسلم) ، سمى هذا الكتاب هذا الكتاب ب «النعمة الكبرى على العالم في مولد سيد ولد آدم» .</w:t>
      </w:r>
    </w:p>
    <w:p>
      <w:pPr>
        <w:pStyle w:val="BookText"/>
      </w:pPr>
      <w:r>
        <w:rPr>
          <w:rFonts w:ascii="Amiri" w:hAnsi="Amiri" w:eastAsia="Amiri" w:cs="Amiri"/>
          <w:lang w:bidi="ar-SA"/>
          <w:color w:val="111111"/>
          <w:sz w:val="28"/>
          <w:szCs w:val="28"/>
          <w:rtl/>
        </w:rPr>
        <w:t xml:space="preserve">نسخة جيدة كتبت بخط النسخ بالمداد الأسود سنة 1327ه/ 1909م.</w:t>
      </w:r>
    </w:p>
    <w:p>
      <w:pPr>
        <w:pStyle w:val="BookText"/>
      </w:pPr>
      <w:r>
        <w:rPr>
          <w:rFonts w:ascii="IRNazanin" w:hAnsi="IRNazanin" w:eastAsia="IRNazanin" w:cs="IRNazanin"/>
          <w:lang w:bidi="fa-IR"/>
          <w:color w:val="111111"/>
          <w:sz w:val="28"/>
          <w:szCs w:val="28"/>
          <w:rtl/>
        </w:rPr>
        <w:t xml:space="preserve">عدد الأوراق : 34 المقاس : 21</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رقم الحفظ : 31346</w:t>
      </w:r>
    </w:p>
    <w:p>
      <w:pPr>
        <w:pStyle w:val="BookText"/>
      </w:pPr>
      <w:r>
        <w:rPr>
          <w:rFonts w:ascii="Times New Roman" w:hAnsi="Times New Roman" w:eastAsia="Times New Roman" w:cs="Times New Roman"/>
          <w:lang w:val="en-US" w:bidi="en-US"/>
          <w:color w:val="111111"/>
          <w:sz w:val="28"/>
          <w:szCs w:val="28"/>
          <w:rtl/>
        </w:rPr>
        <w:t xml:space="preserve">309</w:t>
      </w:r>
    </w:p>
    <w:p>
      <w:pPr>
        <w:pStyle w:val="Heading2"/>
      </w:pPr>
      <w:bookmarkStart w:id="515" w:name="_Toc304"/>
      <w:r>
        <w:t>النتائج الألمعية في شرح الكافية البديعية</w:t>
      </w:r>
      <w:bookmarkEnd w:id="515"/>
    </w:p>
    <w:p>
      <w:pPr>
        <w:pStyle w:val="BookText"/>
      </w:pPr>
      <w:r>
        <w:rPr>
          <w:rFonts w:ascii="Amiri" w:hAnsi="Amiri" w:eastAsia="Amiri" w:cs="Amiri"/>
          <w:lang w:bidi="ar-SA"/>
          <w:color w:val="111111"/>
          <w:sz w:val="28"/>
          <w:szCs w:val="28"/>
          <w:rtl/>
        </w:rPr>
        <w:t xml:space="preserve">كلاهما لصفي الدين عبد العزيز بن سرايا بن علي الحلي ، المتوفى سنة 752ه/ 1351م.</w:t>
      </w:r>
    </w:p>
    <w:p>
      <w:pPr>
        <w:pStyle w:val="BookText"/>
      </w:pPr>
      <w:r>
        <w:rPr>
          <w:rFonts w:ascii="Amiri" w:hAnsi="Amiri" w:eastAsia="Amiri" w:cs="Amiri"/>
          <w:lang w:bidi="ar-SA"/>
          <w:color w:val="111111"/>
          <w:sz w:val="28"/>
          <w:szCs w:val="28"/>
          <w:rtl/>
        </w:rPr>
        <w:t xml:space="preserve">أوله : (الحمد لله الذي حلل سحر البيان ، وجعل لعبه بالعقول شاهدًا بالعيان ، وصلى الله على سيدنا محمد ...) .</w:t>
      </w:r>
    </w:p>
    <w:p>
      <w:pPr>
        <w:pStyle w:val="BookText"/>
      </w:pPr>
      <w:r>
        <w:rPr>
          <w:rFonts w:ascii="Amiri" w:hAnsi="Amiri" w:eastAsia="Amiri" w:cs="Amiri"/>
          <w:lang w:bidi="ar-SA"/>
          <w:color w:val="111111"/>
          <w:sz w:val="28"/>
          <w:szCs w:val="28"/>
          <w:rtl/>
        </w:rPr>
        <w:t xml:space="preserve">وهو شرح على الكافية البديعية لابن سرايا الحلي ، ذكر فيه أن السكاكي لم يذكر من أنواع البديع إلا تسعة وعشرين نوعًا .. وقال الحلي :.. فنظمت مائة وخمسة وأربعين بيتًا في بحر البسيط تحتوي على مائة وواحد وخمسين نوعا).</w:t>
      </w:r>
    </w:p>
    <w:p>
      <w:pPr>
        <w:pStyle w:val="BookText"/>
      </w:pPr>
      <w:r>
        <w:rPr>
          <w:rFonts w:ascii="Amiri" w:hAnsi="Amiri" w:eastAsia="Amiri" w:cs="Amiri"/>
          <w:lang w:bidi="ar-SA"/>
          <w:color w:val="111111"/>
          <w:sz w:val="28"/>
          <w:szCs w:val="28"/>
          <w:rtl/>
        </w:rPr>
        <w:t xml:space="preserve">نسخة جيدة كتبت بخط النسخ ، الشرح بالمداد الأسود والأصل بمداد الأحمر ، عليها تملك باسم أسعد بن جابر بن أحمد بن جابر ، مؤرخ سنة 1160ه/ 1747م مجلدة بغلاف جيد.</w:t>
      </w:r>
    </w:p>
    <w:p>
      <w:pPr>
        <w:pStyle w:val="BookText"/>
      </w:pPr>
      <w:r>
        <w:rPr>
          <w:rFonts w:ascii="IRNazanin" w:hAnsi="IRNazanin" w:eastAsia="IRNazanin" w:cs="IRNazanin"/>
          <w:lang w:bidi="fa-IR"/>
          <w:color w:val="111111"/>
          <w:sz w:val="28"/>
          <w:szCs w:val="28"/>
          <w:rtl/>
        </w:rPr>
        <w:t xml:space="preserve">عدد الأوراق : 80 المقاس :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عدد الأسطر : 21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0" w:name="pg8478_84181"/>
    <w:bookmarkEnd w:id="170"/>
    <w:p>
      <w:pPr>
        <w:pStyle w:val="BookText"/>
      </w:pPr>
      <w:r>
        <w:rPr>
          <w:rFonts w:ascii="IRNazanin" w:hAnsi="IRNazanin" w:eastAsia="IRNazanin" w:cs="IRNazanin"/>
          <w:lang w:bidi="fa-IR"/>
          <w:color w:val="111111"/>
          <w:sz w:val="28"/>
          <w:szCs w:val="28"/>
          <w:rtl/>
        </w:rPr>
        <w:t xml:space="preserve">المراجع : کشف 1/ 233 ، معجم المؤلفين 5/ 247.</w:t>
      </w:r>
    </w:p>
    <w:p>
      <w:pPr>
        <w:pStyle w:val="BookText"/>
      </w:pPr>
      <w:r>
        <w:rPr>
          <w:rFonts w:ascii="IRNazanin" w:hAnsi="IRNazanin" w:eastAsia="IRNazanin" w:cs="IRNazanin"/>
          <w:lang w:bidi="fa-IR"/>
          <w:color w:val="111111"/>
          <w:sz w:val="28"/>
          <w:szCs w:val="28"/>
          <w:rtl/>
        </w:rPr>
        <w:t xml:space="preserve">رقم الحفظ : 31390</w:t>
      </w:r>
    </w:p>
    <w:p>
      <w:pPr>
        <w:pStyle w:val="BookText"/>
      </w:pPr>
      <w:r>
        <w:rPr>
          <w:rFonts w:ascii="Times New Roman" w:hAnsi="Times New Roman" w:eastAsia="Times New Roman" w:cs="Times New Roman"/>
          <w:lang w:val="en-US" w:bidi="en-US"/>
          <w:color w:val="111111"/>
          <w:sz w:val="28"/>
          <w:szCs w:val="28"/>
          <w:rtl/>
        </w:rPr>
        <w:t xml:space="preserve">310</w:t>
      </w:r>
    </w:p>
    <w:p>
      <w:pPr>
        <w:pStyle w:val="Heading2"/>
      </w:pPr>
      <w:bookmarkStart w:id="516" w:name="_Toc305"/>
      <w:r>
        <w:t>نحور الحسان في نظم عقود الجمان</w:t>
      </w:r>
      <w:bookmarkEnd w:id="516"/>
    </w:p>
    <w:p>
      <w:pPr>
        <w:pStyle w:val="BookText"/>
      </w:pPr>
      <w:r>
        <w:rPr>
          <w:rFonts w:ascii="Amiri" w:hAnsi="Amiri" w:eastAsia="Amiri" w:cs="Amiri"/>
          <w:lang w:bidi="ar-SA"/>
          <w:color w:val="111111"/>
          <w:sz w:val="28"/>
          <w:szCs w:val="28"/>
          <w:rtl/>
        </w:rPr>
        <w:t xml:space="preserve">لمحمد بن مصطفى الغلامي</w:t>
      </w:r>
      <w:r>
        <w:rPr>
          <w:rStyle w:val="FootnoteReference"/>
        </w:rPr>
        <w:footnoteReference w:id="76"/>
      </w:r>
      <w:r>
        <w:rPr>
          <w:rFonts w:ascii="Amiri" w:hAnsi="Amiri" w:eastAsia="Amiri" w:cs="Amiri"/>
          <w:lang w:bidi="ar-SA"/>
          <w:color w:val="111111"/>
          <w:sz w:val="28"/>
          <w:szCs w:val="28"/>
          <w:rtl/>
        </w:rPr>
        <w:t xml:space="preserve">، الموصلي ، المتوفي سنة 1176 ه/ 1762م.</w:t>
      </w:r>
    </w:p>
    <w:p>
      <w:pPr>
        <w:pStyle w:val="BookText"/>
      </w:pPr>
      <w:r>
        <w:rPr>
          <w:rFonts w:ascii="Amiri" w:hAnsi="Amiri" w:eastAsia="Amiri" w:cs="Amiri"/>
          <w:lang w:bidi="ar-SA"/>
          <w:color w:val="111111"/>
          <w:sz w:val="28"/>
          <w:szCs w:val="28"/>
          <w:rtl/>
        </w:rPr>
        <w:t xml:space="preserve">أوله : (الحمد لله الذي قد أرسلا *** في مستعد القلب علم الفضلا ...)</w:t>
      </w:r>
    </w:p>
    <w:p>
      <w:pPr>
        <w:pStyle w:val="BookText"/>
      </w:pPr>
      <w:r>
        <w:rPr>
          <w:rFonts w:ascii="Amiri" w:hAnsi="Amiri" w:eastAsia="Amiri" w:cs="Amiri"/>
          <w:lang w:bidi="ar-SA"/>
          <w:color w:val="111111"/>
          <w:sz w:val="28"/>
          <w:szCs w:val="28"/>
          <w:rtl/>
        </w:rPr>
        <w:t xml:space="preserve">و «عقود الجمان» لجلال الدين السيوطي ، المتوفي سنة 911ه/ 150م.</w:t>
      </w:r>
    </w:p>
    <w:p>
      <w:pPr>
        <w:pStyle w:val="BookText"/>
      </w:pPr>
      <w:r>
        <w:rPr>
          <w:rFonts w:ascii="Amiri" w:hAnsi="Amiri" w:eastAsia="Amiri" w:cs="Amiri"/>
          <w:lang w:bidi="ar-SA"/>
          <w:color w:val="111111"/>
          <w:sz w:val="28"/>
          <w:szCs w:val="28"/>
          <w:rtl/>
        </w:rPr>
        <w:t xml:space="preserve">عليها شروح كثيرة. فرغ من شرحها نظمًا محمد بن مصطفى الغلامي سنة 1181 ه/ 1717م.</w:t>
      </w:r>
    </w:p>
    <w:p>
      <w:pPr>
        <w:pStyle w:val="BookText"/>
      </w:pPr>
      <w:r>
        <w:rPr>
          <w:rFonts w:ascii="Amiri" w:hAnsi="Amiri" w:eastAsia="Amiri" w:cs="Amiri"/>
          <w:lang w:bidi="ar-SA"/>
          <w:color w:val="111111"/>
          <w:sz w:val="28"/>
          <w:szCs w:val="28"/>
          <w:rtl/>
        </w:rPr>
        <w:t xml:space="preserve">نسخة جيدة ، كتب الأصل بالمداد الأحمر ، وشرح المنظومة بالمداد الأسود وبخط النسخ المعتاد ، محمد حامد الفخري سنة 1203ه/ 1788 م مجلدة بغلاف جيد.</w:t>
      </w:r>
    </w:p>
    <w:p>
      <w:pPr>
        <w:pStyle w:val="BookText"/>
      </w:pPr>
      <w:r>
        <w:rPr>
          <w:rFonts w:ascii="IRNazanin" w:hAnsi="IRNazanin" w:eastAsia="IRNazanin" w:cs="IRNazanin"/>
          <w:lang w:bidi="fa-IR"/>
          <w:color w:val="111111"/>
          <w:sz w:val="28"/>
          <w:szCs w:val="28"/>
          <w:rtl/>
        </w:rPr>
        <w:t xml:space="preserve">عدد الأوراق : 211 المقاس :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1154-1155، معجم المؤلفين 32/12 .</w:t>
      </w:r>
    </w:p>
    <w:p>
      <w:pPr>
        <w:pStyle w:val="BookText"/>
      </w:pPr>
      <w:r>
        <w:rPr>
          <w:rFonts w:ascii="IRNazanin" w:hAnsi="IRNazanin" w:eastAsia="IRNazanin" w:cs="IRNazanin"/>
          <w:lang w:bidi="fa-IR"/>
          <w:color w:val="111111"/>
          <w:sz w:val="28"/>
          <w:szCs w:val="28"/>
          <w:rtl/>
        </w:rPr>
        <w:t xml:space="preserve">رقم الحفظ : 31405</w:t>
      </w:r>
    </w:p>
    <w:p>
      <w:pPr>
        <w:pStyle w:val="BookText"/>
      </w:pPr>
      <w:r>
        <w:rPr>
          <w:rFonts w:ascii="Times New Roman" w:hAnsi="Times New Roman" w:eastAsia="Times New Roman" w:cs="Times New Roman"/>
          <w:lang w:val="en-US" w:bidi="en-US"/>
          <w:color w:val="111111"/>
          <w:sz w:val="28"/>
          <w:szCs w:val="28"/>
          <w:rtl/>
        </w:rPr>
        <w:t xml:space="preserve">311</w:t>
      </w:r>
    </w:p>
    <w:p>
      <w:pPr>
        <w:pStyle w:val="Heading2"/>
      </w:pPr>
      <w:bookmarkStart w:id="517" w:name="_Toc306"/>
      <w:r>
        <w:t>نخبة الفكر في مصطلح أهل الأثر</w:t>
      </w:r>
      <w:bookmarkEnd w:id="517"/>
    </w:p>
    <w:p>
      <w:pPr>
        <w:pStyle w:val="BookText"/>
      </w:pPr>
      <w:r>
        <w:rPr>
          <w:rFonts w:ascii="Amiri" w:hAnsi="Amiri" w:eastAsia="Amiri" w:cs="Amiri"/>
          <w:lang w:bidi="ar-SA"/>
          <w:color w:val="111111"/>
          <w:sz w:val="28"/>
          <w:szCs w:val="28"/>
          <w:rtl/>
        </w:rPr>
        <w:t xml:space="preserve">شهاب الدين أحمد بن علي بن حجر العسقلاني ، المتوفي سنة 852ه/ 1449م.</w:t>
      </w:r>
    </w:p>
    <w:p>
      <w:pPr>
        <w:pStyle w:val="BookText"/>
      </w:pPr>
      <w:r>
        <w:rPr>
          <w:rFonts w:ascii="Amiri" w:hAnsi="Amiri" w:eastAsia="Amiri" w:cs="Amiri"/>
          <w:lang w:bidi="ar-SA"/>
          <w:color w:val="111111"/>
          <w:sz w:val="28"/>
          <w:szCs w:val="28"/>
          <w:rtl/>
        </w:rPr>
        <w:t xml:space="preserve">أوله : (الحمد لله الذي لم يزل عالمًا قديرًا، حيًّا قيومًا ، سميعًا بصيرًا .. أما بعد ، فإن التصانيف في اصطلاح أهل الحديث قد كثرت ... فسألني بعض الإخوان أن ألخص لهم المهم من ذلك فلخصته ...)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1" w:name="pg8478_84182"/>
    <w:bookmarkEnd w:id="171"/>
    <w:p>
      <w:pPr>
        <w:pStyle w:val="BookText"/>
      </w:pPr>
      <w:r>
        <w:rPr>
          <w:rFonts w:ascii="Amiri" w:hAnsi="Amiri" w:eastAsia="Amiri" w:cs="Amiri"/>
          <w:lang w:bidi="ar-SA"/>
          <w:color w:val="111111"/>
          <w:sz w:val="28"/>
          <w:szCs w:val="28"/>
          <w:rtl/>
        </w:rPr>
        <w:t xml:space="preserve">نسخة جيدة كتبت بخط النسخ الجيد وبالمدادين الأسود والأحمر سنة 1330ه/ 1911م عليها حواش وتعليقات كثيرة تقع ضمن مجموع مجلد.</w:t>
      </w:r>
    </w:p>
    <w:p>
      <w:pPr>
        <w:pStyle w:val="BookText"/>
      </w:pPr>
      <w:r>
        <w:rPr>
          <w:rFonts w:ascii="IRNazanin" w:hAnsi="IRNazanin" w:eastAsia="IRNazanin" w:cs="IRNazanin"/>
          <w:lang w:bidi="fa-IR"/>
          <w:color w:val="111111"/>
          <w:sz w:val="28"/>
          <w:szCs w:val="28"/>
          <w:rtl/>
        </w:rPr>
        <w:t xml:space="preserve">عدد الأوراق : 77 المقاس : 21.5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المراجع : كشف 2/ 1936 ، طبع أكثر من مرة معجم 81 .</w:t>
      </w:r>
    </w:p>
    <w:p>
      <w:pPr>
        <w:pStyle w:val="BookText"/>
      </w:pPr>
      <w:r>
        <w:rPr>
          <w:rFonts w:ascii="IRNazanin" w:hAnsi="IRNazanin" w:eastAsia="IRNazanin" w:cs="IRNazanin"/>
          <w:lang w:bidi="fa-IR"/>
          <w:color w:val="111111"/>
          <w:sz w:val="28"/>
          <w:szCs w:val="28"/>
          <w:rtl/>
        </w:rPr>
        <w:t xml:space="preserve">رقم الحفظ : 1/31254</w:t>
      </w:r>
    </w:p>
    <w:p>
      <w:pPr>
        <w:pStyle w:val="BookText"/>
      </w:pPr>
      <w:r>
        <w:rPr>
          <w:rFonts w:ascii="Times New Roman" w:hAnsi="Times New Roman" w:eastAsia="Times New Roman" w:cs="Times New Roman"/>
          <w:lang w:val="en-US" w:bidi="en-US"/>
          <w:color w:val="111111"/>
          <w:sz w:val="28"/>
          <w:szCs w:val="28"/>
          <w:rtl/>
        </w:rPr>
        <w:t xml:space="preserve">312</w:t>
      </w:r>
    </w:p>
    <w:p>
      <w:pPr>
        <w:pStyle w:val="Heading2"/>
      </w:pPr>
      <w:bookmarkStart w:id="518" w:name="_Toc307"/>
      <w:r>
        <w:t>نزهة الألباب شرح شواهد موصل الطلاب</w:t>
      </w:r>
      <w:bookmarkEnd w:id="518"/>
    </w:p>
    <w:p>
      <w:pPr>
        <w:pStyle w:val="BookText"/>
      </w:pPr>
      <w:r>
        <w:rPr>
          <w:rFonts w:ascii="Amiri" w:hAnsi="Amiri" w:eastAsia="Amiri" w:cs="Amiri"/>
          <w:lang w:bidi="ar-SA"/>
          <w:color w:val="111111"/>
          <w:sz w:val="28"/>
          <w:szCs w:val="28"/>
          <w:rtl/>
        </w:rPr>
        <w:t xml:space="preserve">لمحمد سعيد كان حيا سنة 1226 ه/ 1859م.</w:t>
      </w:r>
    </w:p>
    <w:p>
      <w:pPr>
        <w:pStyle w:val="BookText"/>
      </w:pPr>
      <w:r>
        <w:rPr>
          <w:rFonts w:ascii="IRNazanin" w:hAnsi="IRNazanin" w:eastAsia="IRNazanin" w:cs="IRNazanin"/>
          <w:lang w:bidi="fa-IR"/>
          <w:color w:val="111111"/>
          <w:sz w:val="28"/>
          <w:szCs w:val="28"/>
          <w:rtl/>
        </w:rPr>
        <w:t xml:space="preserve">أوله : (حمدًا لمن هو بالمن والآلاء معروف ...) .</w:t>
      </w:r>
    </w:p>
    <w:p>
      <w:pPr>
        <w:pStyle w:val="BookText"/>
      </w:pPr>
      <w:r>
        <w:rPr>
          <w:rFonts w:ascii="Amiri" w:hAnsi="Amiri" w:eastAsia="Amiri" w:cs="Amiri"/>
          <w:lang w:bidi="ar-SA"/>
          <w:color w:val="111111"/>
          <w:sz w:val="28"/>
          <w:szCs w:val="28"/>
          <w:rtl/>
        </w:rPr>
        <w:t xml:space="preserve">وهي شرح على شواهد موصل الطلاب لخالد بن عبد الله الأزهري ، المتوفى سنة 905ه/ 1499م الذي وضعه على كتاب الإعراب عن قواعد الإعراب لجمال الدين عبد الله بن هشام الأنصاري ، المتوفى سنة 762ه/1360م ، فرغ منها مصنفها سنة 1226ه/ 1859م.</w:t>
      </w:r>
    </w:p>
    <w:p>
      <w:pPr>
        <w:pStyle w:val="BookText"/>
      </w:pPr>
      <w:r>
        <w:rPr>
          <w:rFonts w:ascii="Amiri" w:hAnsi="Amiri" w:eastAsia="Amiri" w:cs="Amiri"/>
          <w:lang w:bidi="ar-SA"/>
          <w:color w:val="111111"/>
          <w:sz w:val="28"/>
          <w:szCs w:val="28"/>
          <w:rtl/>
        </w:rPr>
        <w:t xml:space="preserve">نسخة جيدة كتبت بخط النسخ بالمداد الأسود والأحمر نقلها عن نسخة المصنف محمود بن محمد أمين فخري زاده الحسيني سنة 1260ه/ 1844م عليها حواش وتعليقات في الهوامش.</w:t>
      </w:r>
    </w:p>
    <w:p>
      <w:pPr>
        <w:pStyle w:val="BookText"/>
      </w:pPr>
      <w:r>
        <w:rPr>
          <w:rFonts w:ascii="IRNazanin" w:hAnsi="IRNazanin" w:eastAsia="IRNazanin" w:cs="IRNazanin"/>
          <w:lang w:bidi="fa-IR"/>
          <w:color w:val="111111"/>
          <w:sz w:val="28"/>
          <w:szCs w:val="28"/>
          <w:rtl/>
        </w:rPr>
        <w:t xml:space="preserve">عدد الأوراق : 32 المقاس : 20.5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20-22</w:t>
      </w:r>
    </w:p>
    <w:p>
      <w:pPr>
        <w:pStyle w:val="BookText"/>
      </w:pPr>
      <w:r>
        <w:rPr>
          <w:rFonts w:ascii="IRNazanin" w:hAnsi="IRNazanin" w:eastAsia="IRNazanin" w:cs="IRNazanin"/>
          <w:lang w:bidi="fa-IR"/>
          <w:color w:val="111111"/>
          <w:sz w:val="28"/>
          <w:szCs w:val="28"/>
          <w:rtl/>
        </w:rPr>
        <w:t xml:space="preserve">رقم الحفظ : 2/31297</w:t>
      </w:r>
    </w:p>
    <w:p>
      <w:pPr>
        <w:pStyle w:val="BookText"/>
      </w:pPr>
      <w:r>
        <w:rPr>
          <w:rFonts w:ascii="Times New Roman" w:hAnsi="Times New Roman" w:eastAsia="Times New Roman" w:cs="Times New Roman"/>
          <w:lang w:val="en-US" w:bidi="en-US"/>
          <w:color w:val="111111"/>
          <w:sz w:val="28"/>
          <w:szCs w:val="28"/>
          <w:rtl/>
        </w:rPr>
        <w:t xml:space="preserve">313</w:t>
      </w:r>
    </w:p>
    <w:p>
      <w:pPr>
        <w:pStyle w:val="Heading2"/>
      </w:pPr>
      <w:bookmarkStart w:id="519" w:name="_Toc308"/>
      <w:r>
        <w:t>نزهة الحكماء</w:t>
      </w:r>
      <w:bookmarkEnd w:id="519"/>
    </w:p>
    <w:p>
      <w:pPr>
        <w:pStyle w:val="BookText"/>
      </w:pPr>
      <w:r>
        <w:rPr>
          <w:rFonts w:ascii="Amiri" w:hAnsi="Amiri" w:eastAsia="Amiri" w:cs="Amiri"/>
          <w:lang w:bidi="ar-SA"/>
          <w:color w:val="111111"/>
          <w:sz w:val="28"/>
          <w:szCs w:val="28"/>
          <w:rtl/>
        </w:rPr>
        <w:t xml:space="preserve">لم يعلم المؤلف .</w:t>
      </w:r>
    </w:p>
    <w:p>
      <w:pPr>
        <w:pStyle w:val="BookText"/>
      </w:pPr>
      <w:r>
        <w:rPr>
          <w:rFonts w:ascii="Amiri" w:hAnsi="Amiri" w:eastAsia="Amiri" w:cs="Amiri"/>
          <w:lang w:bidi="ar-SA"/>
          <w:color w:val="111111"/>
          <w:sz w:val="28"/>
          <w:szCs w:val="28"/>
          <w:rtl/>
        </w:rPr>
        <w:t xml:space="preserve">أوله : (الحمد لله رب العالمين ، والعاقبة للمتقين ... أما بعد، فهذا كتاب في ذكر الطب والعلاج ، وأسأل الله أن ينفعني به ... )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2" w:name="pg8478_84183"/>
    <w:bookmarkEnd w:id="172"/>
    <w:p>
      <w:pPr>
        <w:pStyle w:val="BookText"/>
      </w:pPr>
      <w:r>
        <w:rPr>
          <w:rFonts w:ascii="Amiri" w:hAnsi="Amiri" w:eastAsia="Amiri" w:cs="Amiri"/>
          <w:lang w:bidi="ar-SA"/>
          <w:color w:val="111111"/>
          <w:sz w:val="28"/>
          <w:szCs w:val="28"/>
          <w:rtl/>
        </w:rPr>
        <w:t xml:space="preserve">وهو كتاب في الطب . اعتمد المؤلف على مصادر مختلفة ، رتبه على جملتين . جعل الجملة على أبواب ، ورتب ما ورد في هذا الكتاب على حروف المعجم . (الأمراض وعلاجها) .</w:t>
      </w:r>
    </w:p>
    <w:p>
      <w:pPr>
        <w:pStyle w:val="BookText"/>
      </w:pPr>
      <w:r>
        <w:rPr>
          <w:rFonts w:ascii="Amiri" w:hAnsi="Amiri" w:eastAsia="Amiri" w:cs="Amiri"/>
          <w:lang w:bidi="ar-SA"/>
          <w:color w:val="111111"/>
          <w:sz w:val="28"/>
          <w:szCs w:val="28"/>
          <w:rtl/>
        </w:rPr>
        <w:t xml:space="preserve">نسخة كتبت بالمدادين الأسود والأحمر ، ترقى للقرن 10ه/16م. فيها منقولات للمؤلف من شمس الدين الذهبي ومسند الإمام أحمد عليها مقابلة وتصحيح في المدينة المنورة عن نسخة الأصل تقع ضمن مجموع مجلد.</w:t>
      </w:r>
    </w:p>
    <w:p>
      <w:pPr>
        <w:pStyle w:val="BookText"/>
      </w:pPr>
      <w:r>
        <w:rPr>
          <w:rFonts w:ascii="IRNazanin" w:hAnsi="IRNazanin" w:eastAsia="IRNazanin" w:cs="IRNazanin"/>
          <w:lang w:bidi="fa-IR"/>
          <w:color w:val="111111"/>
          <w:sz w:val="28"/>
          <w:szCs w:val="28"/>
          <w:rtl/>
        </w:rPr>
        <w:t xml:space="preserve">عدد الأوراق : 140 المقاس : 13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رقم الحفظ : 1/31374</w:t>
      </w:r>
    </w:p>
    <w:p>
      <w:pPr>
        <w:pStyle w:val="BookText"/>
      </w:pPr>
      <w:r>
        <w:rPr>
          <w:rFonts w:ascii="Times New Roman" w:hAnsi="Times New Roman" w:eastAsia="Times New Roman" w:cs="Times New Roman"/>
          <w:lang w:val="en-US" w:bidi="en-US"/>
          <w:color w:val="111111"/>
          <w:sz w:val="28"/>
          <w:szCs w:val="28"/>
          <w:rtl/>
        </w:rPr>
        <w:t xml:space="preserve">314</w:t>
      </w:r>
    </w:p>
    <w:p>
      <w:pPr>
        <w:pStyle w:val="Heading2"/>
      </w:pPr>
      <w:bookmarkStart w:id="520" w:name="_Toc309"/>
      <w:r>
        <w:t>نظرة الإغريض في نصرة القريض</w:t>
      </w:r>
      <w:bookmarkEnd w:id="520"/>
    </w:p>
    <w:p>
      <w:pPr>
        <w:pStyle w:val="BookText"/>
      </w:pPr>
      <w:r>
        <w:rPr>
          <w:rFonts w:ascii="Amiri" w:hAnsi="Amiri" w:eastAsia="Amiri" w:cs="Amiri"/>
          <w:lang w:bidi="ar-SA"/>
          <w:color w:val="111111"/>
          <w:sz w:val="28"/>
          <w:szCs w:val="28"/>
          <w:rtl/>
        </w:rPr>
        <w:t xml:space="preserve">المظفر بن الفضل بن يحيى بن عبد الله العلوي الحسيني</w:t>
      </w:r>
      <w:r>
        <w:rPr>
          <w:rStyle w:val="FootnoteReference"/>
        </w:rPr>
        <w:footnoteReference w:id="77"/>
      </w:r>
      <w:r>
        <w:rPr>
          <w:rFonts w:ascii="Amiri" w:hAnsi="Amiri" w:eastAsia="Amiri" w:cs="Amiri"/>
          <w:lang w:bidi="ar-SA"/>
          <w:color w:val="111111"/>
          <w:sz w:val="28"/>
          <w:szCs w:val="28"/>
          <w:rtl/>
        </w:rPr>
        <w:t xml:space="preserve">الموصلي (أبو علي ابن حاجب الدار) ، المتوفى سنة 656ه/ 1258م.</w:t>
      </w:r>
    </w:p>
    <w:p>
      <w:pPr>
        <w:pStyle w:val="BookText"/>
      </w:pPr>
      <w:r>
        <w:rPr>
          <w:rFonts w:ascii="Amiri" w:hAnsi="Amiri" w:eastAsia="Amiri" w:cs="Amiri"/>
          <w:lang w:bidi="ar-SA"/>
          <w:color w:val="111111"/>
          <w:sz w:val="28"/>
          <w:szCs w:val="28"/>
          <w:rtl/>
        </w:rPr>
        <w:t xml:space="preserve">أوله : (الحمد لله الباهرة آياته ، القاهرة سطواته ، القديم إحسانه ...) وهو كتاب في الأدب والشعر وأحكامه وأقسامه، وفيها يجوز أو لا يجوز للشاعر استعماله ورتبه المؤلف على خمسة فصول :</w:t>
      </w:r>
    </w:p>
    <w:p>
      <w:pPr>
        <w:pStyle w:val="BookText"/>
      </w:pPr>
      <w:r>
        <w:rPr>
          <w:rFonts w:ascii="Amiri" w:hAnsi="Amiri" w:eastAsia="Amiri" w:cs="Amiri"/>
          <w:lang w:bidi="ar-SA"/>
          <w:color w:val="111111"/>
          <w:sz w:val="28"/>
          <w:szCs w:val="28"/>
          <w:rtl/>
        </w:rPr>
        <w:t xml:space="preserve">الفصل الأول : في وصف الشعر وأحكامه وبيان أحواله وأقسامه .</w:t>
      </w:r>
    </w:p>
    <w:p>
      <w:pPr>
        <w:pStyle w:val="BookText"/>
      </w:pPr>
      <w:r>
        <w:rPr>
          <w:rFonts w:ascii="Amiri" w:hAnsi="Amiri" w:eastAsia="Amiri" w:cs="Amiri"/>
          <w:lang w:bidi="ar-SA"/>
          <w:color w:val="111111"/>
          <w:sz w:val="28"/>
          <w:szCs w:val="28"/>
          <w:rtl/>
        </w:rPr>
        <w:t xml:space="preserve">الفصل الثاني : فيها يجوز للشاعر استعماله وما لا يجوز .</w:t>
      </w:r>
    </w:p>
    <w:p>
      <w:pPr>
        <w:pStyle w:val="BookText"/>
      </w:pPr>
      <w:r>
        <w:rPr>
          <w:rFonts w:ascii="Amiri" w:hAnsi="Amiri" w:eastAsia="Amiri" w:cs="Amiri"/>
          <w:lang w:bidi="ar-SA"/>
          <w:color w:val="111111"/>
          <w:sz w:val="28"/>
          <w:szCs w:val="28"/>
          <w:rtl/>
        </w:rPr>
        <w:t xml:space="preserve">الفصل الثالث : في فضل الشعر ومنافعه وتأثيره في القلوب ومواقعه .</w:t>
      </w:r>
    </w:p>
    <w:p>
      <w:pPr>
        <w:pStyle w:val="BookText"/>
      </w:pPr>
      <w:r>
        <w:rPr>
          <w:rFonts w:ascii="Amiri" w:hAnsi="Amiri" w:eastAsia="Amiri" w:cs="Amiri"/>
          <w:lang w:bidi="ar-SA"/>
          <w:color w:val="111111"/>
          <w:sz w:val="28"/>
          <w:szCs w:val="28"/>
          <w:rtl/>
        </w:rPr>
        <w:t xml:space="preserve">الفصل الرابع : في كشف ما مدح به وذم بسببه وهل تعاطيه أصلح .</w:t>
      </w:r>
    </w:p>
    <w:p>
      <w:pPr>
        <w:pStyle w:val="BookText"/>
      </w:pPr>
      <w:r>
        <w:rPr>
          <w:rFonts w:ascii="Amiri" w:hAnsi="Amiri" w:eastAsia="Amiri" w:cs="Amiri"/>
          <w:lang w:bidi="ar-SA"/>
          <w:color w:val="111111"/>
          <w:sz w:val="28"/>
          <w:szCs w:val="28"/>
          <w:rtl/>
        </w:rPr>
        <w:t xml:space="preserve">الفصل الخامس : فيها يتوقاه الشاعر ويتجنبه ويطرحه ويتطلبه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3" w:name="pg8478_84184"/>
    <w:bookmarkEnd w:id="173"/>
    <w:p>
      <w:pPr>
        <w:pStyle w:val="BookText"/>
      </w:pPr>
      <w:r>
        <w:rPr>
          <w:rFonts w:ascii="IRNazanin" w:hAnsi="IRNazanin" w:eastAsia="IRNazanin" w:cs="IRNazanin"/>
          <w:lang w:bidi="fa-IR"/>
          <w:color w:val="111111"/>
          <w:sz w:val="28"/>
          <w:szCs w:val="28"/>
          <w:rtl/>
        </w:rPr>
        <w:t xml:space="preserve">نسخة جيدة مجلدة بغلاف جيد كتبت بخط النسخ بالمدادين الأسود والأحمر سنة 1085 ه/ 1674م. قوبلت على النسخة المنقولة منها . في أولها فهرس ، عليها تملك باسم عثمان بن سلیمان سنة 1194ه/ 1780 م.</w:t>
      </w:r>
    </w:p>
    <w:p>
      <w:pPr>
        <w:pStyle w:val="BookText"/>
      </w:pPr>
      <w:r>
        <w:rPr>
          <w:rFonts w:ascii="Amiri" w:hAnsi="Amiri" w:eastAsia="Amiri" w:cs="Amiri"/>
          <w:lang w:bidi="ar-SA"/>
          <w:color w:val="111111"/>
          <w:sz w:val="28"/>
          <w:szCs w:val="28"/>
          <w:rtl/>
        </w:rPr>
        <w:t xml:space="preserve">في آخرها قصيدة لشمس الدين أحمد بن الطيبي وأخرى لشهاب العذاري .</w:t>
      </w:r>
    </w:p>
    <w:p>
      <w:pPr>
        <w:pStyle w:val="BookText"/>
      </w:pPr>
      <w:r>
        <w:rPr>
          <w:rFonts w:ascii="IRNazanin" w:hAnsi="IRNazanin" w:eastAsia="IRNazanin" w:cs="IRNazanin"/>
          <w:lang w:bidi="fa-IR"/>
          <w:color w:val="111111"/>
          <w:sz w:val="28"/>
          <w:szCs w:val="28"/>
          <w:rtl/>
        </w:rPr>
        <w:t xml:space="preserve">عدد الأوراق : 181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المراجع: معجم المؤلفين 300/12 ، کشف 2/ 1959 ، طبعت بتحقيق د.نهی عارف الحسن سنة 1976 في دمشق (مخطوطات الأدب ص 636).</w:t>
      </w:r>
    </w:p>
    <w:p>
      <w:pPr>
        <w:pStyle w:val="BookText"/>
      </w:pPr>
      <w:r>
        <w:rPr>
          <w:rFonts w:ascii="IRNazanin" w:hAnsi="IRNazanin" w:eastAsia="IRNazanin" w:cs="IRNazanin"/>
          <w:lang w:bidi="fa-IR"/>
          <w:color w:val="111111"/>
          <w:sz w:val="28"/>
          <w:szCs w:val="28"/>
          <w:rtl/>
        </w:rPr>
        <w:t xml:space="preserve">رقم الحفظ : 31283</w:t>
      </w:r>
    </w:p>
    <w:p>
      <w:pPr>
        <w:pStyle w:val="BookText"/>
      </w:pPr>
      <w:r>
        <w:rPr>
          <w:rFonts w:ascii="Times New Roman" w:hAnsi="Times New Roman" w:eastAsia="Times New Roman" w:cs="Times New Roman"/>
          <w:lang w:val="en-US" w:bidi="en-US"/>
          <w:color w:val="111111"/>
          <w:sz w:val="28"/>
          <w:szCs w:val="28"/>
          <w:rtl/>
        </w:rPr>
        <w:t xml:space="preserve">315</w:t>
      </w:r>
    </w:p>
    <w:p>
      <w:pPr>
        <w:pStyle w:val="Heading2"/>
      </w:pPr>
      <w:bookmarkStart w:id="521" w:name="_Toc310"/>
      <w:r>
        <w:t>نظم الدرر السنية في السيرة الزكية</w:t>
      </w:r>
      <w:bookmarkEnd w:id="521"/>
    </w:p>
    <w:p>
      <w:pPr>
        <w:pStyle w:val="BookText"/>
      </w:pPr>
      <w:r>
        <w:rPr>
          <w:rFonts w:ascii="Amiri" w:hAnsi="Amiri" w:eastAsia="Amiri" w:cs="Amiri"/>
          <w:lang w:bidi="ar-SA"/>
          <w:color w:val="111111"/>
          <w:sz w:val="28"/>
          <w:szCs w:val="28"/>
          <w:rtl/>
        </w:rPr>
        <w:t xml:space="preserve">لزين الدين عبد الرحيم بن الحسين بن عبد الرحمن العراقي ، المتوفي سنة 806ه / 1404م.</w:t>
      </w:r>
    </w:p>
    <w:p>
      <w:pPr>
        <w:pStyle w:val="BookText"/>
      </w:pPr>
      <w:r>
        <w:rPr>
          <w:rFonts w:ascii="Amiri" w:hAnsi="Amiri" w:eastAsia="Amiri" w:cs="Amiri"/>
          <w:lang w:bidi="ar-SA"/>
          <w:color w:val="111111"/>
          <w:sz w:val="28"/>
          <w:szCs w:val="28"/>
          <w:rtl/>
        </w:rPr>
        <w:t xml:space="preserve">أوله : (يقول راجي من إليه المهرب *** عبد الرحيم بن الحسين المذنب</w:t>
      </w:r>
    </w:p>
    <w:p>
      <w:pPr>
        <w:pStyle w:val="BookText"/>
      </w:pPr>
      <w:r>
        <w:rPr>
          <w:rFonts w:ascii="Amiri" w:hAnsi="Amiri" w:eastAsia="Amiri" w:cs="Amiri"/>
          <w:lang w:bidi="ar-SA"/>
          <w:color w:val="111111"/>
          <w:sz w:val="28"/>
          <w:szCs w:val="28"/>
          <w:rtl/>
        </w:rPr>
        <w:t xml:space="preserve">أحمد ربي بأتم الحمد *** وللصلاة والسلام أهدي ...)</w:t>
      </w:r>
    </w:p>
    <w:p>
      <w:pPr>
        <w:pStyle w:val="BookText"/>
      </w:pPr>
      <w:r>
        <w:rPr>
          <w:rFonts w:ascii="IRNazanin" w:hAnsi="IRNazanin" w:eastAsia="IRNazanin" w:cs="IRNazanin"/>
          <w:lang w:bidi="fa-IR"/>
          <w:color w:val="111111"/>
          <w:sz w:val="28"/>
          <w:szCs w:val="28"/>
          <w:rtl/>
        </w:rPr>
        <w:t xml:space="preserve">وهي أرجوزة تقع في ألف بيت تناول فيها الناظم حياة الرسول (صلی اللّه عليه وآله وسلم) وسيرته .</w:t>
      </w:r>
    </w:p>
    <w:p>
      <w:pPr>
        <w:pStyle w:val="BookText"/>
      </w:pPr>
      <w:r>
        <w:rPr>
          <w:rFonts w:ascii="Amiri" w:hAnsi="Amiri" w:eastAsia="Amiri" w:cs="Amiri"/>
          <w:lang w:bidi="ar-SA"/>
          <w:color w:val="111111"/>
          <w:sz w:val="28"/>
          <w:szCs w:val="28"/>
          <w:rtl/>
        </w:rPr>
        <w:t xml:space="preserve">كتبها يوسف بن عبد الجليل سنة 1193 ه/ 1779م.</w:t>
      </w:r>
    </w:p>
    <w:p>
      <w:pPr>
        <w:pStyle w:val="BookText"/>
      </w:pPr>
      <w:r>
        <w:rPr>
          <w:rFonts w:ascii="IRNazanin" w:hAnsi="IRNazanin" w:eastAsia="IRNazanin" w:cs="IRNazanin"/>
          <w:lang w:bidi="fa-IR"/>
          <w:color w:val="111111"/>
          <w:sz w:val="28"/>
          <w:szCs w:val="28"/>
          <w:rtl/>
        </w:rPr>
        <w:t xml:space="preserve">عدد الأوراق : 93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 معجم المؤلفين 5/ 204 ، هدية العارفين 562/1 .</w:t>
      </w:r>
    </w:p>
    <w:p>
      <w:pPr>
        <w:pStyle w:val="BookText"/>
      </w:pPr>
      <w:r>
        <w:rPr>
          <w:rFonts w:ascii="IRNazanin" w:hAnsi="IRNazanin" w:eastAsia="IRNazanin" w:cs="IRNazanin"/>
          <w:lang w:bidi="fa-IR"/>
          <w:color w:val="111111"/>
          <w:sz w:val="28"/>
          <w:szCs w:val="28"/>
          <w:rtl/>
        </w:rPr>
        <w:t xml:space="preserve">رقم الحفظ : 3/31430</w:t>
      </w:r>
    </w:p>
    <w:p>
      <w:pPr>
        <w:pStyle w:val="BookText"/>
      </w:pPr>
      <w:r>
        <w:rPr>
          <w:rFonts w:ascii="Times New Roman" w:hAnsi="Times New Roman" w:eastAsia="Times New Roman" w:cs="Times New Roman"/>
          <w:lang w:val="en-US" w:bidi="en-US"/>
          <w:color w:val="111111"/>
          <w:sz w:val="28"/>
          <w:szCs w:val="28"/>
          <w:rtl/>
        </w:rPr>
        <w:t xml:space="preserve">316</w:t>
      </w:r>
    </w:p>
    <w:p>
      <w:pPr>
        <w:pStyle w:val="Heading2"/>
      </w:pPr>
      <w:bookmarkStart w:id="522" w:name="_Toc311"/>
      <w:r>
        <w:t>نظم الغرر</w:t>
      </w:r>
      <w:bookmarkEnd w:id="522"/>
    </w:p>
    <w:p>
      <w:pPr>
        <w:pStyle w:val="BookText"/>
      </w:pPr>
      <w:r>
        <w:rPr>
          <w:rFonts w:ascii="Amiri" w:hAnsi="Amiri" w:eastAsia="Amiri" w:cs="Amiri"/>
          <w:lang w:bidi="ar-SA"/>
          <w:color w:val="111111"/>
          <w:sz w:val="28"/>
          <w:szCs w:val="28"/>
          <w:rtl/>
        </w:rPr>
        <w:t xml:space="preserve">لمحمود فخري زاده ، المتوفي سنة 1285ه/ 1865م.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4" w:name="pg8478_84185"/>
    <w:bookmarkEnd w:id="174"/>
    <w:p>
      <w:pPr>
        <w:pStyle w:val="BookText"/>
      </w:pPr>
      <w:r>
        <w:rPr>
          <w:rFonts w:ascii="Amiri" w:hAnsi="Amiri" w:eastAsia="Amiri" w:cs="Amiri"/>
          <w:lang w:bidi="ar-SA"/>
          <w:color w:val="111111"/>
          <w:sz w:val="28"/>
          <w:szCs w:val="28"/>
          <w:rtl/>
        </w:rPr>
        <w:t xml:space="preserve">أوله : (الحمد لله على إنعامه *** ثم صلاة الله مع سلامه</w:t>
      </w:r>
    </w:p>
    <w:p>
      <w:pPr>
        <w:pStyle w:val="BookText"/>
      </w:pPr>
      <w:r>
        <w:rPr>
          <w:rFonts w:ascii="Amiri" w:hAnsi="Amiri" w:eastAsia="Amiri" w:cs="Amiri"/>
          <w:lang w:bidi="ar-SA"/>
          <w:color w:val="111111"/>
          <w:sz w:val="28"/>
          <w:szCs w:val="28"/>
          <w:rtl/>
        </w:rPr>
        <w:t xml:space="preserve">على النبي المصطفى وآله *** وصحبه وتابعي مقاله ..)</w:t>
      </w:r>
    </w:p>
    <w:p>
      <w:pPr>
        <w:pStyle w:val="BookText"/>
      </w:pPr>
      <w:r>
        <w:rPr>
          <w:rFonts w:ascii="Amiri" w:hAnsi="Amiri" w:eastAsia="Amiri" w:cs="Amiri"/>
          <w:lang w:bidi="ar-SA"/>
          <w:color w:val="111111"/>
          <w:sz w:val="28"/>
          <w:szCs w:val="28"/>
          <w:rtl/>
        </w:rPr>
        <w:t xml:space="preserve">وهي منظومة في الفرائض تقع في 223 بيتًا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بخط المؤلف سنة 1265ه/ 1848م.</w:t>
      </w:r>
    </w:p>
    <w:p>
      <w:pPr>
        <w:pStyle w:val="BookText"/>
      </w:pPr>
      <w:r>
        <w:rPr>
          <w:rFonts w:ascii="IRNazanin" w:hAnsi="IRNazanin" w:eastAsia="IRNazanin" w:cs="IRNazanin"/>
          <w:lang w:bidi="fa-IR"/>
          <w:color w:val="111111"/>
          <w:sz w:val="28"/>
          <w:szCs w:val="28"/>
          <w:rtl/>
        </w:rPr>
        <w:t xml:space="preserve">عدد الأوراق : 12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مخطوطات الموصل جلبي/ 288 .</w:t>
      </w:r>
    </w:p>
    <w:p>
      <w:pPr>
        <w:pStyle w:val="BookText"/>
      </w:pPr>
      <w:r>
        <w:rPr>
          <w:rFonts w:ascii="IRNazanin" w:hAnsi="IRNazanin" w:eastAsia="IRNazanin" w:cs="IRNazanin"/>
          <w:lang w:bidi="fa-IR"/>
          <w:color w:val="111111"/>
          <w:sz w:val="28"/>
          <w:szCs w:val="28"/>
          <w:rtl/>
        </w:rPr>
        <w:t xml:space="preserve">رقم الحفظ : 31430/ 2</w:t>
      </w:r>
    </w:p>
    <w:p>
      <w:pPr>
        <w:pStyle w:val="BookText"/>
      </w:pPr>
      <w:r>
        <w:rPr>
          <w:rFonts w:ascii="Times New Roman" w:hAnsi="Times New Roman" w:eastAsia="Times New Roman" w:cs="Times New Roman"/>
          <w:lang w:val="en-US" w:bidi="en-US"/>
          <w:color w:val="111111"/>
          <w:sz w:val="28"/>
          <w:szCs w:val="28"/>
          <w:rtl/>
        </w:rPr>
        <w:t xml:space="preserve">317</w:t>
      </w:r>
    </w:p>
    <w:p>
      <w:pPr>
        <w:pStyle w:val="Heading2"/>
      </w:pPr>
      <w:bookmarkStart w:id="523" w:name="_Toc312"/>
      <w:r>
        <w:t>نقد الدرر</w:t>
      </w:r>
      <w:bookmarkEnd w:id="523"/>
    </w:p>
    <w:p>
      <w:pPr>
        <w:pStyle w:val="BookText"/>
      </w:pPr>
      <w:r>
        <w:rPr>
          <w:rFonts w:ascii="Amiri" w:hAnsi="Amiri" w:eastAsia="Amiri" w:cs="Amiri"/>
          <w:lang w:bidi="ar-SA"/>
          <w:color w:val="111111"/>
          <w:sz w:val="28"/>
          <w:szCs w:val="28"/>
          <w:rtl/>
        </w:rPr>
        <w:t xml:space="preserve">لمحمد بن مصطفى الواني الشهير بوانقولي ، المتوفى سنة 1000ه/ 1592م.</w:t>
      </w:r>
    </w:p>
    <w:p>
      <w:pPr>
        <w:pStyle w:val="BookText"/>
      </w:pPr>
      <w:r>
        <w:rPr>
          <w:rFonts w:ascii="Amiri" w:hAnsi="Amiri" w:eastAsia="Amiri" w:cs="Amiri"/>
          <w:lang w:bidi="ar-SA"/>
          <w:color w:val="111111"/>
          <w:sz w:val="28"/>
          <w:szCs w:val="28"/>
          <w:rtl/>
        </w:rPr>
        <w:t xml:space="preserve">أوله : (الحمد لوليه ، والصلاة على نبيه وآله وأصحابه أجمعين ... أما بعد ، فلما قرأ علي الولد الأعز أعني به ....) .</w:t>
      </w:r>
    </w:p>
    <w:p>
      <w:pPr>
        <w:pStyle w:val="BookText"/>
      </w:pPr>
      <w:r>
        <w:rPr>
          <w:rFonts w:ascii="Amiri" w:hAnsi="Amiri" w:eastAsia="Amiri" w:cs="Amiri"/>
          <w:lang w:bidi="ar-SA"/>
          <w:color w:val="111111"/>
          <w:sz w:val="28"/>
          <w:szCs w:val="28"/>
          <w:rtl/>
        </w:rPr>
        <w:t xml:space="preserve">وهو حاشية على غرر الأحكام لمنلاخسرو ، المتوفى سنة 885ه/ 1480م. ونقد الدرر من أشهر الحواشي على الكتاب المذكور . فرغ منها محشيها سنة 995ه/ 1586م.</w:t>
      </w:r>
    </w:p>
    <w:p>
      <w:pPr>
        <w:pStyle w:val="BookText"/>
      </w:pPr>
      <w:r>
        <w:rPr>
          <w:rFonts w:ascii="Amiri" w:hAnsi="Amiri" w:eastAsia="Amiri" w:cs="Amiri"/>
          <w:lang w:bidi="ar-SA"/>
          <w:color w:val="111111"/>
          <w:sz w:val="28"/>
          <w:szCs w:val="28"/>
          <w:rtl/>
        </w:rPr>
        <w:t xml:space="preserve">نسخة جيدة غلافها جيد ومتين ، كتبها بخط التعليق محمد بن خضر سنة 1034ه/1624م.</w:t>
      </w:r>
    </w:p>
    <w:p>
      <w:pPr>
        <w:pStyle w:val="BookText"/>
      </w:pPr>
      <w:r>
        <w:rPr>
          <w:rFonts w:ascii="Amiri" w:hAnsi="Amiri" w:eastAsia="Amiri" w:cs="Amiri"/>
          <w:lang w:bidi="ar-SA"/>
          <w:color w:val="111111"/>
          <w:sz w:val="28"/>
          <w:szCs w:val="28"/>
          <w:rtl/>
        </w:rPr>
        <w:t xml:space="preserve">في أولها فهرس بمواضيع الكتاب . وختم تملك باسم يوسف بن عبد الله .</w:t>
      </w:r>
    </w:p>
    <w:p>
      <w:pPr>
        <w:pStyle w:val="BookText"/>
      </w:pPr>
      <w:r>
        <w:rPr>
          <w:rFonts w:ascii="IRNazanin" w:hAnsi="IRNazanin" w:eastAsia="IRNazanin" w:cs="IRNazanin"/>
          <w:lang w:bidi="fa-IR"/>
          <w:color w:val="111111"/>
          <w:sz w:val="28"/>
          <w:szCs w:val="28"/>
          <w:rtl/>
        </w:rPr>
        <w:t xml:space="preserve">عدد الأوراق : 494 المقاس :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2/ 199 ، معجم المؤلفين 12/ 33</w:t>
      </w:r>
    </w:p>
    <w:p>
      <w:pPr>
        <w:pStyle w:val="BookText"/>
      </w:pPr>
      <w:r>
        <w:rPr>
          <w:rFonts w:ascii="IRNazanin" w:hAnsi="IRNazanin" w:eastAsia="IRNazanin" w:cs="IRNazanin"/>
          <w:lang w:bidi="fa-IR"/>
          <w:color w:val="111111"/>
          <w:sz w:val="28"/>
          <w:szCs w:val="28"/>
          <w:rtl/>
        </w:rPr>
        <w:t xml:space="preserve">رقم الحفظ : 31364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5" w:name="pg8478_84186"/>
    <w:bookmarkEnd w:id="175"/>
    <w:p>
      <w:pPr>
        <w:pStyle w:val="BookText"/>
      </w:pPr>
      <w:r>
        <w:rPr>
          <w:rFonts w:ascii="Times New Roman" w:hAnsi="Times New Roman" w:eastAsia="Times New Roman" w:cs="Times New Roman"/>
          <w:lang w:val="en-US" w:bidi="en-US"/>
          <w:color w:val="111111"/>
          <w:sz w:val="28"/>
          <w:szCs w:val="28"/>
          <w:rtl/>
        </w:rPr>
        <w:t xml:space="preserve">318</w:t>
      </w:r>
    </w:p>
    <w:p>
      <w:pPr>
        <w:pStyle w:val="Heading2"/>
      </w:pPr>
      <w:bookmarkStart w:id="524" w:name="_Toc313"/>
      <w:r>
        <w:t>هداية الحكمة</w:t>
      </w:r>
      <w:bookmarkEnd w:id="524"/>
    </w:p>
    <w:p>
      <w:pPr>
        <w:pStyle w:val="BookText"/>
      </w:pPr>
      <w:r>
        <w:rPr>
          <w:rFonts w:ascii="Amiri" w:hAnsi="Amiri" w:eastAsia="Amiri" w:cs="Amiri"/>
          <w:lang w:bidi="ar-SA"/>
          <w:color w:val="111111"/>
          <w:sz w:val="28"/>
          <w:szCs w:val="28"/>
          <w:rtl/>
        </w:rPr>
        <w:t xml:space="preserve">لأثير الدين المفضل بن عمر الأبهري ، المتوفي سنة 663 ه/ 1264م.</w:t>
      </w:r>
    </w:p>
    <w:p>
      <w:pPr>
        <w:pStyle w:val="BookText"/>
      </w:pPr>
      <w:r>
        <w:rPr>
          <w:rFonts w:ascii="IRNazanin" w:hAnsi="IRNazanin" w:eastAsia="IRNazanin" w:cs="IRNazanin"/>
          <w:lang w:bidi="fa-IR"/>
          <w:color w:val="111111"/>
          <w:sz w:val="28"/>
          <w:szCs w:val="28"/>
          <w:rtl/>
        </w:rPr>
        <w:t xml:space="preserve">تتضمن هذه النسخة القسم الثاني من الكتاب. وهو في الطبیعیات، رتبه المؤلف على ثلاثة فنون ، وكل فن جعله في عدة فصول .</w:t>
      </w:r>
    </w:p>
    <w:p>
      <w:pPr>
        <w:pStyle w:val="BookText"/>
      </w:pPr>
      <w:r>
        <w:rPr>
          <w:rFonts w:ascii="IRNazanin" w:hAnsi="IRNazanin" w:eastAsia="IRNazanin" w:cs="IRNazanin"/>
          <w:lang w:bidi="fa-IR"/>
          <w:color w:val="111111"/>
          <w:sz w:val="28"/>
          <w:szCs w:val="28"/>
          <w:rtl/>
        </w:rPr>
        <w:t xml:space="preserve">نسخة جيدة كتبت سنة 1240 ه/ 1824 م. عليها حواش وشروح كثيرة ، ذکر المؤلف في آخرها كتابه زبدة الأسرار، ومنها عرضنا عنوان هذه النسخة . في آخرها رسائل و منظومات شعرية .</w:t>
      </w:r>
    </w:p>
    <w:p>
      <w:pPr>
        <w:pStyle w:val="BookText"/>
      </w:pPr>
      <w:r>
        <w:rPr>
          <w:rFonts w:ascii="IRNazanin" w:hAnsi="IRNazanin" w:eastAsia="IRNazanin" w:cs="IRNazanin"/>
          <w:lang w:bidi="fa-IR"/>
          <w:color w:val="111111"/>
          <w:sz w:val="28"/>
          <w:szCs w:val="28"/>
          <w:rtl/>
        </w:rPr>
        <w:t xml:space="preserve">عدد الأوراق : 57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2/ 2028، ذريعة 18/12 ، طبع معجم 291 ، معجم المؤلفين 315/12.</w:t>
      </w:r>
    </w:p>
    <w:p>
      <w:pPr>
        <w:pStyle w:val="BookText"/>
      </w:pPr>
      <w:r>
        <w:rPr>
          <w:rFonts w:ascii="IRNazanin" w:hAnsi="IRNazanin" w:eastAsia="IRNazanin" w:cs="IRNazanin"/>
          <w:lang w:bidi="fa-IR"/>
          <w:color w:val="111111"/>
          <w:sz w:val="28"/>
          <w:szCs w:val="28"/>
          <w:rtl/>
        </w:rPr>
        <w:t xml:space="preserve">رقم الحفظ : 6/31333</w:t>
      </w:r>
    </w:p>
    <w:p>
      <w:pPr>
        <w:pStyle w:val="BookText"/>
      </w:pPr>
      <w:r>
        <w:rPr>
          <w:rFonts w:ascii="Times New Roman" w:hAnsi="Times New Roman" w:eastAsia="Times New Roman" w:cs="Times New Roman"/>
          <w:lang w:val="en-US" w:bidi="en-US"/>
          <w:color w:val="111111"/>
          <w:sz w:val="28"/>
          <w:szCs w:val="28"/>
          <w:rtl/>
        </w:rPr>
        <w:t xml:space="preserve">319</w:t>
      </w:r>
    </w:p>
    <w:p>
      <w:pPr>
        <w:pStyle w:val="Heading2"/>
      </w:pPr>
      <w:bookmarkStart w:id="525" w:name="_Toc314"/>
      <w:r>
        <w:t>الواقعات والفتاوی</w:t>
      </w:r>
      <w:bookmarkEnd w:id="525"/>
    </w:p>
    <w:p>
      <w:pPr>
        <w:pStyle w:val="BookText"/>
      </w:pPr>
      <w:r>
        <w:rPr>
          <w:rFonts w:ascii="IRNazanin" w:hAnsi="IRNazanin" w:eastAsia="IRNazanin" w:cs="IRNazanin"/>
          <w:lang w:bidi="fa-IR"/>
          <w:color w:val="111111"/>
          <w:sz w:val="28"/>
          <w:szCs w:val="28"/>
          <w:rtl/>
        </w:rPr>
        <w:t xml:space="preserve">لأبي محمد حسام الدین عمر بن عبد العزيز بن مازه ، المتوفي سنة 536 ه/ 1141م.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نبيه محمد، وعلى آله وحسبنا الله ...).</w:t>
      </w:r>
    </w:p>
    <w:p>
      <w:pPr>
        <w:pStyle w:val="BookText"/>
      </w:pPr>
      <w:r>
        <w:rPr>
          <w:rFonts w:ascii="IRNazanin" w:hAnsi="IRNazanin" w:eastAsia="IRNazanin" w:cs="IRNazanin"/>
          <w:lang w:bidi="fa-IR"/>
          <w:color w:val="111111"/>
          <w:sz w:val="28"/>
          <w:szCs w:val="28"/>
          <w:rtl/>
        </w:rPr>
        <w:t xml:space="preserve">وهو كتاب في الفتاوی جمع فيه المؤلف ما في كتب الفقهاء من الواقعات والفتاوى الشرعية ، مثل كتاب النوازل لأبي الليث السمرقندي، وعيون المسائل ، وواقعات أبي العباس الناطفي ، وفتاوي الإمام أبي بكر بن محمد بن الفضل.</w:t>
      </w:r>
    </w:p>
    <w:p>
      <w:pPr>
        <w:pStyle w:val="BookText"/>
      </w:pPr>
      <w:r>
        <w:rPr>
          <w:rFonts w:ascii="Amiri" w:hAnsi="Amiri" w:eastAsia="Amiri" w:cs="Amiri"/>
          <w:lang w:bidi="ar-SA"/>
          <w:color w:val="111111"/>
          <w:sz w:val="28"/>
          <w:szCs w:val="28"/>
          <w:rtl/>
        </w:rPr>
        <w:t xml:space="preserve">رتب المؤلف هذا الكتاب على عدة كتب ، وجعل كل كتاب في عدة أبواب ، ويسمى هذا الكتاب الحسامي وبالأخباس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6" w:name="pg8478_84187"/>
    <w:bookmarkEnd w:id="176"/>
    <w:p>
      <w:pPr>
        <w:pStyle w:val="BookText"/>
      </w:pPr>
      <w:r>
        <w:rPr>
          <w:rFonts w:ascii="Amiri" w:hAnsi="Amiri" w:eastAsia="Amiri" w:cs="Amiri"/>
          <w:lang w:bidi="ar-SA"/>
          <w:color w:val="111111"/>
          <w:sz w:val="28"/>
          <w:szCs w:val="28"/>
          <w:rtl/>
        </w:rPr>
        <w:t xml:space="preserve">نسخة نفيسة مجلدة ترقي للقرن العاشر الهجري/ السادس عشر الميلادي .</w:t>
      </w:r>
    </w:p>
    <w:p>
      <w:pPr>
        <w:pStyle w:val="BookText"/>
      </w:pPr>
      <w:r>
        <w:rPr>
          <w:rFonts w:ascii="Amiri" w:hAnsi="Amiri" w:eastAsia="Amiri" w:cs="Amiri"/>
          <w:lang w:bidi="ar-SA"/>
          <w:color w:val="111111"/>
          <w:sz w:val="28"/>
          <w:szCs w:val="28"/>
          <w:rtl/>
        </w:rPr>
        <w:t xml:space="preserve">عليها بعض الحواشي في أولها فهرس للكتاب وترجمة للمؤلف .</w:t>
      </w:r>
    </w:p>
    <w:p>
      <w:pPr>
        <w:pStyle w:val="BookText"/>
      </w:pPr>
      <w:r>
        <w:rPr>
          <w:rFonts w:ascii="IRNazanin" w:hAnsi="IRNazanin" w:eastAsia="IRNazanin" w:cs="IRNazanin"/>
          <w:lang w:bidi="fa-IR"/>
          <w:color w:val="111111"/>
          <w:sz w:val="28"/>
          <w:szCs w:val="28"/>
          <w:rtl/>
        </w:rPr>
        <w:t xml:space="preserve">عدد الأوراق : 672 المقاس : 18</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عدد الأسطر : 23-24</w:t>
      </w:r>
    </w:p>
    <w:p>
      <w:pPr>
        <w:pStyle w:val="BookText"/>
      </w:pPr>
      <w:r>
        <w:rPr>
          <w:rFonts w:ascii="IRNazanin" w:hAnsi="IRNazanin" w:eastAsia="IRNazanin" w:cs="IRNazanin"/>
          <w:lang w:bidi="fa-IR"/>
          <w:color w:val="111111"/>
          <w:sz w:val="28"/>
          <w:szCs w:val="28"/>
          <w:rtl/>
        </w:rPr>
        <w:t xml:space="preserve">المراجع: معجم المؤلفين 291/7 ، هدية العارفين 1/ 783 ، کشف 2/ 1998 .</w:t>
      </w:r>
    </w:p>
    <w:p>
      <w:pPr>
        <w:pStyle w:val="BookText"/>
      </w:pPr>
      <w:r>
        <w:rPr>
          <w:rFonts w:ascii="IRNazanin" w:hAnsi="IRNazanin" w:eastAsia="IRNazanin" w:cs="IRNazanin"/>
          <w:lang w:bidi="fa-IR"/>
          <w:color w:val="111111"/>
          <w:sz w:val="28"/>
          <w:szCs w:val="28"/>
          <w:rtl/>
        </w:rPr>
        <w:t xml:space="preserve">رقم الحفظ : 31350</w:t>
      </w:r>
    </w:p>
    <w:p>
      <w:pPr>
        <w:pStyle w:val="BookText"/>
      </w:pPr>
      <w:r>
        <w:rPr>
          <w:rFonts w:ascii="Times New Roman" w:hAnsi="Times New Roman" w:eastAsia="Times New Roman" w:cs="Times New Roman"/>
          <w:lang w:val="en-US" w:bidi="en-US"/>
          <w:color w:val="111111"/>
          <w:sz w:val="28"/>
          <w:szCs w:val="28"/>
          <w:rtl/>
        </w:rPr>
        <w:t xml:space="preserve">320</w:t>
      </w:r>
    </w:p>
    <w:p>
      <w:pPr>
        <w:pStyle w:val="Heading2"/>
      </w:pPr>
      <w:bookmarkStart w:id="526" w:name="_Toc315"/>
      <w:r>
        <w:t>الوترية</w:t>
      </w:r>
      <w:bookmarkEnd w:id="526"/>
    </w:p>
    <w:p>
      <w:pPr>
        <w:pStyle w:val="BookText"/>
      </w:pPr>
      <w:r>
        <w:rPr>
          <w:rFonts w:ascii="Amiri" w:hAnsi="Amiri" w:eastAsia="Amiri" w:cs="Amiri"/>
          <w:lang w:bidi="ar-SA"/>
          <w:color w:val="111111"/>
          <w:sz w:val="28"/>
          <w:szCs w:val="28"/>
          <w:rtl/>
        </w:rPr>
        <w:t xml:space="preserve">لمجد الدين أبي عبد الله محمد بن الرشيد البغدادي الواعظ، المتوفي سنة 662ه/ 1263م.</w:t>
      </w:r>
    </w:p>
    <w:p>
      <w:pPr>
        <w:pStyle w:val="BookText"/>
      </w:pPr>
      <w:r>
        <w:rPr>
          <w:rFonts w:ascii="Amiri" w:hAnsi="Amiri" w:eastAsia="Amiri" w:cs="Amiri"/>
          <w:lang w:bidi="ar-SA"/>
          <w:color w:val="111111"/>
          <w:sz w:val="28"/>
          <w:szCs w:val="28"/>
          <w:rtl/>
        </w:rPr>
        <w:t xml:space="preserve">أوله : (أصلي صلاة تملأ الأرض والسما *** على من له أعلا العلا متبوأ .)</w:t>
      </w:r>
    </w:p>
    <w:p>
      <w:pPr>
        <w:pStyle w:val="BookText"/>
      </w:pPr>
      <w:r>
        <w:rPr>
          <w:rFonts w:ascii="IRNazanin" w:hAnsi="IRNazanin" w:eastAsia="IRNazanin" w:cs="IRNazanin"/>
          <w:lang w:bidi="fa-IR"/>
          <w:color w:val="111111"/>
          <w:sz w:val="28"/>
          <w:szCs w:val="28"/>
          <w:rtl/>
        </w:rPr>
        <w:t xml:space="preserve">قصيدة في مدح خير البرية (صلی اللّه عليه وآله وسلم) ، نظمت على حروف الهجاء .</w:t>
      </w:r>
    </w:p>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 كتبها عبد القادر بن ذنون سنة 1277 ه/ 1860م، في آخر هذه النسخة قصيدة في مدح الرسول (صلی اللّه عليه وآله وسلم) لعبد الغني النابلسي.</w:t>
      </w:r>
    </w:p>
    <w:p>
      <w:pPr>
        <w:pStyle w:val="BookText"/>
      </w:pPr>
      <w:r>
        <w:rPr>
          <w:rFonts w:ascii="IRNazanin" w:hAnsi="IRNazanin" w:eastAsia="IRNazanin" w:cs="IRNazanin"/>
          <w:lang w:bidi="fa-IR"/>
          <w:color w:val="111111"/>
          <w:sz w:val="28"/>
          <w:szCs w:val="28"/>
          <w:rtl/>
        </w:rPr>
        <w:t xml:space="preserve">عدد الأوراق : 103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کشف 2/ 1999 ، طبع معجم المطبوعات ص1910.</w:t>
      </w:r>
    </w:p>
    <w:p>
      <w:pPr>
        <w:pStyle w:val="BookText"/>
      </w:pPr>
      <w:r>
        <w:rPr>
          <w:rFonts w:ascii="IRNazanin" w:hAnsi="IRNazanin" w:eastAsia="IRNazanin" w:cs="IRNazanin"/>
          <w:lang w:bidi="fa-IR"/>
          <w:color w:val="111111"/>
          <w:sz w:val="28"/>
          <w:szCs w:val="28"/>
          <w:rtl/>
        </w:rPr>
        <w:t xml:space="preserve">رقم الحفظ : 31379</w:t>
      </w:r>
    </w:p>
    <w:p>
      <w:pPr>
        <w:pStyle w:val="BookText"/>
      </w:pPr>
      <w:r>
        <w:rPr>
          <w:rFonts w:ascii="Times New Roman" w:hAnsi="Times New Roman" w:eastAsia="Times New Roman" w:cs="Times New Roman"/>
          <w:lang w:val="en-US" w:bidi="en-US"/>
          <w:color w:val="111111"/>
          <w:sz w:val="28"/>
          <w:szCs w:val="28"/>
          <w:rtl/>
        </w:rPr>
        <w:t xml:space="preserve">321</w:t>
      </w:r>
    </w:p>
    <w:p>
      <w:pPr>
        <w:pStyle w:val="Heading2"/>
      </w:pPr>
      <w:bookmarkStart w:id="527" w:name="_Toc316"/>
      <w:r>
        <w:t>وصية الإمام الأعظم لتلاميذه</w:t>
      </w:r>
      <w:bookmarkEnd w:id="527"/>
    </w:p>
    <w:p>
      <w:pPr>
        <w:pStyle w:val="BookText"/>
      </w:pPr>
      <w:r>
        <w:rPr>
          <w:rFonts w:ascii="Amiri" w:hAnsi="Amiri" w:eastAsia="Amiri" w:cs="Amiri"/>
          <w:lang w:bidi="ar-SA"/>
          <w:color w:val="111111"/>
          <w:sz w:val="28"/>
          <w:szCs w:val="28"/>
          <w:rtl/>
        </w:rPr>
        <w:t xml:space="preserve">أبو حنيفة النعمان بن ثابت الكوفي ، التيمي ، المتوفي سنة 150 ه/ 767م.</w:t>
      </w:r>
    </w:p>
    <w:p>
      <w:pPr>
        <w:pStyle w:val="BookText"/>
      </w:pPr>
      <w:r>
        <w:rPr>
          <w:rFonts w:ascii="Amiri" w:hAnsi="Amiri" w:eastAsia="Amiri" w:cs="Amiri"/>
          <w:lang w:bidi="ar-SA"/>
          <w:color w:val="111111"/>
          <w:sz w:val="28"/>
          <w:szCs w:val="28"/>
          <w:rtl/>
        </w:rPr>
        <w:t xml:space="preserve">وقد قسمها إلى اثني عشر فصلًا.</w:t>
      </w:r>
    </w:p>
    <w:p>
      <w:pPr>
        <w:pStyle w:val="BookText"/>
      </w:pPr>
      <w:r>
        <w:rPr>
          <w:rFonts w:ascii="Amiri" w:hAnsi="Amiri" w:eastAsia="Amiri" w:cs="Amiri"/>
          <w:lang w:bidi="ar-SA"/>
          <w:color w:val="111111"/>
          <w:sz w:val="28"/>
          <w:szCs w:val="28"/>
          <w:rtl/>
        </w:rPr>
        <w:t xml:space="preserve">الفصل الأول (الإيمان ، وهو إقرار باللسان وتصديق بالجنان ومعرفة بالقلب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8478_84188"/>
    <w:bookmarkEnd w:id="177"/>
    <w:p>
      <w:pPr>
        <w:pStyle w:val="BookText"/>
      </w:pPr>
      <w:r>
        <w:rPr>
          <w:rFonts w:ascii="Amiri" w:hAnsi="Amiri" w:eastAsia="Amiri" w:cs="Amiri"/>
          <w:lang w:bidi="ar-SA"/>
          <w:color w:val="111111"/>
          <w:sz w:val="28"/>
          <w:szCs w:val="28"/>
          <w:rtl/>
        </w:rPr>
        <w:t xml:space="preserve">نسخة جيدة كتبت بخط النسخ بالمدادين الأسود والأحمر ضمن مجموع مؤرخ سنة 1216ه/ 1803م ، عليها حواش وشروح منقولة من شروح دلائل الخيرات ، والسيف الصارم ، ونزهة المجالس .</w:t>
      </w:r>
    </w:p>
    <w:p>
      <w:pPr>
        <w:pStyle w:val="BookText"/>
      </w:pPr>
      <w:r>
        <w:rPr>
          <w:rFonts w:ascii="IRNazanin" w:hAnsi="IRNazanin" w:eastAsia="IRNazanin" w:cs="IRNazanin"/>
          <w:lang w:bidi="fa-IR"/>
          <w:color w:val="111111"/>
          <w:sz w:val="28"/>
          <w:szCs w:val="28"/>
          <w:rtl/>
        </w:rPr>
        <w:t xml:space="preserve">عدد الأوراق : 10 المقاس : 20.5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معجم المؤلفين 13/ 104 ، کشف 2/ 2015.</w:t>
      </w:r>
    </w:p>
    <w:p>
      <w:pPr>
        <w:pStyle w:val="BookText"/>
      </w:pPr>
      <w:r>
        <w:rPr>
          <w:rFonts w:ascii="IRNazanin" w:hAnsi="IRNazanin" w:eastAsia="IRNazanin" w:cs="IRNazanin"/>
          <w:lang w:bidi="fa-IR"/>
          <w:color w:val="111111"/>
          <w:sz w:val="28"/>
          <w:szCs w:val="28"/>
          <w:rtl/>
        </w:rPr>
        <w:t xml:space="preserve">رقم الحفظ : 3/31286</w:t>
      </w:r>
    </w:p>
    <w:p>
      <w:pPr>
        <w:pStyle w:val="BookText"/>
      </w:pPr>
      <w:r>
        <w:rPr>
          <w:rFonts w:ascii="Times New Roman" w:hAnsi="Times New Roman" w:eastAsia="Times New Roman" w:cs="Times New Roman"/>
          <w:lang w:val="en-US" w:bidi="en-US"/>
          <w:color w:val="111111"/>
          <w:sz w:val="28"/>
          <w:szCs w:val="28"/>
          <w:rtl/>
        </w:rPr>
        <w:t xml:space="preserve">322</w:t>
      </w:r>
    </w:p>
    <w:p>
      <w:pPr>
        <w:pStyle w:val="Heading2"/>
      </w:pPr>
      <w:bookmarkStart w:id="528" w:name="_Toc317"/>
      <w:r>
        <w:t>وصية النبي (صلی اللّه عليه وآله وسلم) إلى أبي هريرة رضي الله عنه</w:t>
      </w:r>
      <w:bookmarkEnd w:id="528"/>
    </w:p>
    <w:p>
      <w:pPr>
        <w:pStyle w:val="BookText"/>
      </w:pPr>
      <w:r>
        <w:rPr>
          <w:rFonts w:ascii="Amiri" w:hAnsi="Amiri" w:eastAsia="Amiri" w:cs="Amiri"/>
          <w:lang w:bidi="ar-SA"/>
          <w:color w:val="111111"/>
          <w:sz w:val="28"/>
          <w:szCs w:val="28"/>
          <w:rtl/>
        </w:rPr>
        <w:t xml:space="preserve">أوله : (حدثنا حماد بن عطية قال : أخبرنا عمر بن وهب البطائحي قال ... أخبرنا أبو هريرة قال ...).</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 كتبها الشيخ بكر ابن عثمان الخفاف ضمن مجموع مؤرخ سنة 1177ه/ 1764م.</w:t>
      </w:r>
    </w:p>
    <w:p>
      <w:pPr>
        <w:pStyle w:val="BookText"/>
      </w:pPr>
      <w:r>
        <w:rPr>
          <w:rFonts w:ascii="IRNazanin" w:hAnsi="IRNazanin" w:eastAsia="IRNazanin" w:cs="IRNazanin"/>
          <w:lang w:bidi="fa-IR"/>
          <w:color w:val="111111"/>
          <w:sz w:val="28"/>
          <w:szCs w:val="28"/>
          <w:rtl/>
        </w:rPr>
        <w:t xml:space="preserve">عدد الأوراق : 22 المقاس : 16</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عدد الأسطر 21</w:t>
      </w:r>
    </w:p>
    <w:p>
      <w:pPr>
        <w:pStyle w:val="BookText"/>
      </w:pPr>
      <w:r>
        <w:rPr>
          <w:rFonts w:ascii="IRNazanin" w:hAnsi="IRNazanin" w:eastAsia="IRNazanin" w:cs="IRNazanin"/>
          <w:lang w:bidi="fa-IR"/>
          <w:color w:val="111111"/>
          <w:sz w:val="28"/>
          <w:szCs w:val="28"/>
          <w:rtl/>
        </w:rPr>
        <w:t xml:space="preserve">المراجع : أوقاف بغداد 1/ 371</w:t>
      </w:r>
    </w:p>
    <w:p>
      <w:pPr>
        <w:pStyle w:val="BookText"/>
      </w:pPr>
      <w:r>
        <w:rPr>
          <w:rFonts w:ascii="IRNazanin" w:hAnsi="IRNazanin" w:eastAsia="IRNazanin" w:cs="IRNazanin"/>
          <w:lang w:bidi="fa-IR"/>
          <w:color w:val="111111"/>
          <w:sz w:val="28"/>
          <w:szCs w:val="28"/>
          <w:rtl/>
        </w:rPr>
        <w:t xml:space="preserve">رقم الحفظ : 4/31262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الكشافات التحليلية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8" w:name="pg8478_84192"/>
    <w:bookmarkEnd w:id="178"/>
    <w:p>
      <w:pPr>
        <w:pStyle w:val="Heading2"/>
      </w:pPr>
      <w:bookmarkStart w:id="529" w:name="_Toc318"/>
      <w:r>
        <w:t>فهرس الأعلام</w:t>
      </w:r>
      <w:bookmarkEnd w:id="529"/>
    </w:p>
    <w:p>
      <w:pPr>
        <w:pStyle w:val="Heading3"/>
      </w:pPr>
      <w:bookmarkStart w:id="530" w:name="_Toc319"/>
      <w:r>
        <w:t>-أ-</w:t>
      </w:r>
      <w:bookmarkEnd w:id="530"/>
    </w:p>
    <w:p>
      <w:pPr>
        <w:pStyle w:val="BookText"/>
      </w:pPr>
      <w:r>
        <w:rPr>
          <w:rFonts w:ascii="Amiri" w:hAnsi="Amiri" w:eastAsia="Amiri" w:cs="Amiri"/>
          <w:lang w:bidi="ar-SA"/>
          <w:color w:val="111111"/>
          <w:sz w:val="28"/>
          <w:szCs w:val="28"/>
          <w:rtl/>
        </w:rPr>
        <w:t xml:space="preserve">الأبهري ، أثير الدين المفضل بن عمر : 19 ،54 ، 224 ،319 .</w:t>
      </w:r>
    </w:p>
    <w:p>
      <w:pPr>
        <w:pStyle w:val="BookText"/>
      </w:pPr>
      <w:r>
        <w:rPr>
          <w:rFonts w:ascii="IRNazanin" w:hAnsi="IRNazanin" w:eastAsia="IRNazanin" w:cs="IRNazanin"/>
          <w:lang w:bidi="fa-IR"/>
          <w:color w:val="111111"/>
          <w:sz w:val="28"/>
          <w:szCs w:val="28"/>
          <w:rtl/>
        </w:rPr>
        <w:t xml:space="preserve">أحمد (الإمام) : 314</w:t>
      </w:r>
    </w:p>
    <w:p>
      <w:pPr>
        <w:pStyle w:val="BookText"/>
      </w:pPr>
      <w:r>
        <w:rPr>
          <w:rFonts w:ascii="Amiri" w:hAnsi="Amiri" w:eastAsia="Amiri" w:cs="Amiri"/>
          <w:lang w:bidi="ar-SA"/>
          <w:color w:val="111111"/>
          <w:sz w:val="28"/>
          <w:szCs w:val="28"/>
          <w:rtl/>
        </w:rPr>
        <w:t xml:space="preserve">أحمد (أفندي) :2</w:t>
      </w:r>
    </w:p>
    <w:p>
      <w:pPr>
        <w:pStyle w:val="BookText"/>
      </w:pPr>
      <w:r>
        <w:rPr>
          <w:rFonts w:ascii="Amiri" w:hAnsi="Amiri" w:eastAsia="Amiri" w:cs="Amiri"/>
          <w:lang w:bidi="ar-SA"/>
          <w:color w:val="111111"/>
          <w:sz w:val="28"/>
          <w:szCs w:val="28"/>
          <w:rtl/>
        </w:rPr>
        <w:t xml:space="preserve">أحمد بن أبي سكرنه (ناسخ) : 61</w:t>
      </w:r>
    </w:p>
    <w:p>
      <w:pPr>
        <w:pStyle w:val="BookText"/>
      </w:pPr>
      <w:r>
        <w:rPr>
          <w:rFonts w:ascii="Amiri" w:hAnsi="Amiri" w:eastAsia="Amiri" w:cs="Amiri"/>
          <w:lang w:bidi="ar-SA"/>
          <w:color w:val="111111"/>
          <w:sz w:val="28"/>
          <w:szCs w:val="28"/>
          <w:rtl/>
        </w:rPr>
        <w:t xml:space="preserve">أحمد بن حامد فخري (ناسخ) : 215</w:t>
      </w:r>
    </w:p>
    <w:p>
      <w:pPr>
        <w:pStyle w:val="BookText"/>
      </w:pPr>
      <w:r>
        <w:rPr>
          <w:rFonts w:ascii="Amiri" w:hAnsi="Amiri" w:eastAsia="Amiri" w:cs="Amiri"/>
          <w:lang w:bidi="ar-SA"/>
          <w:color w:val="111111"/>
          <w:sz w:val="28"/>
          <w:szCs w:val="28"/>
          <w:rtl/>
        </w:rPr>
        <w:t xml:space="preserve">أحمد بن محمد بن عماد الدين (ناسخ) : 271</w:t>
      </w:r>
    </w:p>
    <w:p>
      <w:pPr>
        <w:pStyle w:val="BookText"/>
      </w:pPr>
      <w:r>
        <w:rPr>
          <w:rFonts w:ascii="IRNazanin" w:hAnsi="IRNazanin" w:eastAsia="IRNazanin" w:cs="IRNazanin"/>
          <w:lang w:bidi="fa-IR"/>
          <w:color w:val="111111"/>
          <w:sz w:val="28"/>
          <w:szCs w:val="28"/>
          <w:rtl/>
        </w:rPr>
        <w:t xml:space="preserve">أحمد بن محمد بن مرزا (ناسخ) : 84</w:t>
      </w:r>
    </w:p>
    <w:p>
      <w:pPr>
        <w:pStyle w:val="BookText"/>
      </w:pPr>
      <w:r>
        <w:rPr>
          <w:rFonts w:ascii="Amiri" w:hAnsi="Amiri" w:eastAsia="Amiri" w:cs="Amiri"/>
          <w:lang w:bidi="ar-SA"/>
          <w:color w:val="111111"/>
          <w:sz w:val="28"/>
          <w:szCs w:val="28"/>
          <w:rtl/>
        </w:rPr>
        <w:t xml:space="preserve">أحمد بن يوسف بن يحيى : 113</w:t>
      </w:r>
    </w:p>
    <w:p>
      <w:pPr>
        <w:pStyle w:val="BookText"/>
      </w:pPr>
      <w:r>
        <w:rPr>
          <w:rFonts w:ascii="Amiri" w:hAnsi="Amiri" w:eastAsia="Amiri" w:cs="Amiri"/>
          <w:lang w:bidi="ar-SA"/>
          <w:color w:val="111111"/>
          <w:sz w:val="28"/>
          <w:szCs w:val="28"/>
          <w:rtl/>
        </w:rPr>
        <w:t xml:space="preserve">الأردبيلي، جمال الدين محمد بن عبد الغني : 160</w:t>
      </w:r>
    </w:p>
    <w:p>
      <w:pPr>
        <w:pStyle w:val="BookText"/>
      </w:pPr>
      <w:r>
        <w:rPr>
          <w:rFonts w:ascii="Amiri" w:hAnsi="Amiri" w:eastAsia="Amiri" w:cs="Amiri"/>
          <w:lang w:bidi="ar-SA"/>
          <w:color w:val="111111"/>
          <w:sz w:val="28"/>
          <w:szCs w:val="28"/>
          <w:rtl/>
        </w:rPr>
        <w:t xml:space="preserve">أرسلان (الوالي) : 180</w:t>
      </w:r>
    </w:p>
    <w:p>
      <w:pPr>
        <w:pStyle w:val="BookText"/>
      </w:pPr>
      <w:r>
        <w:rPr>
          <w:rFonts w:ascii="Amiri" w:hAnsi="Amiri" w:eastAsia="Amiri" w:cs="Amiri"/>
          <w:lang w:bidi="ar-SA"/>
          <w:color w:val="111111"/>
          <w:sz w:val="28"/>
          <w:szCs w:val="28"/>
          <w:rtl/>
        </w:rPr>
        <w:t xml:space="preserve">الأزهري ، خالد بن عبد الله : 89، 305، 313</w:t>
      </w:r>
    </w:p>
    <w:p>
      <w:pPr>
        <w:pStyle w:val="BookText"/>
      </w:pPr>
      <w:r>
        <w:rPr>
          <w:rFonts w:ascii="Amiri" w:hAnsi="Amiri" w:eastAsia="Amiri" w:cs="Amiri"/>
          <w:lang w:bidi="ar-SA"/>
          <w:color w:val="111111"/>
          <w:sz w:val="28"/>
          <w:szCs w:val="28"/>
          <w:rtl/>
        </w:rPr>
        <w:t xml:space="preserve">أسعد بن جابر بن أحمد بن جابر (مالك) : 310</w:t>
      </w:r>
    </w:p>
    <w:p>
      <w:pPr>
        <w:pStyle w:val="BookText"/>
      </w:pPr>
      <w:r>
        <w:rPr>
          <w:rFonts w:ascii="Amiri" w:hAnsi="Amiri" w:eastAsia="Amiri" w:cs="Amiri"/>
          <w:lang w:bidi="ar-SA"/>
          <w:color w:val="111111"/>
          <w:sz w:val="28"/>
          <w:szCs w:val="28"/>
          <w:rtl/>
        </w:rPr>
        <w:t xml:space="preserve">الإسفرائيني ، عصام الدين إبراهيم بن محمد بن عربشاه : 69، 73، 78، 177، 183، 194</w:t>
      </w:r>
    </w:p>
    <w:p>
      <w:pPr>
        <w:pStyle w:val="BookText"/>
      </w:pPr>
      <w:r>
        <w:rPr>
          <w:rFonts w:ascii="IRNazanin" w:hAnsi="IRNazanin" w:eastAsia="IRNazanin" w:cs="IRNazanin"/>
          <w:lang w:bidi="fa-IR"/>
          <w:color w:val="111111"/>
          <w:sz w:val="28"/>
          <w:szCs w:val="28"/>
          <w:rtl/>
        </w:rPr>
        <w:t xml:space="preserve">أسماخاتون : 209</w:t>
      </w:r>
    </w:p>
    <w:p>
      <w:pPr>
        <w:pStyle w:val="BookText"/>
      </w:pPr>
      <w:r>
        <w:rPr>
          <w:rFonts w:ascii="Amiri" w:hAnsi="Amiri" w:eastAsia="Amiri" w:cs="Amiri"/>
          <w:lang w:bidi="ar-SA"/>
          <w:color w:val="111111"/>
          <w:sz w:val="28"/>
          <w:szCs w:val="28"/>
          <w:rtl/>
        </w:rPr>
        <w:t xml:space="preserve">إسماعيل (ناسخ) : 111</w:t>
      </w:r>
    </w:p>
    <w:p>
      <w:pPr>
        <w:pStyle w:val="BookText"/>
      </w:pPr>
      <w:r>
        <w:rPr>
          <w:rFonts w:ascii="Amiri" w:hAnsi="Amiri" w:eastAsia="Amiri" w:cs="Amiri"/>
          <w:lang w:bidi="ar-SA"/>
          <w:color w:val="111111"/>
          <w:sz w:val="28"/>
          <w:szCs w:val="28"/>
          <w:rtl/>
        </w:rPr>
        <w:t xml:space="preserve">إسماعيل بن أحمد (ناسخ) : 9، 235</w:t>
      </w:r>
    </w:p>
    <w:p>
      <w:pPr>
        <w:pStyle w:val="BookText"/>
      </w:pPr>
      <w:r>
        <w:rPr>
          <w:rFonts w:ascii="Amiri" w:hAnsi="Amiri" w:eastAsia="Amiri" w:cs="Amiri"/>
          <w:lang w:bidi="ar-SA"/>
          <w:color w:val="111111"/>
          <w:sz w:val="28"/>
          <w:szCs w:val="28"/>
          <w:rtl/>
        </w:rPr>
        <w:t xml:space="preserve">إسماعيل بن حسن بن حسين بن محمود : 293</w:t>
      </w:r>
    </w:p>
    <w:p>
      <w:pPr>
        <w:pStyle w:val="BookText"/>
      </w:pPr>
      <w:r>
        <w:rPr>
          <w:rFonts w:ascii="IRNazanin" w:hAnsi="IRNazanin" w:eastAsia="IRNazanin" w:cs="IRNazanin"/>
          <w:lang w:bidi="fa-IR"/>
          <w:color w:val="111111"/>
          <w:sz w:val="28"/>
          <w:szCs w:val="28"/>
          <w:rtl/>
        </w:rPr>
        <w:t xml:space="preserve">إسماعيل بن عیسی بن محمد (ناسخ) : 226</w:t>
      </w:r>
    </w:p>
    <w:p>
      <w:pPr>
        <w:pStyle w:val="BookText"/>
      </w:pPr>
      <w:r>
        <w:rPr>
          <w:rFonts w:ascii="Amiri" w:hAnsi="Amiri" w:eastAsia="Amiri" w:cs="Amiri"/>
          <w:lang w:bidi="ar-SA"/>
          <w:color w:val="111111"/>
          <w:sz w:val="28"/>
          <w:szCs w:val="28"/>
          <w:rtl/>
        </w:rPr>
        <w:t xml:space="preserve">الأسود حسن بن علاء الدين : 11</w:t>
      </w:r>
    </w:p>
    <w:p>
      <w:pPr>
        <w:pStyle w:val="BookText"/>
      </w:pPr>
      <w:r>
        <w:rPr>
          <w:rFonts w:ascii="Amiri" w:hAnsi="Amiri" w:eastAsia="Amiri" w:cs="Amiri"/>
          <w:lang w:bidi="ar-SA"/>
          <w:color w:val="111111"/>
          <w:sz w:val="28"/>
          <w:szCs w:val="28"/>
          <w:rtl/>
        </w:rPr>
        <w:t xml:space="preserve">الأشنهي ، أبو الفضل عبد العزيز بن علي : 17</w:t>
      </w:r>
    </w:p>
    <w:p>
      <w:pPr>
        <w:pStyle w:val="BookText"/>
      </w:pPr>
      <w:r>
        <w:rPr>
          <w:rFonts w:ascii="IRNazanin" w:hAnsi="IRNazanin" w:eastAsia="IRNazanin" w:cs="IRNazanin"/>
          <w:lang w:bidi="fa-IR"/>
          <w:color w:val="111111"/>
          <w:sz w:val="28"/>
          <w:szCs w:val="28"/>
          <w:rtl/>
        </w:rPr>
        <w:t xml:space="preserve">الأقحصاري ، إلياس بن عیسی : 222</w:t>
      </w:r>
    </w:p>
    <w:p>
      <w:pPr>
        <w:pStyle w:val="BookText"/>
      </w:pPr>
      <w:r>
        <w:rPr>
          <w:rFonts w:ascii="Amiri" w:hAnsi="Amiri" w:eastAsia="Amiri" w:cs="Amiri"/>
          <w:lang w:bidi="ar-SA"/>
          <w:color w:val="111111"/>
          <w:sz w:val="28"/>
          <w:szCs w:val="28"/>
          <w:rtl/>
        </w:rPr>
        <w:t xml:space="preserve">الآلوسي، (أبو الثناء) شهاب الدين محمود بن عبد الله : 91</w:t>
      </w:r>
    </w:p>
    <w:p>
      <w:pPr>
        <w:pStyle w:val="BookText"/>
      </w:pPr>
      <w:r>
        <w:rPr>
          <w:rFonts w:ascii="Amiri" w:hAnsi="Amiri" w:eastAsia="Amiri" w:cs="Amiri"/>
          <w:lang w:bidi="ar-SA"/>
          <w:color w:val="111111"/>
          <w:sz w:val="28"/>
          <w:szCs w:val="28"/>
          <w:rtl/>
        </w:rPr>
        <w:t xml:space="preserve">الآلوسي، بكر : 257</w:t>
      </w:r>
    </w:p>
    <w:p>
      <w:pPr>
        <w:pStyle w:val="BookText"/>
      </w:pPr>
      <w:r>
        <w:rPr>
          <w:rFonts w:ascii="Amiri" w:hAnsi="Amiri" w:eastAsia="Amiri" w:cs="Amiri"/>
          <w:lang w:bidi="ar-SA"/>
          <w:color w:val="111111"/>
          <w:sz w:val="28"/>
          <w:szCs w:val="28"/>
          <w:rtl/>
        </w:rPr>
        <w:t xml:space="preserve">أنس بن مالك : 111</w:t>
      </w:r>
    </w:p>
    <w:p>
      <w:pPr>
        <w:pStyle w:val="BookText"/>
      </w:pPr>
      <w:r>
        <w:rPr>
          <w:rFonts w:ascii="Amiri" w:hAnsi="Amiri" w:eastAsia="Amiri" w:cs="Amiri"/>
          <w:lang w:bidi="ar-SA"/>
          <w:color w:val="111111"/>
          <w:sz w:val="28"/>
          <w:szCs w:val="28"/>
          <w:rtl/>
        </w:rPr>
        <w:t xml:space="preserve">الأنصاري، (ابن هشام) جمال الدين عبد الله بن يوسف : 156 ، 168، 191، 250، 305، 313</w:t>
      </w:r>
    </w:p>
    <w:p>
      <w:pPr>
        <w:pStyle w:val="BookText"/>
      </w:pPr>
      <w:r>
        <w:rPr>
          <w:rFonts w:ascii="IRNazanin" w:hAnsi="IRNazanin" w:eastAsia="IRNazanin" w:cs="IRNazanin"/>
          <w:lang w:bidi="fa-IR"/>
          <w:color w:val="111111"/>
          <w:sz w:val="28"/>
          <w:szCs w:val="28"/>
          <w:rtl/>
        </w:rPr>
        <w:t xml:space="preserve">الأنصاري ، أبو يحيی زکریا بن محمد : 217، 246</w:t>
      </w:r>
    </w:p>
    <w:p>
      <w:pPr>
        <w:pStyle w:val="BookText"/>
      </w:pPr>
      <w:r>
        <w:rPr>
          <w:rFonts w:ascii="Amiri" w:hAnsi="Amiri" w:eastAsia="Amiri" w:cs="Amiri"/>
          <w:lang w:bidi="ar-SA"/>
          <w:color w:val="111111"/>
          <w:sz w:val="28"/>
          <w:szCs w:val="28"/>
          <w:rtl/>
        </w:rPr>
        <w:t xml:space="preserve">الأنصاري ، عبد الرحمن : 190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9" w:name="pg8478_84193"/>
    <w:bookmarkEnd w:id="179"/>
    <w:p>
      <w:pPr>
        <w:pStyle w:val="BookText"/>
      </w:pPr>
      <w:r>
        <w:rPr>
          <w:rFonts w:ascii="Amiri" w:hAnsi="Amiri" w:eastAsia="Amiri" w:cs="Amiri"/>
          <w:lang w:bidi="ar-SA"/>
          <w:color w:val="111111"/>
          <w:sz w:val="28"/>
          <w:szCs w:val="28"/>
          <w:rtl/>
        </w:rPr>
        <w:t xml:space="preserve">الأنصاري ، محمد علي بن باقر (ناسخ) : 12</w:t>
      </w:r>
    </w:p>
    <w:p>
      <w:pPr>
        <w:pStyle w:val="BookText"/>
      </w:pPr>
      <w:r>
        <w:rPr>
          <w:rFonts w:ascii="Amiri" w:hAnsi="Amiri" w:eastAsia="Amiri" w:cs="Amiri"/>
          <w:lang w:bidi="ar-SA"/>
          <w:color w:val="111111"/>
          <w:sz w:val="28"/>
          <w:szCs w:val="28"/>
          <w:rtl/>
        </w:rPr>
        <w:t xml:space="preserve">الأنطاكي (البسطامي) عبد الرحمن بن محمد بن علي بن أحمد : 218</w:t>
      </w:r>
    </w:p>
    <w:p>
      <w:pPr>
        <w:pStyle w:val="BookText"/>
      </w:pPr>
      <w:r>
        <w:rPr>
          <w:rFonts w:ascii="Amiri" w:hAnsi="Amiri" w:eastAsia="Amiri" w:cs="Amiri"/>
          <w:lang w:bidi="ar-SA"/>
          <w:color w:val="111111"/>
          <w:sz w:val="28"/>
          <w:szCs w:val="28"/>
          <w:rtl/>
        </w:rPr>
        <w:t xml:space="preserve">أويس بن ملا محمود (ناسخ) : 212</w:t>
      </w:r>
    </w:p>
    <w:p>
      <w:pPr>
        <w:pStyle w:val="BookText"/>
      </w:pPr>
      <w:r>
        <w:rPr>
          <w:rFonts w:ascii="Amiri" w:hAnsi="Amiri" w:eastAsia="Amiri" w:cs="Amiri"/>
          <w:lang w:bidi="ar-SA"/>
          <w:color w:val="111111"/>
          <w:sz w:val="28"/>
          <w:szCs w:val="28"/>
          <w:rtl/>
        </w:rPr>
        <w:t xml:space="preserve">الإيجي ، عضد الدين عبد الرحمن بن أحمد : 50، 61، 73، 97، 183 .</w:t>
      </w:r>
    </w:p>
    <w:p>
      <w:pPr>
        <w:pStyle w:val="Heading3"/>
      </w:pPr>
      <w:bookmarkStart w:id="531" w:name="_Toc320"/>
      <w:r>
        <w:t>-ب-</w:t>
      </w:r>
      <w:bookmarkEnd w:id="531"/>
    </w:p>
    <w:p>
      <w:pPr>
        <w:pStyle w:val="BookText"/>
      </w:pPr>
      <w:r>
        <w:rPr>
          <w:rFonts w:ascii="Amiri" w:hAnsi="Amiri" w:eastAsia="Amiri" w:cs="Amiri"/>
          <w:lang w:bidi="ar-SA"/>
          <w:color w:val="111111"/>
          <w:sz w:val="28"/>
          <w:szCs w:val="28"/>
          <w:rtl/>
        </w:rPr>
        <w:t xml:space="preserve">باش زاده ، علي بن عبد الله خضر : 49</w:t>
      </w:r>
    </w:p>
    <w:p>
      <w:pPr>
        <w:pStyle w:val="BookText"/>
      </w:pPr>
      <w:r>
        <w:rPr>
          <w:rFonts w:ascii="Amiri" w:hAnsi="Amiri" w:eastAsia="Amiri" w:cs="Amiri"/>
          <w:lang w:bidi="ar-SA"/>
          <w:color w:val="111111"/>
          <w:sz w:val="28"/>
          <w:szCs w:val="28"/>
          <w:rtl/>
        </w:rPr>
        <w:t xml:space="preserve">البافي إبراهيم :104</w:t>
      </w:r>
    </w:p>
    <w:p>
      <w:pPr>
        <w:pStyle w:val="BookText"/>
      </w:pPr>
      <w:r>
        <w:rPr>
          <w:rFonts w:ascii="Amiri" w:hAnsi="Amiri" w:eastAsia="Amiri" w:cs="Amiri"/>
          <w:lang w:bidi="ar-SA"/>
          <w:color w:val="111111"/>
          <w:sz w:val="28"/>
          <w:szCs w:val="28"/>
          <w:rtl/>
        </w:rPr>
        <w:t xml:space="preserve">الباني ، محمود بن إبراهيم (ناسخ) : 128</w:t>
      </w:r>
    </w:p>
    <w:p>
      <w:pPr>
        <w:pStyle w:val="BookText"/>
      </w:pPr>
      <w:r>
        <w:rPr>
          <w:rFonts w:ascii="Amiri" w:hAnsi="Amiri" w:eastAsia="Amiri" w:cs="Amiri"/>
          <w:lang w:bidi="ar-SA"/>
          <w:color w:val="111111"/>
          <w:sz w:val="28"/>
          <w:szCs w:val="28"/>
          <w:rtl/>
        </w:rPr>
        <w:t xml:space="preserve">البحراني، حسن بن محمد الحسيني (مالك) : 77</w:t>
      </w:r>
    </w:p>
    <w:p>
      <w:pPr>
        <w:pStyle w:val="BookText"/>
      </w:pPr>
      <w:r>
        <w:rPr>
          <w:rFonts w:ascii="Amiri" w:hAnsi="Amiri" w:eastAsia="Amiri" w:cs="Amiri"/>
          <w:lang w:bidi="ar-SA"/>
          <w:color w:val="111111"/>
          <w:sz w:val="28"/>
          <w:szCs w:val="28"/>
          <w:rtl/>
        </w:rPr>
        <w:t xml:space="preserve">البخاري ، أبو عبد الله محمد بن إسماعيل بن المغيرة :1، 43</w:t>
      </w:r>
    </w:p>
    <w:p>
      <w:pPr>
        <w:pStyle w:val="BookText"/>
      </w:pPr>
      <w:r>
        <w:rPr>
          <w:rFonts w:ascii="Amiri" w:hAnsi="Amiri" w:eastAsia="Amiri" w:cs="Amiri"/>
          <w:lang w:bidi="ar-SA"/>
          <w:color w:val="111111"/>
          <w:sz w:val="28"/>
          <w:szCs w:val="28"/>
          <w:rtl/>
        </w:rPr>
        <w:t xml:space="preserve">البرزنجي ، جعفر بن الحسن : 44</w:t>
      </w:r>
    </w:p>
    <w:p>
      <w:pPr>
        <w:pStyle w:val="BookText"/>
      </w:pPr>
      <w:r>
        <w:rPr>
          <w:rFonts w:ascii="Amiri" w:hAnsi="Amiri" w:eastAsia="Amiri" w:cs="Amiri"/>
          <w:lang w:bidi="ar-SA"/>
          <w:color w:val="111111"/>
          <w:sz w:val="28"/>
          <w:szCs w:val="28"/>
          <w:rtl/>
        </w:rPr>
        <w:t xml:space="preserve">البرزنجي ، محمد معروف النودهي: 159</w:t>
      </w:r>
    </w:p>
    <w:p>
      <w:pPr>
        <w:pStyle w:val="BookText"/>
      </w:pPr>
      <w:r>
        <w:rPr>
          <w:rFonts w:ascii="IRNazanin" w:hAnsi="IRNazanin" w:eastAsia="IRNazanin" w:cs="IRNazanin"/>
          <w:lang w:bidi="fa-IR"/>
          <w:color w:val="111111"/>
          <w:sz w:val="28"/>
          <w:szCs w:val="28"/>
          <w:rtl/>
        </w:rPr>
        <w:t xml:space="preserve">البرکوي ، محمد أفندي : 178</w:t>
      </w:r>
    </w:p>
    <w:p>
      <w:pPr>
        <w:pStyle w:val="BookText"/>
      </w:pPr>
      <w:r>
        <w:rPr>
          <w:rFonts w:ascii="Amiri" w:hAnsi="Amiri" w:eastAsia="Amiri" w:cs="Amiri"/>
          <w:lang w:bidi="ar-SA"/>
          <w:color w:val="111111"/>
          <w:sz w:val="28"/>
          <w:szCs w:val="28"/>
          <w:rtl/>
        </w:rPr>
        <w:t xml:space="preserve">برهان الدين إبراهيم بن حسن : 271</w:t>
      </w:r>
    </w:p>
    <w:p>
      <w:pPr>
        <w:pStyle w:val="BookText"/>
      </w:pPr>
      <w:r>
        <w:rPr>
          <w:rFonts w:ascii="IRNazanin" w:hAnsi="IRNazanin" w:eastAsia="IRNazanin" w:cs="IRNazanin"/>
          <w:lang w:bidi="fa-IR"/>
          <w:color w:val="111111"/>
          <w:sz w:val="28"/>
          <w:szCs w:val="28"/>
          <w:rtl/>
        </w:rPr>
        <w:t xml:space="preserve">برهان الدين بن کمال بن حمید : 224</w:t>
      </w:r>
    </w:p>
    <w:p>
      <w:pPr>
        <w:pStyle w:val="BookText"/>
      </w:pPr>
      <w:r>
        <w:rPr>
          <w:rFonts w:ascii="IRNazanin" w:hAnsi="IRNazanin" w:eastAsia="IRNazanin" w:cs="IRNazanin"/>
          <w:lang w:bidi="fa-IR"/>
          <w:color w:val="111111"/>
          <w:sz w:val="28"/>
          <w:szCs w:val="28"/>
          <w:rtl/>
        </w:rPr>
        <w:t xml:space="preserve">البريفكي ، نور الدين بن عبد الجبار شمس الدين بن زید: 32، 190 ، 302</w:t>
      </w:r>
    </w:p>
    <w:p>
      <w:pPr>
        <w:pStyle w:val="BookText"/>
      </w:pPr>
      <w:r>
        <w:rPr>
          <w:rFonts w:ascii="Amiri" w:hAnsi="Amiri" w:eastAsia="Amiri" w:cs="Amiri"/>
          <w:lang w:bidi="ar-SA"/>
          <w:color w:val="111111"/>
          <w:sz w:val="28"/>
          <w:szCs w:val="28"/>
          <w:rtl/>
        </w:rPr>
        <w:t xml:space="preserve">ابن البزاز حافظ الدين محمد بن محمد ابن شهاب الكردي : 92</w:t>
      </w:r>
    </w:p>
    <w:p>
      <w:pPr>
        <w:pStyle w:val="BookText"/>
      </w:pPr>
      <w:r>
        <w:rPr>
          <w:rFonts w:ascii="Amiri" w:hAnsi="Amiri" w:eastAsia="Amiri" w:cs="Amiri"/>
          <w:lang w:bidi="ar-SA"/>
          <w:color w:val="111111"/>
          <w:sz w:val="28"/>
          <w:szCs w:val="28"/>
          <w:rtl/>
        </w:rPr>
        <w:t xml:space="preserve">البستي ، أبو الفتح علي بن محمد : 232</w:t>
      </w:r>
    </w:p>
    <w:p>
      <w:pPr>
        <w:pStyle w:val="BookText"/>
      </w:pPr>
      <w:r>
        <w:rPr>
          <w:rFonts w:ascii="Amiri" w:hAnsi="Amiri" w:eastAsia="Amiri" w:cs="Amiri"/>
          <w:lang w:bidi="ar-SA"/>
          <w:color w:val="111111"/>
          <w:sz w:val="28"/>
          <w:szCs w:val="28"/>
          <w:rtl/>
        </w:rPr>
        <w:t xml:space="preserve">البسنوي : 176</w:t>
      </w:r>
    </w:p>
    <w:p>
      <w:pPr>
        <w:pStyle w:val="BookText"/>
      </w:pPr>
      <w:r>
        <w:rPr>
          <w:rFonts w:ascii="Amiri" w:hAnsi="Amiri" w:eastAsia="Amiri" w:cs="Amiri"/>
          <w:lang w:bidi="ar-SA"/>
          <w:color w:val="111111"/>
          <w:sz w:val="28"/>
          <w:szCs w:val="28"/>
          <w:rtl/>
        </w:rPr>
        <w:t xml:space="preserve">البصري ، خليل : 254</w:t>
      </w:r>
    </w:p>
    <w:p>
      <w:pPr>
        <w:pStyle w:val="BookText"/>
      </w:pPr>
      <w:r>
        <w:rPr>
          <w:rFonts w:ascii="Amiri" w:hAnsi="Amiri" w:eastAsia="Amiri" w:cs="Amiri"/>
          <w:lang w:bidi="ar-SA"/>
          <w:color w:val="111111"/>
          <w:sz w:val="28"/>
          <w:szCs w:val="28"/>
          <w:rtl/>
        </w:rPr>
        <w:t xml:space="preserve">البطائحي ، عمر بن وهب : 323</w:t>
      </w:r>
    </w:p>
    <w:p>
      <w:pPr>
        <w:pStyle w:val="BookText"/>
      </w:pPr>
      <w:r>
        <w:rPr>
          <w:rFonts w:ascii="Amiri" w:hAnsi="Amiri" w:eastAsia="Amiri" w:cs="Amiri"/>
          <w:lang w:bidi="ar-SA"/>
          <w:color w:val="111111"/>
          <w:sz w:val="28"/>
          <w:szCs w:val="28"/>
          <w:rtl/>
        </w:rPr>
        <w:t xml:space="preserve">البغدادي : أبو محمد غانم بن محمد : 288</w:t>
      </w:r>
    </w:p>
    <w:p>
      <w:pPr>
        <w:pStyle w:val="BookText"/>
      </w:pPr>
      <w:r>
        <w:rPr>
          <w:rFonts w:ascii="IRNazanin" w:hAnsi="IRNazanin" w:eastAsia="IRNazanin" w:cs="IRNazanin"/>
          <w:lang w:bidi="fa-IR"/>
          <w:color w:val="111111"/>
          <w:sz w:val="28"/>
          <w:szCs w:val="28"/>
          <w:rtl/>
        </w:rPr>
        <w:t xml:space="preserve">البغدادي ، مجد الدين أبو عبد الله محمد بن الرشید : 321</w:t>
      </w:r>
    </w:p>
    <w:p>
      <w:pPr>
        <w:pStyle w:val="BookText"/>
      </w:pPr>
      <w:r>
        <w:rPr>
          <w:rFonts w:ascii="Amiri" w:hAnsi="Amiri" w:eastAsia="Amiri" w:cs="Amiri"/>
          <w:lang w:bidi="ar-SA"/>
          <w:color w:val="111111"/>
          <w:sz w:val="28"/>
          <w:szCs w:val="28"/>
          <w:rtl/>
        </w:rPr>
        <w:t xml:space="preserve">البغوي ، أبو محمد الحسين بن مسعود ابن محمد : 273</w:t>
      </w:r>
    </w:p>
    <w:p>
      <w:pPr>
        <w:pStyle w:val="BookText"/>
      </w:pPr>
      <w:r>
        <w:rPr>
          <w:rFonts w:ascii="Amiri" w:hAnsi="Amiri" w:eastAsia="Amiri" w:cs="Amiri"/>
          <w:lang w:bidi="ar-SA"/>
          <w:color w:val="111111"/>
          <w:sz w:val="28"/>
          <w:szCs w:val="28"/>
          <w:rtl/>
        </w:rPr>
        <w:t xml:space="preserve">البقري ، محمد بن قاسم بن إسماعيل : 207، 236</w:t>
      </w:r>
    </w:p>
    <w:p>
      <w:pPr>
        <w:pStyle w:val="BookText"/>
      </w:pPr>
      <w:r>
        <w:rPr>
          <w:rFonts w:ascii="Amiri" w:hAnsi="Amiri" w:eastAsia="Amiri" w:cs="Amiri"/>
          <w:lang w:bidi="ar-SA"/>
          <w:color w:val="111111"/>
          <w:sz w:val="28"/>
          <w:szCs w:val="28"/>
          <w:rtl/>
        </w:rPr>
        <w:t xml:space="preserve">بكر بن عثمان (ناسخ) : 138</w:t>
      </w:r>
    </w:p>
    <w:p>
      <w:pPr>
        <w:pStyle w:val="BookText"/>
      </w:pPr>
      <w:r>
        <w:rPr>
          <w:rFonts w:ascii="Amiri" w:hAnsi="Amiri" w:eastAsia="Amiri" w:cs="Amiri"/>
          <w:lang w:bidi="ar-SA"/>
          <w:color w:val="111111"/>
          <w:sz w:val="28"/>
          <w:szCs w:val="28"/>
          <w:rtl/>
        </w:rPr>
        <w:t xml:space="preserve">أبو بكر بن محمد بن الفضل : 320</w:t>
      </w:r>
    </w:p>
    <w:p>
      <w:pPr>
        <w:pStyle w:val="BookText"/>
      </w:pPr>
      <w:r>
        <w:rPr>
          <w:rFonts w:ascii="Amiri" w:hAnsi="Amiri" w:eastAsia="Amiri" w:cs="Amiri"/>
          <w:lang w:bidi="ar-SA"/>
          <w:color w:val="111111"/>
          <w:sz w:val="28"/>
          <w:szCs w:val="28"/>
          <w:rtl/>
        </w:rPr>
        <w:t xml:space="preserve">بهادر خان أبو الفتح بير بوداق : 60</w:t>
      </w:r>
    </w:p>
    <w:p>
      <w:pPr>
        <w:pStyle w:val="BookText"/>
      </w:pPr>
      <w:r>
        <w:rPr>
          <w:rFonts w:ascii="Amiri" w:hAnsi="Amiri" w:eastAsia="Amiri" w:cs="Amiri"/>
          <w:lang w:bidi="ar-SA"/>
          <w:color w:val="111111"/>
          <w:sz w:val="28"/>
          <w:szCs w:val="28"/>
          <w:rtl/>
        </w:rPr>
        <w:t xml:space="preserve">بهادر خان حمزة بن شاه عباس السلطان) : 95</w:t>
      </w:r>
    </w:p>
    <w:p>
      <w:pPr>
        <w:pStyle w:val="BookText"/>
      </w:pPr>
      <w:r>
        <w:rPr>
          <w:rFonts w:ascii="Amiri" w:hAnsi="Amiri" w:eastAsia="Amiri" w:cs="Amiri"/>
          <w:lang w:bidi="ar-SA"/>
          <w:color w:val="111111"/>
          <w:sz w:val="28"/>
          <w:szCs w:val="28"/>
          <w:rtl/>
        </w:rPr>
        <w:t xml:space="preserve">البهنسي (القرافي) شهاب الدين أبو العباس أحمد بن إدريس : 262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0" w:name="pg8478_84194"/>
    <w:bookmarkEnd w:id="180"/>
    <w:p>
      <w:pPr>
        <w:pStyle w:val="BookText"/>
      </w:pPr>
      <w:r>
        <w:rPr>
          <w:rFonts w:ascii="Amiri" w:hAnsi="Amiri" w:eastAsia="Amiri" w:cs="Amiri"/>
          <w:lang w:bidi="ar-SA"/>
          <w:color w:val="111111"/>
          <w:sz w:val="28"/>
          <w:szCs w:val="28"/>
          <w:rtl/>
        </w:rPr>
        <w:t xml:space="preserve">البوصيري، شرف الدين محمد بن سعيد : 35 ، 202 ، 233</w:t>
      </w:r>
    </w:p>
    <w:p>
      <w:pPr>
        <w:pStyle w:val="BookText"/>
      </w:pPr>
      <w:r>
        <w:rPr>
          <w:rFonts w:ascii="Amiri" w:hAnsi="Amiri" w:eastAsia="Amiri" w:cs="Amiri"/>
          <w:lang w:bidi="ar-SA"/>
          <w:color w:val="111111"/>
          <w:sz w:val="28"/>
          <w:szCs w:val="28"/>
          <w:rtl/>
        </w:rPr>
        <w:t xml:space="preserve">البوني (القرشي) أبو العباس أحمد بن علي بن يوسف : 208 ، 229 ، 247 ، 270</w:t>
      </w:r>
    </w:p>
    <w:p>
      <w:pPr>
        <w:pStyle w:val="BookText"/>
      </w:pPr>
      <w:r>
        <w:rPr>
          <w:rFonts w:ascii="Amiri" w:hAnsi="Amiri" w:eastAsia="Amiri" w:cs="Amiri"/>
          <w:lang w:bidi="ar-SA"/>
          <w:color w:val="111111"/>
          <w:sz w:val="28"/>
          <w:szCs w:val="28"/>
          <w:rtl/>
        </w:rPr>
        <w:t xml:space="preserve">بيركلي محمد بن بير علي : 205</w:t>
      </w:r>
    </w:p>
    <w:p>
      <w:pPr>
        <w:pStyle w:val="BookText"/>
      </w:pPr>
      <w:r>
        <w:rPr>
          <w:rFonts w:ascii="Amiri" w:hAnsi="Amiri" w:eastAsia="Amiri" w:cs="Amiri"/>
          <w:lang w:bidi="ar-SA"/>
          <w:color w:val="111111"/>
          <w:sz w:val="28"/>
          <w:szCs w:val="28"/>
          <w:rtl/>
        </w:rPr>
        <w:t xml:space="preserve">البيضاوي : 33،172</w:t>
      </w:r>
    </w:p>
    <w:p>
      <w:pPr>
        <w:pStyle w:val="Heading3"/>
      </w:pPr>
      <w:bookmarkStart w:id="532" w:name="_Toc321"/>
      <w:r>
        <w:t>-ت-</w:t>
      </w:r>
      <w:bookmarkEnd w:id="532"/>
    </w:p>
    <w:p>
      <w:pPr>
        <w:pStyle w:val="BookText"/>
      </w:pPr>
      <w:r>
        <w:rPr>
          <w:rFonts w:ascii="Amiri" w:hAnsi="Amiri" w:eastAsia="Amiri" w:cs="Amiri"/>
          <w:lang w:bidi="ar-SA"/>
          <w:color w:val="111111"/>
          <w:sz w:val="28"/>
          <w:szCs w:val="28"/>
          <w:rtl/>
        </w:rPr>
        <w:t xml:space="preserve">ابن تاج الشريعة : 253</w:t>
      </w:r>
    </w:p>
    <w:p>
      <w:pPr>
        <w:pStyle w:val="BookText"/>
      </w:pPr>
      <w:r>
        <w:rPr>
          <w:rFonts w:ascii="Amiri" w:hAnsi="Amiri" w:eastAsia="Amiri" w:cs="Amiri"/>
          <w:lang w:bidi="ar-SA"/>
          <w:color w:val="111111"/>
          <w:sz w:val="28"/>
          <w:szCs w:val="28"/>
          <w:rtl/>
        </w:rPr>
        <w:t xml:space="preserve">التالشي ، محيي الدين : 54</w:t>
      </w:r>
    </w:p>
    <w:p>
      <w:pPr>
        <w:pStyle w:val="BookText"/>
      </w:pPr>
      <w:r>
        <w:rPr>
          <w:rFonts w:ascii="Amiri" w:hAnsi="Amiri" w:eastAsia="Amiri" w:cs="Amiri"/>
          <w:lang w:bidi="ar-SA"/>
          <w:color w:val="111111"/>
          <w:sz w:val="28"/>
          <w:szCs w:val="28"/>
          <w:rtl/>
        </w:rPr>
        <w:t xml:space="preserve">التبريزي ، محمد الحنفي : 128</w:t>
      </w:r>
    </w:p>
    <w:p>
      <w:pPr>
        <w:pStyle w:val="BookText"/>
      </w:pPr>
      <w:r>
        <w:rPr>
          <w:rFonts w:ascii="Amiri" w:hAnsi="Amiri" w:eastAsia="Amiri" w:cs="Amiri"/>
          <w:lang w:bidi="ar-SA"/>
          <w:color w:val="111111"/>
          <w:sz w:val="28"/>
          <w:szCs w:val="28"/>
          <w:rtl/>
        </w:rPr>
        <w:t xml:space="preserve">الترمذي (الإمام) : 1 ، 8</w:t>
      </w:r>
    </w:p>
    <w:p>
      <w:pPr>
        <w:pStyle w:val="BookText"/>
      </w:pPr>
      <w:r>
        <w:rPr>
          <w:rFonts w:ascii="Amiri" w:hAnsi="Amiri" w:eastAsia="Amiri" w:cs="Amiri"/>
          <w:lang w:bidi="ar-SA"/>
          <w:color w:val="111111"/>
          <w:sz w:val="28"/>
          <w:szCs w:val="28"/>
          <w:rtl/>
        </w:rPr>
        <w:t xml:space="preserve">التفتازاني ، سعد الدين مسعود بن عمر ابن عبد الله : 35، 38، 74، 169، 186، 192، 206، 261، 274</w:t>
      </w:r>
    </w:p>
    <w:p>
      <w:pPr>
        <w:pStyle w:val="BookText"/>
      </w:pPr>
      <w:r>
        <w:rPr>
          <w:rFonts w:ascii="Amiri" w:hAnsi="Amiri" w:eastAsia="Amiri" w:cs="Amiri"/>
          <w:lang w:bidi="ar-SA"/>
          <w:color w:val="111111"/>
          <w:sz w:val="28"/>
          <w:szCs w:val="28"/>
          <w:rtl/>
        </w:rPr>
        <w:t xml:space="preserve">التفليس ، أبو الفضل حبش بن إبراهيم محمد : 289</w:t>
      </w:r>
    </w:p>
    <w:p>
      <w:pPr>
        <w:pStyle w:val="BookText"/>
      </w:pPr>
      <w:r>
        <w:rPr>
          <w:rFonts w:ascii="IRNazanin" w:hAnsi="IRNazanin" w:eastAsia="IRNazanin" w:cs="IRNazanin"/>
          <w:lang w:bidi="fa-IR"/>
          <w:color w:val="111111"/>
          <w:sz w:val="28"/>
          <w:szCs w:val="28"/>
          <w:rtl/>
        </w:rPr>
        <w:t xml:space="preserve">التلمساني (السنوسي) محمد بن يوسف ابن شعیب : 15</w:t>
      </w:r>
    </w:p>
    <w:p>
      <w:pPr>
        <w:pStyle w:val="Heading3"/>
      </w:pPr>
      <w:bookmarkStart w:id="533" w:name="_Toc322"/>
      <w:r>
        <w:t>-ث-</w:t>
      </w:r>
      <w:bookmarkEnd w:id="533"/>
    </w:p>
    <w:p>
      <w:pPr>
        <w:pStyle w:val="BookText"/>
      </w:pPr>
      <w:r>
        <w:rPr>
          <w:rFonts w:ascii="Amiri" w:hAnsi="Amiri" w:eastAsia="Amiri" w:cs="Amiri"/>
          <w:lang w:bidi="ar-SA"/>
          <w:color w:val="111111"/>
          <w:sz w:val="28"/>
          <w:szCs w:val="28"/>
          <w:rtl/>
        </w:rPr>
        <w:t xml:space="preserve">الثعالبي، أبو منصور عبد الملك بن محمد بن إسماعيل : 219</w:t>
      </w:r>
    </w:p>
    <w:p>
      <w:pPr>
        <w:pStyle w:val="Heading3"/>
      </w:pPr>
      <w:bookmarkStart w:id="534" w:name="_Toc323"/>
      <w:r>
        <w:t>-ج-</w:t>
      </w:r>
      <w:bookmarkEnd w:id="534"/>
    </w:p>
    <w:p>
      <w:pPr>
        <w:pStyle w:val="BookText"/>
      </w:pPr>
      <w:r>
        <w:rPr>
          <w:rFonts w:ascii="Amiri" w:hAnsi="Amiri" w:eastAsia="Amiri" w:cs="Amiri"/>
          <w:lang w:bidi="ar-SA"/>
          <w:color w:val="111111"/>
          <w:sz w:val="28"/>
          <w:szCs w:val="28"/>
          <w:rtl/>
        </w:rPr>
        <w:t xml:space="preserve">جامي (ناسخ) : 71 ، 74 ، 195</w:t>
      </w:r>
    </w:p>
    <w:p>
      <w:pPr>
        <w:pStyle w:val="BookText"/>
      </w:pPr>
      <w:r>
        <w:rPr>
          <w:rFonts w:ascii="Amiri" w:hAnsi="Amiri" w:eastAsia="Amiri" w:cs="Amiri"/>
          <w:lang w:bidi="ar-SA"/>
          <w:color w:val="111111"/>
          <w:sz w:val="28"/>
          <w:szCs w:val="28"/>
          <w:rtl/>
        </w:rPr>
        <w:t xml:space="preserve">الجامي ، نور الدين عبد الرحمن : 77 ، 78</w:t>
      </w:r>
    </w:p>
    <w:p>
      <w:pPr>
        <w:pStyle w:val="BookText"/>
      </w:pPr>
      <w:r>
        <w:rPr>
          <w:rFonts w:ascii="Amiri" w:hAnsi="Amiri" w:eastAsia="Amiri" w:cs="Amiri"/>
          <w:lang w:bidi="ar-SA"/>
          <w:color w:val="111111"/>
          <w:sz w:val="28"/>
          <w:szCs w:val="28"/>
          <w:rtl/>
        </w:rPr>
        <w:t xml:space="preserve">الجاولي (الأمير) : 197</w:t>
      </w:r>
    </w:p>
    <w:p>
      <w:pPr>
        <w:pStyle w:val="BookText"/>
      </w:pPr>
      <w:r>
        <w:rPr>
          <w:rFonts w:ascii="Amiri" w:hAnsi="Amiri" w:eastAsia="Amiri" w:cs="Amiri"/>
          <w:lang w:bidi="ar-SA"/>
          <w:color w:val="111111"/>
          <w:sz w:val="28"/>
          <w:szCs w:val="28"/>
          <w:rtl/>
        </w:rPr>
        <w:t xml:space="preserve">الجبوري ، سلطان بن ناصر بن أحمد: 207</w:t>
      </w:r>
    </w:p>
    <w:p>
      <w:pPr>
        <w:pStyle w:val="BookText"/>
      </w:pPr>
      <w:r>
        <w:rPr>
          <w:rFonts w:ascii="Amiri" w:hAnsi="Amiri" w:eastAsia="Amiri" w:cs="Amiri"/>
          <w:lang w:bidi="ar-SA"/>
          <w:color w:val="111111"/>
          <w:sz w:val="28"/>
          <w:szCs w:val="28"/>
          <w:rtl/>
        </w:rPr>
        <w:t xml:space="preserve">الجرجاني (السيد الشريف) علي بن محمد : 34 ، 81 ، 114 ، 119 ، 188، 198</w:t>
      </w:r>
    </w:p>
    <w:p>
      <w:pPr>
        <w:pStyle w:val="BookText"/>
      </w:pPr>
      <w:r>
        <w:rPr>
          <w:rFonts w:ascii="Amiri" w:hAnsi="Amiri" w:eastAsia="Amiri" w:cs="Amiri"/>
          <w:lang w:bidi="ar-SA"/>
          <w:color w:val="111111"/>
          <w:sz w:val="28"/>
          <w:szCs w:val="28"/>
          <w:rtl/>
        </w:rPr>
        <w:t xml:space="preserve">الجرجاني ، عبد القاهر : 10 ، 263</w:t>
      </w:r>
    </w:p>
    <w:p>
      <w:pPr>
        <w:pStyle w:val="BookText"/>
      </w:pPr>
      <w:r>
        <w:rPr>
          <w:rFonts w:ascii="Amiri" w:hAnsi="Amiri" w:eastAsia="Amiri" w:cs="Amiri"/>
          <w:lang w:bidi="ar-SA"/>
          <w:color w:val="111111"/>
          <w:sz w:val="28"/>
          <w:szCs w:val="28"/>
          <w:rtl/>
        </w:rPr>
        <w:t xml:space="preserve">جرجيس بن مرزا بن محمد (ناسخ) : 53، 129</w:t>
      </w:r>
    </w:p>
    <w:p>
      <w:pPr>
        <w:pStyle w:val="BookText"/>
      </w:pPr>
      <w:r>
        <w:rPr>
          <w:rFonts w:ascii="Amiri" w:hAnsi="Amiri" w:eastAsia="Amiri" w:cs="Amiri"/>
          <w:lang w:bidi="ar-SA"/>
          <w:color w:val="111111"/>
          <w:sz w:val="28"/>
          <w:szCs w:val="28"/>
          <w:rtl/>
        </w:rPr>
        <w:t xml:space="preserve">الجزري (القادري) رمضان بن أبي هريرة: 86</w:t>
      </w:r>
    </w:p>
    <w:p>
      <w:pPr>
        <w:pStyle w:val="BookText"/>
      </w:pPr>
      <w:r>
        <w:rPr>
          <w:rFonts w:ascii="Amiri" w:hAnsi="Amiri" w:eastAsia="Amiri" w:cs="Amiri"/>
          <w:lang w:bidi="ar-SA"/>
          <w:color w:val="111111"/>
          <w:sz w:val="28"/>
          <w:szCs w:val="28"/>
          <w:rtl/>
        </w:rPr>
        <w:t xml:space="preserve">الجزري ، محمد بن محمد : 84 ، 145</w:t>
      </w:r>
    </w:p>
    <w:p>
      <w:pPr>
        <w:pStyle w:val="BookText"/>
      </w:pPr>
      <w:r>
        <w:rPr>
          <w:rFonts w:ascii="IRNazanin" w:hAnsi="IRNazanin" w:eastAsia="IRNazanin" w:cs="IRNazanin"/>
          <w:lang w:bidi="fa-IR"/>
          <w:color w:val="111111"/>
          <w:sz w:val="28"/>
          <w:szCs w:val="28"/>
          <w:rtl/>
        </w:rPr>
        <w:t xml:space="preserve">جعفر الصادق (الإمام) : 214</w:t>
      </w:r>
    </w:p>
    <w:p>
      <w:pPr>
        <w:pStyle w:val="BookText"/>
      </w:pPr>
      <w:r>
        <w:rPr>
          <w:rFonts w:ascii="Amiri" w:hAnsi="Amiri" w:eastAsia="Amiri" w:cs="Amiri"/>
          <w:lang w:bidi="ar-SA"/>
          <w:color w:val="111111"/>
          <w:sz w:val="28"/>
          <w:szCs w:val="28"/>
          <w:rtl/>
        </w:rPr>
        <w:t xml:space="preserve">الجغميني ، أبو علي شرف الدين محمود ابن محمد بن عمر : 140 ، 290</w:t>
      </w:r>
    </w:p>
    <w:p>
      <w:pPr>
        <w:pStyle w:val="BookText"/>
      </w:pPr>
      <w:r>
        <w:rPr>
          <w:rFonts w:ascii="Amiri" w:hAnsi="Amiri" w:eastAsia="Amiri" w:cs="Amiri"/>
          <w:lang w:bidi="ar-SA"/>
          <w:color w:val="111111"/>
          <w:sz w:val="28"/>
          <w:szCs w:val="28"/>
          <w:rtl/>
        </w:rPr>
        <w:t xml:space="preserve">جلبي محمد بن يحيى (ناسخ) : 155</w:t>
      </w:r>
    </w:p>
    <w:p>
      <w:pPr>
        <w:pStyle w:val="BookText"/>
      </w:pPr>
      <w:r>
        <w:rPr>
          <w:rFonts w:ascii="IRNazanin" w:hAnsi="IRNazanin" w:eastAsia="IRNazanin" w:cs="IRNazanin"/>
          <w:lang w:bidi="fa-IR"/>
          <w:color w:val="111111"/>
          <w:sz w:val="28"/>
          <w:szCs w:val="28"/>
          <w:rtl/>
        </w:rPr>
        <w:t xml:space="preserve">جمال الدین محمد بن الوفاء : 33</w:t>
      </w:r>
    </w:p>
    <w:p>
      <w:pPr>
        <w:pStyle w:val="BookText"/>
      </w:pPr>
      <w:r>
        <w:rPr>
          <w:rFonts w:ascii="Amiri" w:hAnsi="Amiri" w:eastAsia="Amiri" w:cs="Amiri"/>
          <w:lang w:bidi="ar-SA"/>
          <w:color w:val="111111"/>
          <w:sz w:val="28"/>
          <w:szCs w:val="28"/>
          <w:rtl/>
        </w:rPr>
        <w:t xml:space="preserve">ابن الجواد خليل بن نعمان (ناسخ) : 95</w:t>
      </w:r>
    </w:p>
    <w:p>
      <w:pPr>
        <w:pStyle w:val="BookText"/>
      </w:pPr>
      <w:r>
        <w:rPr>
          <w:rFonts w:ascii="Amiri" w:hAnsi="Amiri" w:eastAsia="Amiri" w:cs="Amiri"/>
          <w:lang w:bidi="ar-SA"/>
          <w:color w:val="111111"/>
          <w:sz w:val="28"/>
          <w:szCs w:val="28"/>
          <w:rtl/>
        </w:rPr>
        <w:t xml:space="preserve">الجورلوني ، حسام بن إبراهيم (ناسخ) : 188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1" w:name="pg8478_84195"/>
    <w:bookmarkEnd w:id="181"/>
    <w:p>
      <w:pPr>
        <w:pStyle w:val="BookText"/>
      </w:pPr>
      <w:r>
        <w:rPr>
          <w:rFonts w:ascii="Amiri" w:hAnsi="Amiri" w:eastAsia="Amiri" w:cs="Amiri"/>
          <w:lang w:bidi="ar-SA"/>
          <w:color w:val="111111"/>
          <w:sz w:val="28"/>
          <w:szCs w:val="28"/>
          <w:rtl/>
        </w:rPr>
        <w:t xml:space="preserve">ابن الجوزي جمال الدين : 300</w:t>
      </w:r>
    </w:p>
    <w:p>
      <w:pPr>
        <w:pStyle w:val="BookText"/>
      </w:pPr>
      <w:r>
        <w:rPr>
          <w:rFonts w:ascii="Amiri" w:hAnsi="Amiri" w:eastAsia="Amiri" w:cs="Amiri"/>
          <w:lang w:bidi="ar-SA"/>
          <w:color w:val="111111"/>
          <w:sz w:val="28"/>
          <w:szCs w:val="28"/>
          <w:rtl/>
        </w:rPr>
        <w:t xml:space="preserve">الجوهري : 259</w:t>
      </w:r>
    </w:p>
    <w:p>
      <w:pPr>
        <w:pStyle w:val="BookText"/>
      </w:pPr>
      <w:r>
        <w:rPr>
          <w:rFonts w:ascii="Amiri" w:hAnsi="Amiri" w:eastAsia="Amiri" w:cs="Amiri"/>
          <w:lang w:bidi="ar-SA"/>
          <w:color w:val="111111"/>
          <w:sz w:val="28"/>
          <w:szCs w:val="28"/>
          <w:rtl/>
        </w:rPr>
        <w:t xml:space="preserve">الجويني الشافعي عبد الملك بن عبدالله : 199</w:t>
      </w:r>
    </w:p>
    <w:p>
      <w:pPr>
        <w:pStyle w:val="BookText"/>
      </w:pPr>
      <w:r>
        <w:rPr>
          <w:rFonts w:ascii="Amiri" w:hAnsi="Amiri" w:eastAsia="Amiri" w:cs="Amiri"/>
          <w:lang w:bidi="ar-SA"/>
          <w:color w:val="111111"/>
          <w:sz w:val="28"/>
          <w:szCs w:val="28"/>
          <w:rtl/>
        </w:rPr>
        <w:t xml:space="preserve">الجيطي ، إبراهيم بن أحمد : 143</w:t>
      </w:r>
    </w:p>
    <w:p>
      <w:pPr>
        <w:pStyle w:val="BookText"/>
      </w:pPr>
      <w:r>
        <w:rPr>
          <w:rFonts w:ascii="Amiri" w:hAnsi="Amiri" w:eastAsia="Amiri" w:cs="Amiri"/>
          <w:lang w:bidi="ar-SA"/>
          <w:color w:val="111111"/>
          <w:sz w:val="28"/>
          <w:szCs w:val="28"/>
          <w:rtl/>
        </w:rPr>
        <w:t xml:space="preserve">الجيلي ، قطب الدين عبد الكريم بن إبراهيم : 209</w:t>
      </w:r>
    </w:p>
    <w:p>
      <w:pPr>
        <w:pStyle w:val="Heading3"/>
      </w:pPr>
      <w:bookmarkStart w:id="535" w:name="_Toc324"/>
      <w:r>
        <w:t>-ح-</w:t>
      </w:r>
      <w:bookmarkEnd w:id="535"/>
    </w:p>
    <w:p>
      <w:pPr>
        <w:pStyle w:val="BookText"/>
      </w:pPr>
      <w:r>
        <w:rPr>
          <w:rFonts w:ascii="Amiri" w:hAnsi="Amiri" w:eastAsia="Amiri" w:cs="Amiri"/>
          <w:lang w:bidi="ar-SA"/>
          <w:color w:val="111111"/>
          <w:sz w:val="28"/>
          <w:szCs w:val="28"/>
          <w:rtl/>
        </w:rPr>
        <w:t xml:space="preserve">ابن الحاج (الرومي) محمد بن محمد بن حسن بن محمد شاه : 48</w:t>
      </w:r>
    </w:p>
    <w:p>
      <w:pPr>
        <w:pStyle w:val="BookText"/>
      </w:pPr>
      <w:r>
        <w:rPr>
          <w:rFonts w:ascii="Amiri" w:hAnsi="Amiri" w:eastAsia="Amiri" w:cs="Amiri"/>
          <w:lang w:bidi="ar-SA"/>
          <w:color w:val="111111"/>
          <w:sz w:val="28"/>
          <w:szCs w:val="28"/>
          <w:rtl/>
        </w:rPr>
        <w:t xml:space="preserve">ابن الحاج (العبدري) ابن عبد الله محمد : 265</w:t>
      </w:r>
    </w:p>
    <w:p>
      <w:pPr>
        <w:pStyle w:val="BookText"/>
      </w:pPr>
      <w:r>
        <w:rPr>
          <w:rFonts w:ascii="Amiri" w:hAnsi="Amiri" w:eastAsia="Amiri" w:cs="Amiri"/>
          <w:lang w:bidi="ar-SA"/>
          <w:color w:val="111111"/>
          <w:sz w:val="28"/>
          <w:szCs w:val="28"/>
          <w:rtl/>
        </w:rPr>
        <w:t xml:space="preserve">ابن الحاجب أبو عمرو عثمان بن عمر ابن أبي بكر : 127، 155، 197، 237، 303</w:t>
      </w:r>
    </w:p>
    <w:p>
      <w:pPr>
        <w:pStyle w:val="BookText"/>
      </w:pPr>
      <w:r>
        <w:rPr>
          <w:rFonts w:ascii="Amiri" w:hAnsi="Amiri" w:eastAsia="Amiri" w:cs="Amiri"/>
          <w:lang w:bidi="ar-SA"/>
          <w:color w:val="111111"/>
          <w:sz w:val="28"/>
          <w:szCs w:val="28"/>
          <w:rtl/>
        </w:rPr>
        <w:t xml:space="preserve">حاجي بن سلمان (ناسخ) : 261</w:t>
      </w:r>
    </w:p>
    <w:p>
      <w:pPr>
        <w:pStyle w:val="BookText"/>
      </w:pPr>
      <w:r>
        <w:rPr>
          <w:rFonts w:ascii="Amiri" w:hAnsi="Amiri" w:eastAsia="Amiri" w:cs="Amiri"/>
          <w:lang w:bidi="ar-SA"/>
          <w:color w:val="111111"/>
          <w:sz w:val="28"/>
          <w:szCs w:val="28"/>
          <w:rtl/>
        </w:rPr>
        <w:t xml:space="preserve">حافظ الدين (النسفي) عبد الله بن أحمد : 266</w:t>
      </w:r>
    </w:p>
    <w:p>
      <w:pPr>
        <w:pStyle w:val="BookText"/>
      </w:pPr>
      <w:r>
        <w:rPr>
          <w:rFonts w:ascii="Amiri" w:hAnsi="Amiri" w:eastAsia="Amiri" w:cs="Amiri"/>
          <w:lang w:bidi="ar-SA"/>
          <w:color w:val="111111"/>
          <w:sz w:val="28"/>
          <w:szCs w:val="28"/>
          <w:rtl/>
        </w:rPr>
        <w:t xml:space="preserve">الحائري، حسن بن محمد أمين الحسيني : 283</w:t>
      </w:r>
    </w:p>
    <w:p>
      <w:pPr>
        <w:pStyle w:val="BookText"/>
      </w:pPr>
      <w:r>
        <w:rPr>
          <w:rFonts w:ascii="Amiri" w:hAnsi="Amiri" w:eastAsia="Amiri" w:cs="Amiri"/>
          <w:lang w:bidi="ar-SA"/>
          <w:color w:val="111111"/>
          <w:sz w:val="28"/>
          <w:szCs w:val="28"/>
          <w:rtl/>
        </w:rPr>
        <w:t xml:space="preserve">ابن حبيب ، زين الدين الحلبي ابن العز طاهر : 266</w:t>
      </w:r>
    </w:p>
    <w:p>
      <w:pPr>
        <w:pStyle w:val="BookText"/>
      </w:pPr>
      <w:r>
        <w:rPr>
          <w:rFonts w:ascii="IRNazanin" w:hAnsi="IRNazanin" w:eastAsia="IRNazanin" w:cs="IRNazanin"/>
          <w:lang w:bidi="fa-IR"/>
          <w:color w:val="111111"/>
          <w:sz w:val="28"/>
          <w:szCs w:val="28"/>
          <w:rtl/>
        </w:rPr>
        <w:t xml:space="preserve">ابن حداد : 256</w:t>
      </w:r>
    </w:p>
    <w:p>
      <w:pPr>
        <w:pStyle w:val="BookText"/>
      </w:pPr>
      <w:r>
        <w:rPr>
          <w:rFonts w:ascii="Amiri" w:hAnsi="Amiri" w:eastAsia="Amiri" w:cs="Amiri"/>
          <w:lang w:bidi="ar-SA"/>
          <w:color w:val="111111"/>
          <w:sz w:val="28"/>
          <w:szCs w:val="28"/>
          <w:rtl/>
        </w:rPr>
        <w:t xml:space="preserve">الحريري، القاسم بن علي بن محمد : 281</w:t>
      </w:r>
    </w:p>
    <w:p>
      <w:pPr>
        <w:pStyle w:val="BookText"/>
      </w:pPr>
      <w:r>
        <w:rPr>
          <w:rFonts w:ascii="Amiri" w:hAnsi="Amiri" w:eastAsia="Amiri" w:cs="Amiri"/>
          <w:lang w:bidi="ar-SA"/>
          <w:color w:val="111111"/>
          <w:sz w:val="28"/>
          <w:szCs w:val="28"/>
          <w:rtl/>
        </w:rPr>
        <w:t xml:space="preserve">حسام كاتي : 54، 60</w:t>
      </w:r>
    </w:p>
    <w:p>
      <w:pPr>
        <w:pStyle w:val="BookText"/>
      </w:pPr>
      <w:r>
        <w:rPr>
          <w:rFonts w:ascii="Amiri" w:hAnsi="Amiri" w:eastAsia="Amiri" w:cs="Amiri"/>
          <w:lang w:bidi="ar-SA"/>
          <w:color w:val="111111"/>
          <w:sz w:val="28"/>
          <w:szCs w:val="28"/>
          <w:rtl/>
        </w:rPr>
        <w:t xml:space="preserve">حسن البرزنجي : 185</w:t>
      </w:r>
    </w:p>
    <w:p>
      <w:pPr>
        <w:pStyle w:val="BookText"/>
      </w:pPr>
      <w:r>
        <w:rPr>
          <w:rFonts w:ascii="IRNazanin" w:hAnsi="IRNazanin" w:eastAsia="IRNazanin" w:cs="IRNazanin"/>
          <w:lang w:bidi="fa-IR"/>
          <w:color w:val="111111"/>
          <w:sz w:val="28"/>
          <w:szCs w:val="28"/>
          <w:rtl/>
        </w:rPr>
        <w:t xml:space="preserve">حسن بن جرجیس (ناسخ) : 159</w:t>
      </w:r>
    </w:p>
    <w:p>
      <w:pPr>
        <w:pStyle w:val="BookText"/>
      </w:pPr>
      <w:r>
        <w:rPr>
          <w:rFonts w:ascii="Amiri" w:hAnsi="Amiri" w:eastAsia="Amiri" w:cs="Amiri"/>
          <w:lang w:bidi="ar-SA"/>
          <w:color w:val="111111"/>
          <w:sz w:val="28"/>
          <w:szCs w:val="28"/>
          <w:rtl/>
        </w:rPr>
        <w:t xml:space="preserve">حسن بن ذي النون زنكنه (ناسخ) : 204</w:t>
      </w:r>
    </w:p>
    <w:p>
      <w:pPr>
        <w:pStyle w:val="BookText"/>
      </w:pPr>
      <w:r>
        <w:rPr>
          <w:rFonts w:ascii="IRNazanin" w:hAnsi="IRNazanin" w:eastAsia="IRNazanin" w:cs="IRNazanin"/>
          <w:lang w:bidi="fa-IR"/>
          <w:color w:val="111111"/>
          <w:sz w:val="28"/>
          <w:szCs w:val="28"/>
          <w:rtl/>
        </w:rPr>
        <w:t xml:space="preserve">حسن بن محمد (ناسخ) : 26</w:t>
      </w:r>
    </w:p>
    <w:p>
      <w:pPr>
        <w:pStyle w:val="BookText"/>
      </w:pPr>
      <w:r>
        <w:rPr>
          <w:rFonts w:ascii="Amiri" w:hAnsi="Amiri" w:eastAsia="Amiri" w:cs="Amiri"/>
          <w:lang w:bidi="ar-SA"/>
          <w:color w:val="111111"/>
          <w:sz w:val="28"/>
          <w:szCs w:val="28"/>
          <w:rtl/>
        </w:rPr>
        <w:t xml:space="preserve">حسن بن يازجي رضا (ناسخ) : 244</w:t>
      </w:r>
    </w:p>
    <w:p>
      <w:pPr>
        <w:pStyle w:val="BookText"/>
      </w:pPr>
      <w:r>
        <w:rPr>
          <w:rFonts w:ascii="Amiri" w:hAnsi="Amiri" w:eastAsia="Amiri" w:cs="Amiri"/>
          <w:lang w:bidi="ar-SA"/>
          <w:color w:val="111111"/>
          <w:sz w:val="28"/>
          <w:szCs w:val="28"/>
          <w:rtl/>
        </w:rPr>
        <w:t xml:space="preserve">الحسني حسين بن حسين (ناسخ) : 216</w:t>
      </w:r>
    </w:p>
    <w:p>
      <w:pPr>
        <w:pStyle w:val="BookText"/>
      </w:pPr>
      <w:r>
        <w:rPr>
          <w:rFonts w:ascii="Amiri" w:hAnsi="Amiri" w:eastAsia="Amiri" w:cs="Amiri"/>
          <w:lang w:bidi="ar-SA"/>
          <w:color w:val="111111"/>
          <w:sz w:val="28"/>
          <w:szCs w:val="28"/>
          <w:rtl/>
        </w:rPr>
        <w:t xml:space="preserve">الحسني فخر الدين : 76</w:t>
      </w:r>
    </w:p>
    <w:p>
      <w:pPr>
        <w:pStyle w:val="BookText"/>
      </w:pPr>
      <w:r>
        <w:rPr>
          <w:rFonts w:ascii="Amiri" w:hAnsi="Amiri" w:eastAsia="Amiri" w:cs="Amiri"/>
          <w:lang w:bidi="ar-SA"/>
          <w:color w:val="111111"/>
          <w:sz w:val="28"/>
          <w:szCs w:val="28"/>
          <w:rtl/>
        </w:rPr>
        <w:t xml:space="preserve">الحسين أبادي إبراهيم بن حيدر بن أحمد الكردي : 291</w:t>
      </w:r>
    </w:p>
    <w:p>
      <w:pPr>
        <w:pStyle w:val="BookText"/>
      </w:pPr>
      <w:r>
        <w:rPr>
          <w:rFonts w:ascii="IRNazanin" w:hAnsi="IRNazanin" w:eastAsia="IRNazanin" w:cs="IRNazanin"/>
          <w:lang w:bidi="fa-IR"/>
          <w:color w:val="111111"/>
          <w:sz w:val="28"/>
          <w:szCs w:val="28"/>
          <w:rtl/>
        </w:rPr>
        <w:t xml:space="preserve">حسین بن جمال : 102</w:t>
      </w:r>
    </w:p>
    <w:p>
      <w:pPr>
        <w:pStyle w:val="BookText"/>
      </w:pPr>
      <w:r>
        <w:rPr>
          <w:rFonts w:ascii="IRNazanin" w:hAnsi="IRNazanin" w:eastAsia="IRNazanin" w:cs="IRNazanin"/>
          <w:lang w:bidi="fa-IR"/>
          <w:color w:val="111111"/>
          <w:sz w:val="28"/>
          <w:szCs w:val="28"/>
          <w:rtl/>
        </w:rPr>
        <w:t xml:space="preserve">حسین بن شدتم محمود : 267</w:t>
      </w:r>
    </w:p>
    <w:p>
      <w:pPr>
        <w:pStyle w:val="BookText"/>
      </w:pPr>
      <w:r>
        <w:rPr>
          <w:rFonts w:ascii="Amiri" w:hAnsi="Amiri" w:eastAsia="Amiri" w:cs="Amiri"/>
          <w:lang w:bidi="ar-SA"/>
          <w:color w:val="111111"/>
          <w:sz w:val="28"/>
          <w:szCs w:val="28"/>
          <w:rtl/>
        </w:rPr>
        <w:t xml:space="preserve">حسين بن عبد الله (مالك) : 260</w:t>
      </w:r>
    </w:p>
    <w:p>
      <w:pPr>
        <w:pStyle w:val="BookText"/>
      </w:pPr>
      <w:r>
        <w:rPr>
          <w:rFonts w:ascii="Amiri" w:hAnsi="Amiri" w:eastAsia="Amiri" w:cs="Amiri"/>
          <w:lang w:bidi="ar-SA"/>
          <w:color w:val="111111"/>
          <w:sz w:val="28"/>
          <w:szCs w:val="28"/>
          <w:rtl/>
        </w:rPr>
        <w:t xml:space="preserve">حسين بن محمود (ناسخ) : 233،3</w:t>
      </w:r>
    </w:p>
    <w:p>
      <w:pPr>
        <w:pStyle w:val="BookText"/>
      </w:pPr>
      <w:r>
        <w:rPr>
          <w:rFonts w:ascii="Amiri" w:hAnsi="Amiri" w:eastAsia="Amiri" w:cs="Amiri"/>
          <w:lang w:bidi="ar-SA"/>
          <w:color w:val="111111"/>
          <w:sz w:val="28"/>
          <w:szCs w:val="28"/>
          <w:rtl/>
        </w:rPr>
        <w:t xml:space="preserve">الحسيني، حسن بن حسين (ناسخ) : 98</w:t>
      </w:r>
    </w:p>
    <w:p>
      <w:pPr>
        <w:pStyle w:val="BookText"/>
      </w:pPr>
      <w:r>
        <w:rPr>
          <w:rFonts w:ascii="Amiri" w:hAnsi="Amiri" w:eastAsia="Amiri" w:cs="Amiri"/>
          <w:lang w:bidi="ar-SA"/>
          <w:color w:val="111111"/>
          <w:sz w:val="28"/>
          <w:szCs w:val="28"/>
          <w:rtl/>
        </w:rPr>
        <w:t xml:space="preserve">الحسيني ، حيدر بن علي : 159</w:t>
      </w:r>
    </w:p>
    <w:p>
      <w:pPr>
        <w:pStyle w:val="BookText"/>
      </w:pPr>
      <w:r>
        <w:rPr>
          <w:rFonts w:ascii="IRNazanin" w:hAnsi="IRNazanin" w:eastAsia="IRNazanin" w:cs="IRNazanin"/>
          <w:lang w:bidi="fa-IR"/>
          <w:color w:val="111111"/>
          <w:sz w:val="28"/>
          <w:szCs w:val="28"/>
          <w:rtl/>
        </w:rPr>
        <w:t xml:space="preserve">الحسيني ، سید شریف : 267</w:t>
      </w:r>
    </w:p>
    <w:p>
      <w:pPr>
        <w:pStyle w:val="BookText"/>
      </w:pPr>
      <w:r>
        <w:rPr>
          <w:rFonts w:ascii="IRNazanin" w:hAnsi="IRNazanin" w:eastAsia="IRNazanin" w:cs="IRNazanin"/>
          <w:lang w:bidi="fa-IR"/>
          <w:color w:val="111111"/>
          <w:sz w:val="28"/>
          <w:szCs w:val="28"/>
          <w:rtl/>
        </w:rPr>
        <w:t xml:space="preserve">الحسيني، عبد الغفور بن بکتاش (ناسخ) :7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2" w:name="pg8478_84196"/>
    <w:bookmarkEnd w:id="182"/>
    <w:p>
      <w:pPr>
        <w:pStyle w:val="BookText"/>
      </w:pPr>
      <w:r>
        <w:rPr>
          <w:rFonts w:ascii="Amiri" w:hAnsi="Amiri" w:eastAsia="Amiri" w:cs="Amiri"/>
          <w:lang w:bidi="ar-SA"/>
          <w:color w:val="111111"/>
          <w:sz w:val="28"/>
          <w:szCs w:val="28"/>
          <w:rtl/>
        </w:rPr>
        <w:t xml:space="preserve">الحسيني ، عبد الله بن أحمد : 279</w:t>
      </w:r>
    </w:p>
    <w:p>
      <w:pPr>
        <w:pStyle w:val="BookText"/>
      </w:pPr>
      <w:r>
        <w:rPr>
          <w:rFonts w:ascii="Amiri" w:hAnsi="Amiri" w:eastAsia="Amiri" w:cs="Amiri"/>
          <w:lang w:bidi="ar-SA"/>
          <w:color w:val="111111"/>
          <w:sz w:val="28"/>
          <w:szCs w:val="28"/>
          <w:rtl/>
        </w:rPr>
        <w:t xml:space="preserve">الحسيني، عبد الله بن أحمد بن حامد (ناسخ) : 194</w:t>
      </w:r>
    </w:p>
    <w:p>
      <w:pPr>
        <w:pStyle w:val="BookText"/>
      </w:pPr>
      <w:r>
        <w:rPr>
          <w:rFonts w:ascii="IRNazanin" w:hAnsi="IRNazanin" w:eastAsia="IRNazanin" w:cs="IRNazanin"/>
          <w:lang w:bidi="fa-IR"/>
          <w:color w:val="111111"/>
          <w:sz w:val="28"/>
          <w:szCs w:val="28"/>
          <w:rtl/>
        </w:rPr>
        <w:t xml:space="preserve">الحسيني ، فخر الدین (مالك) : 303</w:t>
      </w:r>
    </w:p>
    <w:p>
      <w:pPr>
        <w:pStyle w:val="BookText"/>
      </w:pPr>
      <w:r>
        <w:rPr>
          <w:rFonts w:ascii="Amiri" w:hAnsi="Amiri" w:eastAsia="Amiri" w:cs="Amiri"/>
          <w:lang w:bidi="ar-SA"/>
          <w:color w:val="111111"/>
          <w:sz w:val="28"/>
          <w:szCs w:val="28"/>
          <w:rtl/>
        </w:rPr>
        <w:t xml:space="preserve">الحسيني ، محمد أسعد (ناسخ) : 255</w:t>
      </w:r>
    </w:p>
    <w:p>
      <w:pPr>
        <w:pStyle w:val="BookText"/>
      </w:pPr>
      <w:r>
        <w:rPr>
          <w:rFonts w:ascii="Amiri" w:hAnsi="Amiri" w:eastAsia="Amiri" w:cs="Amiri"/>
          <w:lang w:bidi="ar-SA"/>
          <w:color w:val="111111"/>
          <w:sz w:val="28"/>
          <w:szCs w:val="28"/>
          <w:rtl/>
        </w:rPr>
        <w:t xml:space="preserve">الحسيني ، محمد بن حامد (ناسخ) : 42، 70، 291</w:t>
      </w:r>
    </w:p>
    <w:p>
      <w:pPr>
        <w:pStyle w:val="BookText"/>
      </w:pPr>
      <w:r>
        <w:rPr>
          <w:rFonts w:ascii="IRNazanin" w:hAnsi="IRNazanin" w:eastAsia="IRNazanin" w:cs="IRNazanin"/>
          <w:lang w:bidi="fa-IR"/>
          <w:color w:val="111111"/>
          <w:sz w:val="28"/>
          <w:szCs w:val="28"/>
          <w:rtl/>
        </w:rPr>
        <w:t xml:space="preserve">الحسینی، محمود بن محمد أمين فخري زاده (ناسخ) : 305، 313</w:t>
      </w:r>
    </w:p>
    <w:p>
      <w:pPr>
        <w:pStyle w:val="BookText"/>
      </w:pPr>
      <w:r>
        <w:rPr>
          <w:rFonts w:ascii="Amiri" w:hAnsi="Amiri" w:eastAsia="Amiri" w:cs="Amiri"/>
          <w:lang w:bidi="ar-SA"/>
          <w:color w:val="111111"/>
          <w:sz w:val="28"/>
          <w:szCs w:val="28"/>
          <w:rtl/>
        </w:rPr>
        <w:t xml:space="preserve">الحسيني ، مير محمد إبراهيم (ناسخ) : 169</w:t>
      </w:r>
    </w:p>
    <w:p>
      <w:pPr>
        <w:pStyle w:val="BookText"/>
      </w:pPr>
      <w:r>
        <w:rPr>
          <w:rFonts w:ascii="Amiri" w:hAnsi="Amiri" w:eastAsia="Amiri" w:cs="Amiri"/>
          <w:lang w:bidi="ar-SA"/>
          <w:color w:val="111111"/>
          <w:sz w:val="28"/>
          <w:szCs w:val="28"/>
          <w:rtl/>
        </w:rPr>
        <w:t xml:space="preserve">الحسيني، يحيى بن فخر الدين (مالك) : 39، 204</w:t>
      </w:r>
    </w:p>
    <w:p>
      <w:pPr>
        <w:pStyle w:val="BookText"/>
      </w:pPr>
      <w:r>
        <w:rPr>
          <w:rFonts w:ascii="IRNazanin" w:hAnsi="IRNazanin" w:eastAsia="IRNazanin" w:cs="IRNazanin"/>
          <w:lang w:bidi="fa-IR"/>
          <w:color w:val="111111"/>
          <w:sz w:val="28"/>
          <w:szCs w:val="28"/>
          <w:rtl/>
        </w:rPr>
        <w:t xml:space="preserve">الحسینی، یحیی بن فخر الدين (ناسخ) : 101</w:t>
      </w:r>
    </w:p>
    <w:p>
      <w:pPr>
        <w:pStyle w:val="BookText"/>
      </w:pPr>
      <w:r>
        <w:rPr>
          <w:rFonts w:ascii="Amiri" w:hAnsi="Amiri" w:eastAsia="Amiri" w:cs="Amiri"/>
          <w:lang w:bidi="ar-SA"/>
          <w:color w:val="111111"/>
          <w:sz w:val="28"/>
          <w:szCs w:val="28"/>
          <w:rtl/>
        </w:rPr>
        <w:t xml:space="preserve">الحصكفي ، علاء الدين محمد بن على : 98</w:t>
      </w:r>
    </w:p>
    <w:p>
      <w:pPr>
        <w:pStyle w:val="BookText"/>
      </w:pPr>
      <w:r>
        <w:rPr>
          <w:rFonts w:ascii="Amiri" w:hAnsi="Amiri" w:eastAsia="Amiri" w:cs="Amiri"/>
          <w:lang w:bidi="ar-SA"/>
          <w:color w:val="111111"/>
          <w:sz w:val="28"/>
          <w:szCs w:val="28"/>
          <w:rtl/>
        </w:rPr>
        <w:t xml:space="preserve">الحلبي ، إبراهيم بن محمد بن إبراهيم : 211، 264، 286</w:t>
      </w:r>
    </w:p>
    <w:p>
      <w:pPr>
        <w:pStyle w:val="BookText"/>
      </w:pPr>
      <w:r>
        <w:rPr>
          <w:rFonts w:ascii="IRNazanin" w:hAnsi="IRNazanin" w:eastAsia="IRNazanin" w:cs="IRNazanin"/>
          <w:lang w:bidi="fa-IR"/>
          <w:color w:val="111111"/>
          <w:sz w:val="28"/>
          <w:szCs w:val="28"/>
          <w:rtl/>
        </w:rPr>
        <w:t xml:space="preserve">الحلي، صفي الدين عبد العزيز بن سرایا : 310</w:t>
      </w:r>
    </w:p>
    <w:p>
      <w:pPr>
        <w:pStyle w:val="BookText"/>
      </w:pPr>
      <w:r>
        <w:rPr>
          <w:rFonts w:ascii="IRNazanin" w:hAnsi="IRNazanin" w:eastAsia="IRNazanin" w:cs="IRNazanin"/>
          <w:lang w:bidi="fa-IR"/>
          <w:color w:val="111111"/>
          <w:sz w:val="28"/>
          <w:szCs w:val="28"/>
          <w:rtl/>
        </w:rPr>
        <w:t xml:space="preserve">الحنفی ، صفي الدين البغدادي : 235</w:t>
      </w:r>
    </w:p>
    <w:p>
      <w:pPr>
        <w:pStyle w:val="BookText"/>
      </w:pPr>
      <w:r>
        <w:rPr>
          <w:rFonts w:ascii="Amiri" w:hAnsi="Amiri" w:eastAsia="Amiri" w:cs="Amiri"/>
          <w:lang w:bidi="ar-SA"/>
          <w:color w:val="111111"/>
          <w:sz w:val="28"/>
          <w:szCs w:val="28"/>
          <w:rtl/>
        </w:rPr>
        <w:t xml:space="preserve">أبو حنيفة (الإمام) : 6، 28، 201، 322</w:t>
      </w:r>
    </w:p>
    <w:p>
      <w:pPr>
        <w:pStyle w:val="BookText"/>
      </w:pPr>
      <w:r>
        <w:rPr>
          <w:rFonts w:ascii="Amiri" w:hAnsi="Amiri" w:eastAsia="Amiri" w:cs="Amiri"/>
          <w:lang w:bidi="ar-SA"/>
          <w:color w:val="111111"/>
          <w:sz w:val="28"/>
          <w:szCs w:val="28"/>
          <w:rtl/>
        </w:rPr>
        <w:t xml:space="preserve">الحيائي :179</w:t>
      </w:r>
    </w:p>
    <w:p>
      <w:pPr>
        <w:pStyle w:val="BookText"/>
      </w:pPr>
      <w:r>
        <w:rPr>
          <w:rFonts w:ascii="Amiri" w:hAnsi="Amiri" w:eastAsia="Amiri" w:cs="Amiri"/>
          <w:lang w:bidi="ar-SA"/>
          <w:color w:val="111111"/>
          <w:sz w:val="28"/>
          <w:szCs w:val="28"/>
          <w:rtl/>
        </w:rPr>
        <w:t xml:space="preserve">الحيالي ، أحمد بن خليفة (ناسخ) : 73</w:t>
      </w:r>
    </w:p>
    <w:p>
      <w:pPr>
        <w:pStyle w:val="BookText"/>
      </w:pPr>
      <w:r>
        <w:rPr>
          <w:rFonts w:ascii="Amiri" w:hAnsi="Amiri" w:eastAsia="Amiri" w:cs="Amiri"/>
          <w:lang w:bidi="ar-SA"/>
          <w:color w:val="111111"/>
          <w:sz w:val="28"/>
          <w:szCs w:val="28"/>
          <w:rtl/>
        </w:rPr>
        <w:t xml:space="preserve">ابن حيان :6</w:t>
      </w:r>
    </w:p>
    <w:p>
      <w:pPr>
        <w:pStyle w:val="Heading3"/>
      </w:pPr>
      <w:bookmarkStart w:id="536" w:name="_Toc325"/>
      <w:r>
        <w:t>-خ-</w:t>
      </w:r>
      <w:bookmarkEnd w:id="536"/>
    </w:p>
    <w:p>
      <w:pPr>
        <w:pStyle w:val="BookText"/>
      </w:pPr>
      <w:r>
        <w:rPr>
          <w:rFonts w:ascii="Amiri" w:hAnsi="Amiri" w:eastAsia="Amiri" w:cs="Amiri"/>
          <w:lang w:bidi="ar-SA"/>
          <w:color w:val="111111"/>
          <w:sz w:val="28"/>
          <w:szCs w:val="28"/>
          <w:rtl/>
        </w:rPr>
        <w:t xml:space="preserve">الخاني ، قاسم بن صلاح الدين الحلبي : 153</w:t>
      </w:r>
    </w:p>
    <w:p>
      <w:pPr>
        <w:pStyle w:val="BookText"/>
      </w:pPr>
      <w:r>
        <w:rPr>
          <w:rFonts w:ascii="Amiri" w:hAnsi="Amiri" w:eastAsia="Amiri" w:cs="Amiri"/>
          <w:lang w:bidi="ar-SA"/>
          <w:color w:val="111111"/>
          <w:sz w:val="28"/>
          <w:szCs w:val="28"/>
          <w:rtl/>
        </w:rPr>
        <w:t xml:space="preserve">الخبيصي ، شمس الدين محمد بن أبي بكر : 303</w:t>
      </w:r>
    </w:p>
    <w:p>
      <w:pPr>
        <w:pStyle w:val="BookText"/>
      </w:pPr>
      <w:r>
        <w:rPr>
          <w:rFonts w:ascii="Amiri" w:hAnsi="Amiri" w:eastAsia="Amiri" w:cs="Amiri"/>
          <w:lang w:bidi="ar-SA"/>
          <w:color w:val="111111"/>
          <w:sz w:val="28"/>
          <w:szCs w:val="28"/>
          <w:rtl/>
        </w:rPr>
        <w:t xml:space="preserve">الخدري ، أبو سعيد : 3، 111</w:t>
      </w:r>
    </w:p>
    <w:p>
      <w:pPr>
        <w:pStyle w:val="BookText"/>
      </w:pPr>
      <w:r>
        <w:rPr>
          <w:rFonts w:ascii="Amiri" w:hAnsi="Amiri" w:eastAsia="Amiri" w:cs="Amiri"/>
          <w:lang w:bidi="ar-SA"/>
          <w:color w:val="111111"/>
          <w:sz w:val="28"/>
          <w:szCs w:val="28"/>
          <w:rtl/>
        </w:rPr>
        <w:t xml:space="preserve">الخراساني (السمرقندي) إسحاق بن إبراهيم الشاشي :9</w:t>
      </w:r>
    </w:p>
    <w:p>
      <w:pPr>
        <w:pStyle w:val="BookText"/>
      </w:pPr>
      <w:r>
        <w:rPr>
          <w:rFonts w:ascii="Amiri" w:hAnsi="Amiri" w:eastAsia="Amiri" w:cs="Amiri"/>
          <w:lang w:bidi="ar-SA"/>
          <w:color w:val="111111"/>
          <w:sz w:val="28"/>
          <w:szCs w:val="28"/>
          <w:rtl/>
        </w:rPr>
        <w:t xml:space="preserve">الخراساني ، عبد العلي : 97</w:t>
      </w:r>
    </w:p>
    <w:p>
      <w:pPr>
        <w:pStyle w:val="BookText"/>
      </w:pPr>
      <w:r>
        <w:rPr>
          <w:rFonts w:ascii="Amiri" w:hAnsi="Amiri" w:eastAsia="Amiri" w:cs="Amiri"/>
          <w:lang w:bidi="ar-SA"/>
          <w:color w:val="111111"/>
          <w:sz w:val="28"/>
          <w:szCs w:val="28"/>
          <w:rtl/>
        </w:rPr>
        <w:t xml:space="preserve">الخطائي ، نظام الدين عثمان بن عبد الله : 74</w:t>
      </w:r>
    </w:p>
    <w:p>
      <w:pPr>
        <w:pStyle w:val="BookText"/>
      </w:pPr>
      <w:r>
        <w:rPr>
          <w:rFonts w:ascii="Amiri" w:hAnsi="Amiri" w:eastAsia="Amiri" w:cs="Amiri"/>
          <w:lang w:bidi="ar-SA"/>
          <w:color w:val="111111"/>
          <w:sz w:val="28"/>
          <w:szCs w:val="28"/>
          <w:rtl/>
        </w:rPr>
        <w:t xml:space="preserve">الخطيب ، عثمان : 257</w:t>
      </w:r>
    </w:p>
    <w:p>
      <w:pPr>
        <w:pStyle w:val="BookText"/>
      </w:pPr>
      <w:r>
        <w:rPr>
          <w:rFonts w:ascii="Amiri" w:hAnsi="Amiri" w:eastAsia="Amiri" w:cs="Amiri"/>
          <w:lang w:bidi="ar-SA"/>
          <w:color w:val="111111"/>
          <w:sz w:val="28"/>
          <w:szCs w:val="28"/>
          <w:rtl/>
        </w:rPr>
        <w:t xml:space="preserve">الخطيب ، محمد أمين بن خير الله العمري : 41</w:t>
      </w:r>
    </w:p>
    <w:p>
      <w:pPr>
        <w:pStyle w:val="BookText"/>
      </w:pPr>
      <w:r>
        <w:rPr>
          <w:rFonts w:ascii="Amiri" w:hAnsi="Amiri" w:eastAsia="Amiri" w:cs="Amiri"/>
          <w:lang w:bidi="ar-SA"/>
          <w:color w:val="111111"/>
          <w:sz w:val="28"/>
          <w:szCs w:val="28"/>
          <w:rtl/>
        </w:rPr>
        <w:t xml:space="preserve">الخفاف ، بكر بن عثمان (ناسخ) : 121، 150، 180، 243، 269، 323</w:t>
      </w:r>
    </w:p>
    <w:p>
      <w:pPr>
        <w:pStyle w:val="BookText"/>
      </w:pPr>
      <w:r>
        <w:rPr>
          <w:rFonts w:ascii="IRNazanin" w:hAnsi="IRNazanin" w:eastAsia="IRNazanin" w:cs="IRNazanin"/>
          <w:lang w:bidi="fa-IR"/>
          <w:color w:val="111111"/>
          <w:sz w:val="28"/>
          <w:szCs w:val="28"/>
          <w:rtl/>
        </w:rPr>
        <w:t xml:space="preserve">الخوري ، محمود بن موسی بن إلياس (ناسخ) : 301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3" w:name="pg8478_84197"/>
    <w:bookmarkEnd w:id="183"/>
    <w:p>
      <w:pPr>
        <w:pStyle w:val="Heading3"/>
      </w:pPr>
      <w:bookmarkStart w:id="537" w:name="_Toc326"/>
      <w:r>
        <w:t>-د-</w:t>
      </w:r>
      <w:bookmarkEnd w:id="537"/>
    </w:p>
    <w:p>
      <w:pPr>
        <w:pStyle w:val="BookText"/>
      </w:pPr>
      <w:r>
        <w:rPr>
          <w:rFonts w:ascii="IRNazanin" w:hAnsi="IRNazanin" w:eastAsia="IRNazanin" w:cs="IRNazanin"/>
          <w:lang w:bidi="fa-IR"/>
          <w:color w:val="111111"/>
          <w:sz w:val="28"/>
          <w:szCs w:val="28"/>
          <w:rtl/>
        </w:rPr>
        <w:t xml:space="preserve">دانیال (النبي) : 289</w:t>
      </w:r>
    </w:p>
    <w:p>
      <w:pPr>
        <w:pStyle w:val="BookText"/>
      </w:pPr>
      <w:r>
        <w:rPr>
          <w:rFonts w:ascii="Amiri" w:hAnsi="Amiri" w:eastAsia="Amiri" w:cs="Amiri"/>
          <w:lang w:bidi="ar-SA"/>
          <w:color w:val="111111"/>
          <w:sz w:val="28"/>
          <w:szCs w:val="28"/>
          <w:rtl/>
        </w:rPr>
        <w:t xml:space="preserve">الدركزلي ، حسن بن إسماعيل بن عبد الله : 28، 36، 302</w:t>
      </w:r>
    </w:p>
    <w:p>
      <w:pPr>
        <w:pStyle w:val="BookText"/>
      </w:pPr>
      <w:r>
        <w:rPr>
          <w:rFonts w:ascii="IRNazanin" w:hAnsi="IRNazanin" w:eastAsia="IRNazanin" w:cs="IRNazanin"/>
          <w:lang w:bidi="fa-IR"/>
          <w:color w:val="111111"/>
          <w:sz w:val="28"/>
          <w:szCs w:val="28"/>
          <w:rtl/>
        </w:rPr>
        <w:t xml:space="preserve">درویش بن محمد (ناسخ) : 23</w:t>
      </w:r>
    </w:p>
    <w:p>
      <w:pPr>
        <w:pStyle w:val="BookText"/>
      </w:pPr>
      <w:r>
        <w:rPr>
          <w:rFonts w:ascii="IRNazanin" w:hAnsi="IRNazanin" w:eastAsia="IRNazanin" w:cs="IRNazanin"/>
          <w:lang w:bidi="fa-IR"/>
          <w:color w:val="111111"/>
          <w:sz w:val="28"/>
          <w:szCs w:val="28"/>
          <w:rtl/>
        </w:rPr>
        <w:t xml:space="preserve">الدملوجي ، شمس الدین عبد الله بن مصطفی : 53، 73</w:t>
      </w:r>
    </w:p>
    <w:p>
      <w:pPr>
        <w:pStyle w:val="BookText"/>
      </w:pPr>
      <w:r>
        <w:rPr>
          <w:rFonts w:ascii="Amiri" w:hAnsi="Amiri" w:eastAsia="Amiri" w:cs="Amiri"/>
          <w:lang w:bidi="ar-SA"/>
          <w:color w:val="111111"/>
          <w:sz w:val="28"/>
          <w:szCs w:val="28"/>
          <w:rtl/>
        </w:rPr>
        <w:t xml:space="preserve">الدمنهوري ، محمد بن محمد (ناسخ) : 202</w:t>
      </w:r>
    </w:p>
    <w:p>
      <w:pPr>
        <w:pStyle w:val="BookText"/>
      </w:pPr>
      <w:r>
        <w:rPr>
          <w:rFonts w:ascii="Amiri" w:hAnsi="Amiri" w:eastAsia="Amiri" w:cs="Amiri"/>
          <w:lang w:bidi="ar-SA"/>
          <w:color w:val="111111"/>
          <w:sz w:val="28"/>
          <w:szCs w:val="28"/>
          <w:rtl/>
        </w:rPr>
        <w:t xml:space="preserve">دهوكي محمد بن شريف (ناسخ) : 82</w:t>
      </w:r>
    </w:p>
    <w:p>
      <w:pPr>
        <w:pStyle w:val="BookText"/>
      </w:pPr>
      <w:r>
        <w:rPr>
          <w:rFonts w:ascii="IRNazanin" w:hAnsi="IRNazanin" w:eastAsia="IRNazanin" w:cs="IRNazanin"/>
          <w:lang w:bidi="fa-IR"/>
          <w:color w:val="111111"/>
          <w:sz w:val="28"/>
          <w:szCs w:val="28"/>
          <w:rtl/>
        </w:rPr>
        <w:t xml:space="preserve">الدواني ، جلال الدین محمد بن أسعد : 46</w:t>
      </w:r>
    </w:p>
    <w:p>
      <w:pPr>
        <w:pStyle w:val="Heading3"/>
      </w:pPr>
      <w:bookmarkStart w:id="538" w:name="_Toc327"/>
      <w:r>
        <w:t>-ذ-</w:t>
      </w:r>
      <w:bookmarkEnd w:id="538"/>
    </w:p>
    <w:p>
      <w:pPr>
        <w:pStyle w:val="BookText"/>
      </w:pPr>
      <w:r>
        <w:rPr>
          <w:rFonts w:ascii="Amiri" w:hAnsi="Amiri" w:eastAsia="Amiri" w:cs="Amiri"/>
          <w:lang w:bidi="ar-SA"/>
          <w:color w:val="111111"/>
          <w:sz w:val="28"/>
          <w:szCs w:val="28"/>
          <w:rtl/>
        </w:rPr>
        <w:t xml:space="preserve">الذهبي ، شمس الدين : 314</w:t>
      </w:r>
    </w:p>
    <w:p>
      <w:pPr>
        <w:pStyle w:val="Heading3"/>
      </w:pPr>
      <w:bookmarkStart w:id="539" w:name="_Toc328"/>
      <w:r>
        <w:t>-ر-</w:t>
      </w:r>
      <w:bookmarkEnd w:id="539"/>
    </w:p>
    <w:p>
      <w:pPr>
        <w:pStyle w:val="BookText"/>
      </w:pPr>
      <w:r>
        <w:rPr>
          <w:rFonts w:ascii="IRNazanin" w:hAnsi="IRNazanin" w:eastAsia="IRNazanin" w:cs="IRNazanin"/>
          <w:lang w:bidi="fa-IR"/>
          <w:color w:val="111111"/>
          <w:sz w:val="28"/>
          <w:szCs w:val="28"/>
          <w:rtl/>
        </w:rPr>
        <w:t xml:space="preserve">الرازي ، أبو بكر محمد بن زکریا : 22</w:t>
      </w:r>
    </w:p>
    <w:p>
      <w:pPr>
        <w:pStyle w:val="BookText"/>
      </w:pPr>
      <w:r>
        <w:rPr>
          <w:rFonts w:ascii="Amiri" w:hAnsi="Amiri" w:eastAsia="Amiri" w:cs="Amiri"/>
          <w:lang w:bidi="ar-SA"/>
          <w:color w:val="111111"/>
          <w:sz w:val="28"/>
          <w:szCs w:val="28"/>
          <w:rtl/>
        </w:rPr>
        <w:t xml:space="preserve">الرازي، محمد بن أبي بكر بن عبد القادر : 259</w:t>
      </w:r>
    </w:p>
    <w:p>
      <w:pPr>
        <w:pStyle w:val="BookText"/>
      </w:pPr>
      <w:r>
        <w:rPr>
          <w:rFonts w:ascii="Amiri" w:hAnsi="Amiri" w:eastAsia="Amiri" w:cs="Amiri"/>
          <w:lang w:bidi="ar-SA"/>
          <w:color w:val="111111"/>
          <w:sz w:val="28"/>
          <w:szCs w:val="28"/>
          <w:rtl/>
        </w:rPr>
        <w:t xml:space="preserve">الرافعي : 217</w:t>
      </w:r>
    </w:p>
    <w:p>
      <w:pPr>
        <w:pStyle w:val="BookText"/>
      </w:pPr>
      <w:r>
        <w:rPr>
          <w:rFonts w:ascii="Amiri" w:hAnsi="Amiri" w:eastAsia="Amiri" w:cs="Amiri"/>
          <w:lang w:bidi="ar-SA"/>
          <w:color w:val="111111"/>
          <w:sz w:val="28"/>
          <w:szCs w:val="28"/>
          <w:rtl/>
        </w:rPr>
        <w:t xml:space="preserve">الرحبي، أبو عبد الله محمد بن علي : 223</w:t>
      </w:r>
    </w:p>
    <w:p>
      <w:pPr>
        <w:pStyle w:val="BookText"/>
      </w:pPr>
      <w:r>
        <w:rPr>
          <w:rFonts w:ascii="IRNazanin" w:hAnsi="IRNazanin" w:eastAsia="IRNazanin" w:cs="IRNazanin"/>
          <w:lang w:bidi="fa-IR"/>
          <w:color w:val="111111"/>
          <w:sz w:val="28"/>
          <w:szCs w:val="28"/>
          <w:rtl/>
        </w:rPr>
        <w:t xml:space="preserve">الرشيدي (القارئ) مصطفی صبري (ناسخ) : 37، 44</w:t>
      </w:r>
    </w:p>
    <w:p>
      <w:pPr>
        <w:pStyle w:val="BookText"/>
      </w:pPr>
      <w:r>
        <w:rPr>
          <w:rFonts w:ascii="Amiri" w:hAnsi="Amiri" w:eastAsia="Amiri" w:cs="Amiri"/>
          <w:lang w:bidi="ar-SA"/>
          <w:color w:val="111111"/>
          <w:sz w:val="28"/>
          <w:szCs w:val="28"/>
          <w:rtl/>
        </w:rPr>
        <w:t xml:space="preserve">ابن الرومي : 267</w:t>
      </w:r>
    </w:p>
    <w:p>
      <w:pPr>
        <w:pStyle w:val="BookText"/>
      </w:pPr>
      <w:r>
        <w:rPr>
          <w:rFonts w:ascii="Amiri" w:hAnsi="Amiri" w:eastAsia="Amiri" w:cs="Amiri"/>
          <w:lang w:bidi="ar-SA"/>
          <w:color w:val="111111"/>
          <w:sz w:val="28"/>
          <w:szCs w:val="28"/>
          <w:rtl/>
        </w:rPr>
        <w:t xml:space="preserve">الرومي (البابرتي) أكمل الدين محمد بن محمود بن أحمد : 201</w:t>
      </w:r>
    </w:p>
    <w:p>
      <w:pPr>
        <w:pStyle w:val="BookText"/>
      </w:pPr>
      <w:r>
        <w:rPr>
          <w:rFonts w:ascii="IRNazanin" w:hAnsi="IRNazanin" w:eastAsia="IRNazanin" w:cs="IRNazanin"/>
          <w:lang w:bidi="fa-IR"/>
          <w:color w:val="111111"/>
          <w:sz w:val="28"/>
          <w:szCs w:val="28"/>
          <w:rtl/>
        </w:rPr>
        <w:t xml:space="preserve">الرومي (البرکوي) محمد بن بير علي : 178</w:t>
      </w:r>
    </w:p>
    <w:p>
      <w:pPr>
        <w:pStyle w:val="BookText"/>
      </w:pPr>
      <w:r>
        <w:rPr>
          <w:rFonts w:ascii="IRNazanin" w:hAnsi="IRNazanin" w:eastAsia="IRNazanin" w:cs="IRNazanin"/>
          <w:lang w:bidi="fa-IR"/>
          <w:color w:val="111111"/>
          <w:sz w:val="28"/>
          <w:szCs w:val="28"/>
          <w:rtl/>
        </w:rPr>
        <w:t xml:space="preserve">الرومي ، شمس الدين أحمد بن سليمان ابن کمال باشا : 110</w:t>
      </w:r>
    </w:p>
    <w:p>
      <w:pPr>
        <w:pStyle w:val="BookText"/>
      </w:pPr>
      <w:r>
        <w:rPr>
          <w:rFonts w:ascii="IRNazanin" w:hAnsi="IRNazanin" w:eastAsia="IRNazanin" w:cs="IRNazanin"/>
          <w:lang w:bidi="fa-IR"/>
          <w:color w:val="111111"/>
          <w:sz w:val="28"/>
          <w:szCs w:val="28"/>
          <w:rtl/>
        </w:rPr>
        <w:t xml:space="preserve">الرومي ، کمال الدین مسعود الشيرواني : 109</w:t>
      </w:r>
    </w:p>
    <w:p>
      <w:pPr>
        <w:pStyle w:val="Heading3"/>
      </w:pPr>
      <w:bookmarkStart w:id="540" w:name="_Toc329"/>
      <w:r>
        <w:t>-ز-</w:t>
      </w:r>
      <w:bookmarkEnd w:id="540"/>
    </w:p>
    <w:p>
      <w:pPr>
        <w:pStyle w:val="BookText"/>
      </w:pPr>
      <w:r>
        <w:rPr>
          <w:rFonts w:ascii="Amiri" w:hAnsi="Amiri" w:eastAsia="Amiri" w:cs="Amiri"/>
          <w:lang w:bidi="ar-SA"/>
          <w:color w:val="111111"/>
          <w:sz w:val="28"/>
          <w:szCs w:val="28"/>
          <w:rtl/>
        </w:rPr>
        <w:t xml:space="preserve">الزمخشري ، أبو القاسم محمود بن عمر : 160، 239</w:t>
      </w:r>
    </w:p>
    <w:p>
      <w:pPr>
        <w:pStyle w:val="BookText"/>
      </w:pPr>
      <w:r>
        <w:rPr>
          <w:rFonts w:ascii="Amiri" w:hAnsi="Amiri" w:eastAsia="Amiri" w:cs="Amiri"/>
          <w:lang w:bidi="ar-SA"/>
          <w:color w:val="111111"/>
          <w:sz w:val="28"/>
          <w:szCs w:val="28"/>
          <w:rtl/>
        </w:rPr>
        <w:t xml:space="preserve">الزنجاني ، عز الدين أبو الفضائل إبراهيم : 67</w:t>
      </w:r>
    </w:p>
    <w:p>
      <w:pPr>
        <w:pStyle w:val="BookText"/>
      </w:pPr>
      <w:r>
        <w:rPr>
          <w:rFonts w:ascii="Amiri" w:hAnsi="Amiri" w:eastAsia="Amiri" w:cs="Amiri"/>
          <w:lang w:bidi="ar-SA"/>
          <w:color w:val="111111"/>
          <w:sz w:val="28"/>
          <w:szCs w:val="28"/>
          <w:rtl/>
        </w:rPr>
        <w:t xml:space="preserve">الزيباري ، حسن بن محمد :69</w:t>
      </w:r>
    </w:p>
    <w:p>
      <w:pPr>
        <w:pStyle w:val="BookText"/>
      </w:pPr>
      <w:r>
        <w:rPr>
          <w:rFonts w:ascii="Amiri" w:hAnsi="Amiri" w:eastAsia="Amiri" w:cs="Amiri"/>
          <w:lang w:bidi="ar-SA"/>
          <w:color w:val="111111"/>
          <w:sz w:val="28"/>
          <w:szCs w:val="28"/>
          <w:rtl/>
        </w:rPr>
        <w:t xml:space="preserve">زين الدين : 171</w:t>
      </w:r>
    </w:p>
    <w:p>
      <w:pPr>
        <w:pStyle w:val="Heading3"/>
      </w:pPr>
      <w:bookmarkStart w:id="541" w:name="_Toc330"/>
      <w:r>
        <w:t>-س-</w:t>
      </w:r>
      <w:bookmarkEnd w:id="541"/>
    </w:p>
    <w:p>
      <w:pPr>
        <w:pStyle w:val="BookText"/>
      </w:pPr>
      <w:r>
        <w:rPr>
          <w:rFonts w:ascii="Amiri" w:hAnsi="Amiri" w:eastAsia="Amiri" w:cs="Amiri"/>
          <w:lang w:bidi="ar-SA"/>
          <w:color w:val="111111"/>
          <w:sz w:val="28"/>
          <w:szCs w:val="28"/>
          <w:rtl/>
        </w:rPr>
        <w:t xml:space="preserve">الساقزي ، صادق بن محمد بن علي : 203</w:t>
      </w:r>
    </w:p>
    <w:p>
      <w:pPr>
        <w:pStyle w:val="BookText"/>
      </w:pPr>
      <w:r>
        <w:rPr>
          <w:rFonts w:ascii="IRNazanin" w:hAnsi="IRNazanin" w:eastAsia="IRNazanin" w:cs="IRNazanin"/>
          <w:lang w:bidi="fa-IR"/>
          <w:color w:val="111111"/>
          <w:sz w:val="28"/>
          <w:szCs w:val="28"/>
          <w:rtl/>
        </w:rPr>
        <w:t xml:space="preserve">السبكي (الشافعی) تاج الدين أبو نصر عبد الوهاب : 170، 246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4" w:name="pg8478_84198"/>
    <w:bookmarkEnd w:id="184"/>
    <w:p>
      <w:pPr>
        <w:pStyle w:val="BookText"/>
      </w:pPr>
      <w:r>
        <w:rPr>
          <w:rFonts w:ascii="Amiri" w:hAnsi="Amiri" w:eastAsia="Amiri" w:cs="Amiri"/>
          <w:lang w:bidi="ar-SA"/>
          <w:color w:val="111111"/>
          <w:sz w:val="28"/>
          <w:szCs w:val="28"/>
          <w:rtl/>
        </w:rPr>
        <w:t xml:space="preserve">السجاوندي ، محمد بن عبد الله : 188</w:t>
      </w:r>
    </w:p>
    <w:p>
      <w:pPr>
        <w:pStyle w:val="BookText"/>
      </w:pPr>
      <w:r>
        <w:rPr>
          <w:rFonts w:ascii="Amiri" w:hAnsi="Amiri" w:eastAsia="Amiri" w:cs="Amiri"/>
          <w:lang w:bidi="ar-SA"/>
          <w:color w:val="111111"/>
          <w:sz w:val="28"/>
          <w:szCs w:val="28"/>
          <w:rtl/>
        </w:rPr>
        <w:t xml:space="preserve">السجستاني : 1</w:t>
      </w:r>
    </w:p>
    <w:p>
      <w:pPr>
        <w:pStyle w:val="BookText"/>
      </w:pPr>
      <w:r>
        <w:rPr>
          <w:rFonts w:ascii="Amiri" w:hAnsi="Amiri" w:eastAsia="Amiri" w:cs="Amiri"/>
          <w:lang w:bidi="ar-SA"/>
          <w:color w:val="111111"/>
          <w:sz w:val="28"/>
          <w:szCs w:val="28"/>
          <w:rtl/>
        </w:rPr>
        <w:t xml:space="preserve">سجقلي زاده محمد المرعشي : 149</w:t>
      </w:r>
    </w:p>
    <w:p>
      <w:pPr>
        <w:pStyle w:val="BookText"/>
      </w:pPr>
      <w:r>
        <w:rPr>
          <w:rFonts w:ascii="Amiri" w:hAnsi="Amiri" w:eastAsia="Amiri" w:cs="Amiri"/>
          <w:lang w:bidi="ar-SA"/>
          <w:color w:val="111111"/>
          <w:sz w:val="28"/>
          <w:szCs w:val="28"/>
          <w:rtl/>
        </w:rPr>
        <w:t xml:space="preserve">سعد الدين بن بدر الدين (ناسخ) : 242</w:t>
      </w:r>
    </w:p>
    <w:p>
      <w:pPr>
        <w:pStyle w:val="BookText"/>
      </w:pPr>
      <w:r>
        <w:rPr>
          <w:rFonts w:ascii="Amiri" w:hAnsi="Amiri" w:eastAsia="Amiri" w:cs="Amiri"/>
          <w:lang w:bidi="ar-SA"/>
          <w:color w:val="111111"/>
          <w:sz w:val="28"/>
          <w:szCs w:val="28"/>
          <w:rtl/>
        </w:rPr>
        <w:t xml:space="preserve">سعد الله بن عبد الكريم (ناسخ) : 303</w:t>
      </w:r>
    </w:p>
    <w:p>
      <w:pPr>
        <w:pStyle w:val="BookText"/>
      </w:pPr>
      <w:r>
        <w:rPr>
          <w:rFonts w:ascii="Amiri" w:hAnsi="Amiri" w:eastAsia="Amiri" w:cs="Amiri"/>
          <w:lang w:bidi="ar-SA"/>
          <w:color w:val="111111"/>
          <w:sz w:val="28"/>
          <w:szCs w:val="28"/>
          <w:rtl/>
        </w:rPr>
        <w:t xml:space="preserve">سعدي أفندي بن عيسى : 172</w:t>
      </w:r>
    </w:p>
    <w:p>
      <w:pPr>
        <w:pStyle w:val="BookText"/>
      </w:pPr>
      <w:r>
        <w:rPr>
          <w:rFonts w:ascii="Amiri" w:hAnsi="Amiri" w:eastAsia="Amiri" w:cs="Amiri"/>
          <w:lang w:bidi="ar-SA"/>
          <w:color w:val="111111"/>
          <w:sz w:val="28"/>
          <w:szCs w:val="28"/>
          <w:rtl/>
        </w:rPr>
        <w:t xml:space="preserve">السلامي، عبد الرحيم بن محمد (مالك) : 93</w:t>
      </w:r>
    </w:p>
    <w:p>
      <w:pPr>
        <w:pStyle w:val="BookText"/>
      </w:pPr>
      <w:r>
        <w:rPr>
          <w:rFonts w:ascii="IRNazanin" w:hAnsi="IRNazanin" w:eastAsia="IRNazanin" w:cs="IRNazanin"/>
          <w:lang w:bidi="fa-IR"/>
          <w:color w:val="111111"/>
          <w:sz w:val="28"/>
          <w:szCs w:val="28"/>
          <w:rtl/>
        </w:rPr>
        <w:t xml:space="preserve">سلطان : 241</w:t>
      </w:r>
    </w:p>
    <w:p>
      <w:pPr>
        <w:pStyle w:val="BookText"/>
      </w:pPr>
      <w:r>
        <w:rPr>
          <w:rFonts w:ascii="IRNazanin" w:hAnsi="IRNazanin" w:eastAsia="IRNazanin" w:cs="IRNazanin"/>
          <w:lang w:bidi="fa-IR"/>
          <w:color w:val="111111"/>
          <w:sz w:val="28"/>
          <w:szCs w:val="28"/>
          <w:rtl/>
        </w:rPr>
        <w:t xml:space="preserve">سلطان (ناسخ) : 172</w:t>
      </w:r>
    </w:p>
    <w:p>
      <w:pPr>
        <w:pStyle w:val="BookText"/>
      </w:pPr>
      <w:r>
        <w:rPr>
          <w:rFonts w:ascii="Amiri" w:hAnsi="Amiri" w:eastAsia="Amiri" w:cs="Amiri"/>
          <w:lang w:bidi="ar-SA"/>
          <w:color w:val="111111"/>
          <w:sz w:val="28"/>
          <w:szCs w:val="28"/>
          <w:rtl/>
        </w:rPr>
        <w:t xml:space="preserve">سلمان بن محمد بن علي بن فخري زاده (ناسخ) : 307</w:t>
      </w:r>
    </w:p>
    <w:p>
      <w:pPr>
        <w:pStyle w:val="BookText"/>
      </w:pPr>
      <w:r>
        <w:rPr>
          <w:rFonts w:ascii="IRNazanin" w:hAnsi="IRNazanin" w:eastAsia="IRNazanin" w:cs="IRNazanin"/>
          <w:lang w:bidi="fa-IR"/>
          <w:color w:val="111111"/>
          <w:sz w:val="28"/>
          <w:szCs w:val="28"/>
          <w:rtl/>
        </w:rPr>
        <w:t xml:space="preserve">سلیم بك (مالك) : 103</w:t>
      </w:r>
    </w:p>
    <w:p>
      <w:pPr>
        <w:pStyle w:val="BookText"/>
      </w:pPr>
      <w:r>
        <w:rPr>
          <w:rFonts w:ascii="Amiri" w:hAnsi="Amiri" w:eastAsia="Amiri" w:cs="Amiri"/>
          <w:lang w:bidi="ar-SA"/>
          <w:color w:val="111111"/>
          <w:sz w:val="28"/>
          <w:szCs w:val="28"/>
          <w:rtl/>
        </w:rPr>
        <w:t xml:space="preserve">سليمان بن محمد (ناسخ) : 27</w:t>
      </w:r>
    </w:p>
    <w:p>
      <w:pPr>
        <w:pStyle w:val="BookText"/>
      </w:pPr>
      <w:r>
        <w:rPr>
          <w:rFonts w:ascii="Amiri" w:hAnsi="Amiri" w:eastAsia="Amiri" w:cs="Amiri"/>
          <w:lang w:bidi="ar-SA"/>
          <w:color w:val="111111"/>
          <w:sz w:val="28"/>
          <w:szCs w:val="28"/>
          <w:rtl/>
        </w:rPr>
        <w:t xml:space="preserve">سليمان بن هلال (ناسخ) : 72</w:t>
      </w:r>
    </w:p>
    <w:p>
      <w:pPr>
        <w:pStyle w:val="BookText"/>
      </w:pPr>
      <w:r>
        <w:rPr>
          <w:rFonts w:ascii="IRNazanin" w:hAnsi="IRNazanin" w:eastAsia="IRNazanin" w:cs="IRNazanin"/>
          <w:lang w:bidi="fa-IR"/>
          <w:color w:val="111111"/>
          <w:sz w:val="28"/>
          <w:szCs w:val="28"/>
          <w:rtl/>
        </w:rPr>
        <w:t xml:space="preserve">سلیمان بن ولي قياز زاد (ناسخ) : 286</w:t>
      </w:r>
    </w:p>
    <w:p>
      <w:pPr>
        <w:pStyle w:val="BookText"/>
      </w:pPr>
      <w:r>
        <w:rPr>
          <w:rFonts w:ascii="Amiri" w:hAnsi="Amiri" w:eastAsia="Amiri" w:cs="Amiri"/>
          <w:lang w:bidi="ar-SA"/>
          <w:color w:val="111111"/>
          <w:sz w:val="28"/>
          <w:szCs w:val="28"/>
          <w:rtl/>
        </w:rPr>
        <w:t xml:space="preserve">السمرقندي ، أبو القاسم الليثي : 69، 115، 194</w:t>
      </w:r>
    </w:p>
    <w:p>
      <w:pPr>
        <w:pStyle w:val="BookText"/>
      </w:pPr>
      <w:r>
        <w:rPr>
          <w:rFonts w:ascii="Amiri" w:hAnsi="Amiri" w:eastAsia="Amiri" w:cs="Amiri"/>
          <w:lang w:bidi="ar-SA"/>
          <w:color w:val="111111"/>
          <w:sz w:val="28"/>
          <w:szCs w:val="28"/>
          <w:rtl/>
        </w:rPr>
        <w:t xml:space="preserve">السمرقندي ، أبو الليث : 320</w:t>
      </w:r>
    </w:p>
    <w:p>
      <w:pPr>
        <w:pStyle w:val="BookText"/>
      </w:pPr>
      <w:r>
        <w:rPr>
          <w:rFonts w:ascii="Amiri" w:hAnsi="Amiri" w:eastAsia="Amiri" w:cs="Amiri"/>
          <w:lang w:bidi="ar-SA"/>
          <w:color w:val="111111"/>
          <w:sz w:val="28"/>
          <w:szCs w:val="28"/>
          <w:rtl/>
        </w:rPr>
        <w:t xml:space="preserve">السمرقندي ، محمد بن أشرف :1</w:t>
      </w:r>
    </w:p>
    <w:p>
      <w:pPr>
        <w:pStyle w:val="BookText"/>
      </w:pPr>
      <w:r>
        <w:rPr>
          <w:rFonts w:ascii="Amiri" w:hAnsi="Amiri" w:eastAsia="Amiri" w:cs="Amiri"/>
          <w:lang w:bidi="ar-SA"/>
          <w:color w:val="111111"/>
          <w:sz w:val="28"/>
          <w:szCs w:val="28"/>
          <w:rtl/>
        </w:rPr>
        <w:t xml:space="preserve">سمين (مالك) : 258</w:t>
      </w:r>
    </w:p>
    <w:p>
      <w:pPr>
        <w:pStyle w:val="BookText"/>
      </w:pPr>
      <w:r>
        <w:rPr>
          <w:rFonts w:ascii="Amiri" w:hAnsi="Amiri" w:eastAsia="Amiri" w:cs="Amiri"/>
          <w:lang w:bidi="ar-SA"/>
          <w:color w:val="111111"/>
          <w:sz w:val="28"/>
          <w:szCs w:val="28"/>
          <w:rtl/>
        </w:rPr>
        <w:t xml:space="preserve">سور الدين بن بدر الدين (ناسخ) : 252</w:t>
      </w:r>
    </w:p>
    <w:p>
      <w:pPr>
        <w:pStyle w:val="BookText"/>
      </w:pPr>
      <w:r>
        <w:rPr>
          <w:rFonts w:ascii="Amiri" w:hAnsi="Amiri" w:eastAsia="Amiri" w:cs="Amiri"/>
          <w:lang w:bidi="ar-SA"/>
          <w:color w:val="111111"/>
          <w:sz w:val="28"/>
          <w:szCs w:val="28"/>
          <w:rtl/>
        </w:rPr>
        <w:t xml:space="preserve">السويدي : 267</w:t>
      </w:r>
    </w:p>
    <w:p>
      <w:pPr>
        <w:pStyle w:val="BookText"/>
      </w:pPr>
      <w:r>
        <w:rPr>
          <w:rFonts w:ascii="Amiri" w:hAnsi="Amiri" w:eastAsia="Amiri" w:cs="Amiri"/>
          <w:lang w:bidi="ar-SA"/>
          <w:color w:val="111111"/>
          <w:sz w:val="28"/>
          <w:szCs w:val="28"/>
          <w:rtl/>
        </w:rPr>
        <w:t xml:space="preserve">السيواس حلبي بن أمير حسين (ناسخ) : 276</w:t>
      </w:r>
    </w:p>
    <w:p>
      <w:pPr>
        <w:pStyle w:val="BookText"/>
      </w:pPr>
      <w:r>
        <w:rPr>
          <w:rFonts w:ascii="Amiri" w:hAnsi="Amiri" w:eastAsia="Amiri" w:cs="Amiri"/>
          <w:lang w:bidi="ar-SA"/>
          <w:color w:val="111111"/>
          <w:sz w:val="28"/>
          <w:szCs w:val="28"/>
          <w:rtl/>
        </w:rPr>
        <w:t xml:space="preserve">السيوطي ، جلال الدين : 18، 20، 23، 44، 46، 48، 243، 272، 311</w:t>
      </w:r>
    </w:p>
    <w:p>
      <w:pPr>
        <w:pStyle w:val="Heading3"/>
      </w:pPr>
      <w:bookmarkStart w:id="542" w:name="_Toc331"/>
      <w:r>
        <w:t>-ش-</w:t>
      </w:r>
      <w:bookmarkEnd w:id="542"/>
    </w:p>
    <w:p>
      <w:pPr>
        <w:pStyle w:val="BookText"/>
      </w:pPr>
      <w:r>
        <w:rPr>
          <w:rFonts w:ascii="IRNazanin" w:hAnsi="IRNazanin" w:eastAsia="IRNazanin" w:cs="IRNazanin"/>
          <w:lang w:bidi="fa-IR"/>
          <w:color w:val="111111"/>
          <w:sz w:val="28"/>
          <w:szCs w:val="28"/>
          <w:rtl/>
        </w:rPr>
        <w:t xml:space="preserve">الشاذلى ، أبو الحسن : 121</w:t>
      </w:r>
    </w:p>
    <w:p>
      <w:pPr>
        <w:pStyle w:val="BookText"/>
      </w:pPr>
      <w:r>
        <w:rPr>
          <w:rFonts w:ascii="IRNazanin" w:hAnsi="IRNazanin" w:eastAsia="IRNazanin" w:cs="IRNazanin"/>
          <w:lang w:bidi="fa-IR"/>
          <w:color w:val="111111"/>
          <w:sz w:val="28"/>
          <w:szCs w:val="28"/>
          <w:rtl/>
        </w:rPr>
        <w:t xml:space="preserve">الشاذلي (الحسني) أبو عبد الله محمد بن سلیمان : 103</w:t>
      </w:r>
    </w:p>
    <w:p>
      <w:pPr>
        <w:pStyle w:val="BookText"/>
      </w:pPr>
      <w:r>
        <w:rPr>
          <w:rFonts w:ascii="Amiri" w:hAnsi="Amiri" w:eastAsia="Amiri" w:cs="Amiri"/>
          <w:lang w:bidi="ar-SA"/>
          <w:color w:val="111111"/>
          <w:sz w:val="28"/>
          <w:szCs w:val="28"/>
          <w:rtl/>
        </w:rPr>
        <w:t xml:space="preserve">الشاذلي ، علي بن عبد الله الضرير : 85</w:t>
      </w:r>
    </w:p>
    <w:p>
      <w:pPr>
        <w:pStyle w:val="BookText"/>
      </w:pPr>
      <w:r>
        <w:rPr>
          <w:rFonts w:ascii="Amiri" w:hAnsi="Amiri" w:eastAsia="Amiri" w:cs="Amiri"/>
          <w:lang w:bidi="ar-SA"/>
          <w:color w:val="111111"/>
          <w:sz w:val="28"/>
          <w:szCs w:val="28"/>
          <w:rtl/>
        </w:rPr>
        <w:t xml:space="preserve">الشافعي : 6</w:t>
      </w:r>
    </w:p>
    <w:p>
      <w:pPr>
        <w:pStyle w:val="BookText"/>
      </w:pPr>
      <w:r>
        <w:rPr>
          <w:rFonts w:ascii="Amiri" w:hAnsi="Amiri" w:eastAsia="Amiri" w:cs="Amiri"/>
          <w:lang w:bidi="ar-SA"/>
          <w:color w:val="111111"/>
          <w:sz w:val="28"/>
          <w:szCs w:val="28"/>
          <w:rtl/>
        </w:rPr>
        <w:t xml:space="preserve">الشافعي (الفاكهي) جمال الدين عبد الله و ابن أحمد : 250</w:t>
      </w:r>
    </w:p>
    <w:p>
      <w:pPr>
        <w:pStyle w:val="BookText"/>
      </w:pPr>
      <w:r>
        <w:rPr>
          <w:rFonts w:ascii="Amiri" w:hAnsi="Amiri" w:eastAsia="Amiri" w:cs="Amiri"/>
          <w:lang w:bidi="ar-SA"/>
          <w:color w:val="111111"/>
          <w:sz w:val="28"/>
          <w:szCs w:val="28"/>
          <w:rtl/>
        </w:rPr>
        <w:t xml:space="preserve">الشافعي ، محمد بن موسى المؤذن : 84</w:t>
      </w:r>
    </w:p>
    <w:p>
      <w:pPr>
        <w:pStyle w:val="BookText"/>
      </w:pPr>
      <w:r>
        <w:rPr>
          <w:rFonts w:ascii="Amiri" w:hAnsi="Amiri" w:eastAsia="Amiri" w:cs="Amiri"/>
          <w:lang w:bidi="ar-SA"/>
          <w:color w:val="111111"/>
          <w:sz w:val="28"/>
          <w:szCs w:val="28"/>
          <w:rtl/>
        </w:rPr>
        <w:t xml:space="preserve">شرف الدين أبو عبد الله محمد بن فخر الدين : 270</w:t>
      </w:r>
    </w:p>
    <w:p>
      <w:pPr>
        <w:pStyle w:val="BookText"/>
      </w:pPr>
      <w:r>
        <w:rPr>
          <w:rFonts w:ascii="Amiri" w:hAnsi="Amiri" w:eastAsia="Amiri" w:cs="Amiri"/>
          <w:lang w:bidi="ar-SA"/>
          <w:color w:val="111111"/>
          <w:sz w:val="28"/>
          <w:szCs w:val="28"/>
          <w:rtl/>
        </w:rPr>
        <w:t xml:space="preserve">الشريف الجرجاني : 301</w:t>
      </w:r>
    </w:p>
    <w:p>
      <w:pPr>
        <w:pStyle w:val="BookText"/>
      </w:pPr>
      <w:r>
        <w:rPr>
          <w:rFonts w:ascii="Amiri" w:hAnsi="Amiri" w:eastAsia="Amiri" w:cs="Amiri"/>
          <w:lang w:bidi="ar-SA"/>
          <w:color w:val="111111"/>
          <w:sz w:val="28"/>
          <w:szCs w:val="28"/>
          <w:rtl/>
        </w:rPr>
        <w:t xml:space="preserve">الشعراني عبد الوهاب : 292</w:t>
      </w:r>
    </w:p>
    <w:p>
      <w:pPr>
        <w:pStyle w:val="BookText"/>
      </w:pPr>
      <w:r>
        <w:rPr>
          <w:rFonts w:ascii="Amiri" w:hAnsi="Amiri" w:eastAsia="Amiri" w:cs="Amiri"/>
          <w:lang w:bidi="ar-SA"/>
          <w:color w:val="111111"/>
          <w:sz w:val="28"/>
          <w:szCs w:val="28"/>
          <w:rtl/>
        </w:rPr>
        <w:t xml:space="preserve">الشعسي ، محمد بن محمد : 17</w:t>
      </w:r>
    </w:p>
    <w:p>
      <w:pPr>
        <w:pStyle w:val="BookText"/>
      </w:pPr>
      <w:r>
        <w:rPr>
          <w:rFonts w:ascii="Amiri" w:hAnsi="Amiri" w:eastAsia="Amiri" w:cs="Amiri"/>
          <w:lang w:bidi="ar-SA"/>
          <w:color w:val="111111"/>
          <w:sz w:val="28"/>
          <w:szCs w:val="28"/>
          <w:rtl/>
        </w:rPr>
        <w:t xml:space="preserve">شمس الدين محمد بن مبارك شاه : 68، 130</w:t>
      </w:r>
    </w:p>
    <w:p>
      <w:pPr>
        <w:pStyle w:val="BookText"/>
      </w:pPr>
      <w:r>
        <w:rPr>
          <w:rFonts w:ascii="Amiri" w:hAnsi="Amiri" w:eastAsia="Amiri" w:cs="Amiri"/>
          <w:lang w:bidi="ar-SA"/>
          <w:color w:val="111111"/>
          <w:sz w:val="28"/>
          <w:szCs w:val="28"/>
          <w:rtl/>
        </w:rPr>
        <w:t xml:space="preserve">الشنشوري، جمال الدين عبد الله بن شهاب العجم : 223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5" w:name="pg8478_84199"/>
    <w:bookmarkEnd w:id="185"/>
    <w:p>
      <w:pPr>
        <w:pStyle w:val="BookText"/>
      </w:pPr>
      <w:r>
        <w:rPr>
          <w:rFonts w:ascii="Amiri" w:hAnsi="Amiri" w:eastAsia="Amiri" w:cs="Amiri"/>
          <w:lang w:bidi="ar-SA"/>
          <w:color w:val="111111"/>
          <w:sz w:val="28"/>
          <w:szCs w:val="28"/>
          <w:rtl/>
        </w:rPr>
        <w:t xml:space="preserve">شهاب العزازي : 315</w:t>
      </w:r>
    </w:p>
    <w:p>
      <w:pPr>
        <w:pStyle w:val="BookText"/>
      </w:pPr>
      <w:r>
        <w:rPr>
          <w:rFonts w:ascii="Amiri" w:hAnsi="Amiri" w:eastAsia="Amiri" w:cs="Amiri"/>
          <w:lang w:bidi="ar-SA"/>
          <w:color w:val="111111"/>
          <w:sz w:val="28"/>
          <w:szCs w:val="28"/>
          <w:rtl/>
        </w:rPr>
        <w:t xml:space="preserve">الشهراني : 181</w:t>
      </w:r>
    </w:p>
    <w:p>
      <w:pPr>
        <w:pStyle w:val="BookText"/>
      </w:pPr>
      <w:r>
        <w:rPr>
          <w:rFonts w:ascii="Amiri" w:hAnsi="Amiri" w:eastAsia="Amiri" w:cs="Amiri"/>
          <w:lang w:bidi="ar-SA"/>
          <w:color w:val="111111"/>
          <w:sz w:val="28"/>
          <w:szCs w:val="28"/>
          <w:rtl/>
        </w:rPr>
        <w:t xml:space="preserve">الشهرزوري ، محمد بن حسن البصري : 145</w:t>
      </w:r>
    </w:p>
    <w:p>
      <w:pPr>
        <w:pStyle w:val="BookText"/>
      </w:pPr>
      <w:r>
        <w:rPr>
          <w:rFonts w:ascii="Amiri" w:hAnsi="Amiri" w:eastAsia="Amiri" w:cs="Amiri"/>
          <w:lang w:bidi="ar-SA"/>
          <w:color w:val="111111"/>
          <w:sz w:val="28"/>
          <w:szCs w:val="28"/>
          <w:rtl/>
        </w:rPr>
        <w:t xml:space="preserve">الشيرازي (الإيجي) عبد الرحمن بن أحمد : 134</w:t>
      </w:r>
    </w:p>
    <w:p>
      <w:pPr>
        <w:pStyle w:val="BookText"/>
      </w:pPr>
      <w:r>
        <w:rPr>
          <w:rFonts w:ascii="Amiri" w:hAnsi="Amiri" w:eastAsia="Amiri" w:cs="Amiri"/>
          <w:lang w:bidi="ar-SA"/>
          <w:color w:val="111111"/>
          <w:sz w:val="28"/>
          <w:szCs w:val="28"/>
          <w:rtl/>
        </w:rPr>
        <w:t xml:space="preserve">الشيرازي ، حبيب الله يرزاجان : 68</w:t>
      </w:r>
    </w:p>
    <w:p>
      <w:pPr>
        <w:pStyle w:val="BookText"/>
      </w:pPr>
      <w:r>
        <w:rPr>
          <w:rFonts w:ascii="Amiri" w:hAnsi="Amiri" w:eastAsia="Amiri" w:cs="Amiri"/>
          <w:lang w:bidi="ar-SA"/>
          <w:color w:val="111111"/>
          <w:sz w:val="28"/>
          <w:szCs w:val="28"/>
          <w:rtl/>
        </w:rPr>
        <w:t xml:space="preserve">الشيرازي ، محمد أمين بن صدر الدين : 122</w:t>
      </w:r>
    </w:p>
    <w:p>
      <w:pPr>
        <w:pStyle w:val="BookText"/>
      </w:pPr>
      <w:r>
        <w:rPr>
          <w:rFonts w:ascii="Amiri" w:hAnsi="Amiri" w:eastAsia="Amiri" w:cs="Amiri"/>
          <w:lang w:bidi="ar-SA"/>
          <w:color w:val="111111"/>
          <w:sz w:val="28"/>
          <w:szCs w:val="28"/>
          <w:rtl/>
        </w:rPr>
        <w:t xml:space="preserve">الشيرانش ، محمد (الشيرانس) :76</w:t>
      </w:r>
    </w:p>
    <w:p>
      <w:pPr>
        <w:pStyle w:val="Heading3"/>
      </w:pPr>
      <w:bookmarkStart w:id="543" w:name="_Toc332"/>
      <w:r>
        <w:t>-ص-</w:t>
      </w:r>
      <w:bookmarkEnd w:id="543"/>
    </w:p>
    <w:p>
      <w:pPr>
        <w:pStyle w:val="BookText"/>
      </w:pPr>
      <w:r>
        <w:rPr>
          <w:rFonts w:ascii="Amiri" w:hAnsi="Amiri" w:eastAsia="Amiri" w:cs="Amiri"/>
          <w:lang w:bidi="ar-SA"/>
          <w:color w:val="111111"/>
          <w:sz w:val="28"/>
          <w:szCs w:val="28"/>
          <w:rtl/>
        </w:rPr>
        <w:t xml:space="preserve">صالح أفندي : 78</w:t>
      </w:r>
    </w:p>
    <w:p>
      <w:pPr>
        <w:pStyle w:val="BookText"/>
      </w:pPr>
      <w:r>
        <w:rPr>
          <w:rFonts w:ascii="Amiri" w:hAnsi="Amiri" w:eastAsia="Amiri" w:cs="Amiri"/>
          <w:lang w:bidi="ar-SA"/>
          <w:color w:val="111111"/>
          <w:sz w:val="28"/>
          <w:szCs w:val="28"/>
          <w:rtl/>
        </w:rPr>
        <w:t xml:space="preserve">صالح بن أحمد بك : 221</w:t>
      </w:r>
    </w:p>
    <w:p>
      <w:pPr>
        <w:pStyle w:val="BookText"/>
      </w:pPr>
      <w:r>
        <w:rPr>
          <w:rFonts w:ascii="Amiri" w:hAnsi="Amiri" w:eastAsia="Amiri" w:cs="Amiri"/>
          <w:lang w:bidi="ar-SA"/>
          <w:color w:val="111111"/>
          <w:sz w:val="28"/>
          <w:szCs w:val="28"/>
          <w:rtl/>
        </w:rPr>
        <w:t xml:space="preserve">الصايغ علي بن إسماعيل بن أحمد : 264</w:t>
      </w:r>
    </w:p>
    <w:p>
      <w:pPr>
        <w:pStyle w:val="BookText"/>
      </w:pPr>
      <w:r>
        <w:rPr>
          <w:rFonts w:ascii="Amiri" w:hAnsi="Amiri" w:eastAsia="Amiri" w:cs="Amiri"/>
          <w:lang w:bidi="ar-SA"/>
          <w:color w:val="111111"/>
          <w:sz w:val="28"/>
          <w:szCs w:val="28"/>
          <w:rtl/>
        </w:rPr>
        <w:t xml:space="preserve">الصديقي (الرواني) جلال الدين محمد ابن أسعد: 113</w:t>
      </w:r>
    </w:p>
    <w:p>
      <w:pPr>
        <w:pStyle w:val="BookText"/>
      </w:pPr>
      <w:r>
        <w:rPr>
          <w:rFonts w:ascii="Amiri" w:hAnsi="Amiri" w:eastAsia="Amiri" w:cs="Amiri"/>
          <w:lang w:bidi="ar-SA"/>
          <w:color w:val="111111"/>
          <w:sz w:val="28"/>
          <w:szCs w:val="28"/>
          <w:rtl/>
        </w:rPr>
        <w:t xml:space="preserve">الصفدي ، خليل بن أيبك بن عبد الله : 182، 212</w:t>
      </w:r>
    </w:p>
    <w:p>
      <w:pPr>
        <w:pStyle w:val="BookText"/>
      </w:pPr>
      <w:r>
        <w:rPr>
          <w:rFonts w:ascii="IRNazanin" w:hAnsi="IRNazanin" w:eastAsia="IRNazanin" w:cs="IRNazanin"/>
          <w:lang w:bidi="fa-IR"/>
          <w:color w:val="111111"/>
          <w:sz w:val="28"/>
          <w:szCs w:val="28"/>
          <w:rtl/>
        </w:rPr>
        <w:t xml:space="preserve">الصوفي (الرازی) أبو الحسين عبد الرحمن بن عمر : 260</w:t>
      </w:r>
    </w:p>
    <w:p>
      <w:pPr>
        <w:pStyle w:val="Heading3"/>
      </w:pPr>
      <w:bookmarkStart w:id="544" w:name="_Toc333"/>
      <w:r>
        <w:t>-ط-</w:t>
      </w:r>
      <w:bookmarkEnd w:id="544"/>
    </w:p>
    <w:p>
      <w:pPr>
        <w:pStyle w:val="BookText"/>
      </w:pPr>
      <w:r>
        <w:rPr>
          <w:rFonts w:ascii="IRNazanin" w:hAnsi="IRNazanin" w:eastAsia="IRNazanin" w:cs="IRNazanin"/>
          <w:lang w:bidi="fa-IR"/>
          <w:color w:val="111111"/>
          <w:sz w:val="28"/>
          <w:szCs w:val="28"/>
          <w:rtl/>
        </w:rPr>
        <w:t xml:space="preserve">الطائي (ابن مالك) جمال الدین محمد بن عبد الله : 12</w:t>
      </w:r>
    </w:p>
    <w:p>
      <w:pPr>
        <w:pStyle w:val="BookText"/>
      </w:pPr>
      <w:r>
        <w:rPr>
          <w:rFonts w:ascii="Amiri" w:hAnsi="Amiri" w:eastAsia="Amiri" w:cs="Amiri"/>
          <w:lang w:bidi="ar-SA"/>
          <w:color w:val="111111"/>
          <w:sz w:val="28"/>
          <w:szCs w:val="28"/>
          <w:rtl/>
        </w:rPr>
        <w:t xml:space="preserve">الطبرسي، أبو علي الفضل بن الحسن : 249</w:t>
      </w:r>
    </w:p>
    <w:p>
      <w:pPr>
        <w:pStyle w:val="BookText"/>
      </w:pPr>
      <w:r>
        <w:rPr>
          <w:rFonts w:ascii="Amiri" w:hAnsi="Amiri" w:eastAsia="Amiri" w:cs="Amiri"/>
          <w:lang w:bidi="ar-SA"/>
          <w:color w:val="111111"/>
          <w:sz w:val="28"/>
          <w:szCs w:val="28"/>
          <w:rtl/>
        </w:rPr>
        <w:t xml:space="preserve">الطبلاوي ، سبط ناصر الدين محمد بن سالم : 295</w:t>
      </w:r>
    </w:p>
    <w:p>
      <w:pPr>
        <w:pStyle w:val="BookText"/>
      </w:pPr>
      <w:r>
        <w:rPr>
          <w:rFonts w:ascii="Amiri" w:hAnsi="Amiri" w:eastAsia="Amiri" w:cs="Amiri"/>
          <w:lang w:bidi="ar-SA"/>
          <w:color w:val="111111"/>
          <w:sz w:val="28"/>
          <w:szCs w:val="28"/>
          <w:rtl/>
        </w:rPr>
        <w:t xml:space="preserve">الطحاوي، أحمد بن محمد الحنفي : 187</w:t>
      </w:r>
    </w:p>
    <w:p>
      <w:pPr>
        <w:pStyle w:val="BookText"/>
      </w:pPr>
      <w:r>
        <w:rPr>
          <w:rFonts w:ascii="Amiri" w:hAnsi="Amiri" w:eastAsia="Amiri" w:cs="Amiri"/>
          <w:lang w:bidi="ar-SA"/>
          <w:color w:val="111111"/>
          <w:sz w:val="28"/>
          <w:szCs w:val="28"/>
          <w:rtl/>
        </w:rPr>
        <w:t xml:space="preserve">الطرلجي ، عبد الرسول : 267</w:t>
      </w:r>
    </w:p>
    <w:p>
      <w:pPr>
        <w:pStyle w:val="BookText"/>
      </w:pPr>
      <w:r>
        <w:rPr>
          <w:rFonts w:ascii="Amiri" w:hAnsi="Amiri" w:eastAsia="Amiri" w:cs="Amiri"/>
          <w:lang w:bidi="ar-SA"/>
          <w:color w:val="111111"/>
          <w:sz w:val="28"/>
          <w:szCs w:val="28"/>
          <w:rtl/>
        </w:rPr>
        <w:t xml:space="preserve">الطغرائي ، مؤيد الدين أبو إسماعيل بن الحسين : 212</w:t>
      </w:r>
    </w:p>
    <w:p>
      <w:pPr>
        <w:pStyle w:val="BookText"/>
      </w:pPr>
      <w:r>
        <w:rPr>
          <w:rFonts w:ascii="Amiri" w:hAnsi="Amiri" w:eastAsia="Amiri" w:cs="Amiri"/>
          <w:lang w:bidi="ar-SA"/>
          <w:color w:val="111111"/>
          <w:sz w:val="28"/>
          <w:szCs w:val="28"/>
          <w:rtl/>
        </w:rPr>
        <w:t xml:space="preserve">الطلاني (المصري) محمد بن علاء الدين : 252</w:t>
      </w:r>
    </w:p>
    <w:p>
      <w:pPr>
        <w:pStyle w:val="BookText"/>
      </w:pPr>
      <w:r>
        <w:rPr>
          <w:rFonts w:ascii="IRNazanin" w:hAnsi="IRNazanin" w:eastAsia="IRNazanin" w:cs="IRNazanin"/>
          <w:lang w:bidi="fa-IR"/>
          <w:color w:val="111111"/>
          <w:sz w:val="28"/>
          <w:szCs w:val="28"/>
          <w:rtl/>
        </w:rPr>
        <w:t xml:space="preserve">ابن طهاس محمد قلی (ناسخ) : 77</w:t>
      </w:r>
    </w:p>
    <w:p>
      <w:pPr>
        <w:pStyle w:val="BookText"/>
      </w:pPr>
      <w:r>
        <w:rPr>
          <w:rFonts w:ascii="Amiri" w:hAnsi="Amiri" w:eastAsia="Amiri" w:cs="Amiri"/>
          <w:lang w:bidi="ar-SA"/>
          <w:color w:val="111111"/>
          <w:sz w:val="28"/>
          <w:szCs w:val="28"/>
          <w:rtl/>
        </w:rPr>
        <w:t xml:space="preserve">الطوسي ، نصير الدين أبو جعفر محمد : 31</w:t>
      </w:r>
    </w:p>
    <w:p>
      <w:pPr>
        <w:pStyle w:val="BookText"/>
      </w:pPr>
      <w:r>
        <w:rPr>
          <w:rFonts w:ascii="IRNazanin" w:hAnsi="IRNazanin" w:eastAsia="IRNazanin" w:cs="IRNazanin"/>
          <w:lang w:bidi="fa-IR"/>
          <w:color w:val="111111"/>
          <w:sz w:val="28"/>
          <w:szCs w:val="28"/>
          <w:rtl/>
        </w:rPr>
        <w:t xml:space="preserve">الطیبی :192</w:t>
      </w:r>
    </w:p>
    <w:p>
      <w:pPr>
        <w:pStyle w:val="BookText"/>
      </w:pPr>
      <w:r>
        <w:rPr>
          <w:rFonts w:ascii="Amiri" w:hAnsi="Amiri" w:eastAsia="Amiri" w:cs="Amiri"/>
          <w:lang w:bidi="ar-SA"/>
          <w:color w:val="111111"/>
          <w:sz w:val="28"/>
          <w:szCs w:val="28"/>
          <w:rtl/>
        </w:rPr>
        <w:t xml:space="preserve">الطيبي ، شمس الدين أحمد بن يوسف : 315</w:t>
      </w:r>
    </w:p>
    <w:p>
      <w:pPr>
        <w:pStyle w:val="Heading3"/>
      </w:pPr>
      <w:bookmarkStart w:id="545" w:name="_Toc334"/>
      <w:r>
        <w:t>-ع-</w:t>
      </w:r>
      <w:bookmarkEnd w:id="545"/>
    </w:p>
    <w:p>
      <w:pPr>
        <w:pStyle w:val="BookText"/>
      </w:pPr>
      <w:r>
        <w:rPr>
          <w:rFonts w:ascii="IRNazanin" w:hAnsi="IRNazanin" w:eastAsia="IRNazanin" w:cs="IRNazanin"/>
          <w:lang w:bidi="fa-IR"/>
          <w:color w:val="111111"/>
          <w:sz w:val="28"/>
          <w:szCs w:val="28"/>
          <w:rtl/>
        </w:rPr>
        <w:t xml:space="preserve">عالمکیر محمد اورنك زيب : 28</w:t>
      </w:r>
    </w:p>
    <w:p>
      <w:pPr>
        <w:pStyle w:val="BookText"/>
      </w:pPr>
      <w:r>
        <w:rPr>
          <w:rFonts w:ascii="Amiri" w:hAnsi="Amiri" w:eastAsia="Amiri" w:cs="Amiri"/>
          <w:lang w:bidi="ar-SA"/>
          <w:color w:val="111111"/>
          <w:sz w:val="28"/>
          <w:szCs w:val="28"/>
          <w:rtl/>
        </w:rPr>
        <w:t xml:space="preserve">العاملي ، بهاء الدين : 86، 95 ، 152</w:t>
      </w:r>
    </w:p>
    <w:p>
      <w:pPr>
        <w:pStyle w:val="BookText"/>
      </w:pPr>
      <w:r>
        <w:rPr>
          <w:rFonts w:ascii="Amiri" w:hAnsi="Amiri" w:eastAsia="Amiri" w:cs="Amiri"/>
          <w:lang w:bidi="ar-SA"/>
          <w:color w:val="111111"/>
          <w:sz w:val="28"/>
          <w:szCs w:val="28"/>
          <w:rtl/>
        </w:rPr>
        <w:t xml:space="preserve">العاملي ، محمد بن علي الشامي : 267</w:t>
      </w:r>
    </w:p>
    <w:p>
      <w:pPr>
        <w:pStyle w:val="BookText"/>
      </w:pPr>
      <w:r>
        <w:rPr>
          <w:rFonts w:ascii="IRNazanin" w:hAnsi="IRNazanin" w:eastAsia="IRNazanin" w:cs="IRNazanin"/>
          <w:lang w:bidi="fa-IR"/>
          <w:color w:val="111111"/>
          <w:sz w:val="28"/>
          <w:szCs w:val="28"/>
          <w:rtl/>
        </w:rPr>
        <w:t xml:space="preserve">ابن عباس : 111</w:t>
      </w:r>
    </w:p>
    <w:p>
      <w:pPr>
        <w:pStyle w:val="BookText"/>
      </w:pPr>
      <w:r>
        <w:rPr>
          <w:rFonts w:ascii="Amiri" w:hAnsi="Amiri" w:eastAsia="Amiri" w:cs="Amiri"/>
          <w:lang w:bidi="ar-SA"/>
          <w:color w:val="111111"/>
          <w:sz w:val="28"/>
          <w:szCs w:val="28"/>
          <w:rtl/>
        </w:rPr>
        <w:t xml:space="preserve">العباسي ، أبو الربيع سليمان بن عبد الله : 229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بن عبد الوهاب : 160</w:t>
      </w:r>
    </w:p>
    <w:p>
      <w:pPr>
        <w:pStyle w:val="BookText"/>
      </w:pPr>
      <w:r>
        <w:rPr>
          <w:rFonts w:ascii="IRNazanin" w:hAnsi="IRNazanin" w:eastAsia="IRNazanin" w:cs="IRNazanin"/>
          <w:lang w:bidi="fa-IR"/>
          <w:color w:val="111111"/>
          <w:sz w:val="28"/>
          <w:szCs w:val="28"/>
          <w:rtl/>
        </w:rPr>
        <w:t xml:space="preserve">عبد الرزاق عبد الله : 211</w:t>
      </w:r>
    </w:p>
    <w:p>
      <w:pPr>
        <w:pStyle w:val="BookText"/>
      </w:pPr>
      <w:r>
        <w:rPr>
          <w:rFonts w:ascii="IRNazanin" w:hAnsi="IRNazanin" w:eastAsia="IRNazanin" w:cs="IRNazanin"/>
          <w:lang w:bidi="fa-IR"/>
          <w:color w:val="111111"/>
          <w:sz w:val="28"/>
          <w:szCs w:val="28"/>
          <w:rtl/>
        </w:rPr>
        <w:t xml:space="preserve">عبد القادر ذنون (ناسخ) : 321</w:t>
      </w:r>
    </w:p>
    <w:p>
      <w:pPr>
        <w:pStyle w:val="BookText"/>
      </w:pPr>
      <w:r>
        <w:rPr>
          <w:rFonts w:ascii="Amiri" w:hAnsi="Amiri" w:eastAsia="Amiri" w:cs="Amiri"/>
          <w:lang w:bidi="ar-SA"/>
          <w:color w:val="111111"/>
          <w:sz w:val="28"/>
          <w:szCs w:val="28"/>
          <w:rtl/>
        </w:rPr>
        <w:t xml:space="preserve">عبد القدوس أفندي (مالك) : 10</w:t>
      </w:r>
    </w:p>
    <w:p>
      <w:pPr>
        <w:pStyle w:val="BookText"/>
      </w:pPr>
      <w:r>
        <w:rPr>
          <w:rFonts w:ascii="Amiri" w:hAnsi="Amiri" w:eastAsia="Amiri" w:cs="Amiri"/>
          <w:lang w:bidi="ar-SA"/>
          <w:color w:val="111111"/>
          <w:sz w:val="28"/>
          <w:szCs w:val="28"/>
          <w:rtl/>
        </w:rPr>
        <w:t xml:space="preserve">عبد اللطيف (ناسخ) : 281</w:t>
      </w:r>
    </w:p>
    <w:p>
      <w:pPr>
        <w:pStyle w:val="BookText"/>
      </w:pPr>
      <w:r>
        <w:rPr>
          <w:rFonts w:ascii="IRNazanin" w:hAnsi="IRNazanin" w:eastAsia="IRNazanin" w:cs="IRNazanin"/>
          <w:lang w:bidi="fa-IR"/>
          <w:color w:val="111111"/>
          <w:sz w:val="28"/>
          <w:szCs w:val="28"/>
          <w:rtl/>
        </w:rPr>
        <w:t xml:space="preserve">عبد الله (ناسخ) : 38</w:t>
      </w:r>
    </w:p>
    <w:p>
      <w:pPr>
        <w:pStyle w:val="BookText"/>
      </w:pPr>
      <w:r>
        <w:rPr>
          <w:rFonts w:ascii="IRNazanin" w:hAnsi="IRNazanin" w:eastAsia="IRNazanin" w:cs="IRNazanin"/>
          <w:lang w:bidi="fa-IR"/>
          <w:color w:val="111111"/>
          <w:sz w:val="28"/>
          <w:szCs w:val="28"/>
          <w:rtl/>
        </w:rPr>
        <w:t xml:space="preserve">عبد الله بن سلام : 269</w:t>
      </w:r>
    </w:p>
    <w:p>
      <w:pPr>
        <w:pStyle w:val="BookText"/>
      </w:pPr>
      <w:r>
        <w:rPr>
          <w:rFonts w:ascii="IRNazanin" w:hAnsi="IRNazanin" w:eastAsia="IRNazanin" w:cs="IRNazanin"/>
          <w:lang w:bidi="fa-IR"/>
          <w:color w:val="111111"/>
          <w:sz w:val="28"/>
          <w:szCs w:val="28"/>
          <w:rtl/>
        </w:rPr>
        <w:t xml:space="preserve">عبد الله بن عبد الرحمن (ناسخ) : 62</w:t>
      </w:r>
    </w:p>
    <w:p>
      <w:pPr>
        <w:pStyle w:val="BookText"/>
      </w:pPr>
      <w:r>
        <w:rPr>
          <w:rFonts w:ascii="Amiri" w:hAnsi="Amiri" w:eastAsia="Amiri" w:cs="Amiri"/>
          <w:lang w:bidi="ar-SA"/>
          <w:color w:val="111111"/>
          <w:sz w:val="28"/>
          <w:szCs w:val="28"/>
          <w:rtl/>
        </w:rPr>
        <w:t xml:space="preserve">عبد الله بن محمد النعمة (ناسخ): 246</w:t>
      </w:r>
    </w:p>
    <w:p>
      <w:pPr>
        <w:pStyle w:val="BookText"/>
      </w:pPr>
      <w:r>
        <w:rPr>
          <w:rFonts w:ascii="Amiri" w:hAnsi="Amiri" w:eastAsia="Amiri" w:cs="Amiri"/>
          <w:lang w:bidi="ar-SA"/>
          <w:color w:val="111111"/>
          <w:sz w:val="28"/>
          <w:szCs w:val="28"/>
          <w:rtl/>
        </w:rPr>
        <w:t xml:space="preserve">العبدلاني، حسن بن علي بن رسول : 209</w:t>
      </w:r>
    </w:p>
    <w:p>
      <w:pPr>
        <w:pStyle w:val="BookText"/>
      </w:pPr>
      <w:r>
        <w:rPr>
          <w:rFonts w:ascii="Amiri" w:hAnsi="Amiri" w:eastAsia="Amiri" w:cs="Amiri"/>
          <w:lang w:bidi="ar-SA"/>
          <w:color w:val="111111"/>
          <w:sz w:val="28"/>
          <w:szCs w:val="28"/>
          <w:rtl/>
        </w:rPr>
        <w:t xml:space="preserve">عبد المجيد بن مؤتمن (ناسخ) : 224، 225</w:t>
      </w:r>
    </w:p>
    <w:p>
      <w:pPr>
        <w:pStyle w:val="BookText"/>
      </w:pPr>
      <w:r>
        <w:rPr>
          <w:rFonts w:ascii="IRNazanin" w:hAnsi="IRNazanin" w:eastAsia="IRNazanin" w:cs="IRNazanin"/>
          <w:lang w:bidi="fa-IR"/>
          <w:color w:val="111111"/>
          <w:sz w:val="28"/>
          <w:szCs w:val="28"/>
          <w:rtl/>
        </w:rPr>
        <w:t xml:space="preserve">عثمان بن سلیمان (مالك) : 315</w:t>
      </w:r>
    </w:p>
    <w:p>
      <w:pPr>
        <w:pStyle w:val="BookText"/>
      </w:pPr>
      <w:r>
        <w:rPr>
          <w:rFonts w:ascii="Amiri" w:hAnsi="Amiri" w:eastAsia="Amiri" w:cs="Amiri"/>
          <w:lang w:bidi="ar-SA"/>
          <w:color w:val="111111"/>
          <w:sz w:val="28"/>
          <w:szCs w:val="28"/>
          <w:rtl/>
        </w:rPr>
        <w:t xml:space="preserve">عثمان بن عفان (الخليفة) : 150</w:t>
      </w:r>
    </w:p>
    <w:p>
      <w:pPr>
        <w:pStyle w:val="BookText"/>
      </w:pPr>
      <w:r>
        <w:rPr>
          <w:rFonts w:ascii="Amiri" w:hAnsi="Amiri" w:eastAsia="Amiri" w:cs="Amiri"/>
          <w:lang w:bidi="ar-SA"/>
          <w:color w:val="111111"/>
          <w:sz w:val="28"/>
          <w:szCs w:val="28"/>
          <w:rtl/>
        </w:rPr>
        <w:t xml:space="preserve">عثمان بن علي (ناسخ) : 205</w:t>
      </w:r>
    </w:p>
    <w:p>
      <w:pPr>
        <w:pStyle w:val="BookText"/>
      </w:pPr>
      <w:r>
        <w:rPr>
          <w:rFonts w:ascii="IRNazanin" w:hAnsi="IRNazanin" w:eastAsia="IRNazanin" w:cs="IRNazanin"/>
          <w:lang w:bidi="fa-IR"/>
          <w:color w:val="111111"/>
          <w:sz w:val="28"/>
          <w:szCs w:val="28"/>
          <w:rtl/>
        </w:rPr>
        <w:t xml:space="preserve">عثمان کیلان (ناسخ) : 302</w:t>
      </w:r>
    </w:p>
    <w:p>
      <w:pPr>
        <w:pStyle w:val="BookText"/>
      </w:pPr>
      <w:r>
        <w:rPr>
          <w:rFonts w:ascii="Amiri" w:hAnsi="Amiri" w:eastAsia="Amiri" w:cs="Amiri"/>
          <w:lang w:bidi="ar-SA"/>
          <w:color w:val="111111"/>
          <w:sz w:val="28"/>
          <w:szCs w:val="28"/>
          <w:rtl/>
        </w:rPr>
        <w:t xml:space="preserve">العراقي ، زين الدين عبد الرحيم بن الحسين : 316</w:t>
      </w:r>
    </w:p>
    <w:p>
      <w:pPr>
        <w:pStyle w:val="BookText"/>
      </w:pPr>
      <w:r>
        <w:rPr>
          <w:rFonts w:ascii="Amiri" w:hAnsi="Amiri" w:eastAsia="Amiri" w:cs="Amiri"/>
          <w:lang w:bidi="ar-SA"/>
          <w:color w:val="111111"/>
          <w:sz w:val="28"/>
          <w:szCs w:val="28"/>
          <w:rtl/>
        </w:rPr>
        <w:t xml:space="preserve">ابن عربي محيي الدين : 182 ، 242</w:t>
      </w:r>
    </w:p>
    <w:p>
      <w:pPr>
        <w:pStyle w:val="BookText"/>
      </w:pPr>
      <w:r>
        <w:rPr>
          <w:rFonts w:ascii="Amiri" w:hAnsi="Amiri" w:eastAsia="Amiri" w:cs="Amiri"/>
          <w:lang w:bidi="ar-SA"/>
          <w:color w:val="111111"/>
          <w:sz w:val="28"/>
          <w:szCs w:val="28"/>
          <w:rtl/>
        </w:rPr>
        <w:t xml:space="preserve">العسقلاني ، شهاب الدين أحمد بن علي : 312</w:t>
      </w:r>
    </w:p>
    <w:p>
      <w:pPr>
        <w:pStyle w:val="BookText"/>
      </w:pPr>
      <w:r>
        <w:rPr>
          <w:rFonts w:ascii="Amiri" w:hAnsi="Amiri" w:eastAsia="Amiri" w:cs="Amiri"/>
          <w:lang w:bidi="ar-SA"/>
          <w:color w:val="111111"/>
          <w:sz w:val="28"/>
          <w:szCs w:val="28"/>
          <w:rtl/>
        </w:rPr>
        <w:t xml:space="preserve">عشو خاتون بنت محمد الفخري : 11، 67، 82، 153، 187، 191، 192</w:t>
      </w:r>
    </w:p>
    <w:p>
      <w:pPr>
        <w:pStyle w:val="BookText"/>
      </w:pPr>
      <w:r>
        <w:rPr>
          <w:rFonts w:ascii="Amiri" w:hAnsi="Amiri" w:eastAsia="Amiri" w:cs="Amiri"/>
          <w:lang w:bidi="ar-SA"/>
          <w:color w:val="111111"/>
          <w:sz w:val="28"/>
          <w:szCs w:val="28"/>
          <w:rtl/>
        </w:rPr>
        <w:t xml:space="preserve">عضد الدين : 134</w:t>
      </w:r>
    </w:p>
    <w:p>
      <w:pPr>
        <w:pStyle w:val="BookText"/>
      </w:pPr>
      <w:r>
        <w:rPr>
          <w:rFonts w:ascii="Amiri" w:hAnsi="Amiri" w:eastAsia="Amiri" w:cs="Amiri"/>
          <w:lang w:bidi="ar-SA"/>
          <w:color w:val="111111"/>
          <w:sz w:val="28"/>
          <w:szCs w:val="28"/>
          <w:rtl/>
        </w:rPr>
        <w:t xml:space="preserve">ابن عطاء الله الإسكندراني تاج الدين أبو الفضل : 213</w:t>
      </w:r>
    </w:p>
    <w:p>
      <w:pPr>
        <w:pStyle w:val="BookText"/>
      </w:pPr>
      <w:r>
        <w:rPr>
          <w:rFonts w:ascii="IRNazanin" w:hAnsi="IRNazanin" w:eastAsia="IRNazanin" w:cs="IRNazanin"/>
          <w:lang w:bidi="fa-IR"/>
          <w:color w:val="111111"/>
          <w:sz w:val="28"/>
          <w:szCs w:val="28"/>
          <w:rtl/>
        </w:rPr>
        <w:t xml:space="preserve">عفيف الدين محمد درویش (ناسخ) : 107</w:t>
      </w:r>
    </w:p>
    <w:p>
      <w:pPr>
        <w:pStyle w:val="BookText"/>
      </w:pPr>
      <w:r>
        <w:rPr>
          <w:rFonts w:ascii="Amiri" w:hAnsi="Amiri" w:eastAsia="Amiri" w:cs="Amiri"/>
          <w:lang w:bidi="ar-SA"/>
          <w:color w:val="111111"/>
          <w:sz w:val="28"/>
          <w:szCs w:val="28"/>
          <w:rtl/>
        </w:rPr>
        <w:t xml:space="preserve">ابن العلقمي محمد (الوزير) : 315</w:t>
      </w:r>
    </w:p>
    <w:p>
      <w:pPr>
        <w:pStyle w:val="BookText"/>
      </w:pPr>
      <w:r>
        <w:rPr>
          <w:rFonts w:ascii="Amiri" w:hAnsi="Amiri" w:eastAsia="Amiri" w:cs="Amiri"/>
          <w:lang w:bidi="ar-SA"/>
          <w:color w:val="111111"/>
          <w:sz w:val="28"/>
          <w:szCs w:val="28"/>
          <w:rtl/>
        </w:rPr>
        <w:t xml:space="preserve">علي بن أبي طالب (الإمام) : 148، 159</w:t>
      </w:r>
    </w:p>
    <w:p>
      <w:pPr>
        <w:pStyle w:val="BookText"/>
      </w:pPr>
      <w:r>
        <w:rPr>
          <w:rFonts w:ascii="Amiri" w:hAnsi="Amiri" w:eastAsia="Amiri" w:cs="Amiri"/>
          <w:lang w:bidi="ar-SA"/>
          <w:color w:val="111111"/>
          <w:sz w:val="28"/>
          <w:szCs w:val="28"/>
          <w:rtl/>
        </w:rPr>
        <w:t xml:space="preserve">علي بن حسين (ناسخ) : 80</w:t>
      </w:r>
    </w:p>
    <w:p>
      <w:pPr>
        <w:pStyle w:val="BookText"/>
      </w:pPr>
      <w:r>
        <w:rPr>
          <w:rFonts w:ascii="Amiri" w:hAnsi="Amiri" w:eastAsia="Amiri" w:cs="Amiri"/>
          <w:lang w:bidi="ar-SA"/>
          <w:color w:val="111111"/>
          <w:sz w:val="28"/>
          <w:szCs w:val="28"/>
          <w:rtl/>
        </w:rPr>
        <w:t xml:space="preserve">علي بن عبد الله بن يونس (ناسخ) : 86</w:t>
      </w:r>
    </w:p>
    <w:p>
      <w:pPr>
        <w:pStyle w:val="BookText"/>
      </w:pPr>
      <w:r>
        <w:rPr>
          <w:rFonts w:ascii="Amiri" w:hAnsi="Amiri" w:eastAsia="Amiri" w:cs="Amiri"/>
          <w:lang w:bidi="ar-SA"/>
          <w:color w:val="111111"/>
          <w:sz w:val="28"/>
          <w:szCs w:val="28"/>
          <w:rtl/>
        </w:rPr>
        <w:t xml:space="preserve">العمادي ، أبو السعود محمد بن محمد : 268</w:t>
      </w:r>
    </w:p>
    <w:p>
      <w:pPr>
        <w:pStyle w:val="BookText"/>
      </w:pPr>
      <w:r>
        <w:rPr>
          <w:rFonts w:ascii="Amiri" w:hAnsi="Amiri" w:eastAsia="Amiri" w:cs="Amiri"/>
          <w:lang w:bidi="ar-SA"/>
          <w:color w:val="111111"/>
          <w:sz w:val="28"/>
          <w:szCs w:val="28"/>
          <w:rtl/>
        </w:rPr>
        <w:t xml:space="preserve">العمري (الحنفي) قول أحمد بن محمد بن خضر : 79</w:t>
      </w:r>
    </w:p>
    <w:p>
      <w:pPr>
        <w:pStyle w:val="BookText"/>
      </w:pPr>
      <w:r>
        <w:rPr>
          <w:rFonts w:ascii="Amiri" w:hAnsi="Amiri" w:eastAsia="Amiri" w:cs="Amiri"/>
          <w:lang w:bidi="ar-SA"/>
          <w:color w:val="111111"/>
          <w:sz w:val="28"/>
          <w:szCs w:val="28"/>
          <w:rtl/>
        </w:rPr>
        <w:t xml:space="preserve">العمري ، عبد الباقي بن سليمان : 91</w:t>
      </w:r>
    </w:p>
    <w:p>
      <w:pPr>
        <w:pStyle w:val="BookText"/>
      </w:pPr>
      <w:r>
        <w:rPr>
          <w:rFonts w:ascii="Amiri" w:hAnsi="Amiri" w:eastAsia="Amiri" w:cs="Amiri"/>
          <w:lang w:bidi="ar-SA"/>
          <w:color w:val="111111"/>
          <w:sz w:val="28"/>
          <w:szCs w:val="28"/>
          <w:rtl/>
        </w:rPr>
        <w:t xml:space="preserve">العمري ، عبد الباقي بن مراد (ناسخ) : 184</w:t>
      </w:r>
    </w:p>
    <w:p>
      <w:pPr>
        <w:pStyle w:val="BookText"/>
      </w:pPr>
      <w:r>
        <w:rPr>
          <w:rFonts w:ascii="Amiri" w:hAnsi="Amiri" w:eastAsia="Amiri" w:cs="Amiri"/>
          <w:lang w:bidi="ar-SA"/>
          <w:color w:val="111111"/>
          <w:sz w:val="28"/>
          <w:szCs w:val="28"/>
          <w:rtl/>
        </w:rPr>
        <w:t xml:space="preserve">العمري ، عبد الله : 241</w:t>
      </w:r>
    </w:p>
    <w:p>
      <w:pPr>
        <w:pStyle w:val="BookText"/>
      </w:pPr>
      <w:r>
        <w:rPr>
          <w:rFonts w:ascii="Amiri" w:hAnsi="Amiri" w:eastAsia="Amiri" w:cs="Amiri"/>
          <w:lang w:bidi="ar-SA"/>
          <w:color w:val="111111"/>
          <w:sz w:val="28"/>
          <w:szCs w:val="28"/>
          <w:rtl/>
        </w:rPr>
        <w:t xml:space="preserve">العمري ، عثمان : 267، 284</w:t>
      </w:r>
    </w:p>
    <w:p>
      <w:pPr>
        <w:pStyle w:val="BookText"/>
      </w:pPr>
      <w:r>
        <w:rPr>
          <w:rFonts w:ascii="Amiri" w:hAnsi="Amiri" w:eastAsia="Amiri" w:cs="Amiri"/>
          <w:lang w:bidi="ar-SA"/>
          <w:color w:val="111111"/>
          <w:sz w:val="28"/>
          <w:szCs w:val="28"/>
          <w:rtl/>
        </w:rPr>
        <w:t xml:space="preserve">العمري ، محمد (ناسخ) : 18، 112، 272</w:t>
      </w:r>
    </w:p>
    <w:p>
      <w:pPr>
        <w:pStyle w:val="BookText"/>
      </w:pPr>
      <w:r>
        <w:rPr>
          <w:rFonts w:ascii="Amiri" w:hAnsi="Amiri" w:eastAsia="Amiri" w:cs="Amiri"/>
          <w:lang w:bidi="ar-SA"/>
          <w:color w:val="111111"/>
          <w:sz w:val="28"/>
          <w:szCs w:val="28"/>
          <w:rtl/>
        </w:rPr>
        <w:t xml:space="preserve">العمري ، محمد أمين : 267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6" w:name="pg8478_84201"/>
    <w:bookmarkEnd w:id="186"/>
    <w:p>
      <w:pPr>
        <w:pStyle w:val="BookText"/>
      </w:pPr>
      <w:r>
        <w:rPr>
          <w:rFonts w:ascii="Amiri" w:hAnsi="Amiri" w:eastAsia="Amiri" w:cs="Amiri"/>
          <w:lang w:bidi="ar-SA"/>
          <w:color w:val="111111"/>
          <w:sz w:val="28"/>
          <w:szCs w:val="28"/>
          <w:rtl/>
        </w:rPr>
        <w:t xml:space="preserve">العمري، مرتضي بن يحيى جلبي (ناسخ) : 68</w:t>
      </w:r>
    </w:p>
    <w:p>
      <w:pPr>
        <w:pStyle w:val="BookText"/>
      </w:pPr>
      <w:r>
        <w:rPr>
          <w:rFonts w:ascii="IRNazanin" w:hAnsi="IRNazanin" w:eastAsia="IRNazanin" w:cs="IRNazanin"/>
          <w:lang w:bidi="fa-IR"/>
          <w:color w:val="111111"/>
          <w:sz w:val="28"/>
          <w:szCs w:val="28"/>
          <w:rtl/>
        </w:rPr>
        <w:t xml:space="preserve">العيني ، بدر الدين محمود بن أحمد بن موسی : 146</w:t>
      </w:r>
    </w:p>
    <w:p>
      <w:pPr>
        <w:pStyle w:val="Heading3"/>
      </w:pPr>
      <w:bookmarkStart w:id="546" w:name="_Toc335"/>
      <w:r>
        <w:t>-غ-</w:t>
      </w:r>
      <w:bookmarkEnd w:id="546"/>
    </w:p>
    <w:p>
      <w:pPr>
        <w:pStyle w:val="BookText"/>
      </w:pPr>
      <w:r>
        <w:rPr>
          <w:rFonts w:ascii="Amiri" w:hAnsi="Amiri" w:eastAsia="Amiri" w:cs="Amiri"/>
          <w:lang w:bidi="ar-SA"/>
          <w:color w:val="111111"/>
          <w:sz w:val="28"/>
          <w:szCs w:val="28"/>
          <w:rtl/>
        </w:rPr>
        <w:t xml:space="preserve">الغزالي ، أبو حامد: 16، 137، 270، 299</w:t>
      </w:r>
    </w:p>
    <w:p>
      <w:pPr>
        <w:pStyle w:val="BookText"/>
      </w:pPr>
      <w:r>
        <w:rPr>
          <w:rFonts w:ascii="IRNazanin" w:hAnsi="IRNazanin" w:eastAsia="IRNazanin" w:cs="IRNazanin"/>
          <w:lang w:bidi="fa-IR"/>
          <w:color w:val="111111"/>
          <w:sz w:val="28"/>
          <w:szCs w:val="28"/>
          <w:rtl/>
        </w:rPr>
        <w:t xml:space="preserve">الغزنوي (الهندي) سراج الدین عمر بن إسحاق : 187</w:t>
      </w:r>
    </w:p>
    <w:p>
      <w:pPr>
        <w:pStyle w:val="BookText"/>
      </w:pPr>
      <w:r>
        <w:rPr>
          <w:rFonts w:ascii="Amiri" w:hAnsi="Amiri" w:eastAsia="Amiri" w:cs="Amiri"/>
          <w:lang w:bidi="ar-SA"/>
          <w:color w:val="111111"/>
          <w:sz w:val="28"/>
          <w:szCs w:val="28"/>
          <w:rtl/>
        </w:rPr>
        <w:t xml:space="preserve">الغزي ، أبو الطيب : 97</w:t>
      </w:r>
    </w:p>
    <w:p>
      <w:pPr>
        <w:pStyle w:val="BookText"/>
      </w:pPr>
      <w:r>
        <w:rPr>
          <w:rFonts w:ascii="Amiri" w:hAnsi="Amiri" w:eastAsia="Amiri" w:cs="Amiri"/>
          <w:lang w:bidi="ar-SA"/>
          <w:color w:val="111111"/>
          <w:sz w:val="28"/>
          <w:szCs w:val="28"/>
          <w:rtl/>
        </w:rPr>
        <w:t xml:space="preserve">الغزي (تمرتاش) شمس الدين محمد بن عبد الله : 98</w:t>
      </w:r>
    </w:p>
    <w:p>
      <w:pPr>
        <w:pStyle w:val="BookText"/>
      </w:pPr>
      <w:r>
        <w:rPr>
          <w:rFonts w:ascii="Amiri" w:hAnsi="Amiri" w:eastAsia="Amiri" w:cs="Amiri"/>
          <w:lang w:bidi="ar-SA"/>
          <w:color w:val="111111"/>
          <w:sz w:val="28"/>
          <w:szCs w:val="28"/>
          <w:rtl/>
        </w:rPr>
        <w:t xml:space="preserve">الغزي ، محمد بن محمد : 97</w:t>
      </w:r>
    </w:p>
    <w:p>
      <w:pPr>
        <w:pStyle w:val="BookText"/>
      </w:pPr>
      <w:r>
        <w:rPr>
          <w:rFonts w:ascii="Amiri" w:hAnsi="Amiri" w:eastAsia="Amiri" w:cs="Amiri"/>
          <w:lang w:bidi="ar-SA"/>
          <w:color w:val="111111"/>
          <w:sz w:val="28"/>
          <w:szCs w:val="28"/>
          <w:rtl/>
        </w:rPr>
        <w:t xml:space="preserve">الغفاري ، أبو ذر : 2</w:t>
      </w:r>
    </w:p>
    <w:p>
      <w:pPr>
        <w:pStyle w:val="BookText"/>
      </w:pPr>
      <w:r>
        <w:rPr>
          <w:rFonts w:ascii="Amiri" w:hAnsi="Amiri" w:eastAsia="Amiri" w:cs="Amiri"/>
          <w:lang w:bidi="ar-SA"/>
          <w:color w:val="111111"/>
          <w:sz w:val="28"/>
          <w:szCs w:val="28"/>
          <w:rtl/>
        </w:rPr>
        <w:t xml:space="preserve">الغفاري ، شمس الدين محمد بن حمزة: 225</w:t>
      </w:r>
    </w:p>
    <w:p>
      <w:pPr>
        <w:pStyle w:val="BookText"/>
      </w:pPr>
      <w:r>
        <w:rPr>
          <w:rFonts w:ascii="IRNazanin" w:hAnsi="IRNazanin" w:eastAsia="IRNazanin" w:cs="IRNazanin"/>
          <w:lang w:bidi="fa-IR"/>
          <w:color w:val="111111"/>
          <w:sz w:val="28"/>
          <w:szCs w:val="28"/>
          <w:rtl/>
        </w:rPr>
        <w:t xml:space="preserve">الغلامی ، محمد بن مصطفی : 311</w:t>
      </w:r>
    </w:p>
    <w:p>
      <w:pPr>
        <w:pStyle w:val="BookText"/>
      </w:pPr>
      <w:r>
        <w:rPr>
          <w:rFonts w:ascii="IRNazanin" w:hAnsi="IRNazanin" w:eastAsia="IRNazanin" w:cs="IRNazanin"/>
          <w:lang w:bidi="fa-IR"/>
          <w:color w:val="111111"/>
          <w:sz w:val="28"/>
          <w:szCs w:val="28"/>
          <w:rtl/>
        </w:rPr>
        <w:t xml:space="preserve">غیاث الدين (الوزير) : 301</w:t>
      </w:r>
    </w:p>
    <w:p>
      <w:pPr>
        <w:pStyle w:val="Heading3"/>
      </w:pPr>
      <w:bookmarkStart w:id="547" w:name="_Toc336"/>
      <w:r>
        <w:t>-ف-</w:t>
      </w:r>
      <w:bookmarkEnd w:id="547"/>
    </w:p>
    <w:p>
      <w:pPr>
        <w:pStyle w:val="BookText"/>
      </w:pPr>
      <w:r>
        <w:rPr>
          <w:rFonts w:ascii="Amiri" w:hAnsi="Amiri" w:eastAsia="Amiri" w:cs="Amiri"/>
          <w:lang w:bidi="ar-SA"/>
          <w:color w:val="111111"/>
          <w:sz w:val="28"/>
          <w:szCs w:val="28"/>
          <w:rtl/>
        </w:rPr>
        <w:t xml:space="preserve">الفارسي ، سلمان : 118</w:t>
      </w:r>
    </w:p>
    <w:p>
      <w:pPr>
        <w:pStyle w:val="BookText"/>
      </w:pPr>
      <w:r>
        <w:rPr>
          <w:rFonts w:ascii="IRNazanin" w:hAnsi="IRNazanin" w:eastAsia="IRNazanin" w:cs="IRNazanin"/>
          <w:lang w:bidi="fa-IR"/>
          <w:color w:val="111111"/>
          <w:sz w:val="28"/>
          <w:szCs w:val="28"/>
          <w:rtl/>
        </w:rPr>
        <w:t xml:space="preserve">ابن الفارض ، عمر : 106 ، 257</w:t>
      </w:r>
    </w:p>
    <w:p>
      <w:pPr>
        <w:pStyle w:val="BookText"/>
      </w:pPr>
      <w:r>
        <w:rPr>
          <w:rFonts w:ascii="IRNazanin" w:hAnsi="IRNazanin" w:eastAsia="IRNazanin" w:cs="IRNazanin"/>
          <w:lang w:bidi="fa-IR"/>
          <w:color w:val="111111"/>
          <w:sz w:val="28"/>
          <w:szCs w:val="28"/>
          <w:rtl/>
        </w:rPr>
        <w:t xml:space="preserve">فتح الله (ناسخ) : 134</w:t>
      </w:r>
    </w:p>
    <w:p>
      <w:pPr>
        <w:pStyle w:val="BookText"/>
      </w:pPr>
      <w:r>
        <w:rPr>
          <w:rFonts w:ascii="Amiri" w:hAnsi="Amiri" w:eastAsia="Amiri" w:cs="Amiri"/>
          <w:lang w:bidi="ar-SA"/>
          <w:color w:val="111111"/>
          <w:sz w:val="28"/>
          <w:szCs w:val="28"/>
          <w:rtl/>
        </w:rPr>
        <w:t xml:space="preserve">الفخري (ناسخ) : 236</w:t>
      </w:r>
    </w:p>
    <w:p>
      <w:pPr>
        <w:pStyle w:val="BookText"/>
      </w:pPr>
      <w:r>
        <w:rPr>
          <w:rFonts w:ascii="Amiri" w:hAnsi="Amiri" w:eastAsia="Amiri" w:cs="Amiri"/>
          <w:lang w:bidi="ar-SA"/>
          <w:color w:val="111111"/>
          <w:sz w:val="28"/>
          <w:szCs w:val="28"/>
          <w:rtl/>
        </w:rPr>
        <w:t xml:space="preserve">فخري زاده : 254</w:t>
      </w:r>
    </w:p>
    <w:p>
      <w:pPr>
        <w:pStyle w:val="BookText"/>
      </w:pPr>
      <w:r>
        <w:rPr>
          <w:rFonts w:ascii="Amiri" w:hAnsi="Amiri" w:eastAsia="Amiri" w:cs="Amiri"/>
          <w:lang w:bidi="ar-SA"/>
          <w:color w:val="111111"/>
          <w:sz w:val="28"/>
          <w:szCs w:val="28"/>
          <w:rtl/>
        </w:rPr>
        <w:t xml:space="preserve">فخري زاده أحمد : 33</w:t>
      </w:r>
    </w:p>
    <w:p>
      <w:pPr>
        <w:pStyle w:val="BookText"/>
      </w:pPr>
      <w:r>
        <w:rPr>
          <w:rFonts w:ascii="Amiri" w:hAnsi="Amiri" w:eastAsia="Amiri" w:cs="Amiri"/>
          <w:lang w:bidi="ar-SA"/>
          <w:color w:val="111111"/>
          <w:sz w:val="28"/>
          <w:szCs w:val="28"/>
          <w:rtl/>
        </w:rPr>
        <w:t xml:space="preserve">فخري زاده أحمد بن حامد : 98</w:t>
      </w:r>
    </w:p>
    <w:p>
      <w:pPr>
        <w:pStyle w:val="BookText"/>
      </w:pPr>
      <w:r>
        <w:rPr>
          <w:rFonts w:ascii="Amiri" w:hAnsi="Amiri" w:eastAsia="Amiri" w:cs="Amiri"/>
          <w:lang w:bidi="ar-SA"/>
          <w:color w:val="111111"/>
          <w:sz w:val="28"/>
          <w:szCs w:val="28"/>
          <w:rtl/>
        </w:rPr>
        <w:t xml:space="preserve">فخري زاده أحمد بن محمود : 258</w:t>
      </w:r>
    </w:p>
    <w:p>
      <w:pPr>
        <w:pStyle w:val="BookText"/>
      </w:pPr>
      <w:r>
        <w:rPr>
          <w:rFonts w:ascii="IRNazanin" w:hAnsi="IRNazanin" w:eastAsia="IRNazanin" w:cs="IRNazanin"/>
          <w:lang w:bidi="fa-IR"/>
          <w:color w:val="111111"/>
          <w:sz w:val="28"/>
          <w:szCs w:val="28"/>
          <w:rtl/>
        </w:rPr>
        <w:t xml:space="preserve">فخري زاده سلیمان بن محمد (ناسخ) : 30، 59، 167، 187، 190</w:t>
      </w:r>
    </w:p>
    <w:p>
      <w:pPr>
        <w:pStyle w:val="BookText"/>
      </w:pPr>
      <w:r>
        <w:rPr>
          <w:rFonts w:ascii="IRNazanin" w:hAnsi="IRNazanin" w:eastAsia="IRNazanin" w:cs="IRNazanin"/>
          <w:lang w:bidi="fa-IR"/>
          <w:color w:val="111111"/>
          <w:sz w:val="28"/>
          <w:szCs w:val="28"/>
          <w:rtl/>
        </w:rPr>
        <w:t xml:space="preserve">فخری زاده عبد الرحمن بن أحمد (ناسخ) : 68</w:t>
      </w:r>
    </w:p>
    <w:p>
      <w:pPr>
        <w:pStyle w:val="BookText"/>
      </w:pPr>
      <w:r>
        <w:rPr>
          <w:rFonts w:ascii="IRNazanin" w:hAnsi="IRNazanin" w:eastAsia="IRNazanin" w:cs="IRNazanin"/>
          <w:lang w:bidi="fa-IR"/>
          <w:color w:val="111111"/>
          <w:sz w:val="28"/>
          <w:szCs w:val="28"/>
          <w:rtl/>
        </w:rPr>
        <w:t xml:space="preserve">فخری زاده عبد الله : 251</w:t>
      </w:r>
    </w:p>
    <w:p>
      <w:pPr>
        <w:pStyle w:val="BookText"/>
      </w:pPr>
      <w:r>
        <w:rPr>
          <w:rFonts w:ascii="Amiri" w:hAnsi="Amiri" w:eastAsia="Amiri" w:cs="Amiri"/>
          <w:lang w:bidi="ar-SA"/>
          <w:color w:val="111111"/>
          <w:sz w:val="28"/>
          <w:szCs w:val="28"/>
          <w:rtl/>
        </w:rPr>
        <w:t xml:space="preserve">فخري زاده عبد الله بن أحمد (ناسخ) : 19، 58، 166</w:t>
      </w:r>
    </w:p>
    <w:p>
      <w:pPr>
        <w:pStyle w:val="BookText"/>
      </w:pPr>
      <w:r>
        <w:rPr>
          <w:rFonts w:ascii="IRNazanin" w:hAnsi="IRNazanin" w:eastAsia="IRNazanin" w:cs="IRNazanin"/>
          <w:lang w:bidi="fa-IR"/>
          <w:color w:val="111111"/>
          <w:sz w:val="28"/>
          <w:szCs w:val="28"/>
          <w:rtl/>
        </w:rPr>
        <w:t xml:space="preserve">فخری زاده عبد الله بن محمد (ناسخ) : 13</w:t>
      </w:r>
    </w:p>
    <w:p>
      <w:pPr>
        <w:pStyle w:val="BookText"/>
      </w:pPr>
      <w:r>
        <w:rPr>
          <w:rFonts w:ascii="Amiri" w:hAnsi="Amiri" w:eastAsia="Amiri" w:cs="Amiri"/>
          <w:lang w:bidi="ar-SA"/>
          <w:color w:val="111111"/>
          <w:sz w:val="28"/>
          <w:szCs w:val="28"/>
          <w:rtl/>
        </w:rPr>
        <w:t xml:space="preserve">فخري زاده علي بن أحمد (ناسخ) : 145</w:t>
      </w:r>
    </w:p>
    <w:p>
      <w:pPr>
        <w:pStyle w:val="BookText"/>
      </w:pPr>
      <w:r>
        <w:rPr>
          <w:rFonts w:ascii="Amiri" w:hAnsi="Amiri" w:eastAsia="Amiri" w:cs="Amiri"/>
          <w:lang w:bidi="ar-SA"/>
          <w:color w:val="111111"/>
          <w:sz w:val="28"/>
          <w:szCs w:val="28"/>
          <w:rtl/>
        </w:rPr>
        <w:t xml:space="preserve">فخري زاده على بن حامد الموصلي (مالك) : 215</w:t>
      </w:r>
    </w:p>
    <w:p>
      <w:pPr>
        <w:pStyle w:val="BookText"/>
      </w:pPr>
      <w:r>
        <w:rPr>
          <w:rFonts w:ascii="Amiri" w:hAnsi="Amiri" w:eastAsia="Amiri" w:cs="Amiri"/>
          <w:lang w:bidi="ar-SA"/>
          <w:color w:val="111111"/>
          <w:sz w:val="28"/>
          <w:szCs w:val="28"/>
          <w:rtl/>
        </w:rPr>
        <w:t xml:space="preserve">فخري زاده محمد أمين (مالك) : 35</w:t>
      </w:r>
    </w:p>
    <w:p>
      <w:pPr>
        <w:pStyle w:val="BookText"/>
      </w:pPr>
      <w:r>
        <w:rPr>
          <w:rFonts w:ascii="Amiri" w:hAnsi="Amiri" w:eastAsia="Amiri" w:cs="Amiri"/>
          <w:lang w:bidi="ar-SA"/>
          <w:color w:val="111111"/>
          <w:sz w:val="28"/>
          <w:szCs w:val="28"/>
          <w:rtl/>
        </w:rPr>
        <w:t xml:space="preserve">فخري زاده محمد علي (ناسخ) : 96</w:t>
      </w:r>
    </w:p>
    <w:p>
      <w:pPr>
        <w:pStyle w:val="BookText"/>
      </w:pPr>
      <w:r>
        <w:rPr>
          <w:rFonts w:ascii="Amiri" w:hAnsi="Amiri" w:eastAsia="Amiri" w:cs="Amiri"/>
          <w:lang w:bidi="ar-SA"/>
          <w:color w:val="111111"/>
          <w:sz w:val="28"/>
          <w:szCs w:val="28"/>
          <w:rtl/>
        </w:rPr>
        <w:t xml:space="preserve">الفخري ، محمد علي : 2</w:t>
      </w:r>
    </w:p>
    <w:p>
      <w:pPr>
        <w:pStyle w:val="BookText"/>
      </w:pPr>
      <w:r>
        <w:rPr>
          <w:rFonts w:ascii="Amiri" w:hAnsi="Amiri" w:eastAsia="Amiri" w:cs="Amiri"/>
          <w:lang w:bidi="ar-SA"/>
          <w:color w:val="111111"/>
          <w:sz w:val="28"/>
          <w:szCs w:val="28"/>
          <w:rtl/>
        </w:rPr>
        <w:t xml:space="preserve">فخري زاده محمود (مالك) : 43، 159، 273</w:t>
      </w:r>
    </w:p>
    <w:p>
      <w:pPr>
        <w:pStyle w:val="BookText"/>
      </w:pPr>
      <w:r>
        <w:rPr>
          <w:rFonts w:ascii="Amiri" w:hAnsi="Amiri" w:eastAsia="Amiri" w:cs="Amiri"/>
          <w:lang w:bidi="ar-SA"/>
          <w:color w:val="111111"/>
          <w:sz w:val="28"/>
          <w:szCs w:val="28"/>
          <w:rtl/>
        </w:rPr>
        <w:t xml:space="preserve">فخري زاده محمود بن محمد أمين (ناسخ) : 158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7" w:name="pg8478_84202"/>
    <w:bookmarkEnd w:id="187"/>
    <w:p>
      <w:pPr>
        <w:pStyle w:val="BookText"/>
      </w:pPr>
      <w:r>
        <w:rPr>
          <w:rFonts w:ascii="Amiri" w:hAnsi="Amiri" w:eastAsia="Amiri" w:cs="Amiri"/>
          <w:lang w:bidi="ar-SA"/>
          <w:color w:val="111111"/>
          <w:sz w:val="28"/>
          <w:szCs w:val="28"/>
          <w:rtl/>
        </w:rPr>
        <w:t xml:space="preserve">فخري زاده محمود الموصلي (ناسخ) : 141</w:t>
      </w:r>
    </w:p>
    <w:p>
      <w:pPr>
        <w:pStyle w:val="BookText"/>
      </w:pPr>
      <w:r>
        <w:rPr>
          <w:rFonts w:ascii="IRNazanin" w:hAnsi="IRNazanin" w:eastAsia="IRNazanin" w:cs="IRNazanin"/>
          <w:lang w:bidi="fa-IR"/>
          <w:color w:val="111111"/>
          <w:sz w:val="28"/>
          <w:szCs w:val="28"/>
          <w:rtl/>
        </w:rPr>
        <w:t xml:space="preserve">فخري زاده یحیی (مالك) : 35، 204، 216</w:t>
      </w:r>
    </w:p>
    <w:p>
      <w:pPr>
        <w:pStyle w:val="BookText"/>
      </w:pPr>
      <w:r>
        <w:rPr>
          <w:rFonts w:ascii="Amiri" w:hAnsi="Amiri" w:eastAsia="Amiri" w:cs="Amiri"/>
          <w:lang w:bidi="ar-SA"/>
          <w:color w:val="111111"/>
          <w:sz w:val="28"/>
          <w:szCs w:val="28"/>
          <w:rtl/>
        </w:rPr>
        <w:t xml:space="preserve">ابن الفراء البغوي حسين بن مسعود : 275</w:t>
      </w:r>
    </w:p>
    <w:p>
      <w:pPr>
        <w:pStyle w:val="BookText"/>
      </w:pPr>
      <w:r>
        <w:rPr>
          <w:rFonts w:ascii="Amiri" w:hAnsi="Amiri" w:eastAsia="Amiri" w:cs="Amiri"/>
          <w:lang w:bidi="ar-SA"/>
          <w:color w:val="111111"/>
          <w:sz w:val="28"/>
          <w:szCs w:val="28"/>
          <w:rtl/>
        </w:rPr>
        <w:t xml:space="preserve">الفرغاني (الأوش) سراج الدين علي بن عثمان : 189، 234</w:t>
      </w:r>
    </w:p>
    <w:p>
      <w:pPr>
        <w:pStyle w:val="BookText"/>
      </w:pPr>
      <w:r>
        <w:rPr>
          <w:rFonts w:ascii="Amiri" w:hAnsi="Amiri" w:eastAsia="Amiri" w:cs="Amiri"/>
          <w:lang w:bidi="ar-SA"/>
          <w:color w:val="111111"/>
          <w:sz w:val="28"/>
          <w:szCs w:val="28"/>
          <w:rtl/>
        </w:rPr>
        <w:t xml:space="preserve">فضل الله بن عبيد الله (ناسخ) : 299</w:t>
      </w:r>
    </w:p>
    <w:p>
      <w:pPr>
        <w:pStyle w:val="BookText"/>
      </w:pPr>
      <w:r>
        <w:rPr>
          <w:rFonts w:ascii="Amiri" w:hAnsi="Amiri" w:eastAsia="Amiri" w:cs="Amiri"/>
          <w:lang w:bidi="ar-SA"/>
          <w:color w:val="111111"/>
          <w:sz w:val="28"/>
          <w:szCs w:val="28"/>
          <w:rtl/>
        </w:rPr>
        <w:t xml:space="preserve">الفناري محمد بن حمزة : 79، 224</w:t>
      </w:r>
    </w:p>
    <w:p>
      <w:pPr>
        <w:pStyle w:val="Heading3"/>
      </w:pPr>
      <w:bookmarkStart w:id="548" w:name="_Toc337"/>
      <w:r>
        <w:t>-ق-</w:t>
      </w:r>
      <w:bookmarkEnd w:id="548"/>
    </w:p>
    <w:p>
      <w:pPr>
        <w:pStyle w:val="BookText"/>
      </w:pPr>
      <w:r>
        <w:rPr>
          <w:rFonts w:ascii="Amiri" w:hAnsi="Amiri" w:eastAsia="Amiri" w:cs="Amiri"/>
          <w:lang w:bidi="ar-SA"/>
          <w:color w:val="111111"/>
          <w:sz w:val="28"/>
          <w:szCs w:val="28"/>
          <w:rtl/>
        </w:rPr>
        <w:t xml:space="preserve">القادري (الصوفي - الشيخاني) علي بن عبد الله :6</w:t>
      </w:r>
    </w:p>
    <w:p>
      <w:pPr>
        <w:pStyle w:val="BookText"/>
      </w:pPr>
      <w:r>
        <w:rPr>
          <w:rFonts w:ascii="IRNazanin" w:hAnsi="IRNazanin" w:eastAsia="IRNazanin" w:cs="IRNazanin"/>
          <w:lang w:bidi="fa-IR"/>
          <w:color w:val="111111"/>
          <w:sz w:val="28"/>
          <w:szCs w:val="28"/>
          <w:rtl/>
        </w:rPr>
        <w:t xml:space="preserve">القادري ، بکر (ناسخ) :6، 83</w:t>
      </w:r>
    </w:p>
    <w:p>
      <w:pPr>
        <w:pStyle w:val="BookText"/>
      </w:pPr>
      <w:r>
        <w:rPr>
          <w:rFonts w:ascii="IRNazanin" w:hAnsi="IRNazanin" w:eastAsia="IRNazanin" w:cs="IRNazanin"/>
          <w:lang w:bidi="fa-IR"/>
          <w:color w:val="111111"/>
          <w:sz w:val="28"/>
          <w:szCs w:val="28"/>
          <w:rtl/>
        </w:rPr>
        <w:t xml:space="preserve">القادري ، حبیب بن مصطفى الشيخان (ناسخ) : 277</w:t>
      </w:r>
    </w:p>
    <w:p>
      <w:pPr>
        <w:pStyle w:val="BookText"/>
      </w:pPr>
      <w:r>
        <w:rPr>
          <w:rFonts w:ascii="Amiri" w:hAnsi="Amiri" w:eastAsia="Amiri" w:cs="Amiri"/>
          <w:lang w:bidi="ar-SA"/>
          <w:color w:val="111111"/>
          <w:sz w:val="28"/>
          <w:szCs w:val="28"/>
          <w:rtl/>
        </w:rPr>
        <w:t xml:space="preserve">القادري ، محمد بن المرتضى (ناسخ) : 193</w:t>
      </w:r>
    </w:p>
    <w:p>
      <w:pPr>
        <w:pStyle w:val="BookText"/>
      </w:pPr>
      <w:r>
        <w:rPr>
          <w:rFonts w:ascii="IRNazanin" w:hAnsi="IRNazanin" w:eastAsia="IRNazanin" w:cs="IRNazanin"/>
          <w:lang w:bidi="fa-IR"/>
          <w:color w:val="111111"/>
          <w:sz w:val="28"/>
          <w:szCs w:val="28"/>
          <w:rtl/>
        </w:rPr>
        <w:t xml:space="preserve">القاري ، مصطفی صبري (ناسخ) : 20، 44</w:t>
      </w:r>
    </w:p>
    <w:p>
      <w:pPr>
        <w:pStyle w:val="BookText"/>
      </w:pPr>
      <w:r>
        <w:rPr>
          <w:rFonts w:ascii="IRNazanin" w:hAnsi="IRNazanin" w:eastAsia="IRNazanin" w:cs="IRNazanin"/>
          <w:lang w:bidi="fa-IR"/>
          <w:color w:val="111111"/>
          <w:sz w:val="28"/>
          <w:szCs w:val="28"/>
          <w:rtl/>
        </w:rPr>
        <w:t xml:space="preserve">قاسم بن طه (ناسخ) : 39</w:t>
      </w:r>
    </w:p>
    <w:p>
      <w:pPr>
        <w:pStyle w:val="BookText"/>
      </w:pPr>
      <w:r>
        <w:rPr>
          <w:rFonts w:ascii="IRNazanin" w:hAnsi="IRNazanin" w:eastAsia="IRNazanin" w:cs="IRNazanin"/>
          <w:lang w:bidi="fa-IR"/>
          <w:color w:val="111111"/>
          <w:sz w:val="28"/>
          <w:szCs w:val="28"/>
          <w:rtl/>
        </w:rPr>
        <w:t xml:space="preserve">القاضي (الرومي) إبراهيم ضيف مصطفی :7</w:t>
      </w:r>
    </w:p>
    <w:p>
      <w:pPr>
        <w:pStyle w:val="BookText"/>
      </w:pPr>
      <w:r>
        <w:rPr>
          <w:rFonts w:ascii="Amiri" w:hAnsi="Amiri" w:eastAsia="Amiri" w:cs="Amiri"/>
          <w:lang w:bidi="ar-SA"/>
          <w:color w:val="111111"/>
          <w:sz w:val="28"/>
          <w:szCs w:val="28"/>
          <w:rtl/>
        </w:rPr>
        <w:t xml:space="preserve">القاضي، عضد الدين عبد الرحمن بن أحمد الإيجي : 146</w:t>
      </w:r>
    </w:p>
    <w:p>
      <w:pPr>
        <w:pStyle w:val="BookText"/>
      </w:pPr>
      <w:r>
        <w:rPr>
          <w:rFonts w:ascii="Amiri" w:hAnsi="Amiri" w:eastAsia="Amiri" w:cs="Amiri"/>
          <w:lang w:bidi="ar-SA"/>
          <w:color w:val="111111"/>
          <w:sz w:val="28"/>
          <w:szCs w:val="28"/>
          <w:rtl/>
        </w:rPr>
        <w:t xml:space="preserve">قاضيخان ، فخر الدين حسن الأوزجندي : 216، 254</w:t>
      </w:r>
    </w:p>
    <w:p>
      <w:pPr>
        <w:pStyle w:val="BookText"/>
      </w:pPr>
      <w:r>
        <w:rPr>
          <w:rFonts w:ascii="IRNazanin" w:hAnsi="IRNazanin" w:eastAsia="IRNazanin" w:cs="IRNazanin"/>
          <w:lang w:bidi="fa-IR"/>
          <w:color w:val="111111"/>
          <w:sz w:val="28"/>
          <w:szCs w:val="28"/>
          <w:rtl/>
        </w:rPr>
        <w:t xml:space="preserve">القانوني ، سلیمان (السلطان) : 268</w:t>
      </w:r>
    </w:p>
    <w:p>
      <w:pPr>
        <w:pStyle w:val="BookText"/>
      </w:pPr>
      <w:r>
        <w:rPr>
          <w:rFonts w:ascii="Amiri" w:hAnsi="Amiri" w:eastAsia="Amiri" w:cs="Amiri"/>
          <w:lang w:bidi="ar-SA"/>
          <w:color w:val="111111"/>
          <w:sz w:val="28"/>
          <w:szCs w:val="28"/>
          <w:rtl/>
        </w:rPr>
        <w:t xml:space="preserve">القباني ، عبد الله بن يوسف (ناسخ) : 16</w:t>
      </w:r>
    </w:p>
    <w:p>
      <w:pPr>
        <w:pStyle w:val="BookText"/>
      </w:pPr>
      <w:r>
        <w:rPr>
          <w:rFonts w:ascii="Amiri" w:hAnsi="Amiri" w:eastAsia="Amiri" w:cs="Amiri"/>
          <w:lang w:bidi="ar-SA"/>
          <w:color w:val="111111"/>
          <w:sz w:val="28"/>
          <w:szCs w:val="28"/>
          <w:rtl/>
        </w:rPr>
        <w:t xml:space="preserve">القتيبي ، محمد : 294</w:t>
      </w:r>
    </w:p>
    <w:p>
      <w:pPr>
        <w:pStyle w:val="BookText"/>
      </w:pPr>
      <w:r>
        <w:rPr>
          <w:rFonts w:ascii="Amiri" w:hAnsi="Amiri" w:eastAsia="Amiri" w:cs="Amiri"/>
          <w:lang w:bidi="ar-SA"/>
          <w:color w:val="111111"/>
          <w:sz w:val="28"/>
          <w:szCs w:val="28"/>
          <w:rtl/>
        </w:rPr>
        <w:t xml:space="preserve">القرافي ، شهاب الدين أحمد بن إدريس : 262</w:t>
      </w:r>
    </w:p>
    <w:p>
      <w:pPr>
        <w:pStyle w:val="BookText"/>
      </w:pPr>
      <w:r>
        <w:rPr>
          <w:rFonts w:ascii="Amiri" w:hAnsi="Amiri" w:eastAsia="Amiri" w:cs="Amiri"/>
          <w:lang w:bidi="ar-SA"/>
          <w:color w:val="111111"/>
          <w:sz w:val="28"/>
          <w:szCs w:val="28"/>
          <w:rtl/>
        </w:rPr>
        <w:t xml:space="preserve">القرباغي ، أبو الفتح يوسف بن محمد : 65</w:t>
      </w:r>
    </w:p>
    <w:p>
      <w:pPr>
        <w:pStyle w:val="BookText"/>
      </w:pPr>
      <w:r>
        <w:rPr>
          <w:rFonts w:ascii="Amiri" w:hAnsi="Amiri" w:eastAsia="Amiri" w:cs="Amiri"/>
          <w:lang w:bidi="ar-SA"/>
          <w:color w:val="111111"/>
          <w:sz w:val="28"/>
          <w:szCs w:val="28"/>
          <w:rtl/>
        </w:rPr>
        <w:t xml:space="preserve">القرباغي ، محيي الدين : 50</w:t>
      </w:r>
    </w:p>
    <w:p>
      <w:pPr>
        <w:pStyle w:val="BookText"/>
      </w:pPr>
      <w:r>
        <w:rPr>
          <w:rFonts w:ascii="Amiri" w:hAnsi="Amiri" w:eastAsia="Amiri" w:cs="Amiri"/>
          <w:lang w:bidi="ar-SA"/>
          <w:color w:val="111111"/>
          <w:sz w:val="28"/>
          <w:szCs w:val="28"/>
          <w:rtl/>
        </w:rPr>
        <w:t xml:space="preserve">القزويني ، أحمد : 50</w:t>
      </w:r>
    </w:p>
    <w:p>
      <w:pPr>
        <w:pStyle w:val="BookText"/>
      </w:pPr>
      <w:r>
        <w:rPr>
          <w:rFonts w:ascii="Amiri" w:hAnsi="Amiri" w:eastAsia="Amiri" w:cs="Amiri"/>
          <w:lang w:bidi="ar-SA"/>
          <w:color w:val="111111"/>
          <w:sz w:val="28"/>
          <w:szCs w:val="28"/>
          <w:rtl/>
        </w:rPr>
        <w:t xml:space="preserve">القزويني ، أبو القاسم عبد الكريم : 220</w:t>
      </w:r>
    </w:p>
    <w:p>
      <w:pPr>
        <w:pStyle w:val="BookText"/>
      </w:pPr>
      <w:r>
        <w:rPr>
          <w:rFonts w:ascii="Amiri" w:hAnsi="Amiri" w:eastAsia="Amiri" w:cs="Amiri"/>
          <w:lang w:bidi="ar-SA"/>
          <w:color w:val="111111"/>
          <w:sz w:val="28"/>
          <w:szCs w:val="28"/>
          <w:rtl/>
        </w:rPr>
        <w:t xml:space="preserve">القزويني ، نجم الدين علي بن محمد : 173</w:t>
      </w:r>
    </w:p>
    <w:p>
      <w:pPr>
        <w:pStyle w:val="BookText"/>
      </w:pPr>
      <w:r>
        <w:rPr>
          <w:rFonts w:ascii="Amiri" w:hAnsi="Amiri" w:eastAsia="Amiri" w:cs="Amiri"/>
          <w:lang w:bidi="ar-SA"/>
          <w:color w:val="111111"/>
          <w:sz w:val="28"/>
          <w:szCs w:val="28"/>
          <w:rtl/>
        </w:rPr>
        <w:t xml:space="preserve">القوشجي ، علاء الدين علي بن محمد : 60</w:t>
      </w:r>
    </w:p>
    <w:p>
      <w:pPr>
        <w:pStyle w:val="BookText"/>
      </w:pPr>
      <w:r>
        <w:rPr>
          <w:rFonts w:ascii="Amiri" w:hAnsi="Amiri" w:eastAsia="Amiri" w:cs="Amiri"/>
          <w:lang w:bidi="ar-SA"/>
          <w:color w:val="111111"/>
          <w:sz w:val="28"/>
          <w:szCs w:val="28"/>
          <w:rtl/>
        </w:rPr>
        <w:t xml:space="preserve">القيم ، محمد : 185</w:t>
      </w:r>
    </w:p>
    <w:p>
      <w:pPr>
        <w:pStyle w:val="Heading3"/>
      </w:pPr>
      <w:bookmarkStart w:id="549" w:name="_Toc338"/>
      <w:r>
        <w:t>-ك-</w:t>
      </w:r>
      <w:bookmarkEnd w:id="549"/>
    </w:p>
    <w:p>
      <w:pPr>
        <w:pStyle w:val="BookText"/>
      </w:pPr>
      <w:r>
        <w:rPr>
          <w:rFonts w:ascii="Amiri" w:hAnsi="Amiri" w:eastAsia="Amiri" w:cs="Amiri"/>
          <w:lang w:bidi="ar-SA"/>
          <w:color w:val="111111"/>
          <w:sz w:val="28"/>
          <w:szCs w:val="28"/>
          <w:rtl/>
        </w:rPr>
        <w:t xml:space="preserve">الكاتب ، أحمد : 38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8" w:name="pg8478_84203"/>
    <w:bookmarkEnd w:id="188"/>
    <w:p>
      <w:pPr>
        <w:pStyle w:val="BookText"/>
      </w:pPr>
      <w:r>
        <w:rPr>
          <w:rFonts w:ascii="Amiri" w:hAnsi="Amiri" w:eastAsia="Amiri" w:cs="Amiri"/>
          <w:lang w:bidi="ar-SA"/>
          <w:color w:val="111111"/>
          <w:sz w:val="28"/>
          <w:szCs w:val="28"/>
          <w:rtl/>
        </w:rPr>
        <w:t xml:space="preserve">الكاتبي (القزويني) نجم الدين علي بن محمد : 59، 130 ، 198</w:t>
      </w:r>
    </w:p>
    <w:p>
      <w:pPr>
        <w:pStyle w:val="BookText"/>
      </w:pPr>
      <w:r>
        <w:rPr>
          <w:rFonts w:ascii="IRNazanin" w:hAnsi="IRNazanin" w:eastAsia="IRNazanin" w:cs="IRNazanin"/>
          <w:lang w:bidi="fa-IR"/>
          <w:color w:val="111111"/>
          <w:sz w:val="28"/>
          <w:szCs w:val="28"/>
          <w:rtl/>
        </w:rPr>
        <w:t xml:space="preserve">الكاتي ، حسام الدین حسن : 161</w:t>
      </w:r>
    </w:p>
    <w:p>
      <w:pPr>
        <w:pStyle w:val="BookText"/>
      </w:pPr>
      <w:r>
        <w:rPr>
          <w:rFonts w:ascii="Amiri" w:hAnsi="Amiri" w:eastAsia="Amiri" w:cs="Amiri"/>
          <w:lang w:bidi="ar-SA"/>
          <w:color w:val="111111"/>
          <w:sz w:val="28"/>
          <w:szCs w:val="28"/>
          <w:rtl/>
        </w:rPr>
        <w:t xml:space="preserve">الكاشغري : 211</w:t>
      </w:r>
    </w:p>
    <w:p>
      <w:pPr>
        <w:pStyle w:val="BookText"/>
      </w:pPr>
      <w:r>
        <w:rPr>
          <w:rFonts w:ascii="Amiri" w:hAnsi="Amiri" w:eastAsia="Amiri" w:cs="Amiri"/>
          <w:lang w:bidi="ar-SA"/>
          <w:color w:val="111111"/>
          <w:sz w:val="28"/>
          <w:szCs w:val="28"/>
          <w:rtl/>
        </w:rPr>
        <w:t xml:space="preserve">الكاشي ، عماد الدين يحيى بن أحمد : 46</w:t>
      </w:r>
    </w:p>
    <w:p>
      <w:pPr>
        <w:pStyle w:val="BookText"/>
      </w:pPr>
      <w:r>
        <w:rPr>
          <w:rFonts w:ascii="Amiri" w:hAnsi="Amiri" w:eastAsia="Amiri" w:cs="Amiri"/>
          <w:lang w:bidi="ar-SA"/>
          <w:color w:val="111111"/>
          <w:sz w:val="28"/>
          <w:szCs w:val="28"/>
          <w:rtl/>
        </w:rPr>
        <w:t xml:space="preserve">الكافي ، حسن بن طورخان بن داود : 147</w:t>
      </w:r>
    </w:p>
    <w:p>
      <w:pPr>
        <w:pStyle w:val="BookText"/>
      </w:pPr>
      <w:r>
        <w:rPr>
          <w:rFonts w:ascii="IRNazanin" w:hAnsi="IRNazanin" w:eastAsia="IRNazanin" w:cs="IRNazanin"/>
          <w:lang w:bidi="fa-IR"/>
          <w:color w:val="111111"/>
          <w:sz w:val="28"/>
          <w:szCs w:val="28"/>
          <w:rtl/>
        </w:rPr>
        <w:t xml:space="preserve">الكردي (الحسين أبادي) أحمد بن حیدر : 71، 72</w:t>
      </w:r>
    </w:p>
    <w:p>
      <w:pPr>
        <w:pStyle w:val="BookText"/>
      </w:pPr>
      <w:r>
        <w:rPr>
          <w:rFonts w:ascii="Amiri" w:hAnsi="Amiri" w:eastAsia="Amiri" w:cs="Amiri"/>
          <w:lang w:bidi="ar-SA"/>
          <w:color w:val="111111"/>
          <w:sz w:val="28"/>
          <w:szCs w:val="28"/>
          <w:rtl/>
        </w:rPr>
        <w:t xml:space="preserve">الكردي ، عبد القادر معروف : 219</w:t>
      </w:r>
    </w:p>
    <w:p>
      <w:pPr>
        <w:pStyle w:val="BookText"/>
      </w:pPr>
      <w:r>
        <w:rPr>
          <w:rFonts w:ascii="Amiri" w:hAnsi="Amiri" w:eastAsia="Amiri" w:cs="Amiri"/>
          <w:lang w:bidi="ar-SA"/>
          <w:color w:val="111111"/>
          <w:sz w:val="28"/>
          <w:szCs w:val="28"/>
          <w:rtl/>
        </w:rPr>
        <w:t xml:space="preserve">الكردي ، عبد الله : 202</w:t>
      </w:r>
    </w:p>
    <w:p>
      <w:pPr>
        <w:pStyle w:val="BookText"/>
      </w:pPr>
      <w:r>
        <w:rPr>
          <w:rFonts w:ascii="Amiri" w:hAnsi="Amiri" w:eastAsia="Amiri" w:cs="Amiri"/>
          <w:lang w:bidi="ar-SA"/>
          <w:color w:val="111111"/>
          <w:sz w:val="28"/>
          <w:szCs w:val="28"/>
          <w:rtl/>
        </w:rPr>
        <w:t xml:space="preserve">الكردي ، عبد الله بن حيدر بن أحمد الحسين أبادي : 112</w:t>
      </w:r>
    </w:p>
    <w:p>
      <w:pPr>
        <w:pStyle w:val="BookText"/>
      </w:pPr>
      <w:r>
        <w:rPr>
          <w:rFonts w:ascii="Amiri" w:hAnsi="Amiri" w:eastAsia="Amiri" w:cs="Amiri"/>
          <w:lang w:bidi="ar-SA"/>
          <w:color w:val="111111"/>
          <w:sz w:val="28"/>
          <w:szCs w:val="28"/>
          <w:rtl/>
        </w:rPr>
        <w:t xml:space="preserve">الكركجي ، محمد أمين بن عبد القادر : 146</w:t>
      </w:r>
    </w:p>
    <w:p>
      <w:pPr>
        <w:pStyle w:val="BookText"/>
      </w:pPr>
      <w:r>
        <w:rPr>
          <w:rFonts w:ascii="IRNazanin" w:hAnsi="IRNazanin" w:eastAsia="IRNazanin" w:cs="IRNazanin"/>
          <w:lang w:bidi="fa-IR"/>
          <w:color w:val="111111"/>
          <w:sz w:val="28"/>
          <w:szCs w:val="28"/>
          <w:rtl/>
        </w:rPr>
        <w:t xml:space="preserve">الكرنيش ، مصطفی بن أحمد الرومي : 255</w:t>
      </w:r>
    </w:p>
    <w:p>
      <w:pPr>
        <w:pStyle w:val="BookText"/>
      </w:pPr>
      <w:r>
        <w:rPr>
          <w:rFonts w:ascii="IRNazanin" w:hAnsi="IRNazanin" w:eastAsia="IRNazanin" w:cs="IRNazanin"/>
          <w:lang w:bidi="fa-IR"/>
          <w:color w:val="111111"/>
          <w:sz w:val="28"/>
          <w:szCs w:val="28"/>
          <w:rtl/>
        </w:rPr>
        <w:t xml:space="preserve">کعب الأحبار : 150</w:t>
      </w:r>
    </w:p>
    <w:p>
      <w:pPr>
        <w:pStyle w:val="BookText"/>
      </w:pPr>
      <w:r>
        <w:rPr>
          <w:rFonts w:ascii="IRNazanin" w:hAnsi="IRNazanin" w:eastAsia="IRNazanin" w:cs="IRNazanin"/>
          <w:lang w:bidi="fa-IR"/>
          <w:color w:val="111111"/>
          <w:sz w:val="28"/>
          <w:szCs w:val="28"/>
          <w:rtl/>
        </w:rPr>
        <w:t xml:space="preserve">کعب بن زهير : 168</w:t>
      </w:r>
    </w:p>
    <w:p>
      <w:pPr>
        <w:pStyle w:val="BookText"/>
      </w:pPr>
      <w:r>
        <w:rPr>
          <w:rFonts w:ascii="Amiri" w:hAnsi="Amiri" w:eastAsia="Amiri" w:cs="Amiri"/>
          <w:lang w:bidi="ar-SA"/>
          <w:color w:val="111111"/>
          <w:sz w:val="28"/>
          <w:szCs w:val="28"/>
          <w:rtl/>
        </w:rPr>
        <w:t xml:space="preserve">الكلكوري ، عبد الله بن إلياس : 64</w:t>
      </w:r>
    </w:p>
    <w:p>
      <w:pPr>
        <w:pStyle w:val="BookText"/>
      </w:pPr>
      <w:r>
        <w:rPr>
          <w:rFonts w:ascii="Amiri" w:hAnsi="Amiri" w:eastAsia="Amiri" w:cs="Amiri"/>
          <w:lang w:bidi="ar-SA"/>
          <w:color w:val="111111"/>
          <w:sz w:val="28"/>
          <w:szCs w:val="28"/>
          <w:rtl/>
        </w:rPr>
        <w:t xml:space="preserve">الكيداني ، لطف الله النسفي : 93</w:t>
      </w:r>
    </w:p>
    <w:p>
      <w:pPr>
        <w:pStyle w:val="BookText"/>
      </w:pPr>
      <w:r>
        <w:rPr>
          <w:rFonts w:ascii="Amiri" w:hAnsi="Amiri" w:eastAsia="Amiri" w:cs="Amiri"/>
          <w:lang w:bidi="ar-SA"/>
          <w:color w:val="111111"/>
          <w:sz w:val="28"/>
          <w:szCs w:val="28"/>
          <w:rtl/>
        </w:rPr>
        <w:t xml:space="preserve">الكيلاني ، عبد القادر : 5، 121، 138</w:t>
      </w:r>
    </w:p>
    <w:p>
      <w:pPr>
        <w:pStyle w:val="BookText"/>
      </w:pPr>
      <w:r>
        <w:rPr>
          <w:rFonts w:ascii="IRNazanin" w:hAnsi="IRNazanin" w:eastAsia="IRNazanin" w:cs="IRNazanin"/>
          <w:lang w:bidi="fa-IR"/>
          <w:color w:val="111111"/>
          <w:sz w:val="28"/>
          <w:szCs w:val="28"/>
          <w:rtl/>
        </w:rPr>
        <w:t xml:space="preserve">الكيلاني ، قطب الدین محمد : 157</w:t>
      </w:r>
    </w:p>
    <w:p>
      <w:pPr>
        <w:pStyle w:val="Heading3"/>
      </w:pPr>
      <w:bookmarkStart w:id="550" w:name="_Toc339"/>
      <w:r>
        <w:t>-ل-</w:t>
      </w:r>
      <w:bookmarkEnd w:id="550"/>
    </w:p>
    <w:p>
      <w:pPr>
        <w:pStyle w:val="BookText"/>
      </w:pPr>
      <w:r>
        <w:rPr>
          <w:rFonts w:ascii="Amiri" w:hAnsi="Amiri" w:eastAsia="Amiri" w:cs="Amiri"/>
          <w:lang w:bidi="ar-SA"/>
          <w:color w:val="111111"/>
          <w:sz w:val="28"/>
          <w:szCs w:val="28"/>
          <w:rtl/>
        </w:rPr>
        <w:t xml:space="preserve">اللاري (الحنفي) عبد الغفور : 77</w:t>
      </w:r>
    </w:p>
    <w:p>
      <w:pPr>
        <w:pStyle w:val="BookText"/>
      </w:pPr>
      <w:r>
        <w:rPr>
          <w:rFonts w:ascii="IRNazanin" w:hAnsi="IRNazanin" w:eastAsia="IRNazanin" w:cs="IRNazanin"/>
          <w:lang w:bidi="fa-IR"/>
          <w:color w:val="111111"/>
          <w:sz w:val="28"/>
          <w:szCs w:val="28"/>
          <w:rtl/>
        </w:rPr>
        <w:t xml:space="preserve">اللخمي الإشبيلي) أبو محمد عیسی بن أحمد : 210</w:t>
      </w:r>
    </w:p>
    <w:p>
      <w:pPr>
        <w:pStyle w:val="BookText"/>
      </w:pPr>
      <w:r>
        <w:rPr>
          <w:rFonts w:ascii="Amiri" w:hAnsi="Amiri" w:eastAsia="Amiri" w:cs="Amiri"/>
          <w:lang w:bidi="ar-SA"/>
          <w:color w:val="111111"/>
          <w:sz w:val="28"/>
          <w:szCs w:val="28"/>
          <w:rtl/>
        </w:rPr>
        <w:t xml:space="preserve">اللغوي ، ابن حاتم : 267</w:t>
      </w:r>
    </w:p>
    <w:p>
      <w:pPr>
        <w:pStyle w:val="BookText"/>
      </w:pPr>
      <w:r>
        <w:rPr>
          <w:rFonts w:ascii="Amiri" w:hAnsi="Amiri" w:eastAsia="Amiri" w:cs="Amiri"/>
          <w:lang w:bidi="ar-SA"/>
          <w:color w:val="111111"/>
          <w:sz w:val="28"/>
          <w:szCs w:val="28"/>
          <w:rtl/>
        </w:rPr>
        <w:t xml:space="preserve">أبو الليث : 186</w:t>
      </w:r>
    </w:p>
    <w:p>
      <w:pPr>
        <w:pStyle w:val="Heading3"/>
      </w:pPr>
      <w:bookmarkStart w:id="551" w:name="_Toc340"/>
      <w:r>
        <w:t>-م-</w:t>
      </w:r>
      <w:bookmarkEnd w:id="551"/>
    </w:p>
    <w:p>
      <w:pPr>
        <w:pStyle w:val="BookText"/>
      </w:pPr>
      <w:r>
        <w:rPr>
          <w:rFonts w:ascii="IRNazanin" w:hAnsi="IRNazanin" w:eastAsia="IRNazanin" w:cs="IRNazanin"/>
          <w:lang w:bidi="fa-IR"/>
          <w:color w:val="111111"/>
          <w:sz w:val="28"/>
          <w:szCs w:val="28"/>
          <w:rtl/>
        </w:rPr>
        <w:t xml:space="preserve">ابن ماجه : 6،1</w:t>
      </w:r>
    </w:p>
    <w:p>
      <w:pPr>
        <w:pStyle w:val="BookText"/>
      </w:pPr>
      <w:r>
        <w:rPr>
          <w:rFonts w:ascii="Amiri" w:hAnsi="Amiri" w:eastAsia="Amiri" w:cs="Amiri"/>
          <w:lang w:bidi="ar-SA"/>
          <w:color w:val="111111"/>
          <w:sz w:val="28"/>
          <w:szCs w:val="28"/>
          <w:rtl/>
        </w:rPr>
        <w:t xml:space="preserve">المارديني ، جمال : 133</w:t>
      </w:r>
    </w:p>
    <w:p>
      <w:pPr>
        <w:pStyle w:val="BookText"/>
      </w:pPr>
      <w:r>
        <w:rPr>
          <w:rFonts w:ascii="IRNazanin" w:hAnsi="IRNazanin" w:eastAsia="IRNazanin" w:cs="IRNazanin"/>
          <w:lang w:bidi="fa-IR"/>
          <w:color w:val="111111"/>
          <w:sz w:val="28"/>
          <w:szCs w:val="28"/>
          <w:rtl/>
        </w:rPr>
        <w:t xml:space="preserve">المازني ، کعب بن زهير بن أبي سلمى : 231</w:t>
      </w:r>
    </w:p>
    <w:p>
      <w:pPr>
        <w:pStyle w:val="BookText"/>
      </w:pPr>
      <w:r>
        <w:rPr>
          <w:rFonts w:ascii="Amiri" w:hAnsi="Amiri" w:eastAsia="Amiri" w:cs="Amiri"/>
          <w:lang w:bidi="ar-SA"/>
          <w:color w:val="111111"/>
          <w:sz w:val="28"/>
          <w:szCs w:val="28"/>
          <w:rtl/>
        </w:rPr>
        <w:t xml:space="preserve">ابن مازه أبو محمد حسام الدين عمر بن عبد العزيز : 320</w:t>
      </w:r>
    </w:p>
    <w:p>
      <w:pPr>
        <w:pStyle w:val="BookText"/>
      </w:pPr>
      <w:r>
        <w:rPr>
          <w:rFonts w:ascii="Amiri" w:hAnsi="Amiri" w:eastAsia="Amiri" w:cs="Amiri"/>
          <w:lang w:bidi="ar-SA"/>
          <w:color w:val="111111"/>
          <w:sz w:val="28"/>
          <w:szCs w:val="28"/>
          <w:rtl/>
        </w:rPr>
        <w:t xml:space="preserve">ابن مالك النحوي : 24 ، 48</w:t>
      </w:r>
    </w:p>
    <w:p>
      <w:pPr>
        <w:pStyle w:val="BookText"/>
      </w:pPr>
      <w:r>
        <w:rPr>
          <w:rFonts w:ascii="Amiri" w:hAnsi="Amiri" w:eastAsia="Amiri" w:cs="Amiri"/>
          <w:lang w:bidi="ar-SA"/>
          <w:color w:val="111111"/>
          <w:sz w:val="28"/>
          <w:szCs w:val="28"/>
          <w:rtl/>
        </w:rPr>
        <w:t xml:space="preserve">مالك بن أنس (الإمام) :6</w:t>
      </w:r>
    </w:p>
    <w:p>
      <w:pPr>
        <w:pStyle w:val="BookText"/>
      </w:pPr>
      <w:r>
        <w:rPr>
          <w:rFonts w:ascii="Amiri" w:hAnsi="Amiri" w:eastAsia="Amiri" w:cs="Amiri"/>
          <w:lang w:bidi="ar-SA"/>
          <w:color w:val="111111"/>
          <w:sz w:val="28"/>
          <w:szCs w:val="28"/>
          <w:rtl/>
        </w:rPr>
        <w:t xml:space="preserve">المالكي ، أحمد العرادي : 202</w:t>
      </w:r>
    </w:p>
    <w:p>
      <w:pPr>
        <w:pStyle w:val="BookText"/>
      </w:pPr>
      <w:r>
        <w:rPr>
          <w:rFonts w:ascii="Amiri" w:hAnsi="Amiri" w:eastAsia="Amiri" w:cs="Amiri"/>
          <w:lang w:bidi="ar-SA"/>
          <w:color w:val="111111"/>
          <w:sz w:val="28"/>
          <w:szCs w:val="28"/>
          <w:rtl/>
        </w:rPr>
        <w:t xml:space="preserve">المالكي ، زين الدين أبو الفضل : 202</w:t>
      </w:r>
    </w:p>
    <w:p>
      <w:pPr>
        <w:pStyle w:val="BookText"/>
      </w:pPr>
      <w:r>
        <w:rPr>
          <w:rFonts w:ascii="Amiri" w:hAnsi="Amiri" w:eastAsia="Amiri" w:cs="Amiri"/>
          <w:lang w:bidi="ar-SA"/>
          <w:color w:val="111111"/>
          <w:sz w:val="28"/>
          <w:szCs w:val="28"/>
          <w:rtl/>
        </w:rPr>
        <w:t xml:space="preserve">المتنبي (أبو الطيب) أحمد بن الحسين بن الحسن : 107</w:t>
      </w:r>
    </w:p>
    <w:p>
      <w:pPr>
        <w:pStyle w:val="BookText"/>
      </w:pPr>
      <w:r>
        <w:rPr>
          <w:rFonts w:ascii="Amiri" w:hAnsi="Amiri" w:eastAsia="Amiri" w:cs="Amiri"/>
          <w:lang w:bidi="ar-SA"/>
          <w:color w:val="111111"/>
          <w:sz w:val="28"/>
          <w:szCs w:val="28"/>
          <w:rtl/>
        </w:rPr>
        <w:t xml:space="preserve">المحبوبي (صدر الشريعة) عبد الله : 37، 38، 196</w:t>
      </w:r>
    </w:p>
    <w:p>
      <w:pPr>
        <w:pStyle w:val="BookText"/>
      </w:pPr>
      <w:r>
        <w:rPr>
          <w:rFonts w:ascii="Amiri" w:hAnsi="Amiri" w:eastAsia="Amiri" w:cs="Amiri"/>
          <w:lang w:bidi="ar-SA"/>
          <w:color w:val="111111"/>
          <w:sz w:val="28"/>
          <w:szCs w:val="28"/>
          <w:rtl/>
        </w:rPr>
        <w:t xml:space="preserve">محضر باش زاده نور الدين علي : 172</w:t>
      </w:r>
    </w:p>
    <w:p>
      <w:pPr>
        <w:pStyle w:val="BookText"/>
      </w:pPr>
      <w:r>
        <w:rPr>
          <w:rFonts w:ascii="Amiri" w:hAnsi="Amiri" w:eastAsia="Amiri" w:cs="Amiri"/>
          <w:lang w:bidi="ar-SA"/>
          <w:color w:val="111111"/>
          <w:sz w:val="28"/>
          <w:szCs w:val="28"/>
          <w:rtl/>
        </w:rPr>
        <w:t xml:space="preserve">المحلي ، جلال الدين : 170 ، 199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(ناسخ) : 104 ،208</w:t>
      </w:r>
    </w:p>
    <w:p>
      <w:pPr>
        <w:pStyle w:val="BookText"/>
      </w:pPr>
      <w:r>
        <w:rPr>
          <w:rFonts w:ascii="IRNazanin" w:hAnsi="IRNazanin" w:eastAsia="IRNazanin" w:cs="IRNazanin"/>
          <w:lang w:bidi="fa-IR"/>
          <w:color w:val="111111"/>
          <w:sz w:val="28"/>
          <w:szCs w:val="28"/>
          <w:rtl/>
        </w:rPr>
        <w:t xml:space="preserve">محمد الباقر : 51</w:t>
      </w:r>
    </w:p>
    <w:p>
      <w:pPr>
        <w:pStyle w:val="BookText"/>
      </w:pPr>
      <w:r>
        <w:rPr>
          <w:rFonts w:ascii="Amiri" w:hAnsi="Amiri" w:eastAsia="Amiri" w:cs="Amiri"/>
          <w:lang w:bidi="ar-SA"/>
          <w:color w:val="111111"/>
          <w:sz w:val="28"/>
          <w:szCs w:val="28"/>
          <w:rtl/>
        </w:rPr>
        <w:t xml:space="preserve">محمد أمين :64</w:t>
      </w:r>
    </w:p>
    <w:p>
      <w:pPr>
        <w:pStyle w:val="BookText"/>
      </w:pPr>
      <w:r>
        <w:rPr>
          <w:rFonts w:ascii="IRNazanin" w:hAnsi="IRNazanin" w:eastAsia="IRNazanin" w:cs="IRNazanin"/>
          <w:lang w:bidi="fa-IR"/>
          <w:color w:val="111111"/>
          <w:sz w:val="28"/>
          <w:szCs w:val="28"/>
          <w:rtl/>
        </w:rPr>
        <w:t xml:space="preserve">محمد بن أحمد بن عمر (ناسخ) : 201</w:t>
      </w:r>
    </w:p>
    <w:p>
      <w:pPr>
        <w:pStyle w:val="BookText"/>
      </w:pPr>
      <w:r>
        <w:rPr>
          <w:rFonts w:ascii="IRNazanin" w:hAnsi="IRNazanin" w:eastAsia="IRNazanin" w:cs="IRNazanin"/>
          <w:lang w:bidi="fa-IR"/>
          <w:color w:val="111111"/>
          <w:sz w:val="28"/>
          <w:szCs w:val="28"/>
          <w:rtl/>
        </w:rPr>
        <w:t xml:space="preserve">محمد بن بیر غایب (ناسخ) : 245</w:t>
      </w:r>
    </w:p>
    <w:p>
      <w:pPr>
        <w:pStyle w:val="BookText"/>
      </w:pPr>
      <w:r>
        <w:rPr>
          <w:rFonts w:ascii="Amiri" w:hAnsi="Amiri" w:eastAsia="Amiri" w:cs="Amiri"/>
          <w:lang w:bidi="ar-SA"/>
          <w:color w:val="111111"/>
          <w:sz w:val="28"/>
          <w:szCs w:val="28"/>
          <w:rtl/>
        </w:rPr>
        <w:t xml:space="preserve">محمد بن جمعة (مالك) : 202</w:t>
      </w:r>
    </w:p>
    <w:p>
      <w:pPr>
        <w:pStyle w:val="BookText"/>
      </w:pPr>
      <w:r>
        <w:rPr>
          <w:rFonts w:ascii="Amiri" w:hAnsi="Amiri" w:eastAsia="Amiri" w:cs="Amiri"/>
          <w:lang w:bidi="ar-SA"/>
          <w:color w:val="111111"/>
          <w:sz w:val="28"/>
          <w:szCs w:val="28"/>
          <w:rtl/>
        </w:rPr>
        <w:t xml:space="preserve">محمد بن حامد بن فخر الدين (ناسخ) :9</w:t>
      </w:r>
    </w:p>
    <w:p>
      <w:pPr>
        <w:pStyle w:val="BookText"/>
      </w:pPr>
      <w:r>
        <w:rPr>
          <w:rFonts w:ascii="IRNazanin" w:hAnsi="IRNazanin" w:eastAsia="IRNazanin" w:cs="IRNazanin"/>
          <w:lang w:bidi="fa-IR"/>
          <w:color w:val="111111"/>
          <w:sz w:val="28"/>
          <w:szCs w:val="28"/>
          <w:rtl/>
        </w:rPr>
        <w:t xml:space="preserve">محمد بن خضر (ناسخ) : 318</w:t>
      </w:r>
    </w:p>
    <w:p>
      <w:pPr>
        <w:pStyle w:val="BookText"/>
      </w:pPr>
      <w:r>
        <w:rPr>
          <w:rFonts w:ascii="IRNazanin" w:hAnsi="IRNazanin" w:eastAsia="IRNazanin" w:cs="IRNazanin"/>
          <w:lang w:bidi="fa-IR"/>
          <w:color w:val="111111"/>
          <w:sz w:val="28"/>
          <w:szCs w:val="28"/>
          <w:rtl/>
        </w:rPr>
        <w:t xml:space="preserve">محمد بن ذي الفقار جاویش (ناسخ) : 92</w:t>
      </w:r>
    </w:p>
    <w:p>
      <w:pPr>
        <w:pStyle w:val="BookText"/>
      </w:pPr>
      <w:r>
        <w:rPr>
          <w:rFonts w:ascii="Amiri" w:hAnsi="Amiri" w:eastAsia="Amiri" w:cs="Amiri"/>
          <w:lang w:bidi="ar-SA"/>
          <w:color w:val="111111"/>
          <w:sz w:val="28"/>
          <w:szCs w:val="28"/>
          <w:rtl/>
        </w:rPr>
        <w:t xml:space="preserve">محمد بن عبد الرحيم بن إبراهيم : 271</w:t>
      </w:r>
    </w:p>
    <w:p>
      <w:pPr>
        <w:pStyle w:val="BookText"/>
      </w:pPr>
      <w:r>
        <w:rPr>
          <w:rFonts w:ascii="Amiri" w:hAnsi="Amiri" w:eastAsia="Amiri" w:cs="Amiri"/>
          <w:lang w:bidi="ar-SA"/>
          <w:color w:val="111111"/>
          <w:sz w:val="28"/>
          <w:szCs w:val="28"/>
          <w:rtl/>
        </w:rPr>
        <w:t xml:space="preserve">محمد بن عبد العزيز (ناسخ) :1، 162</w:t>
      </w:r>
    </w:p>
    <w:p>
      <w:pPr>
        <w:pStyle w:val="BookText"/>
      </w:pPr>
      <w:r>
        <w:rPr>
          <w:rFonts w:ascii="IRNazanin" w:hAnsi="IRNazanin" w:eastAsia="IRNazanin" w:cs="IRNazanin"/>
          <w:lang w:bidi="fa-IR"/>
          <w:color w:val="111111"/>
          <w:sz w:val="28"/>
          <w:szCs w:val="28"/>
          <w:rtl/>
        </w:rPr>
        <w:t xml:space="preserve">محمد بن عبد المؤتمن (ناسخ) : 55، 293</w:t>
      </w:r>
    </w:p>
    <w:p>
      <w:pPr>
        <w:pStyle w:val="BookText"/>
      </w:pPr>
      <w:r>
        <w:rPr>
          <w:rFonts w:ascii="IRNazanin" w:hAnsi="IRNazanin" w:eastAsia="IRNazanin" w:cs="IRNazanin"/>
          <w:lang w:bidi="fa-IR"/>
          <w:color w:val="111111"/>
          <w:sz w:val="28"/>
          <w:szCs w:val="28"/>
          <w:rtl/>
        </w:rPr>
        <w:t xml:space="preserve">محمد بن عیسی (مالك) : 81</w:t>
      </w:r>
    </w:p>
    <w:p>
      <w:pPr>
        <w:pStyle w:val="BookText"/>
      </w:pPr>
      <w:r>
        <w:rPr>
          <w:rFonts w:ascii="Amiri" w:hAnsi="Amiri" w:eastAsia="Amiri" w:cs="Amiri"/>
          <w:lang w:bidi="ar-SA"/>
          <w:color w:val="111111"/>
          <w:sz w:val="28"/>
          <w:szCs w:val="28"/>
          <w:rtl/>
        </w:rPr>
        <w:t xml:space="preserve">محمد بن قام البان قسلبي (مالك) : 16</w:t>
      </w:r>
    </w:p>
    <w:p>
      <w:pPr>
        <w:pStyle w:val="BookText"/>
      </w:pPr>
      <w:r>
        <w:rPr>
          <w:rFonts w:ascii="IRNazanin" w:hAnsi="IRNazanin" w:eastAsia="IRNazanin" w:cs="IRNazanin"/>
          <w:lang w:bidi="fa-IR"/>
          <w:color w:val="111111"/>
          <w:sz w:val="28"/>
          <w:szCs w:val="28"/>
          <w:rtl/>
        </w:rPr>
        <w:t xml:space="preserve">محمد بن محمود (ناسخ) : 222</w:t>
      </w:r>
    </w:p>
    <w:p>
      <w:pPr>
        <w:pStyle w:val="BookText"/>
      </w:pPr>
      <w:r>
        <w:rPr>
          <w:rFonts w:ascii="IRNazanin" w:hAnsi="IRNazanin" w:eastAsia="IRNazanin" w:cs="IRNazanin"/>
          <w:lang w:bidi="fa-IR"/>
          <w:color w:val="111111"/>
          <w:sz w:val="28"/>
          <w:szCs w:val="28"/>
          <w:rtl/>
        </w:rPr>
        <w:t xml:space="preserve">محمد بن مسلم (ناسخ) : 47</w:t>
      </w:r>
    </w:p>
    <w:p>
      <w:pPr>
        <w:pStyle w:val="BookText"/>
      </w:pPr>
      <w:r>
        <w:rPr>
          <w:rFonts w:ascii="Amiri" w:hAnsi="Amiri" w:eastAsia="Amiri" w:cs="Amiri"/>
          <w:lang w:bidi="ar-SA"/>
          <w:color w:val="111111"/>
          <w:sz w:val="28"/>
          <w:szCs w:val="28"/>
          <w:rtl/>
        </w:rPr>
        <w:t xml:space="preserve">محمود بن مصطفى بن درويش : 275</w:t>
      </w:r>
    </w:p>
    <w:p>
      <w:pPr>
        <w:pStyle w:val="BookText"/>
      </w:pPr>
      <w:r>
        <w:rPr>
          <w:rFonts w:ascii="IRNazanin" w:hAnsi="IRNazanin" w:eastAsia="IRNazanin" w:cs="IRNazanin"/>
          <w:lang w:bidi="fa-IR"/>
          <w:color w:val="111111"/>
          <w:sz w:val="28"/>
          <w:szCs w:val="28"/>
          <w:rtl/>
        </w:rPr>
        <w:t xml:space="preserve">محمد بن مؤتمن (ناسخ) : 163</w:t>
      </w:r>
    </w:p>
    <w:p>
      <w:pPr>
        <w:pStyle w:val="BookText"/>
      </w:pPr>
      <w:r>
        <w:rPr>
          <w:rFonts w:ascii="Amiri" w:hAnsi="Amiri" w:eastAsia="Amiri" w:cs="Amiri"/>
          <w:lang w:bidi="ar-SA"/>
          <w:color w:val="111111"/>
          <w:sz w:val="28"/>
          <w:szCs w:val="28"/>
          <w:rtl/>
        </w:rPr>
        <w:t xml:space="preserve">محمد بن هضيم : 244</w:t>
      </w:r>
    </w:p>
    <w:p>
      <w:pPr>
        <w:pStyle w:val="BookText"/>
      </w:pPr>
      <w:r>
        <w:rPr>
          <w:rFonts w:ascii="Amiri" w:hAnsi="Amiri" w:eastAsia="Amiri" w:cs="Amiri"/>
          <w:lang w:bidi="ar-SA"/>
          <w:color w:val="111111"/>
          <w:sz w:val="28"/>
          <w:szCs w:val="28"/>
          <w:rtl/>
        </w:rPr>
        <w:t xml:space="preserve">محمد حامد الفخري (ناسخ) : 311</w:t>
      </w:r>
    </w:p>
    <w:p>
      <w:pPr>
        <w:pStyle w:val="BookText"/>
      </w:pPr>
      <w:r>
        <w:rPr>
          <w:rFonts w:ascii="Amiri" w:hAnsi="Amiri" w:eastAsia="Amiri" w:cs="Amiri"/>
          <w:lang w:bidi="ar-SA"/>
          <w:color w:val="111111"/>
          <w:sz w:val="28"/>
          <w:szCs w:val="28"/>
          <w:rtl/>
        </w:rPr>
        <w:t xml:space="preserve">محمد خان بن إبراهيم أحمد خان (السلطان) : 86</w:t>
      </w:r>
    </w:p>
    <w:p>
      <w:pPr>
        <w:pStyle w:val="BookText"/>
      </w:pPr>
      <w:r>
        <w:rPr>
          <w:rFonts w:ascii="Amiri" w:hAnsi="Amiri" w:eastAsia="Amiri" w:cs="Amiri"/>
          <w:lang w:bidi="ar-SA"/>
          <w:color w:val="111111"/>
          <w:sz w:val="28"/>
          <w:szCs w:val="28"/>
          <w:rtl/>
        </w:rPr>
        <w:t xml:space="preserve">محمد سعيد : 313</w:t>
      </w:r>
    </w:p>
    <w:p>
      <w:pPr>
        <w:pStyle w:val="BookText"/>
      </w:pPr>
      <w:r>
        <w:rPr>
          <w:rFonts w:ascii="Amiri" w:hAnsi="Amiri" w:eastAsia="Amiri" w:cs="Amiri"/>
          <w:lang w:bidi="ar-SA"/>
          <w:color w:val="111111"/>
          <w:sz w:val="28"/>
          <w:szCs w:val="28"/>
          <w:rtl/>
        </w:rPr>
        <w:t xml:space="preserve">محمد سعيد (ناسخ) : 18 ، 102</w:t>
      </w:r>
    </w:p>
    <w:p>
      <w:pPr>
        <w:pStyle w:val="BookText"/>
      </w:pPr>
      <w:r>
        <w:rPr>
          <w:rFonts w:ascii="Amiri" w:hAnsi="Amiri" w:eastAsia="Amiri" w:cs="Amiri"/>
          <w:lang w:bidi="ar-SA"/>
          <w:color w:val="111111"/>
          <w:sz w:val="28"/>
          <w:szCs w:val="28"/>
          <w:rtl/>
        </w:rPr>
        <w:t xml:space="preserve">محمد صالح بن طه (مالك) : 54</w:t>
      </w:r>
    </w:p>
    <w:p>
      <w:pPr>
        <w:pStyle w:val="BookText"/>
      </w:pPr>
      <w:r>
        <w:rPr>
          <w:rFonts w:ascii="IRNazanin" w:hAnsi="IRNazanin" w:eastAsia="IRNazanin" w:cs="IRNazanin"/>
          <w:lang w:bidi="fa-IR"/>
          <w:color w:val="111111"/>
          <w:sz w:val="28"/>
          <w:szCs w:val="28"/>
          <w:rtl/>
        </w:rPr>
        <w:t xml:space="preserve">محمد طاهر (ناسخ) : 123</w:t>
      </w:r>
    </w:p>
    <w:p>
      <w:pPr>
        <w:pStyle w:val="BookText"/>
      </w:pPr>
      <w:r>
        <w:rPr>
          <w:rFonts w:ascii="Amiri" w:hAnsi="Amiri" w:eastAsia="Amiri" w:cs="Amiri"/>
          <w:lang w:bidi="ar-SA"/>
          <w:color w:val="111111"/>
          <w:sz w:val="28"/>
          <w:szCs w:val="28"/>
          <w:rtl/>
        </w:rPr>
        <w:t xml:space="preserve">محمد طاهر بن عبد الله أفندي (مالك) :9</w:t>
      </w:r>
    </w:p>
    <w:p>
      <w:pPr>
        <w:pStyle w:val="BookText"/>
      </w:pPr>
      <w:r>
        <w:rPr>
          <w:rFonts w:ascii="Amiri" w:hAnsi="Amiri" w:eastAsia="Amiri" w:cs="Amiri"/>
          <w:lang w:bidi="ar-SA"/>
          <w:color w:val="111111"/>
          <w:sz w:val="28"/>
          <w:szCs w:val="28"/>
          <w:rtl/>
        </w:rPr>
        <w:t xml:space="preserve">محمد علي (ناسخ) :56</w:t>
      </w:r>
    </w:p>
    <w:p>
      <w:pPr>
        <w:pStyle w:val="BookText"/>
      </w:pPr>
      <w:r>
        <w:rPr>
          <w:rFonts w:ascii="Amiri" w:hAnsi="Amiri" w:eastAsia="Amiri" w:cs="Amiri"/>
          <w:lang w:bidi="ar-SA"/>
          <w:color w:val="111111"/>
          <w:sz w:val="28"/>
          <w:szCs w:val="28"/>
          <w:rtl/>
        </w:rPr>
        <w:t xml:space="preserve">محمد علي بن عبد الله أفندي (ناسخ) : 65</w:t>
      </w:r>
    </w:p>
    <w:p>
      <w:pPr>
        <w:pStyle w:val="BookText"/>
      </w:pPr>
      <w:r>
        <w:rPr>
          <w:rFonts w:ascii="Amiri" w:hAnsi="Amiri" w:eastAsia="Amiri" w:cs="Amiri"/>
          <w:lang w:bidi="ar-SA"/>
          <w:color w:val="111111"/>
          <w:sz w:val="28"/>
          <w:szCs w:val="28"/>
          <w:rtl/>
        </w:rPr>
        <w:t xml:space="preserve">محمد مدني : 281</w:t>
      </w:r>
    </w:p>
    <w:p>
      <w:pPr>
        <w:pStyle w:val="BookText"/>
      </w:pPr>
      <w:r>
        <w:rPr>
          <w:rFonts w:ascii="Amiri" w:hAnsi="Amiri" w:eastAsia="Amiri" w:cs="Amiri"/>
          <w:lang w:bidi="ar-SA"/>
          <w:color w:val="111111"/>
          <w:sz w:val="28"/>
          <w:szCs w:val="28"/>
          <w:rtl/>
        </w:rPr>
        <w:t xml:space="preserve">محمد نوري : 32، 190</w:t>
      </w:r>
    </w:p>
    <w:p>
      <w:pPr>
        <w:pStyle w:val="BookText"/>
      </w:pPr>
      <w:r>
        <w:rPr>
          <w:rFonts w:ascii="IRNazanin" w:hAnsi="IRNazanin" w:eastAsia="IRNazanin" w:cs="IRNazanin"/>
          <w:lang w:bidi="fa-IR"/>
          <w:color w:val="111111"/>
          <w:sz w:val="28"/>
          <w:szCs w:val="28"/>
          <w:rtl/>
        </w:rPr>
        <w:t xml:space="preserve">محمد بن وفا 33</w:t>
      </w:r>
    </w:p>
    <w:p>
      <w:pPr>
        <w:pStyle w:val="BookText"/>
      </w:pPr>
      <w:r>
        <w:rPr>
          <w:rFonts w:ascii="IRNazanin" w:hAnsi="IRNazanin" w:eastAsia="IRNazanin" w:cs="IRNazanin"/>
          <w:lang w:bidi="fa-IR"/>
          <w:color w:val="111111"/>
          <w:sz w:val="28"/>
          <w:szCs w:val="28"/>
          <w:rtl/>
        </w:rPr>
        <w:t xml:space="preserve">محمود (ناسخ) : 122</w:t>
      </w:r>
    </w:p>
    <w:p>
      <w:pPr>
        <w:pStyle w:val="BookText"/>
      </w:pPr>
      <w:r>
        <w:rPr>
          <w:rFonts w:ascii="Amiri" w:hAnsi="Amiri" w:eastAsia="Amiri" w:cs="Amiri"/>
          <w:lang w:bidi="ar-SA"/>
          <w:color w:val="111111"/>
          <w:sz w:val="28"/>
          <w:szCs w:val="28"/>
          <w:rtl/>
        </w:rPr>
        <w:t xml:space="preserve">محمود بن محمد أمين (مالك) : 245</w:t>
      </w:r>
    </w:p>
    <w:p>
      <w:pPr>
        <w:pStyle w:val="BookText"/>
      </w:pPr>
      <w:r>
        <w:rPr>
          <w:rFonts w:ascii="Amiri" w:hAnsi="Amiri" w:eastAsia="Amiri" w:cs="Amiri"/>
          <w:lang w:bidi="ar-SA"/>
          <w:color w:val="111111"/>
          <w:sz w:val="28"/>
          <w:szCs w:val="28"/>
          <w:rtl/>
        </w:rPr>
        <w:t xml:space="preserve">محمود فخري زاده : 317</w:t>
      </w:r>
    </w:p>
    <w:p>
      <w:pPr>
        <w:pStyle w:val="BookText"/>
      </w:pPr>
      <w:r>
        <w:rPr>
          <w:rFonts w:ascii="Amiri" w:hAnsi="Amiri" w:eastAsia="Amiri" w:cs="Amiri"/>
          <w:lang w:bidi="ar-SA"/>
          <w:color w:val="111111"/>
          <w:sz w:val="28"/>
          <w:szCs w:val="28"/>
          <w:rtl/>
        </w:rPr>
        <w:t xml:space="preserve">محمود فخري زاده (ناسخ) : 278</w:t>
      </w:r>
    </w:p>
    <w:p>
      <w:pPr>
        <w:pStyle w:val="BookText"/>
      </w:pPr>
      <w:r>
        <w:rPr>
          <w:rFonts w:ascii="Amiri" w:hAnsi="Amiri" w:eastAsia="Amiri" w:cs="Amiri"/>
          <w:lang w:bidi="ar-SA"/>
          <w:color w:val="111111"/>
          <w:sz w:val="28"/>
          <w:szCs w:val="28"/>
          <w:rtl/>
        </w:rPr>
        <w:t xml:space="preserve">المدرس بن ملا يوسف : 38</w:t>
      </w:r>
    </w:p>
    <w:p>
      <w:pPr>
        <w:pStyle w:val="BookText"/>
      </w:pPr>
      <w:r>
        <w:rPr>
          <w:rFonts w:ascii="IRNazanin" w:hAnsi="IRNazanin" w:eastAsia="IRNazanin" w:cs="IRNazanin"/>
          <w:lang w:bidi="fa-IR"/>
          <w:color w:val="111111"/>
          <w:sz w:val="28"/>
          <w:szCs w:val="28"/>
          <w:rtl/>
        </w:rPr>
        <w:t xml:space="preserve">المدرس ملا عبد الله : 293</w:t>
      </w:r>
    </w:p>
    <w:p>
      <w:pPr>
        <w:pStyle w:val="BookText"/>
      </w:pPr>
      <w:r>
        <w:rPr>
          <w:rFonts w:ascii="IRNazanin" w:hAnsi="IRNazanin" w:eastAsia="IRNazanin" w:cs="IRNazanin"/>
          <w:lang w:bidi="fa-IR"/>
          <w:color w:val="111111"/>
          <w:sz w:val="28"/>
          <w:szCs w:val="28"/>
          <w:rtl/>
        </w:rPr>
        <w:t xml:space="preserve">المرعش أحمد : 172</w:t>
      </w:r>
    </w:p>
    <w:p>
      <w:pPr>
        <w:pStyle w:val="BookText"/>
      </w:pPr>
      <w:r>
        <w:rPr>
          <w:rFonts w:ascii="Amiri" w:hAnsi="Amiri" w:eastAsia="Amiri" w:cs="Amiri"/>
          <w:lang w:bidi="ar-SA"/>
          <w:color w:val="111111"/>
          <w:sz w:val="28"/>
          <w:szCs w:val="28"/>
          <w:rtl/>
        </w:rPr>
        <w:t xml:space="preserve">المسعودي : 52</w:t>
      </w:r>
    </w:p>
    <w:p>
      <w:pPr>
        <w:pStyle w:val="BookText"/>
      </w:pPr>
      <w:r>
        <w:rPr>
          <w:rFonts w:ascii="IRNazanin" w:hAnsi="IRNazanin" w:eastAsia="IRNazanin" w:cs="IRNazanin"/>
          <w:lang w:bidi="fa-IR"/>
          <w:color w:val="111111"/>
          <w:sz w:val="28"/>
          <w:szCs w:val="28"/>
          <w:rtl/>
        </w:rPr>
        <w:t xml:space="preserve">مسلم :1</w:t>
      </w:r>
    </w:p>
    <w:p>
      <w:pPr>
        <w:pStyle w:val="BookText"/>
      </w:pPr>
      <w:r>
        <w:rPr>
          <w:rFonts w:ascii="Amiri" w:hAnsi="Amiri" w:eastAsia="Amiri" w:cs="Amiri"/>
          <w:lang w:bidi="ar-SA"/>
          <w:color w:val="111111"/>
          <w:sz w:val="28"/>
          <w:szCs w:val="28"/>
          <w:rtl/>
        </w:rPr>
        <w:t xml:space="preserve">المصري (ابن نُجيم) زين الدين بن إبراهيم بن محمد : 8، 255</w:t>
      </w:r>
    </w:p>
    <w:p>
      <w:pPr>
        <w:pStyle w:val="BookText"/>
      </w:pPr>
      <w:r>
        <w:rPr>
          <w:rFonts w:ascii="Amiri" w:hAnsi="Amiri" w:eastAsia="Amiri" w:cs="Amiri"/>
          <w:lang w:bidi="ar-SA"/>
          <w:color w:val="111111"/>
          <w:sz w:val="28"/>
          <w:szCs w:val="28"/>
          <w:rtl/>
        </w:rPr>
        <w:t xml:space="preserve">المصري، محمد بن أحمد بن محمد : 199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8478_84205"/>
    <w:bookmarkEnd w:id="189"/>
    <w:p>
      <w:pPr>
        <w:pStyle w:val="BookText"/>
      </w:pPr>
      <w:r>
        <w:rPr>
          <w:rFonts w:ascii="Amiri" w:hAnsi="Amiri" w:eastAsia="Amiri" w:cs="Amiri"/>
          <w:lang w:bidi="ar-SA"/>
          <w:color w:val="111111"/>
          <w:sz w:val="28"/>
          <w:szCs w:val="28"/>
          <w:rtl/>
        </w:rPr>
        <w:t xml:space="preserve">المصري ، محمد بن الختان : 267</w:t>
      </w:r>
    </w:p>
    <w:p>
      <w:pPr>
        <w:pStyle w:val="BookText"/>
      </w:pPr>
      <w:r>
        <w:rPr>
          <w:rFonts w:ascii="IRNazanin" w:hAnsi="IRNazanin" w:eastAsia="IRNazanin" w:cs="IRNazanin"/>
          <w:lang w:bidi="fa-IR"/>
          <w:color w:val="111111"/>
          <w:sz w:val="28"/>
          <w:szCs w:val="28"/>
          <w:rtl/>
        </w:rPr>
        <w:t xml:space="preserve">مصطفی (ناسخ) : 306</w:t>
      </w:r>
    </w:p>
    <w:p>
      <w:pPr>
        <w:pStyle w:val="BookText"/>
      </w:pPr>
      <w:r>
        <w:rPr>
          <w:rFonts w:ascii="IRNazanin" w:hAnsi="IRNazanin" w:eastAsia="IRNazanin" w:cs="IRNazanin"/>
          <w:lang w:bidi="fa-IR"/>
          <w:color w:val="111111"/>
          <w:sz w:val="28"/>
          <w:szCs w:val="28"/>
          <w:rtl/>
        </w:rPr>
        <w:t xml:space="preserve">مصطفى بن إسکندر (ناسخ) : 220</w:t>
      </w:r>
    </w:p>
    <w:p>
      <w:pPr>
        <w:pStyle w:val="BookText"/>
      </w:pPr>
      <w:r>
        <w:rPr>
          <w:rFonts w:ascii="IRNazanin" w:hAnsi="IRNazanin" w:eastAsia="IRNazanin" w:cs="IRNazanin"/>
          <w:lang w:bidi="fa-IR"/>
          <w:color w:val="111111"/>
          <w:sz w:val="28"/>
          <w:szCs w:val="28"/>
          <w:rtl/>
        </w:rPr>
        <w:t xml:space="preserve">مصطفی بن ملا حسن (ناسخ) : 89</w:t>
      </w:r>
    </w:p>
    <w:p>
      <w:pPr>
        <w:pStyle w:val="BookText"/>
      </w:pPr>
      <w:r>
        <w:rPr>
          <w:rFonts w:ascii="Amiri" w:hAnsi="Amiri" w:eastAsia="Amiri" w:cs="Amiri"/>
          <w:lang w:bidi="ar-SA"/>
          <w:color w:val="111111"/>
          <w:sz w:val="28"/>
          <w:szCs w:val="28"/>
          <w:rtl/>
        </w:rPr>
        <w:t xml:space="preserve">المفتي إبراهيم بن محمد صالح (مالك) :193</w:t>
      </w:r>
    </w:p>
    <w:p>
      <w:pPr>
        <w:pStyle w:val="BookText"/>
      </w:pPr>
      <w:r>
        <w:rPr>
          <w:rFonts w:ascii="Amiri" w:hAnsi="Amiri" w:eastAsia="Amiri" w:cs="Amiri"/>
          <w:lang w:bidi="ar-SA"/>
          <w:color w:val="111111"/>
          <w:sz w:val="28"/>
          <w:szCs w:val="28"/>
          <w:rtl/>
        </w:rPr>
        <w:t xml:space="preserve">المفتي (الحسيني) يحيى بن فخر الدين (مالك) : 98</w:t>
      </w:r>
    </w:p>
    <w:p>
      <w:pPr>
        <w:pStyle w:val="BookText"/>
      </w:pPr>
      <w:r>
        <w:rPr>
          <w:rFonts w:ascii="Amiri" w:hAnsi="Amiri" w:eastAsia="Amiri" w:cs="Amiri"/>
          <w:lang w:bidi="ar-SA"/>
          <w:color w:val="111111"/>
          <w:sz w:val="28"/>
          <w:szCs w:val="28"/>
          <w:rtl/>
        </w:rPr>
        <w:t xml:space="preserve">المفتي رمضان (ناسخ) : 255</w:t>
      </w:r>
    </w:p>
    <w:p>
      <w:pPr>
        <w:pStyle w:val="BookText"/>
      </w:pPr>
      <w:r>
        <w:rPr>
          <w:rFonts w:ascii="Amiri" w:hAnsi="Amiri" w:eastAsia="Amiri" w:cs="Amiri"/>
          <w:lang w:bidi="ar-SA"/>
          <w:color w:val="111111"/>
          <w:sz w:val="28"/>
          <w:szCs w:val="28"/>
          <w:rtl/>
        </w:rPr>
        <w:t xml:space="preserve">المكتبي ، محمد بن أحمد (مالك) : 16</w:t>
      </w:r>
    </w:p>
    <w:p>
      <w:pPr>
        <w:pStyle w:val="BookText"/>
      </w:pPr>
      <w:r>
        <w:rPr>
          <w:rFonts w:ascii="Amiri" w:hAnsi="Amiri" w:eastAsia="Amiri" w:cs="Amiri"/>
          <w:lang w:bidi="ar-SA"/>
          <w:color w:val="111111"/>
          <w:sz w:val="28"/>
          <w:szCs w:val="28"/>
          <w:rtl/>
        </w:rPr>
        <w:t xml:space="preserve">ملا إبراهيم (ناسخ) : 148</w:t>
      </w:r>
    </w:p>
    <w:p>
      <w:pPr>
        <w:pStyle w:val="BookText"/>
      </w:pPr>
      <w:r>
        <w:rPr>
          <w:rFonts w:ascii="IRNazanin" w:hAnsi="IRNazanin" w:eastAsia="IRNazanin" w:cs="IRNazanin"/>
          <w:lang w:bidi="fa-IR"/>
          <w:color w:val="111111"/>
          <w:sz w:val="28"/>
          <w:szCs w:val="28"/>
          <w:rtl/>
        </w:rPr>
        <w:t xml:space="preserve">ملا أحمد (ناسخ) : 39</w:t>
      </w:r>
    </w:p>
    <w:p>
      <w:pPr>
        <w:pStyle w:val="BookText"/>
      </w:pPr>
      <w:r>
        <w:rPr>
          <w:rFonts w:ascii="IRNazanin" w:hAnsi="IRNazanin" w:eastAsia="IRNazanin" w:cs="IRNazanin"/>
          <w:lang w:bidi="fa-IR"/>
          <w:color w:val="111111"/>
          <w:sz w:val="28"/>
          <w:szCs w:val="28"/>
          <w:rtl/>
        </w:rPr>
        <w:t xml:space="preserve">ملا حسن (ناسخ) : 219</w:t>
      </w:r>
    </w:p>
    <w:p>
      <w:pPr>
        <w:pStyle w:val="BookText"/>
      </w:pPr>
      <w:r>
        <w:rPr>
          <w:rFonts w:ascii="Amiri" w:hAnsi="Amiri" w:eastAsia="Amiri" w:cs="Amiri"/>
          <w:lang w:bidi="ar-SA"/>
          <w:color w:val="111111"/>
          <w:sz w:val="28"/>
          <w:szCs w:val="28"/>
          <w:rtl/>
        </w:rPr>
        <w:t xml:space="preserve">ملا خسرو محمد بن فراموز بن علي الرومي : 101 ، 318</w:t>
      </w:r>
    </w:p>
    <w:p>
      <w:pPr>
        <w:pStyle w:val="BookText"/>
      </w:pPr>
      <w:r>
        <w:rPr>
          <w:rFonts w:ascii="Amiri" w:hAnsi="Amiri" w:eastAsia="Amiri" w:cs="Amiri"/>
          <w:lang w:bidi="ar-SA"/>
          <w:color w:val="111111"/>
          <w:sz w:val="28"/>
          <w:szCs w:val="28"/>
          <w:rtl/>
        </w:rPr>
        <w:t xml:space="preserve">ملا علي بن رسول زكي : 17</w:t>
      </w:r>
    </w:p>
    <w:p>
      <w:pPr>
        <w:pStyle w:val="BookText"/>
      </w:pPr>
      <w:r>
        <w:rPr>
          <w:rFonts w:ascii="Amiri" w:hAnsi="Amiri" w:eastAsia="Amiri" w:cs="Amiri"/>
          <w:lang w:bidi="ar-SA"/>
          <w:color w:val="111111"/>
          <w:sz w:val="28"/>
          <w:szCs w:val="28"/>
          <w:rtl/>
        </w:rPr>
        <w:t xml:space="preserve">ملا مسكين معين الدين محمد بن عبد الله الهروي : 193</w:t>
      </w:r>
    </w:p>
    <w:p>
      <w:pPr>
        <w:pStyle w:val="BookText"/>
      </w:pPr>
      <w:r>
        <w:rPr>
          <w:rFonts w:ascii="Amiri" w:hAnsi="Amiri" w:eastAsia="Amiri" w:cs="Amiri"/>
          <w:lang w:bidi="ar-SA"/>
          <w:color w:val="111111"/>
          <w:sz w:val="28"/>
          <w:szCs w:val="28"/>
          <w:rtl/>
        </w:rPr>
        <w:t xml:space="preserve">المنقري ، قيس بن عاصم : 111</w:t>
      </w:r>
    </w:p>
    <w:p>
      <w:pPr>
        <w:pStyle w:val="BookText"/>
      </w:pPr>
      <w:r>
        <w:rPr>
          <w:rFonts w:ascii="Amiri" w:hAnsi="Amiri" w:eastAsia="Amiri" w:cs="Amiri"/>
          <w:lang w:bidi="ar-SA"/>
          <w:color w:val="111111"/>
          <w:sz w:val="28"/>
          <w:szCs w:val="28"/>
          <w:rtl/>
        </w:rPr>
        <w:t xml:space="preserve">الموصلي، أبي الفضل مجد الدين عبد الله بن محمود : 258</w:t>
      </w:r>
    </w:p>
    <w:p>
      <w:pPr>
        <w:pStyle w:val="BookText"/>
      </w:pPr>
      <w:r>
        <w:rPr>
          <w:rFonts w:ascii="Amiri" w:hAnsi="Amiri" w:eastAsia="Amiri" w:cs="Amiri"/>
          <w:lang w:bidi="ar-SA"/>
          <w:color w:val="111111"/>
          <w:sz w:val="28"/>
          <w:szCs w:val="28"/>
          <w:rtl/>
        </w:rPr>
        <w:t xml:space="preserve">الموصلي ، أبي محمود عبد الله فخر الدين الحسيني : 152</w:t>
      </w:r>
    </w:p>
    <w:p>
      <w:pPr>
        <w:pStyle w:val="BookText"/>
      </w:pPr>
      <w:r>
        <w:rPr>
          <w:rFonts w:ascii="Amiri" w:hAnsi="Amiri" w:eastAsia="Amiri" w:cs="Amiri"/>
          <w:lang w:bidi="ar-SA"/>
          <w:color w:val="111111"/>
          <w:sz w:val="28"/>
          <w:szCs w:val="28"/>
          <w:rtl/>
        </w:rPr>
        <w:t xml:space="preserve">الموصلي (الحسيني) ، مظفر بن الفضل ابن يحيى : 315</w:t>
      </w:r>
    </w:p>
    <w:p>
      <w:pPr>
        <w:pStyle w:val="BookText"/>
      </w:pPr>
      <w:r>
        <w:rPr>
          <w:rFonts w:ascii="Amiri" w:hAnsi="Amiri" w:eastAsia="Amiri" w:cs="Amiri"/>
          <w:lang w:bidi="ar-SA"/>
          <w:color w:val="111111"/>
          <w:sz w:val="28"/>
          <w:szCs w:val="28"/>
          <w:rtl/>
        </w:rPr>
        <w:t xml:space="preserve">الموصلي، حسن بن جرجيس (ناسخ) : 213</w:t>
      </w:r>
    </w:p>
    <w:p>
      <w:pPr>
        <w:pStyle w:val="BookText"/>
      </w:pPr>
      <w:r>
        <w:rPr>
          <w:rFonts w:ascii="Amiri" w:hAnsi="Amiri" w:eastAsia="Amiri" w:cs="Amiri"/>
          <w:lang w:bidi="ar-SA"/>
          <w:color w:val="111111"/>
          <w:sz w:val="28"/>
          <w:szCs w:val="28"/>
          <w:rtl/>
        </w:rPr>
        <w:t xml:space="preserve">الموصلي ، عبد الرحيم بن عبد السلام (مالك) : 97</w:t>
      </w:r>
    </w:p>
    <w:p>
      <w:pPr>
        <w:pStyle w:val="BookText"/>
      </w:pPr>
      <w:r>
        <w:rPr>
          <w:rFonts w:ascii="Amiri" w:hAnsi="Amiri" w:eastAsia="Amiri" w:cs="Amiri"/>
          <w:lang w:bidi="ar-SA"/>
          <w:color w:val="111111"/>
          <w:sz w:val="28"/>
          <w:szCs w:val="28"/>
          <w:rtl/>
        </w:rPr>
        <w:t xml:space="preserve">الموصلي ، عبد الله بن أحمد (ناسخ) : 70</w:t>
      </w:r>
    </w:p>
    <w:p>
      <w:pPr>
        <w:pStyle w:val="BookText"/>
      </w:pPr>
      <w:r>
        <w:rPr>
          <w:rFonts w:ascii="Amiri" w:hAnsi="Amiri" w:eastAsia="Amiri" w:cs="Amiri"/>
          <w:lang w:bidi="ar-SA"/>
          <w:color w:val="111111"/>
          <w:sz w:val="28"/>
          <w:szCs w:val="28"/>
          <w:rtl/>
        </w:rPr>
        <w:t xml:space="preserve">الموصلي ، عبد المجيد بن ملا مؤتمن (ناسخ) : 196</w:t>
      </w:r>
    </w:p>
    <w:p>
      <w:pPr>
        <w:pStyle w:val="BookText"/>
      </w:pPr>
      <w:r>
        <w:rPr>
          <w:rFonts w:ascii="Amiri" w:hAnsi="Amiri" w:eastAsia="Amiri" w:cs="Amiri"/>
          <w:lang w:bidi="ar-SA"/>
          <w:color w:val="111111"/>
          <w:sz w:val="28"/>
          <w:szCs w:val="28"/>
          <w:rtl/>
        </w:rPr>
        <w:t xml:space="preserve">الموصلي ، محمود فخري زاده : 251</w:t>
      </w:r>
    </w:p>
    <w:p>
      <w:pPr>
        <w:pStyle w:val="BookText"/>
      </w:pPr>
      <w:r>
        <w:rPr>
          <w:rFonts w:ascii="Amiri" w:hAnsi="Amiri" w:eastAsia="Amiri" w:cs="Amiri"/>
          <w:lang w:bidi="ar-SA"/>
          <w:color w:val="111111"/>
          <w:sz w:val="28"/>
          <w:szCs w:val="28"/>
          <w:rtl/>
        </w:rPr>
        <w:t xml:space="preserve">الموصلي، يحيى بن فخر الدين (مالك) : 288</w:t>
      </w:r>
    </w:p>
    <w:p>
      <w:pPr>
        <w:pStyle w:val="BookText"/>
      </w:pPr>
      <w:r>
        <w:rPr>
          <w:rFonts w:ascii="Amiri" w:hAnsi="Amiri" w:eastAsia="Amiri" w:cs="Amiri"/>
          <w:lang w:bidi="ar-SA"/>
          <w:color w:val="111111"/>
          <w:sz w:val="28"/>
          <w:szCs w:val="28"/>
          <w:rtl/>
        </w:rPr>
        <w:t xml:space="preserve">مير أبو الفتح (الأردبيلي) محمد أمين السعيدي : 51، 52، 92</w:t>
      </w:r>
    </w:p>
    <w:p>
      <w:pPr>
        <w:pStyle w:val="Heading3"/>
      </w:pPr>
      <w:bookmarkStart w:id="552" w:name="_Toc341"/>
      <w:r>
        <w:t>-ن-</w:t>
      </w:r>
      <w:bookmarkEnd w:id="552"/>
    </w:p>
    <w:p>
      <w:pPr>
        <w:pStyle w:val="BookText"/>
      </w:pPr>
      <w:r>
        <w:rPr>
          <w:rFonts w:ascii="Amiri" w:hAnsi="Amiri" w:eastAsia="Amiri" w:cs="Amiri"/>
          <w:lang w:bidi="ar-SA"/>
          <w:color w:val="111111"/>
          <w:sz w:val="28"/>
          <w:szCs w:val="28"/>
          <w:rtl/>
        </w:rPr>
        <w:t xml:space="preserve">النابلسي ، عبد الغني : 176، 253، 321،297</w:t>
      </w:r>
    </w:p>
    <w:p>
      <w:pPr>
        <w:pStyle w:val="BookText"/>
      </w:pPr>
      <w:r>
        <w:rPr>
          <w:rFonts w:ascii="Amiri" w:hAnsi="Amiri" w:eastAsia="Amiri" w:cs="Amiri"/>
          <w:lang w:bidi="ar-SA"/>
          <w:color w:val="111111"/>
          <w:sz w:val="28"/>
          <w:szCs w:val="28"/>
          <w:rtl/>
        </w:rPr>
        <w:t xml:space="preserve">الناطقي ، أبي العباس : 320</w:t>
      </w:r>
    </w:p>
    <w:p>
      <w:pPr>
        <w:pStyle w:val="BookText"/>
      </w:pPr>
      <w:r>
        <w:rPr>
          <w:rFonts w:ascii="Amiri" w:hAnsi="Amiri" w:eastAsia="Amiri" w:cs="Amiri"/>
          <w:lang w:bidi="ar-SA"/>
          <w:color w:val="111111"/>
          <w:sz w:val="28"/>
          <w:szCs w:val="28"/>
          <w:rtl/>
        </w:rPr>
        <w:t xml:space="preserve">ناظمي ، محمد سعيد الموصلي : 219</w:t>
      </w:r>
    </w:p>
    <w:p>
      <w:pPr>
        <w:pStyle w:val="BookText"/>
      </w:pPr>
      <w:r>
        <w:rPr>
          <w:rFonts w:ascii="Amiri" w:hAnsi="Amiri" w:eastAsia="Amiri" w:cs="Amiri"/>
          <w:lang w:bidi="ar-SA"/>
          <w:color w:val="111111"/>
          <w:sz w:val="28"/>
          <w:szCs w:val="28"/>
          <w:rtl/>
        </w:rPr>
        <w:t xml:space="preserve">النحوي (المطرزي)، ناصر بن عبد السلام : 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8478_84206"/>
    <w:bookmarkEnd w:id="190"/>
    <w:p>
      <w:pPr>
        <w:pStyle w:val="BookText"/>
      </w:pPr>
      <w:r>
        <w:rPr>
          <w:rFonts w:ascii="Amiri" w:hAnsi="Amiri" w:eastAsia="Amiri" w:cs="Amiri"/>
          <w:lang w:bidi="ar-SA"/>
          <w:color w:val="111111"/>
          <w:sz w:val="28"/>
          <w:szCs w:val="28"/>
          <w:rtl/>
        </w:rPr>
        <w:t xml:space="preserve">النحوي ، محمد هادي : 267</w:t>
      </w:r>
    </w:p>
    <w:p>
      <w:pPr>
        <w:pStyle w:val="BookText"/>
      </w:pPr>
      <w:r>
        <w:rPr>
          <w:rFonts w:ascii="IRNazanin" w:hAnsi="IRNazanin" w:eastAsia="IRNazanin" w:cs="IRNazanin"/>
          <w:lang w:bidi="fa-IR"/>
          <w:color w:val="111111"/>
          <w:sz w:val="28"/>
          <w:szCs w:val="28"/>
          <w:rtl/>
        </w:rPr>
        <w:t xml:space="preserve">النسائی :1</w:t>
      </w:r>
    </w:p>
    <w:p>
      <w:pPr>
        <w:pStyle w:val="BookText"/>
      </w:pPr>
      <w:r>
        <w:rPr>
          <w:rFonts w:ascii="IRNazanin" w:hAnsi="IRNazanin" w:eastAsia="IRNazanin" w:cs="IRNazanin"/>
          <w:lang w:bidi="fa-IR"/>
          <w:color w:val="111111"/>
          <w:sz w:val="28"/>
          <w:szCs w:val="28"/>
          <w:rtl/>
        </w:rPr>
        <w:t xml:space="preserve">النسفي ، أبي العيني میمون بن محمد بن مكحول : 22</w:t>
      </w:r>
    </w:p>
    <w:p>
      <w:pPr>
        <w:pStyle w:val="BookText"/>
      </w:pPr>
      <w:r>
        <w:rPr>
          <w:rFonts w:ascii="Amiri" w:hAnsi="Amiri" w:eastAsia="Amiri" w:cs="Amiri"/>
          <w:lang w:bidi="ar-SA"/>
          <w:color w:val="111111"/>
          <w:sz w:val="28"/>
          <w:szCs w:val="28"/>
          <w:rtl/>
        </w:rPr>
        <w:t xml:space="preserve">النسفي ، (حافظ الدين) أبي البركات عبد الله : 146، 193 ، 244</w:t>
      </w:r>
    </w:p>
    <w:p>
      <w:pPr>
        <w:pStyle w:val="BookText"/>
      </w:pPr>
      <w:r>
        <w:rPr>
          <w:rFonts w:ascii="Amiri" w:hAnsi="Amiri" w:eastAsia="Amiri" w:cs="Amiri"/>
          <w:lang w:bidi="ar-SA"/>
          <w:color w:val="111111"/>
          <w:sz w:val="28"/>
          <w:szCs w:val="28"/>
          <w:rtl/>
        </w:rPr>
        <w:t xml:space="preserve">النسفي ، نجم الدين أبو حفص عمر بن محمد : 186 ، 206</w:t>
      </w:r>
    </w:p>
    <w:p>
      <w:pPr>
        <w:pStyle w:val="BookText"/>
      </w:pPr>
      <w:r>
        <w:rPr>
          <w:rFonts w:ascii="IRNazanin" w:hAnsi="IRNazanin" w:eastAsia="IRNazanin" w:cs="IRNazanin"/>
          <w:lang w:bidi="fa-IR"/>
          <w:color w:val="111111"/>
          <w:sz w:val="28"/>
          <w:szCs w:val="28"/>
          <w:rtl/>
        </w:rPr>
        <w:t xml:space="preserve">نسیمي ، أحمد بن حسين (ناسخ) : 279</w:t>
      </w:r>
    </w:p>
    <w:p>
      <w:pPr>
        <w:pStyle w:val="BookText"/>
      </w:pPr>
      <w:r>
        <w:rPr>
          <w:rFonts w:ascii="Amiri" w:hAnsi="Amiri" w:eastAsia="Amiri" w:cs="Amiri"/>
          <w:lang w:bidi="ar-SA"/>
          <w:color w:val="111111"/>
          <w:sz w:val="28"/>
          <w:szCs w:val="28"/>
          <w:rtl/>
        </w:rPr>
        <w:t xml:space="preserve">نشاطي ، عبد الله الحسيني (ناسخ) : 249</w:t>
      </w:r>
    </w:p>
    <w:p>
      <w:pPr>
        <w:pStyle w:val="BookText"/>
      </w:pPr>
      <w:r>
        <w:rPr>
          <w:rFonts w:ascii="Amiri" w:hAnsi="Amiri" w:eastAsia="Amiri" w:cs="Amiri"/>
          <w:lang w:bidi="ar-SA"/>
          <w:color w:val="111111"/>
          <w:sz w:val="28"/>
          <w:szCs w:val="28"/>
          <w:rtl/>
        </w:rPr>
        <w:t xml:space="preserve">نظام الدين : 29</w:t>
      </w:r>
    </w:p>
    <w:p>
      <w:pPr>
        <w:pStyle w:val="BookText"/>
      </w:pPr>
      <w:r>
        <w:rPr>
          <w:rFonts w:ascii="Amiri" w:hAnsi="Amiri" w:eastAsia="Amiri" w:cs="Amiri"/>
          <w:lang w:bidi="ar-SA"/>
          <w:color w:val="111111"/>
          <w:sz w:val="28"/>
          <w:szCs w:val="28"/>
          <w:rtl/>
        </w:rPr>
        <w:t xml:space="preserve">نظام الدين محمد بن منصور الخطيب (ناسخ) : 192</w:t>
      </w:r>
    </w:p>
    <w:p>
      <w:pPr>
        <w:pStyle w:val="BookText"/>
      </w:pPr>
      <w:r>
        <w:rPr>
          <w:rFonts w:ascii="Amiri" w:hAnsi="Amiri" w:eastAsia="Amiri" w:cs="Amiri"/>
          <w:lang w:bidi="ar-SA"/>
          <w:color w:val="111111"/>
          <w:sz w:val="28"/>
          <w:szCs w:val="28"/>
          <w:rtl/>
        </w:rPr>
        <w:t xml:space="preserve">النفزي ، محمد بن إبراهيم بن عياد : 213</w:t>
      </w:r>
    </w:p>
    <w:p>
      <w:pPr>
        <w:pStyle w:val="BookText"/>
      </w:pPr>
      <w:r>
        <w:rPr>
          <w:rFonts w:ascii="IRNazanin" w:hAnsi="IRNazanin" w:eastAsia="IRNazanin" w:cs="IRNazanin"/>
          <w:lang w:bidi="fa-IR"/>
          <w:color w:val="111111"/>
          <w:sz w:val="28"/>
          <w:szCs w:val="28"/>
          <w:rtl/>
        </w:rPr>
        <w:t xml:space="preserve">النقرة کاري الحسيني جمال الدين عبد الله : 197</w:t>
      </w:r>
    </w:p>
    <w:p>
      <w:pPr>
        <w:pStyle w:val="BookText"/>
      </w:pPr>
      <w:r>
        <w:rPr>
          <w:rFonts w:ascii="Amiri" w:hAnsi="Amiri" w:eastAsia="Amiri" w:cs="Amiri"/>
          <w:lang w:bidi="ar-SA"/>
          <w:color w:val="111111"/>
          <w:sz w:val="28"/>
          <w:szCs w:val="28"/>
          <w:rtl/>
        </w:rPr>
        <w:t xml:space="preserve">النووي ، محيي الدين أبي زكريا يحيى بن أشرف : 88، 217</w:t>
      </w:r>
    </w:p>
    <w:p>
      <w:pPr>
        <w:pStyle w:val="Heading3"/>
      </w:pPr>
      <w:bookmarkStart w:id="553" w:name="_Toc342"/>
      <w:r>
        <w:t>-ه-</w:t>
      </w:r>
      <w:bookmarkEnd w:id="553"/>
    </w:p>
    <w:p>
      <w:pPr>
        <w:pStyle w:val="BookText"/>
      </w:pPr>
      <w:r>
        <w:rPr>
          <w:rFonts w:ascii="Amiri" w:hAnsi="Amiri" w:eastAsia="Amiri" w:cs="Amiri"/>
          <w:lang w:bidi="ar-SA"/>
          <w:color w:val="111111"/>
          <w:sz w:val="28"/>
          <w:szCs w:val="28"/>
          <w:rtl/>
        </w:rPr>
        <w:t xml:space="preserve">الهاشمي ، أبي سفيان بن أبي عبيدة : 254</w:t>
      </w:r>
    </w:p>
    <w:p>
      <w:pPr>
        <w:pStyle w:val="BookText"/>
      </w:pPr>
      <w:r>
        <w:rPr>
          <w:rFonts w:ascii="Amiri" w:hAnsi="Amiri" w:eastAsia="Amiri" w:cs="Amiri"/>
          <w:lang w:bidi="ar-SA"/>
          <w:color w:val="111111"/>
          <w:sz w:val="28"/>
          <w:szCs w:val="28"/>
          <w:rtl/>
        </w:rPr>
        <w:t xml:space="preserve">الهروي ، علي بن سلطان محمد القاري : 83، 84</w:t>
      </w:r>
    </w:p>
    <w:p>
      <w:pPr>
        <w:pStyle w:val="BookText"/>
      </w:pPr>
      <w:r>
        <w:rPr>
          <w:rFonts w:ascii="Amiri" w:hAnsi="Amiri" w:eastAsia="Amiri" w:cs="Amiri"/>
          <w:lang w:bidi="ar-SA"/>
          <w:color w:val="111111"/>
          <w:sz w:val="28"/>
          <w:szCs w:val="28"/>
          <w:rtl/>
        </w:rPr>
        <w:t xml:space="preserve">الهروي، (ميرك البخاري) شمس الدين محمد : 173</w:t>
      </w:r>
    </w:p>
    <w:p>
      <w:pPr>
        <w:pStyle w:val="BookText"/>
      </w:pPr>
      <w:r>
        <w:rPr>
          <w:rFonts w:ascii="Amiri" w:hAnsi="Amiri" w:eastAsia="Amiri" w:cs="Amiri"/>
          <w:lang w:bidi="ar-SA"/>
          <w:color w:val="111111"/>
          <w:sz w:val="28"/>
          <w:szCs w:val="28"/>
          <w:rtl/>
        </w:rPr>
        <w:t xml:space="preserve">أبي هريرة : 111، 159 ، 323</w:t>
      </w:r>
    </w:p>
    <w:p>
      <w:pPr>
        <w:pStyle w:val="BookText"/>
      </w:pPr>
      <w:r>
        <w:rPr>
          <w:rFonts w:ascii="IRNazanin" w:hAnsi="IRNazanin" w:eastAsia="IRNazanin" w:cs="IRNazanin"/>
          <w:lang w:bidi="fa-IR"/>
          <w:color w:val="111111"/>
          <w:sz w:val="28"/>
          <w:szCs w:val="28"/>
          <w:rtl/>
        </w:rPr>
        <w:t xml:space="preserve">الهمداني ، علي بن حیدر الواعظ محمد يونس : 249</w:t>
      </w:r>
    </w:p>
    <w:p>
      <w:pPr>
        <w:pStyle w:val="BookText"/>
      </w:pPr>
      <w:r>
        <w:rPr>
          <w:rFonts w:ascii="IRNazanin" w:hAnsi="IRNazanin" w:eastAsia="IRNazanin" w:cs="IRNazanin"/>
          <w:lang w:bidi="fa-IR"/>
          <w:color w:val="111111"/>
          <w:sz w:val="28"/>
          <w:szCs w:val="28"/>
          <w:rtl/>
        </w:rPr>
        <w:t xml:space="preserve">الهندي ، محب الله بن شکور : 151</w:t>
      </w:r>
    </w:p>
    <w:p>
      <w:pPr>
        <w:pStyle w:val="BookText"/>
      </w:pPr>
      <w:r>
        <w:rPr>
          <w:rFonts w:ascii="Amiri" w:hAnsi="Amiri" w:eastAsia="Amiri" w:cs="Amiri"/>
          <w:lang w:bidi="ar-SA"/>
          <w:color w:val="111111"/>
          <w:sz w:val="28"/>
          <w:szCs w:val="28"/>
          <w:rtl/>
        </w:rPr>
        <w:t xml:space="preserve">الهيتمي (المكي) شهاب الدين أحمد بن محمد بن حجر : 9، 118 ، 309</w:t>
      </w:r>
    </w:p>
    <w:p>
      <w:pPr>
        <w:pStyle w:val="Heading3"/>
      </w:pPr>
      <w:bookmarkStart w:id="554" w:name="_Toc343"/>
      <w:r>
        <w:t>-و-</w:t>
      </w:r>
      <w:bookmarkEnd w:id="554"/>
    </w:p>
    <w:p>
      <w:pPr>
        <w:pStyle w:val="BookText"/>
      </w:pPr>
      <w:r>
        <w:rPr>
          <w:rFonts w:ascii="IRNazanin" w:hAnsi="IRNazanin" w:eastAsia="IRNazanin" w:cs="IRNazanin"/>
          <w:lang w:bidi="fa-IR"/>
          <w:color w:val="111111"/>
          <w:sz w:val="28"/>
          <w:szCs w:val="28"/>
          <w:rtl/>
        </w:rPr>
        <w:t xml:space="preserve">الوافي ، محمد بن مصطفی : 318</w:t>
      </w:r>
    </w:p>
    <w:p>
      <w:pPr>
        <w:pStyle w:val="BookText"/>
      </w:pPr>
      <w:r>
        <w:rPr>
          <w:rFonts w:ascii="Amiri" w:hAnsi="Amiri" w:eastAsia="Amiri" w:cs="Amiri"/>
          <w:lang w:bidi="ar-SA"/>
          <w:color w:val="111111"/>
          <w:sz w:val="28"/>
          <w:szCs w:val="28"/>
          <w:rtl/>
        </w:rPr>
        <w:t xml:space="preserve">الوهابي ، محمد بن عبد الوهاب بن علي النجدي : 241</w:t>
      </w:r>
    </w:p>
    <w:p>
      <w:pPr>
        <w:pStyle w:val="Heading3"/>
      </w:pPr>
      <w:bookmarkStart w:id="555" w:name="_Toc344"/>
      <w:r>
        <w:t>-ي-</w:t>
      </w:r>
      <w:bookmarkEnd w:id="555"/>
    </w:p>
    <w:p>
      <w:pPr>
        <w:pStyle w:val="BookText"/>
      </w:pPr>
      <w:r>
        <w:rPr>
          <w:rFonts w:ascii="Amiri" w:hAnsi="Amiri" w:eastAsia="Amiri" w:cs="Amiri"/>
          <w:lang w:bidi="ar-SA"/>
          <w:color w:val="111111"/>
          <w:sz w:val="28"/>
          <w:szCs w:val="28"/>
          <w:rtl/>
        </w:rPr>
        <w:t xml:space="preserve">ياسين بن ملا حسن (ناسخ) : 50</w:t>
      </w:r>
    </w:p>
    <w:p>
      <w:pPr>
        <w:pStyle w:val="BookText"/>
      </w:pPr>
      <w:r>
        <w:rPr>
          <w:rFonts w:ascii="Amiri" w:hAnsi="Amiri" w:eastAsia="Amiri" w:cs="Amiri"/>
          <w:lang w:bidi="ar-SA"/>
          <w:color w:val="111111"/>
          <w:sz w:val="28"/>
          <w:szCs w:val="28"/>
          <w:rtl/>
        </w:rPr>
        <w:t xml:space="preserve">يثرب (الوزير) : 150</w:t>
      </w:r>
    </w:p>
    <w:p>
      <w:pPr>
        <w:pStyle w:val="BookText"/>
      </w:pPr>
      <w:r>
        <w:rPr>
          <w:rFonts w:ascii="Amiri" w:hAnsi="Amiri" w:eastAsia="Amiri" w:cs="Amiri"/>
          <w:lang w:bidi="ar-SA"/>
          <w:color w:val="111111"/>
          <w:sz w:val="28"/>
          <w:szCs w:val="28"/>
          <w:rtl/>
        </w:rPr>
        <w:t xml:space="preserve">يحيى بن عبد الرحمن (مالك) : 116</w:t>
      </w:r>
    </w:p>
    <w:p>
      <w:pPr>
        <w:pStyle w:val="BookText"/>
      </w:pPr>
      <w:r>
        <w:rPr>
          <w:rFonts w:ascii="IRNazanin" w:hAnsi="IRNazanin" w:eastAsia="IRNazanin" w:cs="IRNazanin"/>
          <w:lang w:bidi="fa-IR"/>
          <w:color w:val="111111"/>
          <w:sz w:val="28"/>
          <w:szCs w:val="28"/>
          <w:rtl/>
        </w:rPr>
        <w:t xml:space="preserve">یحیی بن يونس : 147</w:t>
      </w:r>
    </w:p>
    <w:p>
      <w:pPr>
        <w:pStyle w:val="BookText"/>
      </w:pPr>
      <w:r>
        <w:rPr>
          <w:rFonts w:ascii="Amiri" w:hAnsi="Amiri" w:eastAsia="Amiri" w:cs="Amiri"/>
          <w:lang w:bidi="ar-SA"/>
          <w:color w:val="111111"/>
          <w:sz w:val="28"/>
          <w:szCs w:val="28"/>
          <w:rtl/>
        </w:rPr>
        <w:t xml:space="preserve">اليزدي ، عبد الله بن حسين : 169</w:t>
      </w:r>
    </w:p>
    <w:p>
      <w:pPr>
        <w:pStyle w:val="BookText"/>
      </w:pPr>
      <w:r>
        <w:rPr>
          <w:rFonts w:ascii="Amiri" w:hAnsi="Amiri" w:eastAsia="Amiri" w:cs="Amiri"/>
          <w:lang w:bidi="ar-SA"/>
          <w:color w:val="111111"/>
          <w:sz w:val="28"/>
          <w:szCs w:val="28"/>
          <w:rtl/>
        </w:rPr>
        <w:t xml:space="preserve">بن يزني علي حسين : 263</w:t>
      </w:r>
    </w:p>
    <w:p>
      <w:pPr>
        <w:pStyle w:val="BookText"/>
      </w:pPr>
      <w:r>
        <w:rPr>
          <w:rFonts w:ascii="Amiri" w:hAnsi="Amiri" w:eastAsia="Amiri" w:cs="Amiri"/>
          <w:lang w:bidi="ar-SA"/>
          <w:color w:val="111111"/>
          <w:sz w:val="28"/>
          <w:szCs w:val="28"/>
          <w:rtl/>
        </w:rPr>
        <w:t xml:space="preserve">يوسف بن درويش (ناسخ) : 255</w:t>
      </w:r>
    </w:p>
    <w:p>
      <w:pPr>
        <w:pStyle w:val="BookText"/>
      </w:pPr>
      <w:r>
        <w:rPr>
          <w:rFonts w:ascii="Amiri" w:hAnsi="Amiri" w:eastAsia="Amiri" w:cs="Amiri"/>
          <w:lang w:bidi="ar-SA"/>
          <w:color w:val="111111"/>
          <w:sz w:val="28"/>
          <w:szCs w:val="28"/>
          <w:rtl/>
        </w:rPr>
        <w:t xml:space="preserve">يوسف بن عبد الجليل (ناسخ) : 316</w:t>
      </w:r>
    </w:p>
    <w:p>
      <w:pPr>
        <w:pStyle w:val="BookText"/>
      </w:pPr>
      <w:r>
        <w:rPr>
          <w:rFonts w:ascii="Amiri" w:hAnsi="Amiri" w:eastAsia="Amiri" w:cs="Amiri"/>
          <w:lang w:bidi="ar-SA"/>
          <w:color w:val="111111"/>
          <w:sz w:val="28"/>
          <w:szCs w:val="28"/>
          <w:rtl/>
        </w:rPr>
        <w:t xml:space="preserve">يوسف بن عبد الله (مالك) : 318</w:t>
      </w:r>
    </w:p>
    <w:p>
      <w:pPr>
        <w:pStyle w:val="BookText"/>
      </w:pPr>
      <w:r>
        <w:rPr>
          <w:rFonts w:ascii="Amiri" w:hAnsi="Amiri" w:eastAsia="Amiri" w:cs="Amiri"/>
          <w:lang w:bidi="ar-SA"/>
          <w:color w:val="111111"/>
          <w:sz w:val="28"/>
          <w:szCs w:val="28"/>
          <w:rtl/>
        </w:rPr>
        <w:t xml:space="preserve">يوسف بن محمود (ناسخ) : 54</w:t>
      </w:r>
    </w:p>
    <w:p>
      <w:pPr>
        <w:pStyle w:val="BookText"/>
      </w:pPr>
      <w:r>
        <w:rPr>
          <w:rFonts w:ascii="Amiri" w:hAnsi="Amiri" w:eastAsia="Amiri" w:cs="Amiri"/>
          <w:lang w:bidi="ar-SA"/>
          <w:color w:val="111111"/>
          <w:sz w:val="28"/>
          <w:szCs w:val="28"/>
          <w:rtl/>
        </w:rPr>
        <w:t xml:space="preserve">يونس بن سليم بك (ناسخ) : 26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8478_84207"/>
    <w:bookmarkEnd w:id="191"/>
    <w:p>
      <w:pPr>
        <w:pStyle w:val="Heading2"/>
      </w:pPr>
      <w:bookmarkStart w:id="556" w:name="_Toc345"/>
      <w:r>
        <w:t>فهرس العناوين</w:t>
      </w:r>
      <w:bookmarkEnd w:id="556"/>
    </w:p>
    <w:p>
      <w:pPr>
        <w:pStyle w:val="Heading3"/>
      </w:pPr>
      <w:bookmarkStart w:id="557" w:name="_Toc346"/>
      <w:r>
        <w:t>-أ-</w:t>
      </w:r>
      <w:bookmarkEnd w:id="557"/>
    </w:p>
    <w:p>
      <w:pPr>
        <w:pStyle w:val="BookText"/>
      </w:pPr>
      <w:r>
        <w:rPr>
          <w:rFonts w:ascii="IRNazanin" w:hAnsi="IRNazanin" w:eastAsia="IRNazanin" w:cs="IRNazanin"/>
          <w:lang w:bidi="fa-IR"/>
          <w:color w:val="111111"/>
          <w:sz w:val="28"/>
          <w:szCs w:val="28"/>
          <w:rtl/>
        </w:rPr>
        <w:t xml:space="preserve">آداب البحث : 1 ، 48، 49</w:t>
      </w:r>
    </w:p>
    <w:p>
      <w:pPr>
        <w:pStyle w:val="BookText"/>
      </w:pPr>
      <w:r>
        <w:rPr>
          <w:rFonts w:ascii="Amiri" w:hAnsi="Amiri" w:eastAsia="Amiri" w:cs="Amiri"/>
          <w:lang w:bidi="ar-SA"/>
          <w:color w:val="111111"/>
          <w:sz w:val="28"/>
          <w:szCs w:val="28"/>
          <w:rtl/>
        </w:rPr>
        <w:t xml:space="preserve">إجازة في علم الحديث : 2</w:t>
      </w:r>
    </w:p>
    <w:p>
      <w:pPr>
        <w:pStyle w:val="BookText"/>
      </w:pPr>
      <w:r>
        <w:rPr>
          <w:rFonts w:ascii="Amiri" w:hAnsi="Amiri" w:eastAsia="Amiri" w:cs="Amiri"/>
          <w:lang w:bidi="ar-SA"/>
          <w:color w:val="111111"/>
          <w:sz w:val="28"/>
          <w:szCs w:val="28"/>
          <w:rtl/>
        </w:rPr>
        <w:t xml:space="preserve">أحاديث منقولة :3</w:t>
      </w:r>
    </w:p>
    <w:p>
      <w:pPr>
        <w:pStyle w:val="BookText"/>
      </w:pPr>
      <w:r>
        <w:rPr>
          <w:rFonts w:ascii="Amiri" w:hAnsi="Amiri" w:eastAsia="Amiri" w:cs="Amiri"/>
          <w:lang w:bidi="ar-SA"/>
          <w:color w:val="111111"/>
          <w:sz w:val="28"/>
          <w:szCs w:val="28"/>
          <w:rtl/>
        </w:rPr>
        <w:t xml:space="preserve">أحاديث نبوية : 4</w:t>
      </w:r>
    </w:p>
    <w:p>
      <w:pPr>
        <w:pStyle w:val="BookText"/>
      </w:pPr>
      <w:r>
        <w:rPr>
          <w:rFonts w:ascii="Amiri" w:hAnsi="Amiri" w:eastAsia="Amiri" w:cs="Amiri"/>
          <w:lang w:bidi="ar-SA"/>
          <w:color w:val="111111"/>
          <w:sz w:val="28"/>
          <w:szCs w:val="28"/>
          <w:rtl/>
        </w:rPr>
        <w:t xml:space="preserve">أدعية ومنقولات : 5</w:t>
      </w:r>
    </w:p>
    <w:p>
      <w:pPr>
        <w:pStyle w:val="BookText"/>
      </w:pPr>
      <w:r>
        <w:rPr>
          <w:rFonts w:ascii="Amiri" w:hAnsi="Amiri" w:eastAsia="Amiri" w:cs="Amiri"/>
          <w:lang w:bidi="ar-SA"/>
          <w:color w:val="111111"/>
          <w:sz w:val="28"/>
          <w:szCs w:val="28"/>
          <w:rtl/>
        </w:rPr>
        <w:t xml:space="preserve">أدل الخيرات والأقرب إلى الحسنات في الصلاة على محمد سيد السادات : 6</w:t>
      </w:r>
    </w:p>
    <w:p>
      <w:pPr>
        <w:pStyle w:val="BookText"/>
      </w:pPr>
      <w:r>
        <w:rPr>
          <w:rFonts w:ascii="Amiri" w:hAnsi="Amiri" w:eastAsia="Amiri" w:cs="Amiri"/>
          <w:lang w:bidi="ar-SA"/>
          <w:color w:val="111111"/>
          <w:sz w:val="28"/>
          <w:szCs w:val="28"/>
          <w:rtl/>
        </w:rPr>
        <w:t xml:space="preserve">أرجوزة قلادة العقيان : 271</w:t>
      </w:r>
    </w:p>
    <w:p>
      <w:pPr>
        <w:pStyle w:val="BookText"/>
      </w:pPr>
      <w:r>
        <w:rPr>
          <w:rFonts w:ascii="IRNazanin" w:hAnsi="IRNazanin" w:eastAsia="IRNazanin" w:cs="IRNazanin"/>
          <w:lang w:bidi="fa-IR"/>
          <w:color w:val="111111"/>
          <w:sz w:val="28"/>
          <w:szCs w:val="28"/>
          <w:rtl/>
        </w:rPr>
        <w:t xml:space="preserve">أسماء أهل بدر : 41</w:t>
      </w:r>
    </w:p>
    <w:p>
      <w:pPr>
        <w:pStyle w:val="BookText"/>
      </w:pPr>
      <w:r>
        <w:rPr>
          <w:rFonts w:ascii="IRNazanin" w:hAnsi="IRNazanin" w:eastAsia="IRNazanin" w:cs="IRNazanin"/>
          <w:lang w:bidi="fa-IR"/>
          <w:color w:val="111111"/>
          <w:sz w:val="28"/>
          <w:szCs w:val="28"/>
          <w:rtl/>
        </w:rPr>
        <w:t xml:space="preserve">الأشباه والنظائر : 8، 255</w:t>
      </w:r>
    </w:p>
    <w:p>
      <w:pPr>
        <w:pStyle w:val="BookText"/>
      </w:pPr>
      <w:r>
        <w:rPr>
          <w:rFonts w:ascii="IRNazanin" w:hAnsi="IRNazanin" w:eastAsia="IRNazanin" w:cs="IRNazanin"/>
          <w:lang w:bidi="fa-IR"/>
          <w:color w:val="111111"/>
          <w:sz w:val="28"/>
          <w:szCs w:val="28"/>
          <w:rtl/>
        </w:rPr>
        <w:t xml:space="preserve">أشرف الوسائل إلى فهم الشمائل :8</w:t>
      </w:r>
    </w:p>
    <w:p>
      <w:pPr>
        <w:pStyle w:val="BookText"/>
      </w:pPr>
      <w:r>
        <w:rPr>
          <w:rFonts w:ascii="IRNazanin" w:hAnsi="IRNazanin" w:eastAsia="IRNazanin" w:cs="IRNazanin"/>
          <w:lang w:bidi="fa-IR"/>
          <w:color w:val="111111"/>
          <w:sz w:val="28"/>
          <w:szCs w:val="28"/>
          <w:rtl/>
        </w:rPr>
        <w:t xml:space="preserve">أصول الشاش : 9</w:t>
      </w:r>
    </w:p>
    <w:p>
      <w:pPr>
        <w:pStyle w:val="BookText"/>
      </w:pPr>
      <w:r>
        <w:rPr>
          <w:rFonts w:ascii="IRNazanin" w:hAnsi="IRNazanin" w:eastAsia="IRNazanin" w:cs="IRNazanin"/>
          <w:lang w:bidi="fa-IR"/>
          <w:color w:val="111111"/>
          <w:sz w:val="28"/>
          <w:szCs w:val="28"/>
          <w:rtl/>
        </w:rPr>
        <w:t xml:space="preserve">إعراب العوامل : 10</w:t>
      </w:r>
    </w:p>
    <w:p>
      <w:pPr>
        <w:pStyle w:val="BookText"/>
      </w:pPr>
      <w:r>
        <w:rPr>
          <w:rFonts w:ascii="IRNazanin" w:hAnsi="IRNazanin" w:eastAsia="IRNazanin" w:cs="IRNazanin"/>
          <w:lang w:bidi="fa-IR"/>
          <w:color w:val="111111"/>
          <w:sz w:val="28"/>
          <w:szCs w:val="28"/>
          <w:rtl/>
        </w:rPr>
        <w:t xml:space="preserve">الإعراب عن قواعد الإعراب : 305</w:t>
      </w:r>
    </w:p>
    <w:p>
      <w:pPr>
        <w:pStyle w:val="BookText"/>
      </w:pPr>
      <w:r>
        <w:rPr>
          <w:rFonts w:ascii="IRNazanin" w:hAnsi="IRNazanin" w:eastAsia="IRNazanin" w:cs="IRNazanin"/>
          <w:lang w:bidi="fa-IR"/>
          <w:color w:val="111111"/>
          <w:sz w:val="28"/>
          <w:szCs w:val="28"/>
          <w:rtl/>
        </w:rPr>
        <w:t xml:space="preserve">الافتتاح = شرح المصباح : 11</w:t>
      </w:r>
    </w:p>
    <w:p>
      <w:pPr>
        <w:pStyle w:val="BookText"/>
      </w:pPr>
      <w:r>
        <w:rPr>
          <w:rFonts w:ascii="Amiri" w:hAnsi="Amiri" w:eastAsia="Amiri" w:cs="Amiri"/>
          <w:lang w:bidi="ar-SA"/>
          <w:color w:val="111111"/>
          <w:sz w:val="28"/>
          <w:szCs w:val="28"/>
          <w:rtl/>
        </w:rPr>
        <w:t xml:space="preserve">ألفية ابن مالك = الخلاصة : 12 - 15</w:t>
      </w:r>
    </w:p>
    <w:p>
      <w:pPr>
        <w:pStyle w:val="BookText"/>
      </w:pPr>
      <w:r>
        <w:rPr>
          <w:rFonts w:ascii="Amiri" w:hAnsi="Amiri" w:eastAsia="Amiri" w:cs="Amiri"/>
          <w:lang w:bidi="ar-SA"/>
          <w:color w:val="111111"/>
          <w:sz w:val="28"/>
          <w:szCs w:val="28"/>
          <w:rtl/>
        </w:rPr>
        <w:t xml:space="preserve">أم البراهين = عقائد السنوسية : 16</w:t>
      </w:r>
    </w:p>
    <w:p>
      <w:pPr>
        <w:pStyle w:val="BookText"/>
      </w:pPr>
      <w:r>
        <w:rPr>
          <w:rFonts w:ascii="IRNazanin" w:hAnsi="IRNazanin" w:eastAsia="IRNazanin" w:cs="IRNazanin"/>
          <w:lang w:bidi="fa-IR"/>
          <w:color w:val="111111"/>
          <w:sz w:val="28"/>
          <w:szCs w:val="28"/>
          <w:rtl/>
        </w:rPr>
        <w:t xml:space="preserve">أمراض القلوب : 17</w:t>
      </w:r>
    </w:p>
    <w:p>
      <w:pPr>
        <w:pStyle w:val="BookText"/>
      </w:pPr>
      <w:r>
        <w:rPr>
          <w:rFonts w:ascii="Amiri" w:hAnsi="Amiri" w:eastAsia="Amiri" w:cs="Amiri"/>
          <w:lang w:bidi="ar-SA"/>
          <w:color w:val="111111"/>
          <w:sz w:val="28"/>
          <w:szCs w:val="28"/>
          <w:rtl/>
        </w:rPr>
        <w:t xml:space="preserve">الإنسان الكامل في الأواخر والأوائل : 209</w:t>
      </w:r>
    </w:p>
    <w:p>
      <w:pPr>
        <w:pStyle w:val="BookText"/>
      </w:pPr>
      <w:r>
        <w:rPr>
          <w:rFonts w:ascii="Amiri" w:hAnsi="Amiri" w:eastAsia="Amiri" w:cs="Amiri"/>
          <w:lang w:bidi="ar-SA"/>
          <w:color w:val="111111"/>
          <w:sz w:val="28"/>
          <w:szCs w:val="28"/>
          <w:rtl/>
        </w:rPr>
        <w:t xml:space="preserve">أنموذج اللبيب في خصائص الحبيب : 19</w:t>
      </w:r>
    </w:p>
    <w:p>
      <w:pPr>
        <w:pStyle w:val="BookText"/>
      </w:pPr>
      <w:r>
        <w:rPr>
          <w:rFonts w:ascii="Amiri" w:hAnsi="Amiri" w:eastAsia="Amiri" w:cs="Amiri"/>
          <w:lang w:bidi="ar-SA"/>
          <w:color w:val="111111"/>
          <w:sz w:val="28"/>
          <w:szCs w:val="28"/>
          <w:rtl/>
        </w:rPr>
        <w:t xml:space="preserve">الأنوار البهية في شرح الفرائض الأشنهية : 18</w:t>
      </w:r>
    </w:p>
    <w:p>
      <w:pPr>
        <w:pStyle w:val="BookText"/>
      </w:pPr>
      <w:r>
        <w:rPr>
          <w:rFonts w:ascii="Amiri" w:hAnsi="Amiri" w:eastAsia="Amiri" w:cs="Amiri"/>
          <w:lang w:bidi="ar-SA"/>
          <w:color w:val="111111"/>
          <w:sz w:val="28"/>
          <w:szCs w:val="28"/>
          <w:rtl/>
        </w:rPr>
        <w:t xml:space="preserve">أنوار التنزيل وأسرار التأويل : 172</w:t>
      </w:r>
    </w:p>
    <w:p>
      <w:pPr>
        <w:pStyle w:val="BookText"/>
      </w:pPr>
      <w:r>
        <w:rPr>
          <w:rFonts w:ascii="Amiri" w:hAnsi="Amiri" w:eastAsia="Amiri" w:cs="Amiri"/>
          <w:lang w:bidi="ar-SA"/>
          <w:color w:val="111111"/>
          <w:sz w:val="28"/>
          <w:szCs w:val="28"/>
          <w:rtl/>
        </w:rPr>
        <w:t xml:space="preserve">إيساغوجي:20</w:t>
      </w:r>
    </w:p>
    <w:p>
      <w:pPr>
        <w:pStyle w:val="BookText"/>
      </w:pPr>
      <w:r>
        <w:rPr>
          <w:rFonts w:ascii="Amiri" w:hAnsi="Amiri" w:eastAsia="Amiri" w:cs="Amiri"/>
          <w:lang w:bidi="ar-SA"/>
          <w:color w:val="111111"/>
          <w:sz w:val="28"/>
          <w:szCs w:val="28"/>
          <w:rtl/>
        </w:rPr>
        <w:t xml:space="preserve">الإيضاح : 245</w:t>
      </w:r>
    </w:p>
    <w:p>
      <w:pPr>
        <w:pStyle w:val="Heading3"/>
      </w:pPr>
      <w:bookmarkStart w:id="558" w:name="_Toc347"/>
      <w:r>
        <w:t>-ب-</w:t>
      </w:r>
      <w:bookmarkEnd w:id="558"/>
    </w:p>
    <w:p>
      <w:pPr>
        <w:pStyle w:val="BookText"/>
      </w:pPr>
      <w:r>
        <w:rPr>
          <w:rFonts w:ascii="Amiri" w:hAnsi="Amiri" w:eastAsia="Amiri" w:cs="Amiri"/>
          <w:lang w:bidi="ar-SA"/>
          <w:color w:val="111111"/>
          <w:sz w:val="28"/>
          <w:szCs w:val="28"/>
          <w:rtl/>
        </w:rPr>
        <w:t xml:space="preserve">بحر الحقائق الإلهية وترجمان الحضرة الربانية : 190</w:t>
      </w:r>
    </w:p>
    <w:p>
      <w:pPr>
        <w:pStyle w:val="BookText"/>
      </w:pPr>
      <w:r>
        <w:rPr>
          <w:rFonts w:ascii="IRNazanin" w:hAnsi="IRNazanin" w:eastAsia="IRNazanin" w:cs="IRNazanin"/>
          <w:lang w:bidi="fa-IR"/>
          <w:color w:val="111111"/>
          <w:sz w:val="28"/>
          <w:szCs w:val="28"/>
          <w:rtl/>
        </w:rPr>
        <w:t xml:space="preserve">البحر الدال على وجود القطب والأبدال : 21</w:t>
      </w:r>
    </w:p>
    <w:p>
      <w:pPr>
        <w:pStyle w:val="BookText"/>
      </w:pPr>
      <w:r>
        <w:rPr>
          <w:rFonts w:ascii="IRNazanin" w:hAnsi="IRNazanin" w:eastAsia="IRNazanin" w:cs="IRNazanin"/>
          <w:lang w:bidi="fa-IR"/>
          <w:color w:val="111111"/>
          <w:sz w:val="28"/>
          <w:szCs w:val="28"/>
          <w:rtl/>
        </w:rPr>
        <w:t xml:space="preserve">البحر الرائق : 255</w:t>
      </w:r>
    </w:p>
    <w:p>
      <w:pPr>
        <w:pStyle w:val="BookText"/>
      </w:pPr>
      <w:r>
        <w:rPr>
          <w:rFonts w:ascii="Amiri" w:hAnsi="Amiri" w:eastAsia="Amiri" w:cs="Amiri"/>
          <w:lang w:bidi="ar-SA"/>
          <w:color w:val="111111"/>
          <w:sz w:val="28"/>
          <w:szCs w:val="28"/>
          <w:rtl/>
        </w:rPr>
        <w:t xml:space="preserve">بحر الكلام في أصول الكلام : 22</w:t>
      </w:r>
    </w:p>
    <w:p>
      <w:pPr>
        <w:pStyle w:val="BookText"/>
      </w:pPr>
      <w:r>
        <w:rPr>
          <w:rFonts w:ascii="Amiri" w:hAnsi="Amiri" w:eastAsia="Amiri" w:cs="Amiri"/>
          <w:lang w:bidi="ar-SA"/>
          <w:color w:val="111111"/>
          <w:sz w:val="28"/>
          <w:szCs w:val="28"/>
          <w:rtl/>
        </w:rPr>
        <w:t xml:space="preserve">برء الساعة : 23</w:t>
      </w:r>
    </w:p>
    <w:p>
      <w:pPr>
        <w:pStyle w:val="BookText"/>
      </w:pPr>
      <w:r>
        <w:rPr>
          <w:rFonts w:ascii="Amiri" w:hAnsi="Amiri" w:eastAsia="Amiri" w:cs="Amiri"/>
          <w:lang w:bidi="ar-SA"/>
          <w:color w:val="111111"/>
          <w:sz w:val="28"/>
          <w:szCs w:val="28"/>
          <w:rtl/>
        </w:rPr>
        <w:t xml:space="preserve">البزازية : 255</w:t>
      </w:r>
    </w:p>
    <w:p>
      <w:pPr>
        <w:pStyle w:val="BookText"/>
      </w:pPr>
      <w:r>
        <w:rPr>
          <w:rFonts w:ascii="Amiri" w:hAnsi="Amiri" w:eastAsia="Amiri" w:cs="Amiri"/>
          <w:lang w:bidi="ar-SA"/>
          <w:color w:val="111111"/>
          <w:sz w:val="28"/>
          <w:szCs w:val="28"/>
          <w:rtl/>
        </w:rPr>
        <w:t xml:space="preserve">البقرية = القواعد المقررة والفوائد المحررة : 207</w:t>
      </w:r>
    </w:p>
    <w:p>
      <w:pPr>
        <w:pStyle w:val="BookText"/>
      </w:pPr>
      <w:r>
        <w:rPr>
          <w:rFonts w:ascii="Amiri" w:hAnsi="Amiri" w:eastAsia="Amiri" w:cs="Amiri"/>
          <w:lang w:bidi="ar-SA"/>
          <w:color w:val="111111"/>
          <w:sz w:val="28"/>
          <w:szCs w:val="28"/>
          <w:rtl/>
        </w:rPr>
        <w:t xml:space="preserve">البهجة المرضية في شرح الألفية : 24 - 28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2" w:name="pg8478_84208"/>
    <w:bookmarkEnd w:id="192"/>
    <w:p>
      <w:pPr>
        <w:pStyle w:val="BookText"/>
      </w:pPr>
      <w:r>
        <w:rPr>
          <w:rFonts w:ascii="Amiri" w:hAnsi="Amiri" w:eastAsia="Amiri" w:cs="Amiri"/>
          <w:lang w:bidi="ar-SA"/>
          <w:color w:val="111111"/>
          <w:sz w:val="28"/>
          <w:szCs w:val="28"/>
          <w:rtl/>
        </w:rPr>
        <w:t xml:space="preserve">بهجة النفوس : 292</w:t>
      </w:r>
    </w:p>
    <w:p>
      <w:pPr>
        <w:pStyle w:val="Heading3"/>
      </w:pPr>
      <w:bookmarkStart w:id="559" w:name="_Toc348"/>
      <w:r>
        <w:t>-ت-</w:t>
      </w:r>
      <w:bookmarkEnd w:id="559"/>
    </w:p>
    <w:p>
      <w:pPr>
        <w:pStyle w:val="BookText"/>
      </w:pPr>
      <w:r>
        <w:rPr>
          <w:rFonts w:ascii="Amiri" w:hAnsi="Amiri" w:eastAsia="Amiri" w:cs="Amiri"/>
          <w:lang w:bidi="ar-SA"/>
          <w:color w:val="111111"/>
          <w:sz w:val="28"/>
          <w:szCs w:val="28"/>
          <w:rtl/>
        </w:rPr>
        <w:t xml:space="preserve">تبصرة الإخوان : 29</w:t>
      </w:r>
    </w:p>
    <w:p>
      <w:pPr>
        <w:pStyle w:val="BookText"/>
      </w:pPr>
      <w:r>
        <w:rPr>
          <w:rFonts w:ascii="Amiri" w:hAnsi="Amiri" w:eastAsia="Amiri" w:cs="Amiri"/>
          <w:lang w:bidi="ar-SA"/>
          <w:color w:val="111111"/>
          <w:sz w:val="28"/>
          <w:szCs w:val="28"/>
          <w:rtl/>
        </w:rPr>
        <w:t xml:space="preserve">تحفة السالكين : 32</w:t>
      </w:r>
    </w:p>
    <w:p>
      <w:pPr>
        <w:pStyle w:val="BookText"/>
      </w:pPr>
      <w:r>
        <w:rPr>
          <w:rFonts w:ascii="Amiri" w:hAnsi="Amiri" w:eastAsia="Amiri" w:cs="Amiri"/>
          <w:lang w:bidi="ar-SA"/>
          <w:color w:val="111111"/>
          <w:sz w:val="28"/>
          <w:szCs w:val="28"/>
          <w:rtl/>
        </w:rPr>
        <w:t xml:space="preserve">تحفة الفقهاء : 186</w:t>
      </w:r>
    </w:p>
    <w:p>
      <w:pPr>
        <w:pStyle w:val="BookText"/>
      </w:pPr>
      <w:r>
        <w:rPr>
          <w:rFonts w:ascii="Amiri" w:hAnsi="Amiri" w:eastAsia="Amiri" w:cs="Amiri"/>
          <w:lang w:bidi="ar-SA"/>
          <w:color w:val="111111"/>
          <w:sz w:val="28"/>
          <w:szCs w:val="28"/>
          <w:rtl/>
        </w:rPr>
        <w:t xml:space="preserve">تجريد الكلام : 30</w:t>
      </w:r>
    </w:p>
    <w:p>
      <w:pPr>
        <w:pStyle w:val="BookText"/>
      </w:pPr>
      <w:r>
        <w:rPr>
          <w:rFonts w:ascii="Amiri" w:hAnsi="Amiri" w:eastAsia="Amiri" w:cs="Amiri"/>
          <w:lang w:bidi="ar-SA"/>
          <w:color w:val="111111"/>
          <w:sz w:val="28"/>
          <w:szCs w:val="28"/>
          <w:rtl/>
        </w:rPr>
        <w:t xml:space="preserve">تدريج الطلاب : 33-34</w:t>
      </w:r>
    </w:p>
    <w:p>
      <w:pPr>
        <w:pStyle w:val="BookText"/>
      </w:pPr>
      <w:r>
        <w:rPr>
          <w:rFonts w:ascii="Amiri" w:hAnsi="Amiri" w:eastAsia="Amiri" w:cs="Amiri"/>
          <w:lang w:bidi="ar-SA"/>
          <w:color w:val="111111"/>
          <w:sz w:val="28"/>
          <w:szCs w:val="28"/>
          <w:rtl/>
        </w:rPr>
        <w:t xml:space="preserve">تسبيع البردة (تفريج الشدة ): 33</w:t>
      </w:r>
    </w:p>
    <w:p>
      <w:pPr>
        <w:pStyle w:val="BookText"/>
      </w:pPr>
      <w:r>
        <w:rPr>
          <w:rFonts w:ascii="Amiri" w:hAnsi="Amiri" w:eastAsia="Amiri" w:cs="Amiri"/>
          <w:lang w:bidi="ar-SA"/>
          <w:color w:val="111111"/>
          <w:sz w:val="28"/>
          <w:szCs w:val="28"/>
          <w:rtl/>
        </w:rPr>
        <w:t xml:space="preserve">التعريفات : 34</w:t>
      </w:r>
    </w:p>
    <w:p>
      <w:pPr>
        <w:pStyle w:val="BookText"/>
      </w:pPr>
      <w:r>
        <w:rPr>
          <w:rFonts w:ascii="Amiri" w:hAnsi="Amiri" w:eastAsia="Amiri" w:cs="Amiri"/>
          <w:lang w:bidi="ar-SA"/>
          <w:color w:val="111111"/>
          <w:sz w:val="28"/>
          <w:szCs w:val="28"/>
          <w:rtl/>
        </w:rPr>
        <w:t xml:space="preserve">تفسير أبي الليث : 186</w:t>
      </w:r>
    </w:p>
    <w:p>
      <w:pPr>
        <w:pStyle w:val="BookText"/>
      </w:pPr>
      <w:r>
        <w:rPr>
          <w:rFonts w:ascii="IRNazanin" w:hAnsi="IRNazanin" w:eastAsia="IRNazanin" w:cs="IRNazanin"/>
          <w:lang w:bidi="fa-IR"/>
          <w:color w:val="111111"/>
          <w:sz w:val="28"/>
          <w:szCs w:val="28"/>
          <w:rtl/>
        </w:rPr>
        <w:t xml:space="preserve">تلخیص المفتاح : 74، 81</w:t>
      </w:r>
    </w:p>
    <w:p>
      <w:pPr>
        <w:pStyle w:val="BookText"/>
      </w:pPr>
      <w:r>
        <w:rPr>
          <w:rFonts w:ascii="Amiri" w:hAnsi="Amiri" w:eastAsia="Amiri" w:cs="Amiri"/>
          <w:lang w:bidi="ar-SA"/>
          <w:color w:val="111111"/>
          <w:sz w:val="28"/>
          <w:szCs w:val="28"/>
          <w:rtl/>
        </w:rPr>
        <w:t xml:space="preserve">التلويح إلى كشف حقائق التنقيح : 37</w:t>
      </w:r>
    </w:p>
    <w:p>
      <w:pPr>
        <w:pStyle w:val="BookText"/>
      </w:pPr>
      <w:r>
        <w:rPr>
          <w:rFonts w:ascii="Amiri" w:hAnsi="Amiri" w:eastAsia="Amiri" w:cs="Amiri"/>
          <w:lang w:bidi="ar-SA"/>
          <w:color w:val="111111"/>
          <w:sz w:val="28"/>
          <w:szCs w:val="28"/>
          <w:rtl/>
        </w:rPr>
        <w:t xml:space="preserve">تنبيه الأخوات والإخوان : 38</w:t>
      </w:r>
    </w:p>
    <w:p>
      <w:pPr>
        <w:pStyle w:val="BookText"/>
      </w:pPr>
      <w:r>
        <w:rPr>
          <w:rFonts w:ascii="IRNazanin" w:hAnsi="IRNazanin" w:eastAsia="IRNazanin" w:cs="IRNazanin"/>
          <w:lang w:bidi="fa-IR"/>
          <w:color w:val="111111"/>
          <w:sz w:val="28"/>
          <w:szCs w:val="28"/>
          <w:rtl/>
        </w:rPr>
        <w:t xml:space="preserve">تنقیح الفصول : 262</w:t>
      </w:r>
    </w:p>
    <w:p>
      <w:pPr>
        <w:pStyle w:val="BookText"/>
      </w:pPr>
      <w:r>
        <w:rPr>
          <w:rFonts w:ascii="IRNazanin" w:hAnsi="IRNazanin" w:eastAsia="IRNazanin" w:cs="IRNazanin"/>
          <w:lang w:bidi="fa-IR"/>
          <w:color w:val="111111"/>
          <w:sz w:val="28"/>
          <w:szCs w:val="28"/>
          <w:rtl/>
        </w:rPr>
        <w:t xml:space="preserve">تنویر الأبصار وجامع البحار : 98</w:t>
      </w:r>
    </w:p>
    <w:p>
      <w:pPr>
        <w:pStyle w:val="BookText"/>
      </w:pPr>
      <w:r>
        <w:rPr>
          <w:rFonts w:ascii="IRNazanin" w:hAnsi="IRNazanin" w:eastAsia="IRNazanin" w:cs="IRNazanin"/>
          <w:lang w:bidi="fa-IR"/>
          <w:color w:val="111111"/>
          <w:sz w:val="28"/>
          <w:szCs w:val="28"/>
          <w:rtl/>
        </w:rPr>
        <w:t xml:space="preserve">تنویر الحلك في إمكان رؤية النبي والملك : 39</w:t>
      </w:r>
    </w:p>
    <w:p>
      <w:pPr>
        <w:pStyle w:val="BookText"/>
      </w:pPr>
      <w:r>
        <w:rPr>
          <w:rFonts w:ascii="Amiri" w:hAnsi="Amiri" w:eastAsia="Amiri" w:cs="Amiri"/>
          <w:lang w:bidi="ar-SA"/>
          <w:color w:val="111111"/>
          <w:sz w:val="28"/>
          <w:szCs w:val="28"/>
          <w:rtl/>
        </w:rPr>
        <w:t xml:space="preserve">التوضيح في حل غوامض التنقيح : 40 - 41</w:t>
      </w:r>
    </w:p>
    <w:p>
      <w:pPr>
        <w:pStyle w:val="BookText"/>
      </w:pPr>
      <w:r>
        <w:rPr>
          <w:rFonts w:ascii="IRNazanin" w:hAnsi="IRNazanin" w:eastAsia="IRNazanin" w:cs="IRNazanin"/>
          <w:lang w:bidi="fa-IR"/>
          <w:color w:val="111111"/>
          <w:sz w:val="28"/>
          <w:szCs w:val="28"/>
          <w:rtl/>
        </w:rPr>
        <w:t xml:space="preserve">تهذیب المنطق : 42</w:t>
      </w:r>
    </w:p>
    <w:p>
      <w:pPr>
        <w:pStyle w:val="BookText"/>
      </w:pPr>
      <w:r>
        <w:rPr>
          <w:rFonts w:ascii="Amiri" w:hAnsi="Amiri" w:eastAsia="Amiri" w:cs="Amiri"/>
          <w:lang w:bidi="ar-SA"/>
          <w:color w:val="111111"/>
          <w:sz w:val="28"/>
          <w:szCs w:val="28"/>
          <w:rtl/>
        </w:rPr>
        <w:t xml:space="preserve">تيجان البيان في مشكلات القرآن : 41</w:t>
      </w:r>
    </w:p>
    <w:p>
      <w:pPr>
        <w:pStyle w:val="Heading3"/>
      </w:pPr>
      <w:bookmarkStart w:id="560" w:name="_Toc349"/>
      <w:r>
        <w:t>-ج-</w:t>
      </w:r>
      <w:bookmarkEnd w:id="560"/>
    </w:p>
    <w:p>
      <w:pPr>
        <w:pStyle w:val="BookText"/>
      </w:pPr>
      <w:r>
        <w:rPr>
          <w:rFonts w:ascii="Amiri" w:hAnsi="Amiri" w:eastAsia="Amiri" w:cs="Amiri"/>
          <w:lang w:bidi="ar-SA"/>
          <w:color w:val="111111"/>
          <w:sz w:val="28"/>
          <w:szCs w:val="28"/>
          <w:rtl/>
        </w:rPr>
        <w:t xml:space="preserve">جالية الكدر بأصحاب سيد الملائكة والبشر : 44</w:t>
      </w:r>
    </w:p>
    <w:p>
      <w:pPr>
        <w:pStyle w:val="BookText"/>
      </w:pPr>
      <w:r>
        <w:rPr>
          <w:rFonts w:ascii="Amiri" w:hAnsi="Amiri" w:eastAsia="Amiri" w:cs="Amiri"/>
          <w:lang w:bidi="ar-SA"/>
          <w:color w:val="111111"/>
          <w:sz w:val="28"/>
          <w:szCs w:val="28"/>
          <w:rtl/>
        </w:rPr>
        <w:t xml:space="preserve">الجامع الصحيح : 45</w:t>
      </w:r>
    </w:p>
    <w:p>
      <w:pPr>
        <w:pStyle w:val="BookText"/>
      </w:pPr>
      <w:r>
        <w:rPr>
          <w:rFonts w:ascii="IRNazanin" w:hAnsi="IRNazanin" w:eastAsia="IRNazanin" w:cs="IRNazanin"/>
          <w:lang w:bidi="fa-IR"/>
          <w:color w:val="111111"/>
          <w:sz w:val="28"/>
          <w:szCs w:val="28"/>
          <w:rtl/>
        </w:rPr>
        <w:t xml:space="preserve">جمع الجوامع : 246</w:t>
      </w:r>
    </w:p>
    <w:p>
      <w:pPr>
        <w:pStyle w:val="BookText"/>
      </w:pPr>
      <w:r>
        <w:rPr>
          <w:rFonts w:ascii="Amiri" w:hAnsi="Amiri" w:eastAsia="Amiri" w:cs="Amiri"/>
          <w:lang w:bidi="ar-SA"/>
          <w:color w:val="111111"/>
          <w:sz w:val="28"/>
          <w:szCs w:val="28"/>
          <w:rtl/>
        </w:rPr>
        <w:t xml:space="preserve">الجهر والإسرار بالذكر : 46</w:t>
      </w:r>
    </w:p>
    <w:p>
      <w:pPr>
        <w:pStyle w:val="Heading3"/>
      </w:pPr>
      <w:bookmarkStart w:id="561" w:name="_Toc350"/>
      <w:r>
        <w:t>-ح-</w:t>
      </w:r>
      <w:bookmarkEnd w:id="561"/>
    </w:p>
    <w:p>
      <w:pPr>
        <w:pStyle w:val="BookText"/>
      </w:pPr>
      <w:r>
        <w:rPr>
          <w:rFonts w:ascii="Amiri" w:hAnsi="Amiri" w:eastAsia="Amiri" w:cs="Amiri"/>
          <w:lang w:bidi="ar-SA"/>
          <w:color w:val="111111"/>
          <w:sz w:val="28"/>
          <w:szCs w:val="28"/>
          <w:rtl/>
        </w:rPr>
        <w:t xml:space="preserve">حاشية الأشباه : 297</w:t>
      </w:r>
    </w:p>
    <w:p>
      <w:pPr>
        <w:pStyle w:val="BookText"/>
      </w:pPr>
      <w:r>
        <w:rPr>
          <w:rFonts w:ascii="Amiri" w:hAnsi="Amiri" w:eastAsia="Amiri" w:cs="Amiri"/>
          <w:lang w:bidi="ar-SA"/>
          <w:color w:val="111111"/>
          <w:sz w:val="28"/>
          <w:szCs w:val="28"/>
          <w:rtl/>
        </w:rPr>
        <w:t xml:space="preserve">الحاشية الفتحية للفوائد الحنفية على الرسالة العضدية : 51</w:t>
      </w:r>
    </w:p>
    <w:p>
      <w:pPr>
        <w:pStyle w:val="BookText"/>
      </w:pPr>
      <w:r>
        <w:rPr>
          <w:rFonts w:ascii="Amiri" w:hAnsi="Amiri" w:eastAsia="Amiri" w:cs="Amiri"/>
          <w:lang w:bidi="ar-SA"/>
          <w:color w:val="111111"/>
          <w:sz w:val="28"/>
          <w:szCs w:val="28"/>
          <w:rtl/>
        </w:rPr>
        <w:t xml:space="preserve">حاشية على آداب البحث : 47 -49</w:t>
      </w:r>
    </w:p>
    <w:p>
      <w:pPr>
        <w:pStyle w:val="BookText"/>
      </w:pPr>
      <w:r>
        <w:rPr>
          <w:rFonts w:ascii="Amiri" w:hAnsi="Amiri" w:eastAsia="Amiri" w:cs="Amiri"/>
          <w:lang w:bidi="ar-SA"/>
          <w:color w:val="111111"/>
          <w:sz w:val="28"/>
          <w:szCs w:val="28"/>
          <w:rtl/>
        </w:rPr>
        <w:t xml:space="preserve">حاشية على البهجة المرضية في شرح الألفية : 50</w:t>
      </w:r>
    </w:p>
    <w:p>
      <w:pPr>
        <w:pStyle w:val="BookText"/>
      </w:pPr>
      <w:r>
        <w:rPr>
          <w:rFonts w:ascii="Amiri" w:hAnsi="Amiri" w:eastAsia="Amiri" w:cs="Amiri"/>
          <w:lang w:bidi="ar-SA"/>
          <w:color w:val="111111"/>
          <w:sz w:val="28"/>
          <w:szCs w:val="28"/>
          <w:rtl/>
        </w:rPr>
        <w:t xml:space="preserve">حاشية على حاشية إثبات الواجب : 49</w:t>
      </w:r>
    </w:p>
    <w:p>
      <w:pPr>
        <w:pStyle w:val="BookText"/>
      </w:pPr>
      <w:r>
        <w:rPr>
          <w:rFonts w:ascii="Amiri" w:hAnsi="Amiri" w:eastAsia="Amiri" w:cs="Amiri"/>
          <w:lang w:bidi="ar-SA"/>
          <w:color w:val="111111"/>
          <w:sz w:val="28"/>
          <w:szCs w:val="28"/>
          <w:rtl/>
        </w:rPr>
        <w:t xml:space="preserve">حاشية على الحاشية للرسالة العضدية : 52</w:t>
      </w:r>
    </w:p>
    <w:p>
      <w:pPr>
        <w:pStyle w:val="BookText"/>
      </w:pPr>
      <w:r>
        <w:rPr>
          <w:rFonts w:ascii="Amiri" w:hAnsi="Amiri" w:eastAsia="Amiri" w:cs="Amiri"/>
          <w:lang w:bidi="ar-SA"/>
          <w:color w:val="111111"/>
          <w:sz w:val="28"/>
          <w:szCs w:val="28"/>
          <w:rtl/>
        </w:rPr>
        <w:t xml:space="preserve">حاشية على شرح آداب البحث : 53 - 56</w:t>
      </w:r>
    </w:p>
    <w:p>
      <w:pPr>
        <w:pStyle w:val="BookText"/>
      </w:pPr>
      <w:r>
        <w:rPr>
          <w:rFonts w:ascii="Amiri" w:hAnsi="Amiri" w:eastAsia="Amiri" w:cs="Amiri"/>
          <w:lang w:bidi="ar-SA"/>
          <w:color w:val="111111"/>
          <w:sz w:val="28"/>
          <w:szCs w:val="28"/>
          <w:rtl/>
        </w:rPr>
        <w:t xml:space="preserve">حاشية على شرح إيساغوجي : 53 -56</w:t>
      </w:r>
    </w:p>
    <w:p>
      <w:pPr>
        <w:pStyle w:val="BookText"/>
      </w:pPr>
      <w:r>
        <w:rPr>
          <w:rFonts w:ascii="Amiri" w:hAnsi="Amiri" w:eastAsia="Amiri" w:cs="Amiri"/>
          <w:lang w:bidi="ar-SA"/>
          <w:color w:val="111111"/>
          <w:sz w:val="28"/>
          <w:szCs w:val="28"/>
          <w:rtl/>
        </w:rPr>
        <w:t xml:space="preserve">حاشية على شرح تصريف: 67</w:t>
      </w:r>
    </w:p>
    <w:p>
      <w:pPr>
        <w:pStyle w:val="BookText"/>
      </w:pPr>
      <w:r>
        <w:rPr>
          <w:rFonts w:ascii="Amiri" w:hAnsi="Amiri" w:eastAsia="Amiri" w:cs="Amiri"/>
          <w:lang w:bidi="ar-SA"/>
          <w:color w:val="111111"/>
          <w:sz w:val="28"/>
          <w:szCs w:val="28"/>
          <w:rtl/>
        </w:rPr>
        <w:t xml:space="preserve">حاشية على شرح حكمة العين : 68</w:t>
      </w:r>
    </w:p>
    <w:p>
      <w:pPr>
        <w:pStyle w:val="BookText"/>
      </w:pPr>
      <w:r>
        <w:rPr>
          <w:rFonts w:ascii="Amiri" w:hAnsi="Amiri" w:eastAsia="Amiri" w:cs="Amiri"/>
          <w:lang w:bidi="ar-SA"/>
          <w:color w:val="111111"/>
          <w:sz w:val="28"/>
          <w:szCs w:val="28"/>
          <w:rtl/>
        </w:rPr>
        <w:t xml:space="preserve">حاشية على شرح رسالة الاستعارات: 69 - 72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3" w:name="pg8478_84209"/>
    <w:bookmarkEnd w:id="193"/>
    <w:p>
      <w:pPr>
        <w:pStyle w:val="BookText"/>
      </w:pPr>
      <w:r>
        <w:rPr>
          <w:rFonts w:ascii="Amiri" w:hAnsi="Amiri" w:eastAsia="Amiri" w:cs="Amiri"/>
          <w:lang w:bidi="ar-SA"/>
          <w:color w:val="111111"/>
          <w:sz w:val="28"/>
          <w:szCs w:val="28"/>
          <w:rtl/>
        </w:rPr>
        <w:t xml:space="preserve">حاشية على شرح الرسالة العضدية : 73، 75</w:t>
      </w:r>
    </w:p>
    <w:p>
      <w:pPr>
        <w:pStyle w:val="BookText"/>
      </w:pPr>
      <w:r>
        <w:rPr>
          <w:rFonts w:ascii="Amiri" w:hAnsi="Amiri" w:eastAsia="Amiri" w:cs="Amiri"/>
          <w:lang w:bidi="ar-SA"/>
          <w:color w:val="111111"/>
          <w:sz w:val="28"/>
          <w:szCs w:val="28"/>
          <w:rtl/>
        </w:rPr>
        <w:t xml:space="preserve">حاشية على شرح مختصر التلخيص : 76</w:t>
      </w:r>
    </w:p>
    <w:p>
      <w:pPr>
        <w:pStyle w:val="BookText"/>
      </w:pPr>
      <w:r>
        <w:rPr>
          <w:rFonts w:ascii="Amiri" w:hAnsi="Amiri" w:eastAsia="Amiri" w:cs="Amiri"/>
          <w:lang w:bidi="ar-SA"/>
          <w:color w:val="111111"/>
          <w:sz w:val="28"/>
          <w:szCs w:val="28"/>
          <w:rtl/>
        </w:rPr>
        <w:t xml:space="preserve">حاشية على شرح المطول للتفتازاني : 78</w:t>
      </w:r>
    </w:p>
    <w:p>
      <w:pPr>
        <w:pStyle w:val="BookText"/>
      </w:pPr>
      <w:r>
        <w:rPr>
          <w:rFonts w:ascii="Amiri" w:hAnsi="Amiri" w:eastAsia="Amiri" w:cs="Amiri"/>
          <w:lang w:bidi="ar-SA"/>
          <w:color w:val="111111"/>
          <w:sz w:val="28"/>
          <w:szCs w:val="28"/>
          <w:rtl/>
        </w:rPr>
        <w:t xml:space="preserve">حاشية على عصام على الوضع : 79</w:t>
      </w:r>
    </w:p>
    <w:p>
      <w:pPr>
        <w:pStyle w:val="BookText"/>
      </w:pPr>
      <w:r>
        <w:rPr>
          <w:rFonts w:ascii="Amiri" w:hAnsi="Amiri" w:eastAsia="Amiri" w:cs="Amiri"/>
          <w:lang w:bidi="ar-SA"/>
          <w:color w:val="111111"/>
          <w:sz w:val="28"/>
          <w:szCs w:val="28"/>
          <w:rtl/>
        </w:rPr>
        <w:t xml:space="preserve">حاشية على الفوائد الضيائية : 80، 81</w:t>
      </w:r>
    </w:p>
    <w:p>
      <w:pPr>
        <w:pStyle w:val="BookText"/>
      </w:pPr>
      <w:r>
        <w:rPr>
          <w:rFonts w:ascii="Amiri" w:hAnsi="Amiri" w:eastAsia="Amiri" w:cs="Amiri"/>
          <w:lang w:bidi="ar-SA"/>
          <w:color w:val="111111"/>
          <w:sz w:val="28"/>
          <w:szCs w:val="28"/>
          <w:rtl/>
        </w:rPr>
        <w:t xml:space="preserve">حاشية على الفوائد الفنارية : 81-83</w:t>
      </w:r>
    </w:p>
    <w:p>
      <w:pPr>
        <w:pStyle w:val="BookText"/>
      </w:pPr>
      <w:r>
        <w:rPr>
          <w:rFonts w:ascii="Amiri" w:hAnsi="Amiri" w:eastAsia="Amiri" w:cs="Amiri"/>
          <w:lang w:bidi="ar-SA"/>
          <w:color w:val="111111"/>
          <w:sz w:val="28"/>
          <w:szCs w:val="28"/>
          <w:rtl/>
        </w:rPr>
        <w:t xml:space="preserve">حاشية على المقدمة الجزرية : 84</w:t>
      </w:r>
    </w:p>
    <w:p>
      <w:pPr>
        <w:pStyle w:val="BookText"/>
      </w:pPr>
      <w:r>
        <w:rPr>
          <w:rFonts w:ascii="Amiri" w:hAnsi="Amiri" w:eastAsia="Amiri" w:cs="Amiri"/>
          <w:lang w:bidi="ar-SA"/>
          <w:color w:val="111111"/>
          <w:sz w:val="28"/>
          <w:szCs w:val="28"/>
          <w:rtl/>
        </w:rPr>
        <w:t xml:space="preserve">الحرز الثمين للحصن الحصين : 85</w:t>
      </w:r>
    </w:p>
    <w:p>
      <w:pPr>
        <w:pStyle w:val="BookText"/>
      </w:pPr>
      <w:r>
        <w:rPr>
          <w:rFonts w:ascii="IRNazanin" w:hAnsi="IRNazanin" w:eastAsia="IRNazanin" w:cs="IRNazanin"/>
          <w:lang w:bidi="fa-IR"/>
          <w:color w:val="111111"/>
          <w:sz w:val="28"/>
          <w:szCs w:val="28"/>
          <w:rtl/>
        </w:rPr>
        <w:t xml:space="preserve">الحزب الأعظم و الورد الأفخم : 86</w:t>
      </w:r>
    </w:p>
    <w:p>
      <w:pPr>
        <w:pStyle w:val="BookText"/>
      </w:pPr>
      <w:r>
        <w:rPr>
          <w:rFonts w:ascii="IRNazanin" w:hAnsi="IRNazanin" w:eastAsia="IRNazanin" w:cs="IRNazanin"/>
          <w:lang w:bidi="fa-IR"/>
          <w:color w:val="111111"/>
          <w:sz w:val="28"/>
          <w:szCs w:val="28"/>
          <w:rtl/>
        </w:rPr>
        <w:t xml:space="preserve">حزب البحر : 87</w:t>
      </w:r>
    </w:p>
    <w:p>
      <w:pPr>
        <w:pStyle w:val="BookText"/>
      </w:pPr>
      <w:r>
        <w:rPr>
          <w:rFonts w:ascii="Amiri" w:hAnsi="Amiri" w:eastAsia="Amiri" w:cs="Amiri"/>
          <w:lang w:bidi="ar-SA"/>
          <w:color w:val="111111"/>
          <w:sz w:val="28"/>
          <w:szCs w:val="28"/>
          <w:rtl/>
        </w:rPr>
        <w:t xml:space="preserve">الحكم العطائية : 213</w:t>
      </w:r>
    </w:p>
    <w:p>
      <w:pPr>
        <w:pStyle w:val="BookText"/>
      </w:pPr>
      <w:r>
        <w:rPr>
          <w:rFonts w:ascii="Amiri" w:hAnsi="Amiri" w:eastAsia="Amiri" w:cs="Amiri"/>
          <w:lang w:bidi="ar-SA"/>
          <w:color w:val="111111"/>
          <w:sz w:val="28"/>
          <w:szCs w:val="28"/>
          <w:rtl/>
        </w:rPr>
        <w:t xml:space="preserve">حل الخلاصة لأهل الرئاسية في الحساب : 88-89</w:t>
      </w:r>
    </w:p>
    <w:p>
      <w:pPr>
        <w:pStyle w:val="BookText"/>
      </w:pPr>
      <w:r>
        <w:rPr>
          <w:rFonts w:ascii="Amiri" w:hAnsi="Amiri" w:eastAsia="Amiri" w:cs="Amiri"/>
          <w:lang w:bidi="ar-SA"/>
          <w:color w:val="111111"/>
          <w:sz w:val="28"/>
          <w:szCs w:val="28"/>
          <w:rtl/>
        </w:rPr>
        <w:t xml:space="preserve">حلية الأبرار وشعار الأخيار في تلخيص الدعوات والأذكار : 90</w:t>
      </w:r>
    </w:p>
    <w:p>
      <w:pPr>
        <w:pStyle w:val="BookText"/>
      </w:pPr>
      <w:r>
        <w:rPr>
          <w:rFonts w:ascii="Amiri" w:hAnsi="Amiri" w:eastAsia="Amiri" w:cs="Amiri"/>
          <w:lang w:bidi="ar-SA"/>
          <w:color w:val="111111"/>
          <w:sz w:val="28"/>
          <w:szCs w:val="28"/>
          <w:rtl/>
        </w:rPr>
        <w:t xml:space="preserve">الحواشي الأزهرية في حل ألفاظ المقدمة الجزرية :91</w:t>
      </w:r>
    </w:p>
    <w:p>
      <w:pPr>
        <w:pStyle w:val="BookText"/>
      </w:pPr>
      <w:r>
        <w:rPr>
          <w:rFonts w:ascii="Amiri" w:hAnsi="Amiri" w:eastAsia="Amiri" w:cs="Amiri"/>
          <w:lang w:bidi="ar-SA"/>
          <w:color w:val="111111"/>
          <w:sz w:val="28"/>
          <w:szCs w:val="28"/>
          <w:rtl/>
        </w:rPr>
        <w:t xml:space="preserve">حياة القلوب : 92</w:t>
      </w:r>
    </w:p>
    <w:p>
      <w:pPr>
        <w:pStyle w:val="Heading3"/>
      </w:pPr>
      <w:bookmarkStart w:id="562" w:name="_Toc351"/>
      <w:r>
        <w:t>-خ-</w:t>
      </w:r>
      <w:bookmarkEnd w:id="562"/>
    </w:p>
    <w:p>
      <w:pPr>
        <w:pStyle w:val="BookText"/>
      </w:pPr>
      <w:r>
        <w:rPr>
          <w:rFonts w:ascii="Amiri" w:hAnsi="Amiri" w:eastAsia="Amiri" w:cs="Amiri"/>
          <w:lang w:bidi="ar-SA"/>
          <w:color w:val="111111"/>
          <w:sz w:val="28"/>
          <w:szCs w:val="28"/>
          <w:rtl/>
        </w:rPr>
        <w:t xml:space="preserve">الخريدة الغيبية في شرح القصيدة العينية : 93</w:t>
      </w:r>
    </w:p>
    <w:p>
      <w:pPr>
        <w:pStyle w:val="BookText"/>
      </w:pPr>
      <w:r>
        <w:rPr>
          <w:rFonts w:ascii="Amiri" w:hAnsi="Amiri" w:eastAsia="Amiri" w:cs="Amiri"/>
          <w:lang w:bidi="ar-SA"/>
          <w:color w:val="111111"/>
          <w:sz w:val="28"/>
          <w:szCs w:val="28"/>
          <w:rtl/>
        </w:rPr>
        <w:t xml:space="preserve">خطب منبرية على شهور السنة : 94</w:t>
      </w:r>
    </w:p>
    <w:p>
      <w:pPr>
        <w:pStyle w:val="BookText"/>
      </w:pPr>
      <w:r>
        <w:rPr>
          <w:rFonts w:ascii="Amiri" w:hAnsi="Amiri" w:eastAsia="Amiri" w:cs="Amiri"/>
          <w:lang w:bidi="ar-SA"/>
          <w:color w:val="111111"/>
          <w:sz w:val="28"/>
          <w:szCs w:val="28"/>
          <w:rtl/>
        </w:rPr>
        <w:t xml:space="preserve">الخلاصة = ألفية ابن مالك : 13</w:t>
      </w:r>
    </w:p>
    <w:p>
      <w:pPr>
        <w:pStyle w:val="BookText"/>
      </w:pPr>
      <w:r>
        <w:rPr>
          <w:rFonts w:ascii="Amiri" w:hAnsi="Amiri" w:eastAsia="Amiri" w:cs="Amiri"/>
          <w:lang w:bidi="ar-SA"/>
          <w:color w:val="111111"/>
          <w:sz w:val="28"/>
          <w:szCs w:val="28"/>
          <w:rtl/>
        </w:rPr>
        <w:t xml:space="preserve">خلاصة البزازية : 95</w:t>
      </w:r>
    </w:p>
    <w:p>
      <w:pPr>
        <w:pStyle w:val="BookText"/>
      </w:pPr>
      <w:r>
        <w:rPr>
          <w:rFonts w:ascii="Amiri" w:hAnsi="Amiri" w:eastAsia="Amiri" w:cs="Amiri"/>
          <w:lang w:bidi="ar-SA"/>
          <w:color w:val="111111"/>
          <w:sz w:val="28"/>
          <w:szCs w:val="28"/>
          <w:rtl/>
        </w:rPr>
        <w:t xml:space="preserve">خلاصة الحساب : 96 ، 97</w:t>
      </w:r>
    </w:p>
    <w:p>
      <w:pPr>
        <w:pStyle w:val="BookText"/>
      </w:pPr>
      <w:r>
        <w:rPr>
          <w:rFonts w:ascii="IRNazanin" w:hAnsi="IRNazanin" w:eastAsia="IRNazanin" w:cs="IRNazanin"/>
          <w:lang w:bidi="fa-IR"/>
          <w:color w:val="111111"/>
          <w:sz w:val="28"/>
          <w:szCs w:val="28"/>
          <w:rtl/>
        </w:rPr>
        <w:t xml:space="preserve">خلاصة فقه کیدان : 98</w:t>
      </w:r>
    </w:p>
    <w:p>
      <w:pPr>
        <w:pStyle w:val="Heading3"/>
      </w:pPr>
      <w:bookmarkStart w:id="563" w:name="_Toc352"/>
      <w:r>
        <w:t>-د-</w:t>
      </w:r>
      <w:bookmarkEnd w:id="563"/>
    </w:p>
    <w:p>
      <w:pPr>
        <w:pStyle w:val="BookText"/>
      </w:pPr>
      <w:r>
        <w:rPr>
          <w:rFonts w:ascii="Amiri" w:hAnsi="Amiri" w:eastAsia="Amiri" w:cs="Amiri"/>
          <w:lang w:bidi="ar-SA"/>
          <w:color w:val="111111"/>
          <w:sz w:val="28"/>
          <w:szCs w:val="28"/>
          <w:rtl/>
        </w:rPr>
        <w:t xml:space="preserve">درر الحكام في شرح غرر الأحكام : 99، 100، 253</w:t>
      </w:r>
    </w:p>
    <w:p>
      <w:pPr>
        <w:pStyle w:val="BookText"/>
      </w:pPr>
      <w:r>
        <w:rPr>
          <w:rFonts w:ascii="Amiri" w:hAnsi="Amiri" w:eastAsia="Amiri" w:cs="Amiri"/>
          <w:lang w:bidi="ar-SA"/>
          <w:color w:val="111111"/>
          <w:sz w:val="28"/>
          <w:szCs w:val="28"/>
          <w:rtl/>
        </w:rPr>
        <w:t xml:space="preserve">الدر المختار في شرح تنوير الأبصار : 103</w:t>
      </w:r>
    </w:p>
    <w:p>
      <w:pPr>
        <w:pStyle w:val="BookText"/>
      </w:pPr>
      <w:r>
        <w:rPr>
          <w:rFonts w:ascii="Amiri" w:hAnsi="Amiri" w:eastAsia="Amiri" w:cs="Amiri"/>
          <w:lang w:bidi="ar-SA"/>
          <w:color w:val="111111"/>
          <w:sz w:val="28"/>
          <w:szCs w:val="28"/>
          <w:rtl/>
        </w:rPr>
        <w:t xml:space="preserve">الدر المصان فيما حدث في أيام دولة آل عثمان :102</w:t>
      </w:r>
    </w:p>
    <w:p>
      <w:pPr>
        <w:pStyle w:val="BookText"/>
      </w:pPr>
      <w:r>
        <w:rPr>
          <w:rFonts w:ascii="IRNazanin" w:hAnsi="IRNazanin" w:eastAsia="IRNazanin" w:cs="IRNazanin"/>
          <w:lang w:bidi="fa-IR"/>
          <w:color w:val="111111"/>
          <w:sz w:val="28"/>
          <w:szCs w:val="28"/>
          <w:rtl/>
        </w:rPr>
        <w:t xml:space="preserve">الدر المنثور : 297</w:t>
      </w:r>
    </w:p>
    <w:p>
      <w:pPr>
        <w:pStyle w:val="BookText"/>
      </w:pPr>
      <w:r>
        <w:rPr>
          <w:rFonts w:ascii="Amiri" w:hAnsi="Amiri" w:eastAsia="Amiri" w:cs="Amiri"/>
          <w:lang w:bidi="ar-SA"/>
          <w:color w:val="111111"/>
          <w:sz w:val="28"/>
          <w:szCs w:val="28"/>
          <w:rtl/>
        </w:rPr>
        <w:t xml:space="preserve">الدرة المرضية في شرح الرسالة العضدية : 104</w:t>
      </w:r>
    </w:p>
    <w:p>
      <w:pPr>
        <w:pStyle w:val="BookText"/>
      </w:pPr>
      <w:r>
        <w:rPr>
          <w:rFonts w:ascii="Amiri" w:hAnsi="Amiri" w:eastAsia="Amiri" w:cs="Amiri"/>
          <w:lang w:bidi="ar-SA"/>
          <w:color w:val="111111"/>
          <w:sz w:val="28"/>
          <w:szCs w:val="28"/>
          <w:rtl/>
        </w:rPr>
        <w:t xml:space="preserve">دلائل الخيرات : 105، 322</w:t>
      </w:r>
    </w:p>
    <w:p>
      <w:pPr>
        <w:pStyle w:val="BookText"/>
      </w:pPr>
      <w:r>
        <w:rPr>
          <w:rFonts w:ascii="IRNazanin" w:hAnsi="IRNazanin" w:eastAsia="IRNazanin" w:cs="IRNazanin"/>
          <w:lang w:bidi="fa-IR"/>
          <w:color w:val="111111"/>
          <w:sz w:val="28"/>
          <w:szCs w:val="28"/>
          <w:rtl/>
        </w:rPr>
        <w:t xml:space="preserve">دیوان ابن الفارض : 108</w:t>
      </w:r>
    </w:p>
    <w:p>
      <w:pPr>
        <w:pStyle w:val="BookText"/>
      </w:pPr>
      <w:r>
        <w:rPr>
          <w:rFonts w:ascii="IRNazanin" w:hAnsi="IRNazanin" w:eastAsia="IRNazanin" w:cs="IRNazanin"/>
          <w:lang w:bidi="fa-IR"/>
          <w:color w:val="111111"/>
          <w:sz w:val="28"/>
          <w:szCs w:val="28"/>
          <w:rtl/>
        </w:rPr>
        <w:t xml:space="preserve">دیوان المتنبي : 109 - 110</w:t>
      </w:r>
    </w:p>
    <w:p>
      <w:pPr>
        <w:pStyle w:val="Heading3"/>
      </w:pPr>
      <w:bookmarkStart w:id="564" w:name="_Toc353"/>
      <w:r>
        <w:t>-ر-</w:t>
      </w:r>
      <w:bookmarkEnd w:id="564"/>
    </w:p>
    <w:p>
      <w:pPr>
        <w:pStyle w:val="BookText"/>
      </w:pPr>
      <w:r>
        <w:rPr>
          <w:rFonts w:ascii="Amiri" w:hAnsi="Amiri" w:eastAsia="Amiri" w:cs="Amiri"/>
          <w:lang w:bidi="ar-SA"/>
          <w:color w:val="111111"/>
          <w:sz w:val="28"/>
          <w:szCs w:val="28"/>
          <w:rtl/>
        </w:rPr>
        <w:t xml:space="preserve">رسالة الاستعارات : 194 ، 295</w:t>
      </w:r>
    </w:p>
    <w:p>
      <w:pPr>
        <w:pStyle w:val="BookText"/>
      </w:pPr>
      <w:r>
        <w:rPr>
          <w:rFonts w:ascii="Amiri" w:hAnsi="Amiri" w:eastAsia="Amiri" w:cs="Amiri"/>
          <w:lang w:bidi="ar-SA"/>
          <w:color w:val="111111"/>
          <w:sz w:val="28"/>
          <w:szCs w:val="28"/>
          <w:rtl/>
        </w:rPr>
        <w:t xml:space="preserve">الرسالة الحسينية الصغرى : 111</w:t>
      </w:r>
    </w:p>
    <w:p>
      <w:pPr>
        <w:pStyle w:val="BookText"/>
      </w:pPr>
      <w:r>
        <w:rPr>
          <w:rFonts w:ascii="Amiri" w:hAnsi="Amiri" w:eastAsia="Amiri" w:cs="Amiri"/>
          <w:lang w:bidi="ar-SA"/>
          <w:color w:val="111111"/>
          <w:sz w:val="28"/>
          <w:szCs w:val="28"/>
          <w:rtl/>
        </w:rPr>
        <w:t xml:space="preserve">الرسالة الحسينية الكبرى : 112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4" w:name="pg8478_84210"/>
    <w:bookmarkEnd w:id="194"/>
    <w:p>
      <w:pPr>
        <w:pStyle w:val="BookText"/>
      </w:pPr>
      <w:r>
        <w:rPr>
          <w:rFonts w:ascii="Amiri" w:hAnsi="Amiri" w:eastAsia="Amiri" w:cs="Amiri"/>
          <w:lang w:bidi="ar-SA"/>
          <w:color w:val="111111"/>
          <w:sz w:val="28"/>
          <w:szCs w:val="28"/>
          <w:rtl/>
        </w:rPr>
        <w:t xml:space="preserve">الرسالة الحنفية على شرح العضدية : 113</w:t>
      </w:r>
    </w:p>
    <w:p>
      <w:pPr>
        <w:pStyle w:val="BookText"/>
      </w:pPr>
      <w:r>
        <w:rPr>
          <w:rFonts w:ascii="Amiri" w:hAnsi="Amiri" w:eastAsia="Amiri" w:cs="Amiri"/>
          <w:lang w:bidi="ar-SA"/>
          <w:color w:val="111111"/>
          <w:sz w:val="28"/>
          <w:szCs w:val="28"/>
          <w:rtl/>
        </w:rPr>
        <w:t xml:space="preserve">الرسالة الشمسية في القواعد المنطقية : 115-116</w:t>
      </w:r>
    </w:p>
    <w:p>
      <w:pPr>
        <w:pStyle w:val="BookText"/>
      </w:pPr>
      <w:r>
        <w:rPr>
          <w:rFonts w:ascii="Amiri" w:hAnsi="Amiri" w:eastAsia="Amiri" w:cs="Amiri"/>
          <w:lang w:bidi="ar-SA"/>
          <w:color w:val="111111"/>
          <w:sz w:val="28"/>
          <w:szCs w:val="28"/>
          <w:rtl/>
        </w:rPr>
        <w:t xml:space="preserve">الرسالة الصالحية في العمل بالربع المقطوع : 117</w:t>
      </w:r>
    </w:p>
    <w:p>
      <w:pPr>
        <w:pStyle w:val="BookText"/>
      </w:pPr>
      <w:r>
        <w:rPr>
          <w:rFonts w:ascii="Amiri" w:hAnsi="Amiri" w:eastAsia="Amiri" w:cs="Amiri"/>
          <w:lang w:bidi="ar-SA"/>
          <w:color w:val="111111"/>
          <w:sz w:val="28"/>
          <w:szCs w:val="28"/>
          <w:rtl/>
        </w:rPr>
        <w:t xml:space="preserve">الرسالة الصالحية لتحصيل الأعمال الجيبية : 118</w:t>
      </w:r>
    </w:p>
    <w:p>
      <w:pPr>
        <w:pStyle w:val="BookText"/>
      </w:pPr>
      <w:r>
        <w:rPr>
          <w:rFonts w:ascii="Amiri" w:hAnsi="Amiri" w:eastAsia="Amiri" w:cs="Amiri"/>
          <w:lang w:bidi="ar-SA"/>
          <w:color w:val="111111"/>
          <w:sz w:val="28"/>
          <w:szCs w:val="28"/>
          <w:rtl/>
        </w:rPr>
        <w:t xml:space="preserve">رسالة الصفيحة في الاسطرلاب : 152</w:t>
      </w:r>
    </w:p>
    <w:p>
      <w:pPr>
        <w:pStyle w:val="BookText"/>
      </w:pPr>
      <w:r>
        <w:rPr>
          <w:rFonts w:ascii="Amiri" w:hAnsi="Amiri" w:eastAsia="Amiri" w:cs="Amiri"/>
          <w:lang w:bidi="ar-SA"/>
          <w:color w:val="111111"/>
          <w:sz w:val="28"/>
          <w:szCs w:val="28"/>
          <w:rtl/>
        </w:rPr>
        <w:t xml:space="preserve">الرسالة العضدية : 119 - 120</w:t>
      </w:r>
    </w:p>
    <w:p>
      <w:pPr>
        <w:pStyle w:val="BookText"/>
      </w:pPr>
      <w:r>
        <w:rPr>
          <w:rFonts w:ascii="Amiri" w:hAnsi="Amiri" w:eastAsia="Amiri" w:cs="Amiri"/>
          <w:lang w:bidi="ar-SA"/>
          <w:color w:val="111111"/>
          <w:sz w:val="28"/>
          <w:szCs w:val="28"/>
          <w:rtl/>
        </w:rPr>
        <w:t xml:space="preserve">الرسالة العلائية : 121</w:t>
      </w:r>
    </w:p>
    <w:p>
      <w:pPr>
        <w:pStyle w:val="BookText"/>
      </w:pPr>
      <w:r>
        <w:rPr>
          <w:rFonts w:ascii="Amiri" w:hAnsi="Amiri" w:eastAsia="Amiri" w:cs="Amiri"/>
          <w:lang w:bidi="ar-SA"/>
          <w:color w:val="111111"/>
          <w:sz w:val="28"/>
          <w:szCs w:val="28"/>
          <w:rtl/>
        </w:rPr>
        <w:t xml:space="preserve">رسالة على جهة الوحدة : 122</w:t>
      </w:r>
    </w:p>
    <w:p>
      <w:pPr>
        <w:pStyle w:val="BookText"/>
      </w:pPr>
      <w:r>
        <w:rPr>
          <w:rFonts w:ascii="Amiri" w:hAnsi="Amiri" w:eastAsia="Amiri" w:cs="Amiri"/>
          <w:lang w:bidi="ar-SA"/>
          <w:color w:val="111111"/>
          <w:sz w:val="28"/>
          <w:szCs w:val="28"/>
          <w:rtl/>
        </w:rPr>
        <w:t xml:space="preserve">الرسالة الغوثية : 122</w:t>
      </w:r>
    </w:p>
    <w:p>
      <w:pPr>
        <w:pStyle w:val="BookText"/>
      </w:pPr>
      <w:r>
        <w:rPr>
          <w:rFonts w:ascii="IRNazanin" w:hAnsi="IRNazanin" w:eastAsia="IRNazanin" w:cs="IRNazanin"/>
          <w:lang w:bidi="fa-IR"/>
          <w:color w:val="111111"/>
          <w:sz w:val="28"/>
          <w:szCs w:val="28"/>
          <w:rtl/>
        </w:rPr>
        <w:t xml:space="preserve">رسالة في أبوي النبي (صلی اللّه عليه وآله وسلم) : 124</w:t>
      </w:r>
    </w:p>
    <w:p>
      <w:pPr>
        <w:pStyle w:val="BookText"/>
      </w:pPr>
      <w:r>
        <w:rPr>
          <w:rFonts w:ascii="IRNazanin" w:hAnsi="IRNazanin" w:eastAsia="IRNazanin" w:cs="IRNazanin"/>
          <w:lang w:bidi="fa-IR"/>
          <w:color w:val="111111"/>
          <w:sz w:val="28"/>
          <w:szCs w:val="28"/>
          <w:rtl/>
        </w:rPr>
        <w:t xml:space="preserve">رسالة في إثبات کفر فرعون :125</w:t>
      </w:r>
    </w:p>
    <w:p>
      <w:pPr>
        <w:pStyle w:val="BookText"/>
      </w:pPr>
      <w:r>
        <w:rPr>
          <w:rFonts w:ascii="Amiri" w:hAnsi="Amiri" w:eastAsia="Amiri" w:cs="Amiri"/>
          <w:lang w:bidi="ar-SA"/>
          <w:color w:val="111111"/>
          <w:sz w:val="28"/>
          <w:szCs w:val="28"/>
          <w:rtl/>
        </w:rPr>
        <w:t xml:space="preserve">رسالة في إثبات الواجب : 126</w:t>
      </w:r>
    </w:p>
    <w:p>
      <w:pPr>
        <w:pStyle w:val="BookText"/>
      </w:pPr>
      <w:r>
        <w:rPr>
          <w:rFonts w:ascii="Amiri" w:hAnsi="Amiri" w:eastAsia="Amiri" w:cs="Amiri"/>
          <w:lang w:bidi="ar-SA"/>
          <w:color w:val="111111"/>
          <w:sz w:val="28"/>
          <w:szCs w:val="28"/>
          <w:rtl/>
        </w:rPr>
        <w:t xml:space="preserve">رسالة في الأحاديث النبوية : 127</w:t>
      </w:r>
    </w:p>
    <w:p>
      <w:pPr>
        <w:pStyle w:val="BookText"/>
      </w:pPr>
      <w:r>
        <w:rPr>
          <w:rFonts w:ascii="Amiri" w:hAnsi="Amiri" w:eastAsia="Amiri" w:cs="Amiri"/>
          <w:lang w:bidi="ar-SA"/>
          <w:color w:val="111111"/>
          <w:sz w:val="28"/>
          <w:szCs w:val="28"/>
          <w:rtl/>
        </w:rPr>
        <w:t xml:space="preserve">رسالة في آداب البحث : 123</w:t>
      </w:r>
    </w:p>
    <w:p>
      <w:pPr>
        <w:pStyle w:val="BookText"/>
      </w:pPr>
      <w:r>
        <w:rPr>
          <w:rFonts w:ascii="Amiri" w:hAnsi="Amiri" w:eastAsia="Amiri" w:cs="Amiri"/>
          <w:lang w:bidi="ar-SA"/>
          <w:color w:val="111111"/>
          <w:sz w:val="28"/>
          <w:szCs w:val="28"/>
          <w:rtl/>
        </w:rPr>
        <w:t xml:space="preserve">رسالة في الأدوات النحوية : 128</w:t>
      </w:r>
    </w:p>
    <w:p>
      <w:pPr>
        <w:pStyle w:val="BookText"/>
      </w:pPr>
      <w:r>
        <w:rPr>
          <w:rFonts w:ascii="Amiri" w:hAnsi="Amiri" w:eastAsia="Amiri" w:cs="Amiri"/>
          <w:lang w:bidi="ar-SA"/>
          <w:color w:val="111111"/>
          <w:sz w:val="28"/>
          <w:szCs w:val="28"/>
          <w:rtl/>
        </w:rPr>
        <w:t xml:space="preserve">رسالة في الاستعارات : 129</w:t>
      </w:r>
    </w:p>
    <w:p>
      <w:pPr>
        <w:pStyle w:val="BookText"/>
      </w:pPr>
      <w:r>
        <w:rPr>
          <w:rFonts w:ascii="Amiri" w:hAnsi="Amiri" w:eastAsia="Amiri" w:cs="Amiri"/>
          <w:lang w:bidi="ar-SA"/>
          <w:color w:val="111111"/>
          <w:sz w:val="28"/>
          <w:szCs w:val="28"/>
          <w:rtl/>
        </w:rPr>
        <w:t xml:space="preserve">رسالة في إسلام سلمان الفارسي : 132</w:t>
      </w:r>
    </w:p>
    <w:p>
      <w:pPr>
        <w:pStyle w:val="BookText"/>
      </w:pPr>
      <w:r>
        <w:rPr>
          <w:rFonts w:ascii="Amiri" w:hAnsi="Amiri" w:eastAsia="Amiri" w:cs="Amiri"/>
          <w:lang w:bidi="ar-SA"/>
          <w:color w:val="111111"/>
          <w:sz w:val="28"/>
          <w:szCs w:val="28"/>
          <w:rtl/>
        </w:rPr>
        <w:t xml:space="preserve">رسالة في التصوف : 134 ، 135</w:t>
      </w:r>
    </w:p>
    <w:p>
      <w:pPr>
        <w:pStyle w:val="BookText"/>
      </w:pPr>
      <w:r>
        <w:rPr>
          <w:rFonts w:ascii="Amiri" w:hAnsi="Amiri" w:eastAsia="Amiri" w:cs="Amiri"/>
          <w:lang w:bidi="ar-SA"/>
          <w:color w:val="111111"/>
          <w:sz w:val="28"/>
          <w:szCs w:val="28"/>
          <w:rtl/>
        </w:rPr>
        <w:t xml:space="preserve">رسالة في تحقيق نفس الأمر : 133</w:t>
      </w:r>
    </w:p>
    <w:p>
      <w:pPr>
        <w:pStyle w:val="BookText"/>
      </w:pPr>
      <w:r>
        <w:rPr>
          <w:rFonts w:ascii="Amiri" w:hAnsi="Amiri" w:eastAsia="Amiri" w:cs="Amiri"/>
          <w:lang w:bidi="ar-SA"/>
          <w:color w:val="111111"/>
          <w:sz w:val="28"/>
          <w:szCs w:val="28"/>
          <w:rtl/>
        </w:rPr>
        <w:t xml:space="preserve">رسالة في جهة الوحدة : 136 - 139</w:t>
      </w:r>
    </w:p>
    <w:p>
      <w:pPr>
        <w:pStyle w:val="BookText"/>
      </w:pPr>
      <w:r>
        <w:rPr>
          <w:rFonts w:ascii="Amiri" w:hAnsi="Amiri" w:eastAsia="Amiri" w:cs="Amiri"/>
          <w:lang w:bidi="ar-SA"/>
          <w:color w:val="111111"/>
          <w:sz w:val="28"/>
          <w:szCs w:val="28"/>
          <w:rtl/>
        </w:rPr>
        <w:t xml:space="preserve">رسالة في علم التوحيد : 140</w:t>
      </w:r>
    </w:p>
    <w:p>
      <w:pPr>
        <w:pStyle w:val="BookText"/>
      </w:pPr>
      <w:r>
        <w:rPr>
          <w:rFonts w:ascii="Amiri" w:hAnsi="Amiri" w:eastAsia="Amiri" w:cs="Amiri"/>
          <w:lang w:bidi="ar-SA"/>
          <w:color w:val="111111"/>
          <w:sz w:val="28"/>
          <w:szCs w:val="28"/>
          <w:rtl/>
        </w:rPr>
        <w:t xml:space="preserve">رسالة في فروق الألفاظ : 141</w:t>
      </w:r>
    </w:p>
    <w:p>
      <w:pPr>
        <w:pStyle w:val="BookText"/>
      </w:pPr>
      <w:r>
        <w:rPr>
          <w:rFonts w:ascii="Amiri" w:hAnsi="Amiri" w:eastAsia="Amiri" w:cs="Amiri"/>
          <w:lang w:bidi="ar-SA"/>
          <w:color w:val="111111"/>
          <w:sz w:val="28"/>
          <w:szCs w:val="28"/>
          <w:rtl/>
        </w:rPr>
        <w:t xml:space="preserve">رسالة في قوس قزح : 142</w:t>
      </w:r>
    </w:p>
    <w:p>
      <w:pPr>
        <w:pStyle w:val="BookText"/>
      </w:pPr>
      <w:r>
        <w:rPr>
          <w:rFonts w:ascii="Amiri" w:hAnsi="Amiri" w:eastAsia="Amiri" w:cs="Amiri"/>
          <w:lang w:bidi="ar-SA"/>
          <w:color w:val="111111"/>
          <w:sz w:val="28"/>
          <w:szCs w:val="28"/>
          <w:rtl/>
        </w:rPr>
        <w:t xml:space="preserve">رسالة في المنطق : 143-144</w:t>
      </w:r>
    </w:p>
    <w:p>
      <w:pPr>
        <w:pStyle w:val="BookText"/>
      </w:pPr>
      <w:r>
        <w:rPr>
          <w:rFonts w:ascii="IRNazanin" w:hAnsi="IRNazanin" w:eastAsia="IRNazanin" w:cs="IRNazanin"/>
          <w:lang w:bidi="fa-IR"/>
          <w:color w:val="111111"/>
          <w:sz w:val="28"/>
          <w:szCs w:val="28"/>
          <w:rtl/>
        </w:rPr>
        <w:t xml:space="preserve">رسالة في نجاة والدي النبي (صلی اللّه عليه وآله وسلم) : 145</w:t>
      </w:r>
    </w:p>
    <w:p>
      <w:pPr>
        <w:pStyle w:val="BookText"/>
      </w:pPr>
      <w:r>
        <w:rPr>
          <w:rFonts w:ascii="Amiri" w:hAnsi="Amiri" w:eastAsia="Amiri" w:cs="Amiri"/>
          <w:lang w:bidi="ar-SA"/>
          <w:color w:val="111111"/>
          <w:sz w:val="28"/>
          <w:szCs w:val="28"/>
          <w:rtl/>
        </w:rPr>
        <w:t xml:space="preserve">الرسالة الوضعية : 146 ، 183</w:t>
      </w:r>
    </w:p>
    <w:p>
      <w:pPr>
        <w:pStyle w:val="BookText"/>
      </w:pPr>
      <w:r>
        <w:rPr>
          <w:rFonts w:ascii="IRNazanin" w:hAnsi="IRNazanin" w:eastAsia="IRNazanin" w:cs="IRNazanin"/>
          <w:lang w:bidi="fa-IR"/>
          <w:color w:val="111111"/>
          <w:sz w:val="28"/>
          <w:szCs w:val="28"/>
          <w:rtl/>
        </w:rPr>
        <w:t xml:space="preserve">رفع الخفا عن ذات الشفا : 147</w:t>
      </w:r>
    </w:p>
    <w:p>
      <w:pPr>
        <w:pStyle w:val="BookText"/>
      </w:pPr>
      <w:r>
        <w:rPr>
          <w:rFonts w:ascii="IRNazanin" w:hAnsi="IRNazanin" w:eastAsia="IRNazanin" w:cs="IRNazanin"/>
          <w:lang w:bidi="fa-IR"/>
          <w:color w:val="111111"/>
          <w:sz w:val="28"/>
          <w:szCs w:val="28"/>
          <w:rtl/>
        </w:rPr>
        <w:t xml:space="preserve">رمز الحقائق : 148</w:t>
      </w:r>
    </w:p>
    <w:p>
      <w:pPr>
        <w:pStyle w:val="BookText"/>
      </w:pPr>
      <w:r>
        <w:rPr>
          <w:rFonts w:ascii="Amiri" w:hAnsi="Amiri" w:eastAsia="Amiri" w:cs="Amiri"/>
          <w:lang w:bidi="ar-SA"/>
          <w:color w:val="111111"/>
          <w:sz w:val="28"/>
          <w:szCs w:val="28"/>
          <w:rtl/>
        </w:rPr>
        <w:t xml:space="preserve">روضات الجنات في أصول الاعتقادات : 149</w:t>
      </w:r>
    </w:p>
    <w:p>
      <w:pPr>
        <w:pStyle w:val="BookText"/>
      </w:pPr>
      <w:r>
        <w:rPr>
          <w:rFonts w:ascii="Amiri" w:hAnsi="Amiri" w:eastAsia="Amiri" w:cs="Amiri"/>
          <w:lang w:bidi="ar-SA"/>
          <w:color w:val="111111"/>
          <w:sz w:val="28"/>
          <w:szCs w:val="28"/>
          <w:rtl/>
        </w:rPr>
        <w:t xml:space="preserve">روضة العلماء : 297</w:t>
      </w:r>
    </w:p>
    <w:p>
      <w:pPr>
        <w:pStyle w:val="Heading3"/>
      </w:pPr>
      <w:bookmarkStart w:id="565" w:name="_Toc354"/>
      <w:r>
        <w:t>-ز-</w:t>
      </w:r>
      <w:bookmarkEnd w:id="565"/>
    </w:p>
    <w:p>
      <w:pPr>
        <w:pStyle w:val="BookText"/>
      </w:pPr>
      <w:r>
        <w:rPr>
          <w:rFonts w:ascii="Amiri" w:hAnsi="Amiri" w:eastAsia="Amiri" w:cs="Amiri"/>
          <w:lang w:bidi="ar-SA"/>
          <w:color w:val="111111"/>
          <w:sz w:val="28"/>
          <w:szCs w:val="28"/>
          <w:rtl/>
        </w:rPr>
        <w:t xml:space="preserve">زبدة الأسرار : 319</w:t>
      </w:r>
    </w:p>
    <w:p>
      <w:pPr>
        <w:pStyle w:val="BookText"/>
      </w:pPr>
      <w:r>
        <w:rPr>
          <w:rFonts w:ascii="Amiri" w:hAnsi="Amiri" w:eastAsia="Amiri" w:cs="Amiri"/>
          <w:lang w:bidi="ar-SA"/>
          <w:color w:val="111111"/>
          <w:sz w:val="28"/>
          <w:szCs w:val="28"/>
          <w:rtl/>
        </w:rPr>
        <w:t xml:space="preserve">زهر الكام : 297</w:t>
      </w:r>
    </w:p>
    <w:p>
      <w:pPr>
        <w:pStyle w:val="Heading3"/>
      </w:pPr>
      <w:bookmarkStart w:id="566" w:name="_Toc355"/>
      <w:r>
        <w:t>-س-</w:t>
      </w:r>
      <w:bookmarkEnd w:id="566"/>
    </w:p>
    <w:p>
      <w:pPr>
        <w:pStyle w:val="BookText"/>
      </w:pPr>
      <w:r>
        <w:rPr>
          <w:rFonts w:ascii="IRNazanin" w:hAnsi="IRNazanin" w:eastAsia="IRNazanin" w:cs="IRNazanin"/>
          <w:lang w:bidi="fa-IR"/>
          <w:color w:val="111111"/>
          <w:sz w:val="28"/>
          <w:szCs w:val="28"/>
          <w:rtl/>
        </w:rPr>
        <w:t xml:space="preserve">سراج القلوب : 150</w:t>
      </w:r>
    </w:p>
    <w:p>
      <w:pPr>
        <w:pStyle w:val="BookText"/>
      </w:pPr>
      <w:r>
        <w:rPr>
          <w:rFonts w:ascii="Amiri" w:hAnsi="Amiri" w:eastAsia="Amiri" w:cs="Amiri"/>
          <w:lang w:bidi="ar-SA"/>
          <w:color w:val="111111"/>
          <w:sz w:val="28"/>
          <w:szCs w:val="28"/>
          <w:rtl/>
        </w:rPr>
        <w:t xml:space="preserve">السراجية : 188</w:t>
      </w:r>
    </w:p>
    <w:p>
      <w:pPr>
        <w:pStyle w:val="BookText"/>
      </w:pPr>
      <w:r>
        <w:rPr>
          <w:rFonts w:ascii="IRNazanin" w:hAnsi="IRNazanin" w:eastAsia="IRNazanin" w:cs="IRNazanin"/>
          <w:lang w:bidi="fa-IR"/>
          <w:color w:val="111111"/>
          <w:sz w:val="28"/>
          <w:szCs w:val="28"/>
          <w:rtl/>
        </w:rPr>
        <w:t xml:space="preserve">السرور والفرح في إيران أبوي النبي (صلی اللّه عليه وآله وسلم) : 151</w:t>
      </w:r>
    </w:p>
    <w:p>
      <w:pPr>
        <w:pStyle w:val="BookText"/>
      </w:pPr>
      <w:r>
        <w:rPr>
          <w:rFonts w:ascii="Amiri" w:hAnsi="Amiri" w:eastAsia="Amiri" w:cs="Amiri"/>
          <w:lang w:bidi="ar-SA"/>
          <w:color w:val="111111"/>
          <w:sz w:val="28"/>
          <w:szCs w:val="28"/>
          <w:rtl/>
        </w:rPr>
        <w:t xml:space="preserve">سلسلة الأنوار وزين الأخبار : 6</w:t>
      </w:r>
    </w:p>
    <w:p>
      <w:pPr>
        <w:pStyle w:val="BookText"/>
      </w:pPr>
      <w:r>
        <w:rPr>
          <w:rFonts w:ascii="IRNazanin" w:hAnsi="IRNazanin" w:eastAsia="IRNazanin" w:cs="IRNazanin"/>
          <w:lang w:bidi="fa-IR"/>
          <w:color w:val="111111"/>
          <w:sz w:val="28"/>
          <w:szCs w:val="28"/>
          <w:rtl/>
        </w:rPr>
        <w:t xml:space="preserve">= أدل الخبرات والأقرب إلى الحسنات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5" w:name="pg8478_84211"/>
    <w:bookmarkEnd w:id="195"/>
    <w:p>
      <w:pPr>
        <w:pStyle w:val="BookText"/>
      </w:pPr>
      <w:r>
        <w:rPr>
          <w:rFonts w:ascii="Amiri" w:hAnsi="Amiri" w:eastAsia="Amiri" w:cs="Amiri"/>
          <w:lang w:bidi="ar-SA"/>
          <w:color w:val="111111"/>
          <w:sz w:val="28"/>
          <w:szCs w:val="28"/>
          <w:rtl/>
        </w:rPr>
        <w:t xml:space="preserve">= أنس النفوس والأرواح لذوي النجاح والفلاح</w:t>
      </w:r>
    </w:p>
    <w:p>
      <w:pPr>
        <w:pStyle w:val="BookText"/>
      </w:pPr>
      <w:r>
        <w:rPr>
          <w:rFonts w:ascii="Amiri" w:hAnsi="Amiri" w:eastAsia="Amiri" w:cs="Amiri"/>
          <w:lang w:bidi="ar-SA"/>
          <w:color w:val="111111"/>
          <w:sz w:val="28"/>
          <w:szCs w:val="28"/>
          <w:rtl/>
        </w:rPr>
        <w:t xml:space="preserve">= كفاية المصلي بكيفيات الصلاة المطلقة الواردة والمفيدة</w:t>
      </w:r>
    </w:p>
    <w:p>
      <w:pPr>
        <w:pStyle w:val="BookText"/>
      </w:pPr>
      <w:r>
        <w:rPr>
          <w:rFonts w:ascii="Amiri" w:hAnsi="Amiri" w:eastAsia="Amiri" w:cs="Amiri"/>
          <w:lang w:bidi="ar-SA"/>
          <w:color w:val="111111"/>
          <w:sz w:val="28"/>
          <w:szCs w:val="28"/>
          <w:rtl/>
        </w:rPr>
        <w:t xml:space="preserve">السلك الزاهر في علم الأوائل والأواخر : 152</w:t>
      </w:r>
    </w:p>
    <w:p>
      <w:pPr>
        <w:pStyle w:val="BookText"/>
      </w:pPr>
      <w:r>
        <w:rPr>
          <w:rFonts w:ascii="IRNazanin" w:hAnsi="IRNazanin" w:eastAsia="IRNazanin" w:cs="IRNazanin"/>
          <w:lang w:bidi="fa-IR"/>
          <w:color w:val="111111"/>
          <w:sz w:val="28"/>
          <w:szCs w:val="28"/>
          <w:rtl/>
        </w:rPr>
        <w:t xml:space="preserve">سلم العلوم : 153</w:t>
      </w:r>
    </w:p>
    <w:p>
      <w:pPr>
        <w:pStyle w:val="BookText"/>
      </w:pPr>
      <w:r>
        <w:rPr>
          <w:rFonts w:ascii="Amiri" w:hAnsi="Amiri" w:eastAsia="Amiri" w:cs="Amiri"/>
          <w:lang w:bidi="ar-SA"/>
          <w:color w:val="111111"/>
          <w:sz w:val="28"/>
          <w:szCs w:val="28"/>
          <w:rtl/>
        </w:rPr>
        <w:t xml:space="preserve">سوانح القرية في شرح الصفيحة : 154</w:t>
      </w:r>
    </w:p>
    <w:p>
      <w:pPr>
        <w:pStyle w:val="BookText"/>
      </w:pPr>
      <w:r>
        <w:rPr>
          <w:rFonts w:ascii="Amiri" w:hAnsi="Amiri" w:eastAsia="Amiri" w:cs="Amiri"/>
          <w:lang w:bidi="ar-SA"/>
          <w:color w:val="111111"/>
          <w:sz w:val="28"/>
          <w:szCs w:val="28"/>
          <w:rtl/>
        </w:rPr>
        <w:t xml:space="preserve">السير والسلوك إلى ملك الملوك : 155 - 154</w:t>
      </w:r>
    </w:p>
    <w:p>
      <w:pPr>
        <w:pStyle w:val="BookText"/>
      </w:pPr>
      <w:r>
        <w:rPr>
          <w:rFonts w:ascii="Amiri" w:hAnsi="Amiri" w:eastAsia="Amiri" w:cs="Amiri"/>
          <w:lang w:bidi="ar-SA"/>
          <w:color w:val="111111"/>
          <w:sz w:val="28"/>
          <w:szCs w:val="28"/>
          <w:rtl/>
        </w:rPr>
        <w:t xml:space="preserve">السيف الصارم : 322</w:t>
      </w:r>
    </w:p>
    <w:p>
      <w:pPr>
        <w:pStyle w:val="Heading3"/>
      </w:pPr>
      <w:bookmarkStart w:id="567" w:name="_Toc356"/>
      <w:r>
        <w:t>-ش-</w:t>
      </w:r>
      <w:bookmarkEnd w:id="567"/>
    </w:p>
    <w:p>
      <w:pPr>
        <w:pStyle w:val="BookText"/>
      </w:pPr>
      <w:r>
        <w:rPr>
          <w:rFonts w:ascii="Amiri" w:hAnsi="Amiri" w:eastAsia="Amiri" w:cs="Amiri"/>
          <w:lang w:bidi="ar-SA"/>
          <w:color w:val="111111"/>
          <w:sz w:val="28"/>
          <w:szCs w:val="28"/>
          <w:rtl/>
        </w:rPr>
        <w:t xml:space="preserve">الشافية : 157 ، 197 ، 296</w:t>
      </w:r>
    </w:p>
    <w:p>
      <w:pPr>
        <w:pStyle w:val="BookText"/>
      </w:pPr>
      <w:r>
        <w:rPr>
          <w:rFonts w:ascii="Amiri" w:hAnsi="Amiri" w:eastAsia="Amiri" w:cs="Amiri"/>
          <w:lang w:bidi="ar-SA"/>
          <w:color w:val="111111"/>
          <w:sz w:val="28"/>
          <w:szCs w:val="28"/>
          <w:rtl/>
        </w:rPr>
        <w:t xml:space="preserve">الشجرة النعمانية : 182</w:t>
      </w:r>
    </w:p>
    <w:p>
      <w:pPr>
        <w:pStyle w:val="BookText"/>
      </w:pPr>
      <w:r>
        <w:rPr>
          <w:rFonts w:ascii="IRNazanin" w:hAnsi="IRNazanin" w:eastAsia="IRNazanin" w:cs="IRNazanin"/>
          <w:lang w:bidi="fa-IR"/>
          <w:color w:val="111111"/>
          <w:sz w:val="28"/>
          <w:szCs w:val="28"/>
          <w:rtl/>
        </w:rPr>
        <w:t xml:space="preserve">شذور الذهب : 158</w:t>
      </w:r>
    </w:p>
    <w:p>
      <w:pPr>
        <w:pStyle w:val="BookText"/>
      </w:pPr>
      <w:r>
        <w:rPr>
          <w:rFonts w:ascii="IRNazanin" w:hAnsi="IRNazanin" w:eastAsia="IRNazanin" w:cs="IRNazanin"/>
          <w:lang w:bidi="fa-IR"/>
          <w:color w:val="111111"/>
          <w:sz w:val="28"/>
          <w:szCs w:val="28"/>
          <w:rtl/>
        </w:rPr>
        <w:t xml:space="preserve">شرح آداب البحث : 52</w:t>
      </w:r>
    </w:p>
    <w:p>
      <w:pPr>
        <w:pStyle w:val="BookText"/>
      </w:pPr>
      <w:r>
        <w:rPr>
          <w:rFonts w:ascii="IRNazanin" w:hAnsi="IRNazanin" w:eastAsia="IRNazanin" w:cs="IRNazanin"/>
          <w:lang w:bidi="fa-IR"/>
          <w:color w:val="111111"/>
          <w:sz w:val="28"/>
          <w:szCs w:val="28"/>
          <w:rtl/>
        </w:rPr>
        <w:t xml:space="preserve">شرح أرجوزة روض الزهر في مناقب آل سید البشر : 159</w:t>
      </w:r>
    </w:p>
    <w:p>
      <w:pPr>
        <w:pStyle w:val="BookText"/>
      </w:pPr>
      <w:r>
        <w:rPr>
          <w:rFonts w:ascii="Amiri" w:hAnsi="Amiri" w:eastAsia="Amiri" w:cs="Amiri"/>
          <w:lang w:bidi="ar-SA"/>
          <w:color w:val="111111"/>
          <w:sz w:val="28"/>
          <w:szCs w:val="28"/>
          <w:rtl/>
        </w:rPr>
        <w:t xml:space="preserve">شرح الأرجوزة في تقسيم اللامات الأربعين : 160</w:t>
      </w:r>
    </w:p>
    <w:p>
      <w:pPr>
        <w:pStyle w:val="BookText"/>
      </w:pPr>
      <w:r>
        <w:rPr>
          <w:rFonts w:ascii="IRNazanin" w:hAnsi="IRNazanin" w:eastAsia="IRNazanin" w:cs="IRNazanin"/>
          <w:lang w:bidi="fa-IR"/>
          <w:color w:val="111111"/>
          <w:sz w:val="28"/>
          <w:szCs w:val="28"/>
          <w:rtl/>
        </w:rPr>
        <w:t xml:space="preserve">شرح الأنموذج : 161</w:t>
      </w:r>
    </w:p>
    <w:p>
      <w:pPr>
        <w:pStyle w:val="BookText"/>
      </w:pPr>
      <w:r>
        <w:rPr>
          <w:rFonts w:ascii="Amiri" w:hAnsi="Amiri" w:eastAsia="Amiri" w:cs="Amiri"/>
          <w:lang w:bidi="ar-SA"/>
          <w:color w:val="111111"/>
          <w:sz w:val="28"/>
          <w:szCs w:val="28"/>
          <w:rtl/>
        </w:rPr>
        <w:t xml:space="preserve">شرح إيساغوجي : 162-168، 224</w:t>
      </w:r>
    </w:p>
    <w:p>
      <w:pPr>
        <w:pStyle w:val="BookText"/>
      </w:pPr>
      <w:r>
        <w:rPr>
          <w:rFonts w:ascii="IRNazanin" w:hAnsi="IRNazanin" w:eastAsia="IRNazanin" w:cs="IRNazanin"/>
          <w:lang w:bidi="fa-IR"/>
          <w:color w:val="111111"/>
          <w:sz w:val="28"/>
          <w:szCs w:val="28"/>
          <w:rtl/>
        </w:rPr>
        <w:t xml:space="preserve">شرح بانت سعاد : 169</w:t>
      </w:r>
    </w:p>
    <w:p>
      <w:pPr>
        <w:pStyle w:val="BookText"/>
      </w:pPr>
      <w:r>
        <w:rPr>
          <w:rFonts w:ascii="Amiri" w:hAnsi="Amiri" w:eastAsia="Amiri" w:cs="Amiri"/>
          <w:lang w:bidi="ar-SA"/>
          <w:color w:val="111111"/>
          <w:sz w:val="28"/>
          <w:szCs w:val="28"/>
          <w:rtl/>
        </w:rPr>
        <w:t xml:space="preserve">شرح تركيب حاتم أبي حامد الغزالي : 270</w:t>
      </w:r>
    </w:p>
    <w:p>
      <w:pPr>
        <w:pStyle w:val="BookText"/>
      </w:pPr>
      <w:r>
        <w:rPr>
          <w:rFonts w:ascii="IRNazanin" w:hAnsi="IRNazanin" w:eastAsia="IRNazanin" w:cs="IRNazanin"/>
          <w:lang w:bidi="fa-IR"/>
          <w:color w:val="111111"/>
          <w:sz w:val="28"/>
          <w:szCs w:val="28"/>
          <w:rtl/>
        </w:rPr>
        <w:t xml:space="preserve">شرح تلخیص المفتاح : 274</w:t>
      </w:r>
    </w:p>
    <w:p>
      <w:pPr>
        <w:pStyle w:val="BookText"/>
      </w:pPr>
      <w:r>
        <w:rPr>
          <w:rFonts w:ascii="IRNazanin" w:hAnsi="IRNazanin" w:eastAsia="IRNazanin" w:cs="IRNazanin"/>
          <w:lang w:bidi="fa-IR"/>
          <w:color w:val="111111"/>
          <w:sz w:val="28"/>
          <w:szCs w:val="28"/>
          <w:rtl/>
        </w:rPr>
        <w:t xml:space="preserve">شرح تهذیب المنطق والكلام : 170</w:t>
      </w:r>
    </w:p>
    <w:p>
      <w:pPr>
        <w:pStyle w:val="BookText"/>
      </w:pPr>
      <w:r>
        <w:rPr>
          <w:rFonts w:ascii="IRNazanin" w:hAnsi="IRNazanin" w:eastAsia="IRNazanin" w:cs="IRNazanin"/>
          <w:lang w:bidi="fa-IR"/>
          <w:color w:val="111111"/>
          <w:sz w:val="28"/>
          <w:szCs w:val="28"/>
          <w:rtl/>
        </w:rPr>
        <w:t xml:space="preserve">شرح جمع الجوامع : 171</w:t>
      </w:r>
    </w:p>
    <w:p>
      <w:pPr>
        <w:pStyle w:val="BookText"/>
      </w:pPr>
      <w:r>
        <w:rPr>
          <w:rFonts w:ascii="Amiri" w:hAnsi="Amiri" w:eastAsia="Amiri" w:cs="Amiri"/>
          <w:lang w:bidi="ar-SA"/>
          <w:color w:val="111111"/>
          <w:sz w:val="28"/>
          <w:szCs w:val="28"/>
          <w:rtl/>
        </w:rPr>
        <w:t xml:space="preserve">شرح جهة الوحدة : 172</w:t>
      </w:r>
    </w:p>
    <w:p>
      <w:pPr>
        <w:pStyle w:val="BookText"/>
      </w:pPr>
      <w:r>
        <w:rPr>
          <w:rFonts w:ascii="Amiri" w:hAnsi="Amiri" w:eastAsia="Amiri" w:cs="Amiri"/>
          <w:lang w:bidi="ar-SA"/>
          <w:color w:val="111111"/>
          <w:sz w:val="28"/>
          <w:szCs w:val="28"/>
          <w:rtl/>
        </w:rPr>
        <w:t xml:space="preserve">شرح حكمة العين : 173</w:t>
      </w:r>
    </w:p>
    <w:p>
      <w:pPr>
        <w:pStyle w:val="BookText"/>
      </w:pPr>
      <w:r>
        <w:rPr>
          <w:rFonts w:ascii="IRNazanin" w:hAnsi="IRNazanin" w:eastAsia="IRNazanin" w:cs="IRNazanin"/>
          <w:lang w:bidi="fa-IR"/>
          <w:color w:val="111111"/>
          <w:sz w:val="28"/>
          <w:szCs w:val="28"/>
          <w:rtl/>
        </w:rPr>
        <w:t xml:space="preserve">شرح دعاء القنوت : 174</w:t>
      </w:r>
    </w:p>
    <w:p>
      <w:pPr>
        <w:pStyle w:val="BookText"/>
      </w:pPr>
      <w:r>
        <w:rPr>
          <w:rFonts w:ascii="IRNazanin" w:hAnsi="IRNazanin" w:eastAsia="IRNazanin" w:cs="IRNazanin"/>
          <w:lang w:bidi="fa-IR"/>
          <w:color w:val="111111"/>
          <w:sz w:val="28"/>
          <w:szCs w:val="28"/>
          <w:rtl/>
        </w:rPr>
        <w:t xml:space="preserve">شرح دعاء مرجان : 175</w:t>
      </w:r>
    </w:p>
    <w:p>
      <w:pPr>
        <w:pStyle w:val="BookText"/>
      </w:pPr>
      <w:r>
        <w:rPr>
          <w:rFonts w:ascii="IRNazanin" w:hAnsi="IRNazanin" w:eastAsia="IRNazanin" w:cs="IRNazanin"/>
          <w:lang w:bidi="fa-IR"/>
          <w:color w:val="111111"/>
          <w:sz w:val="28"/>
          <w:szCs w:val="28"/>
          <w:rtl/>
        </w:rPr>
        <w:t xml:space="preserve">شرح دیباجة للبسنوي : 176</w:t>
      </w:r>
    </w:p>
    <w:p>
      <w:pPr>
        <w:pStyle w:val="BookText"/>
      </w:pPr>
      <w:r>
        <w:rPr>
          <w:rFonts w:ascii="Amiri" w:hAnsi="Amiri" w:eastAsia="Amiri" w:cs="Amiri"/>
          <w:lang w:bidi="ar-SA"/>
          <w:color w:val="111111"/>
          <w:sz w:val="28"/>
          <w:szCs w:val="28"/>
          <w:rtl/>
        </w:rPr>
        <w:t xml:space="preserve">شرح رسالة الاستعارات : 177 ، 194</w:t>
      </w:r>
    </w:p>
    <w:p>
      <w:pPr>
        <w:pStyle w:val="BookText"/>
      </w:pPr>
      <w:r>
        <w:rPr>
          <w:rFonts w:ascii="Amiri" w:hAnsi="Amiri" w:eastAsia="Amiri" w:cs="Amiri"/>
          <w:lang w:bidi="ar-SA"/>
          <w:color w:val="111111"/>
          <w:sz w:val="28"/>
          <w:szCs w:val="28"/>
          <w:rtl/>
        </w:rPr>
        <w:t xml:space="preserve">شرح رسالة في النحو : 179</w:t>
      </w:r>
    </w:p>
    <w:p>
      <w:pPr>
        <w:pStyle w:val="BookText"/>
      </w:pPr>
      <w:r>
        <w:rPr>
          <w:rFonts w:ascii="Amiri" w:hAnsi="Amiri" w:eastAsia="Amiri" w:cs="Amiri"/>
          <w:lang w:bidi="ar-SA"/>
          <w:color w:val="111111"/>
          <w:sz w:val="28"/>
          <w:szCs w:val="28"/>
          <w:rtl/>
        </w:rPr>
        <w:t xml:space="preserve">شرح رسالة الوالي أرسلان : 180</w:t>
      </w:r>
    </w:p>
    <w:p>
      <w:pPr>
        <w:pStyle w:val="BookText"/>
      </w:pPr>
      <w:r>
        <w:rPr>
          <w:rFonts w:ascii="Amiri" w:hAnsi="Amiri" w:eastAsia="Amiri" w:cs="Amiri"/>
          <w:lang w:bidi="ar-SA"/>
          <w:color w:val="111111"/>
          <w:sz w:val="28"/>
          <w:szCs w:val="28"/>
          <w:rtl/>
        </w:rPr>
        <w:t xml:space="preserve">شرح الرسالة الوضعية : 181-183</w:t>
      </w:r>
    </w:p>
    <w:p>
      <w:pPr>
        <w:pStyle w:val="BookText"/>
      </w:pPr>
      <w:r>
        <w:rPr>
          <w:rFonts w:ascii="Amiri" w:hAnsi="Amiri" w:eastAsia="Amiri" w:cs="Amiri"/>
          <w:lang w:bidi="ar-SA"/>
          <w:color w:val="111111"/>
          <w:sz w:val="28"/>
          <w:szCs w:val="28"/>
          <w:rtl/>
        </w:rPr>
        <w:t xml:space="preserve">شرح الشافية : 184</w:t>
      </w:r>
    </w:p>
    <w:p>
      <w:pPr>
        <w:pStyle w:val="BookText"/>
      </w:pPr>
      <w:r>
        <w:rPr>
          <w:rFonts w:ascii="Amiri" w:hAnsi="Amiri" w:eastAsia="Amiri" w:cs="Amiri"/>
          <w:lang w:bidi="ar-SA"/>
          <w:color w:val="111111"/>
          <w:sz w:val="28"/>
          <w:szCs w:val="28"/>
          <w:rtl/>
        </w:rPr>
        <w:t xml:space="preserve">شرح الشجرة النعمانية في الدولة العثمانية : 185 ، 186</w:t>
      </w:r>
    </w:p>
    <w:p>
      <w:pPr>
        <w:pStyle w:val="BookText"/>
      </w:pPr>
      <w:r>
        <w:rPr>
          <w:rFonts w:ascii="Amiri" w:hAnsi="Amiri" w:eastAsia="Amiri" w:cs="Amiri"/>
          <w:lang w:bidi="ar-SA"/>
          <w:color w:val="111111"/>
          <w:sz w:val="28"/>
          <w:szCs w:val="28"/>
          <w:rtl/>
        </w:rPr>
        <w:t xml:space="preserve">شرح الشمسية : 187</w:t>
      </w:r>
    </w:p>
    <w:p>
      <w:pPr>
        <w:pStyle w:val="BookText"/>
      </w:pPr>
      <w:r>
        <w:rPr>
          <w:rFonts w:ascii="Amiri" w:hAnsi="Amiri" w:eastAsia="Amiri" w:cs="Amiri"/>
          <w:lang w:bidi="ar-SA"/>
          <w:color w:val="111111"/>
          <w:sz w:val="28"/>
          <w:szCs w:val="28"/>
          <w:rtl/>
        </w:rPr>
        <w:t xml:space="preserve">شرح العقائد النسفية : 188</w:t>
      </w:r>
    </w:p>
    <w:p>
      <w:pPr>
        <w:pStyle w:val="BookText"/>
      </w:pPr>
      <w:r>
        <w:rPr>
          <w:rFonts w:ascii="Amiri" w:hAnsi="Amiri" w:eastAsia="Amiri" w:cs="Amiri"/>
          <w:lang w:bidi="ar-SA"/>
          <w:color w:val="111111"/>
          <w:sz w:val="28"/>
          <w:szCs w:val="28"/>
          <w:rtl/>
        </w:rPr>
        <w:t xml:space="preserve">شرح عقيدة الطحاوي : 189</w:t>
      </w:r>
    </w:p>
    <w:p>
      <w:pPr>
        <w:pStyle w:val="BookText"/>
      </w:pPr>
      <w:r>
        <w:rPr>
          <w:rFonts w:ascii="IRNazanin" w:hAnsi="IRNazanin" w:eastAsia="IRNazanin" w:cs="IRNazanin"/>
          <w:lang w:bidi="fa-IR"/>
          <w:color w:val="111111"/>
          <w:sz w:val="28"/>
          <w:szCs w:val="28"/>
          <w:rtl/>
        </w:rPr>
        <w:t xml:space="preserve">شرح على آداب البحث : 190</w:t>
      </w:r>
    </w:p>
    <w:p>
      <w:pPr>
        <w:pStyle w:val="BookText"/>
      </w:pPr>
      <w:r>
        <w:rPr>
          <w:rFonts w:ascii="Amiri" w:hAnsi="Amiri" w:eastAsia="Amiri" w:cs="Amiri"/>
          <w:lang w:bidi="ar-SA"/>
          <w:color w:val="111111"/>
          <w:sz w:val="28"/>
          <w:szCs w:val="28"/>
          <w:rtl/>
        </w:rPr>
        <w:t xml:space="preserve">شرح على الحاشية السعدية على تفسير البيضاوي : 191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6" w:name="pg8478_84212"/>
    <w:bookmarkEnd w:id="196"/>
    <w:p>
      <w:pPr>
        <w:pStyle w:val="BookText"/>
      </w:pPr>
      <w:r>
        <w:rPr>
          <w:rFonts w:ascii="Amiri" w:hAnsi="Amiri" w:eastAsia="Amiri" w:cs="Amiri"/>
          <w:lang w:bidi="ar-SA"/>
          <w:color w:val="111111"/>
          <w:sz w:val="28"/>
          <w:szCs w:val="28"/>
          <w:rtl/>
        </w:rPr>
        <w:t xml:space="preserve">شرح على رسالة في التوحيد : 192</w:t>
      </w:r>
    </w:p>
    <w:p>
      <w:pPr>
        <w:pStyle w:val="BookText"/>
      </w:pPr>
      <w:r>
        <w:rPr>
          <w:rFonts w:ascii="Amiri" w:hAnsi="Amiri" w:eastAsia="Amiri" w:cs="Amiri"/>
          <w:lang w:bidi="ar-SA"/>
          <w:color w:val="111111"/>
          <w:sz w:val="28"/>
          <w:szCs w:val="28"/>
          <w:rtl/>
        </w:rPr>
        <w:t xml:space="preserve">شرح على الكشاف : 193</w:t>
      </w:r>
    </w:p>
    <w:p>
      <w:pPr>
        <w:pStyle w:val="BookText"/>
      </w:pPr>
      <w:r>
        <w:rPr>
          <w:rFonts w:ascii="Amiri" w:hAnsi="Amiri" w:eastAsia="Amiri" w:cs="Amiri"/>
          <w:lang w:bidi="ar-SA"/>
          <w:color w:val="111111"/>
          <w:sz w:val="28"/>
          <w:szCs w:val="28"/>
          <w:rtl/>
        </w:rPr>
        <w:t xml:space="preserve">شرح الفرائض السراجية : 196</w:t>
      </w:r>
    </w:p>
    <w:p>
      <w:pPr>
        <w:pStyle w:val="BookText"/>
      </w:pPr>
      <w:r>
        <w:rPr>
          <w:rFonts w:ascii="Amiri" w:hAnsi="Amiri" w:eastAsia="Amiri" w:cs="Amiri"/>
          <w:lang w:bidi="ar-SA"/>
          <w:color w:val="111111"/>
          <w:sz w:val="28"/>
          <w:szCs w:val="28"/>
          <w:rtl/>
        </w:rPr>
        <w:t xml:space="preserve">شرح قصيدة بحر الحقائق : 195</w:t>
      </w:r>
    </w:p>
    <w:p>
      <w:pPr>
        <w:pStyle w:val="BookText"/>
      </w:pPr>
      <w:r>
        <w:rPr>
          <w:rFonts w:ascii="Amiri" w:hAnsi="Amiri" w:eastAsia="Amiri" w:cs="Amiri"/>
          <w:lang w:bidi="ar-SA"/>
          <w:color w:val="111111"/>
          <w:sz w:val="28"/>
          <w:szCs w:val="28"/>
          <w:rtl/>
        </w:rPr>
        <w:t xml:space="preserve">شرح قصيدة يقول العبد : 196</w:t>
      </w:r>
    </w:p>
    <w:p>
      <w:pPr>
        <w:pStyle w:val="BookText"/>
      </w:pPr>
      <w:r>
        <w:rPr>
          <w:rFonts w:ascii="IRNazanin" w:hAnsi="IRNazanin" w:eastAsia="IRNazanin" w:cs="IRNazanin"/>
          <w:lang w:bidi="fa-IR"/>
          <w:color w:val="111111"/>
          <w:sz w:val="28"/>
          <w:szCs w:val="28"/>
          <w:rtl/>
        </w:rPr>
        <w:t xml:space="preserve">شرح قطر الندا وبل الصدا : 197</w:t>
      </w:r>
    </w:p>
    <w:p>
      <w:pPr>
        <w:pStyle w:val="BookText"/>
      </w:pPr>
      <w:r>
        <w:rPr>
          <w:rFonts w:ascii="IRNazanin" w:hAnsi="IRNazanin" w:eastAsia="IRNazanin" w:cs="IRNazanin"/>
          <w:lang w:bidi="fa-IR"/>
          <w:color w:val="111111"/>
          <w:sz w:val="28"/>
          <w:szCs w:val="28"/>
          <w:rtl/>
        </w:rPr>
        <w:t xml:space="preserve">شرح کنز الدقائق : 198 ، 199</w:t>
      </w:r>
    </w:p>
    <w:p>
      <w:pPr>
        <w:pStyle w:val="BookText"/>
      </w:pPr>
      <w:r>
        <w:rPr>
          <w:rFonts w:ascii="Amiri" w:hAnsi="Amiri" w:eastAsia="Amiri" w:cs="Amiri"/>
          <w:lang w:bidi="ar-SA"/>
          <w:color w:val="111111"/>
          <w:sz w:val="28"/>
          <w:szCs w:val="28"/>
          <w:rtl/>
        </w:rPr>
        <w:t xml:space="preserve">شرح الهمزية في مدح خير البرية : 200</w:t>
      </w:r>
    </w:p>
    <w:p>
      <w:pPr>
        <w:pStyle w:val="BookText"/>
      </w:pPr>
      <w:r>
        <w:rPr>
          <w:rFonts w:ascii="IRNazanin" w:hAnsi="IRNazanin" w:eastAsia="IRNazanin" w:cs="IRNazanin"/>
          <w:lang w:bidi="fa-IR"/>
          <w:color w:val="111111"/>
          <w:sz w:val="28"/>
          <w:szCs w:val="28"/>
          <w:rtl/>
        </w:rPr>
        <w:t xml:space="preserve">شرح الورقات : 201-202</w:t>
      </w:r>
    </w:p>
    <w:p>
      <w:pPr>
        <w:pStyle w:val="BookText"/>
      </w:pPr>
      <w:r>
        <w:rPr>
          <w:rFonts w:ascii="Amiri" w:hAnsi="Amiri" w:eastAsia="Amiri" w:cs="Amiri"/>
          <w:lang w:bidi="ar-SA"/>
          <w:color w:val="111111"/>
          <w:sz w:val="28"/>
          <w:szCs w:val="28"/>
          <w:rtl/>
        </w:rPr>
        <w:t xml:space="preserve">شرح وصية الإمام أبي حنيفة : 203</w:t>
      </w:r>
    </w:p>
    <w:p>
      <w:pPr>
        <w:pStyle w:val="BookText"/>
      </w:pPr>
      <w:r>
        <w:rPr>
          <w:rFonts w:ascii="Amiri" w:hAnsi="Amiri" w:eastAsia="Amiri" w:cs="Amiri"/>
          <w:lang w:bidi="ar-SA"/>
          <w:color w:val="111111"/>
          <w:sz w:val="28"/>
          <w:szCs w:val="28"/>
          <w:rtl/>
        </w:rPr>
        <w:t xml:space="preserve">شرح وقاية الرواية في مسائل الهداية : 204</w:t>
      </w:r>
    </w:p>
    <w:p>
      <w:pPr>
        <w:pStyle w:val="BookText"/>
      </w:pPr>
      <w:r>
        <w:rPr>
          <w:rFonts w:ascii="IRNazanin" w:hAnsi="IRNazanin" w:eastAsia="IRNazanin" w:cs="IRNazanin"/>
          <w:lang w:bidi="fa-IR"/>
          <w:color w:val="111111"/>
          <w:sz w:val="28"/>
          <w:szCs w:val="28"/>
          <w:rtl/>
        </w:rPr>
        <w:t xml:space="preserve">شواهد موصل الطلاب : 313</w:t>
      </w:r>
    </w:p>
    <w:p>
      <w:pPr>
        <w:pStyle w:val="Heading3"/>
      </w:pPr>
      <w:bookmarkStart w:id="568" w:name="_Toc357"/>
      <w:r>
        <w:t>-ص-</w:t>
      </w:r>
      <w:bookmarkEnd w:id="568"/>
    </w:p>
    <w:p>
      <w:pPr>
        <w:pStyle w:val="BookText"/>
      </w:pPr>
      <w:r>
        <w:rPr>
          <w:rFonts w:ascii="IRNazanin" w:hAnsi="IRNazanin" w:eastAsia="IRNazanin" w:cs="IRNazanin"/>
          <w:lang w:bidi="fa-IR"/>
          <w:color w:val="111111"/>
          <w:sz w:val="28"/>
          <w:szCs w:val="28"/>
          <w:rtl/>
        </w:rPr>
        <w:t xml:space="preserve">الصحاح : 259، 297</w:t>
      </w:r>
    </w:p>
    <w:p>
      <w:pPr>
        <w:pStyle w:val="BookText"/>
      </w:pPr>
      <w:r>
        <w:rPr>
          <w:rFonts w:ascii="Amiri" w:hAnsi="Amiri" w:eastAsia="Amiri" w:cs="Amiri"/>
          <w:lang w:bidi="ar-SA"/>
          <w:color w:val="111111"/>
          <w:sz w:val="28"/>
          <w:szCs w:val="28"/>
          <w:rtl/>
        </w:rPr>
        <w:t xml:space="preserve">صحيح ابن ماجة :1</w:t>
      </w:r>
    </w:p>
    <w:p>
      <w:pPr>
        <w:pStyle w:val="BookText"/>
      </w:pPr>
      <w:r>
        <w:rPr>
          <w:rFonts w:ascii="Amiri" w:hAnsi="Amiri" w:eastAsia="Amiri" w:cs="Amiri"/>
          <w:lang w:bidi="ar-SA"/>
          <w:color w:val="111111"/>
          <w:sz w:val="28"/>
          <w:szCs w:val="28"/>
          <w:rtl/>
        </w:rPr>
        <w:t xml:space="preserve">صحيح البخاري : 1، 43</w:t>
      </w:r>
    </w:p>
    <w:p>
      <w:pPr>
        <w:pStyle w:val="BookText"/>
      </w:pPr>
      <w:r>
        <w:rPr>
          <w:rFonts w:ascii="Amiri" w:hAnsi="Amiri" w:eastAsia="Amiri" w:cs="Amiri"/>
          <w:lang w:bidi="ar-SA"/>
          <w:color w:val="111111"/>
          <w:sz w:val="28"/>
          <w:szCs w:val="28"/>
          <w:rtl/>
        </w:rPr>
        <w:t xml:space="preserve">صحيح الترمذي :1</w:t>
      </w:r>
    </w:p>
    <w:p>
      <w:pPr>
        <w:pStyle w:val="BookText"/>
      </w:pPr>
      <w:r>
        <w:rPr>
          <w:rFonts w:ascii="Amiri" w:hAnsi="Amiri" w:eastAsia="Amiri" w:cs="Amiri"/>
          <w:lang w:bidi="ar-SA"/>
          <w:color w:val="111111"/>
          <w:sz w:val="28"/>
          <w:szCs w:val="28"/>
          <w:rtl/>
        </w:rPr>
        <w:t xml:space="preserve">صحيح السجستاني :1</w:t>
      </w:r>
    </w:p>
    <w:p>
      <w:pPr>
        <w:pStyle w:val="BookText"/>
      </w:pPr>
      <w:r>
        <w:rPr>
          <w:rFonts w:ascii="IRNazanin" w:hAnsi="IRNazanin" w:eastAsia="IRNazanin" w:cs="IRNazanin"/>
          <w:lang w:bidi="fa-IR"/>
          <w:color w:val="111111"/>
          <w:sz w:val="28"/>
          <w:szCs w:val="28"/>
          <w:rtl/>
        </w:rPr>
        <w:t xml:space="preserve">صحیح مسلم : 1</w:t>
      </w:r>
    </w:p>
    <w:p>
      <w:pPr>
        <w:pStyle w:val="BookText"/>
      </w:pPr>
      <w:r>
        <w:rPr>
          <w:rFonts w:ascii="IRNazanin" w:hAnsi="IRNazanin" w:eastAsia="IRNazanin" w:cs="IRNazanin"/>
          <w:lang w:bidi="fa-IR"/>
          <w:color w:val="111111"/>
          <w:sz w:val="28"/>
          <w:szCs w:val="28"/>
          <w:rtl/>
        </w:rPr>
        <w:t xml:space="preserve">صحیح النسائي : 1</w:t>
      </w:r>
    </w:p>
    <w:p>
      <w:pPr>
        <w:pStyle w:val="BookText"/>
      </w:pPr>
      <w:r>
        <w:rPr>
          <w:rFonts w:ascii="Amiri" w:hAnsi="Amiri" w:eastAsia="Amiri" w:cs="Amiri"/>
          <w:lang w:bidi="ar-SA"/>
          <w:color w:val="111111"/>
          <w:sz w:val="28"/>
          <w:szCs w:val="28"/>
          <w:rtl/>
        </w:rPr>
        <w:t xml:space="preserve">صرة الفتاوي : 205-206</w:t>
      </w:r>
    </w:p>
    <w:p>
      <w:pPr>
        <w:pStyle w:val="Heading3"/>
      </w:pPr>
      <w:bookmarkStart w:id="569" w:name="_Toc358"/>
      <w:r>
        <w:t>-ط-</w:t>
      </w:r>
      <w:bookmarkEnd w:id="569"/>
    </w:p>
    <w:p>
      <w:pPr>
        <w:pStyle w:val="BookText"/>
      </w:pPr>
      <w:r>
        <w:rPr>
          <w:rFonts w:ascii="Amiri" w:hAnsi="Amiri" w:eastAsia="Amiri" w:cs="Amiri"/>
          <w:lang w:bidi="ar-SA"/>
          <w:color w:val="111111"/>
          <w:sz w:val="28"/>
          <w:szCs w:val="28"/>
          <w:rtl/>
        </w:rPr>
        <w:t xml:space="preserve">الطبقات = لواقح الأنوار في طبقات الأخبار : 292</w:t>
      </w:r>
    </w:p>
    <w:p>
      <w:pPr>
        <w:pStyle w:val="BookText"/>
      </w:pPr>
      <w:r>
        <w:rPr>
          <w:rFonts w:ascii="Amiri" w:hAnsi="Amiri" w:eastAsia="Amiri" w:cs="Amiri"/>
          <w:lang w:bidi="ar-SA"/>
          <w:color w:val="111111"/>
          <w:sz w:val="28"/>
          <w:szCs w:val="28"/>
          <w:rtl/>
        </w:rPr>
        <w:t xml:space="preserve">الطريقة المحمدية : 207</w:t>
      </w:r>
    </w:p>
    <w:p>
      <w:pPr>
        <w:pStyle w:val="Heading3"/>
      </w:pPr>
      <w:bookmarkStart w:id="570" w:name="_Toc359"/>
      <w:r>
        <w:t>-ع-</w:t>
      </w:r>
      <w:bookmarkEnd w:id="570"/>
    </w:p>
    <w:p>
      <w:pPr>
        <w:pStyle w:val="BookText"/>
      </w:pPr>
      <w:r>
        <w:rPr>
          <w:rFonts w:ascii="Amiri" w:hAnsi="Amiri" w:eastAsia="Amiri" w:cs="Amiri"/>
          <w:lang w:bidi="ar-SA"/>
          <w:color w:val="111111"/>
          <w:sz w:val="28"/>
          <w:szCs w:val="28"/>
          <w:rtl/>
        </w:rPr>
        <w:t xml:space="preserve">عقائد السنوسية = أم البراهين : 16</w:t>
      </w:r>
    </w:p>
    <w:p>
      <w:pPr>
        <w:pStyle w:val="BookText"/>
      </w:pPr>
      <w:r>
        <w:rPr>
          <w:rFonts w:ascii="Amiri" w:hAnsi="Amiri" w:eastAsia="Amiri" w:cs="Amiri"/>
          <w:lang w:bidi="ar-SA"/>
          <w:color w:val="111111"/>
          <w:sz w:val="28"/>
          <w:szCs w:val="28"/>
          <w:rtl/>
        </w:rPr>
        <w:t xml:space="preserve">العقائد النسفية : 186 ، 208</w:t>
      </w:r>
    </w:p>
    <w:p>
      <w:pPr>
        <w:pStyle w:val="BookText"/>
      </w:pPr>
      <w:r>
        <w:rPr>
          <w:rFonts w:ascii="IRNazanin" w:hAnsi="IRNazanin" w:eastAsia="IRNazanin" w:cs="IRNazanin"/>
          <w:lang w:bidi="fa-IR"/>
          <w:color w:val="111111"/>
          <w:sz w:val="28"/>
          <w:szCs w:val="28"/>
          <w:rtl/>
        </w:rPr>
        <w:t xml:space="preserve">عقود الجمان : 311</w:t>
      </w:r>
    </w:p>
    <w:p>
      <w:pPr>
        <w:pStyle w:val="BookText"/>
      </w:pPr>
      <w:r>
        <w:rPr>
          <w:rFonts w:ascii="IRNazanin" w:hAnsi="IRNazanin" w:eastAsia="IRNazanin" w:cs="IRNazanin"/>
          <w:lang w:bidi="fa-IR"/>
          <w:color w:val="111111"/>
          <w:sz w:val="28"/>
          <w:szCs w:val="28"/>
          <w:rtl/>
        </w:rPr>
        <w:t xml:space="preserve">عقود الدرر : 219</w:t>
      </w:r>
    </w:p>
    <w:p>
      <w:pPr>
        <w:pStyle w:val="BookText"/>
      </w:pPr>
      <w:r>
        <w:rPr>
          <w:rFonts w:ascii="Amiri" w:hAnsi="Amiri" w:eastAsia="Amiri" w:cs="Amiri"/>
          <w:lang w:bidi="ar-SA"/>
          <w:color w:val="111111"/>
          <w:sz w:val="28"/>
          <w:szCs w:val="28"/>
          <w:rtl/>
        </w:rPr>
        <w:t xml:space="preserve">العقود المجوهرة واللآلئ المبتكرة :209</w:t>
      </w:r>
    </w:p>
    <w:p>
      <w:pPr>
        <w:pStyle w:val="BookText"/>
      </w:pPr>
      <w:r>
        <w:rPr>
          <w:rFonts w:ascii="Amiri" w:hAnsi="Amiri" w:eastAsia="Amiri" w:cs="Amiri"/>
          <w:lang w:bidi="ar-SA"/>
          <w:color w:val="111111"/>
          <w:sz w:val="28"/>
          <w:szCs w:val="28"/>
          <w:rtl/>
        </w:rPr>
        <w:t xml:space="preserve">عقيدة الطحاوي = بيان السنة والجماعة : 187</w:t>
      </w:r>
    </w:p>
    <w:p>
      <w:pPr>
        <w:pStyle w:val="BookText"/>
      </w:pPr>
      <w:r>
        <w:rPr>
          <w:rFonts w:ascii="Amiri" w:hAnsi="Amiri" w:eastAsia="Amiri" w:cs="Amiri"/>
          <w:lang w:bidi="ar-SA"/>
          <w:color w:val="111111"/>
          <w:sz w:val="28"/>
          <w:szCs w:val="28"/>
          <w:rtl/>
        </w:rPr>
        <w:t xml:space="preserve">علم الهدى وأسرار الاهتدا في فهم معنى أسماء الله الحسنى : 210</w:t>
      </w:r>
    </w:p>
    <w:p>
      <w:pPr>
        <w:pStyle w:val="BookText"/>
      </w:pPr>
      <w:r>
        <w:rPr>
          <w:rFonts w:ascii="Amiri" w:hAnsi="Amiri" w:eastAsia="Amiri" w:cs="Amiri"/>
          <w:lang w:bidi="ar-SA"/>
          <w:color w:val="111111"/>
          <w:sz w:val="28"/>
          <w:szCs w:val="28"/>
          <w:rtl/>
        </w:rPr>
        <w:t xml:space="preserve">العوامل المائة : 263</w:t>
      </w:r>
    </w:p>
    <w:p>
      <w:pPr>
        <w:pStyle w:val="BookText"/>
      </w:pPr>
      <w:r>
        <w:rPr>
          <w:rFonts w:ascii="Amiri" w:hAnsi="Amiri" w:eastAsia="Amiri" w:cs="Amiri"/>
          <w:lang w:bidi="ar-SA"/>
          <w:color w:val="111111"/>
          <w:sz w:val="28"/>
          <w:szCs w:val="28"/>
          <w:rtl/>
        </w:rPr>
        <w:t xml:space="preserve">عين الإنسان في علم ما يكون وما كان : 211</w:t>
      </w:r>
    </w:p>
    <w:p>
      <w:pPr>
        <w:pStyle w:val="BookText"/>
      </w:pPr>
      <w:r>
        <w:rPr>
          <w:rFonts w:ascii="Amiri" w:hAnsi="Amiri" w:eastAsia="Amiri" w:cs="Amiri"/>
          <w:lang w:bidi="ar-SA"/>
          <w:color w:val="111111"/>
          <w:sz w:val="28"/>
          <w:szCs w:val="28"/>
          <w:rtl/>
        </w:rPr>
        <w:t xml:space="preserve">عيون الأخبار : 212</w:t>
      </w:r>
    </w:p>
    <w:p>
      <w:pPr>
        <w:pStyle w:val="BookText"/>
      </w:pPr>
      <w:r>
        <w:rPr>
          <w:rFonts w:ascii="Amiri" w:hAnsi="Amiri" w:eastAsia="Amiri" w:cs="Amiri"/>
          <w:lang w:bidi="ar-SA"/>
          <w:color w:val="111111"/>
          <w:sz w:val="28"/>
          <w:szCs w:val="28"/>
          <w:rtl/>
        </w:rPr>
        <w:t xml:space="preserve">عيون المسائل : 320</w:t>
      </w:r>
    </w:p>
    <w:p>
      <w:pPr>
        <w:pStyle w:val="Heading3"/>
      </w:pPr>
      <w:bookmarkStart w:id="571" w:name="_Toc360"/>
      <w:r>
        <w:t>-غ-</w:t>
      </w:r>
      <w:bookmarkEnd w:id="571"/>
    </w:p>
    <w:p>
      <w:pPr>
        <w:pStyle w:val="BookText"/>
      </w:pPr>
      <w:r>
        <w:rPr>
          <w:rFonts w:ascii="Amiri" w:hAnsi="Amiri" w:eastAsia="Amiri" w:cs="Amiri"/>
          <w:lang w:bidi="ar-SA"/>
          <w:color w:val="111111"/>
          <w:sz w:val="28"/>
          <w:szCs w:val="28"/>
          <w:rtl/>
        </w:rPr>
        <w:t xml:space="preserve">غاية الوصول شرح لب الأصول : 246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7" w:name="pg8478_84213"/>
    <w:bookmarkEnd w:id="197"/>
    <w:p>
      <w:pPr>
        <w:pStyle w:val="BookText"/>
      </w:pPr>
      <w:r>
        <w:rPr>
          <w:rFonts w:ascii="Amiri" w:hAnsi="Amiri" w:eastAsia="Amiri" w:cs="Amiri"/>
          <w:lang w:bidi="ar-SA"/>
          <w:color w:val="111111"/>
          <w:sz w:val="28"/>
          <w:szCs w:val="28"/>
          <w:rtl/>
        </w:rPr>
        <w:t xml:space="preserve">غرر الأحكام : 318</w:t>
      </w:r>
    </w:p>
    <w:p>
      <w:pPr>
        <w:pStyle w:val="BookText"/>
      </w:pPr>
      <w:r>
        <w:rPr>
          <w:rFonts w:ascii="Amiri" w:hAnsi="Amiri" w:eastAsia="Amiri" w:cs="Amiri"/>
          <w:lang w:bidi="ar-SA"/>
          <w:color w:val="111111"/>
          <w:sz w:val="28"/>
          <w:szCs w:val="28"/>
          <w:rtl/>
        </w:rPr>
        <w:t xml:space="preserve">الغنية :6</w:t>
      </w:r>
    </w:p>
    <w:p>
      <w:pPr>
        <w:pStyle w:val="BookText"/>
      </w:pPr>
      <w:r>
        <w:rPr>
          <w:rFonts w:ascii="Amiri" w:hAnsi="Amiri" w:eastAsia="Amiri" w:cs="Amiri"/>
          <w:lang w:bidi="ar-SA"/>
          <w:color w:val="111111"/>
          <w:sz w:val="28"/>
          <w:szCs w:val="28"/>
          <w:rtl/>
        </w:rPr>
        <w:t xml:space="preserve">غنية المتملي في شرح منية المصلي: 213، 264</w:t>
      </w:r>
    </w:p>
    <w:p>
      <w:pPr>
        <w:pStyle w:val="BookText"/>
      </w:pPr>
      <w:r>
        <w:rPr>
          <w:rFonts w:ascii="Amiri" w:hAnsi="Amiri" w:eastAsia="Amiri" w:cs="Amiri"/>
          <w:lang w:bidi="ar-SA"/>
          <w:color w:val="111111"/>
          <w:sz w:val="28"/>
          <w:szCs w:val="28"/>
          <w:rtl/>
        </w:rPr>
        <w:t xml:space="preserve">غيث الأدب : 214</w:t>
      </w:r>
    </w:p>
    <w:p>
      <w:pPr>
        <w:pStyle w:val="BookText"/>
      </w:pPr>
      <w:r>
        <w:rPr>
          <w:rFonts w:ascii="Amiri" w:hAnsi="Amiri" w:eastAsia="Amiri" w:cs="Amiri"/>
          <w:lang w:bidi="ar-SA"/>
          <w:color w:val="111111"/>
          <w:sz w:val="28"/>
          <w:szCs w:val="28"/>
          <w:rtl/>
        </w:rPr>
        <w:t xml:space="preserve">غيث المواهب العلية : 215</w:t>
      </w:r>
    </w:p>
    <w:p>
      <w:pPr>
        <w:pStyle w:val="Heading3"/>
      </w:pPr>
      <w:bookmarkStart w:id="572" w:name="_Toc361"/>
      <w:r>
        <w:t>-ف-</w:t>
      </w:r>
      <w:bookmarkEnd w:id="572"/>
    </w:p>
    <w:p>
      <w:pPr>
        <w:pStyle w:val="BookText"/>
      </w:pPr>
      <w:r>
        <w:rPr>
          <w:rFonts w:ascii="Amiri" w:hAnsi="Amiri" w:eastAsia="Amiri" w:cs="Amiri"/>
          <w:lang w:bidi="ar-SA"/>
          <w:color w:val="111111"/>
          <w:sz w:val="28"/>
          <w:szCs w:val="28"/>
          <w:rtl/>
        </w:rPr>
        <w:t xml:space="preserve">فال نامة :216</w:t>
      </w:r>
    </w:p>
    <w:p>
      <w:pPr>
        <w:pStyle w:val="BookText"/>
      </w:pPr>
      <w:r>
        <w:rPr>
          <w:rFonts w:ascii="IRNazanin" w:hAnsi="IRNazanin" w:eastAsia="IRNazanin" w:cs="IRNazanin"/>
          <w:lang w:bidi="fa-IR"/>
          <w:color w:val="111111"/>
          <w:sz w:val="28"/>
          <w:szCs w:val="28"/>
          <w:rtl/>
        </w:rPr>
        <w:t xml:space="preserve">فتاوي ابن نجیم المصري : 255</w:t>
      </w:r>
    </w:p>
    <w:p>
      <w:pPr>
        <w:pStyle w:val="BookText"/>
      </w:pPr>
      <w:r>
        <w:rPr>
          <w:rFonts w:ascii="Amiri" w:hAnsi="Amiri" w:eastAsia="Amiri" w:cs="Amiri"/>
          <w:lang w:bidi="ar-SA"/>
          <w:color w:val="111111"/>
          <w:sz w:val="28"/>
          <w:szCs w:val="28"/>
          <w:rtl/>
        </w:rPr>
        <w:t xml:space="preserve">فتاوي أبي بكر بن محمد بن الفضل : 320</w:t>
      </w:r>
    </w:p>
    <w:p>
      <w:pPr>
        <w:pStyle w:val="BookText"/>
      </w:pPr>
      <w:r>
        <w:rPr>
          <w:rFonts w:ascii="Amiri" w:hAnsi="Amiri" w:eastAsia="Amiri" w:cs="Amiri"/>
          <w:lang w:bidi="ar-SA"/>
          <w:color w:val="111111"/>
          <w:sz w:val="28"/>
          <w:szCs w:val="28"/>
          <w:rtl/>
        </w:rPr>
        <w:t xml:space="preserve">الفتاوى الأسيرية في مسائل الفقه الحنفية : 217</w:t>
      </w:r>
    </w:p>
    <w:p>
      <w:pPr>
        <w:pStyle w:val="BookText"/>
      </w:pPr>
      <w:r>
        <w:rPr>
          <w:rFonts w:ascii="Amiri" w:hAnsi="Amiri" w:eastAsia="Amiri" w:cs="Amiri"/>
          <w:lang w:bidi="ar-SA"/>
          <w:color w:val="111111"/>
          <w:sz w:val="28"/>
          <w:szCs w:val="28"/>
          <w:rtl/>
        </w:rPr>
        <w:t xml:space="preserve">الفتاوي البزازية : 92، 253</w:t>
      </w:r>
    </w:p>
    <w:p>
      <w:pPr>
        <w:pStyle w:val="BookText"/>
      </w:pPr>
      <w:r>
        <w:rPr>
          <w:rFonts w:ascii="IRNazanin" w:hAnsi="IRNazanin" w:eastAsia="IRNazanin" w:cs="IRNazanin"/>
          <w:lang w:bidi="fa-IR"/>
          <w:color w:val="111111"/>
          <w:sz w:val="28"/>
          <w:szCs w:val="28"/>
          <w:rtl/>
        </w:rPr>
        <w:t xml:space="preserve">فتاوی قاضیخان : 218، 254، 255</w:t>
      </w:r>
    </w:p>
    <w:p>
      <w:pPr>
        <w:pStyle w:val="BookText"/>
      </w:pPr>
      <w:r>
        <w:rPr>
          <w:rFonts w:ascii="Amiri" w:hAnsi="Amiri" w:eastAsia="Amiri" w:cs="Amiri"/>
          <w:lang w:bidi="ar-SA"/>
          <w:color w:val="111111"/>
          <w:sz w:val="28"/>
          <w:szCs w:val="28"/>
          <w:rtl/>
        </w:rPr>
        <w:t xml:space="preserve">الفتاوي الهندية = العالمكيرية : 29، 253</w:t>
      </w:r>
    </w:p>
    <w:p>
      <w:pPr>
        <w:pStyle w:val="BookText"/>
      </w:pPr>
      <w:r>
        <w:rPr>
          <w:rFonts w:ascii="Amiri" w:hAnsi="Amiri" w:eastAsia="Amiri" w:cs="Amiri"/>
          <w:lang w:bidi="ar-SA"/>
          <w:color w:val="111111"/>
          <w:sz w:val="28"/>
          <w:szCs w:val="28"/>
          <w:rtl/>
        </w:rPr>
        <w:t xml:space="preserve">فتح القدير : 255</w:t>
      </w:r>
    </w:p>
    <w:p>
      <w:pPr>
        <w:pStyle w:val="BookText"/>
      </w:pPr>
      <w:r>
        <w:rPr>
          <w:rFonts w:ascii="IRNazanin" w:hAnsi="IRNazanin" w:eastAsia="IRNazanin" w:cs="IRNazanin"/>
          <w:lang w:bidi="fa-IR"/>
          <w:color w:val="111111"/>
          <w:sz w:val="28"/>
          <w:szCs w:val="28"/>
          <w:rtl/>
        </w:rPr>
        <w:t xml:space="preserve">فتح المقفل : 219</w:t>
      </w:r>
    </w:p>
    <w:p>
      <w:pPr>
        <w:pStyle w:val="BookText"/>
      </w:pPr>
      <w:r>
        <w:rPr>
          <w:rFonts w:ascii="IRNazanin" w:hAnsi="IRNazanin" w:eastAsia="IRNazanin" w:cs="IRNazanin"/>
          <w:lang w:bidi="fa-IR"/>
          <w:color w:val="111111"/>
          <w:sz w:val="28"/>
          <w:szCs w:val="28"/>
          <w:rtl/>
        </w:rPr>
        <w:t xml:space="preserve">فتح الوهاب بشرح منهج الطلاب : 220</w:t>
      </w:r>
    </w:p>
    <w:p>
      <w:pPr>
        <w:pStyle w:val="BookText"/>
      </w:pPr>
      <w:r>
        <w:rPr>
          <w:rFonts w:ascii="IRNazanin" w:hAnsi="IRNazanin" w:eastAsia="IRNazanin" w:cs="IRNazanin"/>
          <w:lang w:bidi="fa-IR"/>
          <w:color w:val="111111"/>
          <w:sz w:val="28"/>
          <w:szCs w:val="28"/>
          <w:rtl/>
        </w:rPr>
        <w:t xml:space="preserve">الفرائد والقلائد : 221</w:t>
      </w:r>
    </w:p>
    <w:p>
      <w:pPr>
        <w:pStyle w:val="BookText"/>
      </w:pPr>
      <w:r>
        <w:rPr>
          <w:rFonts w:ascii="IRNazanin" w:hAnsi="IRNazanin" w:eastAsia="IRNazanin" w:cs="IRNazanin"/>
          <w:lang w:bidi="fa-IR"/>
          <w:color w:val="111111"/>
          <w:sz w:val="28"/>
          <w:szCs w:val="28"/>
          <w:rtl/>
        </w:rPr>
        <w:t xml:space="preserve">فرائض المحرر : 222</w:t>
      </w:r>
    </w:p>
    <w:p>
      <w:pPr>
        <w:pStyle w:val="BookText"/>
      </w:pPr>
      <w:r>
        <w:rPr>
          <w:rFonts w:ascii="Amiri" w:hAnsi="Amiri" w:eastAsia="Amiri" w:cs="Amiri"/>
          <w:lang w:bidi="ar-SA"/>
          <w:color w:val="111111"/>
          <w:sz w:val="28"/>
          <w:szCs w:val="28"/>
          <w:rtl/>
        </w:rPr>
        <w:t xml:space="preserve">فصل في خواص الحيوانات : 223</w:t>
      </w:r>
    </w:p>
    <w:p>
      <w:pPr>
        <w:pStyle w:val="BookText"/>
      </w:pPr>
      <w:r>
        <w:rPr>
          <w:rFonts w:ascii="IRNazanin" w:hAnsi="IRNazanin" w:eastAsia="IRNazanin" w:cs="IRNazanin"/>
          <w:lang w:bidi="fa-IR"/>
          <w:color w:val="111111"/>
          <w:sz w:val="28"/>
          <w:szCs w:val="28"/>
          <w:rtl/>
        </w:rPr>
        <w:t xml:space="preserve">الفصول العشر : 224</w:t>
      </w:r>
    </w:p>
    <w:p>
      <w:pPr>
        <w:pStyle w:val="BookText"/>
      </w:pPr>
      <w:r>
        <w:rPr>
          <w:rFonts w:ascii="Amiri" w:hAnsi="Amiri" w:eastAsia="Amiri" w:cs="Amiri"/>
          <w:lang w:bidi="ar-SA"/>
          <w:color w:val="111111"/>
          <w:sz w:val="28"/>
          <w:szCs w:val="28"/>
          <w:rtl/>
        </w:rPr>
        <w:t xml:space="preserve">الفوائد البرهانية في تحقيق الفوائد الفنارية : 225</w:t>
      </w:r>
    </w:p>
    <w:p>
      <w:pPr>
        <w:pStyle w:val="BookText"/>
      </w:pPr>
      <w:r>
        <w:rPr>
          <w:rFonts w:ascii="Amiri" w:hAnsi="Amiri" w:eastAsia="Amiri" w:cs="Amiri"/>
          <w:lang w:bidi="ar-SA"/>
          <w:color w:val="111111"/>
          <w:sz w:val="28"/>
          <w:szCs w:val="28"/>
          <w:rtl/>
        </w:rPr>
        <w:t xml:space="preserve">الفوائد الشنوشرية في شرح الرحبية : 226</w:t>
      </w:r>
    </w:p>
    <w:p>
      <w:pPr>
        <w:pStyle w:val="BookText"/>
      </w:pPr>
      <w:r>
        <w:rPr>
          <w:rFonts w:ascii="Amiri" w:hAnsi="Amiri" w:eastAsia="Amiri" w:cs="Amiri"/>
          <w:lang w:bidi="ar-SA"/>
          <w:color w:val="111111"/>
          <w:sz w:val="28"/>
          <w:szCs w:val="28"/>
          <w:rtl/>
        </w:rPr>
        <w:t xml:space="preserve">الفوائد الفنارية : 227-229</w:t>
      </w:r>
    </w:p>
    <w:p>
      <w:pPr>
        <w:pStyle w:val="BookText"/>
      </w:pPr>
      <w:r>
        <w:rPr>
          <w:rFonts w:ascii="IRNazanin" w:hAnsi="IRNazanin" w:eastAsia="IRNazanin" w:cs="IRNazanin"/>
          <w:lang w:bidi="fa-IR"/>
          <w:color w:val="111111"/>
          <w:sz w:val="28"/>
          <w:szCs w:val="28"/>
          <w:rtl/>
        </w:rPr>
        <w:t xml:space="preserve">فوائد وملتقطات : 230</w:t>
      </w:r>
    </w:p>
    <w:p>
      <w:pPr>
        <w:pStyle w:val="Heading3"/>
      </w:pPr>
      <w:bookmarkStart w:id="573" w:name="_Toc362"/>
      <w:r>
        <w:t>-ق-</w:t>
      </w:r>
      <w:bookmarkEnd w:id="573"/>
    </w:p>
    <w:p>
      <w:pPr>
        <w:pStyle w:val="BookText"/>
      </w:pPr>
      <w:r>
        <w:rPr>
          <w:rFonts w:ascii="Amiri" w:hAnsi="Amiri" w:eastAsia="Amiri" w:cs="Amiri"/>
          <w:lang w:bidi="ar-SA"/>
          <w:color w:val="111111"/>
          <w:sz w:val="28"/>
          <w:szCs w:val="28"/>
          <w:rtl/>
        </w:rPr>
        <w:t xml:space="preserve">قارئ الهداية : 255</w:t>
      </w:r>
    </w:p>
    <w:p>
      <w:pPr>
        <w:pStyle w:val="BookText"/>
      </w:pPr>
      <w:r>
        <w:rPr>
          <w:rFonts w:ascii="Amiri" w:hAnsi="Amiri" w:eastAsia="Amiri" w:cs="Amiri"/>
          <w:lang w:bidi="ar-SA"/>
          <w:color w:val="111111"/>
          <w:sz w:val="28"/>
          <w:szCs w:val="28"/>
          <w:rtl/>
        </w:rPr>
        <w:t xml:space="preserve">القاضي خان : 245</w:t>
      </w:r>
    </w:p>
    <w:p>
      <w:pPr>
        <w:pStyle w:val="BookText"/>
      </w:pPr>
      <w:r>
        <w:rPr>
          <w:rFonts w:ascii="Amiri" w:hAnsi="Amiri" w:eastAsia="Amiri" w:cs="Amiri"/>
          <w:lang w:bidi="ar-SA"/>
          <w:color w:val="111111"/>
          <w:sz w:val="28"/>
          <w:szCs w:val="28"/>
          <w:rtl/>
        </w:rPr>
        <w:t xml:space="preserve">قبس الاقتداء إلى وفق السعادة ونجم الاهتداء إلى شرف السيادة : 231</w:t>
      </w:r>
    </w:p>
    <w:p>
      <w:pPr>
        <w:pStyle w:val="BookText"/>
      </w:pPr>
      <w:r>
        <w:rPr>
          <w:rFonts w:ascii="Amiri" w:hAnsi="Amiri" w:eastAsia="Amiri" w:cs="Amiri"/>
          <w:lang w:bidi="ar-SA"/>
          <w:color w:val="111111"/>
          <w:sz w:val="28"/>
          <w:szCs w:val="28"/>
          <w:rtl/>
        </w:rPr>
        <w:t xml:space="preserve">قصيدة ابن حداد : 256</w:t>
      </w:r>
    </w:p>
    <w:p>
      <w:pPr>
        <w:pStyle w:val="BookText"/>
      </w:pPr>
      <w:r>
        <w:rPr>
          <w:rFonts w:ascii="Amiri" w:hAnsi="Amiri" w:eastAsia="Amiri" w:cs="Amiri"/>
          <w:lang w:bidi="ar-SA"/>
          <w:color w:val="111111"/>
          <w:sz w:val="28"/>
          <w:szCs w:val="28"/>
          <w:rtl/>
        </w:rPr>
        <w:t xml:space="preserve">قصيدة بانت سعاد : 232</w:t>
      </w:r>
    </w:p>
    <w:p>
      <w:pPr>
        <w:pStyle w:val="BookText"/>
      </w:pPr>
      <w:r>
        <w:rPr>
          <w:rFonts w:ascii="Amiri" w:hAnsi="Amiri" w:eastAsia="Amiri" w:cs="Amiri"/>
          <w:lang w:bidi="ar-SA"/>
          <w:color w:val="111111"/>
          <w:sz w:val="28"/>
          <w:szCs w:val="28"/>
          <w:rtl/>
        </w:rPr>
        <w:t xml:space="preserve">قصيدة البردة = الكواكب الدرية في مدح خير البرية : 35، 256</w:t>
      </w:r>
    </w:p>
    <w:p>
      <w:pPr>
        <w:pStyle w:val="BookText"/>
      </w:pPr>
      <w:r>
        <w:rPr>
          <w:rFonts w:ascii="Amiri" w:hAnsi="Amiri" w:eastAsia="Amiri" w:cs="Amiri"/>
          <w:lang w:bidi="ar-SA"/>
          <w:color w:val="111111"/>
          <w:sz w:val="28"/>
          <w:szCs w:val="28"/>
          <w:rtl/>
        </w:rPr>
        <w:t xml:space="preserve">قصيدة البستي (النونية) : 233</w:t>
      </w:r>
    </w:p>
    <w:p>
      <w:pPr>
        <w:pStyle w:val="BookText"/>
      </w:pPr>
      <w:r>
        <w:rPr>
          <w:rFonts w:ascii="Amiri" w:hAnsi="Amiri" w:eastAsia="Amiri" w:cs="Amiri"/>
          <w:lang w:bidi="ar-SA"/>
          <w:color w:val="111111"/>
          <w:sz w:val="28"/>
          <w:szCs w:val="28"/>
          <w:rtl/>
        </w:rPr>
        <w:t xml:space="preserve">القصيدة النورية : 32، 302</w:t>
      </w:r>
    </w:p>
    <w:p>
      <w:pPr>
        <w:pStyle w:val="BookText"/>
      </w:pPr>
      <w:r>
        <w:rPr>
          <w:rFonts w:ascii="IRNazanin" w:hAnsi="IRNazanin" w:eastAsia="IRNazanin" w:cs="IRNazanin"/>
          <w:lang w:bidi="fa-IR"/>
          <w:color w:val="111111"/>
          <w:sz w:val="28"/>
          <w:szCs w:val="28"/>
          <w:rtl/>
        </w:rPr>
        <w:t xml:space="preserve">القصيدة الهمزية في المدائح النبوية = أم القری : 234</w:t>
      </w:r>
    </w:p>
    <w:p>
      <w:pPr>
        <w:pStyle w:val="BookText"/>
      </w:pPr>
      <w:r>
        <w:rPr>
          <w:rFonts w:ascii="Amiri" w:hAnsi="Amiri" w:eastAsia="Amiri" w:cs="Amiri"/>
          <w:lang w:bidi="ar-SA"/>
          <w:color w:val="111111"/>
          <w:sz w:val="28"/>
          <w:szCs w:val="28"/>
          <w:rtl/>
        </w:rPr>
        <w:t xml:space="preserve">قصيدة يقول العبد : 235</w:t>
      </w:r>
    </w:p>
    <w:p>
      <w:pPr>
        <w:pStyle w:val="BookText"/>
      </w:pPr>
      <w:r>
        <w:rPr>
          <w:rFonts w:ascii="IRNazanin" w:hAnsi="IRNazanin" w:eastAsia="IRNazanin" w:cs="IRNazanin"/>
          <w:lang w:bidi="fa-IR"/>
          <w:color w:val="111111"/>
          <w:sz w:val="28"/>
          <w:szCs w:val="28"/>
          <w:rtl/>
        </w:rPr>
        <w:t xml:space="preserve">قطر الندا وبل الصدا: 250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8" w:name="pg8478_84214"/>
    <w:bookmarkEnd w:id="198"/>
    <w:p>
      <w:pPr>
        <w:pStyle w:val="BookText"/>
      </w:pPr>
      <w:r>
        <w:rPr>
          <w:rFonts w:ascii="Amiri" w:hAnsi="Amiri" w:eastAsia="Amiri" w:cs="Amiri"/>
          <w:lang w:bidi="ar-SA"/>
          <w:color w:val="111111"/>
          <w:sz w:val="28"/>
          <w:szCs w:val="28"/>
          <w:rtl/>
        </w:rPr>
        <w:t xml:space="preserve">قلادة العقيان : 271</w:t>
      </w:r>
    </w:p>
    <w:p>
      <w:pPr>
        <w:pStyle w:val="BookText"/>
      </w:pPr>
      <w:r>
        <w:rPr>
          <w:rFonts w:ascii="IRNazanin" w:hAnsi="IRNazanin" w:eastAsia="IRNazanin" w:cs="IRNazanin"/>
          <w:lang w:bidi="fa-IR"/>
          <w:color w:val="111111"/>
          <w:sz w:val="28"/>
          <w:szCs w:val="28"/>
          <w:rtl/>
        </w:rPr>
        <w:t xml:space="preserve">قواعد الأصول ومعاقد الفصول : 236</w:t>
      </w:r>
    </w:p>
    <w:p>
      <w:pPr>
        <w:pStyle w:val="BookText"/>
      </w:pPr>
      <w:r>
        <w:rPr>
          <w:rFonts w:ascii="Amiri" w:hAnsi="Amiri" w:eastAsia="Amiri" w:cs="Amiri"/>
          <w:lang w:bidi="ar-SA"/>
          <w:color w:val="111111"/>
          <w:sz w:val="28"/>
          <w:szCs w:val="28"/>
          <w:rtl/>
        </w:rPr>
        <w:t xml:space="preserve">القواعد المقررة والفوائد المحررة = القواعد البقرية : 237، 237</w:t>
      </w:r>
    </w:p>
    <w:p>
      <w:pPr>
        <w:pStyle w:val="Heading3"/>
      </w:pPr>
      <w:bookmarkStart w:id="574" w:name="_Toc363"/>
      <w:r>
        <w:t>-ك-</w:t>
      </w:r>
      <w:bookmarkEnd w:id="574"/>
    </w:p>
    <w:p>
      <w:pPr>
        <w:pStyle w:val="BookText"/>
      </w:pPr>
      <w:r>
        <w:rPr>
          <w:rFonts w:ascii="Amiri" w:hAnsi="Amiri" w:eastAsia="Amiri" w:cs="Amiri"/>
          <w:lang w:bidi="ar-SA"/>
          <w:color w:val="111111"/>
          <w:sz w:val="28"/>
          <w:szCs w:val="28"/>
          <w:rtl/>
        </w:rPr>
        <w:t xml:space="preserve">الكافي : 244، 245</w:t>
      </w:r>
    </w:p>
    <w:p>
      <w:pPr>
        <w:pStyle w:val="BookText"/>
      </w:pPr>
      <w:r>
        <w:rPr>
          <w:rFonts w:ascii="Amiri" w:hAnsi="Amiri" w:eastAsia="Amiri" w:cs="Amiri"/>
          <w:lang w:bidi="ar-SA"/>
          <w:color w:val="111111"/>
          <w:sz w:val="28"/>
          <w:szCs w:val="28"/>
          <w:rtl/>
        </w:rPr>
        <w:t xml:space="preserve">الكافية : 238، 303</w:t>
      </w:r>
    </w:p>
    <w:p>
      <w:pPr>
        <w:pStyle w:val="BookText"/>
      </w:pPr>
      <w:r>
        <w:rPr>
          <w:rFonts w:ascii="Amiri" w:hAnsi="Amiri" w:eastAsia="Amiri" w:cs="Amiri"/>
          <w:lang w:bidi="ar-SA"/>
          <w:color w:val="111111"/>
          <w:sz w:val="28"/>
          <w:szCs w:val="28"/>
          <w:rtl/>
        </w:rPr>
        <w:t xml:space="preserve">كتاب في الأدعية : 238</w:t>
      </w:r>
    </w:p>
    <w:p>
      <w:pPr>
        <w:pStyle w:val="BookText"/>
      </w:pPr>
      <w:r>
        <w:rPr>
          <w:rFonts w:ascii="Amiri" w:hAnsi="Amiri" w:eastAsia="Amiri" w:cs="Amiri"/>
          <w:lang w:bidi="ar-SA"/>
          <w:color w:val="111111"/>
          <w:sz w:val="28"/>
          <w:szCs w:val="28"/>
          <w:rtl/>
        </w:rPr>
        <w:t xml:space="preserve">الكشاف على حقائق التنزيل : 240</w:t>
      </w:r>
    </w:p>
    <w:p>
      <w:pPr>
        <w:pStyle w:val="BookText"/>
      </w:pPr>
      <w:r>
        <w:rPr>
          <w:rFonts w:ascii="IRNazanin" w:hAnsi="IRNazanin" w:eastAsia="IRNazanin" w:cs="IRNazanin"/>
          <w:lang w:bidi="fa-IR"/>
          <w:color w:val="111111"/>
          <w:sz w:val="28"/>
          <w:szCs w:val="28"/>
          <w:rtl/>
        </w:rPr>
        <w:t xml:space="preserve">کشف الأسرار الجفرية : 240</w:t>
      </w:r>
    </w:p>
    <w:p>
      <w:pPr>
        <w:pStyle w:val="BookText"/>
      </w:pPr>
      <w:r>
        <w:rPr>
          <w:rFonts w:ascii="IRNazanin" w:hAnsi="IRNazanin" w:eastAsia="IRNazanin" w:cs="IRNazanin"/>
          <w:lang w:bidi="fa-IR"/>
          <w:color w:val="111111"/>
          <w:sz w:val="28"/>
          <w:szCs w:val="28"/>
          <w:rtl/>
        </w:rPr>
        <w:t xml:space="preserve">کشف الوان عن وجه البيان بأفصح اللسان : 242</w:t>
      </w:r>
    </w:p>
    <w:p>
      <w:pPr>
        <w:pStyle w:val="BookText"/>
      </w:pPr>
      <w:r>
        <w:rPr>
          <w:rFonts w:ascii="IRNazanin" w:hAnsi="IRNazanin" w:eastAsia="IRNazanin" w:cs="IRNazanin"/>
          <w:lang w:bidi="fa-IR"/>
          <w:color w:val="111111"/>
          <w:sz w:val="28"/>
          <w:szCs w:val="28"/>
          <w:rtl/>
        </w:rPr>
        <w:t xml:space="preserve">کشف الخفا عن ذات الشفا : 253</w:t>
      </w:r>
    </w:p>
    <w:p>
      <w:pPr>
        <w:pStyle w:val="BookText"/>
      </w:pPr>
      <w:r>
        <w:rPr>
          <w:rFonts w:ascii="IRNazanin" w:hAnsi="IRNazanin" w:eastAsia="IRNazanin" w:cs="IRNazanin"/>
          <w:lang w:bidi="fa-IR"/>
          <w:color w:val="111111"/>
          <w:sz w:val="28"/>
          <w:szCs w:val="28"/>
          <w:rtl/>
        </w:rPr>
        <w:t xml:space="preserve">کشف الشبهات في رد أهل الضلالات: 243</w:t>
      </w:r>
    </w:p>
    <w:p>
      <w:pPr>
        <w:pStyle w:val="BookText"/>
      </w:pPr>
      <w:r>
        <w:rPr>
          <w:rFonts w:ascii="Amiri" w:hAnsi="Amiri" w:eastAsia="Amiri" w:cs="Amiri"/>
          <w:lang w:bidi="ar-SA"/>
          <w:color w:val="111111"/>
          <w:sz w:val="28"/>
          <w:szCs w:val="28"/>
          <w:rtl/>
        </w:rPr>
        <w:t xml:space="preserve">الكشف عن مجاوزة هذه الأمة الألف : 244</w:t>
      </w:r>
    </w:p>
    <w:p>
      <w:pPr>
        <w:pStyle w:val="BookText"/>
      </w:pPr>
      <w:r>
        <w:rPr>
          <w:rFonts w:ascii="Amiri" w:hAnsi="Amiri" w:eastAsia="Amiri" w:cs="Amiri"/>
          <w:lang w:bidi="ar-SA"/>
          <w:color w:val="111111"/>
          <w:sz w:val="28"/>
          <w:szCs w:val="28"/>
          <w:rtl/>
        </w:rPr>
        <w:t xml:space="preserve">كفاية المصلي بكيفيات الصلاة المطلقة الواردة و المفيدة لأولى الأبصار : 6</w:t>
      </w:r>
    </w:p>
    <w:p>
      <w:pPr>
        <w:pStyle w:val="BookText"/>
      </w:pPr>
      <w:r>
        <w:rPr>
          <w:rFonts w:ascii="Amiri" w:hAnsi="Amiri" w:eastAsia="Amiri" w:cs="Amiri"/>
          <w:lang w:bidi="ar-SA"/>
          <w:color w:val="111111"/>
          <w:sz w:val="28"/>
          <w:szCs w:val="28"/>
          <w:rtl/>
        </w:rPr>
        <w:t xml:space="preserve">= أدل الخيرات والأقرب إلى الحسنات</w:t>
      </w:r>
    </w:p>
    <w:p>
      <w:pPr>
        <w:pStyle w:val="BookText"/>
      </w:pPr>
      <w:r>
        <w:rPr>
          <w:rFonts w:ascii="Amiri" w:hAnsi="Amiri" w:eastAsia="Amiri" w:cs="Amiri"/>
          <w:lang w:bidi="ar-SA"/>
          <w:color w:val="111111"/>
          <w:sz w:val="28"/>
          <w:szCs w:val="28"/>
          <w:rtl/>
        </w:rPr>
        <w:t xml:space="preserve">= أنس النفوس والأرواح لذوي النجاح</w:t>
      </w:r>
    </w:p>
    <w:p>
      <w:pPr>
        <w:pStyle w:val="BookText"/>
      </w:pPr>
      <w:r>
        <w:rPr>
          <w:rFonts w:ascii="Amiri" w:hAnsi="Amiri" w:eastAsia="Amiri" w:cs="Amiri"/>
          <w:lang w:bidi="ar-SA"/>
          <w:color w:val="111111"/>
          <w:sz w:val="28"/>
          <w:szCs w:val="28"/>
          <w:rtl/>
        </w:rPr>
        <w:t xml:space="preserve">= سلسلة الأنوار وزين الأخبار</w:t>
      </w:r>
    </w:p>
    <w:p>
      <w:pPr>
        <w:pStyle w:val="BookText"/>
      </w:pPr>
      <w:r>
        <w:rPr>
          <w:rFonts w:ascii="IRNazanin" w:hAnsi="IRNazanin" w:eastAsia="IRNazanin" w:cs="IRNazanin"/>
          <w:lang w:bidi="fa-IR"/>
          <w:color w:val="111111"/>
          <w:sz w:val="28"/>
          <w:szCs w:val="28"/>
          <w:rtl/>
        </w:rPr>
        <w:t xml:space="preserve">کنز الدقائق : 193 ، 244</w:t>
      </w:r>
    </w:p>
    <w:p>
      <w:pPr>
        <w:pStyle w:val="Heading3"/>
      </w:pPr>
      <w:bookmarkStart w:id="575" w:name="_Toc364"/>
      <w:r>
        <w:t>-ل-</w:t>
      </w:r>
      <w:bookmarkEnd w:id="575"/>
    </w:p>
    <w:p>
      <w:pPr>
        <w:pStyle w:val="BookText"/>
      </w:pPr>
      <w:r>
        <w:rPr>
          <w:rFonts w:ascii="Amiri" w:hAnsi="Amiri" w:eastAsia="Amiri" w:cs="Amiri"/>
          <w:lang w:bidi="ar-SA"/>
          <w:color w:val="111111"/>
          <w:sz w:val="28"/>
          <w:szCs w:val="28"/>
          <w:rtl/>
        </w:rPr>
        <w:t xml:space="preserve">لامية العجم : 212</w:t>
      </w:r>
    </w:p>
    <w:p>
      <w:pPr>
        <w:pStyle w:val="BookText"/>
      </w:pPr>
      <w:r>
        <w:rPr>
          <w:rFonts w:ascii="IRNazanin" w:hAnsi="IRNazanin" w:eastAsia="IRNazanin" w:cs="IRNazanin"/>
          <w:lang w:bidi="fa-IR"/>
          <w:color w:val="111111"/>
          <w:sz w:val="28"/>
          <w:szCs w:val="28"/>
          <w:rtl/>
        </w:rPr>
        <w:t xml:space="preserve">لب الأصول : 245</w:t>
      </w:r>
    </w:p>
    <w:p>
      <w:pPr>
        <w:pStyle w:val="BookText"/>
      </w:pPr>
      <w:r>
        <w:rPr>
          <w:rFonts w:ascii="IRNazanin" w:hAnsi="IRNazanin" w:eastAsia="IRNazanin" w:cs="IRNazanin"/>
          <w:lang w:bidi="fa-IR"/>
          <w:color w:val="111111"/>
          <w:sz w:val="28"/>
          <w:szCs w:val="28"/>
          <w:rtl/>
        </w:rPr>
        <w:t xml:space="preserve">لطائف المعارف : 219</w:t>
      </w:r>
    </w:p>
    <w:p>
      <w:pPr>
        <w:pStyle w:val="BookText"/>
      </w:pPr>
      <w:r>
        <w:rPr>
          <w:rFonts w:ascii="Amiri" w:hAnsi="Amiri" w:eastAsia="Amiri" w:cs="Amiri"/>
          <w:lang w:bidi="ar-SA"/>
          <w:color w:val="111111"/>
          <w:sz w:val="28"/>
          <w:szCs w:val="28"/>
          <w:rtl/>
        </w:rPr>
        <w:t xml:space="preserve">لواقح الأنوار في طبقات الأخيار = الطبقات : 292</w:t>
      </w:r>
    </w:p>
    <w:p>
      <w:pPr>
        <w:pStyle w:val="BookText"/>
      </w:pPr>
      <w:r>
        <w:rPr>
          <w:rFonts w:ascii="IRNazanin" w:hAnsi="IRNazanin" w:eastAsia="IRNazanin" w:cs="IRNazanin"/>
          <w:lang w:bidi="fa-IR"/>
          <w:color w:val="111111"/>
          <w:sz w:val="28"/>
          <w:szCs w:val="28"/>
          <w:rtl/>
        </w:rPr>
        <w:t xml:space="preserve">لوح الذهب : 246</w:t>
      </w:r>
    </w:p>
    <w:p>
      <w:pPr>
        <w:pStyle w:val="Heading3"/>
      </w:pPr>
      <w:bookmarkStart w:id="576" w:name="_Toc365"/>
      <w:r>
        <w:t>-م-</w:t>
      </w:r>
      <w:bookmarkEnd w:id="576"/>
    </w:p>
    <w:p>
      <w:pPr>
        <w:pStyle w:val="BookText"/>
      </w:pPr>
      <w:r>
        <w:rPr>
          <w:rFonts w:ascii="Amiri" w:hAnsi="Amiri" w:eastAsia="Amiri" w:cs="Amiri"/>
          <w:lang w:bidi="ar-SA"/>
          <w:color w:val="111111"/>
          <w:sz w:val="28"/>
          <w:szCs w:val="28"/>
          <w:rtl/>
        </w:rPr>
        <w:t xml:space="preserve">مجالس فقهية : 247</w:t>
      </w:r>
    </w:p>
    <w:p>
      <w:pPr>
        <w:pStyle w:val="BookText"/>
      </w:pPr>
      <w:r>
        <w:rPr>
          <w:rFonts w:ascii="IRNazanin" w:hAnsi="IRNazanin" w:eastAsia="IRNazanin" w:cs="IRNazanin"/>
          <w:lang w:bidi="fa-IR"/>
          <w:color w:val="111111"/>
          <w:sz w:val="28"/>
          <w:szCs w:val="28"/>
          <w:rtl/>
        </w:rPr>
        <w:t xml:space="preserve">مجمع الأنهر : 253</w:t>
      </w:r>
    </w:p>
    <w:p>
      <w:pPr>
        <w:pStyle w:val="BookText"/>
      </w:pPr>
      <w:r>
        <w:rPr>
          <w:rFonts w:ascii="Amiri" w:hAnsi="Amiri" w:eastAsia="Amiri" w:cs="Amiri"/>
          <w:lang w:bidi="ar-SA"/>
          <w:color w:val="111111"/>
          <w:sz w:val="28"/>
          <w:szCs w:val="28"/>
          <w:rtl/>
        </w:rPr>
        <w:t xml:space="preserve">مجمع البيان في تفسير القرآن : 248</w:t>
      </w:r>
    </w:p>
    <w:p>
      <w:pPr>
        <w:pStyle w:val="BookText"/>
      </w:pPr>
      <w:r>
        <w:rPr>
          <w:rFonts w:ascii="Amiri" w:hAnsi="Amiri" w:eastAsia="Amiri" w:cs="Amiri"/>
          <w:lang w:bidi="ar-SA"/>
          <w:color w:val="111111"/>
          <w:sz w:val="28"/>
          <w:szCs w:val="28"/>
          <w:rtl/>
        </w:rPr>
        <w:t xml:space="preserve">مجموع شعري : 249</w:t>
      </w:r>
    </w:p>
    <w:p>
      <w:pPr>
        <w:pStyle w:val="BookText"/>
      </w:pPr>
      <w:r>
        <w:rPr>
          <w:rFonts w:ascii="Amiri" w:hAnsi="Amiri" w:eastAsia="Amiri" w:cs="Amiri"/>
          <w:lang w:bidi="ar-SA"/>
          <w:color w:val="111111"/>
          <w:sz w:val="28"/>
          <w:szCs w:val="28"/>
          <w:rtl/>
        </w:rPr>
        <w:t xml:space="preserve">مجموع في الطالع : 250</w:t>
      </w:r>
    </w:p>
    <w:p>
      <w:pPr>
        <w:pStyle w:val="BookText"/>
      </w:pPr>
      <w:r>
        <w:rPr>
          <w:rFonts w:ascii="Amiri" w:hAnsi="Amiri" w:eastAsia="Amiri" w:cs="Amiri"/>
          <w:lang w:bidi="ar-SA"/>
          <w:color w:val="111111"/>
          <w:sz w:val="28"/>
          <w:szCs w:val="28"/>
          <w:rtl/>
        </w:rPr>
        <w:t xml:space="preserve">مجموع في الفقه : 251، 252، 253</w:t>
      </w:r>
    </w:p>
    <w:p>
      <w:pPr>
        <w:pStyle w:val="BookText"/>
      </w:pPr>
      <w:r>
        <w:rPr>
          <w:rFonts w:ascii="Amiri" w:hAnsi="Amiri" w:eastAsia="Amiri" w:cs="Amiri"/>
          <w:lang w:bidi="ar-SA"/>
          <w:color w:val="111111"/>
          <w:sz w:val="28"/>
          <w:szCs w:val="28"/>
          <w:rtl/>
        </w:rPr>
        <w:t xml:space="preserve">مجموعة رسائل : 254</w:t>
      </w:r>
    </w:p>
    <w:p>
      <w:pPr>
        <w:pStyle w:val="BookText"/>
      </w:pPr>
      <w:r>
        <w:rPr>
          <w:rFonts w:ascii="Amiri" w:hAnsi="Amiri" w:eastAsia="Amiri" w:cs="Amiri"/>
          <w:lang w:bidi="ar-SA"/>
          <w:color w:val="111111"/>
          <w:sz w:val="28"/>
          <w:szCs w:val="28"/>
          <w:rtl/>
        </w:rPr>
        <w:t xml:space="preserve">مجموعة قصائد : 255</w:t>
      </w:r>
    </w:p>
    <w:p>
      <w:pPr>
        <w:pStyle w:val="BookText"/>
      </w:pPr>
      <w:r>
        <w:rPr>
          <w:rFonts w:ascii="Amiri" w:hAnsi="Amiri" w:eastAsia="Amiri" w:cs="Amiri"/>
          <w:lang w:bidi="ar-SA"/>
          <w:color w:val="111111"/>
          <w:sz w:val="28"/>
          <w:szCs w:val="28"/>
          <w:rtl/>
        </w:rPr>
        <w:t xml:space="preserve">مجيب الندا إلى شرح قطر الندا وبل الصدا: 256</w:t>
      </w:r>
    </w:p>
    <w:p>
      <w:pPr>
        <w:pStyle w:val="BookText"/>
      </w:pPr>
      <w:r>
        <w:rPr>
          <w:rFonts w:ascii="IRNazanin" w:hAnsi="IRNazanin" w:eastAsia="IRNazanin" w:cs="IRNazanin"/>
          <w:lang w:bidi="fa-IR"/>
          <w:color w:val="111111"/>
          <w:sz w:val="28"/>
          <w:szCs w:val="28"/>
          <w:rtl/>
        </w:rPr>
        <w:t xml:space="preserve">المحرر : 217</w:t>
      </w:r>
    </w:p>
    <w:p>
      <w:pPr>
        <w:pStyle w:val="BookText"/>
      </w:pPr>
      <w:r>
        <w:rPr>
          <w:rFonts w:ascii="IRNazanin" w:hAnsi="IRNazanin" w:eastAsia="IRNazanin" w:cs="IRNazanin"/>
          <w:lang w:bidi="fa-IR"/>
          <w:color w:val="111111"/>
          <w:sz w:val="28"/>
          <w:szCs w:val="28"/>
          <w:rtl/>
        </w:rPr>
        <w:t xml:space="preserve">المختار : 257</w:t>
      </w:r>
    </w:p>
    <w:p>
      <w:pPr>
        <w:pStyle w:val="BookText"/>
      </w:pPr>
      <w:r>
        <w:rPr>
          <w:rFonts w:ascii="IRNazanin" w:hAnsi="IRNazanin" w:eastAsia="IRNazanin" w:cs="IRNazanin"/>
          <w:lang w:bidi="fa-IR"/>
          <w:color w:val="111111"/>
          <w:sz w:val="28"/>
          <w:szCs w:val="28"/>
          <w:rtl/>
        </w:rPr>
        <w:t xml:space="preserve">مختار الصحاح : 258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التلخيص : 259</w:t>
      </w:r>
    </w:p>
    <w:p>
      <w:pPr>
        <w:pStyle w:val="BookText"/>
      </w:pPr>
      <w:r>
        <w:rPr>
          <w:rFonts w:ascii="IRNazanin" w:hAnsi="IRNazanin" w:eastAsia="IRNazanin" w:cs="IRNazanin"/>
          <w:lang w:bidi="fa-IR"/>
          <w:color w:val="111111"/>
          <w:sz w:val="28"/>
          <w:szCs w:val="28"/>
          <w:rtl/>
        </w:rPr>
        <w:t xml:space="preserve">مختصر تنقیح الفصول في الأصول : 260</w:t>
      </w:r>
    </w:p>
    <w:p>
      <w:pPr>
        <w:pStyle w:val="BookText"/>
      </w:pPr>
      <w:r>
        <w:rPr>
          <w:rFonts w:ascii="Amiri" w:hAnsi="Amiri" w:eastAsia="Amiri" w:cs="Amiri"/>
          <w:lang w:bidi="ar-SA"/>
          <w:color w:val="111111"/>
          <w:sz w:val="28"/>
          <w:szCs w:val="28"/>
          <w:rtl/>
        </w:rPr>
        <w:t xml:space="preserve">مختصر العوامل في النحو : 261</w:t>
      </w:r>
    </w:p>
    <w:p>
      <w:pPr>
        <w:pStyle w:val="BookText"/>
      </w:pPr>
      <w:r>
        <w:rPr>
          <w:rFonts w:ascii="Amiri" w:hAnsi="Amiri" w:eastAsia="Amiri" w:cs="Amiri"/>
          <w:lang w:bidi="ar-SA"/>
          <w:color w:val="111111"/>
          <w:sz w:val="28"/>
          <w:szCs w:val="28"/>
          <w:rtl/>
        </w:rPr>
        <w:t xml:space="preserve">مختصر غنية المتملي شرح منية المصلي : 262</w:t>
      </w:r>
    </w:p>
    <w:p>
      <w:pPr>
        <w:pStyle w:val="BookText"/>
      </w:pPr>
      <w:r>
        <w:rPr>
          <w:rFonts w:ascii="Amiri" w:hAnsi="Amiri" w:eastAsia="Amiri" w:cs="Amiri"/>
          <w:lang w:bidi="ar-SA"/>
          <w:color w:val="111111"/>
          <w:sz w:val="28"/>
          <w:szCs w:val="28"/>
          <w:rtl/>
        </w:rPr>
        <w:t xml:space="preserve">مختصر في الاسطرلاب : 263</w:t>
      </w:r>
    </w:p>
    <w:p>
      <w:pPr>
        <w:pStyle w:val="BookText"/>
      </w:pPr>
      <w:r>
        <w:rPr>
          <w:rFonts w:ascii="Amiri" w:hAnsi="Amiri" w:eastAsia="Amiri" w:cs="Amiri"/>
          <w:lang w:bidi="ar-SA"/>
          <w:color w:val="111111"/>
          <w:sz w:val="28"/>
          <w:szCs w:val="28"/>
          <w:rtl/>
        </w:rPr>
        <w:t xml:space="preserve">المختصر من كتاب المدخل : 264</w:t>
      </w:r>
    </w:p>
    <w:p>
      <w:pPr>
        <w:pStyle w:val="BookText"/>
      </w:pPr>
      <w:r>
        <w:rPr>
          <w:rFonts w:ascii="IRNazanin" w:hAnsi="IRNazanin" w:eastAsia="IRNazanin" w:cs="IRNazanin"/>
          <w:lang w:bidi="fa-IR"/>
          <w:color w:val="111111"/>
          <w:sz w:val="28"/>
          <w:szCs w:val="28"/>
          <w:rtl/>
        </w:rPr>
        <w:t xml:space="preserve">مختصر منار الأنوار : 265</w:t>
      </w:r>
    </w:p>
    <w:p>
      <w:pPr>
        <w:pStyle w:val="BookText"/>
      </w:pPr>
      <w:r>
        <w:rPr>
          <w:rFonts w:ascii="Amiri" w:hAnsi="Amiri" w:eastAsia="Amiri" w:cs="Amiri"/>
          <w:lang w:bidi="ar-SA"/>
          <w:color w:val="111111"/>
          <w:sz w:val="28"/>
          <w:szCs w:val="28"/>
          <w:rtl/>
        </w:rPr>
        <w:t xml:space="preserve">مراسلات عثمان العمري : 266</w:t>
      </w:r>
    </w:p>
    <w:p>
      <w:pPr>
        <w:pStyle w:val="BookText"/>
      </w:pPr>
      <w:r>
        <w:rPr>
          <w:rFonts w:ascii="Amiri" w:hAnsi="Amiri" w:eastAsia="Amiri" w:cs="Amiri"/>
          <w:lang w:bidi="ar-SA"/>
          <w:color w:val="111111"/>
          <w:sz w:val="28"/>
          <w:szCs w:val="28"/>
          <w:rtl/>
        </w:rPr>
        <w:t xml:space="preserve">مسالك الأبصار : 253</w:t>
      </w:r>
    </w:p>
    <w:p>
      <w:pPr>
        <w:pStyle w:val="BookText"/>
      </w:pPr>
      <w:r>
        <w:rPr>
          <w:rFonts w:ascii="Amiri" w:hAnsi="Amiri" w:eastAsia="Amiri" w:cs="Amiri"/>
          <w:lang w:bidi="ar-SA"/>
          <w:color w:val="111111"/>
          <w:sz w:val="28"/>
          <w:szCs w:val="28"/>
          <w:rtl/>
        </w:rPr>
        <w:t xml:space="preserve">مسائل أبو السعود في الفقه : 267</w:t>
      </w:r>
    </w:p>
    <w:p>
      <w:pPr>
        <w:pStyle w:val="BookText"/>
      </w:pPr>
      <w:r>
        <w:rPr>
          <w:rFonts w:ascii="IRNazanin" w:hAnsi="IRNazanin" w:eastAsia="IRNazanin" w:cs="IRNazanin"/>
          <w:lang w:bidi="fa-IR"/>
          <w:color w:val="111111"/>
          <w:sz w:val="28"/>
          <w:szCs w:val="28"/>
          <w:rtl/>
        </w:rPr>
        <w:t xml:space="preserve">مسائل عبد الله بن سلام إلى الرسول (صلی اللّه عليه وآله وسلم) : 268</w:t>
      </w:r>
    </w:p>
    <w:p>
      <w:pPr>
        <w:pStyle w:val="BookText"/>
      </w:pPr>
      <w:r>
        <w:rPr>
          <w:rFonts w:ascii="Amiri" w:hAnsi="Amiri" w:eastAsia="Amiri" w:cs="Amiri"/>
          <w:lang w:bidi="ar-SA"/>
          <w:color w:val="111111"/>
          <w:sz w:val="28"/>
          <w:szCs w:val="28"/>
          <w:rtl/>
        </w:rPr>
        <w:t xml:space="preserve">مستوجبة المحامد في شرح خاتم أبي حامد : 269</w:t>
      </w:r>
    </w:p>
    <w:p>
      <w:pPr>
        <w:pStyle w:val="BookText"/>
      </w:pPr>
      <w:r>
        <w:rPr>
          <w:rFonts w:ascii="Amiri" w:hAnsi="Amiri" w:eastAsia="Amiri" w:cs="Amiri"/>
          <w:lang w:bidi="ar-SA"/>
          <w:color w:val="111111"/>
          <w:sz w:val="28"/>
          <w:szCs w:val="28"/>
          <w:rtl/>
        </w:rPr>
        <w:t xml:space="preserve">مسلك البيان لقلادة العقيان : 270</w:t>
      </w:r>
    </w:p>
    <w:p>
      <w:pPr>
        <w:pStyle w:val="BookText"/>
      </w:pPr>
      <w:r>
        <w:rPr>
          <w:rFonts w:ascii="Amiri" w:hAnsi="Amiri" w:eastAsia="Amiri" w:cs="Amiri"/>
          <w:lang w:bidi="ar-SA"/>
          <w:color w:val="111111"/>
          <w:sz w:val="28"/>
          <w:szCs w:val="28"/>
          <w:rtl/>
        </w:rPr>
        <w:t xml:space="preserve">مشتهي العقول ومنتهى النقول : 271</w:t>
      </w:r>
    </w:p>
    <w:p>
      <w:pPr>
        <w:pStyle w:val="BookText"/>
      </w:pPr>
      <w:r>
        <w:rPr>
          <w:rFonts w:ascii="Amiri" w:hAnsi="Amiri" w:eastAsia="Amiri" w:cs="Amiri"/>
          <w:lang w:bidi="ar-SA"/>
          <w:color w:val="111111"/>
          <w:sz w:val="28"/>
          <w:szCs w:val="28"/>
          <w:rtl/>
        </w:rPr>
        <w:t xml:space="preserve">مصابيح السنة : 272</w:t>
      </w:r>
    </w:p>
    <w:p>
      <w:pPr>
        <w:pStyle w:val="BookText"/>
      </w:pPr>
      <w:r>
        <w:rPr>
          <w:rFonts w:ascii="IRNazanin" w:hAnsi="IRNazanin" w:eastAsia="IRNazanin" w:cs="IRNazanin"/>
          <w:lang w:bidi="fa-IR"/>
          <w:color w:val="111111"/>
          <w:sz w:val="28"/>
          <w:szCs w:val="28"/>
          <w:rtl/>
        </w:rPr>
        <w:t xml:space="preserve">المصباح : 12</w:t>
      </w:r>
    </w:p>
    <w:p>
      <w:pPr>
        <w:pStyle w:val="BookText"/>
      </w:pPr>
      <w:r>
        <w:rPr>
          <w:rFonts w:ascii="IRNazanin" w:hAnsi="IRNazanin" w:eastAsia="IRNazanin" w:cs="IRNazanin"/>
          <w:lang w:bidi="fa-IR"/>
          <w:color w:val="111111"/>
          <w:sz w:val="28"/>
          <w:szCs w:val="28"/>
          <w:rtl/>
        </w:rPr>
        <w:t xml:space="preserve">المطول : 273</w:t>
      </w:r>
    </w:p>
    <w:p>
      <w:pPr>
        <w:pStyle w:val="BookText"/>
      </w:pPr>
      <w:r>
        <w:rPr>
          <w:rFonts w:ascii="Amiri" w:hAnsi="Amiri" w:eastAsia="Amiri" w:cs="Amiri"/>
          <w:lang w:bidi="ar-SA"/>
          <w:color w:val="111111"/>
          <w:sz w:val="28"/>
          <w:szCs w:val="28"/>
          <w:rtl/>
        </w:rPr>
        <w:t xml:space="preserve">معالم التنزيل : 274-279</w:t>
      </w:r>
    </w:p>
    <w:p>
      <w:pPr>
        <w:pStyle w:val="BookText"/>
      </w:pPr>
      <w:r>
        <w:rPr>
          <w:rFonts w:ascii="Amiri" w:hAnsi="Amiri" w:eastAsia="Amiri" w:cs="Amiri"/>
          <w:lang w:bidi="ar-SA"/>
          <w:color w:val="111111"/>
          <w:sz w:val="28"/>
          <w:szCs w:val="28"/>
          <w:rtl/>
        </w:rPr>
        <w:t xml:space="preserve">معالي الرفعة في حديث السبعة : 277</w:t>
      </w:r>
    </w:p>
    <w:p>
      <w:pPr>
        <w:pStyle w:val="BookText"/>
      </w:pPr>
      <w:r>
        <w:rPr>
          <w:rFonts w:ascii="Amiri" w:hAnsi="Amiri" w:eastAsia="Amiri" w:cs="Amiri"/>
          <w:lang w:bidi="ar-SA"/>
          <w:color w:val="111111"/>
          <w:sz w:val="28"/>
          <w:szCs w:val="28"/>
          <w:rtl/>
        </w:rPr>
        <w:t xml:space="preserve">مفتاح البركات : 278</w:t>
      </w:r>
    </w:p>
    <w:p>
      <w:pPr>
        <w:pStyle w:val="BookText"/>
      </w:pPr>
      <w:r>
        <w:rPr>
          <w:rFonts w:ascii="IRNazanin" w:hAnsi="IRNazanin" w:eastAsia="IRNazanin" w:cs="IRNazanin"/>
          <w:lang w:bidi="fa-IR"/>
          <w:color w:val="111111"/>
          <w:sz w:val="28"/>
          <w:szCs w:val="28"/>
          <w:rtl/>
        </w:rPr>
        <w:t xml:space="preserve">المقامات الأربعون : 279</w:t>
      </w:r>
    </w:p>
    <w:p>
      <w:pPr>
        <w:pStyle w:val="BookText"/>
      </w:pPr>
      <w:r>
        <w:rPr>
          <w:rFonts w:ascii="Amiri" w:hAnsi="Amiri" w:eastAsia="Amiri" w:cs="Amiri"/>
          <w:lang w:bidi="ar-SA"/>
          <w:color w:val="111111"/>
          <w:sz w:val="28"/>
          <w:szCs w:val="28"/>
          <w:rtl/>
        </w:rPr>
        <w:t xml:space="preserve">مقامات الحريري : 280 - 281</w:t>
      </w:r>
    </w:p>
    <w:p>
      <w:pPr>
        <w:pStyle w:val="BookText"/>
      </w:pPr>
      <w:r>
        <w:rPr>
          <w:rFonts w:ascii="Amiri" w:hAnsi="Amiri" w:eastAsia="Amiri" w:cs="Amiri"/>
          <w:lang w:bidi="ar-SA"/>
          <w:color w:val="111111"/>
          <w:sz w:val="28"/>
          <w:szCs w:val="28"/>
          <w:rtl/>
        </w:rPr>
        <w:t xml:space="preserve">مقامة حسن بن محمد الحائري : 282</w:t>
      </w:r>
    </w:p>
    <w:p>
      <w:pPr>
        <w:pStyle w:val="BookText"/>
      </w:pPr>
      <w:r>
        <w:rPr>
          <w:rFonts w:ascii="Amiri" w:hAnsi="Amiri" w:eastAsia="Amiri" w:cs="Amiri"/>
          <w:lang w:bidi="ar-SA"/>
          <w:color w:val="111111"/>
          <w:sz w:val="28"/>
          <w:szCs w:val="28"/>
          <w:rtl/>
        </w:rPr>
        <w:t xml:space="preserve">المقامة الدجيلية والمقالة العمرية : 283</w:t>
      </w:r>
    </w:p>
    <w:p>
      <w:pPr>
        <w:pStyle w:val="BookText"/>
      </w:pPr>
      <w:r>
        <w:rPr>
          <w:rFonts w:ascii="Amiri" w:hAnsi="Amiri" w:eastAsia="Amiri" w:cs="Amiri"/>
          <w:lang w:bidi="ar-SA"/>
          <w:color w:val="111111"/>
          <w:sz w:val="28"/>
          <w:szCs w:val="28"/>
          <w:rtl/>
        </w:rPr>
        <w:t xml:space="preserve">المقامة الزرعية : 284</w:t>
      </w:r>
    </w:p>
    <w:p>
      <w:pPr>
        <w:pStyle w:val="BookText"/>
      </w:pPr>
      <w:r>
        <w:rPr>
          <w:rFonts w:ascii="IRNazanin" w:hAnsi="IRNazanin" w:eastAsia="IRNazanin" w:cs="IRNazanin"/>
          <w:lang w:bidi="fa-IR"/>
          <w:color w:val="111111"/>
          <w:sz w:val="28"/>
          <w:szCs w:val="28"/>
          <w:rtl/>
        </w:rPr>
        <w:t xml:space="preserve">ملتقى الأبحر : 285-286</w:t>
      </w:r>
    </w:p>
    <w:p>
      <w:pPr>
        <w:pStyle w:val="BookText"/>
      </w:pPr>
      <w:r>
        <w:rPr>
          <w:rFonts w:ascii="IRNazanin" w:hAnsi="IRNazanin" w:eastAsia="IRNazanin" w:cs="IRNazanin"/>
          <w:lang w:bidi="fa-IR"/>
          <w:color w:val="111111"/>
          <w:sz w:val="28"/>
          <w:szCs w:val="28"/>
          <w:rtl/>
        </w:rPr>
        <w:t xml:space="preserve">ملحمة دانیال : 288</w:t>
      </w:r>
    </w:p>
    <w:p>
      <w:pPr>
        <w:pStyle w:val="BookText"/>
      </w:pPr>
      <w:r>
        <w:rPr>
          <w:rFonts w:ascii="Amiri" w:hAnsi="Amiri" w:eastAsia="Amiri" w:cs="Amiri"/>
          <w:lang w:bidi="ar-SA"/>
          <w:color w:val="111111"/>
          <w:sz w:val="28"/>
          <w:szCs w:val="28"/>
          <w:rtl/>
        </w:rPr>
        <w:t xml:space="preserve">ملجأ القضاة عند تعارض البينات : 287</w:t>
      </w:r>
    </w:p>
    <w:p>
      <w:pPr>
        <w:pStyle w:val="BookText"/>
      </w:pPr>
      <w:r>
        <w:rPr>
          <w:rFonts w:ascii="Amiri" w:hAnsi="Amiri" w:eastAsia="Amiri" w:cs="Amiri"/>
          <w:lang w:bidi="ar-SA"/>
          <w:color w:val="111111"/>
          <w:sz w:val="28"/>
          <w:szCs w:val="28"/>
          <w:rtl/>
        </w:rPr>
        <w:t xml:space="preserve">الملخص في الهيئة : 289</w:t>
      </w:r>
    </w:p>
    <w:p>
      <w:pPr>
        <w:pStyle w:val="BookText"/>
      </w:pPr>
      <w:r>
        <w:rPr>
          <w:rFonts w:ascii="IRNazanin" w:hAnsi="IRNazanin" w:eastAsia="IRNazanin" w:cs="IRNazanin"/>
          <w:lang w:bidi="fa-IR"/>
          <w:color w:val="111111"/>
          <w:sz w:val="28"/>
          <w:szCs w:val="28"/>
          <w:rtl/>
        </w:rPr>
        <w:t xml:space="preserve">المنن : 292</w:t>
      </w:r>
    </w:p>
    <w:p>
      <w:pPr>
        <w:pStyle w:val="BookText"/>
      </w:pPr>
      <w:r>
        <w:rPr>
          <w:rFonts w:ascii="Amiri" w:hAnsi="Amiri" w:eastAsia="Amiri" w:cs="Amiri"/>
          <w:lang w:bidi="ar-SA"/>
          <w:color w:val="111111"/>
          <w:sz w:val="28"/>
          <w:szCs w:val="28"/>
          <w:rtl/>
        </w:rPr>
        <w:t xml:space="preserve">الملهمات الربانية في أسرار ذوقية وجدانية : 290</w:t>
      </w:r>
    </w:p>
    <w:p>
      <w:pPr>
        <w:pStyle w:val="BookText"/>
      </w:pPr>
      <w:r>
        <w:rPr>
          <w:rFonts w:ascii="IRNazanin" w:hAnsi="IRNazanin" w:eastAsia="IRNazanin" w:cs="IRNazanin"/>
          <w:lang w:bidi="fa-IR"/>
          <w:color w:val="111111"/>
          <w:sz w:val="28"/>
          <w:szCs w:val="28"/>
          <w:rtl/>
        </w:rPr>
        <w:t xml:space="preserve">منار الأنوار : 266</w:t>
      </w:r>
    </w:p>
    <w:p>
      <w:pPr>
        <w:pStyle w:val="BookText"/>
      </w:pPr>
      <w:r>
        <w:rPr>
          <w:rFonts w:ascii="Amiri" w:hAnsi="Amiri" w:eastAsia="Amiri" w:cs="Amiri"/>
          <w:lang w:bidi="ar-SA"/>
          <w:color w:val="111111"/>
          <w:sz w:val="28"/>
          <w:szCs w:val="28"/>
          <w:rtl/>
        </w:rPr>
        <w:t xml:space="preserve">منتخبات من كتب عبد الوهاب الشعراني : 291</w:t>
      </w:r>
    </w:p>
    <w:p>
      <w:pPr>
        <w:pStyle w:val="BookText"/>
      </w:pPr>
      <w:r>
        <w:rPr>
          <w:rFonts w:ascii="Amiri" w:hAnsi="Amiri" w:eastAsia="Amiri" w:cs="Amiri"/>
          <w:lang w:bidi="ar-SA"/>
          <w:color w:val="111111"/>
          <w:sz w:val="28"/>
          <w:szCs w:val="28"/>
          <w:rtl/>
        </w:rPr>
        <w:t xml:space="preserve">منظومة الأشكال الأربعة وشروحها : 292</w:t>
      </w:r>
    </w:p>
    <w:p>
      <w:pPr>
        <w:pStyle w:val="BookText"/>
      </w:pPr>
      <w:r>
        <w:rPr>
          <w:rFonts w:ascii="Amiri" w:hAnsi="Amiri" w:eastAsia="Amiri" w:cs="Amiri"/>
          <w:lang w:bidi="ar-SA"/>
          <w:color w:val="111111"/>
          <w:sz w:val="28"/>
          <w:szCs w:val="28"/>
          <w:rtl/>
        </w:rPr>
        <w:t xml:space="preserve">منظومة ذات الشفا : 145</w:t>
      </w:r>
    </w:p>
    <w:p>
      <w:pPr>
        <w:pStyle w:val="BookText"/>
      </w:pPr>
      <w:r>
        <w:rPr>
          <w:rFonts w:ascii="Amiri" w:hAnsi="Amiri" w:eastAsia="Amiri" w:cs="Amiri"/>
          <w:lang w:bidi="ar-SA"/>
          <w:color w:val="111111"/>
          <w:sz w:val="28"/>
          <w:szCs w:val="28"/>
          <w:rtl/>
        </w:rPr>
        <w:t xml:space="preserve">المنظومة الرحبية : 223</w:t>
      </w:r>
    </w:p>
    <w:p>
      <w:pPr>
        <w:pStyle w:val="BookText"/>
      </w:pPr>
      <w:r>
        <w:rPr>
          <w:rFonts w:ascii="Amiri" w:hAnsi="Amiri" w:eastAsia="Amiri" w:cs="Amiri"/>
          <w:lang w:bidi="ar-SA"/>
          <w:color w:val="111111"/>
          <w:sz w:val="28"/>
          <w:szCs w:val="28"/>
          <w:rtl/>
        </w:rPr>
        <w:t xml:space="preserve">= غنية الباحث</w:t>
      </w:r>
    </w:p>
    <w:p>
      <w:pPr>
        <w:pStyle w:val="BookText"/>
      </w:pPr>
      <w:r>
        <w:rPr>
          <w:rFonts w:ascii="Amiri" w:hAnsi="Amiri" w:eastAsia="Amiri" w:cs="Amiri"/>
          <w:lang w:bidi="ar-SA"/>
          <w:color w:val="111111"/>
          <w:sz w:val="28"/>
          <w:szCs w:val="28"/>
          <w:rtl/>
        </w:rPr>
        <w:t xml:space="preserve">= بغية الباحث</w:t>
      </w:r>
    </w:p>
    <w:p>
      <w:pPr>
        <w:pStyle w:val="BookText"/>
      </w:pPr>
      <w:r>
        <w:rPr>
          <w:rFonts w:ascii="Amiri" w:hAnsi="Amiri" w:eastAsia="Amiri" w:cs="Amiri"/>
          <w:lang w:bidi="ar-SA"/>
          <w:color w:val="111111"/>
          <w:sz w:val="28"/>
          <w:szCs w:val="28"/>
          <w:rtl/>
        </w:rPr>
        <w:t xml:space="preserve">منظومة في تفسير الأحلام : 293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9" w:name="pg8478_84216"/>
    <w:bookmarkEnd w:id="199"/>
    <w:p>
      <w:pPr>
        <w:pStyle w:val="BookText"/>
      </w:pPr>
      <w:r>
        <w:rPr>
          <w:rFonts w:ascii="Amiri" w:hAnsi="Amiri" w:eastAsia="Amiri" w:cs="Amiri"/>
          <w:lang w:bidi="ar-SA"/>
          <w:color w:val="111111"/>
          <w:sz w:val="28"/>
          <w:szCs w:val="28"/>
          <w:rtl/>
        </w:rPr>
        <w:t xml:space="preserve">منظومة في المجاز والاستعارة : 294</w:t>
      </w:r>
    </w:p>
    <w:p>
      <w:pPr>
        <w:pStyle w:val="BookText"/>
      </w:pPr>
      <w:r>
        <w:rPr>
          <w:rFonts w:ascii="Amiri" w:hAnsi="Amiri" w:eastAsia="Amiri" w:cs="Amiri"/>
          <w:lang w:bidi="ar-SA"/>
          <w:color w:val="111111"/>
          <w:sz w:val="28"/>
          <w:szCs w:val="28"/>
          <w:rtl/>
        </w:rPr>
        <w:t xml:space="preserve">منظومة قلادة العقيان : 271</w:t>
      </w:r>
    </w:p>
    <w:p>
      <w:pPr>
        <w:pStyle w:val="BookText"/>
      </w:pPr>
      <w:r>
        <w:rPr>
          <w:rFonts w:ascii="Amiri" w:hAnsi="Amiri" w:eastAsia="Amiri" w:cs="Amiri"/>
          <w:lang w:bidi="ar-SA"/>
          <w:color w:val="111111"/>
          <w:sz w:val="28"/>
          <w:szCs w:val="28"/>
          <w:rtl/>
        </w:rPr>
        <w:t xml:space="preserve">منظومة الوافية : 295</w:t>
      </w:r>
    </w:p>
    <w:p>
      <w:pPr>
        <w:pStyle w:val="BookText"/>
      </w:pPr>
      <w:r>
        <w:rPr>
          <w:rFonts w:ascii="IRNazanin" w:hAnsi="IRNazanin" w:eastAsia="IRNazanin" w:cs="IRNazanin"/>
          <w:lang w:bidi="fa-IR"/>
          <w:color w:val="111111"/>
          <w:sz w:val="28"/>
          <w:szCs w:val="28"/>
          <w:rtl/>
        </w:rPr>
        <w:t xml:space="preserve">منقولات : 296</w:t>
      </w:r>
    </w:p>
    <w:p>
      <w:pPr>
        <w:pStyle w:val="BookText"/>
      </w:pPr>
      <w:r>
        <w:rPr>
          <w:rFonts w:ascii="Amiri" w:hAnsi="Amiri" w:eastAsia="Amiri" w:cs="Amiri"/>
          <w:lang w:bidi="ar-SA"/>
          <w:color w:val="111111"/>
          <w:sz w:val="28"/>
          <w:szCs w:val="28"/>
          <w:rtl/>
        </w:rPr>
        <w:t xml:space="preserve">منقولات شعرية : 297</w:t>
      </w:r>
    </w:p>
    <w:p>
      <w:pPr>
        <w:pStyle w:val="BookText"/>
      </w:pPr>
      <w:r>
        <w:rPr>
          <w:rFonts w:ascii="IRNazanin" w:hAnsi="IRNazanin" w:eastAsia="IRNazanin" w:cs="IRNazanin"/>
          <w:lang w:bidi="fa-IR"/>
          <w:color w:val="111111"/>
          <w:sz w:val="28"/>
          <w:szCs w:val="28"/>
          <w:rtl/>
        </w:rPr>
        <w:t xml:space="preserve">منقولات وأخبار عن النبي محمد (صلی اللّه عليه وآله وسلم) : 298</w:t>
      </w:r>
    </w:p>
    <w:p>
      <w:pPr>
        <w:pStyle w:val="BookText"/>
      </w:pPr>
      <w:r>
        <w:rPr>
          <w:rFonts w:ascii="Amiri" w:hAnsi="Amiri" w:eastAsia="Amiri" w:cs="Amiri"/>
          <w:lang w:bidi="ar-SA"/>
          <w:color w:val="111111"/>
          <w:sz w:val="28"/>
          <w:szCs w:val="28"/>
          <w:rtl/>
        </w:rPr>
        <w:t xml:space="preserve">منهاج الطالبين : 217</w:t>
      </w:r>
    </w:p>
    <w:p>
      <w:pPr>
        <w:pStyle w:val="BookText"/>
      </w:pPr>
      <w:r>
        <w:rPr>
          <w:rFonts w:ascii="IRNazanin" w:hAnsi="IRNazanin" w:eastAsia="IRNazanin" w:cs="IRNazanin"/>
          <w:lang w:bidi="fa-IR"/>
          <w:color w:val="111111"/>
          <w:sz w:val="28"/>
          <w:szCs w:val="28"/>
          <w:rtl/>
        </w:rPr>
        <w:t xml:space="preserve">منهاج العابدین : 299</w:t>
      </w:r>
    </w:p>
    <w:p>
      <w:pPr>
        <w:pStyle w:val="BookText"/>
      </w:pPr>
      <w:r>
        <w:rPr>
          <w:rFonts w:ascii="IRNazanin" w:hAnsi="IRNazanin" w:eastAsia="IRNazanin" w:cs="IRNazanin"/>
          <w:lang w:bidi="fa-IR"/>
          <w:color w:val="111111"/>
          <w:sz w:val="28"/>
          <w:szCs w:val="28"/>
          <w:rtl/>
        </w:rPr>
        <w:t xml:space="preserve">منهاج الوصول إلى علم الأصول : 253</w:t>
      </w:r>
    </w:p>
    <w:p>
      <w:pPr>
        <w:pStyle w:val="BookText"/>
      </w:pPr>
      <w:r>
        <w:rPr>
          <w:rFonts w:ascii="IRNazanin" w:hAnsi="IRNazanin" w:eastAsia="IRNazanin" w:cs="IRNazanin"/>
          <w:lang w:bidi="fa-IR"/>
          <w:color w:val="111111"/>
          <w:sz w:val="28"/>
          <w:szCs w:val="28"/>
          <w:rtl/>
        </w:rPr>
        <w:t xml:space="preserve">منهج الطلاب : 217</w:t>
      </w:r>
    </w:p>
    <w:p>
      <w:pPr>
        <w:pStyle w:val="BookText"/>
      </w:pPr>
      <w:r>
        <w:rPr>
          <w:rFonts w:ascii="Amiri" w:hAnsi="Amiri" w:eastAsia="Amiri" w:cs="Amiri"/>
          <w:lang w:bidi="ar-SA"/>
          <w:color w:val="111111"/>
          <w:sz w:val="28"/>
          <w:szCs w:val="28"/>
          <w:rtl/>
        </w:rPr>
        <w:t xml:space="preserve">منية المصلي وغنية المبتدي : 211، 264</w:t>
      </w:r>
    </w:p>
    <w:p>
      <w:pPr>
        <w:pStyle w:val="BookText"/>
      </w:pPr>
      <w:r>
        <w:rPr>
          <w:rFonts w:ascii="IRNazanin" w:hAnsi="IRNazanin" w:eastAsia="IRNazanin" w:cs="IRNazanin"/>
          <w:lang w:bidi="fa-IR"/>
          <w:color w:val="111111"/>
          <w:sz w:val="28"/>
          <w:szCs w:val="28"/>
          <w:rtl/>
        </w:rPr>
        <w:t xml:space="preserve">المواقف : 300</w:t>
      </w:r>
    </w:p>
    <w:p>
      <w:pPr>
        <w:pStyle w:val="BookText"/>
      </w:pPr>
      <w:r>
        <w:rPr>
          <w:rFonts w:ascii="Amiri" w:hAnsi="Amiri" w:eastAsia="Amiri" w:cs="Amiri"/>
          <w:lang w:bidi="ar-SA"/>
          <w:color w:val="111111"/>
          <w:sz w:val="28"/>
          <w:szCs w:val="28"/>
          <w:rtl/>
        </w:rPr>
        <w:t xml:space="preserve">المواهب الإلهية في شرح القصيدة النورية : 301</w:t>
      </w:r>
    </w:p>
    <w:p>
      <w:pPr>
        <w:pStyle w:val="BookText"/>
      </w:pPr>
      <w:r>
        <w:rPr>
          <w:rFonts w:ascii="Amiri" w:hAnsi="Amiri" w:eastAsia="Amiri" w:cs="Amiri"/>
          <w:lang w:bidi="ar-SA"/>
          <w:color w:val="111111"/>
          <w:sz w:val="28"/>
          <w:szCs w:val="28"/>
          <w:rtl/>
        </w:rPr>
        <w:t xml:space="preserve">الموشح في شرح الكافية لابن الحاجب : 302-303</w:t>
      </w:r>
    </w:p>
    <w:p>
      <w:pPr>
        <w:pStyle w:val="BookText"/>
      </w:pPr>
      <w:r>
        <w:rPr>
          <w:rFonts w:ascii="IRNazanin" w:hAnsi="IRNazanin" w:eastAsia="IRNazanin" w:cs="IRNazanin"/>
          <w:lang w:bidi="fa-IR"/>
          <w:color w:val="111111"/>
          <w:sz w:val="28"/>
          <w:szCs w:val="28"/>
          <w:rtl/>
        </w:rPr>
        <w:t xml:space="preserve">موصل الطلاب إلى قواعد الإعراب : 304 - 307</w:t>
      </w:r>
    </w:p>
    <w:p>
      <w:pPr>
        <w:pStyle w:val="BookText"/>
      </w:pPr>
      <w:r>
        <w:rPr>
          <w:rFonts w:ascii="Amiri" w:hAnsi="Amiri" w:eastAsia="Amiri" w:cs="Amiri"/>
          <w:lang w:bidi="ar-SA"/>
          <w:color w:val="111111"/>
          <w:sz w:val="28"/>
          <w:szCs w:val="28"/>
          <w:rtl/>
        </w:rPr>
        <w:t xml:space="preserve">المولود النبوي : 308</w:t>
      </w:r>
    </w:p>
    <w:p>
      <w:pPr>
        <w:pStyle w:val="Heading3"/>
      </w:pPr>
      <w:bookmarkStart w:id="577" w:name="_Toc366"/>
      <w:r>
        <w:t>-ن-</w:t>
      </w:r>
      <w:bookmarkEnd w:id="577"/>
    </w:p>
    <w:p>
      <w:pPr>
        <w:pStyle w:val="BookText"/>
      </w:pPr>
      <w:r>
        <w:rPr>
          <w:rFonts w:ascii="Amiri" w:hAnsi="Amiri" w:eastAsia="Amiri" w:cs="Amiri"/>
          <w:lang w:bidi="ar-SA"/>
          <w:color w:val="111111"/>
          <w:sz w:val="28"/>
          <w:szCs w:val="28"/>
          <w:rtl/>
        </w:rPr>
        <w:t xml:space="preserve">النتائج الألمعية في شرح الكافية البديعية : 309</w:t>
      </w:r>
    </w:p>
    <w:p>
      <w:pPr>
        <w:pStyle w:val="BookText"/>
      </w:pPr>
      <w:r>
        <w:rPr>
          <w:rFonts w:ascii="Amiri" w:hAnsi="Amiri" w:eastAsia="Amiri" w:cs="Amiri"/>
          <w:lang w:bidi="ar-SA"/>
          <w:color w:val="111111"/>
          <w:sz w:val="28"/>
          <w:szCs w:val="28"/>
          <w:rtl/>
        </w:rPr>
        <w:t xml:space="preserve">نحور الحسان في نظم عقود الجمان : 310</w:t>
      </w:r>
    </w:p>
    <w:p>
      <w:pPr>
        <w:pStyle w:val="BookText"/>
      </w:pPr>
      <w:r>
        <w:rPr>
          <w:rFonts w:ascii="Amiri" w:hAnsi="Amiri" w:eastAsia="Amiri" w:cs="Amiri"/>
          <w:lang w:bidi="ar-SA"/>
          <w:color w:val="111111"/>
          <w:sz w:val="28"/>
          <w:szCs w:val="28"/>
          <w:rtl/>
        </w:rPr>
        <w:t xml:space="preserve">نخبة الفكر في مصطلح أهل الأثر : 311</w:t>
      </w:r>
    </w:p>
    <w:p>
      <w:pPr>
        <w:pStyle w:val="BookText"/>
      </w:pPr>
      <w:r>
        <w:rPr>
          <w:rFonts w:ascii="Amiri" w:hAnsi="Amiri" w:eastAsia="Amiri" w:cs="Amiri"/>
          <w:lang w:bidi="ar-SA"/>
          <w:color w:val="111111"/>
          <w:sz w:val="28"/>
          <w:szCs w:val="28"/>
          <w:rtl/>
        </w:rPr>
        <w:t xml:space="preserve">نزهة الألباب شرح شواهد موصل الطلاب : 312</w:t>
      </w:r>
    </w:p>
    <w:p>
      <w:pPr>
        <w:pStyle w:val="BookText"/>
      </w:pPr>
      <w:r>
        <w:rPr>
          <w:rFonts w:ascii="Amiri" w:hAnsi="Amiri" w:eastAsia="Amiri" w:cs="Amiri"/>
          <w:lang w:bidi="ar-SA"/>
          <w:color w:val="111111"/>
          <w:sz w:val="28"/>
          <w:szCs w:val="28"/>
          <w:rtl/>
        </w:rPr>
        <w:t xml:space="preserve">نزهة الحكماء : 313</w:t>
      </w:r>
    </w:p>
    <w:p>
      <w:pPr>
        <w:pStyle w:val="BookText"/>
      </w:pPr>
      <w:r>
        <w:rPr>
          <w:rFonts w:ascii="Amiri" w:hAnsi="Amiri" w:eastAsia="Amiri" w:cs="Amiri"/>
          <w:lang w:bidi="ar-SA"/>
          <w:color w:val="111111"/>
          <w:sz w:val="28"/>
          <w:szCs w:val="28"/>
          <w:rtl/>
        </w:rPr>
        <w:t xml:space="preserve">نزهة المجالس : 322</w:t>
      </w:r>
    </w:p>
    <w:p>
      <w:pPr>
        <w:pStyle w:val="BookText"/>
      </w:pPr>
      <w:r>
        <w:rPr>
          <w:rFonts w:ascii="Amiri" w:hAnsi="Amiri" w:eastAsia="Amiri" w:cs="Amiri"/>
          <w:lang w:bidi="ar-SA"/>
          <w:color w:val="111111"/>
          <w:sz w:val="28"/>
          <w:szCs w:val="28"/>
          <w:rtl/>
        </w:rPr>
        <w:t xml:space="preserve">نظرة الأغريض في نصرة القريض : 314</w:t>
      </w:r>
    </w:p>
    <w:p>
      <w:pPr>
        <w:pStyle w:val="BookText"/>
      </w:pPr>
      <w:r>
        <w:rPr>
          <w:rFonts w:ascii="Amiri" w:hAnsi="Amiri" w:eastAsia="Amiri" w:cs="Amiri"/>
          <w:lang w:bidi="ar-SA"/>
          <w:color w:val="111111"/>
          <w:sz w:val="28"/>
          <w:szCs w:val="28"/>
          <w:rtl/>
        </w:rPr>
        <w:t xml:space="preserve">نظم الدرر السنية في السيرة الزكية : 315</w:t>
      </w:r>
    </w:p>
    <w:p>
      <w:pPr>
        <w:pStyle w:val="BookText"/>
      </w:pPr>
      <w:r>
        <w:rPr>
          <w:rFonts w:ascii="IRNazanin" w:hAnsi="IRNazanin" w:eastAsia="IRNazanin" w:cs="IRNazanin"/>
          <w:lang w:bidi="fa-IR"/>
          <w:color w:val="111111"/>
          <w:sz w:val="28"/>
          <w:szCs w:val="28"/>
          <w:rtl/>
        </w:rPr>
        <w:t xml:space="preserve">نظم الغرر : 316</w:t>
      </w:r>
    </w:p>
    <w:p>
      <w:pPr>
        <w:pStyle w:val="BookText"/>
      </w:pPr>
      <w:r>
        <w:rPr>
          <w:rFonts w:ascii="Amiri" w:hAnsi="Amiri" w:eastAsia="Amiri" w:cs="Amiri"/>
          <w:lang w:bidi="ar-SA"/>
          <w:color w:val="111111"/>
          <w:sz w:val="28"/>
          <w:szCs w:val="28"/>
          <w:rtl/>
        </w:rPr>
        <w:t xml:space="preserve">النعمة الكبرى على العالم في مولد السيد ولد آدم : 309</w:t>
      </w:r>
    </w:p>
    <w:p>
      <w:pPr>
        <w:pStyle w:val="BookText"/>
      </w:pPr>
      <w:r>
        <w:rPr>
          <w:rFonts w:ascii="IRNazanin" w:hAnsi="IRNazanin" w:eastAsia="IRNazanin" w:cs="IRNazanin"/>
          <w:lang w:bidi="fa-IR"/>
          <w:color w:val="111111"/>
          <w:sz w:val="28"/>
          <w:szCs w:val="28"/>
          <w:rtl/>
        </w:rPr>
        <w:t xml:space="preserve">نقد الدرر : 317</w:t>
      </w:r>
    </w:p>
    <w:p>
      <w:pPr>
        <w:pStyle w:val="BookText"/>
      </w:pPr>
      <w:r>
        <w:rPr>
          <w:rFonts w:ascii="IRNazanin" w:hAnsi="IRNazanin" w:eastAsia="IRNazanin" w:cs="IRNazanin"/>
          <w:lang w:bidi="fa-IR"/>
          <w:color w:val="111111"/>
          <w:sz w:val="28"/>
          <w:szCs w:val="28"/>
          <w:rtl/>
        </w:rPr>
        <w:t xml:space="preserve">النوازل : 320</w:t>
      </w:r>
    </w:p>
    <w:p>
      <w:pPr>
        <w:pStyle w:val="Heading3"/>
      </w:pPr>
      <w:bookmarkStart w:id="578" w:name="_Toc367"/>
      <w:r>
        <w:t>-ه-</w:t>
      </w:r>
      <w:bookmarkEnd w:id="578"/>
    </w:p>
    <w:p>
      <w:pPr>
        <w:pStyle w:val="BookText"/>
      </w:pPr>
      <w:r>
        <w:rPr>
          <w:rFonts w:ascii="Amiri" w:hAnsi="Amiri" w:eastAsia="Amiri" w:cs="Amiri"/>
          <w:lang w:bidi="ar-SA"/>
          <w:color w:val="111111"/>
          <w:sz w:val="28"/>
          <w:szCs w:val="28"/>
          <w:rtl/>
        </w:rPr>
        <w:t xml:space="preserve">هداية الحكمة : 318</w:t>
      </w:r>
    </w:p>
    <w:p>
      <w:pPr>
        <w:pStyle w:val="BookText"/>
      </w:pPr>
      <w:r>
        <w:rPr>
          <w:rFonts w:ascii="Amiri" w:hAnsi="Amiri" w:eastAsia="Amiri" w:cs="Amiri"/>
          <w:lang w:bidi="ar-SA"/>
          <w:color w:val="111111"/>
          <w:sz w:val="28"/>
          <w:szCs w:val="28"/>
          <w:rtl/>
        </w:rPr>
        <w:t xml:space="preserve">الهمزية : 202</w:t>
      </w:r>
    </w:p>
    <w:p>
      <w:pPr>
        <w:pStyle w:val="Heading3"/>
      </w:pPr>
      <w:bookmarkStart w:id="579" w:name="_Toc368"/>
      <w:r>
        <w:t>-و-</w:t>
      </w:r>
      <w:bookmarkEnd w:id="579"/>
    </w:p>
    <w:p>
      <w:pPr>
        <w:pStyle w:val="BookText"/>
      </w:pPr>
      <w:r>
        <w:rPr>
          <w:rFonts w:ascii="Amiri" w:hAnsi="Amiri" w:eastAsia="Amiri" w:cs="Amiri"/>
          <w:lang w:bidi="ar-SA"/>
          <w:color w:val="111111"/>
          <w:sz w:val="28"/>
          <w:szCs w:val="28"/>
          <w:rtl/>
        </w:rPr>
        <w:t xml:space="preserve">الوافي : 244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0" w:name="pg8478_84217"/>
    <w:bookmarkEnd w:id="200"/>
    <w:p>
      <w:pPr>
        <w:pStyle w:val="BookText"/>
      </w:pPr>
      <w:r>
        <w:rPr>
          <w:rFonts w:ascii="Amiri" w:hAnsi="Amiri" w:eastAsia="Amiri" w:cs="Amiri"/>
          <w:lang w:bidi="ar-SA"/>
          <w:color w:val="111111"/>
          <w:sz w:val="28"/>
          <w:szCs w:val="28"/>
          <w:rtl/>
        </w:rPr>
        <w:t xml:space="preserve">واقعات أبي العباس الناطقي : 320</w:t>
      </w:r>
    </w:p>
    <w:p>
      <w:pPr>
        <w:pStyle w:val="BookText"/>
      </w:pPr>
      <w:r>
        <w:rPr>
          <w:rFonts w:ascii="Amiri" w:hAnsi="Amiri" w:eastAsia="Amiri" w:cs="Amiri"/>
          <w:lang w:bidi="ar-SA"/>
          <w:color w:val="111111"/>
          <w:sz w:val="28"/>
          <w:szCs w:val="28"/>
          <w:rtl/>
        </w:rPr>
        <w:t xml:space="preserve">الواقعات والفتاوي : 319</w:t>
      </w:r>
    </w:p>
    <w:p>
      <w:pPr>
        <w:pStyle w:val="BookText"/>
      </w:pPr>
      <w:r>
        <w:rPr>
          <w:rFonts w:ascii="Amiri" w:hAnsi="Amiri" w:eastAsia="Amiri" w:cs="Amiri"/>
          <w:lang w:bidi="ar-SA"/>
          <w:color w:val="111111"/>
          <w:sz w:val="28"/>
          <w:szCs w:val="28"/>
          <w:rtl/>
        </w:rPr>
        <w:t xml:space="preserve">الوترية : 320</w:t>
      </w:r>
    </w:p>
    <w:p>
      <w:pPr>
        <w:pStyle w:val="BookText"/>
      </w:pPr>
      <w:r>
        <w:rPr>
          <w:rFonts w:ascii="IRNazanin" w:hAnsi="IRNazanin" w:eastAsia="IRNazanin" w:cs="IRNazanin"/>
          <w:lang w:bidi="fa-IR"/>
          <w:color w:val="111111"/>
          <w:sz w:val="28"/>
          <w:szCs w:val="28"/>
          <w:rtl/>
        </w:rPr>
        <w:t xml:space="preserve">الورقات : 133 ، 199</w:t>
      </w:r>
    </w:p>
    <w:p>
      <w:pPr>
        <w:pStyle w:val="BookText"/>
      </w:pPr>
      <w:r>
        <w:rPr>
          <w:rFonts w:ascii="Amiri" w:hAnsi="Amiri" w:eastAsia="Amiri" w:cs="Amiri"/>
          <w:lang w:bidi="ar-SA"/>
          <w:color w:val="111111"/>
          <w:sz w:val="28"/>
          <w:szCs w:val="28"/>
          <w:rtl/>
        </w:rPr>
        <w:t xml:space="preserve">وصية الإمام أبو حنيفة : 201</w:t>
      </w:r>
    </w:p>
    <w:p>
      <w:pPr>
        <w:pStyle w:val="BookText"/>
      </w:pPr>
      <w:r>
        <w:rPr>
          <w:rFonts w:ascii="Amiri" w:hAnsi="Amiri" w:eastAsia="Amiri" w:cs="Amiri"/>
          <w:lang w:bidi="ar-SA"/>
          <w:color w:val="111111"/>
          <w:sz w:val="28"/>
          <w:szCs w:val="28"/>
          <w:rtl/>
        </w:rPr>
        <w:t xml:space="preserve">وصية الإمام الأعظم وتلاميذه : 321</w:t>
      </w:r>
    </w:p>
    <w:p>
      <w:pPr>
        <w:pStyle w:val="BookText"/>
      </w:pPr>
      <w:r>
        <w:rPr>
          <w:rFonts w:ascii="IRNazanin" w:hAnsi="IRNazanin" w:eastAsia="IRNazanin" w:cs="IRNazanin"/>
          <w:lang w:bidi="fa-IR"/>
          <w:color w:val="111111"/>
          <w:sz w:val="28"/>
          <w:szCs w:val="28"/>
          <w:rtl/>
        </w:rPr>
        <w:t xml:space="preserve">وصية النبي (صلی اللّه عليه وآله وسلم) إلى أبي هريرة رضي الله عنه : 322</w:t>
      </w:r>
    </w:p>
    <w:p>
      <w:pPr>
        <w:pStyle w:val="BookText"/>
      </w:pPr>
      <w:r>
        <w:rPr>
          <w:rFonts w:ascii="Amiri" w:hAnsi="Amiri" w:eastAsia="Amiri" w:cs="Amiri"/>
          <w:lang w:bidi="ar-SA"/>
          <w:color w:val="111111"/>
          <w:sz w:val="28"/>
          <w:szCs w:val="28"/>
          <w:rtl/>
        </w:rPr>
        <w:t xml:space="preserve">وقاية الرواية :196</w:t>
      </w:r>
    </w:p>
    <w:p>
      <w:pPr>
        <w:pStyle w:val="Heading3"/>
      </w:pPr>
      <w:bookmarkStart w:id="580" w:name="_Toc369"/>
      <w:r>
        <w:t>-ي-</w:t>
      </w:r>
      <w:bookmarkEnd w:id="580"/>
    </w:p>
    <w:p>
      <w:pPr>
        <w:pStyle w:val="BookText"/>
      </w:pPr>
      <w:r>
        <w:rPr>
          <w:rFonts w:ascii="Amiri" w:hAnsi="Amiri" w:eastAsia="Amiri" w:cs="Amiri"/>
          <w:lang w:bidi="ar-SA"/>
          <w:color w:val="111111"/>
          <w:sz w:val="28"/>
          <w:szCs w:val="28"/>
          <w:rtl/>
        </w:rPr>
        <w:t xml:space="preserve">ينبوع الفوائد و مجموع الفرائد : 36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1" w:name="pg8478_84218"/>
    <w:bookmarkEnd w:id="201"/>
    <w:p>
      <w:pPr>
        <w:pStyle w:val="Heading2"/>
      </w:pPr>
      <w:bookmarkStart w:id="581" w:name="_Toc370"/>
      <w:r>
        <w:t>فهرس أوائل المخطوطات</w:t>
      </w:r>
      <w:bookmarkEnd w:id="581"/>
    </w:p>
    <w:p>
      <w:pPr>
        <w:pStyle w:val="Heading3"/>
      </w:pPr>
      <w:bookmarkStart w:id="582" w:name="_Toc371"/>
      <w:r>
        <w:t>-أ-</w:t>
      </w:r>
      <w:bookmarkEnd w:id="582"/>
    </w:p>
    <w:p>
      <w:pPr>
        <w:pStyle w:val="BookText"/>
      </w:pPr>
      <w:r>
        <w:rPr>
          <w:rFonts w:ascii="Amiri" w:hAnsi="Amiri" w:eastAsia="Amiri" w:cs="Amiri"/>
          <w:lang w:bidi="ar-SA"/>
          <w:color w:val="111111"/>
          <w:sz w:val="28"/>
          <w:szCs w:val="28"/>
          <w:rtl/>
        </w:rPr>
        <w:t xml:space="preserve">أبلى الهوى أسقا يوم النوى بدني *** ومزق الهجر بين الجفن والوسن ...:107</w:t>
      </w:r>
    </w:p>
    <w:p>
      <w:pPr>
        <w:pStyle w:val="BookText"/>
      </w:pPr>
      <w:r>
        <w:rPr>
          <w:rFonts w:ascii="Amiri" w:hAnsi="Amiri" w:eastAsia="Amiri" w:cs="Amiri"/>
          <w:lang w:bidi="ar-SA"/>
          <w:color w:val="111111"/>
          <w:sz w:val="28"/>
          <w:szCs w:val="28"/>
          <w:rtl/>
        </w:rPr>
        <w:t xml:space="preserve">أحمد الله عز وجل شأنه، وتعاظم سلطانه ، وأصلي وأسلم على نبيه محمد وآله وأصحابه أجمعين : 279</w:t>
      </w:r>
    </w:p>
    <w:p>
      <w:pPr>
        <w:pStyle w:val="BookText"/>
      </w:pPr>
      <w:r>
        <w:rPr>
          <w:rFonts w:ascii="IRNazanin" w:hAnsi="IRNazanin" w:eastAsia="IRNazanin" w:cs="IRNazanin"/>
          <w:lang w:bidi="fa-IR"/>
          <w:color w:val="111111"/>
          <w:sz w:val="28"/>
          <w:szCs w:val="28"/>
          <w:rtl/>
        </w:rPr>
        <w:t xml:space="preserve">أحمد الله على إحسانه وأفضاله ...: 236</w:t>
      </w:r>
    </w:p>
    <w:p>
      <w:pPr>
        <w:pStyle w:val="BookText"/>
      </w:pPr>
      <w:r>
        <w:rPr>
          <w:rFonts w:ascii="Amiri" w:hAnsi="Amiri" w:eastAsia="Amiri" w:cs="Amiri"/>
          <w:lang w:bidi="ar-SA"/>
          <w:color w:val="111111"/>
          <w:sz w:val="28"/>
          <w:szCs w:val="28"/>
          <w:rtl/>
        </w:rPr>
        <w:t xml:space="preserve">أحمد الله على حسن توفيقه وأسأله هداية لطريقه ...:210</w:t>
      </w:r>
    </w:p>
    <w:p>
      <w:pPr>
        <w:pStyle w:val="BookText"/>
      </w:pPr>
      <w:r>
        <w:rPr>
          <w:rFonts w:ascii="IRNazanin" w:hAnsi="IRNazanin" w:eastAsia="IRNazanin" w:cs="IRNazanin"/>
          <w:lang w:bidi="fa-IR"/>
          <w:color w:val="111111"/>
          <w:sz w:val="28"/>
          <w:szCs w:val="28"/>
          <w:rtl/>
        </w:rPr>
        <w:t xml:space="preserve">أحمد الله على ما يتناظر من سوابق کرمه ، ويترادف في لواحق نعمه ، والصلاة والسلام على خير البرية محمد ... أما بعد فهذه حواشي كتبناها ... للرسالة الموسومة بآداب البحث ...: 47</w:t>
      </w:r>
    </w:p>
    <w:p>
      <w:pPr>
        <w:pStyle w:val="BookText"/>
      </w:pPr>
      <w:r>
        <w:rPr>
          <w:rFonts w:ascii="Amiri" w:hAnsi="Amiri" w:eastAsia="Amiri" w:cs="Amiri"/>
          <w:lang w:bidi="ar-SA"/>
          <w:color w:val="111111"/>
          <w:sz w:val="28"/>
          <w:szCs w:val="28"/>
          <w:rtl/>
        </w:rPr>
        <w:t xml:space="preserve">أحمدك اللهم على نعمك و آلائك ، وأصلي وأسلم ... أما بعد فهذا شرح لطيف مزجته بألفية ابن مالك ...:24</w:t>
      </w:r>
    </w:p>
    <w:p>
      <w:pPr>
        <w:pStyle w:val="BookText"/>
      </w:pPr>
      <w:r>
        <w:rPr>
          <w:rFonts w:ascii="IRNazanin" w:hAnsi="IRNazanin" w:eastAsia="IRNazanin" w:cs="IRNazanin"/>
          <w:lang w:bidi="fa-IR"/>
          <w:color w:val="111111"/>
          <w:sz w:val="28"/>
          <w:szCs w:val="28"/>
          <w:rtl/>
        </w:rPr>
        <w:t xml:space="preserve">أحمدك اللهم يا من يصرف القلوب ويفرج الكروب ... وبعد، فهذا تعریف صرف الأمير الكبير الشهير بالشریف الجرجاني ...:112</w:t>
      </w:r>
    </w:p>
    <w:p>
      <w:pPr>
        <w:pStyle w:val="BookText"/>
      </w:pPr>
      <w:r>
        <w:rPr>
          <w:rFonts w:ascii="IRNazanin" w:hAnsi="IRNazanin" w:eastAsia="IRNazanin" w:cs="IRNazanin"/>
          <w:lang w:bidi="fa-IR"/>
          <w:color w:val="111111"/>
          <w:sz w:val="28"/>
          <w:szCs w:val="28"/>
          <w:rtl/>
        </w:rPr>
        <w:t xml:space="preserve">أحمده کها يستحق أن يحمد ، وأصلي على رسوله المصطفى محمد، وآله ... : 302</w:t>
      </w:r>
    </w:p>
    <w:p>
      <w:pPr>
        <w:pStyle w:val="BookText"/>
      </w:pPr>
      <w:r>
        <w:rPr>
          <w:rFonts w:ascii="Amiri" w:hAnsi="Amiri" w:eastAsia="Amiri" w:cs="Amiri"/>
          <w:lang w:bidi="ar-SA"/>
          <w:color w:val="111111"/>
          <w:sz w:val="28"/>
          <w:szCs w:val="28"/>
          <w:rtl/>
        </w:rPr>
        <w:t xml:space="preserve">أصلي صلاة تملأ الأرض والسما *** على من له أعلا العلا متبوأ ...:320</w:t>
      </w:r>
    </w:p>
    <w:p>
      <w:pPr>
        <w:pStyle w:val="BookText"/>
      </w:pPr>
      <w:r>
        <w:rPr>
          <w:rFonts w:ascii="Amiri" w:hAnsi="Amiri" w:eastAsia="Amiri" w:cs="Amiri"/>
          <w:lang w:bidi="ar-SA"/>
          <w:color w:val="111111"/>
          <w:sz w:val="28"/>
          <w:szCs w:val="28"/>
          <w:rtl/>
        </w:rPr>
        <w:t xml:space="preserve">اعلم أن البراهين المؤدية ... : 50</w:t>
      </w:r>
    </w:p>
    <w:p>
      <w:pPr>
        <w:pStyle w:val="BookText"/>
      </w:pPr>
      <w:r>
        <w:rPr>
          <w:rFonts w:ascii="Amiri" w:hAnsi="Amiri" w:eastAsia="Amiri" w:cs="Amiri"/>
          <w:lang w:bidi="ar-SA"/>
          <w:color w:val="111111"/>
          <w:sz w:val="28"/>
          <w:szCs w:val="28"/>
          <w:rtl/>
        </w:rPr>
        <w:t xml:space="preserve">اعلم أن تحقق الأشياء إما فرض عقلي ...: 133</w:t>
      </w:r>
    </w:p>
    <w:p>
      <w:pPr>
        <w:pStyle w:val="BookText"/>
      </w:pPr>
      <w:r>
        <w:rPr>
          <w:rFonts w:ascii="Amiri" w:hAnsi="Amiri" w:eastAsia="Amiri" w:cs="Amiri"/>
          <w:lang w:bidi="ar-SA"/>
          <w:color w:val="111111"/>
          <w:sz w:val="28"/>
          <w:szCs w:val="28"/>
          <w:rtl/>
        </w:rPr>
        <w:t xml:space="preserve">اعلم أن فائدة علم النحو الاستعانة على فهم معنى الكلام العربي ... : 33</w:t>
      </w:r>
    </w:p>
    <w:p>
      <w:pPr>
        <w:pStyle w:val="BookText"/>
      </w:pPr>
      <w:r>
        <w:rPr>
          <w:rFonts w:ascii="Amiri" w:hAnsi="Amiri" w:eastAsia="Amiri" w:cs="Amiri"/>
          <w:lang w:bidi="ar-SA"/>
          <w:color w:val="111111"/>
          <w:sz w:val="28"/>
          <w:szCs w:val="28"/>
          <w:rtl/>
        </w:rPr>
        <w:t xml:space="preserve">اعلم رحمك الله أن التوحيد هو إفراد الله تعالى بالعبادة ...:243</w:t>
      </w:r>
    </w:p>
    <w:p>
      <w:pPr>
        <w:pStyle w:val="BookText"/>
      </w:pPr>
      <w:r>
        <w:rPr>
          <w:rFonts w:ascii="Amiri" w:hAnsi="Amiri" w:eastAsia="Amiri" w:cs="Amiri"/>
          <w:lang w:bidi="ar-SA"/>
          <w:color w:val="111111"/>
          <w:sz w:val="28"/>
          <w:szCs w:val="28"/>
          <w:rtl/>
        </w:rPr>
        <w:t xml:space="preserve">أقول وبالله التوفيق ولا حول ولا قوة إلا بالله العلي العظيم ... :145</w:t>
      </w:r>
    </w:p>
    <w:p>
      <w:pPr>
        <w:pStyle w:val="BookText"/>
      </w:pPr>
      <w:r>
        <w:rPr>
          <w:rFonts w:ascii="Amiri" w:hAnsi="Amiri" w:eastAsia="Amiri" w:cs="Amiri"/>
          <w:lang w:bidi="ar-SA"/>
          <w:color w:val="111111"/>
          <w:sz w:val="28"/>
          <w:szCs w:val="28"/>
          <w:rtl/>
        </w:rPr>
        <w:t xml:space="preserve">اللام تأتي لمعان عدة *** وحفظ ذلك من تمام العدة ... : 158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2" w:name="pg8478_84219"/>
    <w:bookmarkEnd w:id="202"/>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فهرس مخطوطات خزانة آل الفخري الموصلي</w:t>
      </w:r>
    </w:p>
    <w:p>
      <w:pPr>
        <w:pStyle w:val="BookText"/>
      </w:pPr>
      <w:r>
        <w:rPr>
          <w:rFonts w:ascii="Amiri" w:hAnsi="Amiri" w:eastAsia="Amiri" w:cs="Amiri"/>
          <w:lang w:bidi="ar-SA"/>
          <w:color w:val="111111"/>
          <w:sz w:val="28"/>
          <w:szCs w:val="28"/>
          <w:rtl/>
        </w:rPr>
        <w:t xml:space="preserve">الله يعلم ما بالقلب من ألم ... : 160</w:t>
      </w:r>
    </w:p>
    <w:p>
      <w:pPr>
        <w:pStyle w:val="BookText"/>
      </w:pPr>
      <w:r>
        <w:rPr>
          <w:rFonts w:ascii="Amiri" w:hAnsi="Amiri" w:eastAsia="Amiri" w:cs="Amiri"/>
          <w:lang w:bidi="ar-SA"/>
          <w:color w:val="111111"/>
          <w:sz w:val="28"/>
          <w:szCs w:val="28"/>
          <w:rtl/>
        </w:rPr>
        <w:t xml:space="preserve">اللهم إنا نحمدك على ما علمتنا من البيان وألهمت من البيان ...: 280</w:t>
      </w:r>
    </w:p>
    <w:p>
      <w:pPr>
        <w:pStyle w:val="BookText"/>
      </w:pPr>
      <w:r>
        <w:rPr>
          <w:rFonts w:ascii="Amiri" w:hAnsi="Amiri" w:eastAsia="Amiri" w:cs="Amiri"/>
          <w:lang w:bidi="ar-SA"/>
          <w:color w:val="111111"/>
          <w:sz w:val="28"/>
          <w:szCs w:val="28"/>
          <w:rtl/>
        </w:rPr>
        <w:t xml:space="preserve">اللهم ، الميم المشددة فيه عوض عن ياء النداء ...: 174</w:t>
      </w:r>
    </w:p>
    <w:p>
      <w:pPr>
        <w:pStyle w:val="BookText"/>
      </w:pPr>
      <w:r>
        <w:rPr>
          <w:rFonts w:ascii="IRNazanin" w:hAnsi="IRNazanin" w:eastAsia="IRNazanin" w:cs="IRNazanin"/>
          <w:lang w:bidi="fa-IR"/>
          <w:color w:val="111111"/>
          <w:sz w:val="28"/>
          <w:szCs w:val="28"/>
          <w:rtl/>
        </w:rPr>
        <w:t xml:space="preserve">أما بعد حمد واجب الوجود ...: 31</w:t>
      </w:r>
    </w:p>
    <w:p>
      <w:pPr>
        <w:pStyle w:val="BookText"/>
      </w:pPr>
      <w:r>
        <w:rPr>
          <w:rFonts w:ascii="Amiri" w:hAnsi="Amiri" w:eastAsia="Amiri" w:cs="Amiri"/>
          <w:lang w:bidi="ar-SA"/>
          <w:color w:val="111111"/>
          <w:sz w:val="28"/>
          <w:szCs w:val="28"/>
          <w:rtl/>
        </w:rPr>
        <w:t xml:space="preserve">أما بعد حمدًا لله على نعمة الغامرة وآلائه الوافية الوافرة ... : 97</w:t>
      </w:r>
    </w:p>
    <w:p>
      <w:pPr>
        <w:pStyle w:val="BookText"/>
      </w:pPr>
      <w:r>
        <w:rPr>
          <w:rFonts w:ascii="Amiri" w:hAnsi="Amiri" w:eastAsia="Amiri" w:cs="Amiri"/>
          <w:lang w:bidi="ar-SA"/>
          <w:color w:val="111111"/>
          <w:sz w:val="28"/>
          <w:szCs w:val="28"/>
          <w:rtl/>
        </w:rPr>
        <w:t xml:space="preserve">أما بعد حمدًا لله فاطر ذوات العقول النورية ومظهر خفيات الأسرار ...: 173</w:t>
      </w:r>
    </w:p>
    <w:p>
      <w:pPr>
        <w:pStyle w:val="BookText"/>
      </w:pPr>
      <w:r>
        <w:rPr>
          <w:rFonts w:ascii="Amiri" w:hAnsi="Amiri" w:eastAsia="Amiri" w:cs="Amiri"/>
          <w:lang w:bidi="ar-SA"/>
          <w:color w:val="111111"/>
          <w:sz w:val="28"/>
          <w:szCs w:val="28"/>
          <w:rtl/>
        </w:rPr>
        <w:t xml:space="preserve">أما بعد حمدًا لله المنعم بالمهام الحمد لعبيده حمدا موافيا لنعمه ومكافيا ... : 168</w:t>
      </w:r>
    </w:p>
    <w:p>
      <w:pPr>
        <w:pStyle w:val="BookText"/>
      </w:pPr>
      <w:r>
        <w:rPr>
          <w:rFonts w:ascii="Amiri" w:hAnsi="Amiri" w:eastAsia="Amiri" w:cs="Amiri"/>
          <w:lang w:bidi="ar-SA"/>
          <w:color w:val="111111"/>
          <w:sz w:val="28"/>
          <w:szCs w:val="28"/>
          <w:rtl/>
        </w:rPr>
        <w:t xml:space="preserve">أما بعد فهذه ورقات قليلة يشتمل على معرفة فصول من أصول الفقه ...:201</w:t>
      </w:r>
    </w:p>
    <w:p>
      <w:pPr>
        <w:pStyle w:val="BookText"/>
      </w:pPr>
      <w:r>
        <w:rPr>
          <w:rFonts w:ascii="IRNazanin" w:hAnsi="IRNazanin" w:eastAsia="IRNazanin" w:cs="IRNazanin"/>
          <w:lang w:bidi="fa-IR"/>
          <w:color w:val="111111"/>
          <w:sz w:val="28"/>
          <w:szCs w:val="28"/>
          <w:rtl/>
        </w:rPr>
        <w:t xml:space="preserve">إن أبهي (أبقی) درر حمد من نظم الليل والنهار للأنام ...:117</w:t>
      </w:r>
    </w:p>
    <w:p>
      <w:pPr>
        <w:pStyle w:val="BookText"/>
      </w:pPr>
      <w:r>
        <w:rPr>
          <w:rFonts w:ascii="Amiri" w:hAnsi="Amiri" w:eastAsia="Amiri" w:cs="Amiri"/>
          <w:lang w:bidi="ar-SA"/>
          <w:color w:val="111111"/>
          <w:sz w:val="28"/>
          <w:szCs w:val="28"/>
          <w:rtl/>
        </w:rPr>
        <w:t xml:space="preserve">إن أجل ما يستهل به اللسان بالبيان ... :146</w:t>
      </w:r>
    </w:p>
    <w:p>
      <w:pPr>
        <w:pStyle w:val="BookText"/>
      </w:pPr>
      <w:r>
        <w:rPr>
          <w:rFonts w:ascii="IRNazanin" w:hAnsi="IRNazanin" w:eastAsia="IRNazanin" w:cs="IRNazanin"/>
          <w:lang w:bidi="fa-IR"/>
          <w:color w:val="111111"/>
          <w:sz w:val="28"/>
          <w:szCs w:val="28"/>
          <w:rtl/>
        </w:rPr>
        <w:t xml:space="preserve">إن أحسن ما يفتتح به المنطق والكلام حمد الله الواحد ... أما بعد فهذه تحقیقات شريفة لعبارات رائعة ... : 136</w:t>
      </w:r>
    </w:p>
    <w:p>
      <w:pPr>
        <w:pStyle w:val="BookText"/>
      </w:pPr>
      <w:r>
        <w:rPr>
          <w:rFonts w:ascii="Amiri" w:hAnsi="Amiri" w:eastAsia="Amiri" w:cs="Amiri"/>
          <w:lang w:bidi="ar-SA"/>
          <w:color w:val="111111"/>
          <w:sz w:val="28"/>
          <w:szCs w:val="28"/>
          <w:rtl/>
        </w:rPr>
        <w:t xml:space="preserve">إن أوفي ما يزاد به النعم الوفية شكر من وعد بالزيادة ...: 132</w:t>
      </w:r>
    </w:p>
    <w:p>
      <w:pPr>
        <w:pStyle w:val="BookText"/>
      </w:pPr>
      <w:r>
        <w:rPr>
          <w:rFonts w:ascii="Amiri" w:hAnsi="Amiri" w:eastAsia="Amiri" w:cs="Amiri"/>
          <w:lang w:bidi="ar-SA"/>
          <w:color w:val="111111"/>
          <w:sz w:val="28"/>
          <w:szCs w:val="28"/>
          <w:rtl/>
        </w:rPr>
        <w:t xml:space="preserve">أول ما يبتدأ الطالب أن يعرف الأصول الخمسة التي هي ... : 242</w:t>
      </w:r>
    </w:p>
    <w:p>
      <w:pPr>
        <w:pStyle w:val="BookText"/>
      </w:pPr>
      <w:r>
        <w:rPr>
          <w:rFonts w:ascii="Amiri" w:hAnsi="Amiri" w:eastAsia="Amiri" w:cs="Amiri"/>
          <w:lang w:bidi="ar-SA"/>
          <w:color w:val="111111"/>
          <w:sz w:val="28"/>
          <w:szCs w:val="28"/>
          <w:rtl/>
        </w:rPr>
        <w:t xml:space="preserve">الإيمان وهو إقرار باللسان وتصديق بالجنان ومعرفة بالقلب ... : 321</w:t>
      </w:r>
    </w:p>
    <w:p>
      <w:pPr>
        <w:pStyle w:val="BookText"/>
      </w:pPr>
      <w:r>
        <w:rPr>
          <w:rFonts w:ascii="Amiri" w:hAnsi="Amiri" w:eastAsia="Amiri" w:cs="Amiri"/>
          <w:lang w:bidi="ar-SA"/>
          <w:color w:val="111111"/>
          <w:sz w:val="28"/>
          <w:szCs w:val="28"/>
          <w:rtl/>
        </w:rPr>
        <w:t xml:space="preserve">انهض بربك والتجئ بحبنا *** فمن التجا في بابه قد فازا : 255</w:t>
      </w:r>
    </w:p>
    <w:p>
      <w:pPr>
        <w:pStyle w:val="Heading3"/>
      </w:pPr>
      <w:bookmarkStart w:id="583" w:name="_Toc372"/>
      <w:r>
        <w:t>-ب-</w:t>
      </w:r>
      <w:bookmarkEnd w:id="583"/>
    </w:p>
    <w:p>
      <w:pPr>
        <w:pStyle w:val="BookText"/>
      </w:pPr>
      <w:r>
        <w:rPr>
          <w:rFonts w:ascii="Amiri" w:hAnsi="Amiri" w:eastAsia="Amiri" w:cs="Amiri"/>
          <w:lang w:bidi="ar-SA"/>
          <w:color w:val="111111"/>
          <w:sz w:val="28"/>
          <w:szCs w:val="28"/>
          <w:rtl/>
        </w:rPr>
        <w:t xml:space="preserve">باب في ذكر الخطوط والدوائر والقسي المرسومة في الأسطرلاب ...: 250</w:t>
      </w:r>
    </w:p>
    <w:p>
      <w:pPr>
        <w:pStyle w:val="BookText"/>
      </w:pPr>
      <w:r>
        <w:rPr>
          <w:rFonts w:ascii="Amiri" w:hAnsi="Amiri" w:eastAsia="Amiri" w:cs="Amiri"/>
          <w:lang w:bidi="ar-SA"/>
          <w:color w:val="111111"/>
          <w:sz w:val="28"/>
          <w:szCs w:val="28"/>
          <w:rtl/>
        </w:rPr>
        <w:t xml:space="preserve">باب كيف كان بدء الوحي إلى رسول الله (صلی اللّه عليه وآله وسلم) وقول الله عز وجل : (إِنَّا أَوْحَيْنَا إِلَيْكَ)... : 43</w:t>
      </w:r>
    </w:p>
    <w:p>
      <w:pPr>
        <w:pStyle w:val="BookText"/>
      </w:pPr>
      <w:r>
        <w:rPr>
          <w:rFonts w:ascii="Amiri" w:hAnsi="Amiri" w:eastAsia="Amiri" w:cs="Amiri"/>
          <w:lang w:bidi="ar-SA"/>
          <w:color w:val="111111"/>
          <w:sz w:val="28"/>
          <w:szCs w:val="28"/>
          <w:rtl/>
        </w:rPr>
        <w:t xml:space="preserve">بانت سعاد فقلبي اليوم متبول *** متيم أثرها لم يفد مكبول ...: 232</w:t>
      </w:r>
    </w:p>
    <w:p>
      <w:pPr>
        <w:pStyle w:val="BookText"/>
      </w:pPr>
      <w:r>
        <w:rPr>
          <w:rFonts w:ascii="Amiri" w:hAnsi="Amiri" w:eastAsia="Amiri" w:cs="Amiri"/>
          <w:lang w:bidi="ar-SA"/>
          <w:color w:val="111111"/>
          <w:sz w:val="28"/>
          <w:szCs w:val="28"/>
          <w:rtl/>
        </w:rPr>
        <w:t xml:space="preserve">بدرية وافت ببرهان بسهر *** أحدية في سردها سرٌّ ظهر ...:7</w:t>
      </w:r>
    </w:p>
    <w:p>
      <w:pPr>
        <w:pStyle w:val="BookText"/>
      </w:pPr>
      <w:r>
        <w:rPr>
          <w:rFonts w:ascii="Amiri" w:hAnsi="Amiri" w:eastAsia="Amiri" w:cs="Amiri"/>
          <w:lang w:bidi="ar-SA"/>
          <w:color w:val="111111"/>
          <w:sz w:val="28"/>
          <w:szCs w:val="28"/>
          <w:rtl/>
        </w:rPr>
        <w:t xml:space="preserve">بينما أنا جالس في ديوان المظالم ، صارف همتي في أخذ حق المظلوم ...:282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3" w:name="pg8478_84220"/>
    <w:bookmarkEnd w:id="203"/>
    <w:p>
      <w:pPr>
        <w:pStyle w:val="BookText"/>
      </w:pPr>
      <w:r>
        <w:rPr>
          <w:rFonts w:ascii="Amiri" w:hAnsi="Amiri" w:eastAsia="Amiri" w:cs="Amiri"/>
          <w:lang w:bidi="ar-SA"/>
          <w:color w:val="111111"/>
          <w:sz w:val="28"/>
          <w:szCs w:val="28"/>
          <w:rtl/>
        </w:rPr>
        <w:t xml:space="preserve">البسنوي غلط فاحش ، واسم هذه البلدة بهسنا بفتح الباء وكسر الهاء :176</w:t>
      </w:r>
    </w:p>
    <w:p>
      <w:pPr>
        <w:pStyle w:val="BookText"/>
      </w:pPr>
      <w:r>
        <w:rPr>
          <w:rFonts w:ascii="Amiri" w:hAnsi="Amiri" w:eastAsia="Amiri" w:cs="Amiri"/>
          <w:lang w:bidi="ar-SA"/>
          <w:color w:val="111111"/>
          <w:sz w:val="28"/>
          <w:szCs w:val="28"/>
          <w:rtl/>
        </w:rPr>
        <w:t xml:space="preserve">بسورة الأنعام وينتهي بسورة المؤمن : 240</w:t>
      </w:r>
    </w:p>
    <w:p>
      <w:pPr>
        <w:pStyle w:val="Heading3"/>
      </w:pPr>
      <w:bookmarkStart w:id="584" w:name="_Toc373"/>
      <w:r>
        <w:t>-ت-</w:t>
      </w:r>
      <w:bookmarkEnd w:id="584"/>
    </w:p>
    <w:p>
      <w:pPr>
        <w:pStyle w:val="BookText"/>
      </w:pPr>
      <w:r>
        <w:rPr>
          <w:rFonts w:ascii="Amiri" w:hAnsi="Amiri" w:eastAsia="Amiri" w:cs="Amiri"/>
          <w:lang w:bidi="ar-SA"/>
          <w:color w:val="111111"/>
          <w:sz w:val="28"/>
          <w:szCs w:val="28"/>
          <w:rtl/>
        </w:rPr>
        <w:t xml:space="preserve">تبارك الذي جعل في السماء بروجا وجعل فيها سراجا وقمرا منيرا ...: 154</w:t>
      </w:r>
    </w:p>
    <w:p>
      <w:pPr>
        <w:pStyle w:val="BookText"/>
      </w:pPr>
      <w:r>
        <w:rPr>
          <w:rFonts w:ascii="Amiri" w:hAnsi="Amiri" w:eastAsia="Amiri" w:cs="Amiri"/>
          <w:lang w:bidi="ar-SA"/>
          <w:color w:val="111111"/>
          <w:sz w:val="28"/>
          <w:szCs w:val="28"/>
          <w:rtl/>
        </w:rPr>
        <w:t xml:space="preserve">تعتصم في خطب جسيم وأمر عظيم . الآداب طريقة المتقربين إليك ... وبعد فهذه حاشية على شرح الآداب للمسعودي ...:52</w:t>
      </w:r>
    </w:p>
    <w:p>
      <w:pPr>
        <w:pStyle w:val="Heading3"/>
      </w:pPr>
      <w:bookmarkStart w:id="585" w:name="_Toc374"/>
      <w:r>
        <w:t>-ث-</w:t>
      </w:r>
      <w:bookmarkEnd w:id="585"/>
    </w:p>
    <w:p>
      <w:pPr>
        <w:pStyle w:val="BookText"/>
      </w:pPr>
      <w:r>
        <w:rPr>
          <w:rFonts w:ascii="Amiri" w:hAnsi="Amiri" w:eastAsia="Amiri" w:cs="Amiri"/>
          <w:lang w:bidi="ar-SA"/>
          <w:color w:val="111111"/>
          <w:sz w:val="28"/>
          <w:szCs w:val="28"/>
          <w:rtl/>
        </w:rPr>
        <w:t xml:space="preserve">ثُمّ الصلاة والسلام العالي *** على النبي المصطفى والآل ... :295</w:t>
      </w:r>
    </w:p>
    <w:p>
      <w:pPr>
        <w:pStyle w:val="BookText"/>
      </w:pPr>
      <w:r>
        <w:rPr>
          <w:rFonts w:ascii="Amiri" w:hAnsi="Amiri" w:eastAsia="Amiri" w:cs="Amiri"/>
          <w:lang w:bidi="ar-SA"/>
          <w:color w:val="111111"/>
          <w:sz w:val="28"/>
          <w:szCs w:val="28"/>
          <w:rtl/>
        </w:rPr>
        <w:t xml:space="preserve">ثناؤه : (إِنَّ اللَّهَ وَمَلَائِكَتَهُ يُصَلُّونَ عَلَى النَّبِيِّ) ... :6</w:t>
      </w:r>
    </w:p>
    <w:p>
      <w:pPr>
        <w:pStyle w:val="Heading3"/>
      </w:pPr>
      <w:bookmarkStart w:id="586" w:name="_Toc375"/>
      <w:r>
        <w:t>-ج-</w:t>
      </w:r>
      <w:bookmarkEnd w:id="586"/>
    </w:p>
    <w:p>
      <w:pPr>
        <w:pStyle w:val="BookText"/>
      </w:pPr>
      <w:r>
        <w:rPr>
          <w:rFonts w:ascii="IRNazanin" w:hAnsi="IRNazanin" w:eastAsia="IRNazanin" w:cs="IRNazanin"/>
          <w:lang w:bidi="fa-IR"/>
          <w:color w:val="111111"/>
          <w:sz w:val="28"/>
          <w:szCs w:val="28"/>
          <w:rtl/>
        </w:rPr>
        <w:t xml:space="preserve">جاء في الدليل من حروف التأويل تلويح وتفصيل ، و تصریح و تحصیل ... : 241</w:t>
      </w:r>
    </w:p>
    <w:p>
      <w:pPr>
        <w:pStyle w:val="Heading3"/>
      </w:pPr>
      <w:bookmarkStart w:id="587" w:name="_Toc376"/>
      <w:r>
        <w:t>-ح-</w:t>
      </w:r>
      <w:bookmarkEnd w:id="587"/>
    </w:p>
    <w:p>
      <w:pPr>
        <w:pStyle w:val="BookText"/>
      </w:pPr>
      <w:r>
        <w:rPr>
          <w:rFonts w:ascii="Amiri" w:hAnsi="Amiri" w:eastAsia="Amiri" w:cs="Amiri"/>
          <w:lang w:bidi="ar-SA"/>
          <w:color w:val="111111"/>
          <w:sz w:val="28"/>
          <w:szCs w:val="28"/>
          <w:rtl/>
        </w:rPr>
        <w:t xml:space="preserve">حامدا لله تعالى أولًا وثانيًا ولسان الثناء إليه ثانيًا ...: 38</w:t>
      </w:r>
    </w:p>
    <w:p>
      <w:pPr>
        <w:pStyle w:val="BookText"/>
      </w:pPr>
      <w:r>
        <w:rPr>
          <w:rFonts w:ascii="Amiri" w:hAnsi="Amiri" w:eastAsia="Amiri" w:cs="Amiri"/>
          <w:lang w:bidi="ar-SA"/>
          <w:color w:val="111111"/>
          <w:sz w:val="28"/>
          <w:szCs w:val="28"/>
          <w:rtl/>
        </w:rPr>
        <w:t xml:space="preserve">حدثنا حماد بن عطية قال : أخبرنا عمر بن وهب البطائحي قال ...:323</w:t>
      </w:r>
    </w:p>
    <w:p>
      <w:pPr>
        <w:pStyle w:val="BookText"/>
      </w:pPr>
      <w:r>
        <w:rPr>
          <w:rFonts w:ascii="IRNazanin" w:hAnsi="IRNazanin" w:eastAsia="IRNazanin" w:cs="IRNazanin"/>
          <w:lang w:bidi="fa-IR"/>
          <w:color w:val="111111"/>
          <w:sz w:val="28"/>
          <w:szCs w:val="28"/>
          <w:rtl/>
        </w:rPr>
        <w:t xml:space="preserve">حکی الوليد بن ذكاء عن جده الربيع بن ماء السماء ...: 283</w:t>
      </w:r>
    </w:p>
    <w:p>
      <w:pPr>
        <w:pStyle w:val="BookText"/>
      </w:pPr>
      <w:r>
        <w:rPr>
          <w:rFonts w:ascii="IRNazanin" w:hAnsi="IRNazanin" w:eastAsia="IRNazanin" w:cs="IRNazanin"/>
          <w:lang w:bidi="fa-IR"/>
          <w:color w:val="111111"/>
          <w:sz w:val="28"/>
          <w:szCs w:val="28"/>
          <w:rtl/>
        </w:rPr>
        <w:t xml:space="preserve">حمدًا لرب عالم جلیل *** علمنا طريقة التعليل ... : 292</w:t>
      </w:r>
    </w:p>
    <w:p>
      <w:pPr>
        <w:pStyle w:val="BookText"/>
      </w:pPr>
      <w:r>
        <w:rPr>
          <w:rFonts w:ascii="Amiri" w:hAnsi="Amiri" w:eastAsia="Amiri" w:cs="Amiri"/>
          <w:lang w:bidi="ar-SA"/>
          <w:color w:val="111111"/>
          <w:sz w:val="28"/>
          <w:szCs w:val="28"/>
          <w:rtl/>
        </w:rPr>
        <w:t xml:space="preserve">حمدًا لك اللهم على ما لحقت لي من منح عوارف الأفاضل ... أما بعد فلما لم ينفعني التعلل ... :225</w:t>
      </w:r>
    </w:p>
    <w:p>
      <w:pPr>
        <w:pStyle w:val="BookText"/>
      </w:pPr>
      <w:r>
        <w:rPr>
          <w:rFonts w:ascii="Amiri" w:hAnsi="Amiri" w:eastAsia="Amiri" w:cs="Amiri"/>
          <w:lang w:bidi="ar-SA"/>
          <w:color w:val="111111"/>
          <w:sz w:val="28"/>
          <w:szCs w:val="28"/>
          <w:rtl/>
        </w:rPr>
        <w:t xml:space="preserve">حمدًا لك اللهم على ما منحت به على من معارف الأفاضل وشكرًا لك على ما مننت ... :79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لك حمدًا على ما لحقت لي من عوارف الأفاضل .. أما بعد فلما لم ينفعني التعلل أن أكتب فوائد لائقة بمطالة الإخوان ... : 227</w:t>
      </w:r>
    </w:p>
    <w:p>
      <w:pPr>
        <w:pStyle w:val="BookText"/>
      </w:pPr>
      <w:r>
        <w:rPr>
          <w:rFonts w:ascii="Amiri" w:hAnsi="Amiri" w:eastAsia="Amiri" w:cs="Amiri"/>
          <w:lang w:bidi="ar-SA"/>
          <w:color w:val="111111"/>
          <w:sz w:val="28"/>
          <w:szCs w:val="28"/>
          <w:rtl/>
        </w:rPr>
        <w:t xml:space="preserve">حمدًا لك يا من شرحت صدورنا بأنواع الهداية سابقًا . ونورت بصائرنا بتنوير الأبصار لاحقًا ... : 98</w:t>
      </w:r>
    </w:p>
    <w:p>
      <w:pPr>
        <w:pStyle w:val="BookText"/>
      </w:pPr>
      <w:r>
        <w:rPr>
          <w:rFonts w:ascii="Amiri" w:hAnsi="Amiri" w:eastAsia="Amiri" w:cs="Amiri"/>
          <w:lang w:bidi="ar-SA"/>
          <w:color w:val="111111"/>
          <w:sz w:val="28"/>
          <w:szCs w:val="28"/>
          <w:rtl/>
        </w:rPr>
        <w:t xml:space="preserve">حمدًا لله تعالى والصلاة على سيدنا محمد ... سألني أيها السيد النجيب ... :260</w:t>
      </w:r>
    </w:p>
    <w:p>
      <w:pPr>
        <w:pStyle w:val="BookText"/>
      </w:pPr>
      <w:r>
        <w:rPr>
          <w:rFonts w:ascii="IRNazanin" w:hAnsi="IRNazanin" w:eastAsia="IRNazanin" w:cs="IRNazanin"/>
          <w:lang w:bidi="fa-IR"/>
          <w:color w:val="111111"/>
          <w:sz w:val="28"/>
          <w:szCs w:val="28"/>
          <w:rtl/>
        </w:rPr>
        <w:t xml:space="preserve">حمدالله المنعم بإلهام الحمد لعبيده ، حمدًا موافيا لنعمه ، و مکافيا لمزيده ...169</w:t>
      </w:r>
    </w:p>
    <w:p>
      <w:pPr>
        <w:pStyle w:val="BookText"/>
      </w:pPr>
      <w:r>
        <w:rPr>
          <w:rFonts w:ascii="IRNazanin" w:hAnsi="IRNazanin" w:eastAsia="IRNazanin" w:cs="IRNazanin"/>
          <w:lang w:bidi="fa-IR"/>
          <w:color w:val="111111"/>
          <w:sz w:val="28"/>
          <w:szCs w:val="28"/>
          <w:rtl/>
        </w:rPr>
        <w:t xml:space="preserve">حمدًا لمن هو بالمن والآلاء معروف ...: 263</w:t>
      </w:r>
    </w:p>
    <w:p>
      <w:pPr>
        <w:pStyle w:val="BookText"/>
      </w:pPr>
      <w:r>
        <w:rPr>
          <w:rFonts w:ascii="Amiri" w:hAnsi="Amiri" w:eastAsia="Amiri" w:cs="Amiri"/>
          <w:lang w:bidi="ar-SA"/>
          <w:color w:val="111111"/>
          <w:sz w:val="28"/>
          <w:szCs w:val="28"/>
          <w:rtl/>
        </w:rPr>
        <w:t xml:space="preserve">الحمد لله الباهرة آياته القاهرة سطواته . القديم إحسانه ...:315</w:t>
      </w:r>
    </w:p>
    <w:p>
      <w:pPr>
        <w:pStyle w:val="BookText"/>
      </w:pPr>
      <w:r>
        <w:rPr>
          <w:rFonts w:ascii="Amiri" w:hAnsi="Amiri" w:eastAsia="Amiri" w:cs="Amiri"/>
          <w:lang w:bidi="ar-SA"/>
          <w:color w:val="111111"/>
          <w:sz w:val="28"/>
          <w:szCs w:val="28"/>
          <w:rtl/>
        </w:rPr>
        <w:t xml:space="preserve">الحمد لله الجامع لكل كال ، المتجل بالجلال والجمال ...:211</w:t>
      </w:r>
    </w:p>
    <w:p>
      <w:pPr>
        <w:pStyle w:val="BookText"/>
      </w:pPr>
      <w:r>
        <w:rPr>
          <w:rFonts w:ascii="Amiri" w:hAnsi="Amiri" w:eastAsia="Amiri" w:cs="Amiri"/>
          <w:lang w:bidi="ar-SA"/>
          <w:color w:val="111111"/>
          <w:sz w:val="28"/>
          <w:szCs w:val="28"/>
          <w:rtl/>
        </w:rPr>
        <w:t xml:space="preserve">الحمد لله بجميع المجاهد على جميع النعم والصلاة والسلام على خير خلقه محمد ...: 258</w:t>
      </w:r>
    </w:p>
    <w:p>
      <w:pPr>
        <w:pStyle w:val="BookText"/>
      </w:pPr>
      <w:r>
        <w:rPr>
          <w:rFonts w:ascii="IRNazanin" w:hAnsi="IRNazanin" w:eastAsia="IRNazanin" w:cs="IRNazanin"/>
          <w:lang w:bidi="fa-IR"/>
          <w:color w:val="111111"/>
          <w:sz w:val="28"/>
          <w:szCs w:val="28"/>
          <w:rtl/>
        </w:rPr>
        <w:t xml:space="preserve">الحمد لله الذي أبدع نظام الوجود .. واخترع ماهیات الأشياء بمقتضى الجود ...: 130</w:t>
      </w:r>
    </w:p>
    <w:p>
      <w:pPr>
        <w:pStyle w:val="BookText"/>
      </w:pPr>
      <w:r>
        <w:rPr>
          <w:rFonts w:ascii="IRNazanin" w:hAnsi="IRNazanin" w:eastAsia="IRNazanin" w:cs="IRNazanin"/>
          <w:lang w:bidi="fa-IR"/>
          <w:color w:val="111111"/>
          <w:sz w:val="28"/>
          <w:szCs w:val="28"/>
          <w:rtl/>
        </w:rPr>
        <w:t xml:space="preserve">الحمد لله الذي أتقن بحكمته كل شيء ... وبعث حبيبه محمداً (صلی اللّه عليه وآله وسلم) فأنار به کل حلك ...:19</w:t>
      </w:r>
    </w:p>
    <w:p>
      <w:pPr>
        <w:pStyle w:val="BookText"/>
      </w:pPr>
      <w:r>
        <w:rPr>
          <w:rFonts w:ascii="Amiri" w:hAnsi="Amiri" w:eastAsia="Amiri" w:cs="Amiri"/>
          <w:lang w:bidi="ar-SA"/>
          <w:color w:val="111111"/>
          <w:sz w:val="28"/>
          <w:szCs w:val="28"/>
          <w:rtl/>
        </w:rPr>
        <w:t xml:space="preserve">الحمد لله الذي أحب المتحابين فيه ، فأعد لهم أعالي دار المقامة في فضله ، وأبعد ...: 301</w:t>
      </w:r>
    </w:p>
    <w:p>
      <w:pPr>
        <w:pStyle w:val="BookText"/>
      </w:pPr>
      <w:r>
        <w:rPr>
          <w:rFonts w:ascii="Amiri" w:hAnsi="Amiri" w:eastAsia="Amiri" w:cs="Amiri"/>
          <w:lang w:bidi="ar-SA"/>
          <w:color w:val="111111"/>
          <w:sz w:val="28"/>
          <w:szCs w:val="28"/>
          <w:rtl/>
        </w:rPr>
        <w:t xml:space="preserve">الحمد لله الذي أحكم أحكام الشرع القويم بمحكم كتابه ... : 103</w:t>
      </w:r>
    </w:p>
    <w:p>
      <w:pPr>
        <w:pStyle w:val="BookText"/>
      </w:pPr>
      <w:r>
        <w:rPr>
          <w:rFonts w:ascii="Amiri" w:hAnsi="Amiri" w:eastAsia="Amiri" w:cs="Amiri"/>
          <w:lang w:bidi="ar-SA"/>
          <w:color w:val="111111"/>
          <w:sz w:val="28"/>
          <w:szCs w:val="28"/>
          <w:rtl/>
        </w:rPr>
        <w:t xml:space="preserve">الحمد لله الذي أحكم في كتابه أصول الشريعة الغراء، ورفع بخطابه فروع... : 37</w:t>
      </w:r>
    </w:p>
    <w:p>
      <w:pPr>
        <w:pStyle w:val="BookText"/>
      </w:pPr>
      <w:r>
        <w:rPr>
          <w:rFonts w:ascii="Amiri" w:hAnsi="Amiri" w:eastAsia="Amiri" w:cs="Amiri"/>
          <w:lang w:bidi="ar-SA"/>
          <w:color w:val="111111"/>
          <w:sz w:val="28"/>
          <w:szCs w:val="28"/>
          <w:rtl/>
        </w:rPr>
        <w:t xml:space="preserve">الحمد لله الذي أرسل رياح فن التصريف كتصريف الرياح فأثارت سحاب الحروف المفردة ... :49</w:t>
      </w:r>
    </w:p>
    <w:p>
      <w:pPr>
        <w:pStyle w:val="BookText"/>
      </w:pPr>
      <w:r>
        <w:rPr>
          <w:rFonts w:ascii="Amiri" w:hAnsi="Amiri" w:eastAsia="Amiri" w:cs="Amiri"/>
          <w:lang w:bidi="ar-SA"/>
          <w:color w:val="111111"/>
          <w:sz w:val="28"/>
          <w:szCs w:val="28"/>
          <w:rtl/>
        </w:rPr>
        <w:t xml:space="preserve">الحمد لله الذي أطلع من اجتباه من عباده الأخيار على كنوز الأسرار ...:102</w:t>
      </w:r>
    </w:p>
    <w:p>
      <w:pPr>
        <w:pStyle w:val="BookText"/>
      </w:pPr>
      <w:r>
        <w:rPr>
          <w:rFonts w:ascii="Amiri" w:hAnsi="Amiri" w:eastAsia="Amiri" w:cs="Amiri"/>
          <w:lang w:bidi="ar-SA"/>
          <w:color w:val="111111"/>
          <w:sz w:val="28"/>
          <w:szCs w:val="28"/>
          <w:rtl/>
        </w:rPr>
        <w:t xml:space="preserve">الحمد لله الذي أظهر دينه وأنار آثاره، وشرف من كملت فيه شعبه وأعلى مناره ونظمه ... : 270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أعز العلم في الإعصار وأعلى حزبه في الأمصار ...:244</w:t>
      </w:r>
    </w:p>
    <w:p>
      <w:pPr>
        <w:pStyle w:val="BookText"/>
      </w:pPr>
      <w:r>
        <w:rPr>
          <w:rFonts w:ascii="Amiri" w:hAnsi="Amiri" w:eastAsia="Amiri" w:cs="Amiri"/>
          <w:lang w:bidi="ar-SA"/>
          <w:color w:val="111111"/>
          <w:sz w:val="28"/>
          <w:szCs w:val="28"/>
          <w:rtl/>
        </w:rPr>
        <w:t xml:space="preserve">الحمد لله الذي أعطانا الغضب لدفع المذمومات ، والحسد لكسب المرغوبات ، والكبر لاجتناب المذلات ...:17</w:t>
      </w:r>
    </w:p>
    <w:p>
      <w:pPr>
        <w:pStyle w:val="BookText"/>
      </w:pPr>
      <w:r>
        <w:rPr>
          <w:rFonts w:ascii="Amiri" w:hAnsi="Amiri" w:eastAsia="Amiri" w:cs="Amiri"/>
          <w:lang w:bidi="ar-SA"/>
          <w:color w:val="111111"/>
          <w:sz w:val="28"/>
          <w:szCs w:val="28"/>
          <w:rtl/>
        </w:rPr>
        <w:t xml:space="preserve">الحمد لله الذي أعلى منزلة المؤمنين بكريم خطابه ... وبعد ، فإن أصول الفقه أربعة ...:10</w:t>
      </w:r>
    </w:p>
    <w:p>
      <w:pPr>
        <w:pStyle w:val="BookText"/>
      </w:pPr>
      <w:r>
        <w:rPr>
          <w:rFonts w:ascii="Amiri" w:hAnsi="Amiri" w:eastAsia="Amiri" w:cs="Amiri"/>
          <w:lang w:bidi="ar-SA"/>
          <w:color w:val="111111"/>
          <w:sz w:val="28"/>
          <w:szCs w:val="28"/>
          <w:rtl/>
        </w:rPr>
        <w:t xml:space="preserve">الحمد لله الذي ألهمنا حقائق المعاني ودقائق البيان ...: 273</w:t>
      </w:r>
    </w:p>
    <w:p>
      <w:pPr>
        <w:pStyle w:val="BookText"/>
      </w:pPr>
      <w:r>
        <w:rPr>
          <w:rFonts w:ascii="Amiri" w:hAnsi="Amiri" w:eastAsia="Amiri" w:cs="Amiri"/>
          <w:lang w:bidi="ar-SA"/>
          <w:color w:val="111111"/>
          <w:sz w:val="28"/>
          <w:szCs w:val="28"/>
          <w:rtl/>
        </w:rPr>
        <w:t xml:space="preserve">الحمد لله الذي ألهمنا دقائق المعاني وحقائق البيان ، وأكرمنا بوثائق المباني ورشائق التبيان ... : 72</w:t>
      </w:r>
    </w:p>
    <w:p>
      <w:pPr>
        <w:pStyle w:val="BookText"/>
      </w:pPr>
      <w:r>
        <w:rPr>
          <w:rFonts w:ascii="Amiri" w:hAnsi="Amiri" w:eastAsia="Amiri" w:cs="Amiri"/>
          <w:lang w:bidi="ar-SA"/>
          <w:color w:val="111111"/>
          <w:sz w:val="28"/>
          <w:szCs w:val="28"/>
          <w:rtl/>
        </w:rPr>
        <w:t xml:space="preserve">الحمد لله الذي إليه يصعد الكلم الطيب والعمل الصالح يرفعه ...: 48</w:t>
      </w:r>
    </w:p>
    <w:p>
      <w:pPr>
        <w:pStyle w:val="BookText"/>
      </w:pPr>
      <w:r>
        <w:rPr>
          <w:rFonts w:ascii="Amiri" w:hAnsi="Amiri" w:eastAsia="Amiri" w:cs="Amiri"/>
          <w:lang w:bidi="ar-SA"/>
          <w:color w:val="111111"/>
          <w:sz w:val="28"/>
          <w:szCs w:val="28"/>
          <w:rtl/>
        </w:rPr>
        <w:t xml:space="preserve">الحمد لله الذي أمرنا بما فيه نفعنا ، ونهانا عما فيه ضرنا ... : 38</w:t>
      </w:r>
    </w:p>
    <w:p>
      <w:pPr>
        <w:pStyle w:val="BookText"/>
      </w:pPr>
      <w:r>
        <w:rPr>
          <w:rFonts w:ascii="Amiri" w:hAnsi="Amiri" w:eastAsia="Amiri" w:cs="Amiri"/>
          <w:lang w:bidi="ar-SA"/>
          <w:color w:val="111111"/>
          <w:sz w:val="28"/>
          <w:szCs w:val="28"/>
          <w:rtl/>
        </w:rPr>
        <w:t xml:space="preserve">الحمد لله الذي أنزل على عبده الكتاب ولم يجعل له عوجا ... : 192</w:t>
      </w:r>
    </w:p>
    <w:p>
      <w:pPr>
        <w:pStyle w:val="BookText"/>
      </w:pPr>
      <w:r>
        <w:rPr>
          <w:rFonts w:ascii="Amiri" w:hAnsi="Amiri" w:eastAsia="Amiri" w:cs="Amiri"/>
          <w:lang w:bidi="ar-SA"/>
          <w:color w:val="111111"/>
          <w:sz w:val="28"/>
          <w:szCs w:val="28"/>
          <w:rtl/>
        </w:rPr>
        <w:t xml:space="preserve">الحمد لله الذي أنزل على عبده الكتاب ، ووعد من تلاه و عمل به جزيل الثواب...: 89</w:t>
      </w:r>
    </w:p>
    <w:p>
      <w:pPr>
        <w:pStyle w:val="BookText"/>
      </w:pPr>
      <w:r>
        <w:rPr>
          <w:rFonts w:ascii="Amiri" w:hAnsi="Amiri" w:eastAsia="Amiri" w:cs="Amiri"/>
          <w:lang w:bidi="ar-SA"/>
          <w:color w:val="111111"/>
          <w:sz w:val="28"/>
          <w:szCs w:val="28"/>
          <w:rtl/>
        </w:rPr>
        <w:t xml:space="preserve">الحمد لله الذي أنزل من السماء الفرقان ، وخلق من التراب الإنسان ...:12</w:t>
      </w:r>
    </w:p>
    <w:p>
      <w:pPr>
        <w:pStyle w:val="BookText"/>
      </w:pPr>
      <w:r>
        <w:rPr>
          <w:rFonts w:ascii="Amiri" w:hAnsi="Amiri" w:eastAsia="Amiri" w:cs="Amiri"/>
          <w:lang w:bidi="ar-SA"/>
          <w:color w:val="111111"/>
          <w:sz w:val="28"/>
          <w:szCs w:val="28"/>
          <w:rtl/>
        </w:rPr>
        <w:t xml:space="preserve">الحمد لله الذي أهبط بحكمته أسرار ذاته ... : 155</w:t>
      </w:r>
    </w:p>
    <w:p>
      <w:pPr>
        <w:pStyle w:val="BookText"/>
      </w:pPr>
      <w:r>
        <w:rPr>
          <w:rFonts w:ascii="Amiri" w:hAnsi="Amiri" w:eastAsia="Amiri" w:cs="Amiri"/>
          <w:lang w:bidi="ar-SA"/>
          <w:color w:val="111111"/>
          <w:sz w:val="28"/>
          <w:szCs w:val="28"/>
          <w:rtl/>
        </w:rPr>
        <w:t xml:space="preserve">الحمد لله الذي بين البيان لأهل العرفان في كل زمان ...:185</w:t>
      </w:r>
    </w:p>
    <w:p>
      <w:pPr>
        <w:pStyle w:val="BookText"/>
      </w:pPr>
      <w:r>
        <w:rPr>
          <w:rFonts w:ascii="Amiri" w:hAnsi="Amiri" w:eastAsia="Amiri" w:cs="Amiri"/>
          <w:lang w:bidi="ar-SA"/>
          <w:color w:val="111111"/>
          <w:sz w:val="28"/>
          <w:szCs w:val="28"/>
          <w:rtl/>
        </w:rPr>
        <w:t xml:space="preserve">الحمد لله الذي جعل العبادة فتح السعادة ومطمح السيادة ... : 292</w:t>
      </w:r>
    </w:p>
    <w:p>
      <w:pPr>
        <w:pStyle w:val="BookText"/>
      </w:pPr>
      <w:r>
        <w:rPr>
          <w:rFonts w:ascii="Amiri" w:hAnsi="Amiri" w:eastAsia="Amiri" w:cs="Amiri"/>
          <w:lang w:bidi="ar-SA"/>
          <w:color w:val="111111"/>
          <w:sz w:val="28"/>
          <w:szCs w:val="28"/>
          <w:rtl/>
        </w:rPr>
        <w:t xml:space="preserve">الحمد لله الذي جعل العربية مفتاح البيان ، وصيرها اله تحترز عن الخطأ في اللسان ...: 198</w:t>
      </w:r>
    </w:p>
    <w:p>
      <w:pPr>
        <w:pStyle w:val="BookText"/>
      </w:pPr>
      <w:r>
        <w:rPr>
          <w:rFonts w:ascii="Amiri" w:hAnsi="Amiri" w:eastAsia="Amiri" w:cs="Amiri"/>
          <w:lang w:bidi="ar-SA"/>
          <w:color w:val="111111"/>
          <w:sz w:val="28"/>
          <w:szCs w:val="28"/>
          <w:rtl/>
        </w:rPr>
        <w:t xml:space="preserve">الحمد لله الذي جعل الفقهاء خير العباد ، كما قال رسوله الشفيع يوم التناد... : 205</w:t>
      </w:r>
    </w:p>
    <w:p>
      <w:pPr>
        <w:pStyle w:val="BookText"/>
      </w:pPr>
      <w:r>
        <w:rPr>
          <w:rFonts w:ascii="Amiri" w:hAnsi="Amiri" w:eastAsia="Amiri" w:cs="Amiri"/>
          <w:lang w:bidi="ar-SA"/>
          <w:color w:val="111111"/>
          <w:sz w:val="28"/>
          <w:szCs w:val="28"/>
          <w:rtl/>
        </w:rPr>
        <w:t xml:space="preserve">الحمد لله الذي جعل ذكره حصنا حصينا .. هذا شرح متوسط .. على الحصن الحصين ...: 84</w:t>
      </w:r>
    </w:p>
    <w:p>
      <w:pPr>
        <w:pStyle w:val="BookText"/>
      </w:pPr>
      <w:r>
        <w:rPr>
          <w:rFonts w:ascii="Amiri" w:hAnsi="Amiri" w:eastAsia="Amiri" w:cs="Amiri"/>
          <w:lang w:bidi="ar-SA"/>
          <w:color w:val="111111"/>
          <w:sz w:val="28"/>
          <w:szCs w:val="28"/>
          <w:rtl/>
        </w:rPr>
        <w:t xml:space="preserve">الحمد لله الذي جعلنا أمة وسطا ...:207</w:t>
      </w:r>
    </w:p>
    <w:p>
      <w:pPr>
        <w:pStyle w:val="BookText"/>
      </w:pPr>
      <w:r>
        <w:rPr>
          <w:rFonts w:ascii="Amiri" w:hAnsi="Amiri" w:eastAsia="Amiri" w:cs="Amiri"/>
          <w:lang w:bidi="ar-SA"/>
          <w:color w:val="111111"/>
          <w:sz w:val="28"/>
          <w:szCs w:val="28"/>
          <w:rtl/>
        </w:rPr>
        <w:t xml:space="preserve">الحمد لله الذي حكم بالموت على جميع الأنام، وقسم تراثهم على الآباء والأبناء ...: 18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الذي حلل سحر البیان ، وجعل لعبه بالعقول شاهدا بالعيان ...:309</w:t>
      </w:r>
    </w:p>
    <w:p>
      <w:pPr>
        <w:pStyle w:val="BookText"/>
      </w:pPr>
      <w:r>
        <w:rPr>
          <w:rFonts w:ascii="Amiri" w:hAnsi="Amiri" w:eastAsia="Amiri" w:cs="Amiri"/>
          <w:lang w:bidi="ar-SA"/>
          <w:color w:val="111111"/>
          <w:sz w:val="28"/>
          <w:szCs w:val="28"/>
          <w:rtl/>
        </w:rPr>
        <w:t xml:space="preserve">الحمد لله الذي خص الإنسان بمعرفة أوضاع الكلام و مبانيه ، وجعل الحروف أصول كلمته وظروف معانيه ...:60</w:t>
      </w:r>
    </w:p>
    <w:p>
      <w:pPr>
        <w:pStyle w:val="BookText"/>
      </w:pPr>
      <w:r>
        <w:rPr>
          <w:rFonts w:ascii="Amiri" w:hAnsi="Amiri" w:eastAsia="Amiri" w:cs="Amiri"/>
          <w:lang w:bidi="ar-SA"/>
          <w:color w:val="111111"/>
          <w:sz w:val="28"/>
          <w:szCs w:val="28"/>
          <w:rtl/>
        </w:rPr>
        <w:t xml:space="preserve">الحمد لله الذي خلق الأنام بالإكرام ، وخص منهم من شاء ...: 92</w:t>
      </w:r>
    </w:p>
    <w:p>
      <w:pPr>
        <w:pStyle w:val="BookText"/>
      </w:pPr>
      <w:r>
        <w:rPr>
          <w:rFonts w:ascii="Amiri" w:hAnsi="Amiri" w:eastAsia="Amiri" w:cs="Amiri"/>
          <w:lang w:bidi="ar-SA"/>
          <w:color w:val="111111"/>
          <w:sz w:val="28"/>
          <w:szCs w:val="28"/>
          <w:rtl/>
        </w:rPr>
        <w:t xml:space="preserve">الحمد لله الذي خلق الإنسان ، وعلمه البيان ، وجعله ذريعة لمعرفة ذرائع القرآن ...:19</w:t>
      </w:r>
    </w:p>
    <w:p>
      <w:pPr>
        <w:pStyle w:val="BookText"/>
      </w:pPr>
      <w:r>
        <w:rPr>
          <w:rFonts w:ascii="Amiri" w:hAnsi="Amiri" w:eastAsia="Amiri" w:cs="Amiri"/>
          <w:lang w:bidi="ar-SA"/>
          <w:color w:val="111111"/>
          <w:sz w:val="28"/>
          <w:szCs w:val="28"/>
          <w:rtl/>
        </w:rPr>
        <w:t xml:space="preserve">الحمد لله الذي دعانا للإيان ، وهدانا بالقرآن ... أما بعد فيقول العبد الراجي ...: 83</w:t>
      </w:r>
    </w:p>
    <w:p>
      <w:pPr>
        <w:pStyle w:val="BookText"/>
      </w:pPr>
      <w:r>
        <w:rPr>
          <w:rFonts w:ascii="Amiri" w:hAnsi="Amiri" w:eastAsia="Amiri" w:cs="Amiri"/>
          <w:lang w:bidi="ar-SA"/>
          <w:color w:val="111111"/>
          <w:sz w:val="28"/>
          <w:szCs w:val="28"/>
          <w:rtl/>
        </w:rPr>
        <w:t xml:space="preserve">الحمد لله الذي زين الأذهان باكتساب التصورات ...:225</w:t>
      </w:r>
    </w:p>
    <w:p>
      <w:pPr>
        <w:pStyle w:val="BookText"/>
      </w:pPr>
      <w:r>
        <w:rPr>
          <w:rFonts w:ascii="Amiri" w:hAnsi="Amiri" w:eastAsia="Amiri" w:cs="Amiri"/>
          <w:lang w:bidi="ar-SA"/>
          <w:color w:val="111111"/>
          <w:sz w:val="28"/>
          <w:szCs w:val="28"/>
          <w:rtl/>
        </w:rPr>
        <w:t xml:space="preserve">الحمد لله الذي زين بديع النظام ببيان معاني أوصافه عليه السلام ...: 200</w:t>
      </w:r>
    </w:p>
    <w:p>
      <w:pPr>
        <w:pStyle w:val="BookText"/>
      </w:pPr>
      <w:r>
        <w:rPr>
          <w:rFonts w:ascii="Amiri" w:hAnsi="Amiri" w:eastAsia="Amiri" w:cs="Amiri"/>
          <w:lang w:bidi="ar-SA"/>
          <w:color w:val="111111"/>
          <w:sz w:val="28"/>
          <w:szCs w:val="28"/>
          <w:rtl/>
        </w:rPr>
        <w:t xml:space="preserve">الحمد لله الذي شرح صدر من تأدب ، ورفع قدر من تأهل للعلم وتأهب...: 214</w:t>
      </w:r>
    </w:p>
    <w:p>
      <w:pPr>
        <w:pStyle w:val="BookText"/>
      </w:pPr>
      <w:r>
        <w:rPr>
          <w:rFonts w:ascii="Amiri" w:hAnsi="Amiri" w:eastAsia="Amiri" w:cs="Amiri"/>
          <w:lang w:bidi="ar-SA"/>
          <w:color w:val="111111"/>
          <w:sz w:val="28"/>
          <w:szCs w:val="28"/>
          <w:rtl/>
        </w:rPr>
        <w:t xml:space="preserve">الحمد لله الذي شرع لنا من الدين ما وصى به أولي العزم من الرسل ، وأكرم من تمسك به ...:29</w:t>
      </w:r>
    </w:p>
    <w:p>
      <w:pPr>
        <w:pStyle w:val="BookText"/>
      </w:pPr>
      <w:r>
        <w:rPr>
          <w:rFonts w:ascii="Amiri" w:hAnsi="Amiri" w:eastAsia="Amiri" w:cs="Amiri"/>
          <w:lang w:bidi="ar-SA"/>
          <w:color w:val="111111"/>
          <w:sz w:val="28"/>
          <w:szCs w:val="28"/>
          <w:rtl/>
        </w:rPr>
        <w:t xml:space="preserve">الحمد لله الذي علا بحوله ، ودنا بطوله ، مانع كل غنيمة وفضل، وكاشف كل عظيمة ...: 184</w:t>
      </w:r>
    </w:p>
    <w:p>
      <w:pPr>
        <w:pStyle w:val="BookText"/>
      </w:pPr>
      <w:r>
        <w:rPr>
          <w:rFonts w:ascii="Amiri" w:hAnsi="Amiri" w:eastAsia="Amiri" w:cs="Amiri"/>
          <w:lang w:bidi="ar-SA"/>
          <w:color w:val="111111"/>
          <w:sz w:val="28"/>
          <w:szCs w:val="28"/>
          <w:rtl/>
        </w:rPr>
        <w:t xml:space="preserve">الحمد لله الذي فاوت من خلقه في المراتب ، وجعل في كل قرن سابقين بهم...:21</w:t>
      </w:r>
    </w:p>
    <w:p>
      <w:pPr>
        <w:pStyle w:val="BookText"/>
      </w:pPr>
      <w:r>
        <w:rPr>
          <w:rFonts w:ascii="Amiri" w:hAnsi="Amiri" w:eastAsia="Amiri" w:cs="Amiri"/>
          <w:lang w:bidi="ar-SA"/>
          <w:color w:val="111111"/>
          <w:sz w:val="28"/>
          <w:szCs w:val="28"/>
          <w:rtl/>
        </w:rPr>
        <w:t xml:space="preserve">الحمد لله الذي فتح على الخلائق أبواب جوده ونعمته ، وأفاض على القوابل بحسب الاستعداد ...: 65</w:t>
      </w:r>
    </w:p>
    <w:p>
      <w:pPr>
        <w:pStyle w:val="BookText"/>
      </w:pPr>
      <w:r>
        <w:rPr>
          <w:rFonts w:ascii="Amiri" w:hAnsi="Amiri" w:eastAsia="Amiri" w:cs="Amiri"/>
          <w:lang w:bidi="ar-SA"/>
          <w:color w:val="111111"/>
          <w:sz w:val="28"/>
          <w:szCs w:val="28"/>
          <w:rtl/>
        </w:rPr>
        <w:t xml:space="preserve">الحمد لله الذي فطر السموات والأرض بقدرته ، ودبر الأمور في الدارين بحكمته ومشيئته ...:212</w:t>
      </w:r>
    </w:p>
    <w:p>
      <w:pPr>
        <w:pStyle w:val="BookText"/>
      </w:pPr>
      <w:r>
        <w:rPr>
          <w:rFonts w:ascii="Amiri" w:hAnsi="Amiri" w:eastAsia="Amiri" w:cs="Amiri"/>
          <w:lang w:bidi="ar-SA"/>
          <w:color w:val="111111"/>
          <w:sz w:val="28"/>
          <w:szCs w:val="28"/>
          <w:rtl/>
        </w:rPr>
        <w:t xml:space="preserve">الحمد لله الذي قد أرسلا *** في مستعد القلب علم الفضلا ...: 310</w:t>
      </w:r>
    </w:p>
    <w:p>
      <w:pPr>
        <w:pStyle w:val="BookText"/>
      </w:pPr>
      <w:r>
        <w:rPr>
          <w:rFonts w:ascii="Amiri" w:hAnsi="Amiri" w:eastAsia="Amiri" w:cs="Amiri"/>
          <w:lang w:bidi="ar-SA"/>
          <w:color w:val="111111"/>
          <w:sz w:val="28"/>
          <w:szCs w:val="28"/>
          <w:rtl/>
        </w:rPr>
        <w:t xml:space="preserve">الحمد لله الذي قدر الشهور والأيام ، وجدد الدهور والأعلام، وافتتح العام بالشهر الحرام ...:94</w:t>
      </w:r>
    </w:p>
    <w:p>
      <w:pPr>
        <w:pStyle w:val="BookText"/>
      </w:pPr>
      <w:r>
        <w:rPr>
          <w:rFonts w:ascii="IRNazanin" w:hAnsi="IRNazanin" w:eastAsia="IRNazanin" w:cs="IRNazanin"/>
          <w:lang w:bidi="fa-IR"/>
          <w:color w:val="111111"/>
          <w:sz w:val="28"/>
          <w:szCs w:val="28"/>
          <w:rtl/>
        </w:rPr>
        <w:t xml:space="preserve">الحمد لله الذي کرم آدم عليه السلام، وفضل نسله بفضله وإحسانه ...: 124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لم يزل عالما قديرا، حيا قيوما ، سميعا بصيرا .. أما بعد فإن التصانيف ...:311</w:t>
      </w:r>
    </w:p>
    <w:p>
      <w:pPr>
        <w:pStyle w:val="BookText"/>
      </w:pPr>
      <w:r>
        <w:rPr>
          <w:rFonts w:ascii="Amiri" w:hAnsi="Amiri" w:eastAsia="Amiri" w:cs="Amiri"/>
          <w:lang w:bidi="ar-SA"/>
          <w:color w:val="111111"/>
          <w:sz w:val="28"/>
          <w:szCs w:val="28"/>
          <w:rtl/>
        </w:rPr>
        <w:t xml:space="preserve">الحمد لله الذي من علينا بخليفته الأكبر بنبيه إلى عامة الأسود والأحمر ليهديهم ...: 147</w:t>
      </w:r>
    </w:p>
    <w:p>
      <w:pPr>
        <w:pStyle w:val="BookText"/>
      </w:pPr>
      <w:r>
        <w:rPr>
          <w:rFonts w:ascii="Amiri" w:hAnsi="Amiri" w:eastAsia="Amiri" w:cs="Amiri"/>
          <w:lang w:bidi="ar-SA"/>
          <w:color w:val="111111"/>
          <w:sz w:val="28"/>
          <w:szCs w:val="28"/>
          <w:rtl/>
        </w:rPr>
        <w:t xml:space="preserve">الحمد لله الذي نور وقوى هذه الأمة الضعيفة بوجود محمد سيد المرسلين ...:308</w:t>
      </w:r>
    </w:p>
    <w:p>
      <w:pPr>
        <w:pStyle w:val="BookText"/>
      </w:pPr>
      <w:r>
        <w:rPr>
          <w:rFonts w:ascii="Amiri" w:hAnsi="Amiri" w:eastAsia="Amiri" w:cs="Amiri"/>
          <w:lang w:bidi="ar-SA"/>
          <w:color w:val="111111"/>
          <w:sz w:val="28"/>
          <w:szCs w:val="28"/>
          <w:rtl/>
        </w:rPr>
        <w:t xml:space="preserve">الحمد لله الذي هدانا إلى دين الإسلام، والصلاة والسلام على سيد الأنام ، محمد ...: 90</w:t>
      </w:r>
    </w:p>
    <w:p>
      <w:pPr>
        <w:pStyle w:val="BookText"/>
      </w:pPr>
      <w:r>
        <w:rPr>
          <w:rFonts w:ascii="Amiri" w:hAnsi="Amiri" w:eastAsia="Amiri" w:cs="Amiri"/>
          <w:lang w:bidi="ar-SA"/>
          <w:color w:val="111111"/>
          <w:sz w:val="28"/>
          <w:szCs w:val="28"/>
          <w:rtl/>
        </w:rPr>
        <w:t xml:space="preserve">الحمد لله الذي هدانا إلى سواء السبيل ... أما بعد فهذه حواشي كتبناها للرسالة الموسومة بآداب البحث ...: 190</w:t>
      </w:r>
    </w:p>
    <w:p>
      <w:pPr>
        <w:pStyle w:val="BookText"/>
      </w:pPr>
      <w:r>
        <w:rPr>
          <w:rFonts w:ascii="IRNazanin" w:hAnsi="IRNazanin" w:eastAsia="IRNazanin" w:cs="IRNazanin"/>
          <w:lang w:bidi="fa-IR"/>
          <w:color w:val="111111"/>
          <w:sz w:val="28"/>
          <w:szCs w:val="28"/>
          <w:rtl/>
        </w:rPr>
        <w:t xml:space="preserve">الحمد لله الذي هدانا لسواء الطريق ، وجعل لنا التوفيق خير رفیق...:42</w:t>
      </w:r>
    </w:p>
    <w:p>
      <w:pPr>
        <w:pStyle w:val="BookText"/>
      </w:pPr>
      <w:r>
        <w:rPr>
          <w:rFonts w:ascii="IRNazanin" w:hAnsi="IRNazanin" w:eastAsia="IRNazanin" w:cs="IRNazanin"/>
          <w:lang w:bidi="fa-IR"/>
          <w:color w:val="111111"/>
          <w:sz w:val="28"/>
          <w:szCs w:val="28"/>
          <w:rtl/>
        </w:rPr>
        <w:t xml:space="preserve">الحمد لله الذي هدانا للإيمان والإسلام ... فالغرض من هذا الكتاب ذكر الصلاة على النبي (صلی اللّه عليه وآله وسلم) وفضائلها ...:103</w:t>
      </w:r>
    </w:p>
    <w:p>
      <w:pPr>
        <w:pStyle w:val="BookText"/>
      </w:pPr>
      <w:r>
        <w:rPr>
          <w:rFonts w:ascii="Amiri" w:hAnsi="Amiri" w:eastAsia="Amiri" w:cs="Amiri"/>
          <w:lang w:bidi="ar-SA"/>
          <w:color w:val="111111"/>
          <w:sz w:val="28"/>
          <w:szCs w:val="28"/>
          <w:rtl/>
        </w:rPr>
        <w:t xml:space="preserve">الحمد لله الذي هدينا للعلم والإيمان ونهينا عن الكفر ...: 197</w:t>
      </w:r>
    </w:p>
    <w:p>
      <w:pPr>
        <w:pStyle w:val="BookText"/>
      </w:pPr>
      <w:r>
        <w:rPr>
          <w:rFonts w:ascii="Amiri" w:hAnsi="Amiri" w:eastAsia="Amiri" w:cs="Amiri"/>
          <w:lang w:bidi="ar-SA"/>
          <w:color w:val="111111"/>
          <w:sz w:val="28"/>
          <w:szCs w:val="28"/>
          <w:rtl/>
        </w:rPr>
        <w:t xml:space="preserve">الحمد لله الذي وفقنا للتفقه في الدين الذي هو حبله المتين ... : 285</w:t>
      </w:r>
    </w:p>
    <w:p>
      <w:pPr>
        <w:pStyle w:val="BookText"/>
      </w:pPr>
      <w:r>
        <w:rPr>
          <w:rFonts w:ascii="Amiri" w:hAnsi="Amiri" w:eastAsia="Amiri" w:cs="Amiri"/>
          <w:lang w:bidi="ar-SA"/>
          <w:color w:val="111111"/>
          <w:sz w:val="28"/>
          <w:szCs w:val="28"/>
          <w:rtl/>
        </w:rPr>
        <w:t xml:space="preserve">الحمد لله الذي وفقنا للوصول إلى معرفة الأصول ...:265</w:t>
      </w:r>
    </w:p>
    <w:p>
      <w:pPr>
        <w:pStyle w:val="BookText"/>
      </w:pPr>
      <w:r>
        <w:rPr>
          <w:rFonts w:ascii="Amiri" w:hAnsi="Amiri" w:eastAsia="Amiri" w:cs="Amiri"/>
          <w:lang w:bidi="ar-SA"/>
          <w:color w:val="111111"/>
          <w:sz w:val="28"/>
          <w:szCs w:val="28"/>
          <w:rtl/>
        </w:rPr>
        <w:t xml:space="preserve">الحمد لله الذي يهدي من يشاء من عباده ويضل من يشاء ... : 125</w:t>
      </w:r>
    </w:p>
    <w:p>
      <w:pPr>
        <w:pStyle w:val="BookText"/>
      </w:pPr>
      <w:r>
        <w:rPr>
          <w:rFonts w:ascii="Amiri" w:hAnsi="Amiri" w:eastAsia="Amiri" w:cs="Amiri"/>
          <w:lang w:bidi="ar-SA"/>
          <w:color w:val="111111"/>
          <w:sz w:val="28"/>
          <w:szCs w:val="28"/>
          <w:rtl/>
        </w:rPr>
        <w:t xml:space="preserve">الحمد لله الرافع من انخفض بعزه وسلطانه ، المفيض على من نخاه وقصده ... : 256</w:t>
      </w:r>
    </w:p>
    <w:p>
      <w:pPr>
        <w:pStyle w:val="BookText"/>
      </w:pPr>
      <w:r>
        <w:rPr>
          <w:rFonts w:ascii="Amiri" w:hAnsi="Amiri" w:eastAsia="Amiri" w:cs="Amiri"/>
          <w:lang w:bidi="ar-SA"/>
          <w:color w:val="111111"/>
          <w:sz w:val="28"/>
          <w:szCs w:val="28"/>
          <w:rtl/>
        </w:rPr>
        <w:t xml:space="preserve">الحمد لله العلي شأنه الجلي برهانه القوي سلطانه ...: 300</w:t>
      </w:r>
    </w:p>
    <w:p>
      <w:pPr>
        <w:pStyle w:val="BookText"/>
      </w:pPr>
      <w:r>
        <w:rPr>
          <w:rFonts w:ascii="Amiri" w:hAnsi="Amiri" w:eastAsia="Amiri" w:cs="Amiri"/>
          <w:lang w:bidi="ar-SA"/>
          <w:color w:val="111111"/>
          <w:sz w:val="28"/>
          <w:szCs w:val="28"/>
          <w:rtl/>
        </w:rPr>
        <w:t xml:space="preserve">الحمد لله القائم على كل نفس بما كسب الرقيب على كل جارحه بما أخبر من...: 247</w:t>
      </w:r>
    </w:p>
    <w:p>
      <w:pPr>
        <w:pStyle w:val="BookText"/>
      </w:pPr>
      <w:r>
        <w:rPr>
          <w:rFonts w:ascii="Amiri" w:hAnsi="Amiri" w:eastAsia="Amiri" w:cs="Amiri"/>
          <w:lang w:bidi="ar-SA"/>
          <w:color w:val="111111"/>
          <w:sz w:val="28"/>
          <w:szCs w:val="28"/>
          <w:rtl/>
        </w:rPr>
        <w:t xml:space="preserve">الحمد لله القدير القوي الشديد المحال المنزه المبرء عن الشبيه والضد ... : 159</w:t>
      </w:r>
    </w:p>
    <w:p>
      <w:pPr>
        <w:pStyle w:val="BookText"/>
      </w:pPr>
      <w:r>
        <w:rPr>
          <w:rFonts w:ascii="Amiri" w:hAnsi="Amiri" w:eastAsia="Amiri" w:cs="Amiri"/>
          <w:lang w:bidi="ar-SA"/>
          <w:color w:val="111111"/>
          <w:sz w:val="28"/>
          <w:szCs w:val="28"/>
          <w:rtl/>
        </w:rPr>
        <w:t xml:space="preserve">الحمد لله القديم الأزلي *** سبحانه من ملك لم يزل ... : 293</w:t>
      </w:r>
    </w:p>
    <w:p>
      <w:pPr>
        <w:pStyle w:val="BookText"/>
      </w:pPr>
      <w:r>
        <w:rPr>
          <w:rFonts w:ascii="Amiri" w:hAnsi="Amiri" w:eastAsia="Amiri" w:cs="Amiri"/>
          <w:lang w:bidi="ar-SA"/>
          <w:color w:val="111111"/>
          <w:sz w:val="28"/>
          <w:szCs w:val="28"/>
          <w:rtl/>
        </w:rPr>
        <w:t xml:space="preserve">الحمد لله المان بحرز الأمان على حملة القرآن ...:209</w:t>
      </w:r>
    </w:p>
    <w:p>
      <w:pPr>
        <w:pStyle w:val="BookText"/>
      </w:pPr>
      <w:r>
        <w:rPr>
          <w:rFonts w:ascii="Amiri" w:hAnsi="Amiri" w:eastAsia="Amiri" w:cs="Amiri"/>
          <w:lang w:bidi="ar-SA"/>
          <w:color w:val="111111"/>
          <w:sz w:val="28"/>
          <w:szCs w:val="28"/>
          <w:rtl/>
        </w:rPr>
        <w:t xml:space="preserve">الحمد لله المتوحد بجلال ذاته وكال صفاته المتقدم من نعوت الجبروت ... : 188</w:t>
      </w:r>
    </w:p>
    <w:p>
      <w:pPr>
        <w:pStyle w:val="BookText"/>
      </w:pPr>
      <w:r>
        <w:rPr>
          <w:rFonts w:ascii="Amiri" w:hAnsi="Amiri" w:eastAsia="Amiri" w:cs="Amiri"/>
          <w:lang w:bidi="ar-SA"/>
          <w:color w:val="111111"/>
          <w:sz w:val="28"/>
          <w:szCs w:val="28"/>
          <w:rtl/>
        </w:rPr>
        <w:t xml:space="preserve">الحمد لله المتوقد بوجوب الوجود والبقاء المتفرد بالقدرة الكاملة والعزة والكبرياء ...: 203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الملك الحكيم الجواد ... : 299</w:t>
      </w:r>
    </w:p>
    <w:p>
      <w:pPr>
        <w:pStyle w:val="BookText"/>
      </w:pPr>
      <w:r>
        <w:rPr>
          <w:rFonts w:ascii="Amiri" w:hAnsi="Amiri" w:eastAsia="Amiri" w:cs="Amiri"/>
          <w:lang w:bidi="ar-SA"/>
          <w:color w:val="111111"/>
          <w:sz w:val="28"/>
          <w:szCs w:val="28"/>
          <w:rtl/>
        </w:rPr>
        <w:t xml:space="preserve">الحمد لله الواجب وجوده الممتنع نظيره الممكن سواه ...:161</w:t>
      </w:r>
    </w:p>
    <w:p>
      <w:pPr>
        <w:pStyle w:val="BookText"/>
      </w:pPr>
      <w:r>
        <w:rPr>
          <w:rFonts w:ascii="IRNazanin" w:hAnsi="IRNazanin" w:eastAsia="IRNazanin" w:cs="IRNazanin"/>
          <w:lang w:bidi="fa-IR"/>
          <w:color w:val="111111"/>
          <w:sz w:val="28"/>
          <w:szCs w:val="28"/>
          <w:rtl/>
        </w:rPr>
        <w:t xml:space="preserve">الحمد لله الواجب وجوده وبقاؤه الواسع جوده وعطاؤه ... : 187</w:t>
      </w:r>
    </w:p>
    <w:p>
      <w:pPr>
        <w:pStyle w:val="BookText"/>
      </w:pPr>
      <w:r>
        <w:rPr>
          <w:rFonts w:ascii="Amiri" w:hAnsi="Amiri" w:eastAsia="Amiri" w:cs="Amiri"/>
          <w:lang w:bidi="ar-SA"/>
          <w:color w:val="111111"/>
          <w:sz w:val="28"/>
          <w:szCs w:val="28"/>
          <w:rtl/>
        </w:rPr>
        <w:t xml:space="preserve">الحمد لله الواحد القهار العزيز الغفار مقدر الأقدار مصرف الأمور محور الليل على النهار ...: 88</w:t>
      </w:r>
    </w:p>
    <w:p>
      <w:pPr>
        <w:pStyle w:val="BookText"/>
      </w:pPr>
      <w:r>
        <w:rPr>
          <w:rFonts w:ascii="Amiri" w:hAnsi="Amiri" w:eastAsia="Amiri" w:cs="Amiri"/>
          <w:lang w:bidi="ar-SA"/>
          <w:color w:val="111111"/>
          <w:sz w:val="28"/>
          <w:szCs w:val="28"/>
          <w:rtl/>
        </w:rPr>
        <w:t xml:space="preserve">الحمد لله الملهم لحمده والصلاة والسلام على سيدنا محمد رسوله وعبده ... وبعد .. هذا شرح لطيف على قواعد الإعراب ...:306</w:t>
      </w:r>
    </w:p>
    <w:p>
      <w:pPr>
        <w:pStyle w:val="BookText"/>
      </w:pPr>
      <w:r>
        <w:rPr>
          <w:rFonts w:ascii="Amiri" w:hAnsi="Amiri" w:eastAsia="Amiri" w:cs="Amiri"/>
          <w:lang w:bidi="ar-SA"/>
          <w:color w:val="111111"/>
          <w:sz w:val="28"/>
          <w:szCs w:val="28"/>
          <w:rtl/>
        </w:rPr>
        <w:t xml:space="preserve">الحمد لله الواسع الجود والعطاء الذي شهد بوجودب وجوده ...:16</w:t>
      </w:r>
    </w:p>
    <w:p>
      <w:pPr>
        <w:pStyle w:val="BookText"/>
      </w:pPr>
      <w:r>
        <w:rPr>
          <w:rFonts w:ascii="Amiri" w:hAnsi="Amiri" w:eastAsia="Amiri" w:cs="Amiri"/>
          <w:lang w:bidi="ar-SA"/>
          <w:color w:val="111111"/>
          <w:sz w:val="28"/>
          <w:szCs w:val="28"/>
          <w:rtl/>
        </w:rPr>
        <w:t xml:space="preserve">الحمد لله بجميع المحامد على جميع النعم والصلاة والسلام على خير خلقه محمد ...: 259</w:t>
      </w:r>
    </w:p>
    <w:p>
      <w:pPr>
        <w:pStyle w:val="BookText"/>
      </w:pPr>
      <w:r>
        <w:rPr>
          <w:rFonts w:ascii="Amiri" w:hAnsi="Amiri" w:eastAsia="Amiri" w:cs="Amiri"/>
          <w:lang w:bidi="ar-SA"/>
          <w:color w:val="111111"/>
          <w:sz w:val="28"/>
          <w:szCs w:val="28"/>
          <w:rtl/>
        </w:rPr>
        <w:t xml:space="preserve">الحمد لله جاعل الصلاة عماد الدين ... وبعد فإن العباد ...: 213</w:t>
      </w:r>
    </w:p>
    <w:p>
      <w:pPr>
        <w:pStyle w:val="BookText"/>
      </w:pPr>
      <w:r>
        <w:rPr>
          <w:rFonts w:ascii="Amiri" w:hAnsi="Amiri" w:eastAsia="Amiri" w:cs="Amiri"/>
          <w:lang w:bidi="ar-SA"/>
          <w:color w:val="111111"/>
          <w:sz w:val="28"/>
          <w:szCs w:val="28"/>
          <w:rtl/>
        </w:rPr>
        <w:t xml:space="preserve">الحمد لله حق حمده والصلاة على خير خلقه محمد و آله ... : 36</w:t>
      </w:r>
    </w:p>
    <w:p>
      <w:pPr>
        <w:pStyle w:val="BookText"/>
      </w:pPr>
      <w:r>
        <w:rPr>
          <w:rFonts w:ascii="IRNazanin" w:hAnsi="IRNazanin" w:eastAsia="IRNazanin" w:cs="IRNazanin"/>
          <w:lang w:bidi="fa-IR"/>
          <w:color w:val="111111"/>
          <w:sz w:val="28"/>
          <w:szCs w:val="28"/>
          <w:rtl/>
        </w:rPr>
        <w:t xml:space="preserve">الحمد لله حمد الشاکرین والصلاة على نبيه وآله ...:11</w:t>
      </w:r>
    </w:p>
    <w:p>
      <w:pPr>
        <w:pStyle w:val="BookText"/>
      </w:pPr>
      <w:r>
        <w:rPr>
          <w:rFonts w:ascii="Amiri" w:hAnsi="Amiri" w:eastAsia="Amiri" w:cs="Amiri"/>
          <w:lang w:bidi="ar-SA"/>
          <w:color w:val="111111"/>
          <w:sz w:val="28"/>
          <w:szCs w:val="28"/>
          <w:rtl/>
        </w:rPr>
        <w:t xml:space="preserve">الحمد لله ذي الجلال والإكرام والصلاة على رسوله محمد خير الأنام ...:22</w:t>
      </w:r>
    </w:p>
    <w:p>
      <w:pPr>
        <w:pStyle w:val="BookText"/>
      </w:pPr>
      <w:r>
        <w:rPr>
          <w:rFonts w:ascii="Amiri" w:hAnsi="Amiri" w:eastAsia="Amiri" w:cs="Amiri"/>
          <w:lang w:bidi="ar-SA"/>
          <w:color w:val="111111"/>
          <w:sz w:val="28"/>
          <w:szCs w:val="28"/>
          <w:rtl/>
        </w:rPr>
        <w:t xml:space="preserve">الحمد لله ذي العظمة والكبرياء والعز والبقاء والرفعة والعلاء ...:274</w:t>
      </w:r>
    </w:p>
    <w:p>
      <w:pPr>
        <w:pStyle w:val="BookText"/>
      </w:pPr>
      <w:r>
        <w:rPr>
          <w:rFonts w:ascii="Amiri" w:hAnsi="Amiri" w:eastAsia="Amiri" w:cs="Amiri"/>
          <w:lang w:bidi="ar-SA"/>
          <w:color w:val="111111"/>
          <w:sz w:val="28"/>
          <w:szCs w:val="28"/>
          <w:rtl/>
        </w:rPr>
        <w:t xml:space="preserve">الحمد لله رافع الدرجات لمن انخفض لجلاله ... وبعد فهذه نكت حررتها على مقدمة المسماة بقطر الندا وبل الصدا ... : 197</w:t>
      </w:r>
    </w:p>
    <w:p>
      <w:pPr>
        <w:pStyle w:val="BookText"/>
      </w:pPr>
      <w:r>
        <w:rPr>
          <w:rFonts w:ascii="Amiri" w:hAnsi="Amiri" w:eastAsia="Amiri" w:cs="Amiri"/>
          <w:lang w:bidi="ar-SA"/>
          <w:color w:val="111111"/>
          <w:sz w:val="28"/>
          <w:szCs w:val="28"/>
          <w:rtl/>
        </w:rPr>
        <w:t xml:space="preserve">الحمد لله رب العالمين ، اللهم صل على أشرف المخلوقين محمد ...: 141</w:t>
      </w:r>
    </w:p>
    <w:p>
      <w:pPr>
        <w:pStyle w:val="BookText"/>
      </w:pPr>
      <w:r>
        <w:rPr>
          <w:rFonts w:ascii="Amiri" w:hAnsi="Amiri" w:eastAsia="Amiri" w:cs="Amiri"/>
          <w:lang w:bidi="ar-SA"/>
          <w:color w:val="111111"/>
          <w:sz w:val="28"/>
          <w:szCs w:val="28"/>
          <w:rtl/>
        </w:rPr>
        <w:t xml:space="preserve">الحمد لله رب العالمين على أن جعل النحو بابًا ... وبعد فهذه أدوات نحوية ...: 128</w:t>
      </w:r>
    </w:p>
    <w:p>
      <w:pPr>
        <w:pStyle w:val="BookText"/>
      </w:pPr>
      <w:r>
        <w:rPr>
          <w:rFonts w:ascii="IRNazanin" w:hAnsi="IRNazanin" w:eastAsia="IRNazanin" w:cs="IRNazanin"/>
          <w:lang w:bidi="fa-IR"/>
          <w:color w:val="111111"/>
          <w:sz w:val="28"/>
          <w:szCs w:val="28"/>
          <w:rtl/>
        </w:rPr>
        <w:t xml:space="preserve">الحمد لله رب العالمين هذا ما ذكره الشيخ الإمام .. من كتابه المسمی بالمدخل ...: 264</w:t>
      </w:r>
    </w:p>
    <w:p>
      <w:pPr>
        <w:pStyle w:val="BookText"/>
      </w:pPr>
      <w:r>
        <w:rPr>
          <w:rFonts w:ascii="Amiri" w:hAnsi="Amiri" w:eastAsia="Amiri" w:cs="Amiri"/>
          <w:lang w:bidi="ar-SA"/>
          <w:color w:val="111111"/>
          <w:sz w:val="28"/>
          <w:szCs w:val="28"/>
          <w:rtl/>
        </w:rPr>
        <w:t xml:space="preserve">الحمد لله رب العالمين ... هذه للإيماء إلى المعاني المرتبة الموجودة ... : 181</w:t>
      </w:r>
    </w:p>
    <w:p>
      <w:pPr>
        <w:pStyle w:val="BookText"/>
      </w:pPr>
      <w:r>
        <w:rPr>
          <w:rFonts w:ascii="Amiri" w:hAnsi="Amiri" w:eastAsia="Amiri" w:cs="Amiri"/>
          <w:lang w:bidi="ar-SA"/>
          <w:color w:val="111111"/>
          <w:sz w:val="28"/>
          <w:szCs w:val="28"/>
          <w:rtl/>
        </w:rPr>
        <w:t xml:space="preserve">الحمد لله رب العالمين وأشهد أن لا إله إلا الله وحده ... وبعد ... قد سألني ولدي ...: 226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على أفضل البرية وأشرف العالمين ... : 172</w:t>
      </w:r>
    </w:p>
    <w:p>
      <w:pPr>
        <w:pStyle w:val="BookText"/>
      </w:pPr>
      <w:r>
        <w:rPr>
          <w:rFonts w:ascii="Amiri" w:hAnsi="Amiri" w:eastAsia="Amiri" w:cs="Amiri"/>
          <w:lang w:bidi="ar-SA"/>
          <w:color w:val="111111"/>
          <w:sz w:val="28"/>
          <w:szCs w:val="28"/>
          <w:rtl/>
        </w:rPr>
        <w:t xml:space="preserve">الحمد لله رب العالمين، والصلاة على رسوله محمد و آله و صحبه أجمعين ، حمدًا يقربنا إلى ...: 218</w:t>
      </w:r>
    </w:p>
    <w:p>
      <w:pPr>
        <w:pStyle w:val="BookText"/>
      </w:pPr>
      <w:r>
        <w:rPr>
          <w:rFonts w:ascii="Amiri" w:hAnsi="Amiri" w:eastAsia="Amiri" w:cs="Amiri"/>
          <w:lang w:bidi="ar-SA"/>
          <w:color w:val="111111"/>
          <w:sz w:val="28"/>
          <w:szCs w:val="28"/>
          <w:rtl/>
        </w:rPr>
        <w:t xml:space="preserve">الحمد لله رب العالمين، والصلاة على نبيه وأهل بيته الطيبين ...:248</w:t>
      </w:r>
    </w:p>
    <w:p>
      <w:pPr>
        <w:pStyle w:val="BookText"/>
      </w:pPr>
      <w:r>
        <w:rPr>
          <w:rFonts w:ascii="Amiri" w:hAnsi="Amiri" w:eastAsia="Amiri" w:cs="Amiri"/>
          <w:lang w:bidi="ar-SA"/>
          <w:color w:val="111111"/>
          <w:sz w:val="28"/>
          <w:szCs w:val="28"/>
          <w:rtl/>
        </w:rPr>
        <w:t xml:space="preserve">الحمد لله رب العالمين ، والصلاة والسلام ... أما بعد سعادتلي مروتلي سلطانم ...: 267</w:t>
      </w:r>
    </w:p>
    <w:p>
      <w:pPr>
        <w:pStyle w:val="BookText"/>
      </w:pPr>
      <w:r>
        <w:rPr>
          <w:rFonts w:ascii="Amiri" w:hAnsi="Amiri" w:eastAsia="Amiri" w:cs="Amiri"/>
          <w:lang w:bidi="ar-SA"/>
          <w:color w:val="111111"/>
          <w:sz w:val="28"/>
          <w:szCs w:val="28"/>
          <w:rtl/>
        </w:rPr>
        <w:t xml:space="preserve">الحمد لله رب العالمين، والصلاة والسلام ... أما بعد، فإن أفضل القربان وأعلى أنواع الطاعات الذلة والانكسار ...: 135 الحمد لله رب العالمين، والصلاة والسلام على ... أما بعد، فقد التمس مني بعض الإخوان أن أشرح الرسالة التي صنفها ... محمد أفندي البركوي ...:192</w:t>
      </w:r>
    </w:p>
    <w:p>
      <w:pPr>
        <w:pStyle w:val="BookText"/>
      </w:pPr>
      <w:r>
        <w:rPr>
          <w:rFonts w:ascii="Amiri" w:hAnsi="Amiri" w:eastAsia="Amiri" w:cs="Amiri"/>
          <w:lang w:bidi="ar-SA"/>
          <w:color w:val="111111"/>
          <w:sz w:val="28"/>
          <w:szCs w:val="28"/>
          <w:rtl/>
        </w:rPr>
        <w:t xml:space="preserve">الحمد لله رب العالمين، والصلاة والسلام على سيد العارفين، وتاج المرشدين ...: 32</w:t>
      </w:r>
    </w:p>
    <w:p>
      <w:pPr>
        <w:pStyle w:val="BookText"/>
      </w:pPr>
      <w:r>
        <w:rPr>
          <w:rFonts w:ascii="Amiri" w:hAnsi="Amiri" w:eastAsia="Amiri" w:cs="Amiri"/>
          <w:lang w:bidi="ar-SA"/>
          <w:color w:val="111111"/>
          <w:sz w:val="28"/>
          <w:szCs w:val="28"/>
          <w:rtl/>
        </w:rPr>
        <w:t xml:space="preserve">الحمد لله رب العالمين، والصلاة والسلام على سيد المرسلين ، قوله : ومثل الرقطة . والرقطة سواد يشوبه نقط يقال ...:81 الحمد لله رب العالمين والصلاة والسلام على سيدنا محمد ... وبعد، فهذه عجالة علقتها على شكل شائل الإمام الترمذي ...:9</w:t>
      </w:r>
    </w:p>
    <w:p>
      <w:pPr>
        <w:pStyle w:val="BookText"/>
      </w:pPr>
      <w:r>
        <w:rPr>
          <w:rFonts w:ascii="Amiri" w:hAnsi="Amiri" w:eastAsia="Amiri" w:cs="Amiri"/>
          <w:lang w:bidi="ar-SA"/>
          <w:color w:val="111111"/>
          <w:sz w:val="28"/>
          <w:szCs w:val="28"/>
          <w:rtl/>
        </w:rPr>
        <w:t xml:space="preserve">الحمد لله رب العالمين ، والصلاة والسلام على سيدنا محمد وعلى آله وصحبه أجمعين ...: 151</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محمد ... قوله : الحمد لله الواجب وجوده . أقول : افتتح کتابه بعد الابتداء ...:53</w:t>
      </w:r>
    </w:p>
    <w:p>
      <w:pPr>
        <w:pStyle w:val="BookText"/>
      </w:pPr>
      <w:r>
        <w:rPr>
          <w:rFonts w:ascii="Amiri" w:hAnsi="Amiri" w:eastAsia="Amiri" w:cs="Amiri"/>
          <w:lang w:bidi="ar-SA"/>
          <w:color w:val="111111"/>
          <w:sz w:val="28"/>
          <w:szCs w:val="28"/>
          <w:rtl/>
        </w:rPr>
        <w:t xml:space="preserve">الحمد لله رب العالمين، والصلاة والسلام على نبيه محمد، وعلى آله وحسبنا الله ...:319</w:t>
      </w:r>
    </w:p>
    <w:p>
      <w:pPr>
        <w:pStyle w:val="BookText"/>
      </w:pPr>
      <w:r>
        <w:rPr>
          <w:rFonts w:ascii="Amiri" w:hAnsi="Amiri" w:eastAsia="Amiri" w:cs="Amiri"/>
          <w:lang w:bidi="ar-SA"/>
          <w:color w:val="111111"/>
          <w:sz w:val="28"/>
          <w:szCs w:val="28"/>
          <w:rtl/>
        </w:rPr>
        <w:t xml:space="preserve">الحمد لله رب العالمين، والصلاة والسلام على ... وبعد ، فيقول العبد المفتقر إلى كرم ربه ...: 278</w:t>
      </w:r>
    </w:p>
    <w:p>
      <w:pPr>
        <w:pStyle w:val="BookText"/>
      </w:pPr>
      <w:r>
        <w:rPr>
          <w:rFonts w:ascii="Amiri" w:hAnsi="Amiri" w:eastAsia="Amiri" w:cs="Amiri"/>
          <w:lang w:bidi="ar-SA"/>
          <w:color w:val="111111"/>
          <w:sz w:val="28"/>
          <w:szCs w:val="28"/>
          <w:rtl/>
        </w:rPr>
        <w:t xml:space="preserve">الحمد لله رب العالمين، والعاقبة للمتقين ... اعلم بأن العبد مبتلى بين أن يطيع الله تعالى ... : 93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 والعاقبة للمتقين .. أما بعد فهذا كتاب في ذكر الطب والعلاج واسأل الله أن ينفعني به ...:313</w:t>
      </w:r>
    </w:p>
    <w:p>
      <w:pPr>
        <w:pStyle w:val="BookText"/>
      </w:pPr>
      <w:r>
        <w:rPr>
          <w:rFonts w:ascii="Amiri" w:hAnsi="Amiri" w:eastAsia="Amiri" w:cs="Amiri"/>
          <w:lang w:bidi="ar-SA"/>
          <w:color w:val="111111"/>
          <w:sz w:val="28"/>
          <w:szCs w:val="28"/>
          <w:rtl/>
        </w:rPr>
        <w:t xml:space="preserve">الحمد لله رب العالمين، والعاقبة للمتقين ، ولا عدوان إلا على الظالمين، والصلاة والسلام على خير خلقه ...:216</w:t>
      </w:r>
    </w:p>
    <w:p>
      <w:pPr>
        <w:pStyle w:val="BookText"/>
      </w:pPr>
      <w:r>
        <w:rPr>
          <w:rFonts w:ascii="Amiri" w:hAnsi="Amiri" w:eastAsia="Amiri" w:cs="Amiri"/>
          <w:lang w:bidi="ar-SA"/>
          <w:color w:val="111111"/>
          <w:sz w:val="28"/>
          <w:szCs w:val="28"/>
          <w:rtl/>
        </w:rPr>
        <w:t xml:space="preserve">الحمد لله رب العالمين، والعاقبة للمتقين ، ولا عدوان إلا على الظالمين، وصلى الله على سيدنا ...: 175</w:t>
      </w:r>
    </w:p>
    <w:p>
      <w:pPr>
        <w:pStyle w:val="BookText"/>
      </w:pPr>
      <w:r>
        <w:rPr>
          <w:rFonts w:ascii="Amiri" w:hAnsi="Amiri" w:eastAsia="Amiri" w:cs="Amiri"/>
          <w:lang w:bidi="ar-SA"/>
          <w:color w:val="111111"/>
          <w:sz w:val="28"/>
          <w:szCs w:val="28"/>
          <w:rtl/>
        </w:rPr>
        <w:t xml:space="preserve">الحمد لله رب العالمين ... وبعد فقد قال الإمام المحقق ... المنة علينا من من عليه الواهب أفضل النعم الذي هو نعمة العقل ...: 123</w:t>
      </w:r>
    </w:p>
    <w:p>
      <w:pPr>
        <w:pStyle w:val="BookText"/>
      </w:pPr>
      <w:r>
        <w:rPr>
          <w:rFonts w:ascii="Amiri" w:hAnsi="Amiri" w:eastAsia="Amiri" w:cs="Amiri"/>
          <w:lang w:bidi="ar-SA"/>
          <w:color w:val="111111"/>
          <w:sz w:val="28"/>
          <w:szCs w:val="28"/>
          <w:rtl/>
        </w:rPr>
        <w:t xml:space="preserve">الحمد لله رب العالمين ... وبعد فهذا مختصر في تفسير غرائب آيات القرآن ...: 150</w:t>
      </w:r>
    </w:p>
    <w:p>
      <w:pPr>
        <w:pStyle w:val="BookText"/>
      </w:pPr>
      <w:r>
        <w:rPr>
          <w:rFonts w:ascii="Amiri" w:hAnsi="Amiri" w:eastAsia="Amiri" w:cs="Amiri"/>
          <w:lang w:bidi="ar-SA"/>
          <w:color w:val="111111"/>
          <w:sz w:val="28"/>
          <w:szCs w:val="28"/>
          <w:rtl/>
        </w:rPr>
        <w:t xml:space="preserve">الحمد لله رب العالمين ، وسلام على عباده الذين اصطفى ، والصلاة التامة ... قال المؤلف هذه ألفاظ صدرت عن صدر النبوة ...:272</w:t>
      </w:r>
    </w:p>
    <w:p>
      <w:pPr>
        <w:pStyle w:val="BookText"/>
      </w:pPr>
      <w:r>
        <w:rPr>
          <w:rFonts w:ascii="Amiri" w:hAnsi="Amiri" w:eastAsia="Amiri" w:cs="Amiri"/>
          <w:lang w:bidi="ar-SA"/>
          <w:color w:val="111111"/>
          <w:sz w:val="28"/>
          <w:szCs w:val="28"/>
          <w:rtl/>
        </w:rPr>
        <w:t xml:space="preserve">الحمد لله رب العالمين، وصلى الله على خير خلقه محمد ... قال الشيخ الإمام سراج الملة والدين محمد بن عبد الله السجاوندي ...:194</w:t>
      </w:r>
    </w:p>
    <w:p>
      <w:pPr>
        <w:pStyle w:val="BookText"/>
      </w:pPr>
      <w:r>
        <w:rPr>
          <w:rFonts w:ascii="Amiri" w:hAnsi="Amiri" w:eastAsia="Amiri" w:cs="Amiri"/>
          <w:lang w:bidi="ar-SA"/>
          <w:color w:val="111111"/>
          <w:sz w:val="28"/>
          <w:szCs w:val="28"/>
          <w:rtl/>
        </w:rPr>
        <w:t xml:space="preserve">الحمد لله رب العالمين وصلى الله على سيدنا محمد ...: 266</w:t>
      </w:r>
    </w:p>
    <w:p>
      <w:pPr>
        <w:pStyle w:val="BookText"/>
      </w:pPr>
      <w:r>
        <w:rPr>
          <w:rFonts w:ascii="Amiri" w:hAnsi="Amiri" w:eastAsia="Amiri" w:cs="Amiri"/>
          <w:lang w:bidi="ar-SA"/>
          <w:color w:val="111111"/>
          <w:sz w:val="28"/>
          <w:szCs w:val="28"/>
          <w:rtl/>
        </w:rPr>
        <w:t xml:space="preserve">الحمد لله رب العالمين ، وهو حسبنا ونعم الوكيل ، اعلموا وفقنا الله وإياكم أنه قسمت طلبة الراغبين إلى قسمين دنيوي وأخروي ...: 231</w:t>
      </w:r>
    </w:p>
    <w:p>
      <w:pPr>
        <w:pStyle w:val="BookText"/>
      </w:pPr>
      <w:r>
        <w:rPr>
          <w:rFonts w:ascii="Amiri" w:hAnsi="Amiri" w:eastAsia="Amiri" w:cs="Amiri"/>
          <w:lang w:bidi="ar-SA"/>
          <w:color w:val="111111"/>
          <w:sz w:val="28"/>
          <w:szCs w:val="28"/>
          <w:rtl/>
        </w:rPr>
        <w:t xml:space="preserve">الحمد لله شارح صدور المؤمنين بأنوار التوفيق ...: 195</w:t>
      </w:r>
    </w:p>
    <w:p>
      <w:pPr>
        <w:pStyle w:val="BookText"/>
      </w:pPr>
      <w:r>
        <w:rPr>
          <w:rFonts w:ascii="Amiri" w:hAnsi="Amiri" w:eastAsia="Amiri" w:cs="Amiri"/>
          <w:lang w:bidi="ar-SA"/>
          <w:color w:val="111111"/>
          <w:sz w:val="28"/>
          <w:szCs w:val="28"/>
          <w:rtl/>
        </w:rPr>
        <w:t xml:space="preserve">الحمد لله على أفضاله والصلاة على سيدنا محمد و آله ...: 220</w:t>
      </w:r>
    </w:p>
    <w:p>
      <w:pPr>
        <w:pStyle w:val="BookText"/>
      </w:pPr>
      <w:r>
        <w:rPr>
          <w:rFonts w:ascii="Amiri" w:hAnsi="Amiri" w:eastAsia="Amiri" w:cs="Amiri"/>
          <w:lang w:bidi="ar-SA"/>
          <w:color w:val="111111"/>
          <w:sz w:val="28"/>
          <w:szCs w:val="28"/>
          <w:rtl/>
        </w:rPr>
        <w:t xml:space="preserve">الحمد لله على إفهام الخطاب ، والصلاة على رسوله المبعوث لإظهار الصواب...: 62</w:t>
      </w:r>
    </w:p>
    <w:p>
      <w:pPr>
        <w:pStyle w:val="BookText"/>
      </w:pPr>
      <w:r>
        <w:rPr>
          <w:rFonts w:ascii="Amiri" w:hAnsi="Amiri" w:eastAsia="Amiri" w:cs="Amiri"/>
          <w:lang w:bidi="ar-SA"/>
          <w:color w:val="111111"/>
          <w:sz w:val="28"/>
          <w:szCs w:val="28"/>
          <w:rtl/>
        </w:rPr>
        <w:t xml:space="preserve">الحمد لله على أن جعل النحو سفينة للنجاة .. وبعد فإن النحو شريف في مخازنه .... 111</w:t>
      </w:r>
    </w:p>
    <w:p>
      <w:pPr>
        <w:pStyle w:val="BookText"/>
      </w:pPr>
      <w:r>
        <w:rPr>
          <w:rFonts w:ascii="Amiri" w:hAnsi="Amiri" w:eastAsia="Amiri" w:cs="Amiri"/>
          <w:lang w:bidi="ar-SA"/>
          <w:color w:val="111111"/>
          <w:sz w:val="28"/>
          <w:szCs w:val="28"/>
          <w:rtl/>
        </w:rPr>
        <w:t xml:space="preserve">الحمد لله على أنعامه *** ثم صلاة الله مع سلامه</w:t>
      </w:r>
    </w:p>
    <w:p>
      <w:pPr>
        <w:pStyle w:val="BookText"/>
      </w:pPr>
      <w:r>
        <w:rPr>
          <w:rFonts w:ascii="Amiri" w:hAnsi="Amiri" w:eastAsia="Amiri" w:cs="Amiri"/>
          <w:lang w:bidi="ar-SA"/>
          <w:color w:val="111111"/>
          <w:sz w:val="28"/>
          <w:szCs w:val="28"/>
          <w:rtl/>
        </w:rPr>
        <w:t xml:space="preserve">على النبي المصطفى وآله *** وصحبه وتابعي مقاله ....:316</w:t>
      </w:r>
    </w:p>
    <w:p>
      <w:pPr>
        <w:pStyle w:val="BookText"/>
      </w:pPr>
      <w:r>
        <w:rPr>
          <w:rFonts w:ascii="Amiri" w:hAnsi="Amiri" w:eastAsia="Amiri" w:cs="Amiri"/>
          <w:lang w:bidi="ar-SA"/>
          <w:color w:val="111111"/>
          <w:sz w:val="28"/>
          <w:szCs w:val="28"/>
          <w:rtl/>
        </w:rPr>
        <w:t xml:space="preserve">الحمد لله على جزيل نواله والصلاة على نبيه محمد وآله أجمعين هذا مختصر في العوامل على ما ذكره الشيخ ...:261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على ما أرشدنا بالحكمة والموعظة الحسنة وفضل الخطاب ... وبعد فيقول المعتصم بالغفران والمفتقر إليه ... : 51</w:t>
      </w:r>
    </w:p>
    <w:p>
      <w:pPr>
        <w:pStyle w:val="BookText"/>
      </w:pPr>
      <w:r>
        <w:rPr>
          <w:rFonts w:ascii="Amiri" w:hAnsi="Amiri" w:eastAsia="Amiri" w:cs="Amiri"/>
          <w:lang w:bidi="ar-SA"/>
          <w:color w:val="111111"/>
          <w:sz w:val="28"/>
          <w:szCs w:val="28"/>
          <w:rtl/>
        </w:rPr>
        <w:t xml:space="preserve">الحمد لله على ما جرى به القضاء والصلاة على رسوله العادل في حالتي السخط والرضاء ...: 284</w:t>
      </w:r>
    </w:p>
    <w:p>
      <w:pPr>
        <w:pStyle w:val="BookText"/>
      </w:pPr>
      <w:r>
        <w:rPr>
          <w:rFonts w:ascii="Amiri" w:hAnsi="Amiri" w:eastAsia="Amiri" w:cs="Amiri"/>
          <w:lang w:bidi="ar-SA"/>
          <w:color w:val="111111"/>
          <w:sz w:val="28"/>
          <w:szCs w:val="28"/>
          <w:rtl/>
        </w:rPr>
        <w:t xml:space="preserve">الحمد لله على نواله والصلاة على نبيه محمد و آله و بعد ...: 224</w:t>
      </w:r>
    </w:p>
    <w:p>
      <w:pPr>
        <w:pStyle w:val="BookText"/>
      </w:pPr>
      <w:r>
        <w:rPr>
          <w:rFonts w:ascii="Amiri" w:hAnsi="Amiri" w:eastAsia="Amiri" w:cs="Amiri"/>
          <w:lang w:bidi="ar-SA"/>
          <w:color w:val="111111"/>
          <w:sz w:val="28"/>
          <w:szCs w:val="28"/>
          <w:rtl/>
        </w:rPr>
        <w:t xml:space="preserve">الحمد لله كاشف الغم والصلاة والسلام على نبيه ... أما بعد فإن الله جعل قلوب العارفين ...:122</w:t>
      </w:r>
    </w:p>
    <w:p>
      <w:pPr>
        <w:pStyle w:val="BookText"/>
      </w:pPr>
      <w:r>
        <w:rPr>
          <w:rFonts w:ascii="IRNazanin" w:hAnsi="IRNazanin" w:eastAsia="IRNazanin" w:cs="IRNazanin"/>
          <w:lang w:bidi="fa-IR"/>
          <w:color w:val="111111"/>
          <w:sz w:val="28"/>
          <w:szCs w:val="28"/>
          <w:rtl/>
        </w:rPr>
        <w:t xml:space="preserve">الحمد کاشف معضلات الكلام ... لما رأيت الحاشية السعدية ... : 172</w:t>
      </w:r>
    </w:p>
    <w:p>
      <w:pPr>
        <w:pStyle w:val="BookText"/>
      </w:pPr>
      <w:r>
        <w:rPr>
          <w:rFonts w:ascii="Amiri" w:hAnsi="Amiri" w:eastAsia="Amiri" w:cs="Amiri"/>
          <w:lang w:bidi="ar-SA"/>
          <w:color w:val="111111"/>
          <w:sz w:val="28"/>
          <w:szCs w:val="28"/>
          <w:rtl/>
        </w:rPr>
        <w:t xml:space="preserve">الحمد لله كفا أفضاله ، والصلاة على نبيه محمد ... يقول العبد الفقير ... : 289</w:t>
      </w:r>
    </w:p>
    <w:p>
      <w:pPr>
        <w:pStyle w:val="BookText"/>
      </w:pPr>
      <w:r>
        <w:rPr>
          <w:rFonts w:ascii="IRNazanin" w:hAnsi="IRNazanin" w:eastAsia="IRNazanin" w:cs="IRNazanin"/>
          <w:lang w:bidi="fa-IR"/>
          <w:color w:val="111111"/>
          <w:sz w:val="28"/>
          <w:szCs w:val="28"/>
          <w:rtl/>
        </w:rPr>
        <w:t xml:space="preserve">الحمد لله مبدع الآحاد ، ومؤلف الأعداد ، ومقسمها إلى الأزواج والأفراد ...:121</w:t>
      </w:r>
    </w:p>
    <w:p>
      <w:pPr>
        <w:pStyle w:val="BookText"/>
      </w:pPr>
      <w:r>
        <w:rPr>
          <w:rFonts w:ascii="Amiri" w:hAnsi="Amiri" w:eastAsia="Amiri" w:cs="Amiri"/>
          <w:lang w:bidi="ar-SA"/>
          <w:color w:val="111111"/>
          <w:sz w:val="28"/>
          <w:szCs w:val="28"/>
          <w:rtl/>
        </w:rPr>
        <w:t xml:space="preserve">الحمد لله والصلاة على رسول الله وبعد فقد سألني من لا يسعني مخالفته أن الحق بمقدمة في الإعراب مقدمة في التصريف على نحوها ومقدمة في الخط ... : 157</w:t>
      </w:r>
    </w:p>
    <w:p>
      <w:pPr>
        <w:pStyle w:val="BookText"/>
      </w:pPr>
      <w:r>
        <w:rPr>
          <w:rFonts w:ascii="Amiri" w:hAnsi="Amiri" w:eastAsia="Amiri" w:cs="Amiri"/>
          <w:lang w:bidi="ar-SA"/>
          <w:color w:val="111111"/>
          <w:sz w:val="28"/>
          <w:szCs w:val="28"/>
          <w:rtl/>
        </w:rPr>
        <w:t xml:space="preserve">الحمد لله واهب الأسرار لأهل الاستبصار وصلواته وسلامه على نبيه المختار ...: 186</w:t>
      </w:r>
    </w:p>
    <w:p>
      <w:pPr>
        <w:pStyle w:val="BookText"/>
      </w:pPr>
      <w:r>
        <w:rPr>
          <w:rFonts w:ascii="IRNazanin" w:hAnsi="IRNazanin" w:eastAsia="IRNazanin" w:cs="IRNazanin"/>
          <w:lang w:bidi="fa-IR"/>
          <w:color w:val="111111"/>
          <w:sz w:val="28"/>
          <w:szCs w:val="28"/>
          <w:rtl/>
        </w:rPr>
        <w:t xml:space="preserve">الحمد لله والسلام على عباده الذين اصطفی ... : 260</w:t>
      </w:r>
    </w:p>
    <w:p>
      <w:pPr>
        <w:pStyle w:val="BookText"/>
      </w:pPr>
      <w:r>
        <w:rPr>
          <w:rFonts w:ascii="IRNazanin" w:hAnsi="IRNazanin" w:eastAsia="IRNazanin" w:cs="IRNazanin"/>
          <w:lang w:bidi="fa-IR"/>
          <w:color w:val="111111"/>
          <w:sz w:val="28"/>
          <w:szCs w:val="28"/>
          <w:rtl/>
        </w:rPr>
        <w:t xml:space="preserve">الحمد لله وسلام على عباده الذين اصطفی سألت أكرمك الله عما اعتاده السادة الصوفية ...:44</w:t>
      </w:r>
    </w:p>
    <w:p>
      <w:pPr>
        <w:pStyle w:val="BookText"/>
      </w:pPr>
      <w:r>
        <w:rPr>
          <w:rFonts w:ascii="Amiri" w:hAnsi="Amiri" w:eastAsia="Amiri" w:cs="Amiri"/>
          <w:lang w:bidi="ar-SA"/>
          <w:color w:val="111111"/>
          <w:sz w:val="28"/>
          <w:szCs w:val="28"/>
          <w:rtl/>
        </w:rPr>
        <w:t xml:space="preserve">الحمد لله وسلام على عباده الذين اصطفى وبعد فقد كثر السؤال عن رؤية أرباب الأموال ... : 39</w:t>
      </w:r>
    </w:p>
    <w:p>
      <w:pPr>
        <w:pStyle w:val="BookText"/>
      </w:pPr>
      <w:r>
        <w:rPr>
          <w:rFonts w:ascii="Amiri" w:hAnsi="Amiri" w:eastAsia="Amiri" w:cs="Amiri"/>
          <w:lang w:bidi="ar-SA"/>
          <w:color w:val="111111"/>
          <w:sz w:val="28"/>
          <w:szCs w:val="28"/>
          <w:rtl/>
        </w:rPr>
        <w:t xml:space="preserve">الحمد لله وسلام على عباده الذين اصطفى وبعد نقل كثرة السؤال عن الحديث المشهور على ألسنة الناس ...:244</w:t>
      </w:r>
    </w:p>
    <w:p>
      <w:pPr>
        <w:pStyle w:val="BookText"/>
      </w:pPr>
      <w:r>
        <w:rPr>
          <w:rFonts w:ascii="IRNazanin" w:hAnsi="IRNazanin" w:eastAsia="IRNazanin" w:cs="IRNazanin"/>
          <w:lang w:bidi="fa-IR"/>
          <w:color w:val="111111"/>
          <w:sz w:val="28"/>
          <w:szCs w:val="28"/>
          <w:rtl/>
        </w:rPr>
        <w:t xml:space="preserve">الحمد لله وكفى وسلام على عباده الذين اصطفى وبعد فلا يسر الله بإتمام کتاب الأشباه والنظائر الفقهية على مذهب الحنفية ...:271</w:t>
      </w:r>
    </w:p>
    <w:p>
      <w:pPr>
        <w:pStyle w:val="BookText"/>
      </w:pPr>
      <w:r>
        <w:rPr>
          <w:rFonts w:ascii="Amiri" w:hAnsi="Amiri" w:eastAsia="Amiri" w:cs="Amiri"/>
          <w:lang w:bidi="ar-SA"/>
          <w:color w:val="111111"/>
          <w:sz w:val="28"/>
          <w:szCs w:val="28"/>
          <w:rtl/>
        </w:rPr>
        <w:t xml:space="preserve">الحمد لله وكفى وسلام على عباده الذين اصطفى وبعد فهذا مجمع لطيف من كتاب مشتهى العقول و منتهى النقول ... : 272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4" w:name="pg8478_84229"/>
    <w:bookmarkEnd w:id="204"/>
    <w:p>
      <w:pPr>
        <w:pStyle w:val="BookText"/>
      </w:pPr>
      <w:r>
        <w:rPr>
          <w:rFonts w:ascii="Amiri" w:hAnsi="Amiri" w:eastAsia="Amiri" w:cs="Amiri"/>
          <w:lang w:bidi="ar-SA"/>
          <w:color w:val="111111"/>
          <w:sz w:val="28"/>
          <w:szCs w:val="28"/>
          <w:rtl/>
        </w:rPr>
        <w:t xml:space="preserve">الحمد لواهب العطية والصلاة على خير البرية و على آله ذوي النفوس الزكية ، أما بعد فإن معاني الاستعارات وما يتعلق بها قد ذكرت في الكتب ...:129</w:t>
      </w:r>
    </w:p>
    <w:p>
      <w:pPr>
        <w:pStyle w:val="BookText"/>
      </w:pPr>
      <w:r>
        <w:rPr>
          <w:rFonts w:ascii="Amiri" w:hAnsi="Amiri" w:eastAsia="Amiri" w:cs="Amiri"/>
          <w:lang w:bidi="ar-SA"/>
          <w:color w:val="111111"/>
          <w:sz w:val="28"/>
          <w:szCs w:val="28"/>
          <w:rtl/>
        </w:rPr>
        <w:t xml:space="preserve">الحمد للولي القديم الموصوف بأوصاف الكمال الحي ...:196</w:t>
      </w:r>
    </w:p>
    <w:p>
      <w:pPr>
        <w:pStyle w:val="BookText"/>
      </w:pPr>
      <w:r>
        <w:rPr>
          <w:rFonts w:ascii="Amiri" w:hAnsi="Amiri" w:eastAsia="Amiri" w:cs="Amiri"/>
          <w:lang w:bidi="ar-SA"/>
          <w:color w:val="111111"/>
          <w:sz w:val="28"/>
          <w:szCs w:val="28"/>
          <w:rtl/>
        </w:rPr>
        <w:t xml:space="preserve">الحمد لوليه والصلاة على نبيه و آله ...:317</w:t>
      </w:r>
    </w:p>
    <w:p>
      <w:pPr>
        <w:pStyle w:val="BookText"/>
      </w:pPr>
      <w:r>
        <w:rPr>
          <w:rFonts w:ascii="IRNazanin" w:hAnsi="IRNazanin" w:eastAsia="IRNazanin" w:cs="IRNazanin"/>
          <w:lang w:bidi="fa-IR"/>
          <w:color w:val="111111"/>
          <w:sz w:val="28"/>
          <w:szCs w:val="28"/>
          <w:rtl/>
        </w:rPr>
        <w:t xml:space="preserve">الحمد مصدر العلوم واللام للجنس أو الاستغراق ...: 77</w:t>
      </w:r>
    </w:p>
    <w:p>
      <w:pPr>
        <w:pStyle w:val="BookText"/>
      </w:pPr>
      <w:r>
        <w:rPr>
          <w:rFonts w:ascii="Amiri" w:hAnsi="Amiri" w:eastAsia="Amiri" w:cs="Amiri"/>
          <w:lang w:bidi="ar-SA"/>
          <w:color w:val="111111"/>
          <w:sz w:val="28"/>
          <w:szCs w:val="28"/>
          <w:rtl/>
        </w:rPr>
        <w:t xml:space="preserve">الحمد هو الوصف بالجيل الاختياري سواء تعلق بالفضائل ... : 198</w:t>
      </w:r>
    </w:p>
    <w:p>
      <w:pPr>
        <w:pStyle w:val="Heading3"/>
      </w:pPr>
      <w:bookmarkStart w:id="588" w:name="_Toc377"/>
      <w:r>
        <w:t>-خ-</w:t>
      </w:r>
      <w:bookmarkEnd w:id="588"/>
    </w:p>
    <w:p>
      <w:pPr>
        <w:pStyle w:val="BookText"/>
      </w:pPr>
      <w:r>
        <w:rPr>
          <w:rFonts w:ascii="Amiri" w:hAnsi="Amiri" w:eastAsia="Amiri" w:cs="Amiri"/>
          <w:lang w:bidi="ar-SA"/>
          <w:color w:val="111111"/>
          <w:sz w:val="28"/>
          <w:szCs w:val="28"/>
          <w:rtl/>
        </w:rPr>
        <w:t xml:space="preserve">خواص البغل : شحم أذنه إذا أسقيته لامرأة لا تحمل ... : 223</w:t>
      </w:r>
    </w:p>
    <w:p>
      <w:pPr>
        <w:pStyle w:val="Heading3"/>
      </w:pPr>
      <w:bookmarkStart w:id="589" w:name="_Toc378"/>
      <w:r>
        <w:t>-ر-</w:t>
      </w:r>
      <w:bookmarkEnd w:id="589"/>
    </w:p>
    <w:p>
      <w:pPr>
        <w:pStyle w:val="BookText"/>
      </w:pPr>
      <w:r>
        <w:rPr>
          <w:rFonts w:ascii="IRNazanin" w:hAnsi="IRNazanin" w:eastAsia="IRNazanin" w:cs="IRNazanin"/>
          <w:lang w:bidi="fa-IR"/>
          <w:color w:val="111111"/>
          <w:sz w:val="28"/>
          <w:szCs w:val="28"/>
          <w:rtl/>
        </w:rPr>
        <w:t xml:space="preserve">روینا حديثا في الصحيحين سبعًا *** يظللهم المولى بخير ظلال ...: 277</w:t>
      </w:r>
    </w:p>
    <w:p>
      <w:pPr>
        <w:pStyle w:val="BookText"/>
      </w:pPr>
      <w:r>
        <w:rPr>
          <w:rFonts w:ascii="Amiri" w:hAnsi="Amiri" w:eastAsia="Amiri" w:cs="Amiri"/>
          <w:lang w:bidi="ar-SA"/>
          <w:color w:val="111111"/>
          <w:sz w:val="28"/>
          <w:szCs w:val="28"/>
          <w:rtl/>
        </w:rPr>
        <w:t xml:space="preserve">رب تمم بالخير ، نسألك الفائدة تملأ وجودنا تنزيلا من السماء ... : 183</w:t>
      </w:r>
    </w:p>
    <w:p>
      <w:pPr>
        <w:pStyle w:val="Heading3"/>
      </w:pPr>
      <w:bookmarkStart w:id="590" w:name="_Toc379"/>
      <w:r>
        <w:t>-ز-</w:t>
      </w:r>
      <w:bookmarkEnd w:id="590"/>
    </w:p>
    <w:p>
      <w:pPr>
        <w:pStyle w:val="BookText"/>
      </w:pPr>
      <w:r>
        <w:rPr>
          <w:rFonts w:ascii="Amiri" w:hAnsi="Amiri" w:eastAsia="Amiri" w:cs="Amiri"/>
          <w:lang w:bidi="ar-SA"/>
          <w:color w:val="111111"/>
          <w:sz w:val="28"/>
          <w:szCs w:val="28"/>
          <w:rtl/>
        </w:rPr>
        <w:t xml:space="preserve">زيادة المرء في دنياه نقصان *** وربحه غير محض الخير خسران ... : 233</w:t>
      </w:r>
    </w:p>
    <w:p>
      <w:pPr>
        <w:pStyle w:val="Heading3"/>
      </w:pPr>
      <w:bookmarkStart w:id="591" w:name="_Toc380"/>
      <w:r>
        <w:t>-س-</w:t>
      </w:r>
      <w:bookmarkEnd w:id="591"/>
    </w:p>
    <w:p>
      <w:pPr>
        <w:pStyle w:val="BookText"/>
      </w:pPr>
      <w:r>
        <w:rPr>
          <w:rFonts w:ascii="Amiri" w:hAnsi="Amiri" w:eastAsia="Amiri" w:cs="Amiri"/>
          <w:lang w:bidi="ar-SA"/>
          <w:color w:val="111111"/>
          <w:sz w:val="28"/>
          <w:szCs w:val="28"/>
          <w:rtl/>
        </w:rPr>
        <w:t xml:space="preserve">سائق الأضعان يطوي البيدا *** مُسرِعًا عرج على كثبان طي ...:108</w:t>
      </w:r>
    </w:p>
    <w:p>
      <w:pPr>
        <w:pStyle w:val="BookText"/>
      </w:pPr>
      <w:r>
        <w:rPr>
          <w:rFonts w:ascii="Amiri" w:hAnsi="Amiri" w:eastAsia="Amiri" w:cs="Amiri"/>
          <w:lang w:bidi="ar-SA"/>
          <w:color w:val="111111"/>
          <w:sz w:val="28"/>
          <w:szCs w:val="28"/>
          <w:rtl/>
        </w:rPr>
        <w:t xml:space="preserve">سبحان من لا حجة أقوى من كلامه ، ومن لا معارض له في أحكامه ... وبعد ... هذه رسالة في تعارض البينات ...: 287</w:t>
      </w:r>
    </w:p>
    <w:p>
      <w:pPr>
        <w:pStyle w:val="BookText"/>
      </w:pPr>
      <w:r>
        <w:rPr>
          <w:rFonts w:ascii="Amiri" w:hAnsi="Amiri" w:eastAsia="Amiri" w:cs="Amiri"/>
          <w:lang w:bidi="ar-SA"/>
          <w:color w:val="111111"/>
          <w:sz w:val="28"/>
          <w:szCs w:val="28"/>
          <w:rtl/>
        </w:rPr>
        <w:t xml:space="preserve">سبحانك سبحانك ما أعظم شأنك وأظهر برهانك ...:126</w:t>
      </w:r>
    </w:p>
    <w:p>
      <w:pPr>
        <w:pStyle w:val="BookText"/>
      </w:pPr>
      <w:r>
        <w:rPr>
          <w:rFonts w:ascii="Amiri" w:hAnsi="Amiri" w:eastAsia="Amiri" w:cs="Amiri"/>
          <w:lang w:bidi="ar-SA"/>
          <w:color w:val="111111"/>
          <w:sz w:val="28"/>
          <w:szCs w:val="28"/>
          <w:rtl/>
        </w:rPr>
        <w:t xml:space="preserve">سبحانه ما أعظم شانه ، لا يحد ولا يتصور ... أما بعد فهذه رسالة في صناعة الميزان سميتها بسلم العلوم ... : 153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5" w:name="pg8478_84230"/>
    <w:bookmarkEnd w:id="205"/>
    <w:p>
      <w:pPr>
        <w:pStyle w:val="BookText"/>
      </w:pPr>
      <w:r>
        <w:rPr>
          <w:rFonts w:ascii="Amiri" w:hAnsi="Amiri" w:eastAsia="Amiri" w:cs="Amiri"/>
          <w:lang w:bidi="ar-SA"/>
          <w:color w:val="111111"/>
          <w:sz w:val="28"/>
          <w:szCs w:val="28"/>
          <w:rtl/>
        </w:rPr>
        <w:t xml:space="preserve">سلام من الرحمن رب البرية *** على أمة قامت و صامت وصلت ... : 152</w:t>
      </w:r>
    </w:p>
    <w:p>
      <w:pPr>
        <w:pStyle w:val="Heading3"/>
      </w:pPr>
      <w:bookmarkStart w:id="592" w:name="_Toc381"/>
      <w:r>
        <w:t>-ع-</w:t>
      </w:r>
      <w:bookmarkEnd w:id="592"/>
    </w:p>
    <w:p>
      <w:pPr>
        <w:pStyle w:val="BookText"/>
      </w:pPr>
      <w:r>
        <w:rPr>
          <w:rFonts w:ascii="IRNazanin" w:hAnsi="IRNazanin" w:eastAsia="IRNazanin" w:cs="IRNazanin"/>
          <w:lang w:bidi="fa-IR"/>
          <w:color w:val="111111"/>
          <w:sz w:val="28"/>
          <w:szCs w:val="28"/>
          <w:rtl/>
        </w:rPr>
        <w:t xml:space="preserve">عطفة منك يا فرید الجمال *** وآفة منك يا وحيد الكال ..: 255</w:t>
      </w:r>
    </w:p>
    <w:p>
      <w:pPr>
        <w:pStyle w:val="Heading3"/>
      </w:pPr>
      <w:bookmarkStart w:id="593" w:name="_Toc382"/>
      <w:r>
        <w:t>-ف-</w:t>
      </w:r>
      <w:bookmarkEnd w:id="593"/>
    </w:p>
    <w:p>
      <w:pPr>
        <w:pStyle w:val="BookText"/>
      </w:pPr>
      <w:r>
        <w:rPr>
          <w:rFonts w:ascii="Amiri" w:hAnsi="Amiri" w:eastAsia="Amiri" w:cs="Amiri"/>
          <w:lang w:bidi="ar-SA"/>
          <w:color w:val="111111"/>
          <w:sz w:val="28"/>
          <w:szCs w:val="28"/>
          <w:rtl/>
        </w:rPr>
        <w:t xml:space="preserve">فائدة : وأفضل الصلاة أن يقال : اللهم صل على محمد وعلى آل محمد ...: 230</w:t>
      </w:r>
    </w:p>
    <w:p>
      <w:pPr>
        <w:pStyle w:val="Heading3"/>
      </w:pPr>
      <w:bookmarkStart w:id="594" w:name="_Toc383"/>
      <w:r>
        <w:t>-ق-</w:t>
      </w:r>
      <w:bookmarkEnd w:id="594"/>
    </w:p>
    <w:p>
      <w:pPr>
        <w:pStyle w:val="BookText"/>
      </w:pPr>
      <w:r>
        <w:rPr>
          <w:rFonts w:ascii="Amiri" w:hAnsi="Amiri" w:eastAsia="Amiri" w:cs="Amiri"/>
          <w:lang w:bidi="ar-SA"/>
          <w:color w:val="111111"/>
          <w:sz w:val="28"/>
          <w:szCs w:val="28"/>
          <w:rtl/>
        </w:rPr>
        <w:t xml:space="preserve">قال أهل الحق : حقائق الأشياء ثابتة ...:208</w:t>
      </w:r>
    </w:p>
    <w:p>
      <w:pPr>
        <w:pStyle w:val="BookText"/>
      </w:pPr>
      <w:r>
        <w:rPr>
          <w:rFonts w:ascii="Amiri" w:hAnsi="Amiri" w:eastAsia="Amiri" w:cs="Amiri"/>
          <w:lang w:bidi="ar-SA"/>
          <w:color w:val="111111"/>
          <w:sz w:val="28"/>
          <w:szCs w:val="28"/>
          <w:rtl/>
        </w:rPr>
        <w:t xml:space="preserve">قال الشيخ الإمام ... أثير الدين الأبهري ... أما بعد فهذه الرسالة في المنطق ...:20</w:t>
      </w:r>
    </w:p>
    <w:p>
      <w:pPr>
        <w:pStyle w:val="BookText"/>
      </w:pPr>
      <w:r>
        <w:rPr>
          <w:rFonts w:ascii="IRNazanin" w:hAnsi="IRNazanin" w:eastAsia="IRNazanin" w:cs="IRNazanin"/>
          <w:lang w:bidi="fa-IR"/>
          <w:color w:val="111111"/>
          <w:sz w:val="28"/>
          <w:szCs w:val="28"/>
          <w:rtl/>
        </w:rPr>
        <w:t xml:space="preserve">قال الشيخ الفقير إلى الله تعالى ... أما بعد فهذه جملة مختصرة في شرح ترکیب ...: 269</w:t>
      </w:r>
    </w:p>
    <w:p>
      <w:pPr>
        <w:pStyle w:val="BookText"/>
      </w:pPr>
      <w:r>
        <w:rPr>
          <w:rFonts w:ascii="Amiri" w:hAnsi="Amiri" w:eastAsia="Amiri" w:cs="Amiri"/>
          <w:lang w:bidi="ar-SA"/>
          <w:color w:val="111111"/>
          <w:sz w:val="28"/>
          <w:szCs w:val="28"/>
          <w:rtl/>
        </w:rPr>
        <w:t xml:space="preserve">قال محمد هو ابن مالك *** أحمد ربي الله خير مالك ...:13</w:t>
      </w:r>
    </w:p>
    <w:p>
      <w:pPr>
        <w:pStyle w:val="BookText"/>
      </w:pPr>
      <w:r>
        <w:rPr>
          <w:rFonts w:ascii="IRNazanin" w:hAnsi="IRNazanin" w:eastAsia="IRNazanin" w:cs="IRNazanin"/>
          <w:lang w:bidi="fa-IR"/>
          <w:color w:val="111111"/>
          <w:sz w:val="28"/>
          <w:szCs w:val="28"/>
          <w:rtl/>
        </w:rPr>
        <w:t xml:space="preserve">قال المصنف رحمه الله بعد ما تیمن بالبسملة بموجب الحديث النبوي ...:176</w:t>
      </w:r>
    </w:p>
    <w:p>
      <w:pPr>
        <w:pStyle w:val="BookText"/>
      </w:pPr>
      <w:r>
        <w:rPr>
          <w:rFonts w:ascii="Amiri" w:hAnsi="Amiri" w:eastAsia="Amiri" w:cs="Amiri"/>
          <w:lang w:bidi="ar-SA"/>
          <w:color w:val="111111"/>
          <w:sz w:val="28"/>
          <w:szCs w:val="28"/>
          <w:rtl/>
        </w:rPr>
        <w:t xml:space="preserve">قال المصنف : المنة لواهب العقل ، عدل عما هو المشهور ...:45</w:t>
      </w:r>
    </w:p>
    <w:p>
      <w:pPr>
        <w:pStyle w:val="BookText"/>
      </w:pPr>
      <w:r>
        <w:rPr>
          <w:rFonts w:ascii="Amiri" w:hAnsi="Amiri" w:eastAsia="Amiri" w:cs="Amiri"/>
          <w:lang w:bidi="ar-SA"/>
          <w:color w:val="111111"/>
          <w:sz w:val="28"/>
          <w:szCs w:val="28"/>
          <w:rtl/>
        </w:rPr>
        <w:t xml:space="preserve">قال : ورتبته على مقدمة وثلاث مقالات وخاتمة ، أقول : هكذا وجدنا عبارة المتن ... 187</w:t>
      </w:r>
    </w:p>
    <w:p>
      <w:pPr>
        <w:pStyle w:val="BookText"/>
      </w:pPr>
      <w:r>
        <w:rPr>
          <w:rFonts w:ascii="IRNazanin" w:hAnsi="IRNazanin" w:eastAsia="IRNazanin" w:cs="IRNazanin"/>
          <w:lang w:bidi="fa-IR"/>
          <w:color w:val="111111"/>
          <w:sz w:val="28"/>
          <w:szCs w:val="28"/>
          <w:rtl/>
        </w:rPr>
        <w:t xml:space="preserve">قوله : الحكمة استكمال ، إن الاستکال مصدر ، والمصادر قد تطلق ويراد بها معانيها</w:t>
      </w:r>
    </w:p>
    <w:p>
      <w:pPr>
        <w:pStyle w:val="BookText"/>
      </w:pPr>
      <w:r>
        <w:rPr>
          <w:rFonts w:ascii="Amiri" w:hAnsi="Amiri" w:eastAsia="Amiri" w:cs="Amiri"/>
          <w:lang w:bidi="ar-SA"/>
          <w:color w:val="111111"/>
          <w:sz w:val="28"/>
          <w:szCs w:val="28"/>
          <w:rtl/>
        </w:rPr>
        <w:t xml:space="preserve">النسبية ...: 59</w:t>
      </w:r>
    </w:p>
    <w:p>
      <w:pPr>
        <w:pStyle w:val="BookText"/>
      </w:pPr>
      <w:r>
        <w:rPr>
          <w:rFonts w:ascii="Amiri" w:hAnsi="Amiri" w:eastAsia="Amiri" w:cs="Amiri"/>
          <w:lang w:bidi="ar-SA"/>
          <w:color w:val="111111"/>
          <w:sz w:val="28"/>
          <w:szCs w:val="28"/>
          <w:rtl/>
        </w:rPr>
        <w:t xml:space="preserve">قوله : الحمد لله ، افتتح بحمد الله بعد البسملة ابتداء بخير الكلام ...: 170</w:t>
      </w:r>
    </w:p>
    <w:p>
      <w:pPr>
        <w:pStyle w:val="BookText"/>
      </w:pPr>
      <w:r>
        <w:rPr>
          <w:rFonts w:ascii="IRNazanin" w:hAnsi="IRNazanin" w:eastAsia="IRNazanin" w:cs="IRNazanin"/>
          <w:lang w:bidi="fa-IR"/>
          <w:color w:val="111111"/>
          <w:sz w:val="28"/>
          <w:szCs w:val="28"/>
          <w:rtl/>
        </w:rPr>
        <w:t xml:space="preserve">قوله : على تقدير تقدم الديباجة على الرسالة . هذا مبني على ما هو الراجح من کون ...: 76</w:t>
      </w:r>
    </w:p>
    <w:p>
      <w:pPr>
        <w:pStyle w:val="BookText"/>
      </w:pPr>
      <w:r>
        <w:rPr>
          <w:rFonts w:ascii="Amiri" w:hAnsi="Amiri" w:eastAsia="Amiri" w:cs="Amiri"/>
          <w:lang w:bidi="ar-SA"/>
          <w:color w:val="111111"/>
          <w:sz w:val="28"/>
          <w:szCs w:val="28"/>
          <w:rtl/>
        </w:rPr>
        <w:t xml:space="preserve">قوله : مبالغة علة التنزيل اعتناء علة للمبالغة ...: 179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6" w:name="pg8478_84231"/>
    <w:bookmarkEnd w:id="206"/>
    <w:p>
      <w:pPr>
        <w:pStyle w:val="BookText"/>
      </w:pPr>
      <w:r>
        <w:rPr>
          <w:rFonts w:ascii="Amiri" w:hAnsi="Amiri" w:eastAsia="Amiri" w:cs="Amiri"/>
          <w:lang w:bidi="ar-SA"/>
          <w:color w:val="111111"/>
          <w:sz w:val="28"/>
          <w:szCs w:val="28"/>
          <w:rtl/>
        </w:rPr>
        <w:t xml:space="preserve">قوله : المنة علينا .. سلك طريقة العمل بالحديث معنى؛ لأن حقيقة الحق عن المحققين ...:46</w:t>
      </w:r>
    </w:p>
    <w:p>
      <w:pPr>
        <w:pStyle w:val="Heading3"/>
      </w:pPr>
      <w:bookmarkStart w:id="595" w:name="_Toc384"/>
      <w:r>
        <w:t>-ك-</w:t>
      </w:r>
      <w:bookmarkEnd w:id="595"/>
    </w:p>
    <w:p>
      <w:pPr>
        <w:pStyle w:val="BookText"/>
      </w:pPr>
      <w:r>
        <w:rPr>
          <w:rFonts w:ascii="IRNazanin" w:hAnsi="IRNazanin" w:eastAsia="IRNazanin" w:cs="IRNazanin"/>
          <w:lang w:bidi="fa-IR"/>
          <w:color w:val="111111"/>
          <w:sz w:val="28"/>
          <w:szCs w:val="28"/>
          <w:rtl/>
        </w:rPr>
        <w:t xml:space="preserve">كتاب الفرائض ، آیات الكتاب مشهورة ...: 222</w:t>
      </w:r>
    </w:p>
    <w:p>
      <w:pPr>
        <w:pStyle w:val="BookText"/>
      </w:pPr>
      <w:r>
        <w:rPr>
          <w:rFonts w:ascii="IRNazanin" w:hAnsi="IRNazanin" w:eastAsia="IRNazanin" w:cs="IRNazanin"/>
          <w:lang w:bidi="fa-IR"/>
          <w:color w:val="111111"/>
          <w:sz w:val="28"/>
          <w:szCs w:val="28"/>
          <w:rtl/>
        </w:rPr>
        <w:t xml:space="preserve">کتاب ملحمة دانيال النبي عليه السلام ... قال : خدمت دانیال النبي (صلی اللّه عليه وآله وسلم) فوجدت تحت سريره ...: 288</w:t>
      </w:r>
    </w:p>
    <w:p>
      <w:pPr>
        <w:pStyle w:val="BookText"/>
      </w:pPr>
      <w:r>
        <w:rPr>
          <w:rFonts w:ascii="Amiri" w:hAnsi="Amiri" w:eastAsia="Amiri" w:cs="Amiri"/>
          <w:lang w:bidi="ar-SA"/>
          <w:color w:val="111111"/>
          <w:sz w:val="28"/>
          <w:szCs w:val="28"/>
          <w:rtl/>
        </w:rPr>
        <w:t xml:space="preserve">الكلمة قول مفرد : وهي اسم وفعل وحرف : فالاسم ...: 156</w:t>
      </w:r>
    </w:p>
    <w:p>
      <w:pPr>
        <w:pStyle w:val="BookText"/>
      </w:pPr>
      <w:r>
        <w:rPr>
          <w:rFonts w:ascii="Amiri" w:hAnsi="Amiri" w:eastAsia="Amiri" w:cs="Amiri"/>
          <w:lang w:bidi="ar-SA"/>
          <w:color w:val="111111"/>
          <w:sz w:val="28"/>
          <w:szCs w:val="28"/>
          <w:rtl/>
        </w:rPr>
        <w:t xml:space="preserve">الكلمة لفظ وضع لمعنى مفرد ، وهي اسم وفعل وحروفه ...: 238</w:t>
      </w:r>
    </w:p>
    <w:p>
      <w:pPr>
        <w:pStyle w:val="BookText"/>
      </w:pPr>
      <w:r>
        <w:rPr>
          <w:rFonts w:ascii="IRNazanin" w:hAnsi="IRNazanin" w:eastAsia="IRNazanin" w:cs="IRNazanin"/>
          <w:lang w:bidi="fa-IR"/>
          <w:color w:val="111111"/>
          <w:sz w:val="28"/>
          <w:szCs w:val="28"/>
          <w:rtl/>
        </w:rPr>
        <w:t xml:space="preserve">كيف ترقي رقيك الأنبياء یا ساء ما طاولتها ساء ...:234</w:t>
      </w:r>
    </w:p>
    <w:p>
      <w:pPr>
        <w:pStyle w:val="Heading3"/>
      </w:pPr>
      <w:bookmarkStart w:id="596" w:name="_Toc385"/>
      <w:r>
        <w:t>-ل-</w:t>
      </w:r>
      <w:bookmarkEnd w:id="596"/>
    </w:p>
    <w:p>
      <w:pPr>
        <w:pStyle w:val="BookText"/>
      </w:pPr>
      <w:r>
        <w:rPr>
          <w:rFonts w:ascii="Amiri" w:hAnsi="Amiri" w:eastAsia="Amiri" w:cs="Amiri"/>
          <w:lang w:bidi="ar-SA"/>
          <w:color w:val="111111"/>
          <w:sz w:val="28"/>
          <w:szCs w:val="28"/>
          <w:rtl/>
        </w:rPr>
        <w:t xml:space="preserve">لك الحمد جعل الله مخاطبا تنبيها على ...:113</w:t>
      </w:r>
    </w:p>
    <w:p>
      <w:pPr>
        <w:pStyle w:val="BookText"/>
      </w:pPr>
      <w:r>
        <w:rPr>
          <w:rFonts w:ascii="Amiri" w:hAnsi="Amiri" w:eastAsia="Amiri" w:cs="Amiri"/>
          <w:lang w:bidi="ar-SA"/>
          <w:color w:val="111111"/>
          <w:sz w:val="28"/>
          <w:szCs w:val="28"/>
          <w:rtl/>
        </w:rPr>
        <w:t xml:space="preserve">لك الحمد والمنة وعلى نبيك الصلاة والتحية ...: 119</w:t>
      </w:r>
    </w:p>
    <w:p>
      <w:pPr>
        <w:pStyle w:val="BookText"/>
      </w:pPr>
      <w:r>
        <w:rPr>
          <w:rFonts w:ascii="Amiri" w:hAnsi="Amiri" w:eastAsia="Amiri" w:cs="Amiri"/>
          <w:lang w:bidi="ar-SA"/>
          <w:color w:val="111111"/>
          <w:sz w:val="28"/>
          <w:szCs w:val="28"/>
          <w:rtl/>
        </w:rPr>
        <w:t xml:space="preserve">لك الحمد يا ربنا تعاليت عن أن تكيف بكيفية ... أما بعد فلما كان علم التوحيد ...: 140</w:t>
      </w:r>
    </w:p>
    <w:p>
      <w:pPr>
        <w:pStyle w:val="BookText"/>
      </w:pPr>
      <w:r>
        <w:rPr>
          <w:rFonts w:ascii="Amiri" w:hAnsi="Amiri" w:eastAsia="Amiri" w:cs="Amiri"/>
          <w:lang w:bidi="ar-SA"/>
          <w:color w:val="111111"/>
          <w:sz w:val="28"/>
          <w:szCs w:val="28"/>
          <w:rtl/>
        </w:rPr>
        <w:t xml:space="preserve">لا إله إلا الله نفي وإثبات ...:192</w:t>
      </w:r>
    </w:p>
    <w:p>
      <w:pPr>
        <w:pStyle w:val="Heading3"/>
      </w:pPr>
      <w:bookmarkStart w:id="597" w:name="_Toc386"/>
      <w:r>
        <w:t>-م-</w:t>
      </w:r>
      <w:bookmarkEnd w:id="597"/>
    </w:p>
    <w:p>
      <w:pPr>
        <w:pStyle w:val="BookText"/>
      </w:pPr>
      <w:r>
        <w:rPr>
          <w:rFonts w:ascii="Amiri" w:hAnsi="Amiri" w:eastAsia="Amiri" w:cs="Amiri"/>
          <w:lang w:bidi="ar-SA"/>
          <w:color w:val="111111"/>
          <w:sz w:val="28"/>
          <w:szCs w:val="28"/>
          <w:rtl/>
        </w:rPr>
        <w:t xml:space="preserve">متوجها إلى جنابه ، متضرعا غاية التضرع على بابه ...:290</w:t>
      </w:r>
    </w:p>
    <w:p>
      <w:pPr>
        <w:pStyle w:val="BookText"/>
      </w:pPr>
      <w:r>
        <w:rPr>
          <w:rFonts w:ascii="Amiri" w:hAnsi="Amiri" w:eastAsia="Amiri" w:cs="Amiri"/>
          <w:lang w:bidi="ar-SA"/>
          <w:color w:val="111111"/>
          <w:sz w:val="28"/>
          <w:szCs w:val="28"/>
          <w:rtl/>
        </w:rPr>
        <w:t xml:space="preserve">المنة لواهب العقل ... أما بعد فهذه رسالة في آداب البحث يحتاج إليها كل متعلم لتكون حافظة له في البحث ...:4</w:t>
      </w:r>
    </w:p>
    <w:p>
      <w:pPr>
        <w:pStyle w:val="BookText"/>
      </w:pPr>
      <w:r>
        <w:rPr>
          <w:rFonts w:ascii="Amiri" w:hAnsi="Amiri" w:eastAsia="Amiri" w:cs="Amiri"/>
          <w:lang w:bidi="ar-SA"/>
          <w:color w:val="111111"/>
          <w:sz w:val="28"/>
          <w:szCs w:val="28"/>
          <w:rtl/>
        </w:rPr>
        <w:t xml:space="preserve">من أجل ما يستهل به اللسان بالبيان ...: 148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7" w:name="pg8478_84232"/>
    <w:bookmarkEnd w:id="207"/>
    <w:p>
      <w:pPr>
        <w:pStyle w:val="BookText"/>
      </w:pPr>
      <w:r>
        <w:rPr>
          <w:rFonts w:ascii="Amiri" w:hAnsi="Amiri" w:eastAsia="Amiri" w:cs="Amiri"/>
          <w:lang w:bidi="ar-SA"/>
          <w:color w:val="111111"/>
          <w:sz w:val="28"/>
          <w:szCs w:val="28"/>
          <w:rtl/>
        </w:rPr>
        <w:t xml:space="preserve">نجم بدا في الأفق أم طلعة البدر *** وهذا ضياء الشمس أم غرة الفجر ...:249</w:t>
      </w:r>
    </w:p>
    <w:p>
      <w:pPr>
        <w:pStyle w:val="BookText"/>
      </w:pPr>
      <w:r>
        <w:rPr>
          <w:rFonts w:ascii="Amiri" w:hAnsi="Amiri" w:eastAsia="Amiri" w:cs="Amiri"/>
          <w:lang w:bidi="ar-SA"/>
          <w:color w:val="111111"/>
          <w:sz w:val="28"/>
          <w:szCs w:val="28"/>
          <w:rtl/>
        </w:rPr>
        <w:t xml:space="preserve">نحمد الله على توفيقه ...: 143</w:t>
      </w:r>
    </w:p>
    <w:p>
      <w:pPr>
        <w:pStyle w:val="BookText"/>
      </w:pPr>
      <w:r>
        <w:rPr>
          <w:rFonts w:ascii="Amiri" w:hAnsi="Amiri" w:eastAsia="Amiri" w:cs="Amiri"/>
          <w:lang w:bidi="ar-SA"/>
          <w:color w:val="111111"/>
          <w:sz w:val="28"/>
          <w:szCs w:val="28"/>
          <w:rtl/>
        </w:rPr>
        <w:t xml:space="preserve">نحمدك اللهم على ما أعطينا في سوابغ النعم، وبوالغ الحكم، ونصلي على نبيك الهادي ...: 74</w:t>
      </w:r>
    </w:p>
    <w:p>
      <w:pPr>
        <w:pStyle w:val="BookText"/>
      </w:pPr>
      <w:r>
        <w:rPr>
          <w:rFonts w:ascii="Amiri" w:hAnsi="Amiri" w:eastAsia="Amiri" w:cs="Amiri"/>
          <w:lang w:bidi="ar-SA"/>
          <w:color w:val="111111"/>
          <w:sz w:val="28"/>
          <w:szCs w:val="28"/>
          <w:rtl/>
        </w:rPr>
        <w:t xml:space="preserve">نحمدك ونستعين بك يا حي على معرفة كل شيء ...:246</w:t>
      </w:r>
    </w:p>
    <w:p>
      <w:pPr>
        <w:pStyle w:val="BookText"/>
      </w:pPr>
      <w:r>
        <w:rPr>
          <w:rFonts w:ascii="IRNazanin" w:hAnsi="IRNazanin" w:eastAsia="IRNazanin" w:cs="IRNazanin"/>
          <w:lang w:bidi="fa-IR"/>
          <w:color w:val="111111"/>
          <w:sz w:val="28"/>
          <w:szCs w:val="28"/>
          <w:rtl/>
        </w:rPr>
        <w:t xml:space="preserve">نحمدك يا من أعداد نعمه لا تحصى ، وأشكرك يا من آحاد قسمه لا تستقصی ...:86 نحمدك يا من حكم مخالب البيان من شوارد المشكلات، وحل ببيان الفطنة عقد المسائل المعلقات ...:41</w:t>
      </w:r>
    </w:p>
    <w:p>
      <w:pPr>
        <w:pStyle w:val="BookText"/>
      </w:pPr>
      <w:r>
        <w:rPr>
          <w:rFonts w:ascii="Amiri" w:hAnsi="Amiri" w:eastAsia="Amiri" w:cs="Amiri"/>
          <w:lang w:bidi="ar-SA"/>
          <w:color w:val="111111"/>
          <w:sz w:val="28"/>
          <w:szCs w:val="28"/>
          <w:rtl/>
        </w:rPr>
        <w:t xml:space="preserve">نحمدك يا من شرح صدورنا لتلخيص البيان ، في إيضاح المعاني ...: 259</w:t>
      </w:r>
    </w:p>
    <w:p>
      <w:pPr>
        <w:pStyle w:val="BookText"/>
      </w:pPr>
      <w:r>
        <w:rPr>
          <w:rFonts w:ascii="Amiri" w:hAnsi="Amiri" w:eastAsia="Amiri" w:cs="Amiri"/>
          <w:lang w:bidi="ar-SA"/>
          <w:color w:val="111111"/>
          <w:sz w:val="28"/>
          <w:szCs w:val="28"/>
          <w:rtl/>
        </w:rPr>
        <w:t xml:space="preserve">نحمدك يا من لا يحيط بجميع نعمه عدد ، ولا ينتهي تضاعيف قسمه إلى أحد ... وبعد فإن الفقير إلى الله الغني بهاء الدين ...: 95</w:t>
      </w:r>
    </w:p>
    <w:p>
      <w:pPr>
        <w:pStyle w:val="BookText"/>
      </w:pPr>
      <w:r>
        <w:rPr>
          <w:rFonts w:ascii="Amiri" w:hAnsi="Amiri" w:eastAsia="Amiri" w:cs="Amiri"/>
          <w:lang w:bidi="ar-SA"/>
          <w:color w:val="111111"/>
          <w:sz w:val="28"/>
          <w:szCs w:val="28"/>
          <w:rtl/>
        </w:rPr>
        <w:t xml:space="preserve">نحمدك يا من لا يفي بتقسيم حرف من حروف سوابق صلاة نعمك العد والبيان ...: 73</w:t>
      </w:r>
    </w:p>
    <w:p>
      <w:pPr>
        <w:pStyle w:val="Heading3"/>
      </w:pPr>
      <w:bookmarkStart w:id="598" w:name="_Toc387"/>
      <w:r>
        <w:t>-ه-</w:t>
      </w:r>
      <w:bookmarkEnd w:id="598"/>
    </w:p>
    <w:p>
      <w:pPr>
        <w:pStyle w:val="BookText"/>
      </w:pPr>
      <w:r>
        <w:rPr>
          <w:rFonts w:ascii="Amiri" w:hAnsi="Amiri" w:eastAsia="Amiri" w:cs="Amiri"/>
          <w:lang w:bidi="ar-SA"/>
          <w:color w:val="111111"/>
          <w:sz w:val="28"/>
          <w:szCs w:val="28"/>
          <w:rtl/>
        </w:rPr>
        <w:t xml:space="preserve">هذه رسالة في بيان مقدمات سبع . يحتاج في معرفة قوس قزح ...:142</w:t>
      </w:r>
    </w:p>
    <w:p>
      <w:pPr>
        <w:pStyle w:val="BookText"/>
      </w:pPr>
      <w:r>
        <w:rPr>
          <w:rFonts w:ascii="Amiri" w:hAnsi="Amiri" w:eastAsia="Amiri" w:cs="Amiri"/>
          <w:lang w:bidi="ar-SA"/>
          <w:color w:val="111111"/>
          <w:sz w:val="28"/>
          <w:szCs w:val="28"/>
          <w:rtl/>
        </w:rPr>
        <w:t xml:space="preserve">هذه فائدة تشمل على مقدمة وتقسيم وخاتمة ... :146</w:t>
      </w:r>
    </w:p>
    <w:p>
      <w:pPr>
        <w:pStyle w:val="Heading3"/>
      </w:pPr>
      <w:bookmarkStart w:id="599" w:name="_Toc388"/>
      <w:r>
        <w:t>-و-</w:t>
      </w:r>
      <w:bookmarkEnd w:id="599"/>
    </w:p>
    <w:p>
      <w:pPr>
        <w:pStyle w:val="BookText"/>
      </w:pPr>
      <w:r>
        <w:rPr>
          <w:rFonts w:ascii="Amiri" w:hAnsi="Amiri" w:eastAsia="Amiri" w:cs="Amiri"/>
          <w:lang w:bidi="ar-SA"/>
          <w:color w:val="111111"/>
          <w:sz w:val="28"/>
          <w:szCs w:val="28"/>
          <w:rtl/>
        </w:rPr>
        <w:t xml:space="preserve">وفي الخبر مكتوب في التوراة : أنا الله لا إله إلا أنا ، أرى دبيب النمل على الصفا ، وأسمع خفق الطير في الهواء ...: 127</w:t>
      </w:r>
    </w:p>
    <w:p>
      <w:pPr>
        <w:pStyle w:val="BookText"/>
      </w:pPr>
      <w:r>
        <w:rPr>
          <w:rFonts w:ascii="Amiri" w:hAnsi="Amiri" w:eastAsia="Amiri" w:cs="Amiri"/>
          <w:lang w:bidi="ar-SA"/>
          <w:color w:val="111111"/>
          <w:sz w:val="28"/>
          <w:szCs w:val="28"/>
          <w:rtl/>
        </w:rPr>
        <w:t xml:space="preserve">وقال البائع : بعتها كما هي وما شرطت لك شيئًا . كان القول قول البائع في إنكار الشرط مع يمينه ، قاضيخان ...:216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8" w:name="pg8478_84233"/>
    <w:bookmarkEnd w:id="208"/>
    <w:p>
      <w:pPr>
        <w:pStyle w:val="BookText"/>
      </w:pPr>
      <w:r>
        <w:rPr>
          <w:rFonts w:ascii="Amiri" w:hAnsi="Amiri" w:eastAsia="Amiri" w:cs="Amiri"/>
          <w:lang w:bidi="ar-SA"/>
          <w:color w:val="111111"/>
          <w:sz w:val="28"/>
          <w:szCs w:val="28"/>
          <w:rtl/>
        </w:rPr>
        <w:t xml:space="preserve">ومنه الإعانة في التتم ، وله الحمد على كرمه الصميم ...:126</w:t>
      </w:r>
    </w:p>
    <w:p>
      <w:pPr>
        <w:pStyle w:val="Heading3"/>
      </w:pPr>
      <w:bookmarkStart w:id="600" w:name="_Toc389"/>
      <w:r>
        <w:t>-ي-</w:t>
      </w:r>
      <w:bookmarkEnd w:id="600"/>
    </w:p>
    <w:p>
      <w:pPr>
        <w:pStyle w:val="BookText"/>
      </w:pPr>
      <w:r>
        <w:rPr>
          <w:rFonts w:ascii="IRNazanin" w:hAnsi="IRNazanin" w:eastAsia="IRNazanin" w:cs="IRNazanin"/>
          <w:lang w:bidi="fa-IR"/>
          <w:color w:val="111111"/>
          <w:sz w:val="28"/>
          <w:szCs w:val="28"/>
          <w:rtl/>
        </w:rPr>
        <w:t xml:space="preserve">یا الله يا علي يا عظیم یا حليم ...: 85</w:t>
      </w:r>
    </w:p>
    <w:p>
      <w:pPr>
        <w:pStyle w:val="BookText"/>
      </w:pPr>
      <w:r>
        <w:rPr>
          <w:rFonts w:ascii="IRNazanin" w:hAnsi="IRNazanin" w:eastAsia="IRNazanin" w:cs="IRNazanin"/>
          <w:lang w:bidi="fa-IR"/>
          <w:color w:val="111111"/>
          <w:sz w:val="28"/>
          <w:szCs w:val="28"/>
          <w:rtl/>
        </w:rPr>
        <w:t xml:space="preserve">يا عالم السر والخفيات والجليات ، یا قائما بالعدل على جميع البريات ...:219</w:t>
      </w:r>
    </w:p>
    <w:p>
      <w:pPr>
        <w:pStyle w:val="BookText"/>
      </w:pPr>
      <w:r>
        <w:rPr>
          <w:rFonts w:ascii="Amiri" w:hAnsi="Amiri" w:eastAsia="Amiri" w:cs="Amiri"/>
          <w:lang w:bidi="ar-SA"/>
          <w:color w:val="111111"/>
          <w:sz w:val="28"/>
          <w:szCs w:val="28"/>
          <w:rtl/>
        </w:rPr>
        <w:t xml:space="preserve">يا علي أنت المخصوص بالحمد سرًّا وجهرًا ...:91</w:t>
      </w:r>
    </w:p>
    <w:p>
      <w:pPr>
        <w:pStyle w:val="BookText"/>
      </w:pPr>
      <w:r>
        <w:rPr>
          <w:rFonts w:ascii="IRNazanin" w:hAnsi="IRNazanin" w:eastAsia="IRNazanin" w:cs="IRNazanin"/>
          <w:lang w:bidi="fa-IR"/>
          <w:color w:val="111111"/>
          <w:sz w:val="28"/>
          <w:szCs w:val="28"/>
          <w:rtl/>
        </w:rPr>
        <w:t xml:space="preserve">یا هاديًا لسالك مسالك محامدك ، ويا سامعًا لجامع ...: 78</w:t>
      </w:r>
    </w:p>
    <w:p>
      <w:pPr>
        <w:pStyle w:val="BookText"/>
      </w:pPr>
      <w:r>
        <w:rPr>
          <w:rFonts w:ascii="Amiri" w:hAnsi="Amiri" w:eastAsia="Amiri" w:cs="Amiri"/>
          <w:lang w:bidi="ar-SA"/>
          <w:color w:val="111111"/>
          <w:sz w:val="28"/>
          <w:szCs w:val="28"/>
          <w:rtl/>
        </w:rPr>
        <w:t xml:space="preserve">يقول راجي من إليه المهرب *** عبد الرحيم بن الحسين المذنب...:315</w:t>
      </w:r>
    </w:p>
    <w:p>
      <w:pPr>
        <w:pStyle w:val="BookText"/>
      </w:pPr>
      <w:r>
        <w:rPr>
          <w:rFonts w:ascii="Amiri" w:hAnsi="Amiri" w:eastAsia="Amiri" w:cs="Amiri"/>
          <w:lang w:bidi="ar-SA"/>
          <w:color w:val="111111"/>
          <w:sz w:val="28"/>
          <w:szCs w:val="28"/>
          <w:rtl/>
        </w:rPr>
        <w:t xml:space="preserve">يقول سبط الناصري الطبلاوي ... الحمد لله على التوفيق ... لكامل البيان والتحقيق ...: 294</w:t>
      </w:r>
    </w:p>
    <w:p>
      <w:pPr>
        <w:pStyle w:val="BookText"/>
      </w:pPr>
      <w:r>
        <w:rPr>
          <w:rFonts w:ascii="Amiri" w:hAnsi="Amiri" w:eastAsia="Amiri" w:cs="Amiri"/>
          <w:lang w:bidi="ar-SA"/>
          <w:color w:val="111111"/>
          <w:sz w:val="28"/>
          <w:szCs w:val="28"/>
          <w:rtl/>
        </w:rPr>
        <w:t xml:space="preserve">يقول العبد في بدء الأمالي *** التوحيد ينظم كاللآلي ...:196 ، 235</w:t>
      </w:r>
    </w:p>
    <w:p>
      <w:pPr>
        <w:pStyle w:val="BookText"/>
      </w:pPr>
      <w:r>
        <w:rPr>
          <w:rFonts w:ascii="Amiri" w:hAnsi="Amiri" w:eastAsia="Amiri" w:cs="Amiri"/>
          <w:lang w:bidi="ar-SA"/>
          <w:color w:val="111111"/>
          <w:sz w:val="28"/>
          <w:szCs w:val="28"/>
          <w:rtl/>
        </w:rPr>
        <w:t xml:space="preserve">يقول العبد المفتقر إلى الطاف ربه الخفية عصام الدين ... الحمد لواهب العطية ...: 177</w:t>
      </w:r>
    </w:p>
    <w:p>
      <w:pPr>
        <w:pStyle w:val="BookText"/>
      </w:pPr>
      <w:r>
        <w:rPr>
          <w:rFonts w:ascii="Amiri" w:hAnsi="Amiri" w:eastAsia="Amiri" w:cs="Amiri"/>
          <w:lang w:bidi="ar-SA"/>
          <w:color w:val="111111"/>
          <w:sz w:val="28"/>
          <w:szCs w:val="28"/>
          <w:rtl/>
        </w:rPr>
        <w:t xml:space="preserve">يقول المعترف بذنبه ... الحمد لله على أفضاله ، وأشهد أن لا إله إلا الله وحده ... وبعد، فقد سألني بعض الإخوان أن أجمع رسالة ...: 237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9" w:name="pg8478_84234"/>
    <w:bookmarkEnd w:id="209"/>
    <w:p>
      <w:pPr>
        <w:pStyle w:val="Heading2"/>
      </w:pPr>
      <w:bookmarkStart w:id="601" w:name="_Toc390"/>
      <w:r>
        <w:t>فهرس الأمكنة</w:t>
      </w:r>
      <w:bookmarkEnd w:id="601"/>
    </w:p>
    <w:p>
      <w:pPr>
        <w:pStyle w:val="Heading3"/>
      </w:pPr>
      <w:bookmarkStart w:id="602" w:name="_Toc391"/>
      <w:r>
        <w:t>-ب-</w:t>
      </w:r>
      <w:bookmarkEnd w:id="602"/>
    </w:p>
    <w:p>
      <w:pPr>
        <w:pStyle w:val="BookText"/>
      </w:pPr>
      <w:r>
        <w:rPr>
          <w:rFonts w:ascii="IRNazanin" w:hAnsi="IRNazanin" w:eastAsia="IRNazanin" w:cs="IRNazanin"/>
          <w:lang w:bidi="fa-IR"/>
          <w:color w:val="111111"/>
          <w:sz w:val="28"/>
          <w:szCs w:val="28"/>
          <w:rtl/>
        </w:rPr>
        <w:t xml:space="preserve">بغداد : 252، 255</w:t>
      </w:r>
    </w:p>
    <w:p>
      <w:pPr>
        <w:pStyle w:val="BookText"/>
      </w:pPr>
      <w:r>
        <w:rPr>
          <w:rFonts w:ascii="IRNazanin" w:hAnsi="IRNazanin" w:eastAsia="IRNazanin" w:cs="IRNazanin"/>
          <w:lang w:bidi="fa-IR"/>
          <w:color w:val="111111"/>
          <w:sz w:val="28"/>
          <w:szCs w:val="28"/>
          <w:rtl/>
        </w:rPr>
        <w:t xml:space="preserve">بهیسنا : 176</w:t>
      </w:r>
    </w:p>
    <w:p>
      <w:pPr>
        <w:pStyle w:val="Heading3"/>
      </w:pPr>
      <w:bookmarkStart w:id="603" w:name="_Toc392"/>
      <w:r>
        <w:t>-ج-</w:t>
      </w:r>
      <w:bookmarkEnd w:id="603"/>
    </w:p>
    <w:p>
      <w:pPr>
        <w:pStyle w:val="BookText"/>
      </w:pPr>
      <w:r>
        <w:rPr>
          <w:rFonts w:ascii="IRNazanin" w:hAnsi="IRNazanin" w:eastAsia="IRNazanin" w:cs="IRNazanin"/>
          <w:lang w:bidi="fa-IR"/>
          <w:color w:val="111111"/>
          <w:sz w:val="28"/>
          <w:szCs w:val="28"/>
          <w:rtl/>
        </w:rPr>
        <w:t xml:space="preserve">جاوه:16</w:t>
      </w:r>
    </w:p>
    <w:p>
      <w:pPr>
        <w:pStyle w:val="Heading3"/>
      </w:pPr>
      <w:bookmarkStart w:id="604" w:name="_Toc393"/>
      <w:r>
        <w:t>-خ-</w:t>
      </w:r>
      <w:bookmarkEnd w:id="604"/>
    </w:p>
    <w:p>
      <w:pPr>
        <w:pStyle w:val="BookText"/>
      </w:pPr>
      <w:r>
        <w:rPr>
          <w:rFonts w:ascii="IRNazanin" w:hAnsi="IRNazanin" w:eastAsia="IRNazanin" w:cs="IRNazanin"/>
          <w:lang w:bidi="fa-IR"/>
          <w:color w:val="111111"/>
          <w:sz w:val="28"/>
          <w:szCs w:val="28"/>
          <w:rtl/>
        </w:rPr>
        <w:t xml:space="preserve">خدابنده : 301</w:t>
      </w:r>
    </w:p>
    <w:p>
      <w:pPr>
        <w:pStyle w:val="Heading3"/>
      </w:pPr>
      <w:bookmarkStart w:id="605" w:name="_Toc394"/>
      <w:r>
        <w:t>-س-</w:t>
      </w:r>
      <w:bookmarkEnd w:id="605"/>
    </w:p>
    <w:p>
      <w:pPr>
        <w:pStyle w:val="BookText"/>
      </w:pPr>
      <w:r>
        <w:rPr>
          <w:rFonts w:ascii="IRNazanin" w:hAnsi="IRNazanin" w:eastAsia="IRNazanin" w:cs="IRNazanin"/>
          <w:lang w:bidi="fa-IR"/>
          <w:color w:val="111111"/>
          <w:sz w:val="28"/>
          <w:szCs w:val="28"/>
          <w:rtl/>
        </w:rPr>
        <w:t xml:space="preserve">سمرقند : 192</w:t>
      </w:r>
    </w:p>
    <w:p>
      <w:pPr>
        <w:pStyle w:val="Heading3"/>
      </w:pPr>
      <w:bookmarkStart w:id="606" w:name="_Toc395"/>
      <w:r>
        <w:t>-ف-</w:t>
      </w:r>
      <w:bookmarkEnd w:id="606"/>
    </w:p>
    <w:p>
      <w:pPr>
        <w:pStyle w:val="BookText"/>
      </w:pPr>
      <w:r>
        <w:rPr>
          <w:rFonts w:ascii="IRNazanin" w:hAnsi="IRNazanin" w:eastAsia="IRNazanin" w:cs="IRNazanin"/>
          <w:lang w:bidi="fa-IR"/>
          <w:color w:val="111111"/>
          <w:sz w:val="28"/>
          <w:szCs w:val="28"/>
          <w:rtl/>
        </w:rPr>
        <w:t xml:space="preserve">فاس : 16</w:t>
      </w:r>
    </w:p>
    <w:p>
      <w:pPr>
        <w:pStyle w:val="Heading3"/>
      </w:pPr>
      <w:bookmarkStart w:id="607" w:name="_Toc396"/>
      <w:r>
        <w:t>-ل-</w:t>
      </w:r>
      <w:bookmarkEnd w:id="607"/>
    </w:p>
    <w:p>
      <w:pPr>
        <w:pStyle w:val="BookText"/>
      </w:pPr>
      <w:r>
        <w:rPr>
          <w:rFonts w:ascii="Amiri" w:hAnsi="Amiri" w:eastAsia="Amiri" w:cs="Amiri"/>
          <w:lang w:bidi="ar-SA"/>
          <w:color w:val="111111"/>
          <w:sz w:val="28"/>
          <w:szCs w:val="28"/>
          <w:rtl/>
        </w:rPr>
        <w:t xml:space="preserve">لايبزك : 19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0" w:name="pg8478_84236"/>
    <w:bookmarkEnd w:id="210"/>
    <w:p>
      <w:pPr>
        <w:pStyle w:val="Heading2"/>
      </w:pPr>
      <w:bookmarkStart w:id="608" w:name="_Toc397"/>
      <w:r>
        <w:t>المصادر والمراجع</w:t>
      </w:r>
      <w:bookmarkEnd w:id="6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بروکلان ، کارل (ت 1375 ه/ 1956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الأدب العربي (النسخة الألمانية) .</w:t>
      </w:r>
    </w:p>
    <w:p>
      <w:pPr>
        <w:pStyle w:val="BookText"/>
      </w:pPr>
      <w:r>
        <w:rPr>
          <w:rFonts w:ascii="IRNazanin" w:hAnsi="IRNazanin" w:eastAsia="IRNazanin" w:cs="IRNazanin"/>
          <w:lang w:bidi="fa-IR"/>
          <w:color w:val="111111"/>
          <w:sz w:val="28"/>
          <w:szCs w:val="28"/>
          <w:rtl/>
        </w:rPr>
        <w:t xml:space="preserve">ذیل تاريخ الأدب العربي (النسخة الألمانية)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إسماعيل باشا بن محمد أمين (ت 1339 ه 1920م)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إيضاح المكنون في الذيل على كشف الظنون (أونسيت مكتبة المثنى ،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العارفين أسماء المؤلفين وآثار المصنفين (أو فسيت مكتبة المثنى، 1967) (2ج)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الجبوري ، عبد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الأوقاف العامة في بغداد (بغداد ، وزارة الأوقاف ، مطبعة الإرشاد ، 1974م).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جلبي ، داود بن محمد سليم الموصلي (ت 1379 ه/ 1960م)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الموصل (بغداد ، مطبعة الفرات ، سنة 1927م)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حاجي خليفة ، مصطفی بن عبد الله (ت 1067 ه/ 1657م):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الظنون عن أسامي الكتب والفنون (طهران، مكتبة المثنى ، أونسيت ، 1997م) 2ج.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 خير الدين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الأعلام (قاموس تراجم) (بیروت، دار العلم للملايين، ط4، 1979م) 8ج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سرکیس ، یوسف إليان موسی (ت 1351 ه/ 1932م):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المطبوعات العربية والمعربة ، (القاهرة ، 1928م)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 فؤاد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دار الكتب المصرية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ششن ، رمضان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المخطوطات العربية في مكتبات تركيا (بيروت ،1975–1982م) 3ج.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الشوكاني محمد بن علي (ت 1250 ه) بمحاسن من بعد القرن السابع (بيروت ، دار المعرفة ،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البدر الطالع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طربين ،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والمؤرخون العرب في العصر الحديث (دمشق ، طا، 1970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طوقان ، قدري حافظ (ت 1391 ه/ 1971م)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تراث العرب العلمي في الرياضيات والفلك (ط 3 ،1963م)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الطهراني ، أغا بزرك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إلى تصانيف الشيعة (طهران، 1355 ه - 1398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 حکمت نجيب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دراسات في تاريخ العلوم عند العرب (الموصل، جامعة الموصل ، ط7، 1397 ه- 1977م).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 عبد الجبار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ذخائر التراث العربي المطبوع ، (البصرة ، جامعة البصرة ، 1981–1983م) 2ج.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الرزاق ، سالم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الأوقاف العامة في الموصل (9ج) ، (الموصل، وزارة الأوقاف ، 1975-1980م)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عزت ،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العربي (1964م).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العزاوي ، عباس العزاوي المحامي (ت 1391 ه/ 1971م):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الأدب العربي في العراق (بغداد ، المجمع العلمي العراقي ، ط1، 1962م) 2ج.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علم الفلك في العراق، (بغداد، مطبعة المجمع العلمي العراقي، ط1، 1958م).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العماد، عبد الحي بن أحمد ، الحنبلي (ت 1084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شذرات الذهب في أخبار من ذهب (القاهرة ، مكتبة القدسي، 1350 ه/ 1931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العمري ، محمد أمين بن خير الله الخطيب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منهل الأولياء ومشرب الأصفياء من سادات الموصل الحدباء ، تحقیق : سعيد الديوجي (الموصل،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العمري ، عصام الدين عثمان بن علي (ت 1184ه):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الروض النضر في ترجمة أدباء العصر، تحقیق : سليم النعيمي، (بغداد ، مطبعة المجمع العلمي العراقي ، 1394_1395 ه/ 1974_1975م) (3ج).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الغلامي ، محمد بن مصطفی (ت1186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شمامة العنبر والزهر المعنبر ، تحقیق : سليم النعيمي ، (بغداد ، مطبعة المجمع العلمي العراقي ، ط1 ، 1397 ه/ 1977م).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 محمد رضا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المؤلفين (دمشق ، مطبعة الترقي ، 1957 م) 14ج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الكنتوري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الحجب والأستار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 محمود أحمد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الأوقاف المركزية في السليمانية ، (بغداد، وزارة الأوقاف ، مطبعة بغداد ، 1983 م).</w:t>
      </w:r>
    </w:p>
    <w:p>
      <w:pPr>
        <w:pStyle w:val="BookText"/>
      </w:pPr>
      <w:r>
        <w:rPr>
          <w:rFonts w:ascii="IRNazanin" w:hAnsi="IRNazanin" w:eastAsia="IRNazanin" w:cs="IRNazanin"/>
          <w:lang w:bidi="fa-IR"/>
          <w:color w:val="111111"/>
          <w:sz w:val="28"/>
          <w:szCs w:val="28"/>
          <w:rtl/>
        </w:rPr>
        <w:t xml:space="preserve">مختار باشا ، محمد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التوفيقات الإلهامية ، (مصر، ط1 ، 1311 ه/ 1895م)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المدرس ، عبد الكريم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علمائنا في خدمة العلم والدين ، (بغداد ، دار الحرية ، ط1، 1403 ه / 1983م)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النقشبندي ، أسامة ناصر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اللغوية في مكتبة المتحف العراقي (بغداد ، ط1 ،1967م)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الفقهية في مكتبة المتحف العراقي بالمشاركة (بغداد ، مديرية الآثار العامة ، ط1 ، 1396 ه/ 1976م) القسم الأول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الخزانة الألوسية في مكتبة المتحف العراقي ، مجلة المورد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جامعة السليمانية الأمانة العامة للمكتبة المركزية ( السليمانية ، مطبعة جامعة سليمانية ، ط1 ، 1980م)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الحساب والهندسة والجبر في مكتبة المتحف العراقي بالمشاركة مع ظمياء محمد عباس (بغداد ، المؤسسة العامة للآثار والتراث ، ط1 ، 1980م).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الفلك والتنجيم في مكتبة المتحف العراقي مع ظمياء محمد عباس (بغداد، وزارة الثقافة والإعلام ، ط1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الأدب في المتحف العراقي ، وظمياء محمد عباس ، (الكويت ، معهد المخطوطات العربية ، ط1، 1406ه/ 1985م).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1" w:name="pg8478_84240"/>
    <w:bookmarkEnd w:id="211"/>
    <w:p>
      <w:pPr>
        <w:pStyle w:val="Heading2"/>
      </w:pPr>
      <w:bookmarkStart w:id="609" w:name="_Toc398"/>
      <w:r>
        <w:t>نماذج من مخطوطات ال الفخري الموصلي في دار المخطوطات العراقية</w:t>
      </w:r>
      <w:bookmarkEnd w:id="609"/>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0" o:title=""/>
          </v:shape>
        </w:pic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1" o:title=""/>
          </v:shape>
        </w:pic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2" o:title=""/>
          </v:shape>
        </w:pic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3" o:title=""/>
          </v:shape>
        </w:pic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4" o:title=""/>
          </v:shape>
        </w:pic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5" o:title=""/>
          </v:shape>
        </w:pic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6" o:title=""/>
          </v:shape>
        </w:pic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7" o:title=""/>
          </v:shape>
        </w:pic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8" o:title=""/>
          </v:shape>
        </w:pic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9" o:title=""/>
          </v:shape>
        </w:pic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20" o:title=""/>
          </v:shape>
        </w:pic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Publications No: 132</w:t>
      </w:r>
    </w:p>
    <w:p>
      <w:pPr>
        <w:pStyle w:val="BookText"/>
      </w:pPr>
      <w:r>
        <w:rPr>
          <w:rFonts w:ascii="Times New Roman" w:hAnsi="Times New Roman" w:eastAsia="Times New Roman" w:cs="Times New Roman"/>
          <w:lang w:val="en-US" w:bidi="en-US"/>
          <w:color w:val="111111"/>
          <w:sz w:val="28"/>
          <w:szCs w:val="28"/>
          <w:rtl/>
        </w:rPr>
        <w:t xml:space="preserve">Al-Furqān Islamic Heritage Foundation</w:t>
      </w:r>
    </w:p>
    <w:p>
      <w:pPr>
        <w:pStyle w:val="BookText"/>
      </w:pPr>
      <w:r>
        <w:rPr>
          <w:rFonts w:ascii="Times New Roman" w:hAnsi="Times New Roman" w:eastAsia="Times New Roman" w:cs="Times New Roman"/>
          <w:lang w:val="en-US" w:bidi="en-US"/>
          <w:color w:val="111111"/>
          <w:sz w:val="28"/>
          <w:szCs w:val="28"/>
          <w:rtl/>
        </w:rPr>
        <w:t xml:space="preserve">22A Old Court Place</w:t>
      </w:r>
    </w:p>
    <w:p>
      <w:pPr>
        <w:pStyle w:val="BookText"/>
      </w:pPr>
      <w:r>
        <w:rPr>
          <w:rFonts w:ascii="Times New Roman" w:hAnsi="Times New Roman" w:eastAsia="Times New Roman" w:cs="Times New Roman"/>
          <w:lang w:val="en-US" w:bidi="en-US"/>
          <w:color w:val="111111"/>
          <w:sz w:val="28"/>
          <w:szCs w:val="28"/>
          <w:rtl/>
        </w:rPr>
        <w:t xml:space="preserve">London W8 4PL, UK</w:t>
      </w:r>
    </w:p>
    <w:p>
      <w:pPr>
        <w:pStyle w:val="BookText"/>
      </w:pPr>
      <w:r>
        <w:rPr>
          <w:rFonts w:ascii="Times New Roman" w:hAnsi="Times New Roman" w:eastAsia="Times New Roman" w:cs="Times New Roman"/>
          <w:lang w:val="en-US" w:bidi="en-US"/>
          <w:color w:val="111111"/>
          <w:sz w:val="28"/>
          <w:szCs w:val="28"/>
          <w:rtl/>
        </w:rPr>
        <w:t xml:space="preserve">Tel: +44 203 130 1530</w:t>
      </w:r>
    </w:p>
    <w:p>
      <w:pPr>
        <w:pStyle w:val="BookText"/>
      </w:pPr>
      <w:r>
        <w:rPr>
          <w:rFonts w:ascii="Times New Roman" w:hAnsi="Times New Roman" w:eastAsia="Times New Roman" w:cs="Times New Roman"/>
          <w:lang w:val="en-US" w:bidi="en-US"/>
          <w:color w:val="111111"/>
          <w:sz w:val="28"/>
          <w:szCs w:val="28"/>
          <w:rtl/>
        </w:rPr>
        <w:t xml:space="preserve">Fax: + 44 207 937 2540</w:t>
      </w:r>
    </w:p>
    <w:p>
      <w:pPr>
        <w:pStyle w:val="BookText"/>
      </w:pPr>
      <w:r>
        <w:rPr>
          <w:rFonts w:ascii="Times New Roman" w:hAnsi="Times New Roman" w:eastAsia="Times New Roman" w:cs="Times New Roman"/>
          <w:lang w:val="en-US" w:bidi="en-US"/>
          <w:color w:val="111111"/>
          <w:sz w:val="28"/>
          <w:szCs w:val="28"/>
          <w:rtl/>
        </w:rPr>
        <w:t xml:space="preserve">Email: info@al-furqan.com</w:t>
      </w:r>
    </w:p>
    <w:p>
      <w:pPr>
        <w:pStyle w:val="BookText"/>
      </w:pPr>
      <w:r>
        <w:rPr>
          <w:rFonts w:ascii="Times New Roman" w:hAnsi="Times New Roman" w:eastAsia="Times New Roman" w:cs="Times New Roman"/>
          <w:lang w:val="en-US" w:bidi="en-US"/>
          <w:color w:val="111111"/>
          <w:sz w:val="28"/>
          <w:szCs w:val="28"/>
          <w:rtl/>
        </w:rPr>
        <w:t xml:space="preserve">Url: www.al-furqan.com</w:t>
      </w:r>
    </w:p>
    <w:p>
      <w:pPr>
        <w:pStyle w:val="BookText"/>
      </w:pPr>
      <w:r>
        <w:rPr>
          <w:rFonts w:ascii="Times New Roman" w:hAnsi="Times New Roman" w:eastAsia="Times New Roman" w:cs="Times New Roman"/>
          <w:lang w:val="en-US" w:bidi="en-US"/>
          <w:color w:val="111111"/>
          <w:sz w:val="28"/>
          <w:szCs w:val="28"/>
          <w:rtl/>
        </w:rPr>
        <w:t xml:space="preserve">ISBN: 1 905122-43-8</w:t>
      </w:r>
    </w:p>
    <w:p>
      <w:pPr>
        <w:pStyle w:val="BookText"/>
      </w:pPr>
      <w:r>
        <w:rPr>
          <w:rFonts w:ascii="Times New Roman" w:hAnsi="Times New Roman" w:eastAsia="Times New Roman" w:cs="Times New Roman"/>
          <w:lang w:val="en-US" w:bidi="en-US"/>
          <w:color w:val="111111"/>
          <w:sz w:val="28"/>
          <w:szCs w:val="28"/>
          <w:rtl/>
        </w:rPr>
        <w:t xml:space="preserve">© Al-Furqan Islamic Heritage Foundation, 2012 All rights reserved. No part of this book may be reprinted, reproduced, transmitted, or utilised in any form by any electronic, mechanical, or other means, now known or hereafter invented, including photocopying, microfilming, and recording, or in any information storage or recrieval system, without written permission from the publishers.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بتفصيل حول خزائن المخطوطات لدى الأسر والمدارس الدينية في الموصل ، ما كتبه الجلبي داود : مخطوطات الموصل المطبوع سنة 1927م، سالم عبد الرزاق : فهرس مخطوطات أوقاف الموصل في تسعة أجزاء طبعته مرتين وزارة الأوقاف العراقية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شامة العنبر والزهر المعتبر، تحقيق: سليم النعيمي ، (بغداد ، المجمع العلمي، ط 1 ، 1397ه/ 1977م) ص113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عصام الدين عثمان بن علي : الروض النصر في ترجمة أدباء العصر : تحقيق : سليم النعيمي (بغداد، المجمع العلمي ، ط4، 1394ه/ 1974م) ص255 - 260 ، العمري ، محمد أمين بن خير الله الخطيب : منهل الأولياء ومشرب الأصفياء من سادات الموصل الحدباء ، تحقيق : سعيد الديوجي (الموصل، 1967م) ، 1/ 239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أسامة ناصر النقشبندي وظمياء محمد عباس : مخطوطات الفلك والتنجيم في مكتبة المتحف العراقي (بغداد، وزارة الثقافة والإعلام ، ط 1 ، 1982م) ص35-37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نجيب عبد الرحمن : دراسات في تاريخ العلوم عند العرب (جامعة الموصل ، ط7 ،1397ه/ 1977م) ص 233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الجبوري : فهرس المخطوطات العربية في مكتبة الأوقاف العامة في بغداد (بغداد ، مطبعة الإرشاد ، 1974م) 147/4.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عباس العزاوي المحامي في تاريخ علم الفلك في العراق (بغداد ، المجمع العلمي العراقي ، 1958) ص261.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حول نتاجاته الأدبية ينظر : أسامة ناصر النقشبندي وظمياء محمد عباس : مخطوطات الأدب في مكتبة المتحف العراقي (الكويت ، معهد المخطوطات العربية ، ط1، 1406ه/ 1985م)، ص77 ، 105، 274 ، 570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العزاوي المحامي : تاريخ الأدب العربي في العراق (المجمع العلمي ، ط1) 2/ 282 و39.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طربين : التاريخ والمؤرخون العرب في العصر الحديث (دمشق ، ط1 ، 1970م) ص129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الديوان : أسامة ناصر النقشبندي وظمياء محمد عباس : مخطوطات الأدب ، ص 274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الضروري الإشارة إلى أن هذه الخزانة محفوظة الآن في دار المخطوطات العراقية بعد انتقالها إليهم بالشراء الشرعي منذ منتصف الثمانينات من القرن الماضي ، تضم 322 عنوانا في مواضيع مختلفة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أمين العمري : منهل الأولياء 1/ 239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مشارك في أنواع العلوم . ولد في محلة ابن الهيثمي في مصر . من مؤلفاته : تحفة المحتاج إلى شرح المنهاج للنووي ، مبلغ الأدب في فضل العرب ، الصواعق المحرقة ، معدن اليواقيت الملتحمة من مناقب الأئمة الأربعة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نحوي ، صوفي ، من آثاره : المفراح شرح المراح في التصريف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متكلم ، فقيه ، أصولي ، ولد سنة 418ه/ 1027م . من تصانيفه : التمهيد لقواعد التوحيد ، تبصرة الأدلة ، شرح الجامع الكبير للشيباني ، ومنهاج الأئمة ، وكلاهما في فروع الفقه الحنفي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الموصل سنة 1151ه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أديب ، ولد في المدينة المنورة وتولى إفتاء الشافعية فيها ، وصار إماماً وخطيباً ومدرساً بالمسجد النبوي ، انظر بتفصيل عن مؤلفاته : عبد الكريم المدرس: علمائنا ، ص136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 حافظ ، فقيه ، مؤرخ ، مشارك في علوم ، ولد سنة 194ه/ 810م . من تصانيفه الكثيرة : التاريخ الكبير ، السنن في الفقه ، الأسماء والكنى ، خلق أفعال العباد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الكشف ذكر أنه توفي سنة 908ه/ 1502م ، البدر الطالع 918ه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مفسر ، محدث ، من آثاره : تعليقة على إصلاح الوقاية لابن كمال باشا في فروع الفقه الحنفي ، حاشية على تفسير البيضاوي ، شرح مختصر القدوري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صرفي ، له شروح على الوجيز ، مختصر من شرح الرافعي سياه نقاوة العزيز ، في فروع الشافعية ، العزي في التصريف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متکلم . من آثاره : رسالة في بحث إيمان الأبوين الشريفين ، أسسها سنة 1256 ه/ 1840م.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بياني ، أصولي ، من تصانيفه : حاشية على المطول للتفتازاني ، حاشية على التلويح للتفتازاني في الأصول.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مشارك في أنواع العلوم : ولد بهراة ورحل إلى مكة واستقر فيها . من تصانيفه مرقاة المفاتيح لمشكاة المصابيح ، تلخيص القاموس وسماه الناموس ، شرح الرسالة القشيرية ... وغيرها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نحوي ، لغوي ، ولد بجرجة في الصعيد سنة 838ه/ 1435م، توفي في القاهرة . من تصانيفه : الأزهرية في علم العربية ، الألغاز النحوية ، الزبدة في شرح البردة ، تمرين الطلاب في صناعة الإعراب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الكشف 1/ 242 ، ولبعض الفقهاء منتخب من البزازية على ستة أبواب سماه الخلاصة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أصولي ، محدث، مفسر، نحوي ، ولد سنة 1025 ه/ 1616م. من آثاره : شرح على المنار في أصول الفقه سماه إفاضة الأنوار ، شرح على القطر في النحو ، تعليقة على أنوار التنزيل للبيضاوي في التفسير ، تعليقة على الجامع الصحیح للبخاري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صوفي ، من أهل سوس المراكشية ، تفقه بفاس ، من آثاره : دلائل الخيرات و شوارق الأنوار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بجيلان سنة 470ه ، ورحل إلى بغداد لطلب العلم فدخلها سنة 488ه ، ،اشتغل بالقرآن الكريم وأتقنه ، وقرأ الفقه والتصوف على شيوخها . الأعلام 47/4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 متکلم ، حكيم ، منطقي ، مفسر ، مشارك في علوم . ولد بدوان في بلاد كازرون وسكن شيراز . من تصانيفه الكثيرة : (شرح هياكل النور للسهروردي في الحكمة ، شرح التهذيب للتفتازاني في المنطق، شرح عقائد الإيمان لعضد الدين الإيجي ...) قيل : إنه توفي سنة 918ه/ 1512م في شذرات الذهب ، وفي البدر الطالع قيل : 908ه/ 1502م.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بياني ، مشارك في بعض العلوم . من آثاره : شرح العضدية ، رياض الأخلاق ، حاشية على شرح مفتاح العلوم للسكاكي ، حاشية على تفسير البيضاوي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أصولي ، مفسر، محدث، مؤرخ ، لغوي ، نحوي ، بياني ، ناظم ، عروضي ، فصيح باللغتين العربية والتركية . من تصانيفه : شرح الجامع الصحیح للبخاري في إحدى وعشرين مجلد سماه عمدة القاري ، عقد الجمان في تاريخ أهل الزمان ، المقاصد النحوية في شرح شواهد شروح الألفية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الهدية : حسن بن عبد الله ، عالم مشارك في أنواع من العلوم ، ولد في بلد أقحصار . من تصانيفه : شرح مختصر القدوري في فروع الفقه الحنفي في أربع مجلدات ، نور اليقين في أصول الدين ، مختصر الكافي في المنطق ، شرح کافية ابن الحاجب في النحو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شرح القلوب الوارد ذكره في كشف 2/ 1042.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أصولي ، منطقي ، ولد بكرة وولي قضاء لكنهو ثم قضاء حيدر أباد الدكن ثم ولي صدارة ممالك الهند ، ولقب بفاضل خان . ونسب إلى بهار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أديب ، فلكي ، متکلم، ولي ديوان الإنشاء ببغداد . من آثاره شرح تشریح الأفلاك للعاملي، والتحفة السنية في الكلام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صوفي منطقي ، متكلم ، محدث ، أصولي . من تصانيفه : التحقيق في الرد على الزنديق ، رسالة في مصطلح الحديث ، رسالة في المنطق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مقرئ ، أصولي ، نحوي ، صرفي ، عروضي ، ولد سنة 570ه/ 1174م . من تصانيفه : الإيضاح شرح المفصل للزمخشري ، الكفاية في النحو ، جامع الأمهات في فروع الفقه المالكي . المقصد الجليل في علم الخيل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نحوي ، مشارك في المعاني والبيان والعروض والفقه ، ولد سنة 708ه/ 1309م. من تصانيفه الكثيرة: قطر الندى وبل الصدى ، مغني اللبيب عن كتب الأعاريب ، وكلاهما في النحو ، شرح بانت سعد، شرح الشافية ، وسماه عمدة الطالب في تحقيق تصريف ابن الحاجب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فقيه ، متكلم ، أصولي ، نحوي ، منطقي ، من تصانيفه : مختصر التنبيه للشيرازي في فروع الفقه الشافعي ، شرح الشمسية في المنطق ، وتفسير القرآن بالاشتراك مع جلال الدين السيوطي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دمشق ، فقیه ، نحوي ، مشارك في بعض العلوم ، من مؤلفاته : مناسك الحج ، بلوغ الأماني في قراءة ورش من طريق الأصبهاني ، رفع الإشكال في حل الإشكال في المنطق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نحوي، مشارك في المعاني والبيان والعروض والفقه وغيرها، ولد سنة 708ه/ 1309م. من تصانيفه: مغني اللبيب عن كتب الأعاريب وكلاهما في النحو ، شرح الجامع الصغير للشيباني في الفقه ، شرح بانت سعاد، شرح الشافية وسماه عمدة الطالب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وفاة المؤلف في بعض المصادر سنة 954ه/ 1547م ولم تعلم ولادته . وبما أنه فرغ من هذا الكتاب سنة 1408/811 م في سمر قند مما جعلنا نستبعد أن تكون وفاته في السنة المذكورة ، فأشرنا إلى أنه من رجال القرن التاسع الهجري. وهو نفس الرأي الذي ذهب إليه السيد أسامة النقشبندي في كتابه المخطوطات الفقهية صفحة (111).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فقیه ، متکلم، أصولي ، نحوي ، منطقي ، ولد بالقاهرة سنة 791ه/1389 م. من تصانيفه: مختصر التنبيه للشيرازي في فروع الفقه ، شرح جمع الجوامع للسبكي أيضًا في أصول الفقه ، شرح الشمسية في المنطق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أصولي ، جدلي ، محدث مفسر ، نحوي ، لغوي ، أديب ، بياني ، متکلم، منطقي . من تصانيفه: الوشاح في المعاني والبيان ، تعديل العلوم في الكلام ، التوضيح في حل غوامض التنقيح في أصول الفقه ، وكلاهما له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بير علي بن إسكندر البركلي الرومي محيي الدين ، عالم بالعربية ، نحواً وصرفاً ، له اشتغال بالفرائض والتجويد ، تركي الأصل والمنشأ ، من أهل قصبة (بالي کسری) كان مدرساً في قصبة (بركي) فنسب إليها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فقیه ، محدث ، حافظ ، متکلم، أصولي ، مؤرخ، ناظم ، لغوي ، مفسر ، نحوي ، ولد سنة 461ه/ 1069م.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مشارك في بعض العلوم . وله القول المبين في التكبير سنة المكيين، كتاب في القراءات السبع ، كتاب في النحو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بعلم الحروف . من تصانيفه : مفاتيح أسرار الحروف ومصابيح أنوار الظروف ، شرح المعارف الكبرى، إظهار الرموز وإبداء الكنوز ، اللمعة النورانية ، لطائف الإشارات في أسرار الحروف العلويات ، وقيل : إنه توفي سنة 930ه/1232م.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صوفي . من تصانيفه : الإسفار عن رسالة الأنوار ، النوادر العينية في البوادر الغيبية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عالم بالعلوم العربية ، والتفسير والحديث ، والقراءات، من مؤلفاته : ملتقى الأبحر ، ملتقى الأخبار على الدر المختار شرح تنویر الأبصار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معجم المطبوعات صفحة 158 بعنوان (غيث المواهب العلمية بشرح الحكم العطائية)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معجم المؤلفين 10/ 233 باسم محمد بن عبد الله بن مالك بن إبراهيم بن يحيى النفري الرندي الشاذلي ، المتوفي سنة 792ه/ 1390م.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مشارك في الفقه والفرائض والتفسير والقراءات والتجويد والحديث والتصوف والنحو والتصريف والمنطق والجدل ، ولد بسينكة ونشأ بها ثم تحول للقاهرة وتولى القضاء وتوفي بها . من تصانيفه : شرح مختصر المزني في فروع الفقه الشافعي ، حاشية على تفسير البيضاوي ، شرح منهاج الوصول إلى علم الأصول للبيضاوي ، وشرح صحيح البخاري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أديب ، ناثر ، ناظم ، لغوي ، أخباري ، بياني ، ولد سنة 350ه/ 1961م . من تصانيفه : فقه اللغة وسر العربية ، سحر البلاغة وسر البراعة ، يتيمة الدهر في محاسن أهل العصر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طبيب . من تصانيفه : الفصول السبعة ، فرح نامه ، ويسمى أيضا بالتسخير الأكبر في علم الحروف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ببست وتوفي في طريقه إلى بخارا . أدیب ، کاتب ، شاعر ، فقيه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مقرئ، صوفي ، ولد سنة 1018 ه/ 1609م. من تصانيفه : غنية الطالبين ومنية الراغبين في التجويد..، فتح الكبير المتعال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محدث ، متکلم ، نحوي ، لغوي ، بياني ، أديب ، ناظم ، ناثر ، مشارك في عدة علوم ، ولد بزمخشر من قرى خوارزم في رجب سنة 467 ه/ 1075م، وتوفي بجرجانية خوارزم. من تصانيفه : ربيع الأبرار ونصوص الأخيار ، الفائق في غريب الحديث ... دیوان شعر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هذه النسخة إسماعيل باشا البغدادی ذیل کشف الظنون دون أن يذكر شيئًا عن المؤلف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تنسب إليه الطائفة الوهابية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(الحمد لله الذي ارتفعت من مطارح الفكر جلالته ...) وردا في معجم المطبوعات ص 1227، وفي الذريعة 24/20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تولى القضاء بمصر وتوفي راجعًا منها سنة 1093ه/ 1682م. له مجموعة فقهية . (هدية العارفين 441/2 )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مورود في كشف الظنون 2/ 1622.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ولد سنة 599ه/ 1203م. من تصانيفه : شرح الجامع الكبير للشيباني ، الاختيار لتعليل المختار ، وكلاهما في فروع الفقه الحنفي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مشارك في النحو والتصريف و المعاني والبيان والفقه والمنطق . ولد بتفتزان سنة 712ه/ 1312 م. من تصانيفه : حاشية على الكشاف للزمخشري في التفسير ، التهذيب في المنطق ، المقاصد في علم الكلام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بعنوان (مختصر غنية المتملي شرح منية المصلي) بقازان سنة 1898م.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 محدث، مفسر ، من تصانيفه : معالم التنزيل في التفسير ، التهذيب في فروع الفقه الشافعي ، شمائل النبي المختار ، والجمع بين الصحيحين ...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 عالم بالعلوم العربية والتفسير والحديث و القراءات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 من آثاره : مجمع الضمانات ، فرغ منه سنة 1027ه/ 1618م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فلكي ، حاسب . من تصانيفه : رسالة في الحساب ، قوة الكواكب وصفتها، وشرح طرق الحساب في مسائل الوصايا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عبد الوهاب بن أحمد بن علي بن محمد بن موسى الشعراني الأنصاري الشافعي، المتوفى سنة 973ه/ 1565م. أصولي ، محدث ، صوفي ، مشارك في أنواع العلوم . من تصانيفه الكثيرة : الجوهر المصون والسر المرقوم ، لواقح الأنوار في طبقات الأخيار ، المقدمة النحوية ، شرح جمع الجوامع للسبكي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 مشارك بالعربية والبلاغة وغيرها . من تصانيفه : السر القدسي في تفسير آية الكرسي ، العقود الجوهرية في حل الألفاظ الأزهرية ، منظومة في المجاز والاستعارات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نحوي ، لغوي ، ولد بجرجة في الصعيد سنة 838ه/ 1435م، وتوفي في القاهرة . من تصانيفه : المقدمة الأزهرية في علم العربية ، الألغاز النحوية ، الحواشي الأزهرية في حل ألفاظ المقدمة الجزرية ، الزبدة في شرح البردة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أديب، شاعر ، من آثاره : خلاصة المعارف وإشارة العارف ، دیوان شعر ، شامة العنبر والزهر المغبر في تراجم أدباء القرن الثاني عشر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بالموصل سنة 584ه/ 1188م ، وقدم إلى بغداد وقرأ بها الأدب . من آثاره : صرف المعرة عن الشيخ المعري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7E2B8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er" Target="footer511.xml"/><Relationship Id="rId190" Type="http://schemas.openxmlformats.org/officeDocument/2006/relationships/footer" Target="footer514.xml"/><Relationship Id="rId191" Type="http://schemas.openxmlformats.org/officeDocument/2006/relationships/footer" Target="footer517.xml"/><Relationship Id="rId192" Type="http://schemas.openxmlformats.org/officeDocument/2006/relationships/footer" Target="footer520.xml"/><Relationship Id="rId193" Type="http://schemas.openxmlformats.org/officeDocument/2006/relationships/footer" Target="footer523.xml"/><Relationship Id="rId194" Type="http://schemas.openxmlformats.org/officeDocument/2006/relationships/footer" Target="footer526.xml"/><Relationship Id="rId195" Type="http://schemas.openxmlformats.org/officeDocument/2006/relationships/footer" Target="footer529.xml"/><Relationship Id="rId196" Type="http://schemas.openxmlformats.org/officeDocument/2006/relationships/footer" Target="footer532.xml"/><Relationship Id="rId197" Type="http://schemas.openxmlformats.org/officeDocument/2006/relationships/footer" Target="footer535.xml"/><Relationship Id="rId198" Type="http://schemas.openxmlformats.org/officeDocument/2006/relationships/footer" Target="footer538.xml"/><Relationship Id="rId199" Type="http://schemas.openxmlformats.org/officeDocument/2006/relationships/footer" Target="footer541.xml"/><Relationship Id="rId200" Type="http://schemas.openxmlformats.org/officeDocument/2006/relationships/footer" Target="footer544.xml"/><Relationship Id="rId201" Type="http://schemas.openxmlformats.org/officeDocument/2006/relationships/footer" Target="footer547.xml"/><Relationship Id="rId202" Type="http://schemas.openxmlformats.org/officeDocument/2006/relationships/footer" Target="footer550.xml"/><Relationship Id="rId203" Type="http://schemas.openxmlformats.org/officeDocument/2006/relationships/footer" Target="footer553.xml"/><Relationship Id="rId204" Type="http://schemas.openxmlformats.org/officeDocument/2006/relationships/footer" Target="footer556.xml"/><Relationship Id="rId205" Type="http://schemas.openxmlformats.org/officeDocument/2006/relationships/footer" Target="footer559.xml"/><Relationship Id="rId206" Type="http://schemas.openxmlformats.org/officeDocument/2006/relationships/footer" Target="footer562.xml"/><Relationship Id="rId207" Type="http://schemas.openxmlformats.org/officeDocument/2006/relationships/footer" Target="footer565.xml"/><Relationship Id="rId208" Type="http://schemas.openxmlformats.org/officeDocument/2006/relationships/footer" Target="footer568.xml"/><Relationship Id="rId209" Type="http://schemas.openxmlformats.org/officeDocument/2006/relationships/footer" Target="footer571.xml"/><Relationship Id="rId210" Type="http://schemas.openxmlformats.org/officeDocument/2006/relationships/footer" Target="footer574.xml"/><Relationship Id="rId211" Type="http://schemas.openxmlformats.org/officeDocument/2006/relationships/footer" Target="footer577.xml"/><Relationship Id="rId212" Type="http://schemas.openxmlformats.org/officeDocument/2006/relationships/footer" Target="footer580.xml"/><Relationship Id="rId213" Type="http://schemas.openxmlformats.org/officeDocument/2006/relationships/footer" Target="footer583.xml"/><Relationship Id="rId214" Type="http://schemas.openxmlformats.org/officeDocument/2006/relationships/footer" Target="footer586.xml"/><Relationship Id="rId215" Type="http://schemas.openxmlformats.org/officeDocument/2006/relationships/footer" Target="footer589.xml"/><Relationship Id="rId216" Type="http://schemas.openxmlformats.org/officeDocument/2006/relationships/footer" Target="footer592.xml"/><Relationship Id="rId217" Type="http://schemas.openxmlformats.org/officeDocument/2006/relationships/footer" Target="footer595.xml"/><Relationship Id="rId218" Type="http://schemas.openxmlformats.org/officeDocument/2006/relationships/footer" Target="footer598.xml"/><Relationship Id="rId219" Type="http://schemas.openxmlformats.org/officeDocument/2006/relationships/footer" Target="footer601.xml"/><Relationship Id="rId220" Type="http://schemas.openxmlformats.org/officeDocument/2006/relationships/footer" Target="footer604.xml"/><Relationship Id="rId221" Type="http://schemas.openxmlformats.org/officeDocument/2006/relationships/footer" Target="footer607.xml"/><Relationship Id="rId222" Type="http://schemas.openxmlformats.org/officeDocument/2006/relationships/footer" Target="footer610.xml"/><Relationship Id="rId223" Type="http://schemas.openxmlformats.org/officeDocument/2006/relationships/footer" Target="footer613.xml"/><Relationship Id="rId224" Type="http://schemas.openxmlformats.org/officeDocument/2006/relationships/footer" Target="footer616.xml"/><Relationship Id="rId225" Type="http://schemas.openxmlformats.org/officeDocument/2006/relationships/footer" Target="footer619.xml"/><Relationship Id="rId226" Type="http://schemas.openxmlformats.org/officeDocument/2006/relationships/footer" Target="footer622.xml"/><Relationship Id="rId227" Type="http://schemas.openxmlformats.org/officeDocument/2006/relationships/footer" Target="footer625.xml"/><Relationship Id="rId228" Type="http://schemas.openxmlformats.org/officeDocument/2006/relationships/footer" Target="footer628.xml"/><Relationship Id="rId229" Type="http://schemas.openxmlformats.org/officeDocument/2006/relationships/footer" Target="footer631.xml"/><Relationship Id="rId230" Type="http://schemas.openxmlformats.org/officeDocument/2006/relationships/footer" Target="footer634.xml"/><Relationship Id="rId231" Type="http://schemas.openxmlformats.org/officeDocument/2006/relationships/footer" Target="footer637.xml"/><Relationship Id="rId232" Type="http://schemas.openxmlformats.org/officeDocument/2006/relationships/footer" Target="footer640.xml"/><Relationship Id="rId233" Type="http://schemas.openxmlformats.org/officeDocument/2006/relationships/footer" Target="footer643.xml"/><Relationship Id="rId234" Type="http://schemas.openxmlformats.org/officeDocument/2006/relationships/footer" Target="footer646.xml"/><Relationship Id="rId235" Type="http://schemas.openxmlformats.org/officeDocument/2006/relationships/footer" Target="footer649.xml"/><Relationship Id="rId236" Type="http://schemas.openxmlformats.org/officeDocument/2006/relationships/footer" Target="footer652.xml"/><Relationship Id="rId237" Type="http://schemas.openxmlformats.org/officeDocument/2006/relationships/footer" Target="footer655.xml"/><Relationship Id="rId238" Type="http://schemas.openxmlformats.org/officeDocument/2006/relationships/footer" Target="footer658.xml"/><Relationship Id="rId239" Type="http://schemas.openxmlformats.org/officeDocument/2006/relationships/footer" Target="footer661.xml"/><Relationship Id="rId240" Type="http://schemas.openxmlformats.org/officeDocument/2006/relationships/footer" Target="footer664.xml"/><Relationship Id="rId241" Type="http://schemas.openxmlformats.org/officeDocument/2006/relationships/footer" Target="footer667.xml"/><Relationship Id="rId242" Type="http://schemas.openxmlformats.org/officeDocument/2006/relationships/footer" Target="footer670.xml"/><Relationship Id="rId243" Type="http://schemas.openxmlformats.org/officeDocument/2006/relationships/footer" Target="footer673.xml"/><Relationship Id="rId244" Type="http://schemas.openxmlformats.org/officeDocument/2006/relationships/footer" Target="footer676.xml"/><Relationship Id="rId245" Type="http://schemas.openxmlformats.org/officeDocument/2006/relationships/footer" Target="footer679.xml"/><Relationship Id="rId246" Type="http://schemas.openxmlformats.org/officeDocument/2006/relationships/footer" Target="footer682.xml"/><Relationship Id="rId247" Type="http://schemas.openxmlformats.org/officeDocument/2006/relationships/footer" Target="footer685.xml"/><Relationship Id="rId248" Type="http://schemas.openxmlformats.org/officeDocument/2006/relationships/footer" Target="footer688.xml"/><Relationship Id="rId249" Type="http://schemas.openxmlformats.org/officeDocument/2006/relationships/footer" Target="footer691.xml"/><Relationship Id="rId250" Type="http://schemas.openxmlformats.org/officeDocument/2006/relationships/footer" Target="footer694.xml"/><Relationship Id="rId251" Type="http://schemas.openxmlformats.org/officeDocument/2006/relationships/footer" Target="footer697.xml"/><Relationship Id="rId252" Type="http://schemas.openxmlformats.org/officeDocument/2006/relationships/footer" Target="footer700.xml"/><Relationship Id="rId253" Type="http://schemas.openxmlformats.org/officeDocument/2006/relationships/footer" Target="footer703.xml"/><Relationship Id="rId254" Type="http://schemas.openxmlformats.org/officeDocument/2006/relationships/footer" Target="footer706.xml"/><Relationship Id="rId255" Type="http://schemas.openxmlformats.org/officeDocument/2006/relationships/footer" Target="footer709.xml"/><Relationship Id="rId256" Type="http://schemas.openxmlformats.org/officeDocument/2006/relationships/footer" Target="footer712.xml"/><Relationship Id="rId257" Type="http://schemas.openxmlformats.org/officeDocument/2006/relationships/footer" Target="footer715.xml"/><Relationship Id="rId258" Type="http://schemas.openxmlformats.org/officeDocument/2006/relationships/footer" Target="footer718.xml"/><Relationship Id="rId259" Type="http://schemas.openxmlformats.org/officeDocument/2006/relationships/footer" Target="footer721.xml"/><Relationship Id="rId260" Type="http://schemas.openxmlformats.org/officeDocument/2006/relationships/footer" Target="footer724.xml"/><Relationship Id="rId261" Type="http://schemas.openxmlformats.org/officeDocument/2006/relationships/footer" Target="footer727.xml"/><Relationship Id="rId262" Type="http://schemas.openxmlformats.org/officeDocument/2006/relationships/footer" Target="footer730.xml"/><Relationship Id="rId263" Type="http://schemas.openxmlformats.org/officeDocument/2006/relationships/footer" Target="footer733.xml"/><Relationship Id="rId264" Type="http://schemas.openxmlformats.org/officeDocument/2006/relationships/footer" Target="footer736.xml"/><Relationship Id="rId265" Type="http://schemas.openxmlformats.org/officeDocument/2006/relationships/footer" Target="footer739.xml"/><Relationship Id="rId266" Type="http://schemas.openxmlformats.org/officeDocument/2006/relationships/footer" Target="footer742.xml"/><Relationship Id="rId267" Type="http://schemas.openxmlformats.org/officeDocument/2006/relationships/footer" Target="footer745.xml"/><Relationship Id="rId268" Type="http://schemas.openxmlformats.org/officeDocument/2006/relationships/footer" Target="footer748.xml"/><Relationship Id="rId269" Type="http://schemas.openxmlformats.org/officeDocument/2006/relationships/footer" Target="footer751.xml"/><Relationship Id="rId270" Type="http://schemas.openxmlformats.org/officeDocument/2006/relationships/footer" Target="footer754.xml"/><Relationship Id="rId271" Type="http://schemas.openxmlformats.org/officeDocument/2006/relationships/footer" Target="footer757.xml"/><Relationship Id="rId272" Type="http://schemas.openxmlformats.org/officeDocument/2006/relationships/footer" Target="footer760.xml"/><Relationship Id="rId273" Type="http://schemas.openxmlformats.org/officeDocument/2006/relationships/footer" Target="footer763.xml"/><Relationship Id="rId274" Type="http://schemas.openxmlformats.org/officeDocument/2006/relationships/footer" Target="footer766.xml"/><Relationship Id="rId275" Type="http://schemas.openxmlformats.org/officeDocument/2006/relationships/footer" Target="footer769.xml"/><Relationship Id="rId276" Type="http://schemas.openxmlformats.org/officeDocument/2006/relationships/footer" Target="footer772.xml"/><Relationship Id="rId277" Type="http://schemas.openxmlformats.org/officeDocument/2006/relationships/footer" Target="footer775.xml"/><Relationship Id="rId278" Type="http://schemas.openxmlformats.org/officeDocument/2006/relationships/footer" Target="footer778.xml"/><Relationship Id="rId279" Type="http://schemas.openxmlformats.org/officeDocument/2006/relationships/footer" Target="footer781.xml"/><Relationship Id="rId2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 مخطوطات خزانة آل الفخری الموصلی</dc:title>
  <dc:description/>
  <dc:subject/>
  <cp:keywords/>
  <cp:category/>
  <cp:lastModifiedBy/>
  <dcterms:created xsi:type="dcterms:W3CDTF">2026-08-27T22:51:12+03:30</dcterms:created>
  <dcterms:modified xsi:type="dcterms:W3CDTF">2026-08-27T22:51:12+03:30</dcterms:modified>
</cp:coreProperties>
</file>

<file path=docProps/custom.xml><?xml version="1.0" encoding="utf-8"?>
<Properties xmlns="http://schemas.openxmlformats.org/officeDocument/2006/custom-properties" xmlns:vt="http://schemas.openxmlformats.org/officeDocument/2006/docPropsVTypes"/>
</file>