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تقویم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0604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170606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170608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9170610_1051229030">
            <w:r>
              <w:rPr>
                <w:webHidden/>
                <w:rStyle w:val="IndexLink"/>
                <w:rtl w:val="true"/>
              </w:rPr>
              <w:t>لمحات من أحكام التاريخ</w:t>
            </w:r>
            <w:r>
              <w:rPr>
                <w:rStyle w:val="IndexLink"/>
                <w:rtl w:val="true"/>
              </w:rPr>
              <w:tab/>
            </w:r>
            <w:r>
              <w:rPr>
                <w:rStyle w:val="IndexLink"/>
              </w:rPr>
              <w:t>18</w:t>
            </w:r>
          </w:hyperlink>
        </w:p>
        <w:p>
          <w:pPr>
            <w:pStyle w:val="Contents2"/>
            <w:tabs>
              <w:tab w:val="clear" w:pos="8743"/>
              <w:tab w:val="right" w:pos="9026" w:leader="dot"/>
            </w:tabs>
            <w:rPr/>
          </w:pPr>
          <w:hyperlink w:anchor="__RefHeading___Toc9170612_1051229030">
            <w:r>
              <w:rPr>
                <w:webHidden/>
                <w:rStyle w:val="IndexLink"/>
                <w:rtl w:val="true"/>
              </w:rPr>
              <w:t>تعریف وجيز عن الزمان</w:t>
            </w:r>
            <w:r>
              <w:rPr>
                <w:rStyle w:val="IndexLink"/>
                <w:rtl w:val="true"/>
              </w:rPr>
              <w:tab/>
            </w:r>
            <w:r>
              <w:rPr>
                <w:rStyle w:val="IndexLink"/>
              </w:rPr>
              <w:t>20</w:t>
            </w:r>
          </w:hyperlink>
        </w:p>
        <w:p>
          <w:pPr>
            <w:pStyle w:val="Contents3"/>
            <w:tabs>
              <w:tab w:val="clear" w:pos="8459"/>
              <w:tab w:val="right" w:pos="9026" w:leader="dot"/>
            </w:tabs>
            <w:rPr/>
          </w:pPr>
          <w:hyperlink w:anchor="__RefHeading___Toc9170614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170616_1051229030">
            <w:r>
              <w:rPr>
                <w:webHidden/>
                <w:rStyle w:val="IndexLink"/>
                <w:rtl w:val="true"/>
              </w:rPr>
              <w:t>تعريف وجيز عن الليالي والأيام</w:t>
            </w:r>
            <w:r>
              <w:rPr>
                <w:rStyle w:val="IndexLink"/>
                <w:rtl w:val="true"/>
              </w:rPr>
              <w:tab/>
            </w:r>
            <w:r>
              <w:rPr>
                <w:rStyle w:val="IndexLink"/>
              </w:rPr>
              <w:t>20</w:t>
            </w:r>
          </w:hyperlink>
        </w:p>
        <w:p>
          <w:pPr>
            <w:pStyle w:val="Contents3"/>
            <w:tabs>
              <w:tab w:val="clear" w:pos="8459"/>
              <w:tab w:val="right" w:pos="9026" w:leader="dot"/>
            </w:tabs>
            <w:rPr/>
          </w:pPr>
          <w:hyperlink w:anchor="__RefHeading___Toc9170618_1051229030">
            <w:r>
              <w:rPr>
                <w:webHidden/>
                <w:rStyle w:val="IndexLink"/>
                <w:rtl w:val="true"/>
              </w:rPr>
              <w:t>الشهور وأقسامها</w:t>
            </w:r>
            <w:r>
              <w:rPr>
                <w:rStyle w:val="IndexLink"/>
                <w:rtl w:val="true"/>
              </w:rPr>
              <w:tab/>
            </w:r>
            <w:r>
              <w:rPr>
                <w:rStyle w:val="IndexLink"/>
              </w:rPr>
              <w:t>22</w:t>
            </w:r>
          </w:hyperlink>
        </w:p>
        <w:p>
          <w:pPr>
            <w:pStyle w:val="Contents3"/>
            <w:tabs>
              <w:tab w:val="clear" w:pos="8459"/>
              <w:tab w:val="right" w:pos="9026" w:leader="dot"/>
            </w:tabs>
            <w:rPr/>
          </w:pPr>
          <w:hyperlink w:anchor="__RefHeading___Toc9170620_1051229030">
            <w:r>
              <w:rPr>
                <w:webHidden/>
                <w:rStyle w:val="IndexLink"/>
                <w:rtl w:val="true"/>
              </w:rPr>
              <w:t>شهور العرب</w:t>
            </w:r>
            <w:r>
              <w:rPr>
                <w:rStyle w:val="IndexLink"/>
                <w:rtl w:val="true"/>
              </w:rPr>
              <w:tab/>
            </w:r>
            <w:r>
              <w:rPr>
                <w:rStyle w:val="IndexLink"/>
              </w:rPr>
              <w:t>22</w:t>
            </w:r>
          </w:hyperlink>
        </w:p>
        <w:p>
          <w:pPr>
            <w:pStyle w:val="Contents3"/>
            <w:tabs>
              <w:tab w:val="clear" w:pos="8459"/>
              <w:tab w:val="right" w:pos="9026" w:leader="dot"/>
            </w:tabs>
            <w:rPr/>
          </w:pPr>
          <w:hyperlink w:anchor="__RefHeading___Toc9170622_1051229030">
            <w:r>
              <w:rPr>
                <w:webHidden/>
                <w:rStyle w:val="IndexLink"/>
                <w:rtl w:val="true"/>
              </w:rPr>
              <w:t>أسماء الأسبوع قديماً وحديثاً</w:t>
            </w:r>
            <w:r>
              <w:rPr>
                <w:rStyle w:val="IndexLink"/>
                <w:rtl w:val="true"/>
              </w:rPr>
              <w:tab/>
            </w:r>
            <w:r>
              <w:rPr>
                <w:rStyle w:val="IndexLink"/>
              </w:rPr>
              <w:t>23</w:t>
            </w:r>
          </w:hyperlink>
        </w:p>
        <w:p>
          <w:pPr>
            <w:pStyle w:val="Contents3"/>
            <w:tabs>
              <w:tab w:val="clear" w:pos="8459"/>
              <w:tab w:val="right" w:pos="9026" w:leader="dot"/>
            </w:tabs>
            <w:rPr/>
          </w:pPr>
          <w:hyperlink w:anchor="__RefHeading___Toc9170624_1051229030">
            <w:r>
              <w:rPr>
                <w:webHidden/>
                <w:rStyle w:val="IndexLink"/>
                <w:rtl w:val="true"/>
              </w:rPr>
              <w:t>أسماء الشهور قديماً وحديثاً</w:t>
            </w:r>
            <w:r>
              <w:rPr>
                <w:rStyle w:val="IndexLink"/>
                <w:rtl w:val="true"/>
              </w:rPr>
              <w:tab/>
            </w:r>
            <w:r>
              <w:rPr>
                <w:rStyle w:val="IndexLink"/>
              </w:rPr>
              <w:t>24</w:t>
            </w:r>
          </w:hyperlink>
        </w:p>
        <w:p>
          <w:pPr>
            <w:pStyle w:val="Contents3"/>
            <w:tabs>
              <w:tab w:val="clear" w:pos="8459"/>
              <w:tab w:val="right" w:pos="9026" w:leader="dot"/>
            </w:tabs>
            <w:rPr/>
          </w:pPr>
          <w:hyperlink w:anchor="__RefHeading___Toc9170626_1051229030">
            <w:r>
              <w:rPr>
                <w:webHidden/>
                <w:rStyle w:val="IndexLink"/>
                <w:rtl w:val="true"/>
              </w:rPr>
              <w:t>بيان وجيز لمؤلف الكتاب</w:t>
            </w:r>
            <w:r>
              <w:rPr>
                <w:rStyle w:val="IndexLink"/>
                <w:rtl w:val="true"/>
              </w:rPr>
              <w:tab/>
            </w:r>
            <w:r>
              <w:rPr>
                <w:rStyle w:val="IndexLink"/>
              </w:rPr>
              <w:t>26</w:t>
            </w:r>
          </w:hyperlink>
        </w:p>
        <w:p>
          <w:pPr>
            <w:pStyle w:val="Contents2"/>
            <w:tabs>
              <w:tab w:val="clear" w:pos="8743"/>
              <w:tab w:val="right" w:pos="9026" w:leader="dot"/>
            </w:tabs>
            <w:rPr/>
          </w:pPr>
          <w:hyperlink w:anchor="__RefHeading___Toc9170628_1051229030">
            <w:r>
              <w:rPr>
                <w:webHidden/>
                <w:rStyle w:val="IndexLink"/>
                <w:rtl w:val="true"/>
              </w:rPr>
              <w:t>الفصول الأربعة</w:t>
            </w:r>
            <w:r>
              <w:rPr>
                <w:rStyle w:val="IndexLink"/>
                <w:rtl w:val="true"/>
              </w:rPr>
              <w:tab/>
            </w:r>
            <w:r>
              <w:rPr>
                <w:rStyle w:val="IndexLink"/>
              </w:rPr>
              <w:t>28</w:t>
            </w:r>
          </w:hyperlink>
        </w:p>
        <w:p>
          <w:pPr>
            <w:pStyle w:val="Contents3"/>
            <w:tabs>
              <w:tab w:val="clear" w:pos="8459"/>
              <w:tab w:val="right" w:pos="9026" w:leader="dot"/>
            </w:tabs>
            <w:rPr/>
          </w:pPr>
          <w:hyperlink w:anchor="__RefHeading___Toc9170630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9170632_1051229030">
            <w:r>
              <w:rPr>
                <w:webHidden/>
                <w:rStyle w:val="IndexLink"/>
                <w:rtl w:val="true"/>
              </w:rPr>
              <w:t>بیان فصل الربیع</w:t>
            </w:r>
            <w:r>
              <w:rPr>
                <w:rStyle w:val="IndexLink"/>
                <w:rtl w:val="true"/>
              </w:rPr>
              <w:tab/>
            </w:r>
            <w:r>
              <w:rPr>
                <w:rStyle w:val="IndexLink"/>
              </w:rPr>
              <w:t>28</w:t>
            </w:r>
          </w:hyperlink>
        </w:p>
        <w:p>
          <w:pPr>
            <w:pStyle w:val="Contents3"/>
            <w:tabs>
              <w:tab w:val="clear" w:pos="8459"/>
              <w:tab w:val="right" w:pos="9026" w:leader="dot"/>
            </w:tabs>
            <w:rPr/>
          </w:pPr>
          <w:hyperlink w:anchor="__RefHeading___Toc9170634_1051229030">
            <w:r>
              <w:rPr>
                <w:webHidden/>
                <w:rStyle w:val="IndexLink"/>
                <w:rtl w:val="true"/>
              </w:rPr>
              <w:t>بیان فصل الصيف</w:t>
            </w:r>
            <w:r>
              <w:rPr>
                <w:rStyle w:val="IndexLink"/>
                <w:rtl w:val="true"/>
              </w:rPr>
              <w:tab/>
            </w:r>
            <w:r>
              <w:rPr>
                <w:rStyle w:val="IndexLink"/>
              </w:rPr>
              <w:t>29</w:t>
            </w:r>
          </w:hyperlink>
        </w:p>
        <w:p>
          <w:pPr>
            <w:pStyle w:val="Contents3"/>
            <w:tabs>
              <w:tab w:val="clear" w:pos="8459"/>
              <w:tab w:val="right" w:pos="9026" w:leader="dot"/>
            </w:tabs>
            <w:rPr/>
          </w:pPr>
          <w:hyperlink w:anchor="__RefHeading___Toc9170636_1051229030">
            <w:r>
              <w:rPr>
                <w:webHidden/>
                <w:rStyle w:val="IndexLink"/>
                <w:rtl w:val="true"/>
              </w:rPr>
              <w:t>بیان فصل الخريف</w:t>
            </w:r>
            <w:r>
              <w:rPr>
                <w:rStyle w:val="IndexLink"/>
                <w:rtl w:val="true"/>
              </w:rPr>
              <w:tab/>
            </w:r>
            <w:r>
              <w:rPr>
                <w:rStyle w:val="IndexLink"/>
              </w:rPr>
              <w:t>29</w:t>
            </w:r>
          </w:hyperlink>
        </w:p>
        <w:p>
          <w:pPr>
            <w:pStyle w:val="Contents3"/>
            <w:tabs>
              <w:tab w:val="clear" w:pos="8459"/>
              <w:tab w:val="right" w:pos="9026" w:leader="dot"/>
            </w:tabs>
            <w:rPr/>
          </w:pPr>
          <w:hyperlink w:anchor="__RefHeading___Toc9170638_1051229030">
            <w:r>
              <w:rPr>
                <w:webHidden/>
                <w:rStyle w:val="IndexLink"/>
                <w:rtl w:val="true"/>
              </w:rPr>
              <w:t>بیان فصل الشتاء</w:t>
            </w:r>
            <w:r>
              <w:rPr>
                <w:rStyle w:val="IndexLink"/>
                <w:rtl w:val="true"/>
              </w:rPr>
              <w:tab/>
            </w:r>
            <w:r>
              <w:rPr>
                <w:rStyle w:val="IndexLink"/>
              </w:rPr>
              <w:t>30</w:t>
            </w:r>
          </w:hyperlink>
        </w:p>
        <w:p>
          <w:pPr>
            <w:pStyle w:val="Contents2"/>
            <w:tabs>
              <w:tab w:val="clear" w:pos="8743"/>
              <w:tab w:val="right" w:pos="9026" w:leader="dot"/>
            </w:tabs>
            <w:rPr/>
          </w:pPr>
          <w:hyperlink w:anchor="__RefHeading___Toc9170640_1051229030">
            <w:r>
              <w:rPr>
                <w:webHidden/>
                <w:rStyle w:val="IndexLink"/>
                <w:rtl w:val="true"/>
              </w:rPr>
              <w:t>الساعات الإثنا عشر المنقسم إليها النهار</w:t>
            </w:r>
            <w:r>
              <w:rPr>
                <w:rStyle w:val="IndexLink"/>
                <w:rtl w:val="true"/>
              </w:rPr>
              <w:tab/>
            </w:r>
            <w:r>
              <w:rPr>
                <w:rStyle w:val="IndexLink"/>
              </w:rPr>
              <w:t>32</w:t>
            </w:r>
          </w:hyperlink>
        </w:p>
        <w:p>
          <w:pPr>
            <w:pStyle w:val="Contents3"/>
            <w:tabs>
              <w:tab w:val="clear" w:pos="8459"/>
              <w:tab w:val="right" w:pos="9026" w:leader="dot"/>
            </w:tabs>
            <w:rPr/>
          </w:pPr>
          <w:hyperlink w:anchor="__RefHeading___Toc9170642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170644_1051229030">
            <w:r>
              <w:rPr>
                <w:webHidden/>
                <w:rStyle w:val="IndexLink"/>
                <w:rtl w:val="true"/>
              </w:rPr>
              <w:t>الساعة الأولى</w:t>
            </w:r>
            <w:r>
              <w:rPr>
                <w:rStyle w:val="IndexLink"/>
                <w:rtl w:val="true"/>
              </w:rPr>
              <w:tab/>
            </w:r>
            <w:r>
              <w:rPr>
                <w:rStyle w:val="IndexLink"/>
              </w:rPr>
              <w:t>32</w:t>
            </w:r>
          </w:hyperlink>
        </w:p>
        <w:p>
          <w:pPr>
            <w:pStyle w:val="Contents3"/>
            <w:tabs>
              <w:tab w:val="clear" w:pos="8459"/>
              <w:tab w:val="right" w:pos="9026" w:leader="dot"/>
            </w:tabs>
            <w:rPr/>
          </w:pPr>
          <w:hyperlink w:anchor="__RefHeading___Toc9170646_1051229030">
            <w:r>
              <w:rPr>
                <w:webHidden/>
                <w:rStyle w:val="IndexLink"/>
                <w:rtl w:val="true"/>
              </w:rPr>
              <w:t>الساعة الثانیة</w:t>
            </w:r>
            <w:r>
              <w:rPr>
                <w:rStyle w:val="IndexLink"/>
                <w:rtl w:val="true"/>
              </w:rPr>
              <w:tab/>
            </w:r>
            <w:r>
              <w:rPr>
                <w:rStyle w:val="IndexLink"/>
              </w:rPr>
              <w:t>33</w:t>
            </w:r>
          </w:hyperlink>
        </w:p>
        <w:p>
          <w:pPr>
            <w:pStyle w:val="Contents3"/>
            <w:tabs>
              <w:tab w:val="clear" w:pos="8459"/>
              <w:tab w:val="right" w:pos="9026" w:leader="dot"/>
            </w:tabs>
            <w:rPr/>
          </w:pPr>
          <w:hyperlink w:anchor="__RefHeading___Toc9170648_1051229030">
            <w:r>
              <w:rPr>
                <w:webHidden/>
                <w:rStyle w:val="IndexLink"/>
                <w:rtl w:val="true"/>
              </w:rPr>
              <w:t>الساعة الثالثة</w:t>
            </w:r>
            <w:r>
              <w:rPr>
                <w:rStyle w:val="IndexLink"/>
                <w:rtl w:val="true"/>
              </w:rPr>
              <w:tab/>
            </w:r>
            <w:r>
              <w:rPr>
                <w:rStyle w:val="IndexLink"/>
              </w:rPr>
              <w:t>33</w:t>
            </w:r>
          </w:hyperlink>
        </w:p>
        <w:p>
          <w:pPr>
            <w:pStyle w:val="Contents3"/>
            <w:tabs>
              <w:tab w:val="clear" w:pos="8459"/>
              <w:tab w:val="right" w:pos="9026" w:leader="dot"/>
            </w:tabs>
            <w:rPr/>
          </w:pPr>
          <w:hyperlink w:anchor="__RefHeading___Toc9170650_1051229030">
            <w:r>
              <w:rPr>
                <w:webHidden/>
                <w:rStyle w:val="IndexLink"/>
                <w:rtl w:val="true"/>
              </w:rPr>
              <w:t>الساعة الرابعة</w:t>
            </w:r>
            <w:r>
              <w:rPr>
                <w:rStyle w:val="IndexLink"/>
                <w:rtl w:val="true"/>
              </w:rPr>
              <w:tab/>
            </w:r>
            <w:r>
              <w:rPr>
                <w:rStyle w:val="IndexLink"/>
              </w:rPr>
              <w:t>34</w:t>
            </w:r>
          </w:hyperlink>
        </w:p>
        <w:p>
          <w:pPr>
            <w:pStyle w:val="Contents3"/>
            <w:tabs>
              <w:tab w:val="clear" w:pos="8459"/>
              <w:tab w:val="right" w:pos="9026" w:leader="dot"/>
            </w:tabs>
            <w:rPr/>
          </w:pPr>
          <w:hyperlink w:anchor="__RefHeading___Toc9170652_1051229030">
            <w:r>
              <w:rPr>
                <w:webHidden/>
                <w:rStyle w:val="IndexLink"/>
                <w:rtl w:val="true"/>
              </w:rPr>
              <w:t xml:space="preserve">الساعة الخامسة </w:t>
            </w:r>
            <w:r>
              <w:rPr>
                <w:rStyle w:val="IndexLink"/>
                <w:rtl w:val="true"/>
              </w:rPr>
              <w:t>.</w:t>
              <w:tab/>
            </w:r>
            <w:r>
              <w:rPr>
                <w:rStyle w:val="IndexLink"/>
              </w:rPr>
              <w:t>34</w:t>
            </w:r>
          </w:hyperlink>
        </w:p>
        <w:p>
          <w:pPr>
            <w:pStyle w:val="Contents3"/>
            <w:tabs>
              <w:tab w:val="clear" w:pos="8459"/>
              <w:tab w:val="right" w:pos="9026" w:leader="dot"/>
            </w:tabs>
            <w:rPr/>
          </w:pPr>
          <w:hyperlink w:anchor="__RefHeading___Toc9170654_1051229030">
            <w:r>
              <w:rPr>
                <w:webHidden/>
                <w:rStyle w:val="IndexLink"/>
                <w:rtl w:val="true"/>
              </w:rPr>
              <w:t>الساعة السادسة</w:t>
            </w:r>
            <w:r>
              <w:rPr>
                <w:rStyle w:val="IndexLink"/>
                <w:rtl w:val="true"/>
              </w:rPr>
              <w:tab/>
            </w:r>
            <w:r>
              <w:rPr>
                <w:rStyle w:val="IndexLink"/>
              </w:rPr>
              <w:t>34</w:t>
            </w:r>
          </w:hyperlink>
        </w:p>
        <w:p>
          <w:pPr>
            <w:pStyle w:val="Contents3"/>
            <w:tabs>
              <w:tab w:val="clear" w:pos="8459"/>
              <w:tab w:val="right" w:pos="9026" w:leader="dot"/>
            </w:tabs>
            <w:rPr/>
          </w:pPr>
          <w:hyperlink w:anchor="__RefHeading___Toc9170656_1051229030">
            <w:r>
              <w:rPr>
                <w:webHidden/>
                <w:rStyle w:val="IndexLink"/>
                <w:rtl w:val="true"/>
              </w:rPr>
              <w:t>الساعة السابعة</w:t>
            </w:r>
            <w:r>
              <w:rPr>
                <w:rStyle w:val="IndexLink"/>
                <w:rtl w:val="true"/>
              </w:rPr>
              <w:tab/>
            </w:r>
            <w:r>
              <w:rPr>
                <w:rStyle w:val="IndexLink"/>
              </w:rPr>
              <w:t>35</w:t>
            </w:r>
          </w:hyperlink>
        </w:p>
        <w:p>
          <w:pPr>
            <w:pStyle w:val="Contents3"/>
            <w:tabs>
              <w:tab w:val="clear" w:pos="8459"/>
              <w:tab w:val="right" w:pos="9026" w:leader="dot"/>
            </w:tabs>
            <w:rPr/>
          </w:pPr>
          <w:hyperlink w:anchor="__RefHeading___Toc9170658_1051229030">
            <w:r>
              <w:rPr>
                <w:webHidden/>
                <w:rStyle w:val="IndexLink"/>
                <w:rtl w:val="true"/>
              </w:rPr>
              <w:t>الساعة الثامنة</w:t>
            </w:r>
            <w:r>
              <w:rPr>
                <w:rStyle w:val="IndexLink"/>
                <w:rtl w:val="true"/>
              </w:rPr>
              <w:tab/>
            </w:r>
            <w:r>
              <w:rPr>
                <w:rStyle w:val="IndexLink"/>
              </w:rPr>
              <w:t>35</w:t>
            </w:r>
          </w:hyperlink>
        </w:p>
        <w:p>
          <w:pPr>
            <w:pStyle w:val="Contents3"/>
            <w:tabs>
              <w:tab w:val="clear" w:pos="8459"/>
              <w:tab w:val="right" w:pos="9026" w:leader="dot"/>
            </w:tabs>
            <w:rPr/>
          </w:pPr>
          <w:hyperlink w:anchor="__RefHeading___Toc9170660_1051229030">
            <w:r>
              <w:rPr>
                <w:webHidden/>
                <w:rStyle w:val="IndexLink"/>
                <w:rtl w:val="true"/>
              </w:rPr>
              <w:t>الساعة التاسعة</w:t>
            </w:r>
            <w:r>
              <w:rPr>
                <w:rStyle w:val="IndexLink"/>
                <w:rtl w:val="true"/>
              </w:rPr>
              <w:tab/>
            </w:r>
            <w:r>
              <w:rPr>
                <w:rStyle w:val="IndexLink"/>
              </w:rPr>
              <w:t>35</w:t>
            </w:r>
          </w:hyperlink>
        </w:p>
        <w:p>
          <w:pPr>
            <w:pStyle w:val="Contents3"/>
            <w:tabs>
              <w:tab w:val="clear" w:pos="8459"/>
              <w:tab w:val="right" w:pos="9026" w:leader="dot"/>
            </w:tabs>
            <w:rPr/>
          </w:pPr>
          <w:hyperlink w:anchor="__RefHeading___Toc9170662_1051229030">
            <w:r>
              <w:rPr>
                <w:webHidden/>
                <w:rStyle w:val="IndexLink"/>
                <w:rtl w:val="true"/>
              </w:rPr>
              <w:t>الساعة العاشرة</w:t>
            </w:r>
            <w:r>
              <w:rPr>
                <w:rStyle w:val="IndexLink"/>
                <w:rtl w:val="true"/>
              </w:rPr>
              <w:tab/>
            </w:r>
            <w:r>
              <w:rPr>
                <w:rStyle w:val="IndexLink"/>
              </w:rPr>
              <w:t>36</w:t>
            </w:r>
          </w:hyperlink>
        </w:p>
        <w:p>
          <w:pPr>
            <w:pStyle w:val="Contents3"/>
            <w:tabs>
              <w:tab w:val="clear" w:pos="8459"/>
              <w:tab w:val="right" w:pos="9026" w:leader="dot"/>
            </w:tabs>
            <w:rPr/>
          </w:pPr>
          <w:hyperlink w:anchor="__RefHeading___Toc9170664_1051229030">
            <w:r>
              <w:rPr>
                <w:webHidden/>
                <w:rStyle w:val="IndexLink"/>
                <w:rtl w:val="true"/>
              </w:rPr>
              <w:t>الساعة الحادية عشرة</w:t>
            </w:r>
            <w:r>
              <w:rPr>
                <w:rStyle w:val="IndexLink"/>
                <w:rtl w:val="true"/>
              </w:rPr>
              <w:tab/>
            </w:r>
            <w:r>
              <w:rPr>
                <w:rStyle w:val="IndexLink"/>
              </w:rPr>
              <w:t>36</w:t>
            </w:r>
          </w:hyperlink>
        </w:p>
        <w:p>
          <w:pPr>
            <w:pStyle w:val="Contents3"/>
            <w:tabs>
              <w:tab w:val="clear" w:pos="8459"/>
              <w:tab w:val="right" w:pos="9026" w:leader="dot"/>
            </w:tabs>
            <w:rPr/>
          </w:pPr>
          <w:hyperlink w:anchor="__RefHeading___Toc9170666_1051229030">
            <w:r>
              <w:rPr>
                <w:webHidden/>
                <w:rStyle w:val="IndexLink"/>
                <w:rtl w:val="true"/>
              </w:rPr>
              <w:t>الساعة الثانيةعشرة</w:t>
            </w:r>
            <w:r>
              <w:rPr>
                <w:rStyle w:val="IndexLink"/>
                <w:rtl w:val="true"/>
              </w:rPr>
              <w:tab/>
            </w:r>
            <w:r>
              <w:rPr>
                <w:rStyle w:val="IndexLink"/>
              </w:rPr>
              <w:t>36</w:t>
            </w:r>
          </w:hyperlink>
        </w:p>
        <w:p>
          <w:pPr>
            <w:pStyle w:val="Contents2"/>
            <w:tabs>
              <w:tab w:val="clear" w:pos="8743"/>
              <w:tab w:val="right" w:pos="9026" w:leader="dot"/>
            </w:tabs>
            <w:rPr/>
          </w:pPr>
          <w:hyperlink w:anchor="__RefHeading___Toc9170668_1051229030">
            <w:r>
              <w:rPr>
                <w:webHidden/>
                <w:rStyle w:val="IndexLink"/>
                <w:rtl w:val="true"/>
              </w:rPr>
              <w:t>أسماء الليل والنهار</w:t>
            </w:r>
            <w:r>
              <w:rPr>
                <w:rStyle w:val="IndexLink"/>
                <w:rtl w:val="true"/>
              </w:rPr>
              <w:tab/>
            </w:r>
            <w:r>
              <w:rPr>
                <w:rStyle w:val="IndexLink"/>
              </w:rPr>
              <w:t>37</w:t>
            </w:r>
          </w:hyperlink>
        </w:p>
        <w:p>
          <w:pPr>
            <w:pStyle w:val="Contents3"/>
            <w:tabs>
              <w:tab w:val="clear" w:pos="8459"/>
              <w:tab w:val="right" w:pos="9026" w:leader="dot"/>
            </w:tabs>
            <w:rPr/>
          </w:pPr>
          <w:hyperlink w:anchor="__RefHeading___Toc9170670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9170672_1051229030">
            <w:r>
              <w:rPr>
                <w:webHidden/>
                <w:rStyle w:val="IndexLink"/>
                <w:rtl w:val="true"/>
              </w:rPr>
              <w:t>أسماء ساعات الليل والنهار</w:t>
            </w:r>
            <w:r>
              <w:rPr>
                <w:rStyle w:val="IndexLink"/>
                <w:rtl w:val="true"/>
              </w:rPr>
              <w:tab/>
            </w:r>
            <w:r>
              <w:rPr>
                <w:rStyle w:val="IndexLink"/>
              </w:rPr>
              <w:t>38</w:t>
            </w:r>
          </w:hyperlink>
        </w:p>
        <w:p>
          <w:pPr>
            <w:pStyle w:val="Contents3"/>
            <w:tabs>
              <w:tab w:val="clear" w:pos="8459"/>
              <w:tab w:val="right" w:pos="9026" w:leader="dot"/>
            </w:tabs>
            <w:rPr/>
          </w:pPr>
          <w:hyperlink w:anchor="__RefHeading___Toc9170674_1051229030">
            <w:r>
              <w:rPr>
                <w:webHidden/>
                <w:rStyle w:val="IndexLink"/>
                <w:rtl w:val="true"/>
              </w:rPr>
              <w:t xml:space="preserve">فأمّا أسماء ساعات النهار </w:t>
            </w:r>
            <w:r>
              <w:rPr>
                <w:rStyle w:val="IndexLink"/>
                <w:rtl w:val="true"/>
              </w:rPr>
              <w:t>:</w:t>
              <w:tab/>
            </w:r>
            <w:r>
              <w:rPr>
                <w:rStyle w:val="IndexLink"/>
              </w:rPr>
              <w:t>38</w:t>
            </w:r>
          </w:hyperlink>
        </w:p>
        <w:p>
          <w:pPr>
            <w:pStyle w:val="Contents3"/>
            <w:tabs>
              <w:tab w:val="clear" w:pos="8459"/>
              <w:tab w:val="right" w:pos="9026" w:leader="dot"/>
            </w:tabs>
            <w:rPr/>
          </w:pPr>
          <w:hyperlink w:anchor="__RefHeading___Toc9170676_1051229030">
            <w:r>
              <w:rPr>
                <w:webHidden/>
                <w:rStyle w:val="IndexLink"/>
                <w:rtl w:val="true"/>
              </w:rPr>
              <w:t xml:space="preserve">وأمّا أسماء ساعات الليل </w:t>
            </w:r>
            <w:r>
              <w:rPr>
                <w:rStyle w:val="IndexLink"/>
                <w:rtl w:val="true"/>
              </w:rPr>
              <w:t>:</w:t>
              <w:tab/>
            </w:r>
            <w:r>
              <w:rPr>
                <w:rStyle w:val="IndexLink"/>
              </w:rPr>
              <w:t>38</w:t>
            </w:r>
          </w:hyperlink>
        </w:p>
        <w:p>
          <w:pPr>
            <w:pStyle w:val="Contents3"/>
            <w:tabs>
              <w:tab w:val="clear" w:pos="8459"/>
              <w:tab w:val="right" w:pos="9026" w:leader="dot"/>
            </w:tabs>
            <w:rPr/>
          </w:pPr>
          <w:hyperlink w:anchor="__RefHeading___Toc9170678_1051229030">
            <w:r>
              <w:rPr>
                <w:webHidden/>
                <w:rStyle w:val="IndexLink"/>
                <w:rtl w:val="true"/>
              </w:rPr>
              <w:t>وذكر بعضهم في ساعات النهار هكذا</w:t>
            </w:r>
            <w:r>
              <w:rPr>
                <w:rStyle w:val="IndexLink"/>
                <w:rtl w:val="true"/>
              </w:rPr>
              <w:t>:</w:t>
              <w:tab/>
            </w:r>
            <w:r>
              <w:rPr>
                <w:rStyle w:val="IndexLink"/>
              </w:rPr>
              <w:t>39</w:t>
            </w:r>
          </w:hyperlink>
        </w:p>
        <w:p>
          <w:pPr>
            <w:pStyle w:val="Contents3"/>
            <w:tabs>
              <w:tab w:val="clear" w:pos="8459"/>
              <w:tab w:val="right" w:pos="9026" w:leader="dot"/>
            </w:tabs>
            <w:rPr/>
          </w:pPr>
          <w:hyperlink w:anchor="__RefHeading___Toc9170680_1051229030">
            <w:r>
              <w:rPr>
                <w:webHidden/>
                <w:rStyle w:val="IndexLink"/>
                <w:rtl w:val="true"/>
              </w:rPr>
              <w:t>وذكر بعضهم هكذا</w:t>
            </w:r>
            <w:r>
              <w:rPr>
                <w:rStyle w:val="IndexLink"/>
                <w:rtl w:val="true"/>
              </w:rPr>
              <w:t>:</w:t>
              <w:tab/>
            </w:r>
            <w:r>
              <w:rPr>
                <w:rStyle w:val="IndexLink"/>
              </w:rPr>
              <w:t>39</w:t>
            </w:r>
          </w:hyperlink>
        </w:p>
        <w:p>
          <w:pPr>
            <w:pStyle w:val="Contents2"/>
            <w:tabs>
              <w:tab w:val="clear" w:pos="8743"/>
              <w:tab w:val="right" w:pos="9026" w:leader="dot"/>
            </w:tabs>
            <w:rPr/>
          </w:pPr>
          <w:hyperlink w:anchor="__RefHeading___Toc9170682_1051229030">
            <w:r>
              <w:rPr>
                <w:webHidden/>
                <w:rStyle w:val="IndexLink"/>
                <w:rtl w:val="true"/>
              </w:rPr>
              <w:t>معرفة ساعات الليل</w:t>
            </w:r>
            <w:r>
              <w:rPr>
                <w:rStyle w:val="IndexLink"/>
                <w:rtl w:val="true"/>
              </w:rPr>
              <w:tab/>
            </w:r>
            <w:r>
              <w:rPr>
                <w:rStyle w:val="IndexLink"/>
              </w:rPr>
              <w:t>40</w:t>
            </w:r>
          </w:hyperlink>
        </w:p>
        <w:p>
          <w:pPr>
            <w:pStyle w:val="Contents2"/>
            <w:tabs>
              <w:tab w:val="clear" w:pos="8743"/>
              <w:tab w:val="right" w:pos="9026" w:leader="dot"/>
            </w:tabs>
            <w:rPr/>
          </w:pPr>
          <w:hyperlink w:anchor="__RefHeading___Toc9170684_1051229030">
            <w:r>
              <w:rPr>
                <w:webHidden/>
                <w:rStyle w:val="IndexLink"/>
                <w:rtl w:val="true"/>
              </w:rPr>
              <w:t>معرفة ساعات النهار</w:t>
            </w:r>
            <w:r>
              <w:rPr>
                <w:rStyle w:val="IndexLink"/>
                <w:rtl w:val="true"/>
              </w:rPr>
              <w:tab/>
            </w:r>
            <w:r>
              <w:rPr>
                <w:rStyle w:val="IndexLink"/>
              </w:rPr>
              <w:t>40</w:t>
            </w:r>
          </w:hyperlink>
        </w:p>
        <w:p>
          <w:pPr>
            <w:pStyle w:val="Contents2"/>
            <w:tabs>
              <w:tab w:val="clear" w:pos="8743"/>
              <w:tab w:val="right" w:pos="9026" w:leader="dot"/>
            </w:tabs>
            <w:rPr/>
          </w:pPr>
          <w:hyperlink w:anchor="__RefHeading___Toc9170686_1051229030">
            <w:r>
              <w:rPr>
                <w:webHidden/>
                <w:rStyle w:val="IndexLink"/>
                <w:rtl w:val="true"/>
              </w:rPr>
              <w:t>لكل ثلاث ليال من كل شهر اسمأ على حده</w:t>
            </w:r>
            <w:r>
              <w:rPr>
                <w:rStyle w:val="IndexLink"/>
                <w:rtl w:val="true"/>
              </w:rPr>
              <w:tab/>
            </w:r>
            <w:r>
              <w:rPr>
                <w:rStyle w:val="IndexLink"/>
              </w:rPr>
              <w:t>41</w:t>
            </w:r>
          </w:hyperlink>
        </w:p>
        <w:p>
          <w:pPr>
            <w:pStyle w:val="Contents2"/>
            <w:tabs>
              <w:tab w:val="clear" w:pos="8743"/>
              <w:tab w:val="right" w:pos="9026" w:leader="dot"/>
            </w:tabs>
            <w:rPr/>
          </w:pPr>
          <w:hyperlink w:anchor="__RefHeading___Toc9170688_1051229030">
            <w:r>
              <w:rPr>
                <w:webHidden/>
                <w:rStyle w:val="IndexLink"/>
                <w:rtl w:val="true"/>
              </w:rPr>
              <w:t>أيام الأسبوع</w:t>
            </w:r>
            <w:r>
              <w:rPr>
                <w:rStyle w:val="IndexLink"/>
                <w:rtl w:val="true"/>
              </w:rPr>
              <w:tab/>
            </w:r>
            <w:r>
              <w:rPr>
                <w:rStyle w:val="IndexLink"/>
              </w:rPr>
              <w:t>42</w:t>
            </w:r>
          </w:hyperlink>
        </w:p>
        <w:p>
          <w:pPr>
            <w:pStyle w:val="Contents3"/>
            <w:tabs>
              <w:tab w:val="clear" w:pos="8459"/>
              <w:tab w:val="right" w:pos="9026" w:leader="dot"/>
            </w:tabs>
            <w:rPr/>
          </w:pPr>
          <w:hyperlink w:anchor="__RefHeading___Toc9170690_1051229030">
            <w:r>
              <w:rPr>
                <w:webHidden/>
                <w:rStyle w:val="IndexLink"/>
                <w:rtl w:val="true"/>
              </w:rPr>
              <w:t xml:space="preserve">وأسماؤها وخواصها ومنافعها ومساوؤها، نقلا عن أحاديث أهل البيت </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170692_1051229030">
            <w:r>
              <w:rPr>
                <w:webHidden/>
                <w:rStyle w:val="IndexLink"/>
                <w:rtl w:val="true"/>
              </w:rPr>
              <w:t xml:space="preserve">يوم الأحد </w:t>
            </w:r>
            <w:r>
              <w:rPr>
                <w:rStyle w:val="IndexLink"/>
                <w:rtl w:val="true"/>
              </w:rPr>
              <w:t xml:space="preserve">( </w:t>
            </w:r>
            <w:r>
              <w:rPr>
                <w:rStyle w:val="IndexLink"/>
                <w:rtl w:val="true"/>
              </w:rPr>
              <w:t>للشمس</w:t>
            </w:r>
            <w:r>
              <w:rPr>
                <w:rStyle w:val="IndexLink"/>
                <w:rtl w:val="true"/>
              </w:rPr>
              <w:t>)</w:t>
              <w:tab/>
            </w:r>
            <w:r>
              <w:rPr>
                <w:rStyle w:val="IndexLink"/>
              </w:rPr>
              <w:t>43</w:t>
            </w:r>
          </w:hyperlink>
        </w:p>
        <w:p>
          <w:pPr>
            <w:pStyle w:val="Contents3"/>
            <w:tabs>
              <w:tab w:val="clear" w:pos="8459"/>
              <w:tab w:val="right" w:pos="9026" w:leader="dot"/>
            </w:tabs>
            <w:rPr/>
          </w:pPr>
          <w:hyperlink w:anchor="__RefHeading___Toc9170694_1051229030">
            <w:r>
              <w:rPr>
                <w:webHidden/>
                <w:rStyle w:val="IndexLink"/>
                <w:rtl w:val="true"/>
              </w:rPr>
              <w:t xml:space="preserve">يوم الإثنين </w:t>
            </w:r>
            <w:r>
              <w:rPr>
                <w:rStyle w:val="IndexLink"/>
                <w:rtl w:val="true"/>
              </w:rPr>
              <w:t>(</w:t>
            </w:r>
            <w:r>
              <w:rPr>
                <w:rStyle w:val="IndexLink"/>
                <w:rtl w:val="true"/>
              </w:rPr>
              <w:t>للقمر</w:t>
            </w:r>
            <w:r>
              <w:rPr>
                <w:rStyle w:val="IndexLink"/>
                <w:rtl w:val="true"/>
              </w:rPr>
              <w:t>)</w:t>
              <w:tab/>
            </w:r>
            <w:r>
              <w:rPr>
                <w:rStyle w:val="IndexLink"/>
              </w:rPr>
              <w:t>43</w:t>
            </w:r>
          </w:hyperlink>
        </w:p>
        <w:p>
          <w:pPr>
            <w:pStyle w:val="Contents3"/>
            <w:tabs>
              <w:tab w:val="clear" w:pos="8459"/>
              <w:tab w:val="right" w:pos="9026" w:leader="dot"/>
            </w:tabs>
            <w:rPr/>
          </w:pPr>
          <w:hyperlink w:anchor="__RefHeading___Toc9170696_1051229030">
            <w:r>
              <w:rPr>
                <w:webHidden/>
                <w:rStyle w:val="IndexLink"/>
                <w:rtl w:val="true"/>
              </w:rPr>
              <w:t>یوم الثلاثاء</w:t>
            </w:r>
            <w:r>
              <w:rPr>
                <w:rStyle w:val="IndexLink"/>
                <w:rtl w:val="true"/>
              </w:rPr>
              <w:t>(</w:t>
            </w:r>
            <w:r>
              <w:rPr>
                <w:rStyle w:val="IndexLink"/>
                <w:rtl w:val="true"/>
              </w:rPr>
              <w:t>للمريخ</w:t>
            </w:r>
            <w:r>
              <w:rPr>
                <w:rStyle w:val="IndexLink"/>
                <w:rtl w:val="true"/>
              </w:rPr>
              <w:t>)</w:t>
              <w:tab/>
            </w:r>
            <w:r>
              <w:rPr>
                <w:rStyle w:val="IndexLink"/>
              </w:rPr>
              <w:t>45</w:t>
            </w:r>
          </w:hyperlink>
        </w:p>
        <w:p>
          <w:pPr>
            <w:pStyle w:val="Contents3"/>
            <w:tabs>
              <w:tab w:val="clear" w:pos="8459"/>
              <w:tab w:val="right" w:pos="9026" w:leader="dot"/>
            </w:tabs>
            <w:rPr/>
          </w:pPr>
          <w:hyperlink w:anchor="__RefHeading___Toc9170698_1051229030">
            <w:r>
              <w:rPr>
                <w:webHidden/>
                <w:rStyle w:val="IndexLink"/>
                <w:rtl w:val="true"/>
              </w:rPr>
              <w:t xml:space="preserve">يوم الأربعاء </w:t>
            </w:r>
            <w:r>
              <w:rPr>
                <w:rStyle w:val="IndexLink"/>
                <w:rtl w:val="true"/>
              </w:rPr>
              <w:t>(</w:t>
            </w:r>
            <w:r>
              <w:rPr>
                <w:rStyle w:val="IndexLink"/>
                <w:rtl w:val="true"/>
              </w:rPr>
              <w:t>للعطارد</w:t>
            </w:r>
            <w:r>
              <w:rPr>
                <w:rStyle w:val="IndexLink"/>
                <w:rtl w:val="true"/>
              </w:rPr>
              <w:t>)</w:t>
              <w:tab/>
            </w:r>
            <w:r>
              <w:rPr>
                <w:rStyle w:val="IndexLink"/>
              </w:rPr>
              <w:t>46</w:t>
            </w:r>
          </w:hyperlink>
        </w:p>
        <w:p>
          <w:pPr>
            <w:pStyle w:val="Contents3"/>
            <w:tabs>
              <w:tab w:val="clear" w:pos="8459"/>
              <w:tab w:val="right" w:pos="9026" w:leader="dot"/>
            </w:tabs>
            <w:rPr/>
          </w:pPr>
          <w:hyperlink w:anchor="__RefHeading___Toc9170700_1051229030">
            <w:r>
              <w:rPr>
                <w:webHidden/>
                <w:rStyle w:val="IndexLink"/>
                <w:rtl w:val="true"/>
              </w:rPr>
              <w:t xml:space="preserve">يوم الخميس </w:t>
            </w:r>
            <w:r>
              <w:rPr>
                <w:rStyle w:val="IndexLink"/>
                <w:rtl w:val="true"/>
              </w:rPr>
              <w:t>(</w:t>
            </w:r>
            <w:r>
              <w:rPr>
                <w:rStyle w:val="IndexLink"/>
                <w:rtl w:val="true"/>
              </w:rPr>
              <w:t>للمشتري</w:t>
            </w:r>
            <w:r>
              <w:rPr>
                <w:rStyle w:val="IndexLink"/>
                <w:rtl w:val="true"/>
              </w:rPr>
              <w:t>)</w:t>
              <w:tab/>
            </w:r>
            <w:r>
              <w:rPr>
                <w:rStyle w:val="IndexLink"/>
              </w:rPr>
              <w:t>50</w:t>
            </w:r>
          </w:hyperlink>
        </w:p>
        <w:p>
          <w:pPr>
            <w:pStyle w:val="Contents3"/>
            <w:tabs>
              <w:tab w:val="clear" w:pos="8459"/>
              <w:tab w:val="right" w:pos="9026" w:leader="dot"/>
            </w:tabs>
            <w:rPr/>
          </w:pPr>
          <w:hyperlink w:anchor="__RefHeading___Toc9170702_1051229030">
            <w:r>
              <w:rPr>
                <w:webHidden/>
                <w:rStyle w:val="IndexLink"/>
                <w:rtl w:val="true"/>
              </w:rPr>
              <w:t xml:space="preserve">يوم الجمعة </w:t>
            </w:r>
            <w:r>
              <w:rPr>
                <w:rStyle w:val="IndexLink"/>
                <w:rtl w:val="true"/>
              </w:rPr>
              <w:t xml:space="preserve">( </w:t>
            </w:r>
            <w:r>
              <w:rPr>
                <w:rStyle w:val="IndexLink"/>
                <w:rtl w:val="true"/>
              </w:rPr>
              <w:t>للزهرة</w:t>
            </w:r>
            <w:r>
              <w:rPr>
                <w:rStyle w:val="IndexLink"/>
                <w:rtl w:val="true"/>
              </w:rPr>
              <w:t>)</w:t>
              <w:tab/>
            </w:r>
            <w:r>
              <w:rPr>
                <w:rStyle w:val="IndexLink"/>
              </w:rPr>
              <w:t>50</w:t>
            </w:r>
          </w:hyperlink>
        </w:p>
        <w:p>
          <w:pPr>
            <w:pStyle w:val="Contents2"/>
            <w:tabs>
              <w:tab w:val="clear" w:pos="8743"/>
              <w:tab w:val="right" w:pos="9026" w:leader="dot"/>
            </w:tabs>
            <w:rPr/>
          </w:pPr>
          <w:hyperlink w:anchor="__RefHeading___Toc9170704_1051229030">
            <w:r>
              <w:rPr>
                <w:webHidden/>
                <w:rStyle w:val="IndexLink"/>
                <w:rtl w:val="true"/>
              </w:rPr>
              <w:t>أذكار أيام الأسبوع لقضاء الحوائج</w:t>
            </w:r>
            <w:r>
              <w:rPr>
                <w:rStyle w:val="IndexLink"/>
                <w:rtl w:val="true"/>
              </w:rPr>
              <w:tab/>
            </w:r>
            <w:r>
              <w:rPr>
                <w:rStyle w:val="IndexLink"/>
              </w:rPr>
              <w:t>55</w:t>
            </w:r>
          </w:hyperlink>
        </w:p>
        <w:p>
          <w:pPr>
            <w:pStyle w:val="Contents2"/>
            <w:tabs>
              <w:tab w:val="clear" w:pos="8743"/>
              <w:tab w:val="right" w:pos="9026" w:leader="dot"/>
            </w:tabs>
            <w:rPr/>
          </w:pPr>
          <w:hyperlink w:anchor="__RefHeading___Toc9170706_1051229030">
            <w:r>
              <w:rPr>
                <w:webHidden/>
                <w:rStyle w:val="IndexLink"/>
                <w:rtl w:val="true"/>
              </w:rPr>
              <w:t>الأيام السعيدة والمتوسطة والمنحوسة من الشهور العربيّة</w:t>
            </w:r>
            <w:r>
              <w:rPr>
                <w:rStyle w:val="IndexLink"/>
                <w:rtl w:val="true"/>
              </w:rPr>
              <w:tab/>
            </w:r>
            <w:r>
              <w:rPr>
                <w:rStyle w:val="IndexLink"/>
              </w:rPr>
              <w:t>58</w:t>
            </w:r>
          </w:hyperlink>
        </w:p>
        <w:p>
          <w:pPr>
            <w:pStyle w:val="Contents3"/>
            <w:tabs>
              <w:tab w:val="clear" w:pos="8459"/>
              <w:tab w:val="right" w:pos="9026" w:leader="dot"/>
            </w:tabs>
            <w:rPr/>
          </w:pPr>
          <w:hyperlink w:anchor="__RefHeading___Toc9170708_105122903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9170710_1051229030">
            <w:r>
              <w:rPr>
                <w:webHidden/>
                <w:rStyle w:val="IndexLink"/>
                <w:rtl w:val="true"/>
              </w:rPr>
              <w:t>اليوم الأوّل</w:t>
            </w:r>
            <w:r>
              <w:rPr>
                <w:rStyle w:val="IndexLink"/>
                <w:rtl w:val="true"/>
              </w:rPr>
              <w:tab/>
            </w:r>
            <w:r>
              <w:rPr>
                <w:rStyle w:val="IndexLink"/>
              </w:rPr>
              <w:t>58</w:t>
            </w:r>
          </w:hyperlink>
        </w:p>
        <w:p>
          <w:pPr>
            <w:pStyle w:val="Contents3"/>
            <w:tabs>
              <w:tab w:val="clear" w:pos="8459"/>
              <w:tab w:val="right" w:pos="9026" w:leader="dot"/>
            </w:tabs>
            <w:rPr/>
          </w:pPr>
          <w:hyperlink w:anchor="__RefHeading___Toc9170712_1051229030">
            <w:r>
              <w:rPr>
                <w:webHidden/>
                <w:rStyle w:val="IndexLink"/>
                <w:rtl w:val="true"/>
              </w:rPr>
              <w:t>اليوم الثّاني</w:t>
            </w:r>
            <w:r>
              <w:rPr>
                <w:rStyle w:val="IndexLink"/>
                <w:rtl w:val="true"/>
              </w:rPr>
              <w:tab/>
            </w:r>
            <w:r>
              <w:rPr>
                <w:rStyle w:val="IndexLink"/>
              </w:rPr>
              <w:t>59</w:t>
            </w:r>
          </w:hyperlink>
        </w:p>
        <w:p>
          <w:pPr>
            <w:pStyle w:val="Contents3"/>
            <w:tabs>
              <w:tab w:val="clear" w:pos="8459"/>
              <w:tab w:val="right" w:pos="9026" w:leader="dot"/>
            </w:tabs>
            <w:rPr/>
          </w:pPr>
          <w:hyperlink w:anchor="__RefHeading___Toc9170714_1051229030">
            <w:r>
              <w:rPr>
                <w:webHidden/>
                <w:rStyle w:val="IndexLink"/>
                <w:rtl w:val="true"/>
              </w:rPr>
              <w:t>اليوم الثّالث</w:t>
            </w:r>
            <w:r>
              <w:rPr>
                <w:rStyle w:val="IndexLink"/>
                <w:rtl w:val="true"/>
              </w:rPr>
              <w:tab/>
            </w:r>
            <w:r>
              <w:rPr>
                <w:rStyle w:val="IndexLink"/>
              </w:rPr>
              <w:t>59</w:t>
            </w:r>
          </w:hyperlink>
        </w:p>
        <w:p>
          <w:pPr>
            <w:pStyle w:val="Contents3"/>
            <w:tabs>
              <w:tab w:val="clear" w:pos="8459"/>
              <w:tab w:val="right" w:pos="9026" w:leader="dot"/>
            </w:tabs>
            <w:rPr/>
          </w:pPr>
          <w:hyperlink w:anchor="__RefHeading___Toc9170716_1051229030">
            <w:r>
              <w:rPr>
                <w:webHidden/>
                <w:rStyle w:val="IndexLink"/>
                <w:rtl w:val="true"/>
              </w:rPr>
              <w:t>اليوم الرّابع</w:t>
            </w:r>
            <w:r>
              <w:rPr>
                <w:rStyle w:val="IndexLink"/>
                <w:rtl w:val="true"/>
              </w:rPr>
              <w:tab/>
            </w:r>
            <w:r>
              <w:rPr>
                <w:rStyle w:val="IndexLink"/>
              </w:rPr>
              <w:t>60</w:t>
            </w:r>
          </w:hyperlink>
        </w:p>
        <w:p>
          <w:pPr>
            <w:pStyle w:val="Contents3"/>
            <w:tabs>
              <w:tab w:val="clear" w:pos="8459"/>
              <w:tab w:val="right" w:pos="9026" w:leader="dot"/>
            </w:tabs>
            <w:rPr/>
          </w:pPr>
          <w:hyperlink w:anchor="__RefHeading___Toc9170718_1051229030">
            <w:r>
              <w:rPr>
                <w:webHidden/>
                <w:rStyle w:val="IndexLink"/>
                <w:rtl w:val="true"/>
              </w:rPr>
              <w:t>اليوم الخامس</w:t>
            </w:r>
            <w:r>
              <w:rPr>
                <w:rStyle w:val="IndexLink"/>
                <w:rtl w:val="true"/>
              </w:rPr>
              <w:tab/>
            </w:r>
            <w:r>
              <w:rPr>
                <w:rStyle w:val="IndexLink"/>
              </w:rPr>
              <w:t>60</w:t>
            </w:r>
          </w:hyperlink>
        </w:p>
        <w:p>
          <w:pPr>
            <w:pStyle w:val="Contents3"/>
            <w:tabs>
              <w:tab w:val="clear" w:pos="8459"/>
              <w:tab w:val="right" w:pos="9026" w:leader="dot"/>
            </w:tabs>
            <w:rPr/>
          </w:pPr>
          <w:hyperlink w:anchor="__RefHeading___Toc9170720_1051229030">
            <w:r>
              <w:rPr>
                <w:webHidden/>
                <w:rStyle w:val="IndexLink"/>
                <w:rtl w:val="true"/>
              </w:rPr>
              <w:t>اليوم السّادس</w:t>
            </w:r>
            <w:r>
              <w:rPr>
                <w:rStyle w:val="IndexLink"/>
                <w:rtl w:val="true"/>
              </w:rPr>
              <w:tab/>
            </w:r>
            <w:r>
              <w:rPr>
                <w:rStyle w:val="IndexLink"/>
              </w:rPr>
              <w:t>61</w:t>
            </w:r>
          </w:hyperlink>
        </w:p>
        <w:p>
          <w:pPr>
            <w:pStyle w:val="Contents3"/>
            <w:tabs>
              <w:tab w:val="clear" w:pos="8459"/>
              <w:tab w:val="right" w:pos="9026" w:leader="dot"/>
            </w:tabs>
            <w:rPr/>
          </w:pPr>
          <w:hyperlink w:anchor="__RefHeading___Toc9170722_1051229030">
            <w:r>
              <w:rPr>
                <w:webHidden/>
                <w:rStyle w:val="IndexLink"/>
                <w:rtl w:val="true"/>
              </w:rPr>
              <w:t>اليوم السابع</w:t>
            </w:r>
            <w:r>
              <w:rPr>
                <w:rStyle w:val="IndexLink"/>
                <w:rtl w:val="true"/>
              </w:rPr>
              <w:tab/>
            </w:r>
            <w:r>
              <w:rPr>
                <w:rStyle w:val="IndexLink"/>
              </w:rPr>
              <w:t>62</w:t>
            </w:r>
          </w:hyperlink>
        </w:p>
        <w:p>
          <w:pPr>
            <w:pStyle w:val="Contents3"/>
            <w:tabs>
              <w:tab w:val="clear" w:pos="8459"/>
              <w:tab w:val="right" w:pos="9026" w:leader="dot"/>
            </w:tabs>
            <w:rPr/>
          </w:pPr>
          <w:hyperlink w:anchor="__RefHeading___Toc9170724_1051229030">
            <w:r>
              <w:rPr>
                <w:webHidden/>
                <w:rStyle w:val="IndexLink"/>
                <w:rtl w:val="true"/>
              </w:rPr>
              <w:t>اليوم الثّامن</w:t>
            </w:r>
            <w:r>
              <w:rPr>
                <w:rStyle w:val="IndexLink"/>
                <w:rtl w:val="true"/>
              </w:rPr>
              <w:tab/>
            </w:r>
            <w:r>
              <w:rPr>
                <w:rStyle w:val="IndexLink"/>
              </w:rPr>
              <w:t>62</w:t>
            </w:r>
          </w:hyperlink>
        </w:p>
        <w:p>
          <w:pPr>
            <w:pStyle w:val="Contents3"/>
            <w:tabs>
              <w:tab w:val="clear" w:pos="8459"/>
              <w:tab w:val="right" w:pos="9026" w:leader="dot"/>
            </w:tabs>
            <w:rPr/>
          </w:pPr>
          <w:hyperlink w:anchor="__RefHeading___Toc9170726_1051229030">
            <w:r>
              <w:rPr>
                <w:webHidden/>
                <w:rStyle w:val="IndexLink"/>
                <w:rtl w:val="true"/>
              </w:rPr>
              <w:t>اليوم التّاسع</w:t>
            </w:r>
            <w:r>
              <w:rPr>
                <w:rStyle w:val="IndexLink"/>
                <w:rtl w:val="true"/>
              </w:rPr>
              <w:tab/>
            </w:r>
            <w:r>
              <w:rPr>
                <w:rStyle w:val="IndexLink"/>
              </w:rPr>
              <w:t>63</w:t>
            </w:r>
          </w:hyperlink>
        </w:p>
        <w:p>
          <w:pPr>
            <w:pStyle w:val="Contents3"/>
            <w:tabs>
              <w:tab w:val="clear" w:pos="8459"/>
              <w:tab w:val="right" w:pos="9026" w:leader="dot"/>
            </w:tabs>
            <w:rPr/>
          </w:pPr>
          <w:hyperlink w:anchor="__RefHeading___Toc9170728_1051229030">
            <w:r>
              <w:rPr>
                <w:webHidden/>
                <w:rStyle w:val="IndexLink"/>
                <w:rtl w:val="true"/>
              </w:rPr>
              <w:t>اليوم العاشر</w:t>
            </w:r>
            <w:r>
              <w:rPr>
                <w:rStyle w:val="IndexLink"/>
                <w:rtl w:val="true"/>
              </w:rPr>
              <w:tab/>
            </w:r>
            <w:r>
              <w:rPr>
                <w:rStyle w:val="IndexLink"/>
              </w:rPr>
              <w:t>63</w:t>
            </w:r>
          </w:hyperlink>
        </w:p>
        <w:p>
          <w:pPr>
            <w:pStyle w:val="Contents3"/>
            <w:tabs>
              <w:tab w:val="clear" w:pos="8459"/>
              <w:tab w:val="right" w:pos="9026" w:leader="dot"/>
            </w:tabs>
            <w:rPr/>
          </w:pPr>
          <w:hyperlink w:anchor="__RefHeading___Toc9170730_1051229030">
            <w:r>
              <w:rPr>
                <w:webHidden/>
                <w:rStyle w:val="IndexLink"/>
                <w:rtl w:val="true"/>
              </w:rPr>
              <w:t>اليوم الحادي عشر</w:t>
            </w:r>
            <w:r>
              <w:rPr>
                <w:rStyle w:val="IndexLink"/>
                <w:rtl w:val="true"/>
              </w:rPr>
              <w:tab/>
            </w:r>
            <w:r>
              <w:rPr>
                <w:rStyle w:val="IndexLink"/>
              </w:rPr>
              <w:t>64</w:t>
            </w:r>
          </w:hyperlink>
        </w:p>
        <w:p>
          <w:pPr>
            <w:pStyle w:val="Contents3"/>
            <w:tabs>
              <w:tab w:val="clear" w:pos="8459"/>
              <w:tab w:val="right" w:pos="9026" w:leader="dot"/>
            </w:tabs>
            <w:rPr/>
          </w:pPr>
          <w:hyperlink w:anchor="__RefHeading___Toc9170732_1051229030">
            <w:r>
              <w:rPr>
                <w:webHidden/>
                <w:rStyle w:val="IndexLink"/>
                <w:rtl w:val="true"/>
              </w:rPr>
              <w:t>اليوم الثّاني عشر</w:t>
            </w:r>
            <w:r>
              <w:rPr>
                <w:rStyle w:val="IndexLink"/>
                <w:rtl w:val="true"/>
              </w:rPr>
              <w:tab/>
            </w:r>
            <w:r>
              <w:rPr>
                <w:rStyle w:val="IndexLink"/>
              </w:rPr>
              <w:t>65</w:t>
            </w:r>
          </w:hyperlink>
        </w:p>
        <w:p>
          <w:pPr>
            <w:pStyle w:val="Contents3"/>
            <w:tabs>
              <w:tab w:val="clear" w:pos="8459"/>
              <w:tab w:val="right" w:pos="9026" w:leader="dot"/>
            </w:tabs>
            <w:rPr/>
          </w:pPr>
          <w:hyperlink w:anchor="__RefHeading___Toc9170734_1051229030">
            <w:r>
              <w:rPr>
                <w:webHidden/>
                <w:rStyle w:val="IndexLink"/>
                <w:rtl w:val="true"/>
              </w:rPr>
              <w:t>اليوم الثّالث عشر</w:t>
            </w:r>
            <w:r>
              <w:rPr>
                <w:rStyle w:val="IndexLink"/>
                <w:rtl w:val="true"/>
              </w:rPr>
              <w:tab/>
            </w:r>
            <w:r>
              <w:rPr>
                <w:rStyle w:val="IndexLink"/>
              </w:rPr>
              <w:t>65</w:t>
            </w:r>
          </w:hyperlink>
        </w:p>
        <w:p>
          <w:pPr>
            <w:pStyle w:val="Contents3"/>
            <w:tabs>
              <w:tab w:val="clear" w:pos="8459"/>
              <w:tab w:val="right" w:pos="9026" w:leader="dot"/>
            </w:tabs>
            <w:rPr/>
          </w:pPr>
          <w:hyperlink w:anchor="__RefHeading___Toc9170736_1051229030">
            <w:r>
              <w:rPr>
                <w:webHidden/>
                <w:rStyle w:val="IndexLink"/>
                <w:rtl w:val="true"/>
              </w:rPr>
              <w:t>اليوم الرّابع عشر</w:t>
            </w:r>
            <w:r>
              <w:rPr>
                <w:rStyle w:val="IndexLink"/>
                <w:rtl w:val="true"/>
              </w:rPr>
              <w:tab/>
            </w:r>
            <w:r>
              <w:rPr>
                <w:rStyle w:val="IndexLink"/>
              </w:rPr>
              <w:t>66</w:t>
            </w:r>
          </w:hyperlink>
        </w:p>
        <w:p>
          <w:pPr>
            <w:pStyle w:val="Contents3"/>
            <w:tabs>
              <w:tab w:val="clear" w:pos="8459"/>
              <w:tab w:val="right" w:pos="9026" w:leader="dot"/>
            </w:tabs>
            <w:rPr/>
          </w:pPr>
          <w:hyperlink w:anchor="__RefHeading___Toc9170738_1051229030">
            <w:r>
              <w:rPr>
                <w:webHidden/>
                <w:rStyle w:val="IndexLink"/>
                <w:rtl w:val="true"/>
              </w:rPr>
              <w:t>اليوم الخامس عشر</w:t>
            </w:r>
            <w:r>
              <w:rPr>
                <w:rStyle w:val="IndexLink"/>
                <w:rtl w:val="true"/>
              </w:rPr>
              <w:tab/>
            </w:r>
            <w:r>
              <w:rPr>
                <w:rStyle w:val="IndexLink"/>
              </w:rPr>
              <w:t>66</w:t>
            </w:r>
          </w:hyperlink>
        </w:p>
        <w:p>
          <w:pPr>
            <w:pStyle w:val="Contents3"/>
            <w:tabs>
              <w:tab w:val="clear" w:pos="8459"/>
              <w:tab w:val="right" w:pos="9026" w:leader="dot"/>
            </w:tabs>
            <w:rPr/>
          </w:pPr>
          <w:hyperlink w:anchor="__RefHeading___Toc9170740_1051229030">
            <w:r>
              <w:rPr>
                <w:webHidden/>
                <w:rStyle w:val="IndexLink"/>
                <w:rtl w:val="true"/>
              </w:rPr>
              <w:t>اليوم السادس عشر</w:t>
            </w:r>
            <w:r>
              <w:rPr>
                <w:rStyle w:val="IndexLink"/>
                <w:rtl w:val="true"/>
              </w:rPr>
              <w:tab/>
            </w:r>
            <w:r>
              <w:rPr>
                <w:rStyle w:val="IndexLink"/>
              </w:rPr>
              <w:t>67</w:t>
            </w:r>
          </w:hyperlink>
        </w:p>
        <w:p>
          <w:pPr>
            <w:pStyle w:val="Contents3"/>
            <w:tabs>
              <w:tab w:val="clear" w:pos="8459"/>
              <w:tab w:val="right" w:pos="9026" w:leader="dot"/>
            </w:tabs>
            <w:rPr/>
          </w:pPr>
          <w:hyperlink w:anchor="__RefHeading___Toc9170742_1051229030">
            <w:r>
              <w:rPr>
                <w:webHidden/>
                <w:rStyle w:val="IndexLink"/>
                <w:rtl w:val="true"/>
              </w:rPr>
              <w:t>اليوم السابع عشر</w:t>
            </w:r>
            <w:r>
              <w:rPr>
                <w:rStyle w:val="IndexLink"/>
                <w:rtl w:val="true"/>
              </w:rPr>
              <w:tab/>
            </w:r>
            <w:r>
              <w:rPr>
                <w:rStyle w:val="IndexLink"/>
              </w:rPr>
              <w:t>67</w:t>
            </w:r>
          </w:hyperlink>
        </w:p>
        <w:p>
          <w:pPr>
            <w:pStyle w:val="Contents3"/>
            <w:tabs>
              <w:tab w:val="clear" w:pos="8459"/>
              <w:tab w:val="right" w:pos="9026" w:leader="dot"/>
            </w:tabs>
            <w:rPr/>
          </w:pPr>
          <w:hyperlink w:anchor="__RefHeading___Toc9170744_1051229030">
            <w:r>
              <w:rPr>
                <w:webHidden/>
                <w:rStyle w:val="IndexLink"/>
                <w:rtl w:val="true"/>
              </w:rPr>
              <w:t>اليوم الثّامن عشر</w:t>
            </w:r>
            <w:r>
              <w:rPr>
                <w:rStyle w:val="IndexLink"/>
                <w:rtl w:val="true"/>
              </w:rPr>
              <w:tab/>
            </w:r>
            <w:r>
              <w:rPr>
                <w:rStyle w:val="IndexLink"/>
              </w:rPr>
              <w:t>68</w:t>
            </w:r>
          </w:hyperlink>
        </w:p>
        <w:p>
          <w:pPr>
            <w:pStyle w:val="Contents3"/>
            <w:tabs>
              <w:tab w:val="clear" w:pos="8459"/>
              <w:tab w:val="right" w:pos="9026" w:leader="dot"/>
            </w:tabs>
            <w:rPr/>
          </w:pPr>
          <w:hyperlink w:anchor="__RefHeading___Toc9170746_1051229030">
            <w:r>
              <w:rPr>
                <w:webHidden/>
                <w:rStyle w:val="IndexLink"/>
                <w:rtl w:val="true"/>
              </w:rPr>
              <w:t>اليوم التّاسع عشر</w:t>
            </w:r>
            <w:r>
              <w:rPr>
                <w:rStyle w:val="IndexLink"/>
                <w:rtl w:val="true"/>
              </w:rPr>
              <w:tab/>
            </w:r>
            <w:r>
              <w:rPr>
                <w:rStyle w:val="IndexLink"/>
              </w:rPr>
              <w:t>69</w:t>
            </w:r>
          </w:hyperlink>
        </w:p>
        <w:p>
          <w:pPr>
            <w:pStyle w:val="Contents3"/>
            <w:tabs>
              <w:tab w:val="clear" w:pos="8459"/>
              <w:tab w:val="right" w:pos="9026" w:leader="dot"/>
            </w:tabs>
            <w:rPr/>
          </w:pPr>
          <w:hyperlink w:anchor="__RefHeading___Toc9170748_1051229030">
            <w:r>
              <w:rPr>
                <w:webHidden/>
                <w:rStyle w:val="IndexLink"/>
                <w:rtl w:val="true"/>
              </w:rPr>
              <w:t>اليوم العشرون</w:t>
            </w:r>
            <w:r>
              <w:rPr>
                <w:rStyle w:val="IndexLink"/>
                <w:rtl w:val="true"/>
              </w:rPr>
              <w:tab/>
            </w:r>
            <w:r>
              <w:rPr>
                <w:rStyle w:val="IndexLink"/>
              </w:rPr>
              <w:t>70</w:t>
            </w:r>
          </w:hyperlink>
        </w:p>
        <w:p>
          <w:pPr>
            <w:pStyle w:val="Contents3"/>
            <w:tabs>
              <w:tab w:val="clear" w:pos="8459"/>
              <w:tab w:val="right" w:pos="9026" w:leader="dot"/>
            </w:tabs>
            <w:rPr/>
          </w:pPr>
          <w:hyperlink w:anchor="__RefHeading___Toc9170750_1051229030">
            <w:r>
              <w:rPr>
                <w:webHidden/>
                <w:rStyle w:val="IndexLink"/>
                <w:rtl w:val="true"/>
              </w:rPr>
              <w:t>اليوم الحادي والعشرون</w:t>
            </w:r>
            <w:r>
              <w:rPr>
                <w:rStyle w:val="IndexLink"/>
                <w:rtl w:val="true"/>
              </w:rPr>
              <w:tab/>
            </w:r>
            <w:r>
              <w:rPr>
                <w:rStyle w:val="IndexLink"/>
              </w:rPr>
              <w:t>70</w:t>
            </w:r>
          </w:hyperlink>
        </w:p>
        <w:p>
          <w:pPr>
            <w:pStyle w:val="Contents3"/>
            <w:tabs>
              <w:tab w:val="clear" w:pos="8459"/>
              <w:tab w:val="right" w:pos="9026" w:leader="dot"/>
            </w:tabs>
            <w:rPr/>
          </w:pPr>
          <w:hyperlink w:anchor="__RefHeading___Toc9170752_1051229030">
            <w:r>
              <w:rPr>
                <w:webHidden/>
                <w:rStyle w:val="IndexLink"/>
                <w:rtl w:val="true"/>
              </w:rPr>
              <w:t>الیوم الثّالث والعشرون</w:t>
            </w:r>
            <w:r>
              <w:rPr>
                <w:rStyle w:val="IndexLink"/>
                <w:rtl w:val="true"/>
              </w:rPr>
              <w:tab/>
            </w:r>
            <w:r>
              <w:rPr>
                <w:rStyle w:val="IndexLink"/>
              </w:rPr>
              <w:t>72</w:t>
            </w:r>
          </w:hyperlink>
        </w:p>
        <w:p>
          <w:pPr>
            <w:pStyle w:val="Contents3"/>
            <w:tabs>
              <w:tab w:val="clear" w:pos="8459"/>
              <w:tab w:val="right" w:pos="9026" w:leader="dot"/>
            </w:tabs>
            <w:rPr/>
          </w:pPr>
          <w:hyperlink w:anchor="__RefHeading___Toc9170754_1051229030">
            <w:r>
              <w:rPr>
                <w:webHidden/>
                <w:rStyle w:val="IndexLink"/>
                <w:rtl w:val="true"/>
              </w:rPr>
              <w:t>اليوم الرابّع والعشرون</w:t>
            </w:r>
            <w:r>
              <w:rPr>
                <w:rStyle w:val="IndexLink"/>
                <w:rtl w:val="true"/>
              </w:rPr>
              <w:tab/>
            </w:r>
            <w:r>
              <w:rPr>
                <w:rStyle w:val="IndexLink"/>
              </w:rPr>
              <w:t>72</w:t>
            </w:r>
          </w:hyperlink>
        </w:p>
        <w:p>
          <w:pPr>
            <w:pStyle w:val="Contents3"/>
            <w:tabs>
              <w:tab w:val="clear" w:pos="8459"/>
              <w:tab w:val="right" w:pos="9026" w:leader="dot"/>
            </w:tabs>
            <w:rPr/>
          </w:pPr>
          <w:hyperlink w:anchor="__RefHeading___Toc9170756_1051229030">
            <w:r>
              <w:rPr>
                <w:webHidden/>
                <w:rStyle w:val="IndexLink"/>
                <w:rtl w:val="true"/>
              </w:rPr>
              <w:t>اليوم الخامس والعشرون</w:t>
            </w:r>
            <w:r>
              <w:rPr>
                <w:rStyle w:val="IndexLink"/>
                <w:rtl w:val="true"/>
              </w:rPr>
              <w:tab/>
            </w:r>
            <w:r>
              <w:rPr>
                <w:rStyle w:val="IndexLink"/>
              </w:rPr>
              <w:t>73</w:t>
            </w:r>
          </w:hyperlink>
        </w:p>
        <w:p>
          <w:pPr>
            <w:pStyle w:val="Contents3"/>
            <w:tabs>
              <w:tab w:val="clear" w:pos="8459"/>
              <w:tab w:val="right" w:pos="9026" w:leader="dot"/>
            </w:tabs>
            <w:rPr/>
          </w:pPr>
          <w:hyperlink w:anchor="__RefHeading___Toc9170758_1051229030">
            <w:r>
              <w:rPr>
                <w:webHidden/>
                <w:rStyle w:val="IndexLink"/>
                <w:rtl w:val="true"/>
              </w:rPr>
              <w:t>اليوم السادس والعشرون</w:t>
            </w:r>
            <w:r>
              <w:rPr>
                <w:rStyle w:val="IndexLink"/>
                <w:rtl w:val="true"/>
              </w:rPr>
              <w:tab/>
            </w:r>
            <w:r>
              <w:rPr>
                <w:rStyle w:val="IndexLink"/>
              </w:rPr>
              <w:t>74</w:t>
            </w:r>
          </w:hyperlink>
        </w:p>
        <w:p>
          <w:pPr>
            <w:pStyle w:val="Contents3"/>
            <w:tabs>
              <w:tab w:val="clear" w:pos="8459"/>
              <w:tab w:val="right" w:pos="9026" w:leader="dot"/>
            </w:tabs>
            <w:rPr/>
          </w:pPr>
          <w:hyperlink w:anchor="__RefHeading___Toc9170760_1051229030">
            <w:r>
              <w:rPr>
                <w:webHidden/>
                <w:rStyle w:val="IndexLink"/>
                <w:rtl w:val="true"/>
              </w:rPr>
              <w:t>اليوم السّابع والعشرون</w:t>
            </w:r>
            <w:r>
              <w:rPr>
                <w:rStyle w:val="IndexLink"/>
                <w:rtl w:val="true"/>
              </w:rPr>
              <w:tab/>
            </w:r>
            <w:r>
              <w:rPr>
                <w:rStyle w:val="IndexLink"/>
              </w:rPr>
              <w:t>74</w:t>
            </w:r>
          </w:hyperlink>
        </w:p>
        <w:p>
          <w:pPr>
            <w:pStyle w:val="Contents3"/>
            <w:tabs>
              <w:tab w:val="clear" w:pos="8459"/>
              <w:tab w:val="right" w:pos="9026" w:leader="dot"/>
            </w:tabs>
            <w:rPr/>
          </w:pPr>
          <w:hyperlink w:anchor="__RefHeading___Toc9170762_1051229030">
            <w:r>
              <w:rPr>
                <w:webHidden/>
                <w:rStyle w:val="IndexLink"/>
                <w:rtl w:val="true"/>
              </w:rPr>
              <w:t>اليوم الثامن والعشرون</w:t>
            </w:r>
            <w:r>
              <w:rPr>
                <w:rStyle w:val="IndexLink"/>
                <w:rtl w:val="true"/>
              </w:rPr>
              <w:tab/>
            </w:r>
            <w:r>
              <w:rPr>
                <w:rStyle w:val="IndexLink"/>
              </w:rPr>
              <w:t>75</w:t>
            </w:r>
          </w:hyperlink>
        </w:p>
        <w:p>
          <w:pPr>
            <w:pStyle w:val="Contents3"/>
            <w:tabs>
              <w:tab w:val="clear" w:pos="8459"/>
              <w:tab w:val="right" w:pos="9026" w:leader="dot"/>
            </w:tabs>
            <w:rPr/>
          </w:pPr>
          <w:hyperlink w:anchor="__RefHeading___Toc9170764_1051229030">
            <w:r>
              <w:rPr>
                <w:webHidden/>
                <w:rStyle w:val="IndexLink"/>
                <w:rtl w:val="true"/>
              </w:rPr>
              <w:t>اليوم التّاسع والعشرون</w:t>
            </w:r>
            <w:r>
              <w:rPr>
                <w:rStyle w:val="IndexLink"/>
                <w:rtl w:val="true"/>
              </w:rPr>
              <w:tab/>
            </w:r>
            <w:r>
              <w:rPr>
                <w:rStyle w:val="IndexLink"/>
              </w:rPr>
              <w:t>76</w:t>
            </w:r>
          </w:hyperlink>
        </w:p>
        <w:p>
          <w:pPr>
            <w:pStyle w:val="Contents3"/>
            <w:tabs>
              <w:tab w:val="clear" w:pos="8459"/>
              <w:tab w:val="right" w:pos="9026" w:leader="dot"/>
            </w:tabs>
            <w:rPr/>
          </w:pPr>
          <w:hyperlink w:anchor="__RefHeading___Toc9170766_1051229030">
            <w:r>
              <w:rPr>
                <w:webHidden/>
                <w:rStyle w:val="IndexLink"/>
                <w:rtl w:val="true"/>
              </w:rPr>
              <w:t>اليوم الثلاثون</w:t>
            </w:r>
            <w:r>
              <w:rPr>
                <w:rStyle w:val="IndexLink"/>
                <w:rtl w:val="true"/>
              </w:rPr>
              <w:tab/>
            </w:r>
            <w:r>
              <w:rPr>
                <w:rStyle w:val="IndexLink"/>
              </w:rPr>
              <w:t>76</w:t>
            </w:r>
          </w:hyperlink>
        </w:p>
        <w:p>
          <w:pPr>
            <w:pStyle w:val="Contents2"/>
            <w:tabs>
              <w:tab w:val="clear" w:pos="8743"/>
              <w:tab w:val="right" w:pos="9026" w:leader="dot"/>
            </w:tabs>
            <w:rPr/>
          </w:pPr>
          <w:hyperlink w:anchor="__RefHeading___Toc9170768_1051229030">
            <w:r>
              <w:rPr>
                <w:webHidden/>
                <w:rStyle w:val="IndexLink"/>
                <w:rtl w:val="true"/>
              </w:rPr>
              <w:t>يومان من كلّ الشهور العربيّة</w:t>
            </w:r>
            <w:r>
              <w:rPr>
                <w:rStyle w:val="IndexLink"/>
                <w:rtl w:val="true"/>
              </w:rPr>
              <w:tab/>
            </w:r>
            <w:r>
              <w:rPr>
                <w:rStyle w:val="IndexLink"/>
              </w:rPr>
              <w:t>80</w:t>
            </w:r>
          </w:hyperlink>
        </w:p>
        <w:p>
          <w:pPr>
            <w:pStyle w:val="Contents2"/>
            <w:tabs>
              <w:tab w:val="clear" w:pos="8743"/>
              <w:tab w:val="right" w:pos="9026" w:leader="dot"/>
            </w:tabs>
            <w:rPr/>
          </w:pPr>
          <w:hyperlink w:anchor="__RefHeading___Toc9170770_1051229030">
            <w:r>
              <w:rPr>
                <w:webHidden/>
                <w:rStyle w:val="IndexLink"/>
                <w:rtl w:val="true"/>
              </w:rPr>
              <w:t>الأيام الكوامل من كلّ شهر ولزوم التجنّب عنها</w:t>
            </w:r>
            <w:r>
              <w:rPr>
                <w:rStyle w:val="IndexLink"/>
                <w:rtl w:val="true"/>
              </w:rPr>
              <w:tab/>
            </w:r>
            <w:r>
              <w:rPr>
                <w:rStyle w:val="IndexLink"/>
              </w:rPr>
              <w:t>83</w:t>
            </w:r>
          </w:hyperlink>
        </w:p>
        <w:p>
          <w:pPr>
            <w:pStyle w:val="Contents2"/>
            <w:tabs>
              <w:tab w:val="clear" w:pos="8743"/>
              <w:tab w:val="right" w:pos="9026" w:leader="dot"/>
            </w:tabs>
            <w:rPr/>
          </w:pPr>
          <w:hyperlink w:anchor="__RefHeading___Toc9170772_1051229030">
            <w:r>
              <w:rPr>
                <w:webHidden/>
                <w:rStyle w:val="IndexLink"/>
                <w:rtl w:val="true"/>
              </w:rPr>
              <w:t>أي يوم من الأيّام يكون القمر في العقرب</w:t>
            </w:r>
            <w:r>
              <w:rPr>
                <w:rStyle w:val="IndexLink"/>
                <w:rtl w:val="true"/>
              </w:rPr>
              <w:tab/>
            </w:r>
            <w:r>
              <w:rPr>
                <w:rStyle w:val="IndexLink"/>
              </w:rPr>
              <w:t>88</w:t>
            </w:r>
          </w:hyperlink>
        </w:p>
        <w:p>
          <w:pPr>
            <w:pStyle w:val="Contents2"/>
            <w:tabs>
              <w:tab w:val="clear" w:pos="8743"/>
              <w:tab w:val="right" w:pos="9026" w:leader="dot"/>
            </w:tabs>
            <w:rPr/>
          </w:pPr>
          <w:hyperlink w:anchor="__RefHeading___Toc9170774_1051229030">
            <w:r>
              <w:rPr>
                <w:webHidden/>
                <w:rStyle w:val="IndexLink"/>
                <w:rtl w:val="true"/>
              </w:rPr>
              <w:t>الأيام السعيدة، والمتوسطة، والمنحوسة</w:t>
            </w:r>
            <w:r>
              <w:rPr>
                <w:rStyle w:val="IndexLink"/>
                <w:rtl w:val="true"/>
              </w:rPr>
              <w:tab/>
            </w:r>
            <w:r>
              <w:rPr>
                <w:rStyle w:val="IndexLink"/>
              </w:rPr>
              <w:t>90</w:t>
            </w:r>
          </w:hyperlink>
        </w:p>
        <w:p>
          <w:pPr>
            <w:pStyle w:val="Contents3"/>
            <w:tabs>
              <w:tab w:val="clear" w:pos="8459"/>
              <w:tab w:val="right" w:pos="9026" w:leader="dot"/>
            </w:tabs>
            <w:rPr/>
          </w:pPr>
          <w:hyperlink w:anchor="__RefHeading___Toc9170776_105122903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9170778_1051229030">
            <w:r>
              <w:rPr>
                <w:webHidden/>
                <w:rStyle w:val="IndexLink"/>
                <w:rtl w:val="true"/>
              </w:rPr>
              <w:t>اليوم الأوّل</w:t>
            </w:r>
            <w:r>
              <w:rPr>
                <w:rStyle w:val="IndexLink"/>
                <w:rtl w:val="true"/>
              </w:rPr>
              <w:tab/>
            </w:r>
            <w:r>
              <w:rPr>
                <w:rStyle w:val="IndexLink"/>
              </w:rPr>
              <w:t>90</w:t>
            </w:r>
          </w:hyperlink>
        </w:p>
        <w:p>
          <w:pPr>
            <w:pStyle w:val="Contents3"/>
            <w:tabs>
              <w:tab w:val="clear" w:pos="8459"/>
              <w:tab w:val="right" w:pos="9026" w:leader="dot"/>
            </w:tabs>
            <w:rPr/>
          </w:pPr>
          <w:hyperlink w:anchor="__RefHeading___Toc9170780_1051229030">
            <w:r>
              <w:rPr>
                <w:webHidden/>
                <w:rStyle w:val="IndexLink"/>
                <w:rtl w:val="true"/>
              </w:rPr>
              <w:t>اليوم الثاني</w:t>
            </w:r>
            <w:r>
              <w:rPr>
                <w:rStyle w:val="IndexLink"/>
                <w:rtl w:val="true"/>
              </w:rPr>
              <w:tab/>
            </w:r>
            <w:r>
              <w:rPr>
                <w:rStyle w:val="IndexLink"/>
              </w:rPr>
              <w:t>91</w:t>
            </w:r>
          </w:hyperlink>
        </w:p>
        <w:p>
          <w:pPr>
            <w:pStyle w:val="Contents3"/>
            <w:tabs>
              <w:tab w:val="clear" w:pos="8459"/>
              <w:tab w:val="right" w:pos="9026" w:leader="dot"/>
            </w:tabs>
            <w:rPr/>
          </w:pPr>
          <w:hyperlink w:anchor="__RefHeading___Toc9170782_1051229030">
            <w:r>
              <w:rPr>
                <w:webHidden/>
                <w:rStyle w:val="IndexLink"/>
                <w:rtl w:val="true"/>
              </w:rPr>
              <w:t>اليوم الثّالث</w:t>
            </w:r>
            <w:r>
              <w:rPr>
                <w:rStyle w:val="IndexLink"/>
                <w:rtl w:val="true"/>
              </w:rPr>
              <w:tab/>
            </w:r>
            <w:r>
              <w:rPr>
                <w:rStyle w:val="IndexLink"/>
              </w:rPr>
              <w:t>91</w:t>
            </w:r>
          </w:hyperlink>
        </w:p>
        <w:p>
          <w:pPr>
            <w:pStyle w:val="Contents3"/>
            <w:tabs>
              <w:tab w:val="clear" w:pos="8459"/>
              <w:tab w:val="right" w:pos="9026" w:leader="dot"/>
            </w:tabs>
            <w:rPr/>
          </w:pPr>
          <w:hyperlink w:anchor="__RefHeading___Toc9170784_1051229030">
            <w:r>
              <w:rPr>
                <w:webHidden/>
                <w:rStyle w:val="IndexLink"/>
                <w:rtl w:val="true"/>
              </w:rPr>
              <w:t>اليوم الرّابع</w:t>
            </w:r>
            <w:r>
              <w:rPr>
                <w:rStyle w:val="IndexLink"/>
                <w:rtl w:val="true"/>
              </w:rPr>
              <w:tab/>
            </w:r>
            <w:r>
              <w:rPr>
                <w:rStyle w:val="IndexLink"/>
              </w:rPr>
              <w:t>91</w:t>
            </w:r>
          </w:hyperlink>
        </w:p>
        <w:p>
          <w:pPr>
            <w:pStyle w:val="Contents3"/>
            <w:tabs>
              <w:tab w:val="clear" w:pos="8459"/>
              <w:tab w:val="right" w:pos="9026" w:leader="dot"/>
            </w:tabs>
            <w:rPr/>
          </w:pPr>
          <w:hyperlink w:anchor="__RefHeading___Toc9170786_1051229030">
            <w:r>
              <w:rPr>
                <w:webHidden/>
                <w:rStyle w:val="IndexLink"/>
                <w:rtl w:val="true"/>
              </w:rPr>
              <w:t>اليوم الخامس</w:t>
            </w:r>
            <w:r>
              <w:rPr>
                <w:rStyle w:val="IndexLink"/>
                <w:rtl w:val="true"/>
              </w:rPr>
              <w:tab/>
            </w:r>
            <w:r>
              <w:rPr>
                <w:rStyle w:val="IndexLink"/>
              </w:rPr>
              <w:t>92</w:t>
            </w:r>
          </w:hyperlink>
        </w:p>
        <w:p>
          <w:pPr>
            <w:pStyle w:val="Contents3"/>
            <w:tabs>
              <w:tab w:val="clear" w:pos="8459"/>
              <w:tab w:val="right" w:pos="9026" w:leader="dot"/>
            </w:tabs>
            <w:rPr/>
          </w:pPr>
          <w:hyperlink w:anchor="__RefHeading___Toc9170788_1051229030">
            <w:r>
              <w:rPr>
                <w:webHidden/>
                <w:rStyle w:val="IndexLink"/>
                <w:rtl w:val="true"/>
              </w:rPr>
              <w:t>اليوم السّادس</w:t>
            </w:r>
            <w:r>
              <w:rPr>
                <w:rStyle w:val="IndexLink"/>
                <w:rtl w:val="true"/>
              </w:rPr>
              <w:tab/>
            </w:r>
            <w:r>
              <w:rPr>
                <w:rStyle w:val="IndexLink"/>
              </w:rPr>
              <w:t>92</w:t>
            </w:r>
          </w:hyperlink>
        </w:p>
        <w:p>
          <w:pPr>
            <w:pStyle w:val="Contents3"/>
            <w:tabs>
              <w:tab w:val="clear" w:pos="8459"/>
              <w:tab w:val="right" w:pos="9026" w:leader="dot"/>
            </w:tabs>
            <w:rPr/>
          </w:pPr>
          <w:hyperlink w:anchor="__RefHeading___Toc9170790_1051229030">
            <w:r>
              <w:rPr>
                <w:webHidden/>
                <w:rStyle w:val="IndexLink"/>
                <w:rtl w:val="true"/>
              </w:rPr>
              <w:t>اليوم السابع</w:t>
            </w:r>
            <w:r>
              <w:rPr>
                <w:rStyle w:val="IndexLink"/>
                <w:rtl w:val="true"/>
              </w:rPr>
              <w:tab/>
            </w:r>
            <w:r>
              <w:rPr>
                <w:rStyle w:val="IndexLink"/>
              </w:rPr>
              <w:t>93</w:t>
            </w:r>
          </w:hyperlink>
        </w:p>
        <w:p>
          <w:pPr>
            <w:pStyle w:val="Contents3"/>
            <w:tabs>
              <w:tab w:val="clear" w:pos="8459"/>
              <w:tab w:val="right" w:pos="9026" w:leader="dot"/>
            </w:tabs>
            <w:rPr/>
          </w:pPr>
          <w:hyperlink w:anchor="__RefHeading___Toc9170792_1051229030">
            <w:r>
              <w:rPr>
                <w:webHidden/>
                <w:rStyle w:val="IndexLink"/>
                <w:rtl w:val="true"/>
              </w:rPr>
              <w:t>اليوم الثّامن</w:t>
            </w:r>
            <w:r>
              <w:rPr>
                <w:rStyle w:val="IndexLink"/>
                <w:rtl w:val="true"/>
              </w:rPr>
              <w:tab/>
            </w:r>
            <w:r>
              <w:rPr>
                <w:rStyle w:val="IndexLink"/>
              </w:rPr>
              <w:t>93</w:t>
            </w:r>
          </w:hyperlink>
        </w:p>
        <w:p>
          <w:pPr>
            <w:pStyle w:val="Contents3"/>
            <w:tabs>
              <w:tab w:val="clear" w:pos="8459"/>
              <w:tab w:val="right" w:pos="9026" w:leader="dot"/>
            </w:tabs>
            <w:rPr/>
          </w:pPr>
          <w:hyperlink w:anchor="__RefHeading___Toc9170794_1051229030">
            <w:r>
              <w:rPr>
                <w:webHidden/>
                <w:rStyle w:val="IndexLink"/>
                <w:rtl w:val="true"/>
              </w:rPr>
              <w:t>اليوم التّاسع</w:t>
            </w:r>
            <w:r>
              <w:rPr>
                <w:rStyle w:val="IndexLink"/>
                <w:rtl w:val="true"/>
              </w:rPr>
              <w:tab/>
            </w:r>
            <w:r>
              <w:rPr>
                <w:rStyle w:val="IndexLink"/>
              </w:rPr>
              <w:t>93</w:t>
            </w:r>
          </w:hyperlink>
        </w:p>
        <w:p>
          <w:pPr>
            <w:pStyle w:val="Contents3"/>
            <w:tabs>
              <w:tab w:val="clear" w:pos="8459"/>
              <w:tab w:val="right" w:pos="9026" w:leader="dot"/>
            </w:tabs>
            <w:rPr/>
          </w:pPr>
          <w:hyperlink w:anchor="__RefHeading___Toc9170796_1051229030">
            <w:r>
              <w:rPr>
                <w:webHidden/>
                <w:rStyle w:val="IndexLink"/>
                <w:rtl w:val="true"/>
              </w:rPr>
              <w:t>اليوم العاشر</w:t>
            </w:r>
            <w:r>
              <w:rPr>
                <w:rStyle w:val="IndexLink"/>
                <w:rtl w:val="true"/>
              </w:rPr>
              <w:tab/>
            </w:r>
            <w:r>
              <w:rPr>
                <w:rStyle w:val="IndexLink"/>
              </w:rPr>
              <w:t>94</w:t>
            </w:r>
          </w:hyperlink>
        </w:p>
        <w:p>
          <w:pPr>
            <w:pStyle w:val="Contents3"/>
            <w:tabs>
              <w:tab w:val="clear" w:pos="8459"/>
              <w:tab w:val="right" w:pos="9026" w:leader="dot"/>
            </w:tabs>
            <w:rPr/>
          </w:pPr>
          <w:hyperlink w:anchor="__RefHeading___Toc9170798_1051229030">
            <w:r>
              <w:rPr>
                <w:webHidden/>
                <w:rStyle w:val="IndexLink"/>
                <w:rtl w:val="true"/>
              </w:rPr>
              <w:t>اليوم الحادي عشر</w:t>
            </w:r>
            <w:r>
              <w:rPr>
                <w:rStyle w:val="IndexLink"/>
                <w:rtl w:val="true"/>
              </w:rPr>
              <w:tab/>
            </w:r>
            <w:r>
              <w:rPr>
                <w:rStyle w:val="IndexLink"/>
              </w:rPr>
              <w:t>94</w:t>
            </w:r>
          </w:hyperlink>
        </w:p>
        <w:p>
          <w:pPr>
            <w:pStyle w:val="Contents3"/>
            <w:tabs>
              <w:tab w:val="clear" w:pos="8459"/>
              <w:tab w:val="right" w:pos="9026" w:leader="dot"/>
            </w:tabs>
            <w:rPr/>
          </w:pPr>
          <w:hyperlink w:anchor="__RefHeading___Toc9170800_1051229030">
            <w:r>
              <w:rPr>
                <w:webHidden/>
                <w:rStyle w:val="IndexLink"/>
                <w:rtl w:val="true"/>
              </w:rPr>
              <w:t>اليوم الثّاني عشر</w:t>
            </w:r>
            <w:r>
              <w:rPr>
                <w:rStyle w:val="IndexLink"/>
                <w:rtl w:val="true"/>
              </w:rPr>
              <w:tab/>
            </w:r>
            <w:r>
              <w:rPr>
                <w:rStyle w:val="IndexLink"/>
              </w:rPr>
              <w:t>94</w:t>
            </w:r>
          </w:hyperlink>
        </w:p>
        <w:p>
          <w:pPr>
            <w:pStyle w:val="Contents3"/>
            <w:tabs>
              <w:tab w:val="clear" w:pos="8459"/>
              <w:tab w:val="right" w:pos="9026" w:leader="dot"/>
            </w:tabs>
            <w:rPr/>
          </w:pPr>
          <w:hyperlink w:anchor="__RefHeading___Toc9170802_1051229030">
            <w:r>
              <w:rPr>
                <w:webHidden/>
                <w:rStyle w:val="IndexLink"/>
                <w:rtl w:val="true"/>
              </w:rPr>
              <w:t>اليوم الثّالث عشر</w:t>
            </w:r>
            <w:r>
              <w:rPr>
                <w:rStyle w:val="IndexLink"/>
                <w:rtl w:val="true"/>
              </w:rPr>
              <w:tab/>
            </w:r>
            <w:r>
              <w:rPr>
                <w:rStyle w:val="IndexLink"/>
              </w:rPr>
              <w:t>95</w:t>
            </w:r>
          </w:hyperlink>
        </w:p>
        <w:p>
          <w:pPr>
            <w:pStyle w:val="Contents3"/>
            <w:tabs>
              <w:tab w:val="clear" w:pos="8459"/>
              <w:tab w:val="right" w:pos="9026" w:leader="dot"/>
            </w:tabs>
            <w:rPr/>
          </w:pPr>
          <w:hyperlink w:anchor="__RefHeading___Toc9170804_1051229030">
            <w:r>
              <w:rPr>
                <w:webHidden/>
                <w:rStyle w:val="IndexLink"/>
                <w:rtl w:val="true"/>
              </w:rPr>
              <w:t>اليوم الرّابع عشر</w:t>
            </w:r>
            <w:r>
              <w:rPr>
                <w:rStyle w:val="IndexLink"/>
                <w:rtl w:val="true"/>
              </w:rPr>
              <w:tab/>
            </w:r>
            <w:r>
              <w:rPr>
                <w:rStyle w:val="IndexLink"/>
              </w:rPr>
              <w:t>95</w:t>
            </w:r>
          </w:hyperlink>
        </w:p>
        <w:p>
          <w:pPr>
            <w:pStyle w:val="Contents3"/>
            <w:tabs>
              <w:tab w:val="clear" w:pos="8459"/>
              <w:tab w:val="right" w:pos="9026" w:leader="dot"/>
            </w:tabs>
            <w:rPr/>
          </w:pPr>
          <w:hyperlink w:anchor="__RefHeading___Toc9170806_1051229030">
            <w:r>
              <w:rPr>
                <w:webHidden/>
                <w:rStyle w:val="IndexLink"/>
                <w:rtl w:val="true"/>
              </w:rPr>
              <w:t>اليوم الخامس عشر</w:t>
            </w:r>
            <w:r>
              <w:rPr>
                <w:rStyle w:val="IndexLink"/>
                <w:rtl w:val="true"/>
              </w:rPr>
              <w:tab/>
            </w:r>
            <w:r>
              <w:rPr>
                <w:rStyle w:val="IndexLink"/>
              </w:rPr>
              <w:t>95</w:t>
            </w:r>
          </w:hyperlink>
        </w:p>
        <w:p>
          <w:pPr>
            <w:pStyle w:val="Contents3"/>
            <w:tabs>
              <w:tab w:val="clear" w:pos="8459"/>
              <w:tab w:val="right" w:pos="9026" w:leader="dot"/>
            </w:tabs>
            <w:rPr/>
          </w:pPr>
          <w:hyperlink w:anchor="__RefHeading___Toc9170808_1051229030">
            <w:r>
              <w:rPr>
                <w:webHidden/>
                <w:rStyle w:val="IndexLink"/>
                <w:rtl w:val="true"/>
              </w:rPr>
              <w:t>اليوم السّادس عشر</w:t>
            </w:r>
            <w:r>
              <w:rPr>
                <w:rStyle w:val="IndexLink"/>
                <w:rtl w:val="true"/>
              </w:rPr>
              <w:tab/>
            </w:r>
            <w:r>
              <w:rPr>
                <w:rStyle w:val="IndexLink"/>
              </w:rPr>
              <w:t>96</w:t>
            </w:r>
          </w:hyperlink>
        </w:p>
        <w:p>
          <w:pPr>
            <w:pStyle w:val="Contents3"/>
            <w:tabs>
              <w:tab w:val="clear" w:pos="8459"/>
              <w:tab w:val="right" w:pos="9026" w:leader="dot"/>
            </w:tabs>
            <w:rPr/>
          </w:pPr>
          <w:hyperlink w:anchor="__RefHeading___Toc9170810_1051229030">
            <w:r>
              <w:rPr>
                <w:webHidden/>
                <w:rStyle w:val="IndexLink"/>
                <w:rtl w:val="true"/>
              </w:rPr>
              <w:t>اليوم السابع عشر</w:t>
            </w:r>
            <w:r>
              <w:rPr>
                <w:rStyle w:val="IndexLink"/>
                <w:rtl w:val="true"/>
              </w:rPr>
              <w:tab/>
            </w:r>
            <w:r>
              <w:rPr>
                <w:rStyle w:val="IndexLink"/>
              </w:rPr>
              <w:t>96</w:t>
            </w:r>
          </w:hyperlink>
        </w:p>
        <w:p>
          <w:pPr>
            <w:pStyle w:val="Contents3"/>
            <w:tabs>
              <w:tab w:val="clear" w:pos="8459"/>
              <w:tab w:val="right" w:pos="9026" w:leader="dot"/>
            </w:tabs>
            <w:rPr/>
          </w:pPr>
          <w:hyperlink w:anchor="__RefHeading___Toc9170812_1051229030">
            <w:r>
              <w:rPr>
                <w:webHidden/>
                <w:rStyle w:val="IndexLink"/>
                <w:rtl w:val="true"/>
              </w:rPr>
              <w:t>اليوم الثّامن عشر</w:t>
            </w:r>
            <w:r>
              <w:rPr>
                <w:rStyle w:val="IndexLink"/>
                <w:rtl w:val="true"/>
              </w:rPr>
              <w:tab/>
            </w:r>
            <w:r>
              <w:rPr>
                <w:rStyle w:val="IndexLink"/>
              </w:rPr>
              <w:t>96</w:t>
            </w:r>
          </w:hyperlink>
        </w:p>
        <w:p>
          <w:pPr>
            <w:pStyle w:val="Contents3"/>
            <w:tabs>
              <w:tab w:val="clear" w:pos="8459"/>
              <w:tab w:val="right" w:pos="9026" w:leader="dot"/>
            </w:tabs>
            <w:rPr/>
          </w:pPr>
          <w:hyperlink w:anchor="__RefHeading___Toc9170814_1051229030">
            <w:r>
              <w:rPr>
                <w:webHidden/>
                <w:rStyle w:val="IndexLink"/>
                <w:rtl w:val="true"/>
              </w:rPr>
              <w:t>اليوم التّاسع عشر</w:t>
            </w:r>
            <w:r>
              <w:rPr>
                <w:rStyle w:val="IndexLink"/>
                <w:rtl w:val="true"/>
              </w:rPr>
              <w:tab/>
            </w:r>
            <w:r>
              <w:rPr>
                <w:rStyle w:val="IndexLink"/>
              </w:rPr>
              <w:t>97</w:t>
            </w:r>
          </w:hyperlink>
        </w:p>
        <w:p>
          <w:pPr>
            <w:pStyle w:val="Contents3"/>
            <w:tabs>
              <w:tab w:val="clear" w:pos="8459"/>
              <w:tab w:val="right" w:pos="9026" w:leader="dot"/>
            </w:tabs>
            <w:rPr/>
          </w:pPr>
          <w:hyperlink w:anchor="__RefHeading___Toc9170816_1051229030">
            <w:r>
              <w:rPr>
                <w:webHidden/>
                <w:rStyle w:val="IndexLink"/>
                <w:rtl w:val="true"/>
              </w:rPr>
              <w:t>اليوم العشرون</w:t>
            </w:r>
            <w:r>
              <w:rPr>
                <w:rStyle w:val="IndexLink"/>
                <w:rtl w:val="true"/>
              </w:rPr>
              <w:tab/>
            </w:r>
            <w:r>
              <w:rPr>
                <w:rStyle w:val="IndexLink"/>
              </w:rPr>
              <w:t>97</w:t>
            </w:r>
          </w:hyperlink>
        </w:p>
        <w:p>
          <w:pPr>
            <w:pStyle w:val="Contents3"/>
            <w:tabs>
              <w:tab w:val="clear" w:pos="8459"/>
              <w:tab w:val="right" w:pos="9026" w:leader="dot"/>
            </w:tabs>
            <w:rPr/>
          </w:pPr>
          <w:hyperlink w:anchor="__RefHeading___Toc9170818_1051229030">
            <w:r>
              <w:rPr>
                <w:webHidden/>
                <w:rStyle w:val="IndexLink"/>
                <w:rtl w:val="true"/>
              </w:rPr>
              <w:t>اليوم الحادي والعشرون</w:t>
            </w:r>
            <w:r>
              <w:rPr>
                <w:rStyle w:val="IndexLink"/>
                <w:rtl w:val="true"/>
              </w:rPr>
              <w:tab/>
            </w:r>
            <w:r>
              <w:rPr>
                <w:rStyle w:val="IndexLink"/>
              </w:rPr>
              <w:t>97</w:t>
            </w:r>
          </w:hyperlink>
        </w:p>
        <w:p>
          <w:pPr>
            <w:pStyle w:val="Contents3"/>
            <w:tabs>
              <w:tab w:val="clear" w:pos="8459"/>
              <w:tab w:val="right" w:pos="9026" w:leader="dot"/>
            </w:tabs>
            <w:rPr/>
          </w:pPr>
          <w:hyperlink w:anchor="__RefHeading___Toc9170820_1051229030">
            <w:r>
              <w:rPr>
                <w:webHidden/>
                <w:rStyle w:val="IndexLink"/>
                <w:rtl w:val="true"/>
              </w:rPr>
              <w:t>اليوم الثّاني والعشرون</w:t>
            </w:r>
            <w:r>
              <w:rPr>
                <w:rStyle w:val="IndexLink"/>
                <w:rtl w:val="true"/>
              </w:rPr>
              <w:tab/>
            </w:r>
            <w:r>
              <w:rPr>
                <w:rStyle w:val="IndexLink"/>
              </w:rPr>
              <w:t>98</w:t>
            </w:r>
          </w:hyperlink>
        </w:p>
        <w:p>
          <w:pPr>
            <w:pStyle w:val="Contents3"/>
            <w:tabs>
              <w:tab w:val="clear" w:pos="8459"/>
              <w:tab w:val="right" w:pos="9026" w:leader="dot"/>
            </w:tabs>
            <w:rPr/>
          </w:pPr>
          <w:hyperlink w:anchor="__RefHeading___Toc9170822_1051229030">
            <w:r>
              <w:rPr>
                <w:webHidden/>
                <w:rStyle w:val="IndexLink"/>
                <w:rtl w:val="true"/>
              </w:rPr>
              <w:t>اليوم الثّالث والعشرون</w:t>
            </w:r>
            <w:r>
              <w:rPr>
                <w:rStyle w:val="IndexLink"/>
                <w:rtl w:val="true"/>
              </w:rPr>
              <w:tab/>
            </w:r>
            <w:r>
              <w:rPr>
                <w:rStyle w:val="IndexLink"/>
              </w:rPr>
              <w:t>98</w:t>
            </w:r>
          </w:hyperlink>
        </w:p>
        <w:p>
          <w:pPr>
            <w:pStyle w:val="Contents3"/>
            <w:tabs>
              <w:tab w:val="clear" w:pos="8459"/>
              <w:tab w:val="right" w:pos="9026" w:leader="dot"/>
            </w:tabs>
            <w:rPr/>
          </w:pPr>
          <w:hyperlink w:anchor="__RefHeading___Toc9170824_1051229030">
            <w:r>
              <w:rPr>
                <w:webHidden/>
                <w:rStyle w:val="IndexLink"/>
                <w:rtl w:val="true"/>
              </w:rPr>
              <w:t>اليوم الرّابع والعشرون</w:t>
            </w:r>
            <w:r>
              <w:rPr>
                <w:rStyle w:val="IndexLink"/>
                <w:rtl w:val="true"/>
              </w:rPr>
              <w:tab/>
            </w:r>
            <w:r>
              <w:rPr>
                <w:rStyle w:val="IndexLink"/>
              </w:rPr>
              <w:t>98</w:t>
            </w:r>
          </w:hyperlink>
        </w:p>
        <w:p>
          <w:pPr>
            <w:pStyle w:val="Contents3"/>
            <w:tabs>
              <w:tab w:val="clear" w:pos="8459"/>
              <w:tab w:val="right" w:pos="9026" w:leader="dot"/>
            </w:tabs>
            <w:rPr/>
          </w:pPr>
          <w:hyperlink w:anchor="__RefHeading___Toc9170826_1051229030">
            <w:r>
              <w:rPr>
                <w:webHidden/>
                <w:rStyle w:val="IndexLink"/>
                <w:rtl w:val="true"/>
              </w:rPr>
              <w:t>اليوم الخامس والعشرون</w:t>
            </w:r>
            <w:r>
              <w:rPr>
                <w:rStyle w:val="IndexLink"/>
                <w:rtl w:val="true"/>
              </w:rPr>
              <w:tab/>
            </w:r>
            <w:r>
              <w:rPr>
                <w:rStyle w:val="IndexLink"/>
              </w:rPr>
              <w:t>99</w:t>
            </w:r>
          </w:hyperlink>
        </w:p>
        <w:p>
          <w:pPr>
            <w:pStyle w:val="Contents3"/>
            <w:tabs>
              <w:tab w:val="clear" w:pos="8459"/>
              <w:tab w:val="right" w:pos="9026" w:leader="dot"/>
            </w:tabs>
            <w:rPr/>
          </w:pPr>
          <w:hyperlink w:anchor="__RefHeading___Toc9170828_1051229030">
            <w:r>
              <w:rPr>
                <w:webHidden/>
                <w:rStyle w:val="IndexLink"/>
                <w:rtl w:val="true"/>
              </w:rPr>
              <w:t>اليوم السّادس والعشرون</w:t>
            </w:r>
            <w:r>
              <w:rPr>
                <w:rStyle w:val="IndexLink"/>
                <w:rtl w:val="true"/>
              </w:rPr>
              <w:tab/>
            </w:r>
            <w:r>
              <w:rPr>
                <w:rStyle w:val="IndexLink"/>
              </w:rPr>
              <w:t>99</w:t>
            </w:r>
          </w:hyperlink>
        </w:p>
        <w:p>
          <w:pPr>
            <w:pStyle w:val="Contents3"/>
            <w:tabs>
              <w:tab w:val="clear" w:pos="8459"/>
              <w:tab w:val="right" w:pos="9026" w:leader="dot"/>
            </w:tabs>
            <w:rPr/>
          </w:pPr>
          <w:hyperlink w:anchor="__RefHeading___Toc9170830_1051229030">
            <w:r>
              <w:rPr>
                <w:webHidden/>
                <w:rStyle w:val="IndexLink"/>
                <w:rtl w:val="true"/>
              </w:rPr>
              <w:t>اليوم السابع والعشرون</w:t>
            </w:r>
            <w:r>
              <w:rPr>
                <w:rStyle w:val="IndexLink"/>
                <w:rtl w:val="true"/>
              </w:rPr>
              <w:tab/>
            </w:r>
            <w:r>
              <w:rPr>
                <w:rStyle w:val="IndexLink"/>
              </w:rPr>
              <w:t>100</w:t>
            </w:r>
          </w:hyperlink>
        </w:p>
        <w:p>
          <w:pPr>
            <w:pStyle w:val="Contents3"/>
            <w:tabs>
              <w:tab w:val="clear" w:pos="8459"/>
              <w:tab w:val="right" w:pos="9026" w:leader="dot"/>
            </w:tabs>
            <w:rPr/>
          </w:pPr>
          <w:hyperlink w:anchor="__RefHeading___Toc9170832_1051229030">
            <w:r>
              <w:rPr>
                <w:webHidden/>
                <w:rStyle w:val="IndexLink"/>
                <w:rtl w:val="true"/>
              </w:rPr>
              <w:t>اليوم الثّامن والعشرون</w:t>
            </w:r>
            <w:r>
              <w:rPr>
                <w:rStyle w:val="IndexLink"/>
                <w:rtl w:val="true"/>
              </w:rPr>
              <w:tab/>
            </w:r>
            <w:r>
              <w:rPr>
                <w:rStyle w:val="IndexLink"/>
              </w:rPr>
              <w:t>100</w:t>
            </w:r>
          </w:hyperlink>
        </w:p>
        <w:p>
          <w:pPr>
            <w:pStyle w:val="Contents3"/>
            <w:tabs>
              <w:tab w:val="clear" w:pos="8459"/>
              <w:tab w:val="right" w:pos="9026" w:leader="dot"/>
            </w:tabs>
            <w:rPr/>
          </w:pPr>
          <w:hyperlink w:anchor="__RefHeading___Toc9170834_1051229030">
            <w:r>
              <w:rPr>
                <w:webHidden/>
                <w:rStyle w:val="IndexLink"/>
                <w:rtl w:val="true"/>
              </w:rPr>
              <w:t>اليوم التّاسع والعشرون</w:t>
            </w:r>
            <w:r>
              <w:rPr>
                <w:rStyle w:val="IndexLink"/>
                <w:rtl w:val="true"/>
              </w:rPr>
              <w:tab/>
            </w:r>
            <w:r>
              <w:rPr>
                <w:rStyle w:val="IndexLink"/>
              </w:rPr>
              <w:t>100</w:t>
            </w:r>
          </w:hyperlink>
        </w:p>
        <w:p>
          <w:pPr>
            <w:pStyle w:val="Contents3"/>
            <w:tabs>
              <w:tab w:val="clear" w:pos="8459"/>
              <w:tab w:val="right" w:pos="9026" w:leader="dot"/>
            </w:tabs>
            <w:rPr/>
          </w:pPr>
          <w:hyperlink w:anchor="__RefHeading___Toc9170836_1051229030">
            <w:r>
              <w:rPr>
                <w:webHidden/>
                <w:rStyle w:val="IndexLink"/>
                <w:rtl w:val="true"/>
              </w:rPr>
              <w:t>اليوم الثلاثون</w:t>
            </w:r>
            <w:r>
              <w:rPr>
                <w:rStyle w:val="IndexLink"/>
                <w:rtl w:val="true"/>
              </w:rPr>
              <w:tab/>
            </w:r>
            <w:r>
              <w:rPr>
                <w:rStyle w:val="IndexLink"/>
              </w:rPr>
              <w:t>101</w:t>
            </w:r>
          </w:hyperlink>
        </w:p>
        <w:p>
          <w:pPr>
            <w:pStyle w:val="Contents2"/>
            <w:tabs>
              <w:tab w:val="clear" w:pos="8743"/>
              <w:tab w:val="right" w:pos="9026" w:leader="dot"/>
            </w:tabs>
            <w:rPr/>
          </w:pPr>
          <w:hyperlink w:anchor="__RefHeading___Toc9170838_1051229030">
            <w:r>
              <w:rPr>
                <w:webHidden/>
                <w:rStyle w:val="IndexLink"/>
                <w:rtl w:val="true"/>
              </w:rPr>
              <w:t>أيام من الشهور الفارسية لاتصلح لأمر من الأمور</w:t>
            </w:r>
            <w:r>
              <w:rPr>
                <w:rStyle w:val="IndexLink"/>
                <w:rtl w:val="true"/>
              </w:rPr>
              <w:tab/>
            </w:r>
            <w:r>
              <w:rPr>
                <w:rStyle w:val="IndexLink"/>
              </w:rPr>
              <w:t>102</w:t>
            </w:r>
          </w:hyperlink>
        </w:p>
        <w:p>
          <w:pPr>
            <w:pStyle w:val="Contents2"/>
            <w:tabs>
              <w:tab w:val="clear" w:pos="8743"/>
              <w:tab w:val="right" w:pos="9026" w:leader="dot"/>
            </w:tabs>
            <w:rPr/>
          </w:pPr>
          <w:hyperlink w:anchor="__RefHeading___Toc9170840_1051229030">
            <w:r>
              <w:rPr>
                <w:webHidden/>
                <w:rStyle w:val="IndexLink"/>
                <w:rtl w:val="true"/>
              </w:rPr>
              <w:t>ماقالوا في الأشهر الرومية الاثني عشر</w:t>
            </w:r>
            <w:r>
              <w:rPr>
                <w:rStyle w:val="IndexLink"/>
                <w:rtl w:val="true"/>
              </w:rPr>
              <w:tab/>
            </w:r>
            <w:r>
              <w:rPr>
                <w:rStyle w:val="IndexLink"/>
              </w:rPr>
              <w:t>103</w:t>
            </w:r>
          </w:hyperlink>
        </w:p>
        <w:p>
          <w:pPr>
            <w:pStyle w:val="Contents2"/>
            <w:tabs>
              <w:tab w:val="clear" w:pos="8743"/>
              <w:tab w:val="right" w:pos="9026" w:leader="dot"/>
            </w:tabs>
            <w:rPr/>
          </w:pPr>
          <w:hyperlink w:anchor="__RefHeading___Toc9170842_1051229030">
            <w:r>
              <w:rPr>
                <w:webHidden/>
                <w:rStyle w:val="IndexLink"/>
                <w:rtl w:val="true"/>
              </w:rPr>
              <w:t>مایترتب من الأعمال في الأشهر الرومية الاثني عشر</w:t>
            </w:r>
            <w:r>
              <w:rPr>
                <w:rStyle w:val="IndexLink"/>
                <w:rtl w:val="true"/>
              </w:rPr>
              <w:tab/>
            </w:r>
            <w:r>
              <w:rPr>
                <w:rStyle w:val="IndexLink"/>
              </w:rPr>
              <w:t>108</w:t>
            </w:r>
          </w:hyperlink>
        </w:p>
        <w:p>
          <w:pPr>
            <w:pStyle w:val="Contents3"/>
            <w:tabs>
              <w:tab w:val="clear" w:pos="8459"/>
              <w:tab w:val="right" w:pos="9026" w:leader="dot"/>
            </w:tabs>
            <w:rPr/>
          </w:pPr>
          <w:hyperlink w:anchor="__RefHeading___Toc9170844_105122903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9170846_1051229030">
            <w:r>
              <w:rPr>
                <w:webHidden/>
                <w:rStyle w:val="IndexLink"/>
                <w:rtl w:val="true"/>
              </w:rPr>
              <w:t>تشرين الأوّل</w:t>
            </w:r>
            <w:r>
              <w:rPr>
                <w:rStyle w:val="IndexLink"/>
                <w:rtl w:val="true"/>
              </w:rPr>
              <w:tab/>
            </w:r>
            <w:r>
              <w:rPr>
                <w:rStyle w:val="IndexLink"/>
              </w:rPr>
              <w:t>108</w:t>
            </w:r>
          </w:hyperlink>
        </w:p>
        <w:p>
          <w:pPr>
            <w:pStyle w:val="Contents3"/>
            <w:tabs>
              <w:tab w:val="clear" w:pos="8459"/>
              <w:tab w:val="right" w:pos="9026" w:leader="dot"/>
            </w:tabs>
            <w:rPr/>
          </w:pPr>
          <w:hyperlink w:anchor="__RefHeading___Toc9170848_1051229030">
            <w:r>
              <w:rPr>
                <w:webHidden/>
                <w:rStyle w:val="IndexLink"/>
                <w:rtl w:val="true"/>
              </w:rPr>
              <w:t>تشرين الآخر</w:t>
            </w:r>
            <w:r>
              <w:rPr>
                <w:rStyle w:val="IndexLink"/>
                <w:rtl w:val="true"/>
              </w:rPr>
              <w:tab/>
            </w:r>
            <w:r>
              <w:rPr>
                <w:rStyle w:val="IndexLink"/>
              </w:rPr>
              <w:t>109</w:t>
            </w:r>
          </w:hyperlink>
        </w:p>
        <w:p>
          <w:pPr>
            <w:pStyle w:val="Contents3"/>
            <w:tabs>
              <w:tab w:val="clear" w:pos="8459"/>
              <w:tab w:val="right" w:pos="9026" w:leader="dot"/>
            </w:tabs>
            <w:rPr/>
          </w:pPr>
          <w:hyperlink w:anchor="__RefHeading___Toc9170850_1051229030">
            <w:r>
              <w:rPr>
                <w:webHidden/>
                <w:rStyle w:val="IndexLink"/>
                <w:rtl w:val="true"/>
              </w:rPr>
              <w:t>كانون الأوّل</w:t>
            </w:r>
            <w:r>
              <w:rPr>
                <w:rStyle w:val="IndexLink"/>
                <w:rtl w:val="true"/>
              </w:rPr>
              <w:tab/>
            </w:r>
            <w:r>
              <w:rPr>
                <w:rStyle w:val="IndexLink"/>
              </w:rPr>
              <w:t>109</w:t>
            </w:r>
          </w:hyperlink>
        </w:p>
        <w:p>
          <w:pPr>
            <w:pStyle w:val="Contents3"/>
            <w:tabs>
              <w:tab w:val="clear" w:pos="8459"/>
              <w:tab w:val="right" w:pos="9026" w:leader="dot"/>
            </w:tabs>
            <w:rPr/>
          </w:pPr>
          <w:hyperlink w:anchor="__RefHeading___Toc9170852_1051229030">
            <w:r>
              <w:rPr>
                <w:webHidden/>
                <w:rStyle w:val="IndexLink"/>
                <w:rtl w:val="true"/>
              </w:rPr>
              <w:t>كانون الثاني</w:t>
            </w:r>
            <w:r>
              <w:rPr>
                <w:rStyle w:val="IndexLink"/>
                <w:rtl w:val="true"/>
              </w:rPr>
              <w:tab/>
            </w:r>
            <w:r>
              <w:rPr>
                <w:rStyle w:val="IndexLink"/>
              </w:rPr>
              <w:t>110</w:t>
            </w:r>
          </w:hyperlink>
        </w:p>
        <w:p>
          <w:pPr>
            <w:pStyle w:val="Contents3"/>
            <w:tabs>
              <w:tab w:val="clear" w:pos="8459"/>
              <w:tab w:val="right" w:pos="9026" w:leader="dot"/>
            </w:tabs>
            <w:rPr/>
          </w:pPr>
          <w:hyperlink w:anchor="__RefHeading___Toc9170854_1051229030">
            <w:r>
              <w:rPr>
                <w:webHidden/>
                <w:rStyle w:val="IndexLink"/>
                <w:rtl w:val="true"/>
              </w:rPr>
              <w:t>شباط</w:t>
            </w:r>
            <w:r>
              <w:rPr>
                <w:rStyle w:val="IndexLink"/>
                <w:rtl w:val="true"/>
              </w:rPr>
              <w:tab/>
            </w:r>
            <w:r>
              <w:rPr>
                <w:rStyle w:val="IndexLink"/>
              </w:rPr>
              <w:t>110</w:t>
            </w:r>
          </w:hyperlink>
        </w:p>
        <w:p>
          <w:pPr>
            <w:pStyle w:val="Contents3"/>
            <w:tabs>
              <w:tab w:val="clear" w:pos="8459"/>
              <w:tab w:val="right" w:pos="9026" w:leader="dot"/>
            </w:tabs>
            <w:rPr/>
          </w:pPr>
          <w:hyperlink w:anchor="__RefHeading___Toc9170856_1051229030">
            <w:r>
              <w:rPr>
                <w:webHidden/>
                <w:rStyle w:val="IndexLink"/>
                <w:rtl w:val="true"/>
              </w:rPr>
              <w:t>آذار</w:t>
            </w:r>
            <w:r>
              <w:rPr>
                <w:rStyle w:val="IndexLink"/>
                <w:rtl w:val="true"/>
              </w:rPr>
              <w:tab/>
            </w:r>
            <w:r>
              <w:rPr>
                <w:rStyle w:val="IndexLink"/>
              </w:rPr>
              <w:t>111</w:t>
            </w:r>
          </w:hyperlink>
        </w:p>
        <w:p>
          <w:pPr>
            <w:pStyle w:val="Contents3"/>
            <w:tabs>
              <w:tab w:val="clear" w:pos="8459"/>
              <w:tab w:val="right" w:pos="9026" w:leader="dot"/>
            </w:tabs>
            <w:rPr/>
          </w:pPr>
          <w:hyperlink w:anchor="__RefHeading___Toc9170858_1051229030">
            <w:r>
              <w:rPr>
                <w:webHidden/>
                <w:rStyle w:val="IndexLink"/>
                <w:rtl w:val="true"/>
              </w:rPr>
              <w:t>نیسان</w:t>
            </w:r>
            <w:r>
              <w:rPr>
                <w:rStyle w:val="IndexLink"/>
                <w:rtl w:val="true"/>
              </w:rPr>
              <w:tab/>
            </w:r>
            <w:r>
              <w:rPr>
                <w:rStyle w:val="IndexLink"/>
              </w:rPr>
              <w:t>111</w:t>
            </w:r>
          </w:hyperlink>
        </w:p>
        <w:p>
          <w:pPr>
            <w:pStyle w:val="Contents3"/>
            <w:tabs>
              <w:tab w:val="clear" w:pos="8459"/>
              <w:tab w:val="right" w:pos="9026" w:leader="dot"/>
            </w:tabs>
            <w:rPr/>
          </w:pPr>
          <w:hyperlink w:anchor="__RefHeading___Toc9170860_1051229030">
            <w:r>
              <w:rPr>
                <w:webHidden/>
                <w:rStyle w:val="IndexLink"/>
                <w:rtl w:val="true"/>
              </w:rPr>
              <w:t>آیار</w:t>
            </w:r>
            <w:r>
              <w:rPr>
                <w:rStyle w:val="IndexLink"/>
                <w:rtl w:val="true"/>
              </w:rPr>
              <w:tab/>
            </w:r>
            <w:r>
              <w:rPr>
                <w:rStyle w:val="IndexLink"/>
              </w:rPr>
              <w:t>112</w:t>
            </w:r>
          </w:hyperlink>
        </w:p>
        <w:p>
          <w:pPr>
            <w:pStyle w:val="Contents3"/>
            <w:tabs>
              <w:tab w:val="clear" w:pos="8459"/>
              <w:tab w:val="right" w:pos="9026" w:leader="dot"/>
            </w:tabs>
            <w:rPr/>
          </w:pPr>
          <w:hyperlink w:anchor="__RefHeading___Toc9170862_1051229030">
            <w:r>
              <w:rPr>
                <w:webHidden/>
                <w:rStyle w:val="IndexLink"/>
                <w:rtl w:val="true"/>
              </w:rPr>
              <w:t>حزيران</w:t>
            </w:r>
            <w:r>
              <w:rPr>
                <w:rStyle w:val="IndexLink"/>
                <w:rtl w:val="true"/>
              </w:rPr>
              <w:tab/>
            </w:r>
            <w:r>
              <w:rPr>
                <w:rStyle w:val="IndexLink"/>
              </w:rPr>
              <w:t>112</w:t>
            </w:r>
          </w:hyperlink>
        </w:p>
        <w:p>
          <w:pPr>
            <w:pStyle w:val="Contents3"/>
            <w:tabs>
              <w:tab w:val="clear" w:pos="8459"/>
              <w:tab w:val="right" w:pos="9026" w:leader="dot"/>
            </w:tabs>
            <w:rPr/>
          </w:pPr>
          <w:hyperlink w:anchor="__RefHeading___Toc9170864_1051229030">
            <w:r>
              <w:rPr>
                <w:webHidden/>
                <w:rStyle w:val="IndexLink"/>
                <w:rtl w:val="true"/>
              </w:rPr>
              <w:t>تموز</w:t>
            </w:r>
            <w:r>
              <w:rPr>
                <w:rStyle w:val="IndexLink"/>
                <w:rtl w:val="true"/>
              </w:rPr>
              <w:tab/>
            </w:r>
            <w:r>
              <w:rPr>
                <w:rStyle w:val="IndexLink"/>
              </w:rPr>
              <w:t>113</w:t>
            </w:r>
          </w:hyperlink>
        </w:p>
        <w:p>
          <w:pPr>
            <w:pStyle w:val="Contents3"/>
            <w:tabs>
              <w:tab w:val="clear" w:pos="8459"/>
              <w:tab w:val="right" w:pos="9026" w:leader="dot"/>
            </w:tabs>
            <w:rPr/>
          </w:pPr>
          <w:hyperlink w:anchor="__RefHeading___Toc9170866_1051229030">
            <w:r>
              <w:rPr>
                <w:webHidden/>
                <w:rStyle w:val="IndexLink"/>
                <w:rtl w:val="true"/>
              </w:rPr>
              <w:t>آب</w:t>
            </w:r>
            <w:r>
              <w:rPr>
                <w:rStyle w:val="IndexLink"/>
                <w:rtl w:val="true"/>
              </w:rPr>
              <w:tab/>
            </w:r>
            <w:r>
              <w:rPr>
                <w:rStyle w:val="IndexLink"/>
              </w:rPr>
              <w:t>113</w:t>
            </w:r>
          </w:hyperlink>
        </w:p>
        <w:p>
          <w:pPr>
            <w:pStyle w:val="Contents3"/>
            <w:tabs>
              <w:tab w:val="clear" w:pos="8459"/>
              <w:tab w:val="right" w:pos="9026" w:leader="dot"/>
            </w:tabs>
            <w:rPr/>
          </w:pPr>
          <w:hyperlink w:anchor="__RefHeading___Toc9170868_1051229030">
            <w:r>
              <w:rPr>
                <w:webHidden/>
                <w:rStyle w:val="IndexLink"/>
                <w:rtl w:val="true"/>
              </w:rPr>
              <w:t>أيلول</w:t>
            </w:r>
            <w:r>
              <w:rPr>
                <w:rStyle w:val="IndexLink"/>
                <w:rtl w:val="true"/>
              </w:rPr>
              <w:tab/>
            </w:r>
            <w:r>
              <w:rPr>
                <w:rStyle w:val="IndexLink"/>
              </w:rPr>
              <w:t>114</w:t>
            </w:r>
          </w:hyperlink>
        </w:p>
        <w:p>
          <w:pPr>
            <w:pStyle w:val="Contents2"/>
            <w:tabs>
              <w:tab w:val="clear" w:pos="8743"/>
              <w:tab w:val="right" w:pos="9026" w:leader="dot"/>
            </w:tabs>
            <w:rPr/>
          </w:pPr>
          <w:hyperlink w:anchor="__RefHeading___Toc9170870_1051229030">
            <w:r>
              <w:rPr>
                <w:webHidden/>
                <w:rStyle w:val="IndexLink"/>
                <w:rtl w:val="true"/>
              </w:rPr>
              <w:t>في معرفة ما كان من الشهور الرومية ثلاثون يوماً وإحدى وثلاثون يوماً</w:t>
            </w:r>
            <w:r>
              <w:rPr>
                <w:rStyle w:val="IndexLink"/>
                <w:rtl w:val="true"/>
              </w:rPr>
              <w:tab/>
            </w:r>
            <w:r>
              <w:rPr>
                <w:rStyle w:val="IndexLink"/>
              </w:rPr>
              <w:t>115</w:t>
            </w:r>
          </w:hyperlink>
        </w:p>
        <w:p>
          <w:pPr>
            <w:pStyle w:val="Contents2"/>
            <w:tabs>
              <w:tab w:val="clear" w:pos="8743"/>
              <w:tab w:val="right" w:pos="9026" w:leader="dot"/>
            </w:tabs>
            <w:rPr/>
          </w:pPr>
          <w:hyperlink w:anchor="__RefHeading___Toc9170872_1051229030">
            <w:r>
              <w:rPr>
                <w:webHidden/>
                <w:rStyle w:val="IndexLink"/>
                <w:rtl w:val="true"/>
              </w:rPr>
              <w:t>جدول أسماء الشهور الرومية وعدد أيامها</w:t>
            </w:r>
            <w:r>
              <w:rPr>
                <w:rStyle w:val="IndexLink"/>
                <w:rtl w:val="true"/>
              </w:rPr>
              <w:tab/>
            </w:r>
            <w:r>
              <w:rPr>
                <w:rStyle w:val="IndexLink"/>
              </w:rPr>
              <w:t>116</w:t>
            </w:r>
          </w:hyperlink>
        </w:p>
        <w:p>
          <w:pPr>
            <w:pStyle w:val="Contents2"/>
            <w:tabs>
              <w:tab w:val="clear" w:pos="8743"/>
              <w:tab w:val="right" w:pos="9026" w:leader="dot"/>
            </w:tabs>
            <w:rPr/>
          </w:pPr>
          <w:hyperlink w:anchor="__RefHeading___Toc9170874_1051229030">
            <w:r>
              <w:rPr>
                <w:webHidden/>
                <w:rStyle w:val="IndexLink"/>
                <w:rtl w:val="true"/>
              </w:rPr>
              <w:t>لكل شهر من الشهور الرومية يومان لا يصلحان لأمر، وعلى قول ثلاثة أيام</w:t>
            </w:r>
            <w:r>
              <w:rPr>
                <w:rStyle w:val="IndexLink"/>
                <w:rtl w:val="true"/>
              </w:rPr>
              <w:tab/>
            </w:r>
            <w:r>
              <w:rPr>
                <w:rStyle w:val="IndexLink"/>
              </w:rPr>
              <w:t>118</w:t>
            </w:r>
          </w:hyperlink>
        </w:p>
        <w:p>
          <w:pPr>
            <w:pStyle w:val="Contents2"/>
            <w:tabs>
              <w:tab w:val="clear" w:pos="8743"/>
              <w:tab w:val="right" w:pos="9026" w:leader="dot"/>
            </w:tabs>
            <w:rPr/>
          </w:pPr>
          <w:hyperlink w:anchor="__RefHeading___Toc9170876_1051229030">
            <w:r>
              <w:rPr>
                <w:webHidden/>
                <w:rStyle w:val="IndexLink"/>
                <w:rtl w:val="true"/>
              </w:rPr>
              <w:t>ما يترتّب من الأعمال في البروج الاثني عشر</w:t>
            </w:r>
            <w:r>
              <w:rPr>
                <w:rStyle w:val="IndexLink"/>
                <w:rtl w:val="true"/>
              </w:rPr>
              <w:tab/>
            </w:r>
            <w:r>
              <w:rPr>
                <w:rStyle w:val="IndexLink"/>
              </w:rPr>
              <w:t>120</w:t>
            </w:r>
          </w:hyperlink>
        </w:p>
        <w:p>
          <w:pPr>
            <w:pStyle w:val="Contents3"/>
            <w:tabs>
              <w:tab w:val="clear" w:pos="8459"/>
              <w:tab w:val="right" w:pos="9026" w:leader="dot"/>
            </w:tabs>
            <w:rPr/>
          </w:pPr>
          <w:hyperlink w:anchor="__RefHeading___Toc9170878_105122903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9170880_1051229030">
            <w:r>
              <w:rPr>
                <w:webHidden/>
                <w:rStyle w:val="IndexLink"/>
                <w:rtl w:val="true"/>
              </w:rPr>
              <w:t>الحمل</w:t>
            </w:r>
            <w:r>
              <w:rPr>
                <w:rStyle w:val="IndexLink"/>
                <w:rtl w:val="true"/>
              </w:rPr>
              <w:tab/>
            </w:r>
            <w:r>
              <w:rPr>
                <w:rStyle w:val="IndexLink"/>
              </w:rPr>
              <w:t>120</w:t>
            </w:r>
          </w:hyperlink>
        </w:p>
        <w:p>
          <w:pPr>
            <w:pStyle w:val="Contents3"/>
            <w:tabs>
              <w:tab w:val="clear" w:pos="8459"/>
              <w:tab w:val="right" w:pos="9026" w:leader="dot"/>
            </w:tabs>
            <w:rPr/>
          </w:pPr>
          <w:hyperlink w:anchor="__RefHeading___Toc9170882_1051229030">
            <w:r>
              <w:rPr>
                <w:webHidden/>
                <w:rStyle w:val="IndexLink"/>
                <w:rtl w:val="true"/>
              </w:rPr>
              <w:t>الثور</w:t>
            </w:r>
            <w:r>
              <w:rPr>
                <w:rStyle w:val="IndexLink"/>
                <w:rtl w:val="true"/>
              </w:rPr>
              <w:tab/>
            </w:r>
            <w:r>
              <w:rPr>
                <w:rStyle w:val="IndexLink"/>
              </w:rPr>
              <w:t>120</w:t>
            </w:r>
          </w:hyperlink>
        </w:p>
        <w:p>
          <w:pPr>
            <w:pStyle w:val="Contents3"/>
            <w:tabs>
              <w:tab w:val="clear" w:pos="8459"/>
              <w:tab w:val="right" w:pos="9026" w:leader="dot"/>
            </w:tabs>
            <w:rPr/>
          </w:pPr>
          <w:hyperlink w:anchor="__RefHeading___Toc9170884_1051229030">
            <w:r>
              <w:rPr>
                <w:webHidden/>
                <w:rStyle w:val="IndexLink"/>
                <w:rtl w:val="true"/>
              </w:rPr>
              <w:t>الجوزاء</w:t>
            </w:r>
            <w:r>
              <w:rPr>
                <w:rStyle w:val="IndexLink"/>
                <w:rtl w:val="true"/>
              </w:rPr>
              <w:tab/>
            </w:r>
            <w:r>
              <w:rPr>
                <w:rStyle w:val="IndexLink"/>
              </w:rPr>
              <w:t>121</w:t>
            </w:r>
          </w:hyperlink>
        </w:p>
        <w:p>
          <w:pPr>
            <w:pStyle w:val="Contents3"/>
            <w:tabs>
              <w:tab w:val="clear" w:pos="8459"/>
              <w:tab w:val="right" w:pos="9026" w:leader="dot"/>
            </w:tabs>
            <w:rPr/>
          </w:pPr>
          <w:hyperlink w:anchor="__RefHeading___Toc9170886_1051229030">
            <w:r>
              <w:rPr>
                <w:webHidden/>
                <w:rStyle w:val="IndexLink"/>
                <w:rtl w:val="true"/>
              </w:rPr>
              <w:t>السرطان</w:t>
            </w:r>
            <w:r>
              <w:rPr>
                <w:rStyle w:val="IndexLink"/>
                <w:rtl w:val="true"/>
              </w:rPr>
              <w:tab/>
            </w:r>
            <w:r>
              <w:rPr>
                <w:rStyle w:val="IndexLink"/>
              </w:rPr>
              <w:t>121</w:t>
            </w:r>
          </w:hyperlink>
        </w:p>
        <w:p>
          <w:pPr>
            <w:pStyle w:val="Contents3"/>
            <w:tabs>
              <w:tab w:val="clear" w:pos="8459"/>
              <w:tab w:val="right" w:pos="9026" w:leader="dot"/>
            </w:tabs>
            <w:rPr/>
          </w:pPr>
          <w:hyperlink w:anchor="__RefHeading___Toc9170888_1051229030">
            <w:r>
              <w:rPr>
                <w:webHidden/>
                <w:rStyle w:val="IndexLink"/>
                <w:rtl w:val="true"/>
              </w:rPr>
              <w:t>الأسد</w:t>
            </w:r>
            <w:r>
              <w:rPr>
                <w:rStyle w:val="IndexLink"/>
                <w:rtl w:val="true"/>
              </w:rPr>
              <w:tab/>
            </w:r>
            <w:r>
              <w:rPr>
                <w:rStyle w:val="IndexLink"/>
              </w:rPr>
              <w:t>121</w:t>
            </w:r>
          </w:hyperlink>
        </w:p>
        <w:p>
          <w:pPr>
            <w:pStyle w:val="Contents3"/>
            <w:tabs>
              <w:tab w:val="clear" w:pos="8459"/>
              <w:tab w:val="right" w:pos="9026" w:leader="dot"/>
            </w:tabs>
            <w:rPr/>
          </w:pPr>
          <w:hyperlink w:anchor="__RefHeading___Toc9170890_1051229030">
            <w:r>
              <w:rPr>
                <w:webHidden/>
                <w:rStyle w:val="IndexLink"/>
                <w:rtl w:val="true"/>
              </w:rPr>
              <w:t>السنبلة</w:t>
            </w:r>
            <w:r>
              <w:rPr>
                <w:rStyle w:val="IndexLink"/>
                <w:rtl w:val="true"/>
              </w:rPr>
              <w:tab/>
            </w:r>
            <w:r>
              <w:rPr>
                <w:rStyle w:val="IndexLink"/>
              </w:rPr>
              <w:t>121</w:t>
            </w:r>
          </w:hyperlink>
        </w:p>
        <w:p>
          <w:pPr>
            <w:pStyle w:val="Contents3"/>
            <w:tabs>
              <w:tab w:val="clear" w:pos="8459"/>
              <w:tab w:val="right" w:pos="9026" w:leader="dot"/>
            </w:tabs>
            <w:rPr/>
          </w:pPr>
          <w:hyperlink w:anchor="__RefHeading___Toc9170892_1051229030">
            <w:r>
              <w:rPr>
                <w:webHidden/>
                <w:rStyle w:val="IndexLink"/>
                <w:rtl w:val="true"/>
              </w:rPr>
              <w:t>الميزان</w:t>
            </w:r>
            <w:r>
              <w:rPr>
                <w:rStyle w:val="IndexLink"/>
                <w:rtl w:val="true"/>
              </w:rPr>
              <w:tab/>
            </w:r>
            <w:r>
              <w:rPr>
                <w:rStyle w:val="IndexLink"/>
              </w:rPr>
              <w:t>122</w:t>
            </w:r>
          </w:hyperlink>
        </w:p>
        <w:p>
          <w:pPr>
            <w:pStyle w:val="Contents3"/>
            <w:tabs>
              <w:tab w:val="clear" w:pos="8459"/>
              <w:tab w:val="right" w:pos="9026" w:leader="dot"/>
            </w:tabs>
            <w:rPr/>
          </w:pPr>
          <w:hyperlink w:anchor="__RefHeading___Toc9170894_1051229030">
            <w:r>
              <w:rPr>
                <w:webHidden/>
                <w:rStyle w:val="IndexLink"/>
                <w:rtl w:val="true"/>
              </w:rPr>
              <w:t>العقرب</w:t>
            </w:r>
            <w:r>
              <w:rPr>
                <w:rStyle w:val="IndexLink"/>
                <w:rtl w:val="true"/>
              </w:rPr>
              <w:tab/>
            </w:r>
            <w:r>
              <w:rPr>
                <w:rStyle w:val="IndexLink"/>
              </w:rPr>
              <w:t>122</w:t>
            </w:r>
          </w:hyperlink>
        </w:p>
        <w:p>
          <w:pPr>
            <w:pStyle w:val="Contents3"/>
            <w:tabs>
              <w:tab w:val="clear" w:pos="8459"/>
              <w:tab w:val="right" w:pos="9026" w:leader="dot"/>
            </w:tabs>
            <w:rPr/>
          </w:pPr>
          <w:hyperlink w:anchor="__RefHeading___Toc9170896_1051229030">
            <w:r>
              <w:rPr>
                <w:webHidden/>
                <w:rStyle w:val="IndexLink"/>
                <w:rtl w:val="true"/>
              </w:rPr>
              <w:t>القوس</w:t>
            </w:r>
            <w:r>
              <w:rPr>
                <w:rStyle w:val="IndexLink"/>
                <w:rtl w:val="true"/>
              </w:rPr>
              <w:tab/>
            </w:r>
            <w:r>
              <w:rPr>
                <w:rStyle w:val="IndexLink"/>
              </w:rPr>
              <w:t>122</w:t>
            </w:r>
          </w:hyperlink>
        </w:p>
        <w:p>
          <w:pPr>
            <w:pStyle w:val="Contents3"/>
            <w:tabs>
              <w:tab w:val="clear" w:pos="8459"/>
              <w:tab w:val="right" w:pos="9026" w:leader="dot"/>
            </w:tabs>
            <w:rPr/>
          </w:pPr>
          <w:hyperlink w:anchor="__RefHeading___Toc9170898_1051229030">
            <w:r>
              <w:rPr>
                <w:webHidden/>
                <w:rStyle w:val="IndexLink"/>
                <w:rtl w:val="true"/>
              </w:rPr>
              <w:t>الجدي</w:t>
            </w:r>
            <w:r>
              <w:rPr>
                <w:rStyle w:val="IndexLink"/>
                <w:rtl w:val="true"/>
              </w:rPr>
              <w:tab/>
            </w:r>
            <w:r>
              <w:rPr>
                <w:rStyle w:val="IndexLink"/>
              </w:rPr>
              <w:t>123</w:t>
            </w:r>
          </w:hyperlink>
        </w:p>
        <w:p>
          <w:pPr>
            <w:pStyle w:val="Contents3"/>
            <w:tabs>
              <w:tab w:val="clear" w:pos="8459"/>
              <w:tab w:val="right" w:pos="9026" w:leader="dot"/>
            </w:tabs>
            <w:rPr/>
          </w:pPr>
          <w:hyperlink w:anchor="__RefHeading___Toc9170900_1051229030">
            <w:r>
              <w:rPr>
                <w:webHidden/>
                <w:rStyle w:val="IndexLink"/>
                <w:rtl w:val="true"/>
              </w:rPr>
              <w:t>الدلو</w:t>
            </w:r>
            <w:r>
              <w:rPr>
                <w:rStyle w:val="IndexLink"/>
                <w:rtl w:val="true"/>
              </w:rPr>
              <w:tab/>
            </w:r>
            <w:r>
              <w:rPr>
                <w:rStyle w:val="IndexLink"/>
              </w:rPr>
              <w:t>123</w:t>
            </w:r>
          </w:hyperlink>
        </w:p>
        <w:p>
          <w:pPr>
            <w:pStyle w:val="Contents3"/>
            <w:tabs>
              <w:tab w:val="clear" w:pos="8459"/>
              <w:tab w:val="right" w:pos="9026" w:leader="dot"/>
            </w:tabs>
            <w:rPr/>
          </w:pPr>
          <w:hyperlink w:anchor="__RefHeading___Toc9170902_1051229030">
            <w:r>
              <w:rPr>
                <w:webHidden/>
                <w:rStyle w:val="IndexLink"/>
                <w:rtl w:val="true"/>
              </w:rPr>
              <w:t>الحوت</w:t>
            </w:r>
            <w:r>
              <w:rPr>
                <w:rStyle w:val="IndexLink"/>
                <w:rtl w:val="true"/>
              </w:rPr>
              <w:tab/>
            </w:r>
            <w:r>
              <w:rPr>
                <w:rStyle w:val="IndexLink"/>
              </w:rPr>
              <w:t>123</w:t>
            </w:r>
          </w:hyperlink>
        </w:p>
        <w:p>
          <w:pPr>
            <w:pStyle w:val="Contents2"/>
            <w:tabs>
              <w:tab w:val="clear" w:pos="8743"/>
              <w:tab w:val="right" w:pos="9026" w:leader="dot"/>
            </w:tabs>
            <w:rPr/>
          </w:pPr>
          <w:hyperlink w:anchor="__RefHeading___Toc9170904_1051229030">
            <w:r>
              <w:rPr>
                <w:webHidden/>
                <w:rStyle w:val="IndexLink"/>
                <w:rtl w:val="true"/>
              </w:rPr>
              <w:t>التقویم الدائمي لمرفة أول کل شهر عربیّ وأیّامه</w:t>
            </w:r>
            <w:r>
              <w:rPr>
                <w:rStyle w:val="IndexLink"/>
                <w:rtl w:val="true"/>
              </w:rPr>
              <w:tab/>
            </w:r>
            <w:r>
              <w:rPr>
                <w:rStyle w:val="IndexLink"/>
              </w:rPr>
              <w:t>124</w:t>
            </w:r>
          </w:hyperlink>
        </w:p>
        <w:p>
          <w:pPr>
            <w:pStyle w:val="Contents2"/>
            <w:tabs>
              <w:tab w:val="clear" w:pos="8743"/>
              <w:tab w:val="right" w:pos="9026" w:leader="dot"/>
            </w:tabs>
            <w:rPr/>
          </w:pPr>
          <w:hyperlink w:anchor="__RefHeading___Toc9170906_1051229030">
            <w:r>
              <w:rPr>
                <w:webHidden/>
                <w:rStyle w:val="IndexLink"/>
                <w:rtl w:val="true"/>
              </w:rPr>
              <w:t>قاعدة اُخرى في معرفة أوّل كل شهر عربيّ</w:t>
            </w:r>
            <w:r>
              <w:rPr>
                <w:rStyle w:val="IndexLink"/>
                <w:rtl w:val="true"/>
              </w:rPr>
              <w:tab/>
            </w:r>
            <w:r>
              <w:rPr>
                <w:rStyle w:val="IndexLink"/>
              </w:rPr>
              <w:t>125</w:t>
            </w:r>
          </w:hyperlink>
        </w:p>
        <w:p>
          <w:pPr>
            <w:pStyle w:val="Contents2"/>
            <w:tabs>
              <w:tab w:val="clear" w:pos="8743"/>
              <w:tab w:val="right" w:pos="9026" w:leader="dot"/>
            </w:tabs>
            <w:rPr/>
          </w:pPr>
          <w:hyperlink w:anchor="__RefHeading___Toc9170908_1051229030">
            <w:r>
              <w:rPr>
                <w:webHidden/>
                <w:rStyle w:val="IndexLink"/>
                <w:rtl w:val="true"/>
              </w:rPr>
              <w:t>قاعدة طريفة في معرفة أول شهر رمضان وعاشر ذي الحجة</w:t>
            </w:r>
            <w:r>
              <w:rPr>
                <w:rStyle w:val="IndexLink"/>
                <w:rtl w:val="true"/>
              </w:rPr>
              <w:tab/>
            </w:r>
            <w:r>
              <w:rPr>
                <w:rStyle w:val="IndexLink"/>
              </w:rPr>
              <w:t>127</w:t>
            </w:r>
          </w:hyperlink>
        </w:p>
        <w:p>
          <w:pPr>
            <w:pStyle w:val="Contents2"/>
            <w:tabs>
              <w:tab w:val="clear" w:pos="8743"/>
              <w:tab w:val="right" w:pos="9026" w:leader="dot"/>
            </w:tabs>
            <w:rPr/>
          </w:pPr>
          <w:hyperlink w:anchor="__RefHeading___Toc9170910_1051229030">
            <w:r>
              <w:rPr>
                <w:webHidden/>
                <w:rStyle w:val="IndexLink"/>
                <w:rtl w:val="true"/>
              </w:rPr>
              <w:t>قاعدة طريفة أخرى في معرفة أول شهر رمضان المبارك</w:t>
            </w:r>
            <w:r>
              <w:rPr>
                <w:rStyle w:val="IndexLink"/>
                <w:rtl w:val="true"/>
              </w:rPr>
              <w:tab/>
            </w:r>
            <w:r>
              <w:rPr>
                <w:rStyle w:val="IndexLink"/>
              </w:rPr>
              <w:t>127</w:t>
            </w:r>
          </w:hyperlink>
        </w:p>
        <w:p>
          <w:pPr>
            <w:pStyle w:val="Contents2"/>
            <w:tabs>
              <w:tab w:val="clear" w:pos="8743"/>
              <w:tab w:val="right" w:pos="9026" w:leader="dot"/>
            </w:tabs>
            <w:rPr/>
          </w:pPr>
          <w:hyperlink w:anchor="__RefHeading___Toc9170912_1051229030">
            <w:r>
              <w:rPr>
                <w:webHidden/>
                <w:rStyle w:val="IndexLink"/>
                <w:rtl w:val="true"/>
              </w:rPr>
              <w:t>السنة الشمسية</w:t>
            </w:r>
            <w:r>
              <w:rPr>
                <w:rStyle w:val="IndexLink"/>
                <w:rtl w:val="true"/>
              </w:rPr>
              <w:tab/>
            </w:r>
            <w:r>
              <w:rPr>
                <w:rStyle w:val="IndexLink"/>
              </w:rPr>
              <w:t>129</w:t>
            </w:r>
          </w:hyperlink>
        </w:p>
        <w:p>
          <w:pPr>
            <w:pStyle w:val="Contents2"/>
            <w:tabs>
              <w:tab w:val="clear" w:pos="8743"/>
              <w:tab w:val="right" w:pos="9026" w:leader="dot"/>
            </w:tabs>
            <w:rPr/>
          </w:pPr>
          <w:hyperlink w:anchor="__RefHeading___Toc9170914_1051229030">
            <w:r>
              <w:rPr>
                <w:webHidden/>
                <w:rStyle w:val="IndexLink"/>
                <w:rtl w:val="true"/>
              </w:rPr>
              <w:t>السنة الميلادية</w:t>
            </w:r>
            <w:r>
              <w:rPr>
                <w:rStyle w:val="IndexLink"/>
                <w:rtl w:val="true"/>
              </w:rPr>
              <w:tab/>
            </w:r>
            <w:r>
              <w:rPr>
                <w:rStyle w:val="IndexLink"/>
              </w:rPr>
              <w:t>130</w:t>
            </w:r>
          </w:hyperlink>
        </w:p>
        <w:p>
          <w:pPr>
            <w:pStyle w:val="Contents2"/>
            <w:tabs>
              <w:tab w:val="clear" w:pos="8743"/>
              <w:tab w:val="right" w:pos="9026" w:leader="dot"/>
            </w:tabs>
            <w:rPr/>
          </w:pPr>
          <w:hyperlink w:anchor="__RefHeading___Toc9170916_1051229030">
            <w:r>
              <w:rPr>
                <w:webHidden/>
                <w:rStyle w:val="IndexLink"/>
                <w:rtl w:val="true"/>
              </w:rPr>
              <w:t>تطبيق التاريخ الهجري مع الميلادي</w:t>
            </w:r>
            <w:r>
              <w:rPr>
                <w:rStyle w:val="IndexLink"/>
                <w:rtl w:val="true"/>
              </w:rPr>
              <w:tab/>
            </w:r>
            <w:r>
              <w:rPr>
                <w:rStyle w:val="IndexLink"/>
              </w:rPr>
              <w:t>131</w:t>
            </w:r>
          </w:hyperlink>
        </w:p>
        <w:p>
          <w:pPr>
            <w:pStyle w:val="Contents2"/>
            <w:tabs>
              <w:tab w:val="clear" w:pos="8743"/>
              <w:tab w:val="right" w:pos="9026" w:leader="dot"/>
            </w:tabs>
            <w:rPr/>
          </w:pPr>
          <w:hyperlink w:anchor="__RefHeading___Toc9170918_1051229030">
            <w:r>
              <w:rPr>
                <w:webHidden/>
                <w:rStyle w:val="IndexLink"/>
                <w:rtl w:val="true"/>
              </w:rPr>
              <w:t>أحكام شهر محرّم الحرام بالنسبة إلى أيّام الاسبوع</w:t>
            </w:r>
            <w:r>
              <w:rPr>
                <w:rStyle w:val="IndexLink"/>
                <w:rtl w:val="true"/>
              </w:rPr>
              <w:tab/>
            </w:r>
            <w:r>
              <w:rPr>
                <w:rStyle w:val="IndexLink"/>
              </w:rPr>
              <w:t>132</w:t>
            </w:r>
          </w:hyperlink>
        </w:p>
        <w:p>
          <w:pPr>
            <w:pStyle w:val="Contents3"/>
            <w:tabs>
              <w:tab w:val="clear" w:pos="8459"/>
              <w:tab w:val="right" w:pos="9026" w:leader="dot"/>
            </w:tabs>
            <w:rPr/>
          </w:pPr>
          <w:hyperlink w:anchor="__RefHeading___Toc9170920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9170922_1051229030">
            <w:r>
              <w:rPr>
                <w:webHidden/>
                <w:rStyle w:val="IndexLink"/>
                <w:rtl w:val="true"/>
              </w:rPr>
              <w:t>إذا كان أوّل محّرم الحرام السّبت</w:t>
            </w:r>
            <w:r>
              <w:rPr>
                <w:rStyle w:val="IndexLink"/>
                <w:rtl w:val="true"/>
              </w:rPr>
              <w:tab/>
            </w:r>
            <w:r>
              <w:rPr>
                <w:rStyle w:val="IndexLink"/>
              </w:rPr>
              <w:t>132</w:t>
            </w:r>
          </w:hyperlink>
        </w:p>
        <w:p>
          <w:pPr>
            <w:pStyle w:val="Contents3"/>
            <w:tabs>
              <w:tab w:val="clear" w:pos="8459"/>
              <w:tab w:val="right" w:pos="9026" w:leader="dot"/>
            </w:tabs>
            <w:rPr/>
          </w:pPr>
          <w:hyperlink w:anchor="__RefHeading___Toc9170924_1051229030">
            <w:r>
              <w:rPr>
                <w:webHidden/>
                <w:rStyle w:val="IndexLink"/>
                <w:rtl w:val="true"/>
              </w:rPr>
              <w:t>وإذا كان أوّل محّرم الحرام يوم الأحد</w:t>
            </w:r>
            <w:r>
              <w:rPr>
                <w:rStyle w:val="IndexLink"/>
                <w:rtl w:val="true"/>
              </w:rPr>
              <w:tab/>
            </w:r>
            <w:r>
              <w:rPr>
                <w:rStyle w:val="IndexLink"/>
              </w:rPr>
              <w:t>133</w:t>
            </w:r>
          </w:hyperlink>
        </w:p>
        <w:p>
          <w:pPr>
            <w:pStyle w:val="Contents3"/>
            <w:tabs>
              <w:tab w:val="clear" w:pos="8459"/>
              <w:tab w:val="right" w:pos="9026" w:leader="dot"/>
            </w:tabs>
            <w:rPr/>
          </w:pPr>
          <w:hyperlink w:anchor="__RefHeading___Toc9170926_1051229030">
            <w:r>
              <w:rPr>
                <w:webHidden/>
                <w:rStyle w:val="IndexLink"/>
                <w:rtl w:val="true"/>
              </w:rPr>
              <w:t>وإذا كان أوّل محرّم الحرام يوم الإثنين</w:t>
            </w:r>
            <w:r>
              <w:rPr>
                <w:rStyle w:val="IndexLink"/>
                <w:rtl w:val="true"/>
              </w:rPr>
              <w:tab/>
            </w:r>
            <w:r>
              <w:rPr>
                <w:rStyle w:val="IndexLink"/>
              </w:rPr>
              <w:t>133</w:t>
            </w:r>
          </w:hyperlink>
        </w:p>
        <w:p>
          <w:pPr>
            <w:pStyle w:val="Contents3"/>
            <w:tabs>
              <w:tab w:val="clear" w:pos="8459"/>
              <w:tab w:val="right" w:pos="9026" w:leader="dot"/>
            </w:tabs>
            <w:rPr/>
          </w:pPr>
          <w:hyperlink w:anchor="__RefHeading___Toc9170928_1051229030">
            <w:r>
              <w:rPr>
                <w:webHidden/>
                <w:rStyle w:val="IndexLink"/>
                <w:rtl w:val="true"/>
              </w:rPr>
              <w:t>وإذا كان أوّل محرّم الحرام يوم الثّلاثاء</w:t>
            </w:r>
            <w:r>
              <w:rPr>
                <w:rStyle w:val="IndexLink"/>
                <w:rtl w:val="true"/>
              </w:rPr>
              <w:tab/>
            </w:r>
            <w:r>
              <w:rPr>
                <w:rStyle w:val="IndexLink"/>
              </w:rPr>
              <w:t>133</w:t>
            </w:r>
          </w:hyperlink>
        </w:p>
        <w:p>
          <w:pPr>
            <w:pStyle w:val="Contents3"/>
            <w:tabs>
              <w:tab w:val="clear" w:pos="8459"/>
              <w:tab w:val="right" w:pos="9026" w:leader="dot"/>
            </w:tabs>
            <w:rPr/>
          </w:pPr>
          <w:hyperlink w:anchor="__RefHeading___Toc9170930_1051229030">
            <w:r>
              <w:rPr>
                <w:webHidden/>
                <w:rStyle w:val="IndexLink"/>
                <w:rtl w:val="true"/>
              </w:rPr>
              <w:t>وإذا كان أوّل محّرم الحرام يوم الأربعاء</w:t>
            </w:r>
            <w:r>
              <w:rPr>
                <w:rStyle w:val="IndexLink"/>
                <w:rtl w:val="true"/>
              </w:rPr>
              <w:tab/>
            </w:r>
            <w:r>
              <w:rPr>
                <w:rStyle w:val="IndexLink"/>
              </w:rPr>
              <w:t>134</w:t>
            </w:r>
          </w:hyperlink>
        </w:p>
        <w:p>
          <w:pPr>
            <w:pStyle w:val="Contents3"/>
            <w:tabs>
              <w:tab w:val="clear" w:pos="8459"/>
              <w:tab w:val="right" w:pos="9026" w:leader="dot"/>
            </w:tabs>
            <w:rPr/>
          </w:pPr>
          <w:hyperlink w:anchor="__RefHeading___Toc9170932_1051229030">
            <w:r>
              <w:rPr>
                <w:webHidden/>
                <w:rStyle w:val="IndexLink"/>
                <w:rtl w:val="true"/>
              </w:rPr>
              <w:t>وإذا كان أوّل محرم الحرام يوم الخميس</w:t>
            </w:r>
            <w:r>
              <w:rPr>
                <w:rStyle w:val="IndexLink"/>
                <w:rtl w:val="true"/>
              </w:rPr>
              <w:tab/>
            </w:r>
            <w:r>
              <w:rPr>
                <w:rStyle w:val="IndexLink"/>
              </w:rPr>
              <w:t>134</w:t>
            </w:r>
          </w:hyperlink>
        </w:p>
        <w:p>
          <w:pPr>
            <w:pStyle w:val="Contents3"/>
            <w:tabs>
              <w:tab w:val="clear" w:pos="8459"/>
              <w:tab w:val="right" w:pos="9026" w:leader="dot"/>
            </w:tabs>
            <w:rPr/>
          </w:pPr>
          <w:hyperlink w:anchor="__RefHeading___Toc9170934_1051229030">
            <w:r>
              <w:rPr>
                <w:webHidden/>
                <w:rStyle w:val="IndexLink"/>
                <w:rtl w:val="true"/>
              </w:rPr>
              <w:t>وإذا كان أوّل محّرم الحرام يوم الجمعة</w:t>
            </w:r>
            <w:r>
              <w:rPr>
                <w:rStyle w:val="IndexLink"/>
                <w:rtl w:val="true"/>
              </w:rPr>
              <w:tab/>
            </w:r>
            <w:r>
              <w:rPr>
                <w:rStyle w:val="IndexLink"/>
              </w:rPr>
              <w:t>135</w:t>
            </w:r>
          </w:hyperlink>
        </w:p>
        <w:p>
          <w:pPr>
            <w:pStyle w:val="Contents2"/>
            <w:tabs>
              <w:tab w:val="clear" w:pos="8743"/>
              <w:tab w:val="right" w:pos="9026" w:leader="dot"/>
            </w:tabs>
            <w:rPr/>
          </w:pPr>
          <w:hyperlink w:anchor="__RefHeading___Toc9170936_1051229030">
            <w:r>
              <w:rPr>
                <w:webHidden/>
                <w:rStyle w:val="IndexLink"/>
                <w:rtl w:val="true"/>
              </w:rPr>
              <w:t>أحكام وعلامات كسوف الشّمس في الأشهر العربيّة الاثني عشر</w:t>
            </w:r>
            <w:r>
              <w:rPr>
                <w:rStyle w:val="IndexLink"/>
                <w:rtl w:val="true"/>
              </w:rPr>
              <w:tab/>
            </w:r>
            <w:r>
              <w:rPr>
                <w:rStyle w:val="IndexLink"/>
              </w:rPr>
              <w:t>136</w:t>
            </w:r>
          </w:hyperlink>
        </w:p>
        <w:p>
          <w:pPr>
            <w:pStyle w:val="Contents3"/>
            <w:tabs>
              <w:tab w:val="clear" w:pos="8459"/>
              <w:tab w:val="right" w:pos="9026" w:leader="dot"/>
            </w:tabs>
            <w:rPr/>
          </w:pPr>
          <w:hyperlink w:anchor="__RefHeading___Toc9170938_105122903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9170940_1051229030">
            <w:r>
              <w:rPr>
                <w:webHidden/>
                <w:rStyle w:val="IndexLink"/>
                <w:rtl w:val="true"/>
              </w:rPr>
              <w:t>إذا انكسفت الشّمس في شهر المحّرم</w:t>
            </w:r>
            <w:r>
              <w:rPr>
                <w:rStyle w:val="IndexLink"/>
                <w:rtl w:val="true"/>
              </w:rPr>
              <w:tab/>
            </w:r>
            <w:r>
              <w:rPr>
                <w:rStyle w:val="IndexLink"/>
              </w:rPr>
              <w:t>136</w:t>
            </w:r>
          </w:hyperlink>
        </w:p>
        <w:p>
          <w:pPr>
            <w:pStyle w:val="Contents3"/>
            <w:tabs>
              <w:tab w:val="clear" w:pos="8459"/>
              <w:tab w:val="right" w:pos="9026" w:leader="dot"/>
            </w:tabs>
            <w:rPr/>
          </w:pPr>
          <w:hyperlink w:anchor="__RefHeading___Toc9170942_1051229030">
            <w:r>
              <w:rPr>
                <w:webHidden/>
                <w:rStyle w:val="IndexLink"/>
                <w:rtl w:val="true"/>
              </w:rPr>
              <w:t>وإذا انكسفت الشّمس في شهر صفر</w:t>
            </w:r>
            <w:r>
              <w:rPr>
                <w:rStyle w:val="IndexLink"/>
                <w:rtl w:val="true"/>
              </w:rPr>
              <w:tab/>
            </w:r>
            <w:r>
              <w:rPr>
                <w:rStyle w:val="IndexLink"/>
              </w:rPr>
              <w:t>136</w:t>
            </w:r>
          </w:hyperlink>
        </w:p>
        <w:p>
          <w:pPr>
            <w:pStyle w:val="Contents3"/>
            <w:tabs>
              <w:tab w:val="clear" w:pos="8459"/>
              <w:tab w:val="right" w:pos="9026" w:leader="dot"/>
            </w:tabs>
            <w:rPr/>
          </w:pPr>
          <w:hyperlink w:anchor="__RefHeading___Toc9170944_1051229030">
            <w:r>
              <w:rPr>
                <w:webHidden/>
                <w:rStyle w:val="IndexLink"/>
                <w:rtl w:val="true"/>
              </w:rPr>
              <w:t>وإذا انكسفت الشّمس في شهر ربيع الأوّل</w:t>
            </w:r>
            <w:r>
              <w:rPr>
                <w:rStyle w:val="IndexLink"/>
                <w:rtl w:val="true"/>
              </w:rPr>
              <w:tab/>
            </w:r>
            <w:r>
              <w:rPr>
                <w:rStyle w:val="IndexLink"/>
              </w:rPr>
              <w:t>136</w:t>
            </w:r>
          </w:hyperlink>
        </w:p>
        <w:p>
          <w:pPr>
            <w:pStyle w:val="Contents3"/>
            <w:tabs>
              <w:tab w:val="clear" w:pos="8459"/>
              <w:tab w:val="right" w:pos="9026" w:leader="dot"/>
            </w:tabs>
            <w:rPr/>
          </w:pPr>
          <w:hyperlink w:anchor="__RefHeading___Toc9170946_1051229030">
            <w:r>
              <w:rPr>
                <w:webHidden/>
                <w:rStyle w:val="IndexLink"/>
                <w:rtl w:val="true"/>
              </w:rPr>
              <w:t>وإذا انكسفت الشّمس في شهر ربيع الآخر</w:t>
            </w:r>
            <w:r>
              <w:rPr>
                <w:rStyle w:val="IndexLink"/>
                <w:rtl w:val="true"/>
              </w:rPr>
              <w:tab/>
            </w:r>
            <w:r>
              <w:rPr>
                <w:rStyle w:val="IndexLink"/>
              </w:rPr>
              <w:t>137</w:t>
            </w:r>
          </w:hyperlink>
        </w:p>
        <w:p>
          <w:pPr>
            <w:pStyle w:val="Contents3"/>
            <w:tabs>
              <w:tab w:val="clear" w:pos="8459"/>
              <w:tab w:val="right" w:pos="9026" w:leader="dot"/>
            </w:tabs>
            <w:rPr/>
          </w:pPr>
          <w:hyperlink w:anchor="__RefHeading___Toc9170948_1051229030">
            <w:r>
              <w:rPr>
                <w:webHidden/>
                <w:rStyle w:val="IndexLink"/>
                <w:rtl w:val="true"/>
              </w:rPr>
              <w:t>وإذا انكسفت الشّمس في شهر جمادى الأولى</w:t>
            </w:r>
            <w:r>
              <w:rPr>
                <w:rStyle w:val="IndexLink"/>
                <w:rtl w:val="true"/>
              </w:rPr>
              <w:tab/>
            </w:r>
            <w:r>
              <w:rPr>
                <w:rStyle w:val="IndexLink"/>
              </w:rPr>
              <w:t>137</w:t>
            </w:r>
          </w:hyperlink>
        </w:p>
        <w:p>
          <w:pPr>
            <w:pStyle w:val="Contents3"/>
            <w:tabs>
              <w:tab w:val="clear" w:pos="8459"/>
              <w:tab w:val="right" w:pos="9026" w:leader="dot"/>
            </w:tabs>
            <w:rPr/>
          </w:pPr>
          <w:hyperlink w:anchor="__RefHeading___Toc9170950_1051229030">
            <w:r>
              <w:rPr>
                <w:webHidden/>
                <w:rStyle w:val="IndexLink"/>
                <w:rtl w:val="true"/>
              </w:rPr>
              <w:t>وإذا انكسفت الشّمس في شهر جمادى الآخرة</w:t>
            </w:r>
            <w:r>
              <w:rPr>
                <w:rStyle w:val="IndexLink"/>
                <w:rtl w:val="true"/>
              </w:rPr>
              <w:tab/>
            </w:r>
            <w:r>
              <w:rPr>
                <w:rStyle w:val="IndexLink"/>
              </w:rPr>
              <w:t>137</w:t>
            </w:r>
          </w:hyperlink>
        </w:p>
        <w:p>
          <w:pPr>
            <w:pStyle w:val="Contents3"/>
            <w:tabs>
              <w:tab w:val="clear" w:pos="8459"/>
              <w:tab w:val="right" w:pos="9026" w:leader="dot"/>
            </w:tabs>
            <w:rPr/>
          </w:pPr>
          <w:hyperlink w:anchor="__RefHeading___Toc9170952_1051229030">
            <w:r>
              <w:rPr>
                <w:webHidden/>
                <w:rStyle w:val="IndexLink"/>
                <w:rtl w:val="true"/>
              </w:rPr>
              <w:t>وإذا انكسفت الشّمس في شهر رجب</w:t>
            </w:r>
            <w:r>
              <w:rPr>
                <w:rStyle w:val="IndexLink"/>
                <w:rtl w:val="true"/>
              </w:rPr>
              <w:tab/>
            </w:r>
            <w:r>
              <w:rPr>
                <w:rStyle w:val="IndexLink"/>
              </w:rPr>
              <w:t>137</w:t>
            </w:r>
          </w:hyperlink>
        </w:p>
        <w:p>
          <w:pPr>
            <w:pStyle w:val="Contents3"/>
            <w:tabs>
              <w:tab w:val="clear" w:pos="8459"/>
              <w:tab w:val="right" w:pos="9026" w:leader="dot"/>
            </w:tabs>
            <w:rPr/>
          </w:pPr>
          <w:hyperlink w:anchor="__RefHeading___Toc9170954_1051229030">
            <w:r>
              <w:rPr>
                <w:webHidden/>
                <w:rStyle w:val="IndexLink"/>
                <w:rtl w:val="true"/>
              </w:rPr>
              <w:t>وإذا انكسفت الشّمس في شهر شعبان</w:t>
            </w:r>
            <w:r>
              <w:rPr>
                <w:rStyle w:val="IndexLink"/>
                <w:rtl w:val="true"/>
              </w:rPr>
              <w:tab/>
            </w:r>
            <w:r>
              <w:rPr>
                <w:rStyle w:val="IndexLink"/>
              </w:rPr>
              <w:t>138</w:t>
            </w:r>
          </w:hyperlink>
        </w:p>
        <w:p>
          <w:pPr>
            <w:pStyle w:val="Contents3"/>
            <w:tabs>
              <w:tab w:val="clear" w:pos="8459"/>
              <w:tab w:val="right" w:pos="9026" w:leader="dot"/>
            </w:tabs>
            <w:rPr/>
          </w:pPr>
          <w:hyperlink w:anchor="__RefHeading___Toc9170956_1051229030">
            <w:r>
              <w:rPr>
                <w:webHidden/>
                <w:rStyle w:val="IndexLink"/>
                <w:rtl w:val="true"/>
              </w:rPr>
              <w:t>وإذا انكسفت الشّمس في شهر رمضان</w:t>
            </w:r>
            <w:r>
              <w:rPr>
                <w:rStyle w:val="IndexLink"/>
                <w:rtl w:val="true"/>
              </w:rPr>
              <w:tab/>
            </w:r>
            <w:r>
              <w:rPr>
                <w:rStyle w:val="IndexLink"/>
              </w:rPr>
              <w:t>138</w:t>
            </w:r>
          </w:hyperlink>
        </w:p>
        <w:p>
          <w:pPr>
            <w:pStyle w:val="Contents3"/>
            <w:tabs>
              <w:tab w:val="clear" w:pos="8459"/>
              <w:tab w:val="right" w:pos="9026" w:leader="dot"/>
            </w:tabs>
            <w:rPr/>
          </w:pPr>
          <w:hyperlink w:anchor="__RefHeading___Toc9170958_1051229030">
            <w:r>
              <w:rPr>
                <w:webHidden/>
                <w:rStyle w:val="IndexLink"/>
                <w:rtl w:val="true"/>
              </w:rPr>
              <w:t>وإذا انكسفت الشّمس في شهر شوّال</w:t>
            </w:r>
            <w:r>
              <w:rPr>
                <w:rStyle w:val="IndexLink"/>
                <w:rtl w:val="true"/>
              </w:rPr>
              <w:tab/>
            </w:r>
            <w:r>
              <w:rPr>
                <w:rStyle w:val="IndexLink"/>
              </w:rPr>
              <w:t>138</w:t>
            </w:r>
          </w:hyperlink>
        </w:p>
        <w:p>
          <w:pPr>
            <w:pStyle w:val="Contents3"/>
            <w:tabs>
              <w:tab w:val="clear" w:pos="8459"/>
              <w:tab w:val="right" w:pos="9026" w:leader="dot"/>
            </w:tabs>
            <w:rPr/>
          </w:pPr>
          <w:hyperlink w:anchor="__RefHeading___Toc9170960_1051229030">
            <w:r>
              <w:rPr>
                <w:webHidden/>
                <w:rStyle w:val="IndexLink"/>
                <w:rtl w:val="true"/>
              </w:rPr>
              <w:t>وإذا انكسفت الشّمس في شهر ذي القعدة</w:t>
            </w:r>
            <w:r>
              <w:rPr>
                <w:rStyle w:val="IndexLink"/>
                <w:rtl w:val="true"/>
              </w:rPr>
              <w:tab/>
            </w:r>
            <w:r>
              <w:rPr>
                <w:rStyle w:val="IndexLink"/>
              </w:rPr>
              <w:t>138</w:t>
            </w:r>
          </w:hyperlink>
        </w:p>
        <w:p>
          <w:pPr>
            <w:pStyle w:val="Contents3"/>
            <w:tabs>
              <w:tab w:val="clear" w:pos="8459"/>
              <w:tab w:val="right" w:pos="9026" w:leader="dot"/>
            </w:tabs>
            <w:rPr/>
          </w:pPr>
          <w:hyperlink w:anchor="__RefHeading___Toc9170962_1051229030">
            <w:r>
              <w:rPr>
                <w:webHidden/>
                <w:rStyle w:val="IndexLink"/>
                <w:rtl w:val="true"/>
              </w:rPr>
              <w:t>وإذا انكسفت الشّمس في شهر ذي الحجّة</w:t>
            </w:r>
            <w:r>
              <w:rPr>
                <w:rStyle w:val="IndexLink"/>
                <w:rtl w:val="true"/>
              </w:rPr>
              <w:tab/>
            </w:r>
            <w:r>
              <w:rPr>
                <w:rStyle w:val="IndexLink"/>
              </w:rPr>
              <w:t>139</w:t>
            </w:r>
          </w:hyperlink>
        </w:p>
        <w:p>
          <w:pPr>
            <w:pStyle w:val="Contents2"/>
            <w:tabs>
              <w:tab w:val="clear" w:pos="8743"/>
              <w:tab w:val="right" w:pos="9026" w:leader="dot"/>
            </w:tabs>
            <w:rPr/>
          </w:pPr>
          <w:hyperlink w:anchor="__RefHeading___Toc9170964_1051229030">
            <w:r>
              <w:rPr>
                <w:webHidden/>
                <w:rStyle w:val="IndexLink"/>
                <w:rtl w:val="true"/>
              </w:rPr>
              <w:t>أحكام انکساف الشّمس في الشّهور العربيّة</w:t>
            </w:r>
            <w:r>
              <w:rPr>
                <w:rStyle w:val="IndexLink"/>
                <w:rtl w:val="true"/>
              </w:rPr>
              <w:tab/>
            </w:r>
            <w:r>
              <w:rPr>
                <w:rStyle w:val="IndexLink"/>
              </w:rPr>
              <w:t>140</w:t>
            </w:r>
          </w:hyperlink>
        </w:p>
        <w:p>
          <w:pPr>
            <w:pStyle w:val="Contents3"/>
            <w:tabs>
              <w:tab w:val="clear" w:pos="8459"/>
              <w:tab w:val="right" w:pos="9026" w:leader="dot"/>
            </w:tabs>
            <w:rPr/>
          </w:pPr>
          <w:hyperlink w:anchor="__RefHeading___Toc9170966_105122903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170968_1051229030">
            <w:r>
              <w:rPr>
                <w:webHidden/>
                <w:rStyle w:val="IndexLink"/>
                <w:rtl w:val="true"/>
              </w:rPr>
              <w:t>إذا انكسفت الشّمس في المحرّم</w:t>
            </w:r>
            <w:r>
              <w:rPr>
                <w:rStyle w:val="IndexLink"/>
                <w:rtl w:val="true"/>
              </w:rPr>
              <w:tab/>
            </w:r>
            <w:r>
              <w:rPr>
                <w:rStyle w:val="IndexLink"/>
              </w:rPr>
              <w:t>140</w:t>
            </w:r>
          </w:hyperlink>
        </w:p>
        <w:p>
          <w:pPr>
            <w:pStyle w:val="Contents3"/>
            <w:tabs>
              <w:tab w:val="clear" w:pos="8459"/>
              <w:tab w:val="right" w:pos="9026" w:leader="dot"/>
            </w:tabs>
            <w:rPr/>
          </w:pPr>
          <w:hyperlink w:anchor="__RefHeading___Toc9170970_1051229030">
            <w:r>
              <w:rPr>
                <w:webHidden/>
                <w:rStyle w:val="IndexLink"/>
                <w:rtl w:val="true"/>
              </w:rPr>
              <w:t>إذا انكسفت الشّمس في صفر</w:t>
            </w:r>
            <w:r>
              <w:rPr>
                <w:rStyle w:val="IndexLink"/>
                <w:rtl w:val="true"/>
              </w:rPr>
              <w:tab/>
            </w:r>
            <w:r>
              <w:rPr>
                <w:rStyle w:val="IndexLink"/>
              </w:rPr>
              <w:t>140</w:t>
            </w:r>
          </w:hyperlink>
        </w:p>
        <w:p>
          <w:pPr>
            <w:pStyle w:val="Contents3"/>
            <w:tabs>
              <w:tab w:val="clear" w:pos="8459"/>
              <w:tab w:val="right" w:pos="9026" w:leader="dot"/>
            </w:tabs>
            <w:rPr/>
          </w:pPr>
          <w:hyperlink w:anchor="__RefHeading___Toc9170972_1051229030">
            <w:r>
              <w:rPr>
                <w:webHidden/>
                <w:rStyle w:val="IndexLink"/>
                <w:rtl w:val="true"/>
              </w:rPr>
              <w:t>إذا انكسفت الشّمس في ربيع الأوّل</w:t>
            </w:r>
            <w:r>
              <w:rPr>
                <w:rStyle w:val="IndexLink"/>
                <w:rtl w:val="true"/>
              </w:rPr>
              <w:tab/>
            </w:r>
            <w:r>
              <w:rPr>
                <w:rStyle w:val="IndexLink"/>
              </w:rPr>
              <w:t>140</w:t>
            </w:r>
          </w:hyperlink>
        </w:p>
        <w:p>
          <w:pPr>
            <w:pStyle w:val="Contents3"/>
            <w:tabs>
              <w:tab w:val="clear" w:pos="8459"/>
              <w:tab w:val="right" w:pos="9026" w:leader="dot"/>
            </w:tabs>
            <w:rPr/>
          </w:pPr>
          <w:hyperlink w:anchor="__RefHeading___Toc9170974_1051229030">
            <w:r>
              <w:rPr>
                <w:webHidden/>
                <w:rStyle w:val="IndexLink"/>
                <w:rtl w:val="true"/>
              </w:rPr>
              <w:t>إذا انكسفت الشّمس في جمادى الأولى</w:t>
            </w:r>
            <w:r>
              <w:rPr>
                <w:rStyle w:val="IndexLink"/>
                <w:rtl w:val="true"/>
              </w:rPr>
              <w:tab/>
            </w:r>
            <w:r>
              <w:rPr>
                <w:rStyle w:val="IndexLink"/>
              </w:rPr>
              <w:t>140</w:t>
            </w:r>
          </w:hyperlink>
        </w:p>
        <w:p>
          <w:pPr>
            <w:pStyle w:val="Contents3"/>
            <w:tabs>
              <w:tab w:val="clear" w:pos="8459"/>
              <w:tab w:val="right" w:pos="9026" w:leader="dot"/>
            </w:tabs>
            <w:rPr/>
          </w:pPr>
          <w:hyperlink w:anchor="__RefHeading___Toc9170976_1051229030">
            <w:r>
              <w:rPr>
                <w:webHidden/>
                <w:rStyle w:val="IndexLink"/>
                <w:rtl w:val="true"/>
              </w:rPr>
              <w:t>إذا انكسفت الشّمس في جمادي الثّانية</w:t>
            </w:r>
            <w:r>
              <w:rPr>
                <w:rStyle w:val="IndexLink"/>
                <w:rtl w:val="true"/>
              </w:rPr>
              <w:tab/>
            </w:r>
            <w:r>
              <w:rPr>
                <w:rStyle w:val="IndexLink"/>
              </w:rPr>
              <w:t>141</w:t>
            </w:r>
          </w:hyperlink>
        </w:p>
        <w:p>
          <w:pPr>
            <w:pStyle w:val="Contents3"/>
            <w:tabs>
              <w:tab w:val="clear" w:pos="8459"/>
              <w:tab w:val="right" w:pos="9026" w:leader="dot"/>
            </w:tabs>
            <w:rPr/>
          </w:pPr>
          <w:hyperlink w:anchor="__RefHeading___Toc9170978_1051229030">
            <w:r>
              <w:rPr>
                <w:webHidden/>
                <w:rStyle w:val="IndexLink"/>
                <w:rtl w:val="true"/>
              </w:rPr>
              <w:t>إذا انكسفت الشّمس في رجب</w:t>
            </w:r>
            <w:r>
              <w:rPr>
                <w:rStyle w:val="IndexLink"/>
                <w:rtl w:val="true"/>
              </w:rPr>
              <w:tab/>
            </w:r>
            <w:r>
              <w:rPr>
                <w:rStyle w:val="IndexLink"/>
              </w:rPr>
              <w:t>141</w:t>
            </w:r>
          </w:hyperlink>
        </w:p>
        <w:p>
          <w:pPr>
            <w:pStyle w:val="Contents3"/>
            <w:tabs>
              <w:tab w:val="clear" w:pos="8459"/>
              <w:tab w:val="right" w:pos="9026" w:leader="dot"/>
            </w:tabs>
            <w:rPr/>
          </w:pPr>
          <w:hyperlink w:anchor="__RefHeading___Toc9170980_1051229030">
            <w:r>
              <w:rPr>
                <w:webHidden/>
                <w:rStyle w:val="IndexLink"/>
                <w:rtl w:val="true"/>
              </w:rPr>
              <w:t>إذا انكسفت الشّمس في شعبان</w:t>
            </w:r>
            <w:r>
              <w:rPr>
                <w:rStyle w:val="IndexLink"/>
                <w:rtl w:val="true"/>
              </w:rPr>
              <w:tab/>
            </w:r>
            <w:r>
              <w:rPr>
                <w:rStyle w:val="IndexLink"/>
              </w:rPr>
              <w:t>141</w:t>
            </w:r>
          </w:hyperlink>
        </w:p>
        <w:p>
          <w:pPr>
            <w:pStyle w:val="Contents3"/>
            <w:tabs>
              <w:tab w:val="clear" w:pos="8459"/>
              <w:tab w:val="right" w:pos="9026" w:leader="dot"/>
            </w:tabs>
            <w:rPr/>
          </w:pPr>
          <w:hyperlink w:anchor="__RefHeading___Toc9170982_1051229030">
            <w:r>
              <w:rPr>
                <w:webHidden/>
                <w:rStyle w:val="IndexLink"/>
                <w:rtl w:val="true"/>
              </w:rPr>
              <w:t>إذا انكسفت الشّمس في رمضان</w:t>
            </w:r>
            <w:r>
              <w:rPr>
                <w:rStyle w:val="IndexLink"/>
                <w:rtl w:val="true"/>
              </w:rPr>
              <w:tab/>
            </w:r>
            <w:r>
              <w:rPr>
                <w:rStyle w:val="IndexLink"/>
              </w:rPr>
              <w:t>141</w:t>
            </w:r>
          </w:hyperlink>
        </w:p>
        <w:p>
          <w:pPr>
            <w:pStyle w:val="Contents3"/>
            <w:tabs>
              <w:tab w:val="clear" w:pos="8459"/>
              <w:tab w:val="right" w:pos="9026" w:leader="dot"/>
            </w:tabs>
            <w:rPr/>
          </w:pPr>
          <w:hyperlink w:anchor="__RefHeading___Toc9170984_1051229030">
            <w:r>
              <w:rPr>
                <w:webHidden/>
                <w:rStyle w:val="IndexLink"/>
                <w:rtl w:val="true"/>
              </w:rPr>
              <w:t>إذا انكسفت الشّمس في شوّال</w:t>
            </w:r>
            <w:r>
              <w:rPr>
                <w:rStyle w:val="IndexLink"/>
                <w:rtl w:val="true"/>
              </w:rPr>
              <w:tab/>
            </w:r>
            <w:r>
              <w:rPr>
                <w:rStyle w:val="IndexLink"/>
              </w:rPr>
              <w:t>141</w:t>
            </w:r>
          </w:hyperlink>
        </w:p>
        <w:p>
          <w:pPr>
            <w:pStyle w:val="Contents3"/>
            <w:tabs>
              <w:tab w:val="clear" w:pos="8459"/>
              <w:tab w:val="right" w:pos="9026" w:leader="dot"/>
            </w:tabs>
            <w:rPr/>
          </w:pPr>
          <w:hyperlink w:anchor="__RefHeading___Toc9170986_1051229030">
            <w:r>
              <w:rPr>
                <w:webHidden/>
                <w:rStyle w:val="IndexLink"/>
                <w:rtl w:val="true"/>
              </w:rPr>
              <w:t>إذا انكسفت الشّمس في ذي القعدة</w:t>
            </w:r>
            <w:r>
              <w:rPr>
                <w:rStyle w:val="IndexLink"/>
                <w:rtl w:val="true"/>
              </w:rPr>
              <w:tab/>
            </w:r>
            <w:r>
              <w:rPr>
                <w:rStyle w:val="IndexLink"/>
              </w:rPr>
              <w:t>142</w:t>
            </w:r>
          </w:hyperlink>
        </w:p>
        <w:p>
          <w:pPr>
            <w:pStyle w:val="Contents3"/>
            <w:tabs>
              <w:tab w:val="clear" w:pos="8459"/>
              <w:tab w:val="right" w:pos="9026" w:leader="dot"/>
            </w:tabs>
            <w:rPr/>
          </w:pPr>
          <w:hyperlink w:anchor="__RefHeading___Toc9170988_1051229030">
            <w:r>
              <w:rPr>
                <w:webHidden/>
                <w:rStyle w:val="IndexLink"/>
                <w:rtl w:val="true"/>
              </w:rPr>
              <w:t>إذا انكسفت الشّمس في ذي الحجّة</w:t>
            </w:r>
            <w:r>
              <w:rPr>
                <w:rStyle w:val="IndexLink"/>
                <w:rtl w:val="true"/>
              </w:rPr>
              <w:tab/>
            </w:r>
            <w:r>
              <w:rPr>
                <w:rStyle w:val="IndexLink"/>
              </w:rPr>
              <w:t>142</w:t>
            </w:r>
          </w:hyperlink>
        </w:p>
        <w:p>
          <w:pPr>
            <w:pStyle w:val="Contents2"/>
            <w:tabs>
              <w:tab w:val="clear" w:pos="8743"/>
              <w:tab w:val="right" w:pos="9026" w:leader="dot"/>
            </w:tabs>
            <w:rPr/>
          </w:pPr>
          <w:hyperlink w:anchor="__RefHeading___Toc9170990_1051229030">
            <w:r>
              <w:rPr>
                <w:webHidden/>
                <w:rStyle w:val="IndexLink"/>
                <w:rtl w:val="true"/>
              </w:rPr>
              <w:t>أحكام وعلامات خسوف القمر في الأشهر العربيّة الاثني عشر في طول السّنة</w:t>
            </w:r>
            <w:r>
              <w:rPr>
                <w:rStyle w:val="IndexLink"/>
                <w:rtl w:val="true"/>
              </w:rPr>
              <w:tab/>
            </w:r>
            <w:r>
              <w:rPr>
                <w:rStyle w:val="IndexLink"/>
              </w:rPr>
              <w:t>143</w:t>
            </w:r>
          </w:hyperlink>
        </w:p>
        <w:p>
          <w:pPr>
            <w:pStyle w:val="Contents3"/>
            <w:tabs>
              <w:tab w:val="clear" w:pos="8459"/>
              <w:tab w:val="right" w:pos="9026" w:leader="dot"/>
            </w:tabs>
            <w:rPr/>
          </w:pPr>
          <w:hyperlink w:anchor="__RefHeading___Toc9170992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9170994_1051229030">
            <w:r>
              <w:rPr>
                <w:webHidden/>
                <w:rStyle w:val="IndexLink"/>
                <w:rtl w:val="true"/>
              </w:rPr>
              <w:t>إذا نخسف القمر في شهر المحرّم</w:t>
            </w:r>
            <w:r>
              <w:rPr>
                <w:rStyle w:val="IndexLink"/>
                <w:rtl w:val="true"/>
              </w:rPr>
              <w:tab/>
            </w:r>
            <w:r>
              <w:rPr>
                <w:rStyle w:val="IndexLink"/>
              </w:rPr>
              <w:t>143</w:t>
            </w:r>
          </w:hyperlink>
        </w:p>
        <w:p>
          <w:pPr>
            <w:pStyle w:val="Contents3"/>
            <w:tabs>
              <w:tab w:val="clear" w:pos="8459"/>
              <w:tab w:val="right" w:pos="9026" w:leader="dot"/>
            </w:tabs>
            <w:rPr/>
          </w:pPr>
          <w:hyperlink w:anchor="__RefHeading___Toc9170996_1051229030">
            <w:r>
              <w:rPr>
                <w:webHidden/>
                <w:rStyle w:val="IndexLink"/>
                <w:rtl w:val="true"/>
              </w:rPr>
              <w:t>إذا انخسف القمر في شهر صفر</w:t>
            </w:r>
            <w:r>
              <w:rPr>
                <w:rStyle w:val="IndexLink"/>
                <w:rtl w:val="true"/>
              </w:rPr>
              <w:tab/>
            </w:r>
            <w:r>
              <w:rPr>
                <w:rStyle w:val="IndexLink"/>
              </w:rPr>
              <w:t>143</w:t>
            </w:r>
          </w:hyperlink>
        </w:p>
        <w:p>
          <w:pPr>
            <w:pStyle w:val="Contents3"/>
            <w:tabs>
              <w:tab w:val="clear" w:pos="8459"/>
              <w:tab w:val="right" w:pos="9026" w:leader="dot"/>
            </w:tabs>
            <w:rPr/>
          </w:pPr>
          <w:hyperlink w:anchor="__RefHeading___Toc9170998_1051229030">
            <w:r>
              <w:rPr>
                <w:webHidden/>
                <w:rStyle w:val="IndexLink"/>
                <w:rtl w:val="true"/>
              </w:rPr>
              <w:t>إذا انخسف القمر في شهر ربيع الأوّل</w:t>
            </w:r>
            <w:r>
              <w:rPr>
                <w:rStyle w:val="IndexLink"/>
                <w:rtl w:val="true"/>
              </w:rPr>
              <w:tab/>
            </w:r>
            <w:r>
              <w:rPr>
                <w:rStyle w:val="IndexLink"/>
              </w:rPr>
              <w:t>143</w:t>
            </w:r>
          </w:hyperlink>
        </w:p>
        <w:p>
          <w:pPr>
            <w:pStyle w:val="Contents3"/>
            <w:tabs>
              <w:tab w:val="clear" w:pos="8459"/>
              <w:tab w:val="right" w:pos="9026" w:leader="dot"/>
            </w:tabs>
            <w:rPr/>
          </w:pPr>
          <w:hyperlink w:anchor="__RefHeading___Toc9171000_1051229030">
            <w:r>
              <w:rPr>
                <w:webHidden/>
                <w:rStyle w:val="IndexLink"/>
                <w:rtl w:val="true"/>
              </w:rPr>
              <w:t>إذا انخسف القمر في شهر ربيع الآخر</w:t>
            </w:r>
            <w:r>
              <w:rPr>
                <w:rStyle w:val="IndexLink"/>
                <w:rtl w:val="true"/>
              </w:rPr>
              <w:tab/>
            </w:r>
            <w:r>
              <w:rPr>
                <w:rStyle w:val="IndexLink"/>
              </w:rPr>
              <w:t>144</w:t>
            </w:r>
          </w:hyperlink>
        </w:p>
        <w:p>
          <w:pPr>
            <w:pStyle w:val="Contents3"/>
            <w:tabs>
              <w:tab w:val="clear" w:pos="8459"/>
              <w:tab w:val="right" w:pos="9026" w:leader="dot"/>
            </w:tabs>
            <w:rPr/>
          </w:pPr>
          <w:hyperlink w:anchor="__RefHeading___Toc9171002_1051229030">
            <w:r>
              <w:rPr>
                <w:webHidden/>
                <w:rStyle w:val="IndexLink"/>
                <w:rtl w:val="true"/>
              </w:rPr>
              <w:t>إذا انخسف القمر في شهر جمادى الأولى</w:t>
            </w:r>
            <w:r>
              <w:rPr>
                <w:rStyle w:val="IndexLink"/>
                <w:rtl w:val="true"/>
              </w:rPr>
              <w:tab/>
            </w:r>
            <w:r>
              <w:rPr>
                <w:rStyle w:val="IndexLink"/>
              </w:rPr>
              <w:t>144</w:t>
            </w:r>
          </w:hyperlink>
        </w:p>
        <w:p>
          <w:pPr>
            <w:pStyle w:val="Contents3"/>
            <w:tabs>
              <w:tab w:val="clear" w:pos="8459"/>
              <w:tab w:val="right" w:pos="9026" w:leader="dot"/>
            </w:tabs>
            <w:rPr/>
          </w:pPr>
          <w:hyperlink w:anchor="__RefHeading___Toc9171004_1051229030">
            <w:r>
              <w:rPr>
                <w:webHidden/>
                <w:rStyle w:val="IndexLink"/>
                <w:rtl w:val="true"/>
              </w:rPr>
              <w:t>إذا انخسف القمر في شهر جمادى الآخر</w:t>
            </w:r>
            <w:r>
              <w:rPr>
                <w:rStyle w:val="IndexLink"/>
                <w:rtl w:val="true"/>
              </w:rPr>
              <w:tab/>
            </w:r>
            <w:r>
              <w:rPr>
                <w:rStyle w:val="IndexLink"/>
              </w:rPr>
              <w:t>144</w:t>
            </w:r>
          </w:hyperlink>
        </w:p>
        <w:p>
          <w:pPr>
            <w:pStyle w:val="Contents3"/>
            <w:tabs>
              <w:tab w:val="clear" w:pos="8459"/>
              <w:tab w:val="right" w:pos="9026" w:leader="dot"/>
            </w:tabs>
            <w:rPr/>
          </w:pPr>
          <w:hyperlink w:anchor="__RefHeading___Toc9171006_1051229030">
            <w:r>
              <w:rPr>
                <w:webHidden/>
                <w:rStyle w:val="IndexLink"/>
                <w:rtl w:val="true"/>
              </w:rPr>
              <w:t>إذا انخسف القمر في شهر رجب</w:t>
            </w:r>
            <w:r>
              <w:rPr>
                <w:rStyle w:val="IndexLink"/>
                <w:rtl w:val="true"/>
              </w:rPr>
              <w:tab/>
            </w:r>
            <w:r>
              <w:rPr>
                <w:rStyle w:val="IndexLink"/>
              </w:rPr>
              <w:t>144</w:t>
            </w:r>
          </w:hyperlink>
        </w:p>
        <w:p>
          <w:pPr>
            <w:pStyle w:val="Contents3"/>
            <w:tabs>
              <w:tab w:val="clear" w:pos="8459"/>
              <w:tab w:val="right" w:pos="9026" w:leader="dot"/>
            </w:tabs>
            <w:rPr/>
          </w:pPr>
          <w:hyperlink w:anchor="__RefHeading___Toc9171008_1051229030">
            <w:r>
              <w:rPr>
                <w:webHidden/>
                <w:rStyle w:val="IndexLink"/>
                <w:rtl w:val="true"/>
              </w:rPr>
              <w:t>إذا انخسف القمر في شهر شعبان</w:t>
            </w:r>
            <w:r>
              <w:rPr>
                <w:rStyle w:val="IndexLink"/>
                <w:rtl w:val="true"/>
              </w:rPr>
              <w:tab/>
            </w:r>
            <w:r>
              <w:rPr>
                <w:rStyle w:val="IndexLink"/>
              </w:rPr>
              <w:t>145</w:t>
            </w:r>
          </w:hyperlink>
        </w:p>
        <w:p>
          <w:pPr>
            <w:pStyle w:val="Contents3"/>
            <w:tabs>
              <w:tab w:val="clear" w:pos="8459"/>
              <w:tab w:val="right" w:pos="9026" w:leader="dot"/>
            </w:tabs>
            <w:rPr/>
          </w:pPr>
          <w:hyperlink w:anchor="__RefHeading___Toc9171010_1051229030">
            <w:r>
              <w:rPr>
                <w:webHidden/>
                <w:rStyle w:val="IndexLink"/>
                <w:rtl w:val="true"/>
              </w:rPr>
              <w:t>إذا انخسف القمر في شهر رمضان</w:t>
            </w:r>
            <w:r>
              <w:rPr>
                <w:rStyle w:val="IndexLink"/>
                <w:rtl w:val="true"/>
              </w:rPr>
              <w:tab/>
            </w:r>
            <w:r>
              <w:rPr>
                <w:rStyle w:val="IndexLink"/>
              </w:rPr>
              <w:t>145</w:t>
            </w:r>
          </w:hyperlink>
        </w:p>
        <w:p>
          <w:pPr>
            <w:pStyle w:val="Contents3"/>
            <w:tabs>
              <w:tab w:val="clear" w:pos="8459"/>
              <w:tab w:val="right" w:pos="9026" w:leader="dot"/>
            </w:tabs>
            <w:rPr/>
          </w:pPr>
          <w:hyperlink w:anchor="__RefHeading___Toc9171012_1051229030">
            <w:r>
              <w:rPr>
                <w:webHidden/>
                <w:rStyle w:val="IndexLink"/>
                <w:rtl w:val="true"/>
              </w:rPr>
              <w:t>إذا انخسف القمر في شهر شوّال</w:t>
            </w:r>
            <w:r>
              <w:rPr>
                <w:rStyle w:val="IndexLink"/>
                <w:rtl w:val="true"/>
              </w:rPr>
              <w:tab/>
            </w:r>
            <w:r>
              <w:rPr>
                <w:rStyle w:val="IndexLink"/>
              </w:rPr>
              <w:t>145</w:t>
            </w:r>
          </w:hyperlink>
        </w:p>
        <w:p>
          <w:pPr>
            <w:pStyle w:val="Contents3"/>
            <w:tabs>
              <w:tab w:val="clear" w:pos="8459"/>
              <w:tab w:val="right" w:pos="9026" w:leader="dot"/>
            </w:tabs>
            <w:rPr/>
          </w:pPr>
          <w:hyperlink w:anchor="__RefHeading___Toc9171014_1051229030">
            <w:r>
              <w:rPr>
                <w:webHidden/>
                <w:rStyle w:val="IndexLink"/>
                <w:rtl w:val="true"/>
              </w:rPr>
              <w:t>إذا انخسف القمر في شهر ذي القعدة</w:t>
            </w:r>
            <w:r>
              <w:rPr>
                <w:rStyle w:val="IndexLink"/>
                <w:rtl w:val="true"/>
              </w:rPr>
              <w:tab/>
            </w:r>
            <w:r>
              <w:rPr>
                <w:rStyle w:val="IndexLink"/>
              </w:rPr>
              <w:t>145</w:t>
            </w:r>
          </w:hyperlink>
        </w:p>
        <w:p>
          <w:pPr>
            <w:pStyle w:val="Contents3"/>
            <w:tabs>
              <w:tab w:val="clear" w:pos="8459"/>
              <w:tab w:val="right" w:pos="9026" w:leader="dot"/>
            </w:tabs>
            <w:rPr/>
          </w:pPr>
          <w:hyperlink w:anchor="__RefHeading___Toc9171016_1051229030">
            <w:r>
              <w:rPr>
                <w:webHidden/>
                <w:rStyle w:val="IndexLink"/>
                <w:rtl w:val="true"/>
              </w:rPr>
              <w:t>إذا انخسف القمر في شهر ذي الحجّة</w:t>
            </w:r>
            <w:r>
              <w:rPr>
                <w:rStyle w:val="IndexLink"/>
                <w:rtl w:val="true"/>
              </w:rPr>
              <w:tab/>
            </w:r>
            <w:r>
              <w:rPr>
                <w:rStyle w:val="IndexLink"/>
              </w:rPr>
              <w:t>146</w:t>
            </w:r>
          </w:hyperlink>
        </w:p>
        <w:p>
          <w:pPr>
            <w:pStyle w:val="Contents2"/>
            <w:tabs>
              <w:tab w:val="clear" w:pos="8743"/>
              <w:tab w:val="right" w:pos="9026" w:leader="dot"/>
            </w:tabs>
            <w:rPr/>
          </w:pPr>
          <w:hyperlink w:anchor="__RefHeading___Toc9171018_1051229030">
            <w:r>
              <w:rPr>
                <w:webHidden/>
                <w:rStyle w:val="IndexLink"/>
                <w:rtl w:val="true"/>
              </w:rPr>
              <w:t>أحكام خسوف القمر في الأشهر العربيّة</w:t>
            </w:r>
            <w:r>
              <w:rPr>
                <w:rStyle w:val="IndexLink"/>
                <w:rtl w:val="true"/>
              </w:rPr>
              <w:tab/>
            </w:r>
            <w:r>
              <w:rPr>
                <w:rStyle w:val="IndexLink"/>
              </w:rPr>
              <w:t>147</w:t>
            </w:r>
          </w:hyperlink>
        </w:p>
        <w:p>
          <w:pPr>
            <w:pStyle w:val="Contents3"/>
            <w:tabs>
              <w:tab w:val="clear" w:pos="8459"/>
              <w:tab w:val="right" w:pos="9026" w:leader="dot"/>
            </w:tabs>
            <w:rPr/>
          </w:pPr>
          <w:hyperlink w:anchor="__RefHeading___Toc9171020_105122903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9171022_1051229030">
            <w:r>
              <w:rPr>
                <w:webHidden/>
                <w:rStyle w:val="IndexLink"/>
                <w:rtl w:val="true"/>
              </w:rPr>
              <w:t>إذا انخسف القمر في شهر محّرم</w:t>
            </w:r>
            <w:r>
              <w:rPr>
                <w:rStyle w:val="IndexLink"/>
                <w:rtl w:val="true"/>
              </w:rPr>
              <w:tab/>
            </w:r>
            <w:r>
              <w:rPr>
                <w:rStyle w:val="IndexLink"/>
              </w:rPr>
              <w:t>147</w:t>
            </w:r>
          </w:hyperlink>
        </w:p>
        <w:p>
          <w:pPr>
            <w:pStyle w:val="Contents3"/>
            <w:tabs>
              <w:tab w:val="clear" w:pos="8459"/>
              <w:tab w:val="right" w:pos="9026" w:leader="dot"/>
            </w:tabs>
            <w:rPr/>
          </w:pPr>
          <w:hyperlink w:anchor="__RefHeading___Toc9171024_1051229030">
            <w:r>
              <w:rPr>
                <w:webHidden/>
                <w:rStyle w:val="IndexLink"/>
                <w:rtl w:val="true"/>
              </w:rPr>
              <w:t>إذا انخسف القمر في شهر صفر</w:t>
            </w:r>
            <w:r>
              <w:rPr>
                <w:rStyle w:val="IndexLink"/>
                <w:rtl w:val="true"/>
              </w:rPr>
              <w:tab/>
            </w:r>
            <w:r>
              <w:rPr>
                <w:rStyle w:val="IndexLink"/>
              </w:rPr>
              <w:t>147</w:t>
            </w:r>
          </w:hyperlink>
        </w:p>
        <w:p>
          <w:pPr>
            <w:pStyle w:val="Contents3"/>
            <w:tabs>
              <w:tab w:val="clear" w:pos="8459"/>
              <w:tab w:val="right" w:pos="9026" w:leader="dot"/>
            </w:tabs>
            <w:rPr/>
          </w:pPr>
          <w:hyperlink w:anchor="__RefHeading___Toc9171026_1051229030">
            <w:r>
              <w:rPr>
                <w:webHidden/>
                <w:rStyle w:val="IndexLink"/>
                <w:rtl w:val="true"/>
              </w:rPr>
              <w:t>إذاانخسف القمر في شهر ربيع الأوّل</w:t>
            </w:r>
            <w:r>
              <w:rPr>
                <w:rStyle w:val="IndexLink"/>
                <w:rtl w:val="true"/>
              </w:rPr>
              <w:tab/>
            </w:r>
            <w:r>
              <w:rPr>
                <w:rStyle w:val="IndexLink"/>
              </w:rPr>
              <w:t>147</w:t>
            </w:r>
          </w:hyperlink>
        </w:p>
        <w:p>
          <w:pPr>
            <w:pStyle w:val="Contents3"/>
            <w:tabs>
              <w:tab w:val="clear" w:pos="8459"/>
              <w:tab w:val="right" w:pos="9026" w:leader="dot"/>
            </w:tabs>
            <w:rPr/>
          </w:pPr>
          <w:hyperlink w:anchor="__RefHeading___Toc9171028_1051229030">
            <w:r>
              <w:rPr>
                <w:webHidden/>
                <w:rStyle w:val="IndexLink"/>
                <w:rtl w:val="true"/>
              </w:rPr>
              <w:t>إذا انخسف القمر في شهر ربيع الآخر</w:t>
            </w:r>
            <w:r>
              <w:rPr>
                <w:rStyle w:val="IndexLink"/>
                <w:rtl w:val="true"/>
              </w:rPr>
              <w:tab/>
            </w:r>
            <w:r>
              <w:rPr>
                <w:rStyle w:val="IndexLink"/>
              </w:rPr>
              <w:t>147</w:t>
            </w:r>
          </w:hyperlink>
        </w:p>
        <w:p>
          <w:pPr>
            <w:pStyle w:val="Contents3"/>
            <w:tabs>
              <w:tab w:val="clear" w:pos="8459"/>
              <w:tab w:val="right" w:pos="9026" w:leader="dot"/>
            </w:tabs>
            <w:rPr/>
          </w:pPr>
          <w:hyperlink w:anchor="__RefHeading___Toc9171030_1051229030">
            <w:r>
              <w:rPr>
                <w:webHidden/>
                <w:rStyle w:val="IndexLink"/>
                <w:rtl w:val="true"/>
              </w:rPr>
              <w:t>إذا انخسف القمر في شهر جمادى الأولى</w:t>
            </w:r>
            <w:r>
              <w:rPr>
                <w:rStyle w:val="IndexLink"/>
                <w:rtl w:val="true"/>
              </w:rPr>
              <w:tab/>
            </w:r>
            <w:r>
              <w:rPr>
                <w:rStyle w:val="IndexLink"/>
              </w:rPr>
              <w:t>147</w:t>
            </w:r>
          </w:hyperlink>
        </w:p>
        <w:p>
          <w:pPr>
            <w:pStyle w:val="Contents3"/>
            <w:tabs>
              <w:tab w:val="clear" w:pos="8459"/>
              <w:tab w:val="right" w:pos="9026" w:leader="dot"/>
            </w:tabs>
            <w:rPr/>
          </w:pPr>
          <w:hyperlink w:anchor="__RefHeading___Toc9171032_1051229030">
            <w:r>
              <w:rPr>
                <w:webHidden/>
                <w:rStyle w:val="IndexLink"/>
                <w:rtl w:val="true"/>
              </w:rPr>
              <w:t>إذا انخسف القمر في شهر جمادى الثّانية</w:t>
            </w:r>
            <w:r>
              <w:rPr>
                <w:rStyle w:val="IndexLink"/>
                <w:rtl w:val="true"/>
              </w:rPr>
              <w:tab/>
            </w:r>
            <w:r>
              <w:rPr>
                <w:rStyle w:val="IndexLink"/>
              </w:rPr>
              <w:t>148</w:t>
            </w:r>
          </w:hyperlink>
        </w:p>
        <w:p>
          <w:pPr>
            <w:pStyle w:val="Contents3"/>
            <w:tabs>
              <w:tab w:val="clear" w:pos="8459"/>
              <w:tab w:val="right" w:pos="9026" w:leader="dot"/>
            </w:tabs>
            <w:rPr/>
          </w:pPr>
          <w:hyperlink w:anchor="__RefHeading___Toc9171034_1051229030">
            <w:r>
              <w:rPr>
                <w:webHidden/>
                <w:rStyle w:val="IndexLink"/>
                <w:rtl w:val="true"/>
              </w:rPr>
              <w:t>إذا انخسف القمر في شهر رجب</w:t>
            </w:r>
            <w:r>
              <w:rPr>
                <w:rStyle w:val="IndexLink"/>
                <w:rtl w:val="true"/>
              </w:rPr>
              <w:tab/>
            </w:r>
            <w:r>
              <w:rPr>
                <w:rStyle w:val="IndexLink"/>
              </w:rPr>
              <w:t>148</w:t>
            </w:r>
          </w:hyperlink>
        </w:p>
        <w:p>
          <w:pPr>
            <w:pStyle w:val="Contents3"/>
            <w:tabs>
              <w:tab w:val="clear" w:pos="8459"/>
              <w:tab w:val="right" w:pos="9026" w:leader="dot"/>
            </w:tabs>
            <w:rPr/>
          </w:pPr>
          <w:hyperlink w:anchor="__RefHeading___Toc9171036_1051229030">
            <w:r>
              <w:rPr>
                <w:webHidden/>
                <w:rStyle w:val="IndexLink"/>
                <w:rtl w:val="true"/>
              </w:rPr>
              <w:t>إذا انخسف القمر في شهر شعبان</w:t>
            </w:r>
            <w:r>
              <w:rPr>
                <w:rStyle w:val="IndexLink"/>
                <w:rtl w:val="true"/>
              </w:rPr>
              <w:tab/>
            </w:r>
            <w:r>
              <w:rPr>
                <w:rStyle w:val="IndexLink"/>
              </w:rPr>
              <w:t>148</w:t>
            </w:r>
          </w:hyperlink>
        </w:p>
        <w:p>
          <w:pPr>
            <w:pStyle w:val="Contents3"/>
            <w:tabs>
              <w:tab w:val="clear" w:pos="8459"/>
              <w:tab w:val="right" w:pos="9026" w:leader="dot"/>
            </w:tabs>
            <w:rPr/>
          </w:pPr>
          <w:hyperlink w:anchor="__RefHeading___Toc9171038_1051229030">
            <w:r>
              <w:rPr>
                <w:webHidden/>
                <w:rStyle w:val="IndexLink"/>
                <w:rtl w:val="true"/>
              </w:rPr>
              <w:t>إذا انخسف القمر في شهر رمضان</w:t>
            </w:r>
            <w:r>
              <w:rPr>
                <w:rStyle w:val="IndexLink"/>
                <w:rtl w:val="true"/>
              </w:rPr>
              <w:tab/>
            </w:r>
            <w:r>
              <w:rPr>
                <w:rStyle w:val="IndexLink"/>
              </w:rPr>
              <w:t>148</w:t>
            </w:r>
          </w:hyperlink>
        </w:p>
        <w:p>
          <w:pPr>
            <w:pStyle w:val="Contents3"/>
            <w:tabs>
              <w:tab w:val="clear" w:pos="8459"/>
              <w:tab w:val="right" w:pos="9026" w:leader="dot"/>
            </w:tabs>
            <w:rPr/>
          </w:pPr>
          <w:hyperlink w:anchor="__RefHeading___Toc9171040_1051229030">
            <w:r>
              <w:rPr>
                <w:webHidden/>
                <w:rStyle w:val="IndexLink"/>
                <w:rtl w:val="true"/>
              </w:rPr>
              <w:t>إذا انخسف القمر في شهر شوّال</w:t>
            </w:r>
            <w:r>
              <w:rPr>
                <w:rStyle w:val="IndexLink"/>
                <w:rtl w:val="true"/>
              </w:rPr>
              <w:tab/>
            </w:r>
            <w:r>
              <w:rPr>
                <w:rStyle w:val="IndexLink"/>
              </w:rPr>
              <w:t>148</w:t>
            </w:r>
          </w:hyperlink>
        </w:p>
        <w:p>
          <w:pPr>
            <w:pStyle w:val="Contents3"/>
            <w:tabs>
              <w:tab w:val="clear" w:pos="8459"/>
              <w:tab w:val="right" w:pos="9026" w:leader="dot"/>
            </w:tabs>
            <w:rPr/>
          </w:pPr>
          <w:hyperlink w:anchor="__RefHeading___Toc9171042_1051229030">
            <w:r>
              <w:rPr>
                <w:webHidden/>
                <w:rStyle w:val="IndexLink"/>
                <w:rtl w:val="true"/>
              </w:rPr>
              <w:t>إذا إنخسف القمر في شهر ذي القعدة</w:t>
            </w:r>
            <w:r>
              <w:rPr>
                <w:rStyle w:val="IndexLink"/>
                <w:rtl w:val="true"/>
              </w:rPr>
              <w:tab/>
            </w:r>
            <w:r>
              <w:rPr>
                <w:rStyle w:val="IndexLink"/>
              </w:rPr>
              <w:t>148</w:t>
            </w:r>
          </w:hyperlink>
        </w:p>
        <w:p>
          <w:pPr>
            <w:pStyle w:val="Contents3"/>
            <w:tabs>
              <w:tab w:val="clear" w:pos="8459"/>
              <w:tab w:val="right" w:pos="9026" w:leader="dot"/>
            </w:tabs>
            <w:rPr/>
          </w:pPr>
          <w:hyperlink w:anchor="__RefHeading___Toc9171044_1051229030">
            <w:r>
              <w:rPr>
                <w:webHidden/>
                <w:rStyle w:val="IndexLink"/>
                <w:rtl w:val="true"/>
              </w:rPr>
              <w:t>إذا انخسف القمر في شهر ذي الحجّة</w:t>
            </w:r>
            <w:r>
              <w:rPr>
                <w:rStyle w:val="IndexLink"/>
                <w:rtl w:val="true"/>
              </w:rPr>
              <w:tab/>
            </w:r>
            <w:r>
              <w:rPr>
                <w:rStyle w:val="IndexLink"/>
              </w:rPr>
              <w:t>149</w:t>
            </w:r>
          </w:hyperlink>
        </w:p>
        <w:p>
          <w:pPr>
            <w:pStyle w:val="Contents2"/>
            <w:tabs>
              <w:tab w:val="clear" w:pos="8743"/>
              <w:tab w:val="right" w:pos="9026" w:leader="dot"/>
            </w:tabs>
            <w:rPr/>
          </w:pPr>
          <w:hyperlink w:anchor="__RefHeading___Toc9171046_1051229030">
            <w:r>
              <w:rPr>
                <w:webHidden/>
                <w:rStyle w:val="IndexLink"/>
                <w:rtl w:val="true"/>
              </w:rPr>
              <w:t>أحكام كسوف الشمس في الأشهر الرومية</w:t>
            </w:r>
            <w:r>
              <w:rPr>
                <w:rStyle w:val="IndexLink"/>
                <w:rtl w:val="true"/>
              </w:rPr>
              <w:tab/>
            </w:r>
            <w:r>
              <w:rPr>
                <w:rStyle w:val="IndexLink"/>
              </w:rPr>
              <w:t>150</w:t>
            </w:r>
          </w:hyperlink>
        </w:p>
        <w:p>
          <w:pPr>
            <w:pStyle w:val="Contents3"/>
            <w:tabs>
              <w:tab w:val="clear" w:pos="8459"/>
              <w:tab w:val="right" w:pos="9026" w:leader="dot"/>
            </w:tabs>
            <w:rPr/>
          </w:pPr>
          <w:hyperlink w:anchor="__RefHeading___Toc9171048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9171050_1051229030">
            <w:r>
              <w:rPr>
                <w:webHidden/>
                <w:rStyle w:val="IndexLink"/>
                <w:rtl w:val="true"/>
              </w:rPr>
              <w:t>إذا انكسفت في شهر آيار</w:t>
            </w:r>
            <w:r>
              <w:rPr>
                <w:rStyle w:val="IndexLink"/>
                <w:rtl w:val="true"/>
              </w:rPr>
              <w:tab/>
            </w:r>
            <w:r>
              <w:rPr>
                <w:rStyle w:val="IndexLink"/>
              </w:rPr>
              <w:t>150</w:t>
            </w:r>
          </w:hyperlink>
        </w:p>
        <w:p>
          <w:pPr>
            <w:pStyle w:val="Contents3"/>
            <w:tabs>
              <w:tab w:val="clear" w:pos="8459"/>
              <w:tab w:val="right" w:pos="9026" w:leader="dot"/>
            </w:tabs>
            <w:rPr/>
          </w:pPr>
          <w:hyperlink w:anchor="__RefHeading___Toc9171052_1051229030">
            <w:r>
              <w:rPr>
                <w:webHidden/>
                <w:rStyle w:val="IndexLink"/>
                <w:rtl w:val="true"/>
              </w:rPr>
              <w:t>إذا انكسفت في شهر حزيران</w:t>
            </w:r>
            <w:r>
              <w:rPr>
                <w:rStyle w:val="IndexLink"/>
                <w:rtl w:val="true"/>
              </w:rPr>
              <w:tab/>
            </w:r>
            <w:r>
              <w:rPr>
                <w:rStyle w:val="IndexLink"/>
              </w:rPr>
              <w:t>151</w:t>
            </w:r>
          </w:hyperlink>
        </w:p>
        <w:p>
          <w:pPr>
            <w:pStyle w:val="Contents3"/>
            <w:tabs>
              <w:tab w:val="clear" w:pos="8459"/>
              <w:tab w:val="right" w:pos="9026" w:leader="dot"/>
            </w:tabs>
            <w:rPr/>
          </w:pPr>
          <w:hyperlink w:anchor="__RefHeading___Toc9171054_1051229030">
            <w:r>
              <w:rPr>
                <w:webHidden/>
                <w:rStyle w:val="IndexLink"/>
                <w:rtl w:val="true"/>
              </w:rPr>
              <w:t>إذا انكسفت في شهر تموز</w:t>
            </w:r>
            <w:r>
              <w:rPr>
                <w:rStyle w:val="IndexLink"/>
                <w:rtl w:val="true"/>
              </w:rPr>
              <w:tab/>
            </w:r>
            <w:r>
              <w:rPr>
                <w:rStyle w:val="IndexLink"/>
              </w:rPr>
              <w:t>151</w:t>
            </w:r>
          </w:hyperlink>
        </w:p>
        <w:p>
          <w:pPr>
            <w:pStyle w:val="Contents3"/>
            <w:tabs>
              <w:tab w:val="clear" w:pos="8459"/>
              <w:tab w:val="right" w:pos="9026" w:leader="dot"/>
            </w:tabs>
            <w:rPr/>
          </w:pPr>
          <w:hyperlink w:anchor="__RefHeading___Toc9171056_1051229030">
            <w:r>
              <w:rPr>
                <w:webHidden/>
                <w:rStyle w:val="IndexLink"/>
                <w:rtl w:val="true"/>
              </w:rPr>
              <w:t>إذا انكسفت في شهر آب</w:t>
            </w:r>
            <w:r>
              <w:rPr>
                <w:rStyle w:val="IndexLink"/>
                <w:rtl w:val="true"/>
              </w:rPr>
              <w:tab/>
            </w:r>
            <w:r>
              <w:rPr>
                <w:rStyle w:val="IndexLink"/>
              </w:rPr>
              <w:t>152</w:t>
            </w:r>
          </w:hyperlink>
        </w:p>
        <w:p>
          <w:pPr>
            <w:pStyle w:val="Contents3"/>
            <w:tabs>
              <w:tab w:val="clear" w:pos="8459"/>
              <w:tab w:val="right" w:pos="9026" w:leader="dot"/>
            </w:tabs>
            <w:rPr/>
          </w:pPr>
          <w:hyperlink w:anchor="__RefHeading___Toc9171058_1051229030">
            <w:r>
              <w:rPr>
                <w:webHidden/>
                <w:rStyle w:val="IndexLink"/>
                <w:rtl w:val="true"/>
              </w:rPr>
              <w:t>إذا انكسفت في شهر أيلول</w:t>
            </w:r>
            <w:r>
              <w:rPr>
                <w:rStyle w:val="IndexLink"/>
                <w:rtl w:val="true"/>
              </w:rPr>
              <w:tab/>
            </w:r>
            <w:r>
              <w:rPr>
                <w:rStyle w:val="IndexLink"/>
              </w:rPr>
              <w:t>152</w:t>
            </w:r>
          </w:hyperlink>
        </w:p>
        <w:p>
          <w:pPr>
            <w:pStyle w:val="Contents3"/>
            <w:tabs>
              <w:tab w:val="clear" w:pos="8459"/>
              <w:tab w:val="right" w:pos="9026" w:leader="dot"/>
            </w:tabs>
            <w:rPr/>
          </w:pPr>
          <w:hyperlink w:anchor="__RefHeading___Toc9171060_1051229030">
            <w:r>
              <w:rPr>
                <w:webHidden/>
                <w:rStyle w:val="IndexLink"/>
                <w:rtl w:val="true"/>
              </w:rPr>
              <w:t>إذا انكسفت في شهر تشرين الأوّل</w:t>
            </w:r>
            <w:r>
              <w:rPr>
                <w:rStyle w:val="IndexLink"/>
                <w:rtl w:val="true"/>
              </w:rPr>
              <w:tab/>
            </w:r>
            <w:r>
              <w:rPr>
                <w:rStyle w:val="IndexLink"/>
              </w:rPr>
              <w:t>153</w:t>
            </w:r>
          </w:hyperlink>
        </w:p>
        <w:p>
          <w:pPr>
            <w:pStyle w:val="Contents3"/>
            <w:tabs>
              <w:tab w:val="clear" w:pos="8459"/>
              <w:tab w:val="right" w:pos="9026" w:leader="dot"/>
            </w:tabs>
            <w:rPr/>
          </w:pPr>
          <w:hyperlink w:anchor="__RefHeading___Toc9171062_1051229030">
            <w:r>
              <w:rPr>
                <w:webHidden/>
                <w:rStyle w:val="IndexLink"/>
                <w:rtl w:val="true"/>
              </w:rPr>
              <w:t>إذا انكسفت في شهر تشرين الآخر</w:t>
            </w:r>
            <w:r>
              <w:rPr>
                <w:rStyle w:val="IndexLink"/>
                <w:rtl w:val="true"/>
              </w:rPr>
              <w:tab/>
            </w:r>
            <w:r>
              <w:rPr>
                <w:rStyle w:val="IndexLink"/>
              </w:rPr>
              <w:t>153</w:t>
            </w:r>
          </w:hyperlink>
        </w:p>
        <w:p>
          <w:pPr>
            <w:pStyle w:val="Contents3"/>
            <w:tabs>
              <w:tab w:val="clear" w:pos="8459"/>
              <w:tab w:val="right" w:pos="9026" w:leader="dot"/>
            </w:tabs>
            <w:rPr/>
          </w:pPr>
          <w:hyperlink w:anchor="__RefHeading___Toc9171064_1051229030">
            <w:r>
              <w:rPr>
                <w:webHidden/>
                <w:rStyle w:val="IndexLink"/>
                <w:rtl w:val="true"/>
              </w:rPr>
              <w:t>إذا انكسفت في كانون الأوّل</w:t>
            </w:r>
            <w:r>
              <w:rPr>
                <w:rStyle w:val="IndexLink"/>
                <w:rtl w:val="true"/>
              </w:rPr>
              <w:tab/>
            </w:r>
            <w:r>
              <w:rPr>
                <w:rStyle w:val="IndexLink"/>
              </w:rPr>
              <w:t>154</w:t>
            </w:r>
          </w:hyperlink>
        </w:p>
        <w:p>
          <w:pPr>
            <w:pStyle w:val="Contents3"/>
            <w:tabs>
              <w:tab w:val="clear" w:pos="8459"/>
              <w:tab w:val="right" w:pos="9026" w:leader="dot"/>
            </w:tabs>
            <w:rPr/>
          </w:pPr>
          <w:hyperlink w:anchor="__RefHeading___Toc9171066_1051229030">
            <w:r>
              <w:rPr>
                <w:webHidden/>
                <w:rStyle w:val="IndexLink"/>
                <w:rtl w:val="true"/>
              </w:rPr>
              <w:t>إذا انكسفت في كانون الثّاني</w:t>
            </w:r>
            <w:r>
              <w:rPr>
                <w:rStyle w:val="IndexLink"/>
                <w:rtl w:val="true"/>
              </w:rPr>
              <w:tab/>
            </w:r>
            <w:r>
              <w:rPr>
                <w:rStyle w:val="IndexLink"/>
              </w:rPr>
              <w:t>154</w:t>
            </w:r>
          </w:hyperlink>
        </w:p>
        <w:p>
          <w:pPr>
            <w:pStyle w:val="Contents3"/>
            <w:tabs>
              <w:tab w:val="clear" w:pos="8459"/>
              <w:tab w:val="right" w:pos="9026" w:leader="dot"/>
            </w:tabs>
            <w:rPr/>
          </w:pPr>
          <w:hyperlink w:anchor="__RefHeading___Toc9171068_1051229030">
            <w:r>
              <w:rPr>
                <w:webHidden/>
                <w:rStyle w:val="IndexLink"/>
                <w:rtl w:val="true"/>
              </w:rPr>
              <w:t>إذا انكسفت في شهر شباط</w:t>
            </w:r>
            <w:r>
              <w:rPr>
                <w:rStyle w:val="IndexLink"/>
                <w:rtl w:val="true"/>
              </w:rPr>
              <w:tab/>
            </w:r>
            <w:r>
              <w:rPr>
                <w:rStyle w:val="IndexLink"/>
              </w:rPr>
              <w:t>155</w:t>
            </w:r>
          </w:hyperlink>
        </w:p>
        <w:p>
          <w:pPr>
            <w:pStyle w:val="Contents3"/>
            <w:tabs>
              <w:tab w:val="clear" w:pos="8459"/>
              <w:tab w:val="right" w:pos="9026" w:leader="dot"/>
            </w:tabs>
            <w:rPr/>
          </w:pPr>
          <w:hyperlink w:anchor="__RefHeading___Toc9171070_1051229030">
            <w:r>
              <w:rPr>
                <w:webHidden/>
                <w:rStyle w:val="IndexLink"/>
                <w:rtl w:val="true"/>
              </w:rPr>
              <w:t>إذا انكسفت في شهر آذار</w:t>
            </w:r>
            <w:r>
              <w:rPr>
                <w:rStyle w:val="IndexLink"/>
                <w:rtl w:val="true"/>
              </w:rPr>
              <w:tab/>
            </w:r>
            <w:r>
              <w:rPr>
                <w:rStyle w:val="IndexLink"/>
              </w:rPr>
              <w:t>155</w:t>
            </w:r>
          </w:hyperlink>
        </w:p>
        <w:p>
          <w:pPr>
            <w:pStyle w:val="Contents2"/>
            <w:tabs>
              <w:tab w:val="clear" w:pos="8743"/>
              <w:tab w:val="right" w:pos="9026" w:leader="dot"/>
            </w:tabs>
            <w:rPr/>
          </w:pPr>
          <w:hyperlink w:anchor="__RefHeading___Toc9171072_1051229030">
            <w:r>
              <w:rPr>
                <w:webHidden/>
                <w:rStyle w:val="IndexLink"/>
                <w:rtl w:val="true"/>
              </w:rPr>
              <w:t>أحكام خسوف القمر في الأشهر الرّوميّة</w:t>
            </w:r>
            <w:r>
              <w:rPr>
                <w:rStyle w:val="IndexLink"/>
                <w:rtl w:val="true"/>
              </w:rPr>
              <w:tab/>
            </w:r>
            <w:r>
              <w:rPr>
                <w:rStyle w:val="IndexLink"/>
              </w:rPr>
              <w:t>157</w:t>
            </w:r>
          </w:hyperlink>
        </w:p>
        <w:p>
          <w:pPr>
            <w:pStyle w:val="Contents3"/>
            <w:tabs>
              <w:tab w:val="clear" w:pos="8459"/>
              <w:tab w:val="right" w:pos="9026" w:leader="dot"/>
            </w:tabs>
            <w:rPr/>
          </w:pPr>
          <w:hyperlink w:anchor="__RefHeading___Toc9171074_105122903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9171076_1051229030">
            <w:r>
              <w:rPr>
                <w:webHidden/>
                <w:rStyle w:val="IndexLink"/>
                <w:rtl w:val="true"/>
              </w:rPr>
              <w:t>إذا انخسف القمر في نيسان</w:t>
            </w:r>
            <w:r>
              <w:rPr>
                <w:rStyle w:val="IndexLink"/>
                <w:rtl w:val="true"/>
              </w:rPr>
              <w:tab/>
            </w:r>
            <w:r>
              <w:rPr>
                <w:rStyle w:val="IndexLink"/>
              </w:rPr>
              <w:t>157</w:t>
            </w:r>
          </w:hyperlink>
        </w:p>
        <w:p>
          <w:pPr>
            <w:pStyle w:val="Contents3"/>
            <w:tabs>
              <w:tab w:val="clear" w:pos="8459"/>
              <w:tab w:val="right" w:pos="9026" w:leader="dot"/>
            </w:tabs>
            <w:rPr/>
          </w:pPr>
          <w:hyperlink w:anchor="__RefHeading___Toc9171078_1051229030">
            <w:r>
              <w:rPr>
                <w:webHidden/>
                <w:rStyle w:val="IndexLink"/>
                <w:rtl w:val="true"/>
              </w:rPr>
              <w:t>واذا انخسف القمر في آيار</w:t>
            </w:r>
            <w:r>
              <w:rPr>
                <w:rStyle w:val="IndexLink"/>
                <w:rtl w:val="true"/>
              </w:rPr>
              <w:tab/>
            </w:r>
            <w:r>
              <w:rPr>
                <w:rStyle w:val="IndexLink"/>
              </w:rPr>
              <w:t>157</w:t>
            </w:r>
          </w:hyperlink>
        </w:p>
        <w:p>
          <w:pPr>
            <w:pStyle w:val="Contents3"/>
            <w:tabs>
              <w:tab w:val="clear" w:pos="8459"/>
              <w:tab w:val="right" w:pos="9026" w:leader="dot"/>
            </w:tabs>
            <w:rPr/>
          </w:pPr>
          <w:hyperlink w:anchor="__RefHeading___Toc9171080_1051229030">
            <w:r>
              <w:rPr>
                <w:webHidden/>
                <w:rStyle w:val="IndexLink"/>
                <w:rtl w:val="true"/>
              </w:rPr>
              <w:t>وإذا انخسف القمر في حزيران</w:t>
            </w:r>
            <w:r>
              <w:rPr>
                <w:rStyle w:val="IndexLink"/>
                <w:rtl w:val="true"/>
              </w:rPr>
              <w:tab/>
            </w:r>
            <w:r>
              <w:rPr>
                <w:rStyle w:val="IndexLink"/>
              </w:rPr>
              <w:t>158</w:t>
            </w:r>
          </w:hyperlink>
        </w:p>
        <w:p>
          <w:pPr>
            <w:pStyle w:val="Contents3"/>
            <w:tabs>
              <w:tab w:val="clear" w:pos="8459"/>
              <w:tab w:val="right" w:pos="9026" w:leader="dot"/>
            </w:tabs>
            <w:rPr/>
          </w:pPr>
          <w:hyperlink w:anchor="__RefHeading___Toc9171082_1051229030">
            <w:r>
              <w:rPr>
                <w:webHidden/>
                <w:rStyle w:val="IndexLink"/>
                <w:rtl w:val="true"/>
              </w:rPr>
              <w:t>وإذا انخسف القمر في تموز</w:t>
            </w:r>
            <w:r>
              <w:rPr>
                <w:rStyle w:val="IndexLink"/>
                <w:rtl w:val="true"/>
              </w:rPr>
              <w:tab/>
            </w:r>
            <w:r>
              <w:rPr>
                <w:rStyle w:val="IndexLink"/>
              </w:rPr>
              <w:t>158</w:t>
            </w:r>
          </w:hyperlink>
        </w:p>
        <w:p>
          <w:pPr>
            <w:pStyle w:val="Contents3"/>
            <w:tabs>
              <w:tab w:val="clear" w:pos="8459"/>
              <w:tab w:val="right" w:pos="9026" w:leader="dot"/>
            </w:tabs>
            <w:rPr/>
          </w:pPr>
          <w:hyperlink w:anchor="__RefHeading___Toc9171084_1051229030">
            <w:r>
              <w:rPr>
                <w:webHidden/>
                <w:rStyle w:val="IndexLink"/>
                <w:rtl w:val="true"/>
              </w:rPr>
              <w:t>وإذا انخسف القمر في آب</w:t>
            </w:r>
            <w:r>
              <w:rPr>
                <w:rStyle w:val="IndexLink"/>
                <w:rtl w:val="true"/>
              </w:rPr>
              <w:tab/>
            </w:r>
            <w:r>
              <w:rPr>
                <w:rStyle w:val="IndexLink"/>
              </w:rPr>
              <w:t>159</w:t>
            </w:r>
          </w:hyperlink>
        </w:p>
        <w:p>
          <w:pPr>
            <w:pStyle w:val="Contents3"/>
            <w:tabs>
              <w:tab w:val="clear" w:pos="8459"/>
              <w:tab w:val="right" w:pos="9026" w:leader="dot"/>
            </w:tabs>
            <w:rPr/>
          </w:pPr>
          <w:hyperlink w:anchor="__RefHeading___Toc9171086_1051229030">
            <w:r>
              <w:rPr>
                <w:webHidden/>
                <w:rStyle w:val="IndexLink"/>
                <w:rtl w:val="true"/>
              </w:rPr>
              <w:t>وإذا انخسف القمر في أيلول</w:t>
            </w:r>
            <w:r>
              <w:rPr>
                <w:rStyle w:val="IndexLink"/>
                <w:rtl w:val="true"/>
              </w:rPr>
              <w:tab/>
            </w:r>
            <w:r>
              <w:rPr>
                <w:rStyle w:val="IndexLink"/>
              </w:rPr>
              <w:t>159</w:t>
            </w:r>
          </w:hyperlink>
        </w:p>
        <w:p>
          <w:pPr>
            <w:pStyle w:val="Contents3"/>
            <w:tabs>
              <w:tab w:val="clear" w:pos="8459"/>
              <w:tab w:val="right" w:pos="9026" w:leader="dot"/>
            </w:tabs>
            <w:rPr/>
          </w:pPr>
          <w:hyperlink w:anchor="__RefHeading___Toc9171088_1051229030">
            <w:r>
              <w:rPr>
                <w:webHidden/>
                <w:rStyle w:val="IndexLink"/>
                <w:rtl w:val="true"/>
              </w:rPr>
              <w:t>وإذا انخسف القمر في تشرين الأوّل</w:t>
            </w:r>
            <w:r>
              <w:rPr>
                <w:rStyle w:val="IndexLink"/>
                <w:rtl w:val="true"/>
              </w:rPr>
              <w:tab/>
            </w:r>
            <w:r>
              <w:rPr>
                <w:rStyle w:val="IndexLink"/>
              </w:rPr>
              <w:t>160</w:t>
            </w:r>
          </w:hyperlink>
        </w:p>
        <w:p>
          <w:pPr>
            <w:pStyle w:val="Contents3"/>
            <w:tabs>
              <w:tab w:val="clear" w:pos="8459"/>
              <w:tab w:val="right" w:pos="9026" w:leader="dot"/>
            </w:tabs>
            <w:rPr/>
          </w:pPr>
          <w:hyperlink w:anchor="__RefHeading___Toc9171090_1051229030">
            <w:r>
              <w:rPr>
                <w:webHidden/>
                <w:rStyle w:val="IndexLink"/>
                <w:rtl w:val="true"/>
              </w:rPr>
              <w:t>وإذا انخسف القمر في تشرين الثّاني</w:t>
            </w:r>
            <w:r>
              <w:rPr>
                <w:rStyle w:val="IndexLink"/>
                <w:rtl w:val="true"/>
              </w:rPr>
              <w:tab/>
            </w:r>
            <w:r>
              <w:rPr>
                <w:rStyle w:val="IndexLink"/>
              </w:rPr>
              <w:t>160</w:t>
            </w:r>
          </w:hyperlink>
        </w:p>
        <w:p>
          <w:pPr>
            <w:pStyle w:val="Contents3"/>
            <w:tabs>
              <w:tab w:val="clear" w:pos="8459"/>
              <w:tab w:val="right" w:pos="9026" w:leader="dot"/>
            </w:tabs>
            <w:rPr/>
          </w:pPr>
          <w:hyperlink w:anchor="__RefHeading___Toc9171092_1051229030">
            <w:r>
              <w:rPr>
                <w:webHidden/>
                <w:rStyle w:val="IndexLink"/>
                <w:rtl w:val="true"/>
              </w:rPr>
              <w:t>وإذا انخسف القمر في كانون الأوّل</w:t>
            </w:r>
            <w:r>
              <w:rPr>
                <w:rStyle w:val="IndexLink"/>
                <w:rtl w:val="true"/>
              </w:rPr>
              <w:tab/>
            </w:r>
            <w:r>
              <w:rPr>
                <w:rStyle w:val="IndexLink"/>
              </w:rPr>
              <w:t>160</w:t>
            </w:r>
          </w:hyperlink>
        </w:p>
        <w:p>
          <w:pPr>
            <w:pStyle w:val="Contents3"/>
            <w:tabs>
              <w:tab w:val="clear" w:pos="8459"/>
              <w:tab w:val="right" w:pos="9026" w:leader="dot"/>
            </w:tabs>
            <w:rPr/>
          </w:pPr>
          <w:hyperlink w:anchor="__RefHeading___Toc9171094_1051229030">
            <w:r>
              <w:rPr>
                <w:webHidden/>
                <w:rStyle w:val="IndexLink"/>
                <w:rtl w:val="true"/>
              </w:rPr>
              <w:t>وإذا انخسف القمر في كانون الثّاني</w:t>
            </w:r>
            <w:r>
              <w:rPr>
                <w:rStyle w:val="IndexLink"/>
                <w:rtl w:val="true"/>
              </w:rPr>
              <w:tab/>
            </w:r>
            <w:r>
              <w:rPr>
                <w:rStyle w:val="IndexLink"/>
              </w:rPr>
              <w:t>161</w:t>
            </w:r>
          </w:hyperlink>
        </w:p>
        <w:p>
          <w:pPr>
            <w:pStyle w:val="Contents3"/>
            <w:tabs>
              <w:tab w:val="clear" w:pos="8459"/>
              <w:tab w:val="right" w:pos="9026" w:leader="dot"/>
            </w:tabs>
            <w:rPr/>
          </w:pPr>
          <w:hyperlink w:anchor="__RefHeading___Toc9171096_1051229030">
            <w:r>
              <w:rPr>
                <w:webHidden/>
                <w:rStyle w:val="IndexLink"/>
                <w:rtl w:val="true"/>
              </w:rPr>
              <w:t>وإذا انخسف القمر في شباط</w:t>
            </w:r>
            <w:r>
              <w:rPr>
                <w:rStyle w:val="IndexLink"/>
                <w:rtl w:val="true"/>
              </w:rPr>
              <w:tab/>
            </w:r>
            <w:r>
              <w:rPr>
                <w:rStyle w:val="IndexLink"/>
              </w:rPr>
              <w:t>161</w:t>
            </w:r>
          </w:hyperlink>
        </w:p>
        <w:p>
          <w:pPr>
            <w:pStyle w:val="Contents3"/>
            <w:tabs>
              <w:tab w:val="clear" w:pos="8459"/>
              <w:tab w:val="right" w:pos="9026" w:leader="dot"/>
            </w:tabs>
            <w:rPr/>
          </w:pPr>
          <w:hyperlink w:anchor="__RefHeading___Toc9171098_1051229030">
            <w:r>
              <w:rPr>
                <w:webHidden/>
                <w:rStyle w:val="IndexLink"/>
                <w:rtl w:val="true"/>
              </w:rPr>
              <w:t>وإذا انخسف القمر في آذار</w:t>
            </w:r>
            <w:r>
              <w:rPr>
                <w:rStyle w:val="IndexLink"/>
                <w:rtl w:val="true"/>
              </w:rPr>
              <w:tab/>
            </w:r>
            <w:r>
              <w:rPr>
                <w:rStyle w:val="IndexLink"/>
              </w:rPr>
              <w:t>162</w:t>
            </w:r>
          </w:hyperlink>
        </w:p>
        <w:p>
          <w:pPr>
            <w:pStyle w:val="Contents2"/>
            <w:tabs>
              <w:tab w:val="clear" w:pos="8743"/>
              <w:tab w:val="right" w:pos="9026" w:leader="dot"/>
            </w:tabs>
            <w:rPr/>
          </w:pPr>
          <w:hyperlink w:anchor="__RefHeading___Toc9171100_1051229030">
            <w:r>
              <w:rPr>
                <w:webHidden/>
                <w:rStyle w:val="IndexLink"/>
                <w:rtl w:val="true"/>
              </w:rPr>
              <w:t>أحكام كسوف الشّمس في البروج الاثني عشر</w:t>
            </w:r>
            <w:r>
              <w:rPr>
                <w:rStyle w:val="IndexLink"/>
                <w:rtl w:val="true"/>
              </w:rPr>
              <w:tab/>
            </w:r>
            <w:r>
              <w:rPr>
                <w:rStyle w:val="IndexLink"/>
              </w:rPr>
              <w:t>163</w:t>
            </w:r>
          </w:hyperlink>
        </w:p>
        <w:p>
          <w:pPr>
            <w:pStyle w:val="Contents3"/>
            <w:tabs>
              <w:tab w:val="clear" w:pos="8459"/>
              <w:tab w:val="right" w:pos="9026" w:leader="dot"/>
            </w:tabs>
            <w:rPr/>
          </w:pPr>
          <w:hyperlink w:anchor="__RefHeading___Toc9171102_105122903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9171104_1051229030">
            <w:r>
              <w:rPr>
                <w:webHidden/>
                <w:rStyle w:val="IndexLink"/>
                <w:rtl w:val="true"/>
              </w:rPr>
              <w:t>فإذا كسفت الشّمس في برج الحمل</w:t>
            </w:r>
            <w:r>
              <w:rPr>
                <w:rStyle w:val="IndexLink"/>
                <w:rtl w:val="true"/>
              </w:rPr>
              <w:tab/>
            </w:r>
            <w:r>
              <w:rPr>
                <w:rStyle w:val="IndexLink"/>
              </w:rPr>
              <w:t>163</w:t>
            </w:r>
          </w:hyperlink>
        </w:p>
        <w:p>
          <w:pPr>
            <w:pStyle w:val="Contents3"/>
            <w:tabs>
              <w:tab w:val="clear" w:pos="8459"/>
              <w:tab w:val="right" w:pos="9026" w:leader="dot"/>
            </w:tabs>
            <w:rPr/>
          </w:pPr>
          <w:hyperlink w:anchor="__RefHeading___Toc9171106_1051229030">
            <w:r>
              <w:rPr>
                <w:webHidden/>
                <w:rStyle w:val="IndexLink"/>
                <w:rtl w:val="true"/>
              </w:rPr>
              <w:t>فإذا كسفت الشّمس في برج الثور</w:t>
            </w:r>
            <w:r>
              <w:rPr>
                <w:rStyle w:val="IndexLink"/>
                <w:rtl w:val="true"/>
              </w:rPr>
              <w:tab/>
            </w:r>
            <w:r>
              <w:rPr>
                <w:rStyle w:val="IndexLink"/>
              </w:rPr>
              <w:t>163</w:t>
            </w:r>
          </w:hyperlink>
        </w:p>
        <w:p>
          <w:pPr>
            <w:pStyle w:val="Contents3"/>
            <w:tabs>
              <w:tab w:val="clear" w:pos="8459"/>
              <w:tab w:val="right" w:pos="9026" w:leader="dot"/>
            </w:tabs>
            <w:rPr/>
          </w:pPr>
          <w:hyperlink w:anchor="__RefHeading___Toc9171108_1051229030">
            <w:r>
              <w:rPr>
                <w:webHidden/>
                <w:rStyle w:val="IndexLink"/>
                <w:rtl w:val="true"/>
              </w:rPr>
              <w:t>فإذا كسفت الشّمس في برج الجوزاء</w:t>
            </w:r>
            <w:r>
              <w:rPr>
                <w:rStyle w:val="IndexLink"/>
                <w:rtl w:val="true"/>
              </w:rPr>
              <w:tab/>
            </w:r>
            <w:r>
              <w:rPr>
                <w:rStyle w:val="IndexLink"/>
              </w:rPr>
              <w:t>163</w:t>
            </w:r>
          </w:hyperlink>
        </w:p>
        <w:p>
          <w:pPr>
            <w:pStyle w:val="Contents3"/>
            <w:tabs>
              <w:tab w:val="clear" w:pos="8459"/>
              <w:tab w:val="right" w:pos="9026" w:leader="dot"/>
            </w:tabs>
            <w:rPr/>
          </w:pPr>
          <w:hyperlink w:anchor="__RefHeading___Toc9171110_1051229030">
            <w:r>
              <w:rPr>
                <w:webHidden/>
                <w:rStyle w:val="IndexLink"/>
                <w:rtl w:val="true"/>
              </w:rPr>
              <w:t>فإذا كسفت الشمس في برج السّرطان</w:t>
            </w:r>
            <w:r>
              <w:rPr>
                <w:rStyle w:val="IndexLink"/>
                <w:rtl w:val="true"/>
              </w:rPr>
              <w:tab/>
            </w:r>
            <w:r>
              <w:rPr>
                <w:rStyle w:val="IndexLink"/>
              </w:rPr>
              <w:t>163</w:t>
            </w:r>
          </w:hyperlink>
        </w:p>
        <w:p>
          <w:pPr>
            <w:pStyle w:val="Contents3"/>
            <w:tabs>
              <w:tab w:val="clear" w:pos="8459"/>
              <w:tab w:val="right" w:pos="9026" w:leader="dot"/>
            </w:tabs>
            <w:rPr/>
          </w:pPr>
          <w:hyperlink w:anchor="__RefHeading___Toc9171112_1051229030">
            <w:r>
              <w:rPr>
                <w:webHidden/>
                <w:rStyle w:val="IndexLink"/>
                <w:rtl w:val="true"/>
              </w:rPr>
              <w:t>فإذا كسفت الشّمس في برج الأسد</w:t>
            </w:r>
            <w:r>
              <w:rPr>
                <w:rStyle w:val="IndexLink"/>
                <w:rtl w:val="true"/>
              </w:rPr>
              <w:tab/>
            </w:r>
            <w:r>
              <w:rPr>
                <w:rStyle w:val="IndexLink"/>
              </w:rPr>
              <w:t>164</w:t>
            </w:r>
          </w:hyperlink>
        </w:p>
        <w:p>
          <w:pPr>
            <w:pStyle w:val="Contents3"/>
            <w:tabs>
              <w:tab w:val="clear" w:pos="8459"/>
              <w:tab w:val="right" w:pos="9026" w:leader="dot"/>
            </w:tabs>
            <w:rPr/>
          </w:pPr>
          <w:hyperlink w:anchor="__RefHeading___Toc9171114_1051229030">
            <w:r>
              <w:rPr>
                <w:webHidden/>
                <w:rStyle w:val="IndexLink"/>
                <w:rtl w:val="true"/>
              </w:rPr>
              <w:t>فإذا كسفت الشّمس في برج السنبلة</w:t>
            </w:r>
            <w:r>
              <w:rPr>
                <w:rStyle w:val="IndexLink"/>
                <w:rtl w:val="true"/>
              </w:rPr>
              <w:tab/>
            </w:r>
            <w:r>
              <w:rPr>
                <w:rStyle w:val="IndexLink"/>
              </w:rPr>
              <w:t>164</w:t>
            </w:r>
          </w:hyperlink>
        </w:p>
        <w:p>
          <w:pPr>
            <w:pStyle w:val="Contents3"/>
            <w:tabs>
              <w:tab w:val="clear" w:pos="8459"/>
              <w:tab w:val="right" w:pos="9026" w:leader="dot"/>
            </w:tabs>
            <w:rPr/>
          </w:pPr>
          <w:hyperlink w:anchor="__RefHeading___Toc9171116_1051229030">
            <w:r>
              <w:rPr>
                <w:webHidden/>
                <w:rStyle w:val="IndexLink"/>
                <w:rtl w:val="true"/>
              </w:rPr>
              <w:t>فإذا كسفت الشّمس في برج الميزان</w:t>
            </w:r>
            <w:r>
              <w:rPr>
                <w:rStyle w:val="IndexLink"/>
                <w:rtl w:val="true"/>
              </w:rPr>
              <w:tab/>
            </w:r>
            <w:r>
              <w:rPr>
                <w:rStyle w:val="IndexLink"/>
              </w:rPr>
              <w:t>164</w:t>
            </w:r>
          </w:hyperlink>
        </w:p>
        <w:p>
          <w:pPr>
            <w:pStyle w:val="Contents3"/>
            <w:tabs>
              <w:tab w:val="clear" w:pos="8459"/>
              <w:tab w:val="right" w:pos="9026" w:leader="dot"/>
            </w:tabs>
            <w:rPr/>
          </w:pPr>
          <w:hyperlink w:anchor="__RefHeading___Toc9171118_1051229030">
            <w:r>
              <w:rPr>
                <w:webHidden/>
                <w:rStyle w:val="IndexLink"/>
                <w:rtl w:val="true"/>
              </w:rPr>
              <w:t>فإذا كسفت الشّمس في برج العقرب</w:t>
            </w:r>
            <w:r>
              <w:rPr>
                <w:rStyle w:val="IndexLink"/>
                <w:rtl w:val="true"/>
              </w:rPr>
              <w:tab/>
            </w:r>
            <w:r>
              <w:rPr>
                <w:rStyle w:val="IndexLink"/>
              </w:rPr>
              <w:t>164</w:t>
            </w:r>
          </w:hyperlink>
        </w:p>
        <w:p>
          <w:pPr>
            <w:pStyle w:val="Contents3"/>
            <w:tabs>
              <w:tab w:val="clear" w:pos="8459"/>
              <w:tab w:val="right" w:pos="9026" w:leader="dot"/>
            </w:tabs>
            <w:rPr/>
          </w:pPr>
          <w:hyperlink w:anchor="__RefHeading___Toc9171120_1051229030">
            <w:r>
              <w:rPr>
                <w:webHidden/>
                <w:rStyle w:val="IndexLink"/>
                <w:rtl w:val="true"/>
              </w:rPr>
              <w:t>فإذا كسفت الشّمس في برج الجدي</w:t>
            </w:r>
            <w:r>
              <w:rPr>
                <w:rStyle w:val="IndexLink"/>
                <w:rtl w:val="true"/>
              </w:rPr>
              <w:tab/>
            </w:r>
            <w:r>
              <w:rPr>
                <w:rStyle w:val="IndexLink"/>
              </w:rPr>
              <w:t>165</w:t>
            </w:r>
          </w:hyperlink>
        </w:p>
        <w:p>
          <w:pPr>
            <w:pStyle w:val="Contents2"/>
            <w:tabs>
              <w:tab w:val="clear" w:pos="8743"/>
              <w:tab w:val="right" w:pos="9026" w:leader="dot"/>
            </w:tabs>
            <w:rPr/>
          </w:pPr>
          <w:hyperlink w:anchor="__RefHeading___Toc9171122_1051229030">
            <w:r>
              <w:rPr>
                <w:webHidden/>
                <w:rStyle w:val="IndexLink"/>
                <w:rtl w:val="true"/>
              </w:rPr>
              <w:t>أحكام الرعود في البروج الاثني عشر</w:t>
            </w:r>
            <w:r>
              <w:rPr>
                <w:rStyle w:val="IndexLink"/>
                <w:rtl w:val="true"/>
              </w:rPr>
              <w:tab/>
            </w:r>
            <w:r>
              <w:rPr>
                <w:rStyle w:val="IndexLink"/>
              </w:rPr>
              <w:t>166</w:t>
            </w:r>
          </w:hyperlink>
        </w:p>
        <w:p>
          <w:pPr>
            <w:pStyle w:val="Contents3"/>
            <w:tabs>
              <w:tab w:val="clear" w:pos="8459"/>
              <w:tab w:val="right" w:pos="9026" w:leader="dot"/>
            </w:tabs>
            <w:rPr/>
          </w:pPr>
          <w:hyperlink w:anchor="__RefHeading___Toc9171124_105122903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9171126_1051229030">
            <w:r>
              <w:rPr>
                <w:webHidden/>
                <w:rStyle w:val="IndexLink"/>
                <w:rtl w:val="true"/>
              </w:rPr>
              <w:t>فإذا أرعدت والقمر في الحمل</w:t>
            </w:r>
            <w:r>
              <w:rPr>
                <w:rStyle w:val="IndexLink"/>
                <w:rtl w:val="true"/>
              </w:rPr>
              <w:tab/>
            </w:r>
            <w:r>
              <w:rPr>
                <w:rStyle w:val="IndexLink"/>
              </w:rPr>
              <w:t>166</w:t>
            </w:r>
          </w:hyperlink>
        </w:p>
        <w:p>
          <w:pPr>
            <w:pStyle w:val="Contents3"/>
            <w:tabs>
              <w:tab w:val="clear" w:pos="8459"/>
              <w:tab w:val="right" w:pos="9026" w:leader="dot"/>
            </w:tabs>
            <w:rPr/>
          </w:pPr>
          <w:hyperlink w:anchor="__RefHeading___Toc9171128_1051229030">
            <w:r>
              <w:rPr>
                <w:webHidden/>
                <w:rStyle w:val="IndexLink"/>
                <w:rtl w:val="true"/>
              </w:rPr>
              <w:t>وإذا أرعدت والقمر في الثور</w:t>
            </w:r>
            <w:r>
              <w:rPr>
                <w:rStyle w:val="IndexLink"/>
                <w:rtl w:val="true"/>
              </w:rPr>
              <w:tab/>
            </w:r>
            <w:r>
              <w:rPr>
                <w:rStyle w:val="IndexLink"/>
              </w:rPr>
              <w:t>166</w:t>
            </w:r>
          </w:hyperlink>
        </w:p>
        <w:p>
          <w:pPr>
            <w:pStyle w:val="Contents3"/>
            <w:tabs>
              <w:tab w:val="clear" w:pos="8459"/>
              <w:tab w:val="right" w:pos="9026" w:leader="dot"/>
            </w:tabs>
            <w:rPr/>
          </w:pPr>
          <w:hyperlink w:anchor="__RefHeading___Toc9171130_1051229030">
            <w:r>
              <w:rPr>
                <w:webHidden/>
                <w:rStyle w:val="IndexLink"/>
                <w:rtl w:val="true"/>
              </w:rPr>
              <w:t>وإذا أرعدت والقمر في السرطان</w:t>
            </w:r>
            <w:r>
              <w:rPr>
                <w:rStyle w:val="IndexLink"/>
                <w:rtl w:val="true"/>
              </w:rPr>
              <w:tab/>
            </w:r>
            <w:r>
              <w:rPr>
                <w:rStyle w:val="IndexLink"/>
              </w:rPr>
              <w:t>167</w:t>
            </w:r>
          </w:hyperlink>
        </w:p>
        <w:p>
          <w:pPr>
            <w:pStyle w:val="Contents3"/>
            <w:tabs>
              <w:tab w:val="clear" w:pos="8459"/>
              <w:tab w:val="right" w:pos="9026" w:leader="dot"/>
            </w:tabs>
            <w:rPr/>
          </w:pPr>
          <w:hyperlink w:anchor="__RefHeading___Toc9171132_1051229030">
            <w:r>
              <w:rPr>
                <w:webHidden/>
                <w:rStyle w:val="IndexLink"/>
                <w:rtl w:val="true"/>
              </w:rPr>
              <w:t>وإذا أرعدت والقمر في الأسد</w:t>
            </w:r>
            <w:r>
              <w:rPr>
                <w:rStyle w:val="IndexLink"/>
                <w:rtl w:val="true"/>
              </w:rPr>
              <w:tab/>
            </w:r>
            <w:r>
              <w:rPr>
                <w:rStyle w:val="IndexLink"/>
              </w:rPr>
              <w:t>167</w:t>
            </w:r>
          </w:hyperlink>
        </w:p>
        <w:p>
          <w:pPr>
            <w:pStyle w:val="Contents3"/>
            <w:tabs>
              <w:tab w:val="clear" w:pos="8459"/>
              <w:tab w:val="right" w:pos="9026" w:leader="dot"/>
            </w:tabs>
            <w:rPr/>
          </w:pPr>
          <w:hyperlink w:anchor="__RefHeading___Toc9171134_1051229030">
            <w:r>
              <w:rPr>
                <w:webHidden/>
                <w:rStyle w:val="IndexLink"/>
                <w:rtl w:val="true"/>
              </w:rPr>
              <w:t>وإذا أرعدت والقمر في السنبلة</w:t>
            </w:r>
            <w:r>
              <w:rPr>
                <w:rStyle w:val="IndexLink"/>
                <w:rtl w:val="true"/>
              </w:rPr>
              <w:tab/>
            </w:r>
            <w:r>
              <w:rPr>
                <w:rStyle w:val="IndexLink"/>
              </w:rPr>
              <w:t>168</w:t>
            </w:r>
          </w:hyperlink>
        </w:p>
        <w:p>
          <w:pPr>
            <w:pStyle w:val="Contents3"/>
            <w:tabs>
              <w:tab w:val="clear" w:pos="8459"/>
              <w:tab w:val="right" w:pos="9026" w:leader="dot"/>
            </w:tabs>
            <w:rPr/>
          </w:pPr>
          <w:hyperlink w:anchor="__RefHeading___Toc9171136_1051229030">
            <w:r>
              <w:rPr>
                <w:webHidden/>
                <w:rStyle w:val="IndexLink"/>
                <w:rtl w:val="true"/>
              </w:rPr>
              <w:t>وإذا أرعدت والقمر في الميزان</w:t>
            </w:r>
            <w:r>
              <w:rPr>
                <w:rStyle w:val="IndexLink"/>
                <w:rtl w:val="true"/>
              </w:rPr>
              <w:tab/>
            </w:r>
            <w:r>
              <w:rPr>
                <w:rStyle w:val="IndexLink"/>
              </w:rPr>
              <w:t>168</w:t>
            </w:r>
          </w:hyperlink>
        </w:p>
        <w:p>
          <w:pPr>
            <w:pStyle w:val="Contents3"/>
            <w:tabs>
              <w:tab w:val="clear" w:pos="8459"/>
              <w:tab w:val="right" w:pos="9026" w:leader="dot"/>
            </w:tabs>
            <w:rPr/>
          </w:pPr>
          <w:hyperlink w:anchor="__RefHeading___Toc9171138_1051229030">
            <w:r>
              <w:rPr>
                <w:webHidden/>
                <w:rStyle w:val="IndexLink"/>
                <w:rtl w:val="true"/>
              </w:rPr>
              <w:t>وإذا أرعدت والقمر في العقرب</w:t>
            </w:r>
            <w:r>
              <w:rPr>
                <w:rStyle w:val="IndexLink"/>
                <w:rtl w:val="true"/>
              </w:rPr>
              <w:tab/>
            </w:r>
            <w:r>
              <w:rPr>
                <w:rStyle w:val="IndexLink"/>
              </w:rPr>
              <w:t>168</w:t>
            </w:r>
          </w:hyperlink>
        </w:p>
        <w:p>
          <w:pPr>
            <w:pStyle w:val="Contents3"/>
            <w:tabs>
              <w:tab w:val="clear" w:pos="8459"/>
              <w:tab w:val="right" w:pos="9026" w:leader="dot"/>
            </w:tabs>
            <w:rPr/>
          </w:pPr>
          <w:hyperlink w:anchor="__RefHeading___Toc9171140_1051229030">
            <w:r>
              <w:rPr>
                <w:webHidden/>
                <w:rStyle w:val="IndexLink"/>
                <w:rtl w:val="true"/>
              </w:rPr>
              <w:t>وإذا أرعدت والقمر في القوس</w:t>
            </w:r>
            <w:r>
              <w:rPr>
                <w:rStyle w:val="IndexLink"/>
                <w:rtl w:val="true"/>
              </w:rPr>
              <w:tab/>
            </w:r>
            <w:r>
              <w:rPr>
                <w:rStyle w:val="IndexLink"/>
              </w:rPr>
              <w:t>169</w:t>
            </w:r>
          </w:hyperlink>
        </w:p>
        <w:p>
          <w:pPr>
            <w:pStyle w:val="Contents3"/>
            <w:tabs>
              <w:tab w:val="clear" w:pos="8459"/>
              <w:tab w:val="right" w:pos="9026" w:leader="dot"/>
            </w:tabs>
            <w:rPr/>
          </w:pPr>
          <w:hyperlink w:anchor="__RefHeading___Toc9171142_1051229030">
            <w:r>
              <w:rPr>
                <w:webHidden/>
                <w:rStyle w:val="IndexLink"/>
                <w:rtl w:val="true"/>
              </w:rPr>
              <w:t>وإذا أرعدت والقمر في الجدي</w:t>
            </w:r>
            <w:r>
              <w:rPr>
                <w:rStyle w:val="IndexLink"/>
                <w:rtl w:val="true"/>
              </w:rPr>
              <w:tab/>
            </w:r>
            <w:r>
              <w:rPr>
                <w:rStyle w:val="IndexLink"/>
              </w:rPr>
              <w:t>169</w:t>
            </w:r>
          </w:hyperlink>
        </w:p>
        <w:p>
          <w:pPr>
            <w:pStyle w:val="Contents3"/>
            <w:tabs>
              <w:tab w:val="clear" w:pos="8459"/>
              <w:tab w:val="right" w:pos="9026" w:leader="dot"/>
            </w:tabs>
            <w:rPr/>
          </w:pPr>
          <w:hyperlink w:anchor="__RefHeading___Toc9171144_1051229030">
            <w:r>
              <w:rPr>
                <w:webHidden/>
                <w:rStyle w:val="IndexLink"/>
                <w:rtl w:val="true"/>
              </w:rPr>
              <w:t>وإذا أرعدت والقمر في الدلو</w:t>
            </w:r>
            <w:r>
              <w:rPr>
                <w:rStyle w:val="IndexLink"/>
                <w:rtl w:val="true"/>
              </w:rPr>
              <w:tab/>
            </w:r>
            <w:r>
              <w:rPr>
                <w:rStyle w:val="IndexLink"/>
              </w:rPr>
              <w:t>169</w:t>
            </w:r>
          </w:hyperlink>
        </w:p>
        <w:p>
          <w:pPr>
            <w:pStyle w:val="Contents3"/>
            <w:tabs>
              <w:tab w:val="clear" w:pos="8459"/>
              <w:tab w:val="right" w:pos="9026" w:leader="dot"/>
            </w:tabs>
            <w:rPr/>
          </w:pPr>
          <w:hyperlink w:anchor="__RefHeading___Toc9171146_1051229030">
            <w:r>
              <w:rPr>
                <w:webHidden/>
                <w:rStyle w:val="IndexLink"/>
                <w:rtl w:val="true"/>
              </w:rPr>
              <w:t>وإذا أرعدت والقمر في الحوت</w:t>
            </w:r>
            <w:r>
              <w:rPr>
                <w:rStyle w:val="IndexLink"/>
                <w:rtl w:val="true"/>
              </w:rPr>
              <w:tab/>
            </w:r>
            <w:r>
              <w:rPr>
                <w:rStyle w:val="IndexLink"/>
              </w:rPr>
              <w:t>169</w:t>
            </w:r>
          </w:hyperlink>
        </w:p>
        <w:p>
          <w:pPr>
            <w:pStyle w:val="Contents2"/>
            <w:tabs>
              <w:tab w:val="clear" w:pos="8743"/>
              <w:tab w:val="right" w:pos="9026" w:leader="dot"/>
            </w:tabs>
            <w:rPr/>
          </w:pPr>
          <w:hyperlink w:anchor="__RefHeading___Toc9171148_1051229030">
            <w:r>
              <w:rPr>
                <w:webHidden/>
                <w:rStyle w:val="IndexLink"/>
                <w:rtl w:val="true"/>
              </w:rPr>
              <w:t>بيان أحكام أحوال الأمطار</w:t>
            </w:r>
            <w:r>
              <w:rPr>
                <w:rStyle w:val="IndexLink"/>
                <w:rtl w:val="true"/>
              </w:rPr>
              <w:tab/>
            </w:r>
            <w:r>
              <w:rPr>
                <w:rStyle w:val="IndexLink"/>
              </w:rPr>
              <w:t>170</w:t>
            </w:r>
          </w:hyperlink>
        </w:p>
        <w:p>
          <w:pPr>
            <w:pStyle w:val="Contents2"/>
            <w:tabs>
              <w:tab w:val="clear" w:pos="8743"/>
              <w:tab w:val="right" w:pos="9026" w:leader="dot"/>
            </w:tabs>
            <w:rPr/>
          </w:pPr>
          <w:hyperlink w:anchor="__RefHeading___Toc9171150_1051229030">
            <w:r>
              <w:rPr>
                <w:webHidden/>
                <w:rStyle w:val="IndexLink"/>
                <w:rtl w:val="true"/>
              </w:rPr>
              <w:t>بيان أحكام أحوال البرد</w:t>
            </w:r>
            <w:r>
              <w:rPr>
                <w:rStyle w:val="IndexLink"/>
                <w:rtl w:val="true"/>
              </w:rPr>
              <w:tab/>
            </w:r>
            <w:r>
              <w:rPr>
                <w:rStyle w:val="IndexLink"/>
              </w:rPr>
              <w:t>171</w:t>
            </w:r>
          </w:hyperlink>
        </w:p>
        <w:p>
          <w:pPr>
            <w:pStyle w:val="Contents3"/>
            <w:tabs>
              <w:tab w:val="clear" w:pos="8459"/>
              <w:tab w:val="right" w:pos="9026" w:leader="dot"/>
            </w:tabs>
            <w:rPr/>
          </w:pPr>
          <w:hyperlink w:anchor="__RefHeading___Toc9171152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171154_1051229030">
            <w:r>
              <w:rPr>
                <w:webHidden/>
                <w:rStyle w:val="IndexLink"/>
                <w:rtl w:val="true"/>
              </w:rPr>
              <w:t>فإذا وقع البرد في نيسان</w:t>
            </w:r>
            <w:r>
              <w:rPr>
                <w:rStyle w:val="IndexLink"/>
                <w:rtl w:val="true"/>
              </w:rPr>
              <w:tab/>
            </w:r>
            <w:r>
              <w:rPr>
                <w:rStyle w:val="IndexLink"/>
              </w:rPr>
              <w:t>171</w:t>
            </w:r>
          </w:hyperlink>
        </w:p>
        <w:p>
          <w:pPr>
            <w:pStyle w:val="Contents3"/>
            <w:tabs>
              <w:tab w:val="clear" w:pos="8459"/>
              <w:tab w:val="right" w:pos="9026" w:leader="dot"/>
            </w:tabs>
            <w:rPr/>
          </w:pPr>
          <w:hyperlink w:anchor="__RefHeading___Toc9171156_1051229030">
            <w:r>
              <w:rPr>
                <w:webHidden/>
                <w:rStyle w:val="IndexLink"/>
                <w:rtl w:val="true"/>
              </w:rPr>
              <w:t>وإذا وقع البرد في آيار</w:t>
            </w:r>
            <w:r>
              <w:rPr>
                <w:rStyle w:val="IndexLink"/>
                <w:rtl w:val="true"/>
              </w:rPr>
              <w:tab/>
            </w:r>
            <w:r>
              <w:rPr>
                <w:rStyle w:val="IndexLink"/>
              </w:rPr>
              <w:t>171</w:t>
            </w:r>
          </w:hyperlink>
        </w:p>
        <w:p>
          <w:pPr>
            <w:pStyle w:val="Contents3"/>
            <w:tabs>
              <w:tab w:val="clear" w:pos="8459"/>
              <w:tab w:val="right" w:pos="9026" w:leader="dot"/>
            </w:tabs>
            <w:rPr/>
          </w:pPr>
          <w:hyperlink w:anchor="__RefHeading___Toc9171158_1051229030">
            <w:r>
              <w:rPr>
                <w:webHidden/>
                <w:rStyle w:val="IndexLink"/>
                <w:rtl w:val="true"/>
              </w:rPr>
              <w:t>وإذا وقع البرد في حزيران</w:t>
            </w:r>
            <w:r>
              <w:rPr>
                <w:rStyle w:val="IndexLink"/>
                <w:rtl w:val="true"/>
              </w:rPr>
              <w:tab/>
            </w:r>
            <w:r>
              <w:rPr>
                <w:rStyle w:val="IndexLink"/>
              </w:rPr>
              <w:t>171</w:t>
            </w:r>
          </w:hyperlink>
        </w:p>
        <w:p>
          <w:pPr>
            <w:pStyle w:val="Contents3"/>
            <w:tabs>
              <w:tab w:val="clear" w:pos="8459"/>
              <w:tab w:val="right" w:pos="9026" w:leader="dot"/>
            </w:tabs>
            <w:rPr/>
          </w:pPr>
          <w:hyperlink w:anchor="__RefHeading___Toc9171160_1051229030">
            <w:r>
              <w:rPr>
                <w:webHidden/>
                <w:rStyle w:val="IndexLink"/>
                <w:rtl w:val="true"/>
              </w:rPr>
              <w:t>وإذا وقع البرد في تموز</w:t>
            </w:r>
            <w:r>
              <w:rPr>
                <w:rStyle w:val="IndexLink"/>
                <w:rtl w:val="true"/>
              </w:rPr>
              <w:tab/>
            </w:r>
            <w:r>
              <w:rPr>
                <w:rStyle w:val="IndexLink"/>
              </w:rPr>
              <w:t>171</w:t>
            </w:r>
          </w:hyperlink>
        </w:p>
        <w:p>
          <w:pPr>
            <w:pStyle w:val="Contents3"/>
            <w:tabs>
              <w:tab w:val="clear" w:pos="8459"/>
              <w:tab w:val="right" w:pos="9026" w:leader="dot"/>
            </w:tabs>
            <w:rPr/>
          </w:pPr>
          <w:hyperlink w:anchor="__RefHeading___Toc9171162_1051229030">
            <w:r>
              <w:rPr>
                <w:webHidden/>
                <w:rStyle w:val="IndexLink"/>
                <w:rtl w:val="true"/>
              </w:rPr>
              <w:t>وإذا وقع البرد في آب</w:t>
            </w:r>
            <w:r>
              <w:rPr>
                <w:rStyle w:val="IndexLink"/>
                <w:rtl w:val="true"/>
              </w:rPr>
              <w:tab/>
            </w:r>
            <w:r>
              <w:rPr>
                <w:rStyle w:val="IndexLink"/>
              </w:rPr>
              <w:t>171</w:t>
            </w:r>
          </w:hyperlink>
        </w:p>
        <w:p>
          <w:pPr>
            <w:pStyle w:val="Contents3"/>
            <w:tabs>
              <w:tab w:val="clear" w:pos="8459"/>
              <w:tab w:val="right" w:pos="9026" w:leader="dot"/>
            </w:tabs>
            <w:rPr/>
          </w:pPr>
          <w:hyperlink w:anchor="__RefHeading___Toc9171164_1051229030">
            <w:r>
              <w:rPr>
                <w:webHidden/>
                <w:rStyle w:val="IndexLink"/>
                <w:rtl w:val="true"/>
              </w:rPr>
              <w:t>وإذا وقع البرد في أيلول</w:t>
            </w:r>
            <w:r>
              <w:rPr>
                <w:rStyle w:val="IndexLink"/>
                <w:rtl w:val="true"/>
              </w:rPr>
              <w:tab/>
            </w:r>
            <w:r>
              <w:rPr>
                <w:rStyle w:val="IndexLink"/>
              </w:rPr>
              <w:t>172</w:t>
            </w:r>
          </w:hyperlink>
        </w:p>
        <w:p>
          <w:pPr>
            <w:pStyle w:val="Contents3"/>
            <w:tabs>
              <w:tab w:val="clear" w:pos="8459"/>
              <w:tab w:val="right" w:pos="9026" w:leader="dot"/>
            </w:tabs>
            <w:rPr/>
          </w:pPr>
          <w:hyperlink w:anchor="__RefHeading___Toc9171166_1051229030">
            <w:r>
              <w:rPr>
                <w:webHidden/>
                <w:rStyle w:val="IndexLink"/>
                <w:rtl w:val="true"/>
              </w:rPr>
              <w:t>وإذا وقع البرد في تشرين الأول</w:t>
            </w:r>
            <w:r>
              <w:rPr>
                <w:rStyle w:val="IndexLink"/>
                <w:rtl w:val="true"/>
              </w:rPr>
              <w:tab/>
            </w:r>
            <w:r>
              <w:rPr>
                <w:rStyle w:val="IndexLink"/>
              </w:rPr>
              <w:t>172</w:t>
            </w:r>
          </w:hyperlink>
        </w:p>
        <w:p>
          <w:pPr>
            <w:pStyle w:val="Contents3"/>
            <w:tabs>
              <w:tab w:val="clear" w:pos="8459"/>
              <w:tab w:val="right" w:pos="9026" w:leader="dot"/>
            </w:tabs>
            <w:rPr/>
          </w:pPr>
          <w:hyperlink w:anchor="__RefHeading___Toc9171168_1051229030">
            <w:r>
              <w:rPr>
                <w:webHidden/>
                <w:rStyle w:val="IndexLink"/>
                <w:rtl w:val="true"/>
              </w:rPr>
              <w:t>وإذا وقع البرد في كانون الأول</w:t>
            </w:r>
            <w:r>
              <w:rPr>
                <w:rStyle w:val="IndexLink"/>
                <w:rtl w:val="true"/>
              </w:rPr>
              <w:tab/>
            </w:r>
            <w:r>
              <w:rPr>
                <w:rStyle w:val="IndexLink"/>
              </w:rPr>
              <w:t>172</w:t>
            </w:r>
          </w:hyperlink>
        </w:p>
        <w:p>
          <w:pPr>
            <w:pStyle w:val="Contents3"/>
            <w:tabs>
              <w:tab w:val="clear" w:pos="8459"/>
              <w:tab w:val="right" w:pos="9026" w:leader="dot"/>
            </w:tabs>
            <w:rPr/>
          </w:pPr>
          <w:hyperlink w:anchor="__RefHeading___Toc9171170_1051229030">
            <w:r>
              <w:rPr>
                <w:webHidden/>
                <w:rStyle w:val="IndexLink"/>
                <w:rtl w:val="true"/>
              </w:rPr>
              <w:t>وإذا وقع البرد في تشرين الثاني</w:t>
            </w:r>
            <w:r>
              <w:rPr>
                <w:rStyle w:val="IndexLink"/>
                <w:rtl w:val="true"/>
              </w:rPr>
              <w:tab/>
            </w:r>
            <w:r>
              <w:rPr>
                <w:rStyle w:val="IndexLink"/>
              </w:rPr>
              <w:t>172</w:t>
            </w:r>
          </w:hyperlink>
        </w:p>
        <w:p>
          <w:pPr>
            <w:pStyle w:val="Contents3"/>
            <w:tabs>
              <w:tab w:val="clear" w:pos="8459"/>
              <w:tab w:val="right" w:pos="9026" w:leader="dot"/>
            </w:tabs>
            <w:rPr/>
          </w:pPr>
          <w:hyperlink w:anchor="__RefHeading___Toc9171172_1051229030">
            <w:r>
              <w:rPr>
                <w:webHidden/>
                <w:rStyle w:val="IndexLink"/>
                <w:rtl w:val="true"/>
              </w:rPr>
              <w:t>وإذا وقع البرد في كانون الثاني</w:t>
            </w:r>
            <w:r>
              <w:rPr>
                <w:rStyle w:val="IndexLink"/>
                <w:rtl w:val="true"/>
              </w:rPr>
              <w:tab/>
            </w:r>
            <w:r>
              <w:rPr>
                <w:rStyle w:val="IndexLink"/>
              </w:rPr>
              <w:t>172</w:t>
            </w:r>
          </w:hyperlink>
        </w:p>
        <w:p>
          <w:pPr>
            <w:pStyle w:val="Contents3"/>
            <w:tabs>
              <w:tab w:val="clear" w:pos="8459"/>
              <w:tab w:val="right" w:pos="9026" w:leader="dot"/>
            </w:tabs>
            <w:rPr/>
          </w:pPr>
          <w:hyperlink w:anchor="__RefHeading___Toc9171174_1051229030">
            <w:r>
              <w:rPr>
                <w:webHidden/>
                <w:rStyle w:val="IndexLink"/>
                <w:rtl w:val="true"/>
              </w:rPr>
              <w:t>وإذا وقع البرد في شباط</w:t>
            </w:r>
            <w:r>
              <w:rPr>
                <w:rStyle w:val="IndexLink"/>
                <w:rtl w:val="true"/>
              </w:rPr>
              <w:tab/>
            </w:r>
            <w:r>
              <w:rPr>
                <w:rStyle w:val="IndexLink"/>
              </w:rPr>
              <w:t>172</w:t>
            </w:r>
          </w:hyperlink>
        </w:p>
        <w:p>
          <w:pPr>
            <w:pStyle w:val="Contents3"/>
            <w:tabs>
              <w:tab w:val="clear" w:pos="8459"/>
              <w:tab w:val="right" w:pos="9026" w:leader="dot"/>
            </w:tabs>
            <w:rPr/>
          </w:pPr>
          <w:hyperlink w:anchor="__RefHeading___Toc9171176_1051229030">
            <w:r>
              <w:rPr>
                <w:webHidden/>
                <w:rStyle w:val="IndexLink"/>
                <w:rtl w:val="true"/>
              </w:rPr>
              <w:t>وإذا وقع البرد في آذار</w:t>
            </w:r>
            <w:r>
              <w:rPr>
                <w:rStyle w:val="IndexLink"/>
                <w:rtl w:val="true"/>
              </w:rPr>
              <w:tab/>
            </w:r>
            <w:r>
              <w:rPr>
                <w:rStyle w:val="IndexLink"/>
              </w:rPr>
              <w:t>173</w:t>
            </w:r>
          </w:hyperlink>
        </w:p>
        <w:p>
          <w:pPr>
            <w:pStyle w:val="Contents2"/>
            <w:tabs>
              <w:tab w:val="clear" w:pos="8743"/>
              <w:tab w:val="right" w:pos="9026" w:leader="dot"/>
            </w:tabs>
            <w:rPr/>
          </w:pPr>
          <w:hyperlink w:anchor="__RefHeading___Toc9171178_1051229030">
            <w:r>
              <w:rPr>
                <w:webHidden/>
                <w:rStyle w:val="IndexLink"/>
                <w:rtl w:val="true"/>
              </w:rPr>
              <w:t>في بيان الزلازل</w:t>
            </w:r>
            <w:r>
              <w:rPr>
                <w:rStyle w:val="IndexLink"/>
                <w:rtl w:val="true"/>
              </w:rPr>
              <w:tab/>
            </w:r>
            <w:r>
              <w:rPr>
                <w:rStyle w:val="IndexLink"/>
              </w:rPr>
              <w:t>174</w:t>
            </w:r>
          </w:hyperlink>
        </w:p>
        <w:p>
          <w:pPr>
            <w:pStyle w:val="Contents2"/>
            <w:tabs>
              <w:tab w:val="clear" w:pos="8743"/>
              <w:tab w:val="right" w:pos="9026" w:leader="dot"/>
            </w:tabs>
            <w:rPr/>
          </w:pPr>
          <w:hyperlink w:anchor="__RefHeading___Toc9171180_1051229030">
            <w:r>
              <w:rPr>
                <w:webHidden/>
                <w:rStyle w:val="IndexLink"/>
                <w:rtl w:val="true"/>
              </w:rPr>
              <w:t>في بيان أحوال الزّلازل</w:t>
            </w:r>
            <w:r>
              <w:rPr>
                <w:rStyle w:val="IndexLink"/>
                <w:rtl w:val="true"/>
              </w:rPr>
              <w:tab/>
            </w:r>
            <w:r>
              <w:rPr>
                <w:rStyle w:val="IndexLink"/>
              </w:rPr>
              <w:t>176</w:t>
            </w:r>
          </w:hyperlink>
        </w:p>
        <w:p>
          <w:pPr>
            <w:pStyle w:val="Contents3"/>
            <w:tabs>
              <w:tab w:val="clear" w:pos="8459"/>
              <w:tab w:val="right" w:pos="9026" w:leader="dot"/>
            </w:tabs>
            <w:rPr/>
          </w:pPr>
          <w:hyperlink w:anchor="__RefHeading___Toc9171182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9171184_1051229030">
            <w:r>
              <w:rPr>
                <w:webHidden/>
                <w:rStyle w:val="IndexLink"/>
                <w:rtl w:val="true"/>
              </w:rPr>
              <w:t>إذا كان في نيسان</w:t>
            </w:r>
            <w:r>
              <w:rPr>
                <w:rStyle w:val="IndexLink"/>
                <w:rtl w:val="true"/>
              </w:rPr>
              <w:tab/>
            </w:r>
            <w:r>
              <w:rPr>
                <w:rStyle w:val="IndexLink"/>
              </w:rPr>
              <w:t>176</w:t>
            </w:r>
          </w:hyperlink>
        </w:p>
        <w:p>
          <w:pPr>
            <w:pStyle w:val="Contents3"/>
            <w:tabs>
              <w:tab w:val="clear" w:pos="8459"/>
              <w:tab w:val="right" w:pos="9026" w:leader="dot"/>
            </w:tabs>
            <w:rPr/>
          </w:pPr>
          <w:hyperlink w:anchor="__RefHeading___Toc9171186_1051229030">
            <w:r>
              <w:rPr>
                <w:webHidden/>
                <w:rStyle w:val="IndexLink"/>
                <w:rtl w:val="true"/>
              </w:rPr>
              <w:t>وإذا كان في آيار</w:t>
            </w:r>
            <w:r>
              <w:rPr>
                <w:rStyle w:val="IndexLink"/>
                <w:rtl w:val="true"/>
              </w:rPr>
              <w:tab/>
            </w:r>
            <w:r>
              <w:rPr>
                <w:rStyle w:val="IndexLink"/>
              </w:rPr>
              <w:t>176</w:t>
            </w:r>
          </w:hyperlink>
        </w:p>
        <w:p>
          <w:pPr>
            <w:pStyle w:val="Contents3"/>
            <w:tabs>
              <w:tab w:val="clear" w:pos="8459"/>
              <w:tab w:val="right" w:pos="9026" w:leader="dot"/>
            </w:tabs>
            <w:rPr/>
          </w:pPr>
          <w:hyperlink w:anchor="__RefHeading___Toc9171188_1051229030">
            <w:r>
              <w:rPr>
                <w:webHidden/>
                <w:rStyle w:val="IndexLink"/>
                <w:rtl w:val="true"/>
              </w:rPr>
              <w:t>وإذا كان في حزيران</w:t>
            </w:r>
            <w:r>
              <w:rPr>
                <w:rStyle w:val="IndexLink"/>
                <w:rtl w:val="true"/>
              </w:rPr>
              <w:tab/>
            </w:r>
            <w:r>
              <w:rPr>
                <w:rStyle w:val="IndexLink"/>
              </w:rPr>
              <w:t>176</w:t>
            </w:r>
          </w:hyperlink>
        </w:p>
        <w:p>
          <w:pPr>
            <w:pStyle w:val="Contents3"/>
            <w:tabs>
              <w:tab w:val="clear" w:pos="8459"/>
              <w:tab w:val="right" w:pos="9026" w:leader="dot"/>
            </w:tabs>
            <w:rPr/>
          </w:pPr>
          <w:hyperlink w:anchor="__RefHeading___Toc9171190_1051229030">
            <w:r>
              <w:rPr>
                <w:webHidden/>
                <w:rStyle w:val="IndexLink"/>
                <w:rtl w:val="true"/>
              </w:rPr>
              <w:t>وإذا كان في آب</w:t>
            </w:r>
            <w:r>
              <w:rPr>
                <w:rStyle w:val="IndexLink"/>
                <w:rtl w:val="true"/>
              </w:rPr>
              <w:tab/>
            </w:r>
            <w:r>
              <w:rPr>
                <w:rStyle w:val="IndexLink"/>
              </w:rPr>
              <w:t>177</w:t>
            </w:r>
          </w:hyperlink>
        </w:p>
        <w:p>
          <w:pPr>
            <w:pStyle w:val="Contents3"/>
            <w:tabs>
              <w:tab w:val="clear" w:pos="8459"/>
              <w:tab w:val="right" w:pos="9026" w:leader="dot"/>
            </w:tabs>
            <w:rPr/>
          </w:pPr>
          <w:hyperlink w:anchor="__RefHeading___Toc9171192_1051229030">
            <w:r>
              <w:rPr>
                <w:webHidden/>
                <w:rStyle w:val="IndexLink"/>
                <w:rtl w:val="true"/>
              </w:rPr>
              <w:t>وإذا كان في أيلول</w:t>
            </w:r>
            <w:r>
              <w:rPr>
                <w:rStyle w:val="IndexLink"/>
                <w:rtl w:val="true"/>
              </w:rPr>
              <w:tab/>
            </w:r>
            <w:r>
              <w:rPr>
                <w:rStyle w:val="IndexLink"/>
              </w:rPr>
              <w:t>177</w:t>
            </w:r>
          </w:hyperlink>
        </w:p>
        <w:p>
          <w:pPr>
            <w:pStyle w:val="Contents3"/>
            <w:tabs>
              <w:tab w:val="clear" w:pos="8459"/>
              <w:tab w:val="right" w:pos="9026" w:leader="dot"/>
            </w:tabs>
            <w:rPr/>
          </w:pPr>
          <w:hyperlink w:anchor="__RefHeading___Toc9171194_1051229030">
            <w:r>
              <w:rPr>
                <w:webHidden/>
                <w:rStyle w:val="IndexLink"/>
                <w:rtl w:val="true"/>
              </w:rPr>
              <w:t>وإذا كان في تشرين الأوّل</w:t>
            </w:r>
            <w:r>
              <w:rPr>
                <w:rStyle w:val="IndexLink"/>
                <w:rtl w:val="true"/>
              </w:rPr>
              <w:tab/>
            </w:r>
            <w:r>
              <w:rPr>
                <w:rStyle w:val="IndexLink"/>
              </w:rPr>
              <w:t>177</w:t>
            </w:r>
          </w:hyperlink>
        </w:p>
        <w:p>
          <w:pPr>
            <w:pStyle w:val="Contents3"/>
            <w:tabs>
              <w:tab w:val="clear" w:pos="8459"/>
              <w:tab w:val="right" w:pos="9026" w:leader="dot"/>
            </w:tabs>
            <w:rPr/>
          </w:pPr>
          <w:hyperlink w:anchor="__RefHeading___Toc9171196_1051229030">
            <w:r>
              <w:rPr>
                <w:webHidden/>
                <w:rStyle w:val="IndexLink"/>
                <w:rtl w:val="true"/>
              </w:rPr>
              <w:t>وإذا كان في تشرين الثّاني</w:t>
            </w:r>
            <w:r>
              <w:rPr>
                <w:rStyle w:val="IndexLink"/>
                <w:rtl w:val="true"/>
              </w:rPr>
              <w:tab/>
            </w:r>
            <w:r>
              <w:rPr>
                <w:rStyle w:val="IndexLink"/>
              </w:rPr>
              <w:t>178</w:t>
            </w:r>
          </w:hyperlink>
        </w:p>
        <w:p>
          <w:pPr>
            <w:pStyle w:val="Contents3"/>
            <w:tabs>
              <w:tab w:val="clear" w:pos="8459"/>
              <w:tab w:val="right" w:pos="9026" w:leader="dot"/>
            </w:tabs>
            <w:rPr/>
          </w:pPr>
          <w:hyperlink w:anchor="__RefHeading___Toc9171198_1051229030">
            <w:r>
              <w:rPr>
                <w:webHidden/>
                <w:rStyle w:val="IndexLink"/>
                <w:rtl w:val="true"/>
              </w:rPr>
              <w:t>وإذا كان في كانون الأوّل</w:t>
            </w:r>
            <w:r>
              <w:rPr>
                <w:rStyle w:val="IndexLink"/>
                <w:rtl w:val="true"/>
              </w:rPr>
              <w:tab/>
            </w:r>
            <w:r>
              <w:rPr>
                <w:rStyle w:val="IndexLink"/>
              </w:rPr>
              <w:t>178</w:t>
            </w:r>
          </w:hyperlink>
        </w:p>
        <w:p>
          <w:pPr>
            <w:pStyle w:val="Contents3"/>
            <w:tabs>
              <w:tab w:val="clear" w:pos="8459"/>
              <w:tab w:val="right" w:pos="9026" w:leader="dot"/>
            </w:tabs>
            <w:rPr/>
          </w:pPr>
          <w:hyperlink w:anchor="__RefHeading___Toc9171200_1051229030">
            <w:r>
              <w:rPr>
                <w:webHidden/>
                <w:rStyle w:val="IndexLink"/>
                <w:rtl w:val="true"/>
              </w:rPr>
              <w:t>وإذا كان في كانون الثّاني</w:t>
            </w:r>
            <w:r>
              <w:rPr>
                <w:rStyle w:val="IndexLink"/>
                <w:rtl w:val="true"/>
              </w:rPr>
              <w:tab/>
            </w:r>
            <w:r>
              <w:rPr>
                <w:rStyle w:val="IndexLink"/>
              </w:rPr>
              <w:t>178</w:t>
            </w:r>
          </w:hyperlink>
        </w:p>
        <w:p>
          <w:pPr>
            <w:pStyle w:val="Contents3"/>
            <w:tabs>
              <w:tab w:val="clear" w:pos="8459"/>
              <w:tab w:val="right" w:pos="9026" w:leader="dot"/>
            </w:tabs>
            <w:rPr/>
          </w:pPr>
          <w:hyperlink w:anchor="__RefHeading___Toc9171202_1051229030">
            <w:r>
              <w:rPr>
                <w:webHidden/>
                <w:rStyle w:val="IndexLink"/>
                <w:rtl w:val="true"/>
              </w:rPr>
              <w:t>وإذا كان في شباط</w:t>
            </w:r>
            <w:r>
              <w:rPr>
                <w:rStyle w:val="IndexLink"/>
                <w:rtl w:val="true"/>
              </w:rPr>
              <w:tab/>
            </w:r>
            <w:r>
              <w:rPr>
                <w:rStyle w:val="IndexLink"/>
              </w:rPr>
              <w:t>178</w:t>
            </w:r>
          </w:hyperlink>
        </w:p>
        <w:p>
          <w:pPr>
            <w:pStyle w:val="Contents3"/>
            <w:tabs>
              <w:tab w:val="clear" w:pos="8459"/>
              <w:tab w:val="right" w:pos="9026" w:leader="dot"/>
            </w:tabs>
            <w:rPr/>
          </w:pPr>
          <w:hyperlink w:anchor="__RefHeading___Toc9171204_1051229030">
            <w:r>
              <w:rPr>
                <w:webHidden/>
                <w:rStyle w:val="IndexLink"/>
                <w:rtl w:val="true"/>
              </w:rPr>
              <w:t>وإذا كان في آذار</w:t>
            </w:r>
            <w:r>
              <w:rPr>
                <w:rStyle w:val="IndexLink"/>
                <w:rtl w:val="true"/>
              </w:rPr>
              <w:tab/>
            </w:r>
            <w:r>
              <w:rPr>
                <w:rStyle w:val="IndexLink"/>
              </w:rPr>
              <w:t>179</w:t>
            </w:r>
          </w:hyperlink>
        </w:p>
        <w:p>
          <w:pPr>
            <w:pStyle w:val="Contents2"/>
            <w:tabs>
              <w:tab w:val="clear" w:pos="8743"/>
              <w:tab w:val="right" w:pos="9026" w:leader="dot"/>
            </w:tabs>
            <w:rPr/>
          </w:pPr>
          <w:hyperlink w:anchor="__RefHeading___Toc9171206_1051229030">
            <w:r>
              <w:rPr>
                <w:webHidden/>
                <w:rStyle w:val="IndexLink"/>
                <w:rtl w:val="true"/>
              </w:rPr>
              <w:t>الأوقات المحمودة لابتداء الأمور بالنّسبة إلى أيّام الأسبوع</w:t>
            </w:r>
            <w:r>
              <w:rPr>
                <w:rStyle w:val="IndexLink"/>
                <w:rtl w:val="true"/>
              </w:rPr>
              <w:tab/>
            </w:r>
            <w:r>
              <w:rPr>
                <w:rStyle w:val="IndexLink"/>
              </w:rPr>
              <w:t>180</w:t>
            </w:r>
          </w:hyperlink>
        </w:p>
        <w:p>
          <w:pPr>
            <w:pStyle w:val="Contents3"/>
            <w:tabs>
              <w:tab w:val="clear" w:pos="8459"/>
              <w:tab w:val="right" w:pos="9026" w:leader="dot"/>
            </w:tabs>
            <w:rPr/>
          </w:pPr>
          <w:hyperlink w:anchor="__RefHeading___Toc9171208_105122903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9171210_1051229030">
            <w:r>
              <w:rPr>
                <w:webHidden/>
                <w:rStyle w:val="IndexLink"/>
                <w:rtl w:val="true"/>
              </w:rPr>
              <w:t>يوم الأربعاء</w:t>
            </w:r>
            <w:r>
              <w:rPr>
                <w:rStyle w:val="IndexLink"/>
                <w:rtl w:val="true"/>
              </w:rPr>
              <w:tab/>
            </w:r>
            <w:r>
              <w:rPr>
                <w:rStyle w:val="IndexLink"/>
              </w:rPr>
              <w:t>180</w:t>
            </w:r>
          </w:hyperlink>
        </w:p>
        <w:p>
          <w:pPr>
            <w:pStyle w:val="Contents3"/>
            <w:tabs>
              <w:tab w:val="clear" w:pos="8459"/>
              <w:tab w:val="right" w:pos="9026" w:leader="dot"/>
            </w:tabs>
            <w:rPr/>
          </w:pPr>
          <w:hyperlink w:anchor="__RefHeading___Toc9171212_1051229030">
            <w:r>
              <w:rPr>
                <w:webHidden/>
                <w:rStyle w:val="IndexLink"/>
                <w:rtl w:val="true"/>
              </w:rPr>
              <w:t>يوم الإثنين</w:t>
            </w:r>
            <w:r>
              <w:rPr>
                <w:rStyle w:val="IndexLink"/>
                <w:rtl w:val="true"/>
              </w:rPr>
              <w:tab/>
            </w:r>
            <w:r>
              <w:rPr>
                <w:rStyle w:val="IndexLink"/>
              </w:rPr>
              <w:t>180</w:t>
            </w:r>
          </w:hyperlink>
        </w:p>
        <w:p>
          <w:pPr>
            <w:pStyle w:val="Contents3"/>
            <w:tabs>
              <w:tab w:val="clear" w:pos="8459"/>
              <w:tab w:val="right" w:pos="9026" w:leader="dot"/>
            </w:tabs>
            <w:rPr/>
          </w:pPr>
          <w:hyperlink w:anchor="__RefHeading___Toc9171214_1051229030">
            <w:r>
              <w:rPr>
                <w:webHidden/>
                <w:rStyle w:val="IndexLink"/>
                <w:rtl w:val="true"/>
              </w:rPr>
              <w:t>يوم الخميس</w:t>
            </w:r>
            <w:r>
              <w:rPr>
                <w:rStyle w:val="IndexLink"/>
                <w:rtl w:val="true"/>
              </w:rPr>
              <w:tab/>
            </w:r>
            <w:r>
              <w:rPr>
                <w:rStyle w:val="IndexLink"/>
              </w:rPr>
              <w:t>181</w:t>
            </w:r>
          </w:hyperlink>
        </w:p>
        <w:p>
          <w:pPr>
            <w:pStyle w:val="Contents2"/>
            <w:tabs>
              <w:tab w:val="clear" w:pos="8743"/>
              <w:tab w:val="right" w:pos="9026" w:leader="dot"/>
            </w:tabs>
            <w:rPr/>
          </w:pPr>
          <w:hyperlink w:anchor="__RefHeading___Toc9171216_1051229030">
            <w:r>
              <w:rPr>
                <w:webHidden/>
                <w:rStyle w:val="IndexLink"/>
                <w:rtl w:val="true"/>
              </w:rPr>
              <w:t>السّاعات المحمودة للانتقال من البيوت</w:t>
            </w:r>
            <w:r>
              <w:rPr>
                <w:rStyle w:val="IndexLink"/>
                <w:rtl w:val="true"/>
              </w:rPr>
              <w:tab/>
            </w:r>
            <w:r>
              <w:rPr>
                <w:rStyle w:val="IndexLink"/>
              </w:rPr>
              <w:t>182</w:t>
            </w:r>
          </w:hyperlink>
        </w:p>
        <w:p>
          <w:pPr>
            <w:pStyle w:val="Contents2"/>
            <w:tabs>
              <w:tab w:val="clear" w:pos="8743"/>
              <w:tab w:val="right" w:pos="9026" w:leader="dot"/>
            </w:tabs>
            <w:rPr/>
          </w:pPr>
          <w:hyperlink w:anchor="__RefHeading___Toc9171218_1051229030">
            <w:r>
              <w:rPr>
                <w:webHidden/>
                <w:rStyle w:val="IndexLink"/>
                <w:rtl w:val="true"/>
              </w:rPr>
              <w:t>الأوقات المحمودة والمذمومة لقطع الثّوب بالنّسبة إلى أيّام الأسبوع</w:t>
            </w:r>
            <w:r>
              <w:rPr>
                <w:rStyle w:val="IndexLink"/>
                <w:rtl w:val="true"/>
              </w:rPr>
              <w:tab/>
            </w:r>
            <w:r>
              <w:rPr>
                <w:rStyle w:val="IndexLink"/>
              </w:rPr>
              <w:t>183</w:t>
            </w:r>
          </w:hyperlink>
        </w:p>
        <w:p>
          <w:pPr>
            <w:pStyle w:val="Contents3"/>
            <w:tabs>
              <w:tab w:val="clear" w:pos="8459"/>
              <w:tab w:val="right" w:pos="9026" w:leader="dot"/>
            </w:tabs>
            <w:rPr/>
          </w:pPr>
          <w:hyperlink w:anchor="__RefHeading___Toc9171220_105122903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9171222_1051229030">
            <w:r>
              <w:rPr>
                <w:webHidden/>
                <w:rStyle w:val="IndexLink"/>
                <w:rtl w:val="true"/>
              </w:rPr>
              <w:t>يوم السّبت</w:t>
            </w:r>
            <w:r>
              <w:rPr>
                <w:rStyle w:val="IndexLink"/>
                <w:rtl w:val="true"/>
              </w:rPr>
              <w:tab/>
            </w:r>
            <w:r>
              <w:rPr>
                <w:rStyle w:val="IndexLink"/>
              </w:rPr>
              <w:t>183</w:t>
            </w:r>
          </w:hyperlink>
        </w:p>
        <w:p>
          <w:pPr>
            <w:pStyle w:val="Contents3"/>
            <w:tabs>
              <w:tab w:val="clear" w:pos="8459"/>
              <w:tab w:val="right" w:pos="9026" w:leader="dot"/>
            </w:tabs>
            <w:rPr/>
          </w:pPr>
          <w:hyperlink w:anchor="__RefHeading___Toc9171224_1051229030">
            <w:r>
              <w:rPr>
                <w:webHidden/>
                <w:rStyle w:val="IndexLink"/>
                <w:rtl w:val="true"/>
              </w:rPr>
              <w:t>يوم الأحد</w:t>
            </w:r>
            <w:r>
              <w:rPr>
                <w:rStyle w:val="IndexLink"/>
                <w:rtl w:val="true"/>
              </w:rPr>
              <w:tab/>
            </w:r>
            <w:r>
              <w:rPr>
                <w:rStyle w:val="IndexLink"/>
              </w:rPr>
              <w:t>183</w:t>
            </w:r>
          </w:hyperlink>
        </w:p>
        <w:p>
          <w:pPr>
            <w:pStyle w:val="Contents3"/>
            <w:tabs>
              <w:tab w:val="clear" w:pos="8459"/>
              <w:tab w:val="right" w:pos="9026" w:leader="dot"/>
            </w:tabs>
            <w:rPr/>
          </w:pPr>
          <w:hyperlink w:anchor="__RefHeading___Toc9171226_1051229030">
            <w:r>
              <w:rPr>
                <w:webHidden/>
                <w:rStyle w:val="IndexLink"/>
                <w:rtl w:val="true"/>
              </w:rPr>
              <w:t>يوم الإثنين</w:t>
            </w:r>
            <w:r>
              <w:rPr>
                <w:rStyle w:val="IndexLink"/>
                <w:rtl w:val="true"/>
              </w:rPr>
              <w:tab/>
            </w:r>
            <w:r>
              <w:rPr>
                <w:rStyle w:val="IndexLink"/>
              </w:rPr>
              <w:t>183</w:t>
            </w:r>
          </w:hyperlink>
        </w:p>
        <w:p>
          <w:pPr>
            <w:pStyle w:val="Contents3"/>
            <w:tabs>
              <w:tab w:val="clear" w:pos="8459"/>
              <w:tab w:val="right" w:pos="9026" w:leader="dot"/>
            </w:tabs>
            <w:rPr/>
          </w:pPr>
          <w:hyperlink w:anchor="__RefHeading___Toc9171228_1051229030">
            <w:r>
              <w:rPr>
                <w:webHidden/>
                <w:rStyle w:val="IndexLink"/>
                <w:rtl w:val="true"/>
              </w:rPr>
              <w:t>يوم الثّلاثاء</w:t>
            </w:r>
            <w:r>
              <w:rPr>
                <w:rStyle w:val="IndexLink"/>
                <w:rtl w:val="true"/>
              </w:rPr>
              <w:tab/>
            </w:r>
            <w:r>
              <w:rPr>
                <w:rStyle w:val="IndexLink"/>
              </w:rPr>
              <w:t>184</w:t>
            </w:r>
          </w:hyperlink>
        </w:p>
        <w:p>
          <w:pPr>
            <w:pStyle w:val="Contents3"/>
            <w:tabs>
              <w:tab w:val="clear" w:pos="8459"/>
              <w:tab w:val="right" w:pos="9026" w:leader="dot"/>
            </w:tabs>
            <w:rPr/>
          </w:pPr>
          <w:hyperlink w:anchor="__RefHeading___Toc9171230_1051229030">
            <w:r>
              <w:rPr>
                <w:webHidden/>
                <w:rStyle w:val="IndexLink"/>
                <w:rtl w:val="true"/>
              </w:rPr>
              <w:t>يوم الأربعاء</w:t>
            </w:r>
            <w:r>
              <w:rPr>
                <w:rStyle w:val="IndexLink"/>
                <w:rtl w:val="true"/>
              </w:rPr>
              <w:tab/>
            </w:r>
            <w:r>
              <w:rPr>
                <w:rStyle w:val="IndexLink"/>
              </w:rPr>
              <w:t>184</w:t>
            </w:r>
          </w:hyperlink>
        </w:p>
        <w:p>
          <w:pPr>
            <w:pStyle w:val="Contents3"/>
            <w:tabs>
              <w:tab w:val="clear" w:pos="8459"/>
              <w:tab w:val="right" w:pos="9026" w:leader="dot"/>
            </w:tabs>
            <w:rPr/>
          </w:pPr>
          <w:hyperlink w:anchor="__RefHeading___Toc9171232_1051229030">
            <w:r>
              <w:rPr>
                <w:webHidden/>
                <w:rStyle w:val="IndexLink"/>
                <w:rtl w:val="true"/>
              </w:rPr>
              <w:t>يوم الخميس</w:t>
            </w:r>
            <w:r>
              <w:rPr>
                <w:rStyle w:val="IndexLink"/>
                <w:rtl w:val="true"/>
              </w:rPr>
              <w:tab/>
            </w:r>
            <w:r>
              <w:rPr>
                <w:rStyle w:val="IndexLink"/>
              </w:rPr>
              <w:t>184</w:t>
            </w:r>
          </w:hyperlink>
        </w:p>
        <w:p>
          <w:pPr>
            <w:pStyle w:val="Contents3"/>
            <w:tabs>
              <w:tab w:val="clear" w:pos="8459"/>
              <w:tab w:val="right" w:pos="9026" w:leader="dot"/>
            </w:tabs>
            <w:rPr/>
          </w:pPr>
          <w:hyperlink w:anchor="__RefHeading___Toc9171234_1051229030">
            <w:r>
              <w:rPr>
                <w:webHidden/>
                <w:rStyle w:val="IndexLink"/>
                <w:rtl w:val="true"/>
              </w:rPr>
              <w:t>يوم الجمعة</w:t>
            </w:r>
            <w:r>
              <w:rPr>
                <w:rStyle w:val="IndexLink"/>
                <w:rtl w:val="true"/>
              </w:rPr>
              <w:tab/>
            </w:r>
            <w:r>
              <w:rPr>
                <w:rStyle w:val="IndexLink"/>
              </w:rPr>
              <w:t>184</w:t>
            </w:r>
          </w:hyperlink>
        </w:p>
        <w:p>
          <w:pPr>
            <w:pStyle w:val="Contents2"/>
            <w:tabs>
              <w:tab w:val="clear" w:pos="8743"/>
              <w:tab w:val="right" w:pos="9026" w:leader="dot"/>
            </w:tabs>
            <w:rPr/>
          </w:pPr>
          <w:hyperlink w:anchor="__RefHeading___Toc9171236_1051229030">
            <w:r>
              <w:rPr>
                <w:webHidden/>
                <w:rStyle w:val="IndexLink"/>
                <w:rtl w:val="true"/>
              </w:rPr>
              <w:t>الأوقات المحمودة والمذمومة للفصد والحجامة</w:t>
            </w:r>
            <w:r>
              <w:rPr>
                <w:rStyle w:val="IndexLink"/>
                <w:rtl w:val="true"/>
              </w:rPr>
              <w:tab/>
            </w:r>
            <w:r>
              <w:rPr>
                <w:rStyle w:val="IndexLink"/>
              </w:rPr>
              <w:t>185</w:t>
            </w:r>
          </w:hyperlink>
        </w:p>
        <w:p>
          <w:pPr>
            <w:pStyle w:val="Contents2"/>
            <w:tabs>
              <w:tab w:val="clear" w:pos="8743"/>
              <w:tab w:val="right" w:pos="9026" w:leader="dot"/>
            </w:tabs>
            <w:rPr/>
          </w:pPr>
          <w:hyperlink w:anchor="__RefHeading___Toc9171238_1051229030">
            <w:r>
              <w:rPr>
                <w:webHidden/>
                <w:rStyle w:val="IndexLink"/>
                <w:rtl w:val="true"/>
              </w:rPr>
              <w:t>الأوقات والساعات والأيام والليالي الجيّدة والرديئة للمباشرة والزفاف</w:t>
            </w:r>
            <w:r>
              <w:rPr>
                <w:rStyle w:val="IndexLink"/>
                <w:rtl w:val="true"/>
              </w:rPr>
              <w:tab/>
            </w:r>
            <w:r>
              <w:rPr>
                <w:rStyle w:val="IndexLink"/>
              </w:rPr>
              <w:t>185</w:t>
            </w:r>
          </w:hyperlink>
        </w:p>
        <w:p>
          <w:pPr>
            <w:pStyle w:val="Contents3"/>
            <w:tabs>
              <w:tab w:val="clear" w:pos="8459"/>
              <w:tab w:val="right" w:pos="9026" w:leader="dot"/>
            </w:tabs>
            <w:rPr/>
          </w:pPr>
          <w:hyperlink w:anchor="__RefHeading___Toc9171240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9171242_1051229030">
            <w:r>
              <w:rPr>
                <w:webHidden/>
                <w:rStyle w:val="IndexLink"/>
                <w:rtl w:val="true"/>
              </w:rPr>
              <w:t>ليلة الخميس</w:t>
            </w:r>
            <w:r>
              <w:rPr>
                <w:rStyle w:val="IndexLink"/>
                <w:rtl w:val="true"/>
              </w:rPr>
              <w:tab/>
            </w:r>
            <w:r>
              <w:rPr>
                <w:rStyle w:val="IndexLink"/>
              </w:rPr>
              <w:t>185</w:t>
            </w:r>
          </w:hyperlink>
        </w:p>
        <w:p>
          <w:pPr>
            <w:pStyle w:val="Contents3"/>
            <w:tabs>
              <w:tab w:val="clear" w:pos="8459"/>
              <w:tab w:val="right" w:pos="9026" w:leader="dot"/>
            </w:tabs>
            <w:rPr/>
          </w:pPr>
          <w:hyperlink w:anchor="__RefHeading___Toc9171244_1051229030">
            <w:r>
              <w:rPr>
                <w:webHidden/>
                <w:rStyle w:val="IndexLink"/>
                <w:rtl w:val="true"/>
              </w:rPr>
              <w:t>يوم الخميس</w:t>
            </w:r>
            <w:r>
              <w:rPr>
                <w:rStyle w:val="IndexLink"/>
                <w:rtl w:val="true"/>
              </w:rPr>
              <w:tab/>
            </w:r>
            <w:r>
              <w:rPr>
                <w:rStyle w:val="IndexLink"/>
              </w:rPr>
              <w:t>186</w:t>
            </w:r>
          </w:hyperlink>
        </w:p>
        <w:p>
          <w:pPr>
            <w:pStyle w:val="Contents3"/>
            <w:tabs>
              <w:tab w:val="clear" w:pos="8459"/>
              <w:tab w:val="right" w:pos="9026" w:leader="dot"/>
            </w:tabs>
            <w:rPr/>
          </w:pPr>
          <w:hyperlink w:anchor="__RefHeading___Toc9171246_1051229030">
            <w:r>
              <w:rPr>
                <w:webHidden/>
                <w:rStyle w:val="IndexLink"/>
                <w:rtl w:val="true"/>
              </w:rPr>
              <w:t>ليلة الجمعة</w:t>
            </w:r>
            <w:r>
              <w:rPr>
                <w:rStyle w:val="IndexLink"/>
                <w:rtl w:val="true"/>
              </w:rPr>
              <w:tab/>
            </w:r>
            <w:r>
              <w:rPr>
                <w:rStyle w:val="IndexLink"/>
              </w:rPr>
              <w:t>186</w:t>
            </w:r>
          </w:hyperlink>
        </w:p>
        <w:p>
          <w:pPr>
            <w:pStyle w:val="Contents3"/>
            <w:tabs>
              <w:tab w:val="clear" w:pos="8459"/>
              <w:tab w:val="right" w:pos="9026" w:leader="dot"/>
            </w:tabs>
            <w:rPr/>
          </w:pPr>
          <w:hyperlink w:anchor="__RefHeading___Toc9171248_1051229030">
            <w:r>
              <w:rPr>
                <w:webHidden/>
                <w:rStyle w:val="IndexLink"/>
                <w:rtl w:val="true"/>
              </w:rPr>
              <w:t>ليلة الجمعة بعد العشاء الآخرة</w:t>
            </w:r>
            <w:r>
              <w:rPr>
                <w:rStyle w:val="IndexLink"/>
                <w:rtl w:val="true"/>
              </w:rPr>
              <w:tab/>
            </w:r>
            <w:r>
              <w:rPr>
                <w:rStyle w:val="IndexLink"/>
              </w:rPr>
              <w:t>186</w:t>
            </w:r>
          </w:hyperlink>
        </w:p>
        <w:p>
          <w:pPr>
            <w:pStyle w:val="Contents3"/>
            <w:tabs>
              <w:tab w:val="clear" w:pos="8459"/>
              <w:tab w:val="right" w:pos="9026" w:leader="dot"/>
            </w:tabs>
            <w:rPr/>
          </w:pPr>
          <w:hyperlink w:anchor="__RefHeading___Toc9171250_1051229030">
            <w:r>
              <w:rPr>
                <w:webHidden/>
                <w:rStyle w:val="IndexLink"/>
                <w:rtl w:val="true"/>
              </w:rPr>
              <w:t>بعد العصر من يوم الجمعة</w:t>
            </w:r>
            <w:r>
              <w:rPr>
                <w:rStyle w:val="IndexLink"/>
                <w:rtl w:val="true"/>
              </w:rPr>
              <w:tab/>
            </w:r>
            <w:r>
              <w:rPr>
                <w:rStyle w:val="IndexLink"/>
              </w:rPr>
              <w:t>187</w:t>
            </w:r>
          </w:hyperlink>
        </w:p>
        <w:p>
          <w:pPr>
            <w:pStyle w:val="Contents3"/>
            <w:tabs>
              <w:tab w:val="clear" w:pos="8459"/>
              <w:tab w:val="right" w:pos="9026" w:leader="dot"/>
            </w:tabs>
            <w:rPr/>
          </w:pPr>
          <w:hyperlink w:anchor="__RefHeading___Toc9171252_1051229030">
            <w:r>
              <w:rPr>
                <w:webHidden/>
                <w:rStyle w:val="IndexLink"/>
                <w:rtl w:val="true"/>
              </w:rPr>
              <w:t>ليلة الإثنين</w:t>
            </w:r>
            <w:r>
              <w:rPr>
                <w:rStyle w:val="IndexLink"/>
                <w:rtl w:val="true"/>
              </w:rPr>
              <w:tab/>
            </w:r>
            <w:r>
              <w:rPr>
                <w:rStyle w:val="IndexLink"/>
              </w:rPr>
              <w:t>187</w:t>
            </w:r>
          </w:hyperlink>
        </w:p>
        <w:p>
          <w:pPr>
            <w:pStyle w:val="Contents3"/>
            <w:tabs>
              <w:tab w:val="clear" w:pos="8459"/>
              <w:tab w:val="right" w:pos="9026" w:leader="dot"/>
            </w:tabs>
            <w:rPr/>
          </w:pPr>
          <w:hyperlink w:anchor="__RefHeading___Toc9171254_1051229030">
            <w:r>
              <w:rPr>
                <w:webHidden/>
                <w:rStyle w:val="IndexLink"/>
                <w:rtl w:val="true"/>
              </w:rPr>
              <w:t>ليلة الثلاثاء</w:t>
            </w:r>
            <w:r>
              <w:rPr>
                <w:rStyle w:val="IndexLink"/>
                <w:rtl w:val="true"/>
              </w:rPr>
              <w:tab/>
            </w:r>
            <w:r>
              <w:rPr>
                <w:rStyle w:val="IndexLink"/>
              </w:rPr>
              <w:t>187</w:t>
            </w:r>
          </w:hyperlink>
        </w:p>
        <w:p>
          <w:pPr>
            <w:pStyle w:val="Contents3"/>
            <w:tabs>
              <w:tab w:val="clear" w:pos="8459"/>
              <w:tab w:val="right" w:pos="9026" w:leader="dot"/>
            </w:tabs>
            <w:rPr/>
          </w:pPr>
          <w:hyperlink w:anchor="__RefHeading___Toc9171256_1051229030">
            <w:r>
              <w:rPr>
                <w:webHidden/>
                <w:rStyle w:val="IndexLink"/>
                <w:rtl w:val="true"/>
              </w:rPr>
              <w:t>أول ليلة من شهر رمضان المبارك</w:t>
            </w:r>
            <w:r>
              <w:rPr>
                <w:rStyle w:val="IndexLink"/>
                <w:rtl w:val="true"/>
              </w:rPr>
              <w:tab/>
            </w:r>
            <w:r>
              <w:rPr>
                <w:rStyle w:val="IndexLink"/>
              </w:rPr>
              <w:t>188</w:t>
            </w:r>
          </w:hyperlink>
        </w:p>
        <w:p>
          <w:pPr>
            <w:pStyle w:val="Contents3"/>
            <w:tabs>
              <w:tab w:val="clear" w:pos="8459"/>
              <w:tab w:val="right" w:pos="9026" w:leader="dot"/>
            </w:tabs>
            <w:rPr/>
          </w:pPr>
          <w:hyperlink w:anchor="__RefHeading___Toc9171258_1051229030">
            <w:r>
              <w:rPr>
                <w:webHidden/>
                <w:rStyle w:val="IndexLink"/>
                <w:rtl w:val="true"/>
              </w:rPr>
              <w:t>أول ليلة من الشهر وليلة النصف وليلة آخر الشهر</w:t>
            </w:r>
            <w:r>
              <w:rPr>
                <w:rStyle w:val="IndexLink"/>
                <w:rtl w:val="true"/>
              </w:rPr>
              <w:tab/>
            </w:r>
            <w:r>
              <w:rPr>
                <w:rStyle w:val="IndexLink"/>
              </w:rPr>
              <w:t>188</w:t>
            </w:r>
          </w:hyperlink>
        </w:p>
        <w:p>
          <w:pPr>
            <w:pStyle w:val="Contents3"/>
            <w:tabs>
              <w:tab w:val="clear" w:pos="8459"/>
              <w:tab w:val="right" w:pos="9026" w:leader="dot"/>
            </w:tabs>
            <w:rPr/>
          </w:pPr>
          <w:hyperlink w:anchor="__RefHeading___Toc9171260_1051229030">
            <w:r>
              <w:rPr>
                <w:webHidden/>
                <w:rStyle w:val="IndexLink"/>
                <w:rtl w:val="true"/>
              </w:rPr>
              <w:t>ليلة عيدالفطر</w:t>
            </w:r>
            <w:r>
              <w:rPr>
                <w:rStyle w:val="IndexLink"/>
                <w:rtl w:val="true"/>
              </w:rPr>
              <w:tab/>
            </w:r>
            <w:r>
              <w:rPr>
                <w:rStyle w:val="IndexLink"/>
              </w:rPr>
              <w:t>189</w:t>
            </w:r>
          </w:hyperlink>
        </w:p>
        <w:p>
          <w:pPr>
            <w:pStyle w:val="Contents3"/>
            <w:tabs>
              <w:tab w:val="clear" w:pos="8459"/>
              <w:tab w:val="right" w:pos="9026" w:leader="dot"/>
            </w:tabs>
            <w:rPr/>
          </w:pPr>
          <w:hyperlink w:anchor="__RefHeading___Toc9171262_1051229030">
            <w:r>
              <w:rPr>
                <w:webHidden/>
                <w:rStyle w:val="IndexLink"/>
                <w:rtl w:val="true"/>
              </w:rPr>
              <w:t>ليلة عيد الأضحى</w:t>
            </w:r>
            <w:r>
              <w:rPr>
                <w:rStyle w:val="IndexLink"/>
                <w:rtl w:val="true"/>
              </w:rPr>
              <w:tab/>
            </w:r>
            <w:r>
              <w:rPr>
                <w:rStyle w:val="IndexLink"/>
              </w:rPr>
              <w:t>190</w:t>
            </w:r>
          </w:hyperlink>
        </w:p>
        <w:p>
          <w:pPr>
            <w:pStyle w:val="Contents3"/>
            <w:tabs>
              <w:tab w:val="clear" w:pos="8459"/>
              <w:tab w:val="right" w:pos="9026" w:leader="dot"/>
            </w:tabs>
            <w:rPr/>
          </w:pPr>
          <w:hyperlink w:anchor="__RefHeading___Toc9171264_1051229030">
            <w:r>
              <w:rPr>
                <w:webHidden/>
                <w:rStyle w:val="IndexLink"/>
                <w:rtl w:val="true"/>
              </w:rPr>
              <w:t>آخر رجب</w:t>
            </w:r>
            <w:r>
              <w:rPr>
                <w:rStyle w:val="IndexLink"/>
                <w:rtl w:val="true"/>
              </w:rPr>
              <w:tab/>
            </w:r>
            <w:r>
              <w:rPr>
                <w:rStyle w:val="IndexLink"/>
              </w:rPr>
              <w:t>190</w:t>
            </w:r>
          </w:hyperlink>
        </w:p>
        <w:p>
          <w:pPr>
            <w:pStyle w:val="Contents3"/>
            <w:tabs>
              <w:tab w:val="clear" w:pos="8459"/>
              <w:tab w:val="right" w:pos="9026" w:leader="dot"/>
            </w:tabs>
            <w:rPr/>
          </w:pPr>
          <w:hyperlink w:anchor="__RefHeading___Toc9171266_1051229030">
            <w:r>
              <w:rPr>
                <w:webHidden/>
                <w:rStyle w:val="IndexLink"/>
                <w:rtl w:val="true"/>
              </w:rPr>
              <w:t>النصف من شعبان</w:t>
            </w:r>
            <w:r>
              <w:rPr>
                <w:rStyle w:val="IndexLink"/>
                <w:rtl w:val="true"/>
              </w:rPr>
              <w:tab/>
            </w:r>
            <w:r>
              <w:rPr>
                <w:rStyle w:val="IndexLink"/>
              </w:rPr>
              <w:t>190</w:t>
            </w:r>
          </w:hyperlink>
        </w:p>
        <w:p>
          <w:pPr>
            <w:pStyle w:val="Contents3"/>
            <w:tabs>
              <w:tab w:val="clear" w:pos="8459"/>
              <w:tab w:val="right" w:pos="9026" w:leader="dot"/>
            </w:tabs>
            <w:rPr/>
          </w:pPr>
          <w:hyperlink w:anchor="__RefHeading___Toc9171268_1051229030">
            <w:r>
              <w:rPr>
                <w:webHidden/>
                <w:rStyle w:val="IndexLink"/>
                <w:rtl w:val="true"/>
              </w:rPr>
              <w:t xml:space="preserve">يومان من آخر كل شهر </w:t>
            </w:r>
            <w:r>
              <w:rPr>
                <w:rStyle w:val="IndexLink"/>
                <w:rtl w:val="true"/>
              </w:rPr>
              <w:t>-</w:t>
            </w:r>
            <w:r>
              <w:rPr>
                <w:rStyle w:val="IndexLink"/>
                <w:rtl w:val="true"/>
              </w:rPr>
              <w:t>ويسمّى بالمحاق</w:t>
            </w:r>
            <w:r>
              <w:rPr>
                <w:rStyle w:val="IndexLink"/>
                <w:rtl w:val="true"/>
              </w:rPr>
              <w:tab/>
            </w:r>
            <w:r>
              <w:rPr>
                <w:rStyle w:val="IndexLink"/>
              </w:rPr>
              <w:t>190</w:t>
            </w:r>
          </w:hyperlink>
        </w:p>
        <w:p>
          <w:pPr>
            <w:pStyle w:val="Contents3"/>
            <w:tabs>
              <w:tab w:val="clear" w:pos="8459"/>
              <w:tab w:val="right" w:pos="9026" w:leader="dot"/>
            </w:tabs>
            <w:rPr/>
          </w:pPr>
          <w:hyperlink w:anchor="__RefHeading___Toc9171270_1051229030">
            <w:r>
              <w:rPr>
                <w:webHidden/>
                <w:rStyle w:val="IndexLink"/>
                <w:rtl w:val="true"/>
              </w:rPr>
              <w:t>الوقت الذي فيه القمر في العقرب</w:t>
            </w:r>
            <w:r>
              <w:rPr>
                <w:rStyle w:val="IndexLink"/>
                <w:rtl w:val="true"/>
              </w:rPr>
              <w:tab/>
            </w:r>
            <w:r>
              <w:rPr>
                <w:rStyle w:val="IndexLink"/>
              </w:rPr>
              <w:t>191</w:t>
            </w:r>
          </w:hyperlink>
        </w:p>
        <w:p>
          <w:pPr>
            <w:pStyle w:val="Contents3"/>
            <w:tabs>
              <w:tab w:val="clear" w:pos="8459"/>
              <w:tab w:val="right" w:pos="9026" w:leader="dot"/>
            </w:tabs>
            <w:rPr/>
          </w:pPr>
          <w:hyperlink w:anchor="__RefHeading___Toc9171272_1051229030">
            <w:r>
              <w:rPr>
                <w:webHidden/>
                <w:rStyle w:val="IndexLink"/>
                <w:rtl w:val="true"/>
              </w:rPr>
              <w:t>بعد الظهر</w:t>
            </w:r>
            <w:r>
              <w:rPr>
                <w:rStyle w:val="IndexLink"/>
                <w:rtl w:val="true"/>
              </w:rPr>
              <w:tab/>
            </w:r>
            <w:r>
              <w:rPr>
                <w:rStyle w:val="IndexLink"/>
              </w:rPr>
              <w:t>191</w:t>
            </w:r>
          </w:hyperlink>
        </w:p>
        <w:p>
          <w:pPr>
            <w:pStyle w:val="Contents3"/>
            <w:tabs>
              <w:tab w:val="clear" w:pos="8459"/>
              <w:tab w:val="right" w:pos="9026" w:leader="dot"/>
            </w:tabs>
            <w:rPr/>
          </w:pPr>
          <w:hyperlink w:anchor="__RefHeading___Toc9171274_1051229030">
            <w:r>
              <w:rPr>
                <w:webHidden/>
                <w:rStyle w:val="IndexLink"/>
                <w:rtl w:val="true"/>
              </w:rPr>
              <w:t>أول ساعة من الليل</w:t>
            </w:r>
            <w:r>
              <w:rPr>
                <w:rStyle w:val="IndexLink"/>
                <w:rtl w:val="true"/>
              </w:rPr>
              <w:tab/>
            </w:r>
            <w:r>
              <w:rPr>
                <w:rStyle w:val="IndexLink"/>
              </w:rPr>
              <w:t>192</w:t>
            </w:r>
          </w:hyperlink>
        </w:p>
        <w:p>
          <w:pPr>
            <w:pStyle w:val="Contents3"/>
            <w:tabs>
              <w:tab w:val="clear" w:pos="8459"/>
              <w:tab w:val="right" w:pos="9026" w:leader="dot"/>
            </w:tabs>
            <w:rPr/>
          </w:pPr>
          <w:hyperlink w:anchor="__RefHeading___Toc9171276_1051229030">
            <w:r>
              <w:rPr>
                <w:webHidden/>
                <w:rStyle w:val="IndexLink"/>
                <w:rtl w:val="true"/>
              </w:rPr>
              <w:t>ليلة الأربعاء</w:t>
            </w:r>
            <w:r>
              <w:rPr>
                <w:rStyle w:val="IndexLink"/>
                <w:rtl w:val="true"/>
              </w:rPr>
              <w:tab/>
            </w:r>
            <w:r>
              <w:rPr>
                <w:rStyle w:val="IndexLink"/>
              </w:rPr>
              <w:t>192</w:t>
            </w:r>
          </w:hyperlink>
        </w:p>
        <w:p>
          <w:pPr>
            <w:pStyle w:val="Contents3"/>
            <w:tabs>
              <w:tab w:val="clear" w:pos="8459"/>
              <w:tab w:val="right" w:pos="9026" w:leader="dot"/>
            </w:tabs>
            <w:rPr/>
          </w:pPr>
          <w:hyperlink w:anchor="__RefHeading___Toc9171278_1051229030">
            <w:r>
              <w:rPr>
                <w:webHidden/>
                <w:rStyle w:val="IndexLink"/>
                <w:rtl w:val="true"/>
              </w:rPr>
              <w:t>الساعة الحارّة عند نصف النهار</w:t>
            </w:r>
            <w:r>
              <w:rPr>
                <w:rStyle w:val="IndexLink"/>
                <w:rtl w:val="true"/>
              </w:rPr>
              <w:tab/>
            </w:r>
            <w:r>
              <w:rPr>
                <w:rStyle w:val="IndexLink"/>
              </w:rPr>
              <w:t>192</w:t>
            </w:r>
          </w:hyperlink>
        </w:p>
        <w:p>
          <w:pPr>
            <w:pStyle w:val="Contents3"/>
            <w:tabs>
              <w:tab w:val="clear" w:pos="8459"/>
              <w:tab w:val="right" w:pos="9026" w:leader="dot"/>
            </w:tabs>
            <w:rPr/>
          </w:pPr>
          <w:hyperlink w:anchor="__RefHeading___Toc9171280_1051229030">
            <w:r>
              <w:rPr>
                <w:webHidden/>
                <w:rStyle w:val="IndexLink"/>
                <w:rtl w:val="true"/>
              </w:rPr>
              <w:t xml:space="preserve">بقية الأوقات التي يكره فيها المباشرة والدخول بالأهل </w:t>
            </w:r>
            <w:r>
              <w:rPr>
                <w:rStyle w:val="IndexLink"/>
                <w:rtl w:val="true"/>
              </w:rPr>
              <w:t>:</w:t>
              <w:tab/>
            </w:r>
            <w:r>
              <w:rPr>
                <w:rStyle w:val="IndexLink"/>
              </w:rPr>
              <w:t>192</w:t>
            </w:r>
          </w:hyperlink>
        </w:p>
        <w:p>
          <w:pPr>
            <w:pStyle w:val="Contents3"/>
            <w:tabs>
              <w:tab w:val="clear" w:pos="8459"/>
              <w:tab w:val="right" w:pos="9026" w:leader="dot"/>
            </w:tabs>
            <w:rPr/>
          </w:pPr>
          <w:hyperlink w:anchor="__RefHeading___Toc9171282_1051229030">
            <w:r>
              <w:rPr>
                <w:webHidden/>
                <w:rStyle w:val="IndexLink"/>
                <w:rtl w:val="true"/>
              </w:rPr>
              <w:t>وجه الشمس وشعاعها</w:t>
            </w:r>
            <w:r>
              <w:rPr>
                <w:rStyle w:val="IndexLink"/>
                <w:rtl w:val="true"/>
              </w:rPr>
              <w:tab/>
            </w:r>
            <w:r>
              <w:rPr>
                <w:rStyle w:val="IndexLink"/>
              </w:rPr>
              <w:t>194</w:t>
            </w:r>
          </w:hyperlink>
        </w:p>
        <w:p>
          <w:pPr>
            <w:pStyle w:val="Contents3"/>
            <w:tabs>
              <w:tab w:val="clear" w:pos="8459"/>
              <w:tab w:val="right" w:pos="9026" w:leader="dot"/>
            </w:tabs>
            <w:rPr/>
          </w:pPr>
          <w:hyperlink w:anchor="__RefHeading___Toc9171284_1051229030">
            <w:r>
              <w:rPr>
                <w:webHidden/>
                <w:rStyle w:val="IndexLink"/>
                <w:rtl w:val="true"/>
              </w:rPr>
              <w:t>تحت الشجرة المثمرة</w:t>
            </w:r>
            <w:r>
              <w:rPr>
                <w:rStyle w:val="IndexLink"/>
                <w:rtl w:val="true"/>
              </w:rPr>
              <w:tab/>
            </w:r>
            <w:r>
              <w:rPr>
                <w:rStyle w:val="IndexLink"/>
              </w:rPr>
              <w:t>194</w:t>
            </w:r>
          </w:hyperlink>
        </w:p>
        <w:p>
          <w:pPr>
            <w:pStyle w:val="Contents3"/>
            <w:tabs>
              <w:tab w:val="clear" w:pos="8459"/>
              <w:tab w:val="right" w:pos="9026" w:leader="dot"/>
            </w:tabs>
            <w:rPr/>
          </w:pPr>
          <w:hyperlink w:anchor="__RefHeading___Toc9171286_1051229030">
            <w:r>
              <w:rPr>
                <w:webHidden/>
                <w:rStyle w:val="IndexLink"/>
                <w:rtl w:val="true"/>
              </w:rPr>
              <w:t>على سقوف البنيان</w:t>
            </w:r>
            <w:r>
              <w:rPr>
                <w:rStyle w:val="IndexLink"/>
                <w:rtl w:val="true"/>
              </w:rPr>
              <w:tab/>
            </w:r>
            <w:r>
              <w:rPr>
                <w:rStyle w:val="IndexLink"/>
              </w:rPr>
              <w:t>195</w:t>
            </w:r>
          </w:hyperlink>
        </w:p>
        <w:p>
          <w:pPr>
            <w:pStyle w:val="Contents3"/>
            <w:tabs>
              <w:tab w:val="clear" w:pos="8459"/>
              <w:tab w:val="right" w:pos="9026" w:leader="dot"/>
            </w:tabs>
            <w:rPr/>
          </w:pPr>
          <w:hyperlink w:anchor="__RefHeading___Toc9171288_1051229030">
            <w:r>
              <w:rPr>
                <w:webHidden/>
                <w:rStyle w:val="IndexLink"/>
                <w:rtl w:val="true"/>
              </w:rPr>
              <w:t>بين الأذان والإقامة</w:t>
            </w:r>
            <w:r>
              <w:rPr>
                <w:rStyle w:val="IndexLink"/>
                <w:rtl w:val="true"/>
              </w:rPr>
              <w:tab/>
            </w:r>
            <w:r>
              <w:rPr>
                <w:rStyle w:val="IndexLink"/>
              </w:rPr>
              <w:t>195</w:t>
            </w:r>
          </w:hyperlink>
        </w:p>
        <w:p>
          <w:pPr>
            <w:pStyle w:val="Contents3"/>
            <w:tabs>
              <w:tab w:val="clear" w:pos="8459"/>
              <w:tab w:val="right" w:pos="9026" w:leader="dot"/>
            </w:tabs>
            <w:rPr/>
          </w:pPr>
          <w:hyperlink w:anchor="__RefHeading___Toc9171290_1051229030">
            <w:r>
              <w:rPr>
                <w:webHidden/>
                <w:rStyle w:val="IndexLink"/>
                <w:rtl w:val="true"/>
              </w:rPr>
              <w:t>من قيام</w:t>
            </w:r>
            <w:r>
              <w:rPr>
                <w:rStyle w:val="IndexLink"/>
                <w:rtl w:val="true"/>
              </w:rPr>
              <w:tab/>
            </w:r>
            <w:r>
              <w:rPr>
                <w:rStyle w:val="IndexLink"/>
              </w:rPr>
              <w:t>195</w:t>
            </w:r>
          </w:hyperlink>
        </w:p>
        <w:p>
          <w:pPr>
            <w:pStyle w:val="Contents3"/>
            <w:tabs>
              <w:tab w:val="clear" w:pos="8459"/>
              <w:tab w:val="right" w:pos="9026" w:leader="dot"/>
            </w:tabs>
            <w:rPr/>
          </w:pPr>
          <w:hyperlink w:anchor="__RefHeading___Toc9171292_1051229030">
            <w:r>
              <w:rPr>
                <w:webHidden/>
                <w:rStyle w:val="IndexLink"/>
                <w:rtl w:val="true"/>
              </w:rPr>
              <w:t>في حال الحمل</w:t>
            </w:r>
            <w:r>
              <w:rPr>
                <w:rStyle w:val="IndexLink"/>
                <w:rtl w:val="true"/>
              </w:rPr>
              <w:tab/>
            </w:r>
            <w:r>
              <w:rPr>
                <w:rStyle w:val="IndexLink"/>
              </w:rPr>
              <w:t>195</w:t>
            </w:r>
          </w:hyperlink>
        </w:p>
        <w:p>
          <w:pPr>
            <w:pStyle w:val="Contents3"/>
            <w:tabs>
              <w:tab w:val="clear" w:pos="8459"/>
              <w:tab w:val="right" w:pos="9026" w:leader="dot"/>
            </w:tabs>
            <w:rPr/>
          </w:pPr>
          <w:hyperlink w:anchor="__RefHeading___Toc9171294_1051229030">
            <w:r>
              <w:rPr>
                <w:webHidden/>
                <w:rStyle w:val="IndexLink"/>
                <w:rtl w:val="true"/>
              </w:rPr>
              <w:t>في السفر</w:t>
            </w:r>
            <w:r>
              <w:rPr>
                <w:rStyle w:val="IndexLink"/>
                <w:rtl w:val="true"/>
              </w:rPr>
              <w:tab/>
            </w:r>
            <w:r>
              <w:rPr>
                <w:rStyle w:val="IndexLink"/>
              </w:rPr>
              <w:t>196</w:t>
            </w:r>
          </w:hyperlink>
        </w:p>
        <w:p>
          <w:pPr>
            <w:pStyle w:val="Contents3"/>
            <w:tabs>
              <w:tab w:val="clear" w:pos="8459"/>
              <w:tab w:val="right" w:pos="9026" w:leader="dot"/>
            </w:tabs>
            <w:rPr/>
          </w:pPr>
          <w:hyperlink w:anchor="__RefHeading___Toc9171296_1051229030">
            <w:r>
              <w:rPr>
                <w:webHidden/>
                <w:rStyle w:val="IndexLink"/>
                <w:rtl w:val="true"/>
              </w:rPr>
              <w:t>في السفينة ومستقبلاً للقبلة واستدبارها</w:t>
            </w:r>
            <w:r>
              <w:rPr>
                <w:rStyle w:val="IndexLink"/>
                <w:rtl w:val="true"/>
              </w:rPr>
              <w:tab/>
            </w:r>
            <w:r>
              <w:rPr>
                <w:rStyle w:val="IndexLink"/>
              </w:rPr>
              <w:t>196</w:t>
            </w:r>
          </w:hyperlink>
        </w:p>
        <w:p>
          <w:pPr>
            <w:pStyle w:val="Contents3"/>
            <w:tabs>
              <w:tab w:val="clear" w:pos="8459"/>
              <w:tab w:val="right" w:pos="9026" w:leader="dot"/>
            </w:tabs>
            <w:rPr/>
          </w:pPr>
          <w:hyperlink w:anchor="__RefHeading___Toc9171298_1051229030">
            <w:r>
              <w:rPr>
                <w:webHidden/>
                <w:rStyle w:val="IndexLink"/>
                <w:rtl w:val="true"/>
              </w:rPr>
              <w:t>التكلم عند الجماع</w:t>
            </w:r>
            <w:r>
              <w:rPr>
                <w:rStyle w:val="IndexLink"/>
                <w:rtl w:val="true"/>
              </w:rPr>
              <w:tab/>
            </w:r>
            <w:r>
              <w:rPr>
                <w:rStyle w:val="IndexLink"/>
              </w:rPr>
              <w:t>196</w:t>
            </w:r>
          </w:hyperlink>
        </w:p>
        <w:p>
          <w:pPr>
            <w:pStyle w:val="Contents3"/>
            <w:tabs>
              <w:tab w:val="clear" w:pos="8459"/>
              <w:tab w:val="right" w:pos="9026" w:leader="dot"/>
            </w:tabs>
            <w:rPr/>
          </w:pPr>
          <w:hyperlink w:anchor="__RefHeading___Toc9171300_1051229030">
            <w:r>
              <w:rPr>
                <w:webHidden/>
                <w:rStyle w:val="IndexLink"/>
                <w:rtl w:val="true"/>
              </w:rPr>
              <w:t>في حال الحيض</w:t>
            </w:r>
            <w:r>
              <w:rPr>
                <w:rStyle w:val="IndexLink"/>
                <w:rtl w:val="true"/>
              </w:rPr>
              <w:tab/>
            </w:r>
            <w:r>
              <w:rPr>
                <w:rStyle w:val="IndexLink"/>
              </w:rPr>
              <w:t>197</w:t>
            </w:r>
          </w:hyperlink>
        </w:p>
        <w:p>
          <w:pPr>
            <w:pStyle w:val="Contents3"/>
            <w:tabs>
              <w:tab w:val="clear" w:pos="8459"/>
              <w:tab w:val="right" w:pos="9026" w:leader="dot"/>
            </w:tabs>
            <w:rPr/>
          </w:pPr>
          <w:hyperlink w:anchor="__RefHeading___Toc9171302_1051229030">
            <w:r>
              <w:rPr>
                <w:webHidden/>
                <w:rStyle w:val="IndexLink"/>
                <w:rtl w:val="true"/>
              </w:rPr>
              <w:t>في حال الاحتلام</w:t>
            </w:r>
            <w:r>
              <w:rPr>
                <w:rStyle w:val="IndexLink"/>
                <w:rtl w:val="true"/>
              </w:rPr>
              <w:tab/>
            </w:r>
            <w:r>
              <w:rPr>
                <w:rStyle w:val="IndexLink"/>
              </w:rPr>
              <w:t>197</w:t>
            </w:r>
          </w:hyperlink>
        </w:p>
        <w:p>
          <w:pPr>
            <w:pStyle w:val="Contents3"/>
            <w:tabs>
              <w:tab w:val="clear" w:pos="8459"/>
              <w:tab w:val="right" w:pos="9026" w:leader="dot"/>
            </w:tabs>
            <w:rPr/>
          </w:pPr>
          <w:hyperlink w:anchor="__RefHeading___Toc9171304_1051229030">
            <w:r>
              <w:rPr>
                <w:webHidden/>
                <w:rStyle w:val="IndexLink"/>
                <w:rtl w:val="true"/>
              </w:rPr>
              <w:t>قراءة القرآن عند الاحتلام</w:t>
            </w:r>
            <w:r>
              <w:rPr>
                <w:rStyle w:val="IndexLink"/>
                <w:rtl w:val="true"/>
              </w:rPr>
              <w:tab/>
            </w:r>
            <w:r>
              <w:rPr>
                <w:rStyle w:val="IndexLink"/>
              </w:rPr>
              <w:t>197</w:t>
            </w:r>
          </w:hyperlink>
        </w:p>
        <w:p>
          <w:pPr>
            <w:pStyle w:val="Contents3"/>
            <w:tabs>
              <w:tab w:val="clear" w:pos="8459"/>
              <w:tab w:val="right" w:pos="9026" w:leader="dot"/>
            </w:tabs>
            <w:rPr/>
          </w:pPr>
          <w:hyperlink w:anchor="__RefHeading___Toc9171306_1051229030">
            <w:r>
              <w:rPr>
                <w:webHidden/>
                <w:rStyle w:val="IndexLink"/>
                <w:rtl w:val="true"/>
              </w:rPr>
              <w:t>النظر إلى الفرج عند الجماع</w:t>
            </w:r>
            <w:r>
              <w:rPr>
                <w:rStyle w:val="IndexLink"/>
                <w:rtl w:val="true"/>
              </w:rPr>
              <w:tab/>
            </w:r>
            <w:r>
              <w:rPr>
                <w:rStyle w:val="IndexLink"/>
              </w:rPr>
              <w:t>198</w:t>
            </w:r>
          </w:hyperlink>
        </w:p>
        <w:p>
          <w:pPr>
            <w:pStyle w:val="Contents3"/>
            <w:tabs>
              <w:tab w:val="clear" w:pos="8459"/>
              <w:tab w:val="right" w:pos="9026" w:leader="dot"/>
            </w:tabs>
            <w:rPr/>
          </w:pPr>
          <w:hyperlink w:anchor="__RefHeading___Toc9171308_1051229030">
            <w:r>
              <w:rPr>
                <w:webHidden/>
                <w:rStyle w:val="IndexLink"/>
                <w:rtl w:val="true"/>
              </w:rPr>
              <w:t>الجماع بشهوة امرأة الغير</w:t>
            </w:r>
            <w:r>
              <w:rPr>
                <w:rStyle w:val="IndexLink"/>
                <w:rtl w:val="true"/>
              </w:rPr>
              <w:tab/>
            </w:r>
            <w:r>
              <w:rPr>
                <w:rStyle w:val="IndexLink"/>
              </w:rPr>
              <w:t>198</w:t>
            </w:r>
          </w:hyperlink>
        </w:p>
        <w:p>
          <w:pPr>
            <w:pStyle w:val="Contents3"/>
            <w:tabs>
              <w:tab w:val="clear" w:pos="8459"/>
              <w:tab w:val="right" w:pos="9026" w:leader="dot"/>
            </w:tabs>
            <w:rPr/>
          </w:pPr>
          <w:hyperlink w:anchor="__RefHeading___Toc9171310_1051229030">
            <w:r>
              <w:rPr>
                <w:webHidden/>
                <w:rStyle w:val="IndexLink"/>
                <w:rtl w:val="true"/>
              </w:rPr>
              <w:t>الجماع بشهوة أخت الزوجة</w:t>
            </w:r>
            <w:r>
              <w:rPr>
                <w:rStyle w:val="IndexLink"/>
                <w:rtl w:val="true"/>
              </w:rPr>
              <w:tab/>
            </w:r>
            <w:r>
              <w:rPr>
                <w:rStyle w:val="IndexLink"/>
              </w:rPr>
              <w:t>198</w:t>
            </w:r>
          </w:hyperlink>
        </w:p>
        <w:p>
          <w:pPr>
            <w:pStyle w:val="Contents3"/>
            <w:tabs>
              <w:tab w:val="clear" w:pos="8459"/>
              <w:tab w:val="right" w:pos="9026" w:leader="dot"/>
            </w:tabs>
            <w:rPr/>
          </w:pPr>
          <w:hyperlink w:anchor="__RefHeading___Toc9171312_1051229030">
            <w:r>
              <w:rPr>
                <w:webHidden/>
                <w:rStyle w:val="IndexLink"/>
                <w:rtl w:val="true"/>
              </w:rPr>
              <w:t>الجماع عرياناً</w:t>
            </w:r>
            <w:r>
              <w:rPr>
                <w:rStyle w:val="IndexLink"/>
                <w:rtl w:val="true"/>
              </w:rPr>
              <w:tab/>
            </w:r>
            <w:r>
              <w:rPr>
                <w:rStyle w:val="IndexLink"/>
              </w:rPr>
              <w:t>199</w:t>
            </w:r>
          </w:hyperlink>
        </w:p>
        <w:p>
          <w:pPr>
            <w:pStyle w:val="Contents3"/>
            <w:tabs>
              <w:tab w:val="clear" w:pos="8459"/>
              <w:tab w:val="right" w:pos="9026" w:leader="dot"/>
            </w:tabs>
            <w:rPr/>
          </w:pPr>
          <w:hyperlink w:anchor="__RefHeading___Toc9171314_1051229030">
            <w:r>
              <w:rPr>
                <w:webHidden/>
                <w:rStyle w:val="IndexLink"/>
                <w:rtl w:val="true"/>
              </w:rPr>
              <w:t>الجماع على الامتلاء</w:t>
            </w:r>
            <w:r>
              <w:rPr>
                <w:rStyle w:val="IndexLink"/>
                <w:rtl w:val="true"/>
              </w:rPr>
              <w:tab/>
            </w:r>
            <w:r>
              <w:rPr>
                <w:rStyle w:val="IndexLink"/>
              </w:rPr>
              <w:t>199</w:t>
            </w:r>
          </w:hyperlink>
        </w:p>
        <w:p>
          <w:pPr>
            <w:pStyle w:val="Contents3"/>
            <w:tabs>
              <w:tab w:val="clear" w:pos="8459"/>
              <w:tab w:val="right" w:pos="9026" w:leader="dot"/>
            </w:tabs>
            <w:rPr/>
          </w:pPr>
          <w:hyperlink w:anchor="__RefHeading___Toc9171316_1051229030">
            <w:r>
              <w:rPr>
                <w:webHidden/>
                <w:rStyle w:val="IndexLink"/>
                <w:rtl w:val="true"/>
              </w:rPr>
              <w:t>التمسّح بعد الجماع بخرقة واحدة</w:t>
            </w:r>
            <w:r>
              <w:rPr>
                <w:rStyle w:val="IndexLink"/>
                <w:rtl w:val="true"/>
              </w:rPr>
              <w:tab/>
            </w:r>
            <w:r>
              <w:rPr>
                <w:rStyle w:val="IndexLink"/>
              </w:rPr>
              <w:t>199</w:t>
            </w:r>
          </w:hyperlink>
        </w:p>
        <w:p>
          <w:pPr>
            <w:pStyle w:val="Contents3"/>
            <w:tabs>
              <w:tab w:val="clear" w:pos="8459"/>
              <w:tab w:val="right" w:pos="9026" w:leader="dot"/>
            </w:tabs>
            <w:rPr/>
          </w:pPr>
          <w:hyperlink w:anchor="__RefHeading___Toc9171318_1051229030">
            <w:r>
              <w:rPr>
                <w:webHidden/>
                <w:rStyle w:val="IndexLink"/>
                <w:rtl w:val="true"/>
              </w:rPr>
              <w:t>الجماع في حال الخلوة</w:t>
            </w:r>
            <w:r>
              <w:rPr>
                <w:rStyle w:val="IndexLink"/>
                <w:rtl w:val="true"/>
              </w:rPr>
              <w:tab/>
            </w:r>
            <w:r>
              <w:rPr>
                <w:rStyle w:val="IndexLink"/>
              </w:rPr>
              <w:t>199</w:t>
            </w:r>
          </w:hyperlink>
        </w:p>
        <w:p>
          <w:pPr>
            <w:pStyle w:val="Contents3"/>
            <w:tabs>
              <w:tab w:val="clear" w:pos="8459"/>
              <w:tab w:val="right" w:pos="9026" w:leader="dot"/>
            </w:tabs>
            <w:rPr/>
          </w:pPr>
          <w:hyperlink w:anchor="__RefHeading___Toc9171320_1051229030">
            <w:r>
              <w:rPr>
                <w:webHidden/>
                <w:rStyle w:val="IndexLink"/>
                <w:rtl w:val="true"/>
              </w:rPr>
              <w:t>بعد الفراغ من الجماع</w:t>
            </w:r>
            <w:r>
              <w:rPr>
                <w:rStyle w:val="IndexLink"/>
                <w:rtl w:val="true"/>
              </w:rPr>
              <w:tab/>
            </w:r>
            <w:r>
              <w:rPr>
                <w:rStyle w:val="IndexLink"/>
              </w:rPr>
              <w:t>200</w:t>
            </w:r>
          </w:hyperlink>
        </w:p>
        <w:p>
          <w:pPr>
            <w:pStyle w:val="Contents3"/>
            <w:tabs>
              <w:tab w:val="clear" w:pos="8459"/>
              <w:tab w:val="right" w:pos="9026" w:leader="dot"/>
            </w:tabs>
            <w:rPr/>
          </w:pPr>
          <w:hyperlink w:anchor="__RefHeading___Toc9171322_1051229030">
            <w:r>
              <w:rPr>
                <w:webHidden/>
                <w:rStyle w:val="IndexLink"/>
                <w:rtl w:val="true"/>
              </w:rPr>
              <w:t>فائدة في آداب الزفاف والمباشرة</w:t>
            </w:r>
            <w:r>
              <w:rPr>
                <w:rStyle w:val="IndexLink"/>
                <w:rtl w:val="true"/>
              </w:rPr>
              <w:tab/>
            </w:r>
            <w:r>
              <w:rPr>
                <w:rStyle w:val="IndexLink"/>
              </w:rPr>
              <w:t>200</w:t>
            </w:r>
          </w:hyperlink>
        </w:p>
        <w:p>
          <w:pPr>
            <w:pStyle w:val="Contents2"/>
            <w:tabs>
              <w:tab w:val="clear" w:pos="8743"/>
              <w:tab w:val="right" w:pos="9026" w:leader="dot"/>
            </w:tabs>
            <w:rPr/>
          </w:pPr>
          <w:hyperlink w:anchor="__RefHeading___Toc9171324_1051229030">
            <w:r>
              <w:rPr>
                <w:webHidden/>
                <w:rStyle w:val="IndexLink"/>
                <w:rtl w:val="true"/>
              </w:rPr>
              <w:t>الأوقات المحمودة والمذمومة بالنسبة إلى أيام الأسبوع</w:t>
            </w:r>
            <w:r>
              <w:rPr>
                <w:rStyle w:val="IndexLink"/>
                <w:rtl w:val="true"/>
              </w:rPr>
              <w:tab/>
            </w:r>
            <w:r>
              <w:rPr>
                <w:rStyle w:val="IndexLink"/>
              </w:rPr>
              <w:t>203</w:t>
            </w:r>
          </w:hyperlink>
        </w:p>
        <w:p>
          <w:pPr>
            <w:pStyle w:val="Contents3"/>
            <w:tabs>
              <w:tab w:val="clear" w:pos="8459"/>
              <w:tab w:val="right" w:pos="9026" w:leader="dot"/>
            </w:tabs>
            <w:rPr/>
          </w:pPr>
          <w:hyperlink w:anchor="__RefHeading___Toc9171326_1051229030">
            <w:r>
              <w:rPr>
                <w:webHidden/>
                <w:rStyle w:val="IndexLink"/>
                <w:rtl w:val="true"/>
              </w:rPr>
              <w:t>يوم السبت</w:t>
            </w:r>
            <w:r>
              <w:rPr>
                <w:rStyle w:val="IndexLink"/>
                <w:rtl w:val="true"/>
              </w:rPr>
              <w:tab/>
            </w:r>
            <w:r>
              <w:rPr>
                <w:rStyle w:val="IndexLink"/>
              </w:rPr>
              <w:t>203</w:t>
            </w:r>
          </w:hyperlink>
        </w:p>
        <w:p>
          <w:pPr>
            <w:pStyle w:val="Contents3"/>
            <w:tabs>
              <w:tab w:val="clear" w:pos="8459"/>
              <w:tab w:val="right" w:pos="9026" w:leader="dot"/>
            </w:tabs>
            <w:rPr/>
          </w:pPr>
          <w:hyperlink w:anchor="__RefHeading___Toc9171328_1051229030">
            <w:r>
              <w:rPr>
                <w:webHidden/>
                <w:rStyle w:val="IndexLink"/>
                <w:rtl w:val="true"/>
              </w:rPr>
              <w:t>يوم الأحد</w:t>
            </w:r>
            <w:r>
              <w:rPr>
                <w:rStyle w:val="IndexLink"/>
                <w:rtl w:val="true"/>
              </w:rPr>
              <w:tab/>
            </w:r>
            <w:r>
              <w:rPr>
                <w:rStyle w:val="IndexLink"/>
              </w:rPr>
              <w:t>204</w:t>
            </w:r>
          </w:hyperlink>
        </w:p>
        <w:p>
          <w:pPr>
            <w:pStyle w:val="Contents3"/>
            <w:tabs>
              <w:tab w:val="clear" w:pos="8459"/>
              <w:tab w:val="right" w:pos="9026" w:leader="dot"/>
            </w:tabs>
            <w:rPr/>
          </w:pPr>
          <w:hyperlink w:anchor="__RefHeading___Toc9171330_1051229030">
            <w:r>
              <w:rPr>
                <w:webHidden/>
                <w:rStyle w:val="IndexLink"/>
                <w:rtl w:val="true"/>
              </w:rPr>
              <w:t>يوم الإثنين</w:t>
            </w:r>
            <w:r>
              <w:rPr>
                <w:rStyle w:val="IndexLink"/>
                <w:rtl w:val="true"/>
              </w:rPr>
              <w:tab/>
            </w:r>
            <w:r>
              <w:rPr>
                <w:rStyle w:val="IndexLink"/>
              </w:rPr>
              <w:t>204</w:t>
            </w:r>
          </w:hyperlink>
        </w:p>
        <w:p>
          <w:pPr>
            <w:pStyle w:val="Contents3"/>
            <w:tabs>
              <w:tab w:val="clear" w:pos="8459"/>
              <w:tab w:val="right" w:pos="9026" w:leader="dot"/>
            </w:tabs>
            <w:rPr/>
          </w:pPr>
          <w:hyperlink w:anchor="__RefHeading___Toc9171332_1051229030">
            <w:r>
              <w:rPr>
                <w:webHidden/>
                <w:rStyle w:val="IndexLink"/>
                <w:rtl w:val="true"/>
              </w:rPr>
              <w:t>يوم الثلاثاء</w:t>
            </w:r>
            <w:r>
              <w:rPr>
                <w:rStyle w:val="IndexLink"/>
                <w:rtl w:val="true"/>
              </w:rPr>
              <w:tab/>
            </w:r>
            <w:r>
              <w:rPr>
                <w:rStyle w:val="IndexLink"/>
              </w:rPr>
              <w:t>204</w:t>
            </w:r>
          </w:hyperlink>
        </w:p>
        <w:p>
          <w:pPr>
            <w:pStyle w:val="Contents3"/>
            <w:tabs>
              <w:tab w:val="clear" w:pos="8459"/>
              <w:tab w:val="right" w:pos="9026" w:leader="dot"/>
            </w:tabs>
            <w:rPr/>
          </w:pPr>
          <w:hyperlink w:anchor="__RefHeading___Toc9171334_1051229030">
            <w:r>
              <w:rPr>
                <w:webHidden/>
                <w:rStyle w:val="IndexLink"/>
                <w:rtl w:val="true"/>
              </w:rPr>
              <w:t>يوم الأربعاء</w:t>
            </w:r>
            <w:r>
              <w:rPr>
                <w:rStyle w:val="IndexLink"/>
                <w:rtl w:val="true"/>
              </w:rPr>
              <w:tab/>
            </w:r>
            <w:r>
              <w:rPr>
                <w:rStyle w:val="IndexLink"/>
              </w:rPr>
              <w:t>205</w:t>
            </w:r>
          </w:hyperlink>
        </w:p>
        <w:p>
          <w:pPr>
            <w:pStyle w:val="Contents3"/>
            <w:tabs>
              <w:tab w:val="clear" w:pos="8459"/>
              <w:tab w:val="right" w:pos="9026" w:leader="dot"/>
            </w:tabs>
            <w:rPr/>
          </w:pPr>
          <w:hyperlink w:anchor="__RefHeading___Toc9171336_1051229030">
            <w:r>
              <w:rPr>
                <w:webHidden/>
                <w:rStyle w:val="IndexLink"/>
                <w:rtl w:val="true"/>
              </w:rPr>
              <w:t>يوم الخميس</w:t>
            </w:r>
            <w:r>
              <w:rPr>
                <w:rStyle w:val="IndexLink"/>
                <w:rtl w:val="true"/>
              </w:rPr>
              <w:tab/>
            </w:r>
            <w:r>
              <w:rPr>
                <w:rStyle w:val="IndexLink"/>
              </w:rPr>
              <w:t>205</w:t>
            </w:r>
          </w:hyperlink>
        </w:p>
        <w:p>
          <w:pPr>
            <w:pStyle w:val="Contents3"/>
            <w:tabs>
              <w:tab w:val="clear" w:pos="8459"/>
              <w:tab w:val="right" w:pos="9026" w:leader="dot"/>
            </w:tabs>
            <w:rPr/>
          </w:pPr>
          <w:hyperlink w:anchor="__RefHeading___Toc9171338_1051229030">
            <w:r>
              <w:rPr>
                <w:webHidden/>
                <w:rStyle w:val="IndexLink"/>
                <w:rtl w:val="true"/>
              </w:rPr>
              <w:t>يوم الجمعة</w:t>
            </w:r>
            <w:r>
              <w:rPr>
                <w:rStyle w:val="IndexLink"/>
                <w:rtl w:val="true"/>
              </w:rPr>
              <w:tab/>
            </w:r>
            <w:r>
              <w:rPr>
                <w:rStyle w:val="IndexLink"/>
              </w:rPr>
              <w:t>206</w:t>
            </w:r>
          </w:hyperlink>
        </w:p>
        <w:p>
          <w:pPr>
            <w:pStyle w:val="Contents2"/>
            <w:tabs>
              <w:tab w:val="clear" w:pos="8743"/>
              <w:tab w:val="right" w:pos="9026" w:leader="dot"/>
            </w:tabs>
            <w:rPr/>
          </w:pPr>
          <w:hyperlink w:anchor="__RefHeading___Toc9171340_1051229030">
            <w:r>
              <w:rPr>
                <w:webHidden/>
                <w:rStyle w:val="IndexLink"/>
                <w:rtl w:val="true"/>
              </w:rPr>
              <w:t>وأما الأوقات المحمودة والمذمومة بالنسبة إلى أيام الأشهر العربية</w:t>
            </w:r>
            <w:r>
              <w:rPr>
                <w:rStyle w:val="IndexLink"/>
                <w:rtl w:val="true"/>
              </w:rPr>
              <w:tab/>
            </w:r>
            <w:r>
              <w:rPr>
                <w:rStyle w:val="IndexLink"/>
              </w:rPr>
              <w:t>206</w:t>
            </w:r>
          </w:hyperlink>
        </w:p>
        <w:p>
          <w:pPr>
            <w:pStyle w:val="Contents2"/>
            <w:tabs>
              <w:tab w:val="clear" w:pos="8743"/>
              <w:tab w:val="right" w:pos="9026" w:leader="dot"/>
            </w:tabs>
            <w:rPr/>
          </w:pPr>
          <w:hyperlink w:anchor="__RefHeading___Toc9171342_1051229030">
            <w:r>
              <w:rPr>
                <w:webHidden/>
                <w:rStyle w:val="IndexLink"/>
                <w:rtl w:val="true"/>
              </w:rPr>
              <w:t>أحاديث مأثورة عن الحجج الطاهرة أئمة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في فضل الحجامة ومنافعها</w:t>
            </w:r>
            <w:r>
              <w:rPr>
                <w:rStyle w:val="IndexLink"/>
                <w:rtl w:val="true"/>
              </w:rPr>
              <w:tab/>
            </w:r>
            <w:r>
              <w:rPr>
                <w:rStyle w:val="IndexLink"/>
              </w:rPr>
              <w:t>210</w:t>
            </w:r>
          </w:hyperlink>
        </w:p>
        <w:p>
          <w:pPr>
            <w:pStyle w:val="Contents3"/>
            <w:tabs>
              <w:tab w:val="clear" w:pos="8459"/>
              <w:tab w:val="right" w:pos="9026" w:leader="dot"/>
            </w:tabs>
            <w:rPr/>
          </w:pPr>
          <w:hyperlink w:anchor="__RefHeading___Toc9171344_105122903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9171346_1051229030">
            <w:r>
              <w:rPr>
                <w:webHidden/>
                <w:rStyle w:val="IndexLink"/>
                <w:rtl w:val="true"/>
              </w:rPr>
              <w:t>فوائد</w:t>
            </w:r>
            <w:r>
              <w:rPr>
                <w:rStyle w:val="IndexLink"/>
                <w:rtl w:val="true"/>
              </w:rPr>
              <w:tab/>
            </w:r>
            <w:r>
              <w:rPr>
                <w:rStyle w:val="IndexLink"/>
              </w:rPr>
              <w:t>213</w:t>
            </w:r>
          </w:hyperlink>
        </w:p>
        <w:p>
          <w:pPr>
            <w:pStyle w:val="Contents2"/>
            <w:tabs>
              <w:tab w:val="clear" w:pos="8743"/>
              <w:tab w:val="right" w:pos="9026" w:leader="dot"/>
            </w:tabs>
            <w:rPr/>
          </w:pPr>
          <w:hyperlink w:anchor="__RefHeading___Toc9171348_1051229030">
            <w:r>
              <w:rPr>
                <w:webHidden/>
                <w:rStyle w:val="IndexLink"/>
                <w:rtl w:val="true"/>
              </w:rPr>
              <w:t>الأوقات المحمودة والمذمومة لحلق الرأس</w:t>
            </w:r>
            <w:r>
              <w:rPr>
                <w:rStyle w:val="IndexLink"/>
                <w:rtl w:val="true"/>
              </w:rPr>
              <w:tab/>
            </w:r>
            <w:r>
              <w:rPr>
                <w:rStyle w:val="IndexLink"/>
              </w:rPr>
              <w:t>217</w:t>
            </w:r>
          </w:hyperlink>
        </w:p>
        <w:p>
          <w:pPr>
            <w:pStyle w:val="Contents2"/>
            <w:tabs>
              <w:tab w:val="clear" w:pos="8743"/>
              <w:tab w:val="right" w:pos="9026" w:leader="dot"/>
            </w:tabs>
            <w:rPr/>
          </w:pPr>
          <w:hyperlink w:anchor="__RefHeading___Toc9171350_1051229030">
            <w:r>
              <w:rPr>
                <w:webHidden/>
                <w:rStyle w:val="IndexLink"/>
                <w:rtl w:val="true"/>
              </w:rPr>
              <w:t>الأوقات المحمودة والمذمومة بالنسبة إلى أيام الأسبوع</w:t>
            </w:r>
            <w:r>
              <w:rPr>
                <w:rStyle w:val="IndexLink"/>
                <w:rtl w:val="true"/>
              </w:rPr>
              <w:tab/>
            </w:r>
            <w:r>
              <w:rPr>
                <w:rStyle w:val="IndexLink"/>
              </w:rPr>
              <w:t>218</w:t>
            </w:r>
          </w:hyperlink>
        </w:p>
        <w:p>
          <w:pPr>
            <w:pStyle w:val="Contents3"/>
            <w:tabs>
              <w:tab w:val="clear" w:pos="8459"/>
              <w:tab w:val="right" w:pos="9026" w:leader="dot"/>
            </w:tabs>
            <w:rPr/>
          </w:pPr>
          <w:hyperlink w:anchor="__RefHeading___Toc9171352_1051229030">
            <w:r>
              <w:rPr>
                <w:webHidden/>
                <w:rStyle w:val="IndexLink"/>
                <w:rtl w:val="true"/>
              </w:rPr>
              <w:t>يوم السبت</w:t>
            </w:r>
            <w:r>
              <w:rPr>
                <w:rStyle w:val="IndexLink"/>
                <w:rtl w:val="true"/>
              </w:rPr>
              <w:tab/>
            </w:r>
            <w:r>
              <w:rPr>
                <w:rStyle w:val="IndexLink"/>
              </w:rPr>
              <w:t>218</w:t>
            </w:r>
          </w:hyperlink>
        </w:p>
        <w:p>
          <w:pPr>
            <w:pStyle w:val="Contents3"/>
            <w:tabs>
              <w:tab w:val="clear" w:pos="8459"/>
              <w:tab w:val="right" w:pos="9026" w:leader="dot"/>
            </w:tabs>
            <w:rPr/>
          </w:pPr>
          <w:hyperlink w:anchor="__RefHeading___Toc9171354_1051229030">
            <w:r>
              <w:rPr>
                <w:webHidden/>
                <w:rStyle w:val="IndexLink"/>
                <w:rtl w:val="true"/>
              </w:rPr>
              <w:t>يوم الأحد</w:t>
            </w:r>
            <w:r>
              <w:rPr>
                <w:rStyle w:val="IndexLink"/>
                <w:rtl w:val="true"/>
              </w:rPr>
              <w:tab/>
            </w:r>
            <w:r>
              <w:rPr>
                <w:rStyle w:val="IndexLink"/>
              </w:rPr>
              <w:t>218</w:t>
            </w:r>
          </w:hyperlink>
        </w:p>
        <w:p>
          <w:pPr>
            <w:pStyle w:val="Contents3"/>
            <w:tabs>
              <w:tab w:val="clear" w:pos="8459"/>
              <w:tab w:val="right" w:pos="9026" w:leader="dot"/>
            </w:tabs>
            <w:rPr/>
          </w:pPr>
          <w:hyperlink w:anchor="__RefHeading___Toc9171356_1051229030">
            <w:r>
              <w:rPr>
                <w:webHidden/>
                <w:rStyle w:val="IndexLink"/>
                <w:rtl w:val="true"/>
              </w:rPr>
              <w:t>يوم الإثنين</w:t>
            </w:r>
            <w:r>
              <w:rPr>
                <w:rStyle w:val="IndexLink"/>
                <w:rtl w:val="true"/>
              </w:rPr>
              <w:tab/>
            </w:r>
            <w:r>
              <w:rPr>
                <w:rStyle w:val="IndexLink"/>
              </w:rPr>
              <w:t>218</w:t>
            </w:r>
          </w:hyperlink>
        </w:p>
        <w:p>
          <w:pPr>
            <w:pStyle w:val="Contents3"/>
            <w:tabs>
              <w:tab w:val="clear" w:pos="8459"/>
              <w:tab w:val="right" w:pos="9026" w:leader="dot"/>
            </w:tabs>
            <w:rPr/>
          </w:pPr>
          <w:hyperlink w:anchor="__RefHeading___Toc9171358_1051229030">
            <w:r>
              <w:rPr>
                <w:webHidden/>
                <w:rStyle w:val="IndexLink"/>
                <w:rtl w:val="true"/>
              </w:rPr>
              <w:t>يوم الثلاثاء</w:t>
            </w:r>
            <w:r>
              <w:rPr>
                <w:rStyle w:val="IndexLink"/>
                <w:rtl w:val="true"/>
              </w:rPr>
              <w:tab/>
            </w:r>
            <w:r>
              <w:rPr>
                <w:rStyle w:val="IndexLink"/>
              </w:rPr>
              <w:t>218</w:t>
            </w:r>
          </w:hyperlink>
        </w:p>
        <w:p>
          <w:pPr>
            <w:pStyle w:val="Contents3"/>
            <w:tabs>
              <w:tab w:val="clear" w:pos="8459"/>
              <w:tab w:val="right" w:pos="9026" w:leader="dot"/>
            </w:tabs>
            <w:rPr/>
          </w:pPr>
          <w:hyperlink w:anchor="__RefHeading___Toc9171360_1051229030">
            <w:r>
              <w:rPr>
                <w:webHidden/>
                <w:rStyle w:val="IndexLink"/>
                <w:rtl w:val="true"/>
              </w:rPr>
              <w:t>يوم الأربعاء</w:t>
            </w:r>
            <w:r>
              <w:rPr>
                <w:rStyle w:val="IndexLink"/>
                <w:rtl w:val="true"/>
              </w:rPr>
              <w:tab/>
            </w:r>
            <w:r>
              <w:rPr>
                <w:rStyle w:val="IndexLink"/>
              </w:rPr>
              <w:t>218</w:t>
            </w:r>
          </w:hyperlink>
        </w:p>
        <w:p>
          <w:pPr>
            <w:pStyle w:val="Contents3"/>
            <w:tabs>
              <w:tab w:val="clear" w:pos="8459"/>
              <w:tab w:val="right" w:pos="9026" w:leader="dot"/>
            </w:tabs>
            <w:rPr/>
          </w:pPr>
          <w:hyperlink w:anchor="__RefHeading___Toc9171362_1051229030">
            <w:r>
              <w:rPr>
                <w:webHidden/>
                <w:rStyle w:val="IndexLink"/>
                <w:rtl w:val="true"/>
              </w:rPr>
              <w:t>يوم الخميس</w:t>
            </w:r>
            <w:r>
              <w:rPr>
                <w:rStyle w:val="IndexLink"/>
                <w:rtl w:val="true"/>
              </w:rPr>
              <w:tab/>
            </w:r>
            <w:r>
              <w:rPr>
                <w:rStyle w:val="IndexLink"/>
              </w:rPr>
              <w:t>219</w:t>
            </w:r>
          </w:hyperlink>
        </w:p>
        <w:p>
          <w:pPr>
            <w:pStyle w:val="Contents3"/>
            <w:tabs>
              <w:tab w:val="clear" w:pos="8459"/>
              <w:tab w:val="right" w:pos="9026" w:leader="dot"/>
            </w:tabs>
            <w:rPr/>
          </w:pPr>
          <w:hyperlink w:anchor="__RefHeading___Toc9171364_1051229030">
            <w:r>
              <w:rPr>
                <w:webHidden/>
                <w:rStyle w:val="IndexLink"/>
                <w:rtl w:val="true"/>
              </w:rPr>
              <w:t>يوم الجمعة</w:t>
            </w:r>
            <w:r>
              <w:rPr>
                <w:rStyle w:val="IndexLink"/>
                <w:rtl w:val="true"/>
              </w:rPr>
              <w:tab/>
            </w:r>
            <w:r>
              <w:rPr>
                <w:rStyle w:val="IndexLink"/>
              </w:rPr>
              <w:t>219</w:t>
            </w:r>
          </w:hyperlink>
        </w:p>
        <w:p>
          <w:pPr>
            <w:pStyle w:val="Contents2"/>
            <w:tabs>
              <w:tab w:val="clear" w:pos="8743"/>
              <w:tab w:val="right" w:pos="9026" w:leader="dot"/>
            </w:tabs>
            <w:rPr/>
          </w:pPr>
          <w:hyperlink w:anchor="__RefHeading___Toc9171366_1051229030">
            <w:r>
              <w:rPr>
                <w:webHidden/>
                <w:rStyle w:val="IndexLink"/>
                <w:rtl w:val="true"/>
              </w:rPr>
              <w:t>الأوقات المحمودة والمذمومة للحلق بالنسبة إلى أيام الشهور العربية</w:t>
            </w:r>
            <w:r>
              <w:rPr>
                <w:rStyle w:val="IndexLink"/>
                <w:rtl w:val="true"/>
              </w:rPr>
              <w:tab/>
            </w:r>
            <w:r>
              <w:rPr>
                <w:rStyle w:val="IndexLink"/>
              </w:rPr>
              <w:t>220</w:t>
            </w:r>
          </w:hyperlink>
        </w:p>
        <w:p>
          <w:pPr>
            <w:pStyle w:val="Contents2"/>
            <w:tabs>
              <w:tab w:val="clear" w:pos="8743"/>
              <w:tab w:val="right" w:pos="9026" w:leader="dot"/>
            </w:tabs>
            <w:rPr/>
          </w:pPr>
          <w:hyperlink w:anchor="__RefHeading___Toc9171368_1051229030">
            <w:r>
              <w:rPr>
                <w:webHidden/>
                <w:rStyle w:val="IndexLink"/>
                <w:rtl w:val="true"/>
              </w:rPr>
              <w:t>جدول يبيّن الأوقات المحمودة والمذمومة لحلق الرأس</w:t>
            </w:r>
            <w:r>
              <w:rPr>
                <w:rStyle w:val="IndexLink"/>
                <w:rtl w:val="true"/>
              </w:rPr>
              <w:tab/>
            </w:r>
            <w:r>
              <w:rPr>
                <w:rStyle w:val="IndexLink"/>
              </w:rPr>
              <w:t>221</w:t>
            </w:r>
          </w:hyperlink>
        </w:p>
        <w:p>
          <w:pPr>
            <w:pStyle w:val="Contents2"/>
            <w:tabs>
              <w:tab w:val="clear" w:pos="8743"/>
              <w:tab w:val="right" w:pos="9026" w:leader="dot"/>
            </w:tabs>
            <w:rPr/>
          </w:pPr>
          <w:hyperlink w:anchor="__RefHeading___Toc9171370_1051229030">
            <w:r>
              <w:rPr>
                <w:webHidden/>
                <w:rStyle w:val="IndexLink"/>
                <w:rtl w:val="true"/>
              </w:rPr>
              <w:t>الأوقات المحمودة والمذمومة لتقليم الأظفار</w:t>
            </w:r>
            <w:r>
              <w:rPr>
                <w:rStyle w:val="IndexLink"/>
                <w:rtl w:val="true"/>
              </w:rPr>
              <w:tab/>
            </w:r>
            <w:r>
              <w:rPr>
                <w:rStyle w:val="IndexLink"/>
              </w:rPr>
              <w:t>224</w:t>
            </w:r>
          </w:hyperlink>
        </w:p>
        <w:p>
          <w:pPr>
            <w:pStyle w:val="Contents3"/>
            <w:tabs>
              <w:tab w:val="clear" w:pos="8459"/>
              <w:tab w:val="right" w:pos="9026" w:leader="dot"/>
            </w:tabs>
            <w:rPr/>
          </w:pPr>
          <w:hyperlink w:anchor="__RefHeading___Toc9171372_105122903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9171374_1051229030">
            <w:r>
              <w:rPr>
                <w:webHidden/>
                <w:rStyle w:val="IndexLink"/>
                <w:rtl w:val="true"/>
              </w:rPr>
              <w:t>يوم السبت</w:t>
            </w:r>
            <w:r>
              <w:rPr>
                <w:rStyle w:val="IndexLink"/>
                <w:rtl w:val="true"/>
              </w:rPr>
              <w:tab/>
            </w:r>
            <w:r>
              <w:rPr>
                <w:rStyle w:val="IndexLink"/>
              </w:rPr>
              <w:t>225</w:t>
            </w:r>
          </w:hyperlink>
        </w:p>
        <w:p>
          <w:pPr>
            <w:pStyle w:val="Contents3"/>
            <w:tabs>
              <w:tab w:val="clear" w:pos="8459"/>
              <w:tab w:val="right" w:pos="9026" w:leader="dot"/>
            </w:tabs>
            <w:rPr/>
          </w:pPr>
          <w:hyperlink w:anchor="__RefHeading___Toc9171376_1051229030">
            <w:r>
              <w:rPr>
                <w:webHidden/>
                <w:rStyle w:val="IndexLink"/>
                <w:rtl w:val="true"/>
              </w:rPr>
              <w:t>يوم الأحد</w:t>
            </w:r>
            <w:r>
              <w:rPr>
                <w:rStyle w:val="IndexLink"/>
                <w:rtl w:val="true"/>
              </w:rPr>
              <w:tab/>
            </w:r>
            <w:r>
              <w:rPr>
                <w:rStyle w:val="IndexLink"/>
              </w:rPr>
              <w:t>225</w:t>
            </w:r>
          </w:hyperlink>
        </w:p>
        <w:p>
          <w:pPr>
            <w:pStyle w:val="Contents3"/>
            <w:tabs>
              <w:tab w:val="clear" w:pos="8459"/>
              <w:tab w:val="right" w:pos="9026" w:leader="dot"/>
            </w:tabs>
            <w:rPr/>
          </w:pPr>
          <w:hyperlink w:anchor="__RefHeading___Toc9171378_1051229030">
            <w:r>
              <w:rPr>
                <w:webHidden/>
                <w:rStyle w:val="IndexLink"/>
                <w:rtl w:val="true"/>
              </w:rPr>
              <w:t>يوم الإثنين</w:t>
            </w:r>
            <w:r>
              <w:rPr>
                <w:rStyle w:val="IndexLink"/>
                <w:rtl w:val="true"/>
              </w:rPr>
              <w:tab/>
            </w:r>
            <w:r>
              <w:rPr>
                <w:rStyle w:val="IndexLink"/>
              </w:rPr>
              <w:t>225</w:t>
            </w:r>
          </w:hyperlink>
        </w:p>
        <w:p>
          <w:pPr>
            <w:pStyle w:val="Contents3"/>
            <w:tabs>
              <w:tab w:val="clear" w:pos="8459"/>
              <w:tab w:val="right" w:pos="9026" w:leader="dot"/>
            </w:tabs>
            <w:rPr/>
          </w:pPr>
          <w:hyperlink w:anchor="__RefHeading___Toc9171380_1051229030">
            <w:r>
              <w:rPr>
                <w:webHidden/>
                <w:rStyle w:val="IndexLink"/>
                <w:rtl w:val="true"/>
              </w:rPr>
              <w:t>یوم الثلاثاء</w:t>
            </w:r>
            <w:r>
              <w:rPr>
                <w:rStyle w:val="IndexLink"/>
                <w:rtl w:val="true"/>
              </w:rPr>
              <w:tab/>
            </w:r>
            <w:r>
              <w:rPr>
                <w:rStyle w:val="IndexLink"/>
              </w:rPr>
              <w:t>225</w:t>
            </w:r>
          </w:hyperlink>
        </w:p>
        <w:p>
          <w:pPr>
            <w:pStyle w:val="Contents3"/>
            <w:tabs>
              <w:tab w:val="clear" w:pos="8459"/>
              <w:tab w:val="right" w:pos="9026" w:leader="dot"/>
            </w:tabs>
            <w:rPr/>
          </w:pPr>
          <w:hyperlink w:anchor="__RefHeading___Toc9171382_1051229030">
            <w:r>
              <w:rPr>
                <w:webHidden/>
                <w:rStyle w:val="IndexLink"/>
                <w:rtl w:val="true"/>
              </w:rPr>
              <w:t>يوم الأربعاء</w:t>
            </w:r>
            <w:r>
              <w:rPr>
                <w:rStyle w:val="IndexLink"/>
                <w:rtl w:val="true"/>
              </w:rPr>
              <w:tab/>
            </w:r>
            <w:r>
              <w:rPr>
                <w:rStyle w:val="IndexLink"/>
              </w:rPr>
              <w:t>226</w:t>
            </w:r>
          </w:hyperlink>
        </w:p>
        <w:p>
          <w:pPr>
            <w:pStyle w:val="Contents3"/>
            <w:tabs>
              <w:tab w:val="clear" w:pos="8459"/>
              <w:tab w:val="right" w:pos="9026" w:leader="dot"/>
            </w:tabs>
            <w:rPr/>
          </w:pPr>
          <w:hyperlink w:anchor="__RefHeading___Toc9171384_1051229030">
            <w:r>
              <w:rPr>
                <w:webHidden/>
                <w:rStyle w:val="IndexLink"/>
                <w:rtl w:val="true"/>
              </w:rPr>
              <w:t>يوم الخميس</w:t>
            </w:r>
            <w:r>
              <w:rPr>
                <w:rStyle w:val="IndexLink"/>
                <w:rtl w:val="true"/>
              </w:rPr>
              <w:tab/>
            </w:r>
            <w:r>
              <w:rPr>
                <w:rStyle w:val="IndexLink"/>
              </w:rPr>
              <w:t>226</w:t>
            </w:r>
          </w:hyperlink>
        </w:p>
        <w:p>
          <w:pPr>
            <w:pStyle w:val="Contents3"/>
            <w:tabs>
              <w:tab w:val="clear" w:pos="8459"/>
              <w:tab w:val="right" w:pos="9026" w:leader="dot"/>
            </w:tabs>
            <w:rPr/>
          </w:pPr>
          <w:hyperlink w:anchor="__RefHeading___Toc9171386_1051229030">
            <w:r>
              <w:rPr>
                <w:webHidden/>
                <w:rStyle w:val="IndexLink"/>
                <w:rtl w:val="true"/>
              </w:rPr>
              <w:t>يوم الجمعة</w:t>
            </w:r>
            <w:r>
              <w:rPr>
                <w:rStyle w:val="IndexLink"/>
                <w:rtl w:val="true"/>
              </w:rPr>
              <w:tab/>
            </w:r>
            <w:r>
              <w:rPr>
                <w:rStyle w:val="IndexLink"/>
              </w:rPr>
              <w:t>227</w:t>
            </w:r>
          </w:hyperlink>
        </w:p>
        <w:p>
          <w:pPr>
            <w:pStyle w:val="Contents3"/>
            <w:tabs>
              <w:tab w:val="clear" w:pos="8459"/>
              <w:tab w:val="right" w:pos="9026" w:leader="dot"/>
            </w:tabs>
            <w:rPr/>
          </w:pPr>
          <w:hyperlink w:anchor="__RefHeading___Toc9171388_1051229030">
            <w:r>
              <w:rPr>
                <w:webHidden/>
                <w:rStyle w:val="IndexLink"/>
                <w:rtl w:val="true"/>
              </w:rPr>
              <w:t>تنبيه هام</w:t>
            </w:r>
            <w:r>
              <w:rPr>
                <w:rStyle w:val="IndexLink"/>
                <w:rtl w:val="true"/>
              </w:rPr>
              <w:tab/>
            </w:r>
            <w:r>
              <w:rPr>
                <w:rStyle w:val="IndexLink"/>
              </w:rPr>
              <w:t>228</w:t>
            </w:r>
          </w:hyperlink>
        </w:p>
        <w:p>
          <w:pPr>
            <w:pStyle w:val="Contents2"/>
            <w:tabs>
              <w:tab w:val="clear" w:pos="8743"/>
              <w:tab w:val="right" w:pos="9026" w:leader="dot"/>
            </w:tabs>
            <w:rPr/>
          </w:pPr>
          <w:hyperlink w:anchor="__RefHeading___Toc9171390_1051229030">
            <w:r>
              <w:rPr>
                <w:webHidden/>
                <w:rStyle w:val="IndexLink"/>
                <w:rtl w:val="true"/>
              </w:rPr>
              <w:t xml:space="preserve">الأوقات المحمودة والمذمومة للسفر </w:t>
            </w:r>
            <w:r>
              <w:rPr>
                <w:rStyle w:val="IndexLink"/>
                <w:rtl w:val="true"/>
              </w:rPr>
              <w:t>:</w:t>
              <w:tab/>
            </w:r>
            <w:r>
              <w:rPr>
                <w:rStyle w:val="IndexLink"/>
              </w:rPr>
              <w:t>231</w:t>
            </w:r>
          </w:hyperlink>
        </w:p>
        <w:p>
          <w:pPr>
            <w:pStyle w:val="Contents2"/>
            <w:tabs>
              <w:tab w:val="clear" w:pos="8743"/>
              <w:tab w:val="right" w:pos="9026" w:leader="dot"/>
            </w:tabs>
            <w:rPr/>
          </w:pPr>
          <w:hyperlink w:anchor="__RefHeading___Toc9171392_1051229030">
            <w:r>
              <w:rPr>
                <w:webHidden/>
                <w:rStyle w:val="IndexLink"/>
                <w:rtl w:val="true"/>
              </w:rPr>
              <w:t>الأوقات المحمودة والمذمومة للسفر بالنسبة إلى أيام الأسبوع</w:t>
            </w:r>
            <w:r>
              <w:rPr>
                <w:rStyle w:val="IndexLink"/>
                <w:rtl w:val="true"/>
              </w:rPr>
              <w:tab/>
            </w:r>
            <w:r>
              <w:rPr>
                <w:rStyle w:val="IndexLink"/>
              </w:rPr>
              <w:t>232</w:t>
            </w:r>
          </w:hyperlink>
        </w:p>
        <w:p>
          <w:pPr>
            <w:pStyle w:val="Contents3"/>
            <w:tabs>
              <w:tab w:val="clear" w:pos="8459"/>
              <w:tab w:val="right" w:pos="9026" w:leader="dot"/>
            </w:tabs>
            <w:rPr/>
          </w:pPr>
          <w:hyperlink w:anchor="__RefHeading___Toc9171394_1051229030">
            <w:r>
              <w:rPr>
                <w:webHidden/>
                <w:rStyle w:val="IndexLink"/>
                <w:rtl w:val="true"/>
              </w:rPr>
              <w:t>يوم السبت</w:t>
            </w:r>
            <w:r>
              <w:rPr>
                <w:rStyle w:val="IndexLink"/>
                <w:rtl w:val="true"/>
              </w:rPr>
              <w:tab/>
            </w:r>
            <w:r>
              <w:rPr>
                <w:rStyle w:val="IndexLink"/>
              </w:rPr>
              <w:t>232</w:t>
            </w:r>
          </w:hyperlink>
        </w:p>
        <w:p>
          <w:pPr>
            <w:pStyle w:val="Contents3"/>
            <w:tabs>
              <w:tab w:val="clear" w:pos="8459"/>
              <w:tab w:val="right" w:pos="9026" w:leader="dot"/>
            </w:tabs>
            <w:rPr/>
          </w:pPr>
          <w:hyperlink w:anchor="__RefHeading___Toc9171396_1051229030">
            <w:r>
              <w:rPr>
                <w:webHidden/>
                <w:rStyle w:val="IndexLink"/>
                <w:rtl w:val="true"/>
              </w:rPr>
              <w:t>يوم الثلاثاء</w:t>
            </w:r>
            <w:r>
              <w:rPr>
                <w:rStyle w:val="IndexLink"/>
                <w:rtl w:val="true"/>
              </w:rPr>
              <w:tab/>
            </w:r>
            <w:r>
              <w:rPr>
                <w:rStyle w:val="IndexLink"/>
              </w:rPr>
              <w:t>232</w:t>
            </w:r>
          </w:hyperlink>
        </w:p>
        <w:p>
          <w:pPr>
            <w:pStyle w:val="Contents3"/>
            <w:tabs>
              <w:tab w:val="clear" w:pos="8459"/>
              <w:tab w:val="right" w:pos="9026" w:leader="dot"/>
            </w:tabs>
            <w:rPr/>
          </w:pPr>
          <w:hyperlink w:anchor="__RefHeading___Toc9171398_1051229030">
            <w:r>
              <w:rPr>
                <w:webHidden/>
                <w:rStyle w:val="IndexLink"/>
                <w:rtl w:val="true"/>
              </w:rPr>
              <w:t>يوم الخميس</w:t>
            </w:r>
            <w:r>
              <w:rPr>
                <w:rStyle w:val="IndexLink"/>
                <w:rtl w:val="true"/>
              </w:rPr>
              <w:tab/>
            </w:r>
            <w:r>
              <w:rPr>
                <w:rStyle w:val="IndexLink"/>
              </w:rPr>
              <w:t>232</w:t>
            </w:r>
          </w:hyperlink>
        </w:p>
        <w:p>
          <w:pPr>
            <w:pStyle w:val="Contents3"/>
            <w:tabs>
              <w:tab w:val="clear" w:pos="8459"/>
              <w:tab w:val="right" w:pos="9026" w:leader="dot"/>
            </w:tabs>
            <w:rPr/>
          </w:pPr>
          <w:hyperlink w:anchor="__RefHeading___Toc9171400_1051229030">
            <w:r>
              <w:rPr>
                <w:webHidden/>
                <w:rStyle w:val="IndexLink"/>
                <w:rtl w:val="true"/>
              </w:rPr>
              <w:t>بعد الظهر من يوم الجمعة</w:t>
            </w:r>
            <w:r>
              <w:rPr>
                <w:rStyle w:val="IndexLink"/>
                <w:rtl w:val="true"/>
              </w:rPr>
              <w:tab/>
            </w:r>
            <w:r>
              <w:rPr>
                <w:rStyle w:val="IndexLink"/>
              </w:rPr>
              <w:t>233</w:t>
            </w:r>
          </w:hyperlink>
        </w:p>
        <w:p>
          <w:pPr>
            <w:pStyle w:val="Contents3"/>
            <w:tabs>
              <w:tab w:val="clear" w:pos="8459"/>
              <w:tab w:val="right" w:pos="9026" w:leader="dot"/>
            </w:tabs>
            <w:rPr/>
          </w:pPr>
          <w:hyperlink w:anchor="__RefHeading___Toc9171402_1051229030">
            <w:r>
              <w:rPr>
                <w:webHidden/>
                <w:rStyle w:val="IndexLink"/>
                <w:rtl w:val="true"/>
              </w:rPr>
              <w:t>وليتجنّب السفر</w:t>
            </w:r>
            <w:r>
              <w:rPr>
                <w:rStyle w:val="IndexLink"/>
                <w:rtl w:val="true"/>
              </w:rPr>
              <w:tab/>
            </w:r>
            <w:r>
              <w:rPr>
                <w:rStyle w:val="IndexLink"/>
              </w:rPr>
              <w:t>233</w:t>
            </w:r>
          </w:hyperlink>
        </w:p>
        <w:p>
          <w:pPr>
            <w:pStyle w:val="Contents2"/>
            <w:tabs>
              <w:tab w:val="clear" w:pos="8743"/>
              <w:tab w:val="right" w:pos="9026" w:leader="dot"/>
            </w:tabs>
            <w:rPr/>
          </w:pPr>
          <w:hyperlink w:anchor="__RefHeading___Toc9171404_1051229030">
            <w:r>
              <w:rPr>
                <w:webHidden/>
                <w:rStyle w:val="IndexLink"/>
                <w:rtl w:val="true"/>
              </w:rPr>
              <w:t>الأوقات المحمودة والمذمومة للسفر بالنسبة إلى أيام الشهور العربية</w:t>
            </w:r>
            <w:r>
              <w:rPr>
                <w:rStyle w:val="IndexLink"/>
                <w:rtl w:val="true"/>
              </w:rPr>
              <w:tab/>
            </w:r>
            <w:r>
              <w:rPr>
                <w:rStyle w:val="IndexLink"/>
              </w:rPr>
              <w:t>234</w:t>
            </w:r>
          </w:hyperlink>
        </w:p>
        <w:p>
          <w:pPr>
            <w:pStyle w:val="Contents3"/>
            <w:tabs>
              <w:tab w:val="clear" w:pos="8459"/>
              <w:tab w:val="right" w:pos="9026" w:leader="dot"/>
            </w:tabs>
            <w:rPr/>
          </w:pPr>
          <w:hyperlink w:anchor="__RefHeading___Toc9171406_1051229030">
            <w:r>
              <w:rPr>
                <w:webHidden/>
                <w:rStyle w:val="IndexLink"/>
                <w:rtl w:val="true"/>
              </w:rPr>
              <w:t>فيحسن السفر</w:t>
            </w:r>
            <w:r>
              <w:rPr>
                <w:rStyle w:val="IndexLink"/>
                <w:rtl w:val="true"/>
              </w:rPr>
              <w:tab/>
            </w:r>
            <w:r>
              <w:rPr>
                <w:rStyle w:val="IndexLink"/>
              </w:rPr>
              <w:t>234</w:t>
            </w:r>
          </w:hyperlink>
        </w:p>
        <w:p>
          <w:pPr>
            <w:pStyle w:val="Contents3"/>
            <w:tabs>
              <w:tab w:val="clear" w:pos="8459"/>
              <w:tab w:val="right" w:pos="9026" w:leader="dot"/>
            </w:tabs>
            <w:rPr/>
          </w:pPr>
          <w:hyperlink w:anchor="__RefHeading___Toc9171408_1051229030">
            <w:r>
              <w:rPr>
                <w:webHidden/>
                <w:rStyle w:val="IndexLink"/>
                <w:rtl w:val="true"/>
              </w:rPr>
              <w:t>ورديء السفر</w:t>
            </w:r>
            <w:r>
              <w:rPr>
                <w:rStyle w:val="IndexLink"/>
                <w:rtl w:val="true"/>
              </w:rPr>
              <w:tab/>
            </w:r>
            <w:r>
              <w:rPr>
                <w:rStyle w:val="IndexLink"/>
              </w:rPr>
              <w:t>234</w:t>
            </w:r>
          </w:hyperlink>
        </w:p>
        <w:p>
          <w:pPr>
            <w:pStyle w:val="Contents3"/>
            <w:tabs>
              <w:tab w:val="clear" w:pos="8459"/>
              <w:tab w:val="right" w:pos="9026" w:leader="dot"/>
            </w:tabs>
            <w:rPr/>
          </w:pPr>
          <w:hyperlink w:anchor="__RefHeading___Toc9171410_1051229030">
            <w:r>
              <w:rPr>
                <w:webHidden/>
                <w:rStyle w:val="IndexLink"/>
                <w:rtl w:val="true"/>
              </w:rPr>
              <w:t>ورديء السفر والقمر في برج العقرب</w:t>
            </w:r>
            <w:r>
              <w:rPr>
                <w:rStyle w:val="IndexLink"/>
                <w:rtl w:val="true"/>
              </w:rPr>
              <w:tab/>
            </w:r>
            <w:r>
              <w:rPr>
                <w:rStyle w:val="IndexLink"/>
              </w:rPr>
              <w:t>234</w:t>
            </w:r>
          </w:hyperlink>
        </w:p>
        <w:p>
          <w:pPr>
            <w:pStyle w:val="Contents3"/>
            <w:tabs>
              <w:tab w:val="clear" w:pos="8459"/>
              <w:tab w:val="right" w:pos="9026" w:leader="dot"/>
            </w:tabs>
            <w:rPr/>
          </w:pPr>
          <w:hyperlink w:anchor="__RefHeading___Toc9171412_1051229030">
            <w:r>
              <w:rPr>
                <w:webHidden/>
                <w:rStyle w:val="IndexLink"/>
                <w:rtl w:val="true"/>
              </w:rPr>
              <w:t>ورديء السفر والقمر في المحاق</w:t>
            </w:r>
            <w:r>
              <w:rPr>
                <w:rStyle w:val="IndexLink"/>
                <w:rtl w:val="true"/>
              </w:rPr>
              <w:tab/>
            </w:r>
            <w:r>
              <w:rPr>
                <w:rStyle w:val="IndexLink"/>
              </w:rPr>
              <w:t>235</w:t>
            </w:r>
          </w:hyperlink>
        </w:p>
        <w:p>
          <w:pPr>
            <w:pStyle w:val="Contents2"/>
            <w:tabs>
              <w:tab w:val="clear" w:pos="8743"/>
              <w:tab w:val="right" w:pos="9026" w:leader="dot"/>
            </w:tabs>
            <w:rPr/>
          </w:pPr>
          <w:hyperlink w:anchor="__RefHeading___Toc9171414_1051229030">
            <w:r>
              <w:rPr>
                <w:webHidden/>
                <w:rStyle w:val="IndexLink"/>
                <w:rtl w:val="true"/>
              </w:rPr>
              <w:t>معرفة الليالي والأيّام الّتي تصح فيها تعبير الرّؤيا أولاتصح</w:t>
            </w:r>
            <w:r>
              <w:rPr>
                <w:rStyle w:val="IndexLink"/>
                <w:rtl w:val="true"/>
              </w:rPr>
              <w:tab/>
            </w:r>
            <w:r>
              <w:rPr>
                <w:rStyle w:val="IndexLink"/>
              </w:rPr>
              <w:t>237</w:t>
            </w:r>
          </w:hyperlink>
        </w:p>
        <w:p>
          <w:pPr>
            <w:pStyle w:val="Contents3"/>
            <w:tabs>
              <w:tab w:val="clear" w:pos="8459"/>
              <w:tab w:val="right" w:pos="9026" w:leader="dot"/>
            </w:tabs>
            <w:rPr/>
          </w:pPr>
          <w:hyperlink w:anchor="__RefHeading___Toc9171416_105122903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9171418_1051229030">
            <w:r>
              <w:rPr>
                <w:webHidden/>
                <w:rStyle w:val="IndexLink"/>
                <w:rtl w:val="true"/>
              </w:rPr>
              <w:t xml:space="preserve">فالّتي تصدّق </w:t>
            </w:r>
            <w:r>
              <w:rPr>
                <w:rStyle w:val="IndexLink"/>
                <w:rtl w:val="true"/>
              </w:rPr>
              <w:t>(</w:t>
            </w:r>
            <w:r>
              <w:rPr>
                <w:rStyle w:val="IndexLink"/>
                <w:rtl w:val="true"/>
              </w:rPr>
              <w:t>تصح</w:t>
            </w:r>
            <w:r>
              <w:rPr>
                <w:rStyle w:val="IndexLink"/>
                <w:rtl w:val="true"/>
              </w:rPr>
              <w:t xml:space="preserve">) </w:t>
            </w:r>
            <w:r>
              <w:rPr>
                <w:rStyle w:val="IndexLink"/>
                <w:rtl w:val="true"/>
              </w:rPr>
              <w:t>فيها الرّؤيا عبارة عن أحد عشرة ، وهي</w:t>
            </w:r>
            <w:r>
              <w:rPr>
                <w:rStyle w:val="IndexLink"/>
                <w:rtl w:val="true"/>
              </w:rPr>
              <w:t>:</w:t>
              <w:tab/>
            </w:r>
            <w:r>
              <w:rPr>
                <w:rStyle w:val="IndexLink"/>
              </w:rPr>
              <w:t>237</w:t>
            </w:r>
          </w:hyperlink>
        </w:p>
        <w:p>
          <w:pPr>
            <w:pStyle w:val="Contents3"/>
            <w:tabs>
              <w:tab w:val="clear" w:pos="8459"/>
              <w:tab w:val="right" w:pos="9026" w:leader="dot"/>
            </w:tabs>
            <w:rPr/>
          </w:pPr>
          <w:hyperlink w:anchor="__RefHeading___Toc9171420_1051229030">
            <w:r>
              <w:rPr>
                <w:webHidden/>
                <w:rStyle w:val="IndexLink"/>
                <w:rtl w:val="true"/>
              </w:rPr>
              <w:t xml:space="preserve">والّتي لا تصدّق </w:t>
            </w:r>
            <w:r>
              <w:rPr>
                <w:rStyle w:val="IndexLink"/>
                <w:rtl w:val="true"/>
              </w:rPr>
              <w:t>(</w:t>
            </w:r>
            <w:r>
              <w:rPr>
                <w:rStyle w:val="IndexLink"/>
                <w:rtl w:val="true"/>
              </w:rPr>
              <w:t>لا تصح</w:t>
            </w:r>
            <w:r>
              <w:rPr>
                <w:rStyle w:val="IndexLink"/>
                <w:rtl w:val="true"/>
              </w:rPr>
              <w:t>)</w:t>
            </w:r>
            <w:r>
              <w:rPr>
                <w:rStyle w:val="IndexLink"/>
                <w:rtl w:val="true"/>
              </w:rPr>
              <w:t>فيها الرّؤيا وليس له تفسير عبارة عن سبعة وهي</w:t>
            </w:r>
            <w:r>
              <w:rPr>
                <w:rStyle w:val="IndexLink"/>
                <w:rtl w:val="true"/>
              </w:rPr>
              <w:t>:</w:t>
              <w:tab/>
            </w:r>
            <w:r>
              <w:rPr>
                <w:rStyle w:val="IndexLink"/>
              </w:rPr>
              <w:t>237</w:t>
            </w:r>
          </w:hyperlink>
        </w:p>
        <w:p>
          <w:pPr>
            <w:pStyle w:val="Contents3"/>
            <w:tabs>
              <w:tab w:val="clear" w:pos="8459"/>
              <w:tab w:val="right" w:pos="9026" w:leader="dot"/>
            </w:tabs>
            <w:rPr/>
          </w:pPr>
          <w:hyperlink w:anchor="__RefHeading___Toc9171422_1051229030">
            <w:r>
              <w:rPr>
                <w:webHidden/>
                <w:rStyle w:val="IndexLink"/>
                <w:rtl w:val="true"/>
              </w:rPr>
              <w:t>والّتي تفسيرها مؤخّرة إلى أشهر أو سنة أو سنين عبارة عن ستّة، وهي</w:t>
            </w:r>
            <w:r>
              <w:rPr>
                <w:rStyle w:val="IndexLink"/>
                <w:rtl w:val="true"/>
              </w:rPr>
              <w:t>:</w:t>
              <w:tab/>
            </w:r>
            <w:r>
              <w:rPr>
                <w:rStyle w:val="IndexLink"/>
              </w:rPr>
              <w:t>238</w:t>
            </w:r>
          </w:hyperlink>
        </w:p>
        <w:p>
          <w:pPr>
            <w:pStyle w:val="Contents3"/>
            <w:tabs>
              <w:tab w:val="clear" w:pos="8459"/>
              <w:tab w:val="right" w:pos="9026" w:leader="dot"/>
            </w:tabs>
            <w:rPr/>
          </w:pPr>
          <w:hyperlink w:anchor="__RefHeading___Toc9171424_1051229030">
            <w:r>
              <w:rPr>
                <w:webHidden/>
                <w:rStyle w:val="IndexLink"/>
                <w:rtl w:val="true"/>
              </w:rPr>
              <w:t xml:space="preserve">والّتي يكون تفسيرها بالعكس إن خيراً فشرّ وبعكسه وهي عبارة عن ستّة </w:t>
            </w:r>
            <w:r>
              <w:rPr>
                <w:rStyle w:val="IndexLink"/>
                <w:rtl w:val="true"/>
              </w:rPr>
              <w:t>:</w:t>
              <w:tab/>
            </w:r>
            <w:r>
              <w:rPr>
                <w:rStyle w:val="IndexLink"/>
              </w:rPr>
              <w:t>238</w:t>
            </w:r>
          </w:hyperlink>
        </w:p>
        <w:p>
          <w:pPr>
            <w:pStyle w:val="Contents2"/>
            <w:tabs>
              <w:tab w:val="clear" w:pos="8743"/>
              <w:tab w:val="right" w:pos="9026" w:leader="dot"/>
            </w:tabs>
            <w:rPr/>
          </w:pPr>
          <w:hyperlink w:anchor="__RefHeading___Toc9171426_1051229030">
            <w:r>
              <w:rPr>
                <w:webHidden/>
                <w:rStyle w:val="IndexLink"/>
                <w:rtl w:val="true"/>
              </w:rPr>
              <w:t xml:space="preserve">الأوقات والسّاعات المحمودة والمذمومة للاستخارة مرويّة عن الإمام الصّادق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9171428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9171430_1051229030">
            <w:r>
              <w:rPr>
                <w:webHidden/>
                <w:rStyle w:val="IndexLink"/>
                <w:rtl w:val="true"/>
              </w:rPr>
              <w:t>يوم السّبت</w:t>
            </w:r>
            <w:r>
              <w:rPr>
                <w:rStyle w:val="IndexLink"/>
                <w:rtl w:val="true"/>
              </w:rPr>
              <w:tab/>
            </w:r>
            <w:r>
              <w:rPr>
                <w:rStyle w:val="IndexLink"/>
              </w:rPr>
              <w:t>241</w:t>
            </w:r>
          </w:hyperlink>
        </w:p>
        <w:p>
          <w:pPr>
            <w:pStyle w:val="Contents3"/>
            <w:tabs>
              <w:tab w:val="clear" w:pos="8459"/>
              <w:tab w:val="right" w:pos="9026" w:leader="dot"/>
            </w:tabs>
            <w:rPr/>
          </w:pPr>
          <w:hyperlink w:anchor="__RefHeading___Toc9171432_1051229030">
            <w:r>
              <w:rPr>
                <w:webHidden/>
                <w:rStyle w:val="IndexLink"/>
                <w:rtl w:val="true"/>
              </w:rPr>
              <w:t>يوم الأحد</w:t>
            </w:r>
            <w:r>
              <w:rPr>
                <w:rStyle w:val="IndexLink"/>
                <w:rtl w:val="true"/>
              </w:rPr>
              <w:tab/>
            </w:r>
            <w:r>
              <w:rPr>
                <w:rStyle w:val="IndexLink"/>
              </w:rPr>
              <w:t>241</w:t>
            </w:r>
          </w:hyperlink>
        </w:p>
        <w:p>
          <w:pPr>
            <w:pStyle w:val="Contents3"/>
            <w:tabs>
              <w:tab w:val="clear" w:pos="8459"/>
              <w:tab w:val="right" w:pos="9026" w:leader="dot"/>
            </w:tabs>
            <w:rPr/>
          </w:pPr>
          <w:hyperlink w:anchor="__RefHeading___Toc9171434_1051229030">
            <w:r>
              <w:rPr>
                <w:webHidden/>
                <w:rStyle w:val="IndexLink"/>
                <w:rtl w:val="true"/>
              </w:rPr>
              <w:t>يوم الإثنين</w:t>
            </w:r>
            <w:r>
              <w:rPr>
                <w:rStyle w:val="IndexLink"/>
                <w:rtl w:val="true"/>
              </w:rPr>
              <w:tab/>
            </w:r>
            <w:r>
              <w:rPr>
                <w:rStyle w:val="IndexLink"/>
              </w:rPr>
              <w:t>242</w:t>
            </w:r>
          </w:hyperlink>
        </w:p>
        <w:p>
          <w:pPr>
            <w:pStyle w:val="Contents3"/>
            <w:tabs>
              <w:tab w:val="clear" w:pos="8459"/>
              <w:tab w:val="right" w:pos="9026" w:leader="dot"/>
            </w:tabs>
            <w:rPr/>
          </w:pPr>
          <w:hyperlink w:anchor="__RefHeading___Toc9171436_1051229030">
            <w:r>
              <w:rPr>
                <w:webHidden/>
                <w:rStyle w:val="IndexLink"/>
                <w:rtl w:val="true"/>
              </w:rPr>
              <w:t>يوم الثّلاثاء</w:t>
            </w:r>
            <w:r>
              <w:rPr>
                <w:rStyle w:val="IndexLink"/>
                <w:rtl w:val="true"/>
              </w:rPr>
              <w:tab/>
            </w:r>
            <w:r>
              <w:rPr>
                <w:rStyle w:val="IndexLink"/>
              </w:rPr>
              <w:t>242</w:t>
            </w:r>
          </w:hyperlink>
        </w:p>
        <w:p>
          <w:pPr>
            <w:pStyle w:val="Contents3"/>
            <w:tabs>
              <w:tab w:val="clear" w:pos="8459"/>
              <w:tab w:val="right" w:pos="9026" w:leader="dot"/>
            </w:tabs>
            <w:rPr/>
          </w:pPr>
          <w:hyperlink w:anchor="__RefHeading___Toc9171438_1051229030">
            <w:r>
              <w:rPr>
                <w:webHidden/>
                <w:rStyle w:val="IndexLink"/>
                <w:rtl w:val="true"/>
              </w:rPr>
              <w:t>يوم الأربعاء</w:t>
            </w:r>
            <w:r>
              <w:rPr>
                <w:rStyle w:val="IndexLink"/>
                <w:rtl w:val="true"/>
              </w:rPr>
              <w:tab/>
            </w:r>
            <w:r>
              <w:rPr>
                <w:rStyle w:val="IndexLink"/>
              </w:rPr>
              <w:t>242</w:t>
            </w:r>
          </w:hyperlink>
        </w:p>
        <w:p>
          <w:pPr>
            <w:pStyle w:val="Contents3"/>
            <w:tabs>
              <w:tab w:val="clear" w:pos="8459"/>
              <w:tab w:val="right" w:pos="9026" w:leader="dot"/>
            </w:tabs>
            <w:rPr/>
          </w:pPr>
          <w:hyperlink w:anchor="__RefHeading___Toc9171440_1051229030">
            <w:r>
              <w:rPr>
                <w:webHidden/>
                <w:rStyle w:val="IndexLink"/>
                <w:rtl w:val="true"/>
              </w:rPr>
              <w:t>يوم الخميس</w:t>
            </w:r>
            <w:r>
              <w:rPr>
                <w:rStyle w:val="IndexLink"/>
                <w:rtl w:val="true"/>
              </w:rPr>
              <w:tab/>
            </w:r>
            <w:r>
              <w:rPr>
                <w:rStyle w:val="IndexLink"/>
              </w:rPr>
              <w:t>242</w:t>
            </w:r>
          </w:hyperlink>
        </w:p>
        <w:p>
          <w:pPr>
            <w:pStyle w:val="Contents3"/>
            <w:tabs>
              <w:tab w:val="clear" w:pos="8459"/>
              <w:tab w:val="right" w:pos="9026" w:leader="dot"/>
            </w:tabs>
            <w:rPr/>
          </w:pPr>
          <w:hyperlink w:anchor="__RefHeading___Toc9171442_1051229030">
            <w:r>
              <w:rPr>
                <w:webHidden/>
                <w:rStyle w:val="IndexLink"/>
                <w:rtl w:val="true"/>
              </w:rPr>
              <w:t>يوم الجمعة</w:t>
            </w:r>
            <w:r>
              <w:rPr>
                <w:rStyle w:val="IndexLink"/>
                <w:rtl w:val="true"/>
              </w:rPr>
              <w:tab/>
            </w:r>
            <w:r>
              <w:rPr>
                <w:rStyle w:val="IndexLink"/>
              </w:rPr>
              <w:t>242</w:t>
            </w:r>
          </w:hyperlink>
        </w:p>
        <w:p>
          <w:pPr>
            <w:pStyle w:val="Contents3"/>
            <w:tabs>
              <w:tab w:val="clear" w:pos="8459"/>
              <w:tab w:val="right" w:pos="9026" w:leader="dot"/>
            </w:tabs>
            <w:rPr/>
          </w:pPr>
          <w:hyperlink w:anchor="__RefHeading___Toc9171444_1051229030">
            <w:r>
              <w:rPr>
                <w:webHidden/>
                <w:rStyle w:val="IndexLink"/>
                <w:rtl w:val="true"/>
              </w:rPr>
              <w:t>أيضاً أوقات الاستخارة برواية أخرى</w:t>
            </w:r>
            <w:r>
              <w:rPr>
                <w:rStyle w:val="IndexLink"/>
                <w:rtl w:val="true"/>
              </w:rPr>
              <w:tab/>
            </w:r>
            <w:r>
              <w:rPr>
                <w:rStyle w:val="IndexLink"/>
              </w:rPr>
              <w:t>243</w:t>
            </w:r>
          </w:hyperlink>
        </w:p>
        <w:p>
          <w:pPr>
            <w:pStyle w:val="Contents3"/>
            <w:tabs>
              <w:tab w:val="clear" w:pos="8459"/>
              <w:tab w:val="right" w:pos="9026" w:leader="dot"/>
            </w:tabs>
            <w:rPr/>
          </w:pPr>
          <w:hyperlink w:anchor="__RefHeading___Toc9171446_1051229030">
            <w:r>
              <w:rPr>
                <w:webHidden/>
                <w:rStyle w:val="IndexLink"/>
                <w:rtl w:val="true"/>
              </w:rPr>
              <w:t>السّبت</w:t>
            </w:r>
            <w:r>
              <w:rPr>
                <w:rStyle w:val="IndexLink"/>
                <w:rtl w:val="true"/>
              </w:rPr>
              <w:tab/>
            </w:r>
            <w:r>
              <w:rPr>
                <w:rStyle w:val="IndexLink"/>
              </w:rPr>
              <w:t>243</w:t>
            </w:r>
          </w:hyperlink>
        </w:p>
        <w:p>
          <w:pPr>
            <w:pStyle w:val="Contents3"/>
            <w:tabs>
              <w:tab w:val="clear" w:pos="8459"/>
              <w:tab w:val="right" w:pos="9026" w:leader="dot"/>
            </w:tabs>
            <w:rPr/>
          </w:pPr>
          <w:hyperlink w:anchor="__RefHeading___Toc9171448_1051229030">
            <w:r>
              <w:rPr>
                <w:webHidden/>
                <w:rStyle w:val="IndexLink"/>
                <w:rtl w:val="true"/>
              </w:rPr>
              <w:t>الأحد</w:t>
            </w:r>
            <w:r>
              <w:rPr>
                <w:rStyle w:val="IndexLink"/>
                <w:rtl w:val="true"/>
              </w:rPr>
              <w:tab/>
            </w:r>
            <w:r>
              <w:rPr>
                <w:rStyle w:val="IndexLink"/>
              </w:rPr>
              <w:t>243</w:t>
            </w:r>
          </w:hyperlink>
        </w:p>
        <w:p>
          <w:pPr>
            <w:pStyle w:val="Contents3"/>
            <w:tabs>
              <w:tab w:val="clear" w:pos="8459"/>
              <w:tab w:val="right" w:pos="9026" w:leader="dot"/>
            </w:tabs>
            <w:rPr/>
          </w:pPr>
          <w:hyperlink w:anchor="__RefHeading___Toc9171450_1051229030">
            <w:r>
              <w:rPr>
                <w:webHidden/>
                <w:rStyle w:val="IndexLink"/>
                <w:rtl w:val="true"/>
              </w:rPr>
              <w:t>الإثنين</w:t>
            </w:r>
            <w:r>
              <w:rPr>
                <w:rStyle w:val="IndexLink"/>
                <w:rtl w:val="true"/>
              </w:rPr>
              <w:tab/>
            </w:r>
            <w:r>
              <w:rPr>
                <w:rStyle w:val="IndexLink"/>
              </w:rPr>
              <w:t>244</w:t>
            </w:r>
          </w:hyperlink>
        </w:p>
        <w:p>
          <w:pPr>
            <w:pStyle w:val="Contents3"/>
            <w:tabs>
              <w:tab w:val="clear" w:pos="8459"/>
              <w:tab w:val="right" w:pos="9026" w:leader="dot"/>
            </w:tabs>
            <w:rPr/>
          </w:pPr>
          <w:hyperlink w:anchor="__RefHeading___Toc9171452_1051229030">
            <w:r>
              <w:rPr>
                <w:webHidden/>
                <w:rStyle w:val="IndexLink"/>
                <w:rtl w:val="true"/>
              </w:rPr>
              <w:t>الثلاثاء</w:t>
            </w:r>
            <w:r>
              <w:rPr>
                <w:rStyle w:val="IndexLink"/>
                <w:rtl w:val="true"/>
              </w:rPr>
              <w:tab/>
            </w:r>
            <w:r>
              <w:rPr>
                <w:rStyle w:val="IndexLink"/>
              </w:rPr>
              <w:t>244</w:t>
            </w:r>
          </w:hyperlink>
        </w:p>
        <w:p>
          <w:pPr>
            <w:pStyle w:val="Contents3"/>
            <w:tabs>
              <w:tab w:val="clear" w:pos="8459"/>
              <w:tab w:val="right" w:pos="9026" w:leader="dot"/>
            </w:tabs>
            <w:rPr/>
          </w:pPr>
          <w:hyperlink w:anchor="__RefHeading___Toc9171454_1051229030">
            <w:r>
              <w:rPr>
                <w:webHidden/>
                <w:rStyle w:val="IndexLink"/>
                <w:rtl w:val="true"/>
              </w:rPr>
              <w:t>الأربعاء</w:t>
            </w:r>
            <w:r>
              <w:rPr>
                <w:rStyle w:val="IndexLink"/>
                <w:rtl w:val="true"/>
              </w:rPr>
              <w:tab/>
            </w:r>
            <w:r>
              <w:rPr>
                <w:rStyle w:val="IndexLink"/>
              </w:rPr>
              <w:t>244</w:t>
            </w:r>
          </w:hyperlink>
        </w:p>
        <w:p>
          <w:pPr>
            <w:pStyle w:val="Contents3"/>
            <w:tabs>
              <w:tab w:val="clear" w:pos="8459"/>
              <w:tab w:val="right" w:pos="9026" w:leader="dot"/>
            </w:tabs>
            <w:rPr/>
          </w:pPr>
          <w:hyperlink w:anchor="__RefHeading___Toc9171456_1051229030">
            <w:r>
              <w:rPr>
                <w:webHidden/>
                <w:rStyle w:val="IndexLink"/>
                <w:rtl w:val="true"/>
              </w:rPr>
              <w:t>الخميس</w:t>
            </w:r>
            <w:r>
              <w:rPr>
                <w:rStyle w:val="IndexLink"/>
                <w:rtl w:val="true"/>
              </w:rPr>
              <w:tab/>
            </w:r>
            <w:r>
              <w:rPr>
                <w:rStyle w:val="IndexLink"/>
              </w:rPr>
              <w:t>244</w:t>
            </w:r>
          </w:hyperlink>
        </w:p>
        <w:p>
          <w:pPr>
            <w:pStyle w:val="Contents3"/>
            <w:tabs>
              <w:tab w:val="clear" w:pos="8459"/>
              <w:tab w:val="right" w:pos="9026" w:leader="dot"/>
            </w:tabs>
            <w:rPr/>
          </w:pPr>
          <w:hyperlink w:anchor="__RefHeading___Toc9171458_1051229030">
            <w:r>
              <w:rPr>
                <w:webHidden/>
                <w:rStyle w:val="IndexLink"/>
                <w:rtl w:val="true"/>
              </w:rPr>
              <w:t>الجمعة</w:t>
            </w:r>
            <w:r>
              <w:rPr>
                <w:rStyle w:val="IndexLink"/>
                <w:rtl w:val="true"/>
              </w:rPr>
              <w:tab/>
            </w:r>
            <w:r>
              <w:rPr>
                <w:rStyle w:val="IndexLink"/>
              </w:rPr>
              <w:t>244</w:t>
            </w:r>
          </w:hyperlink>
        </w:p>
        <w:p>
          <w:pPr>
            <w:pStyle w:val="Contents2"/>
            <w:tabs>
              <w:tab w:val="clear" w:pos="8743"/>
              <w:tab w:val="right" w:pos="9026" w:leader="dot"/>
            </w:tabs>
            <w:rPr/>
          </w:pPr>
          <w:hyperlink w:anchor="__RefHeading___Toc9171460_1051229030">
            <w:r>
              <w:rPr>
                <w:webHidden/>
                <w:rStyle w:val="IndexLink"/>
                <w:rtl w:val="true"/>
              </w:rPr>
              <w:t>فهرس الكتاب</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1_73465"/>
      <w:bookmarkStart w:id="1" w:name="pg8231_73465"/>
      <w:bookmarkEnd w:id="1"/>
    </w:p>
    <w:p>
      <w:pPr>
        <w:pStyle w:val="Heading2"/>
        <w:numPr>
          <w:ilvl w:val="1"/>
          <w:numId w:val="1"/>
        </w:numPr>
        <w:rPr/>
      </w:pPr>
      <w:bookmarkStart w:id="2" w:name="pg8231_73465"/>
      <w:bookmarkStart w:id="3" w:name="__RefHeading___Toc917060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کاشانی، عباس،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تقویم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العباس الحسینی‌الکاشانی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المعارف الاسلامیة</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Times New Roman" w:cs="Times New Roman" w:ascii="Times New Roman" w:hAnsi="Times New Roman"/>
          <w:color w:val="111111"/>
          <w:sz w:val="28"/>
          <w:szCs w:val="28"/>
          <w:lang w:val="en-US" w:bidi="en-US"/>
        </w:rPr>
        <w:t>ISBN:964-7777-14-0</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060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31_73469"/>
      <w:bookmarkStart w:id="8" w:name="pg8231_73469"/>
      <w:bookmarkEnd w:id="8"/>
    </w:p>
    <w:p>
      <w:pPr>
        <w:pStyle w:val="Heading2"/>
        <w:numPr>
          <w:ilvl w:val="1"/>
          <w:numId w:val="1"/>
        </w:numPr>
        <w:rPr/>
      </w:pPr>
      <w:bookmarkStart w:id="9" w:name="pg8231_73469"/>
      <w:bookmarkStart w:id="10" w:name="__RefHeading___Toc9170608_10512290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ألحمد الله تعالى على ما وفّقنا لخدمة العلم والدين من خلال و ما جرى به القلم ، واُصلّي واُسلّم علی أشرف الأنبياء وصفوة و المرسلين سيّدنا ونبيّنا محمّد رسوله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العترة و و الطاهرة المعصومين الاثني عشر الطيّبين الطاهرين أهل بیت الوحي والعصمة والجود والکرم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راجي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الحسيني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 الشريف المقدّس ، تريكة بيت الوحي، العلّامة الزاهد الحجّة الآية و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 الحسيني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بعونهما في ا النشأتين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من منن الله تعالى المتواترة وآلائه المتظافرة علينا و أن وفّقنا إلى تأليف كتلة ضخمة من المؤلفات المتضمّنة لمختلف العلوم وشتّى الفنون ، ومنها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المحتوى لجمع ما يسّره الله سبحانه من معارف إسلامية ترتبط بالفلك ، والنجوم والسنين ، والشهور ، والأسابيع، والأيام ، والساعات ، والأحيان ، ه والأزمان ، والأوقات ، وما يدور على هذا 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حسن الحظّ جاء في كتابنا هذا 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اطّلع عليه بعض الأعلأم من الأجلّة وأفاضوا في مدحه وتقريضه ، وأطروا عليه بالثناء الوافر ، ألحّوا علينا بأن نختصره بحيث يحوي أهم وأنفع ما فيه ، وأعم ما يحتاجونه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فنزولاً عند رغبتهم وتلبية لطلبهم قمت بما أتاحت لي الفرصة ما بتلخيصه واختصاره رغم كثرة الأشغال والأعمال وتراكم الهموم والآلام ، وتهاجم الأمراض والأسقام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المأمول أن يقع هذا الجهد المقلّ المتواضع موقع قبول أنظار و مطالعينا الألبّاء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راجية من الرّبّ الأعزّ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أعمالي بقبول ال حسن ، ويكتبها في سجلّ الخلد ، ويعطي صحيفتي بيميني يوم ألقاه ال بيد خالية، فيتحفني بالحسنات ويمحو عني السيئات إنه ولي الدعوات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العالمين، وصلوات الله وتحيّاته و على سيّد الأنبياء وأشرف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 و آله الأئمة الطيبين و الطاهرين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bookmarkStart w:id="12" w:name="pg8231_73471"/>
    </w:p>
    <w:p>
      <w:pPr>
        <w:pStyle w:val="Heading2"/>
        <w:numPr>
          <w:ilvl w:val="1"/>
          <w:numId w:val="1"/>
        </w:numPr>
        <w:rPr/>
      </w:pPr>
      <w:bookmarkStart w:id="13" w:name="__RefHeading___Toc9170610_1051229030"/>
      <w:bookmarkStart w:id="14" w:name="_Toc4"/>
      <w:bookmarkEnd w:id="12"/>
      <w:bookmarkEnd w:id="13"/>
      <w:r>
        <w:rPr>
          <w:rtl w:val="true"/>
        </w:rPr>
        <w:t>لمحات من أحكام التاريخ</w:t>
      </w:r>
      <w:bookmarkEnd w:id="14"/>
    </w:p>
    <w:p>
      <w:pPr>
        <w:pStyle w:val="BookText"/>
        <w:rPr/>
      </w:pPr>
      <w:r>
        <w:rPr>
          <w:rFonts w:ascii="Amiri" w:hAnsi="Amiri" w:eastAsia="Amiri" w:cs="Amiri"/>
          <w:color w:val="111111"/>
          <w:sz w:val="28"/>
          <w:sz w:val="28"/>
          <w:szCs w:val="28"/>
          <w:rtl w:val="true"/>
          <w:lang w:bidi="ar-SA"/>
        </w:rPr>
        <w:t>و ذكروا إن الليل في تاريخ العرب مقدّم على اليوم ، لأنّ السنين عندهم مبنيّة على الشهور القمرية ، وذلك لكون أكثرهم من أهل و البراري الذين يتعسّر عليهم معرفة دخول الشهر إلاّ بالاستهلال فإذا ما أبصروا الهلال عرفوا دخول الشهر ، فأول الشهر عندهم الليل ، لأن و الاستهلال يكون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أول ليلة من الشهر الأول ليلة منه، أو لغرّته ، أولمهله ، أولمستهله ، وفي اليوم الأول ليلة خلت، و واللّام هي المفيدة للاختصاص الذي هو أصلها وهو هنا على ثلاثة انواع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الفعل بالزمان لوقوعه فيه ، نحو کتب لغرّة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بوقوعه بعدّة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بوقوعه فيه ومع قرينة من نحو خلت يكون بوقوعه بعده ، ومن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بوقوعه قبله ، و تقول في الليلة الثانية لِلّيلة الثانية من كذا ، وعلى هذا فقس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الشهر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وقع الفعل في الليل ولم يقصد إلى ذكر وقوعه فيه جاز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فيه ما يكتب في الأيام ، وذلك أنك تقول في اليوم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لليلتين خلتا ، وفي الثالث لثلاث ليال خلون ، وكذا إلى عشر ليال و خلون ، ويجوز لثلاث ليال خلت إلى عشر ليال خلت، والأول أولى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النون الذي هو ضمير الجمع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الإحدى عشر لإحدى عشرة ليلة خلت ، ويجوز خلون ان با حملاً على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أولى مراعاة لِلّفظ ، ويكتب في الخامس عشر للنصف من كذا وهو أولی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عشرة ليلة خلت ، ومن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عشرة ليلة بقيت مع جوازهما أيضاً لأنه أخصر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وفي السادس عشر لأربع عشرة ليلة بقيت أو بقين كما مرّ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الخامس عشر إلى الأخير إن بقيت لتجویز نقصان الشهر إلى أن يكتب في العشرين لعشر ليال بقين وهو أولئ من بقيت لما مرّ مع جوازه أيضاً ، إلى أن يكتب في الثامن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لليلتين بقيتا ، وفي التاسع والعشرين لليلة بقيت ، وفي الليلة الأخيرة لآخر ليلة منه أو سلخه أو انسلاخه ، وفي اليوم الأخير لآخر يوم من كذا أو سلخه أو انسلاخه ، كذا ذكره بعض المتأخرين </w:t>
      </w:r>
      <w:r>
        <w:rPr>
          <w:rFonts w:eastAsia="IRNazanin" w:cs="IRNazanin"/>
          <w:color w:val="111111"/>
          <w:sz w:val="28"/>
          <w:szCs w:val="28"/>
          <w:rtl w:val="true"/>
          <w:lang w:bidi="fa-IR"/>
        </w:rPr>
        <w:t xml:space="preserve">. </w:t>
      </w:r>
      <w:bookmarkStart w:id="15" w:name="pg8231_73473"/>
    </w:p>
    <w:p>
      <w:pPr>
        <w:pStyle w:val="Heading2"/>
        <w:numPr>
          <w:ilvl w:val="1"/>
          <w:numId w:val="1"/>
        </w:numPr>
        <w:rPr/>
      </w:pPr>
      <w:bookmarkStart w:id="16" w:name="__RefHeading___Toc9170612_1051229030"/>
      <w:bookmarkStart w:id="17" w:name="_Toc5"/>
      <w:bookmarkEnd w:id="15"/>
      <w:bookmarkEnd w:id="16"/>
      <w:r>
        <w:rPr>
          <w:rtl w:val="true"/>
        </w:rPr>
        <w:t>تعریف وجيز عن الزمان</w:t>
      </w:r>
      <w:bookmarkEnd w:id="17"/>
    </w:p>
    <w:p>
      <w:pPr>
        <w:pStyle w:val="Heading3"/>
        <w:numPr>
          <w:ilvl w:val="2"/>
          <w:numId w:val="1"/>
        </w:numPr>
        <w:rPr/>
      </w:pPr>
      <w:bookmarkStart w:id="18" w:name="__RefHeading___Toc9170614_1051229030"/>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الزمان مقدار حركة الفلك ، وهذا على رأي و أرسطاطالیس 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غيره مرور الأيام والليالي ، ثم مقدار حركة الفلك ينقسم م إلى القرون ، والقرون إلى الستين ، والسنين إلى الشهور، والشهور إلى الأيام ، والأيام إلى الساعات ، والزمان أنفس رأس مال به تكتسب و كل سعادة ، وأنه يضمحلّ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زمانك عمرك وهو معلوم القدر عند الله تعالى، وإن لم يكن معلومة عندك ، وما مثله إلاّ كمسامة ساع يسعى في قطعها قوي على السير لا يفتر طرفة عين ، فما أعجل انقطاعها وإن كانت بعيدة ، وما و و أسرع زوالها و إن كانت كعمر لقمان مدة مديدة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170616_1051229030"/>
      <w:bookmarkStart w:id="21" w:name="_Toc7"/>
      <w:bookmarkEnd w:id="20"/>
      <w:r>
        <w:rPr>
          <w:rtl w:val="true"/>
        </w:rPr>
        <w:t>تعريف وجيز عن الليالي والأيام</w:t>
      </w:r>
      <w:bookmarkEnd w:id="21"/>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الزمان الذي يقع بين طلوع الفجر وغروب و من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الزمان الذي يقع بين غروب الشمس وطلوع ال و الفجر ، ومجموعهما أربع وعشرين ساعة ، لا تزيد ولا تنقص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نقصن من النهار زاد في الليل ، وكلّما نقص من الليل زاد </w:t>
      </w:r>
    </w:p>
    <w:p>
      <w:pPr>
        <w:pStyle w:val="BookText"/>
        <w:rPr/>
      </w:pPr>
      <w:r>
        <w:rPr>
          <w:rFonts w:ascii="IRNazanin" w:hAnsi="IRNazanin" w:eastAsia="IRNazanin"/>
          <w:color w:val="111111"/>
          <w:sz w:val="28"/>
          <w:sz w:val="28"/>
          <w:szCs w:val="28"/>
          <w:rtl w:val="true"/>
          <w:lang w:bidi="fa-IR"/>
        </w:rPr>
        <w:t xml:space="preserve">في النهار ، كما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اللَّیْلَ فِی النَّهارِ وَیُولِجُ النَّهارَ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وأطول ما يكون النهار سابع عشر حزيران عند حلول الشمس آخر الجوزاء ، فيكون النهار خمس عشرة ساعة ، والليل تسع ساعات ، وهو أقصر ما يكون ، ثم يأخذ النهار في النقصان ، والليل في الزيادة ، إلى ثامن عشر أيلول ، وهو عند حلول الشمس آخر السنبلة، فيستوي الليل والنهار ، ويصير كل واحد منهما اثنتي و عشرة ساعة ، ثم ينقص النهار ويزيد الليل إلى السابع عشر من كانون الأول ، فيصير الليل خمس عشرة ساعة ، وهو أطول ما يكون ، و والنهار تسع ساعات وذلك أقصر ما يكون ، ثم يأخذ الليل في نه و النقصان والنهار في الزيادة إلى سادس عشر آذار عند حلول الشمس إلى آخر الحوت ، فيستوي الليل والنهار ، ويصير كل واحد اثنتي عشرة ساعة ، ثم يستأنف الدور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شبّهوا أوقات اليوم والليلة بأرباع السنة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الغدوّ بمنزلة الربيع ، وانتصاف النهار بمنزلة الصيف ، والمساء بمنزلة و الخريف ، وإنتصاف الليل بمنزلة الشتاء ، لكن اختلافها لما كان اختلافاً يسيراً لا تتأثر منه الأبدان تأثرها من فصول السنة ،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منه الأبدان الضعيفة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لطف الله تعالى بعباده جعل الليل والنهار ، لأن الإنسان مضطرّ إلى الحركات في أعماله ، لمعاشه ، ولا تنفكّ قواه عن كلال ه فعند ذلك يغلب عليه النوم ، ولا بدّ له من ذلك لزوال الكلال ، كما قال </w:t>
      </w:r>
      <w:bookmarkStart w:id="22" w:name="pg8231_73475"/>
    </w:p>
    <w:p>
      <w:pPr>
        <w:pStyle w:val="BookText"/>
        <w:rPr/>
      </w:pPr>
      <w:bookmarkEnd w:id="22"/>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وَلَعَلَّکُمْ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فعيّن وقتاً للنوم ينام فيه كلّهم، ووقتاً للمعاش يعمل فيه كلّهم ، ولولا ذلك لأفضى إلى عسر قضاء حوائج الناس ، لأن أحدهم إذا طلب غيره لشغل وجده نائماً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9170618_1051229030"/>
      <w:bookmarkStart w:id="24" w:name="_Toc8"/>
      <w:bookmarkEnd w:id="23"/>
      <w:r>
        <w:rPr>
          <w:rtl w:val="true"/>
        </w:rPr>
        <w:t>الشهور وأقسامها</w:t>
      </w:r>
      <w:bookmarkEnd w:id="24"/>
    </w:p>
    <w:p>
      <w:pPr>
        <w:pStyle w:val="BookText"/>
        <w:rPr/>
      </w:pPr>
      <w:r>
        <w:rPr>
          <w:rFonts w:ascii="Amiri" w:hAnsi="Amiri" w:eastAsia="Amiri" w:cs="Amiri"/>
          <w:color w:val="111111"/>
          <w:sz w:val="28"/>
          <w:sz w:val="28"/>
          <w:szCs w:val="28"/>
          <w:rtl w:val="true"/>
          <w:lang w:bidi="ar-SA"/>
        </w:rPr>
        <w:t xml:space="preserve">أن لكل صنف من أصناف الناس شهور مثل 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الشهور المستعملة عندنا في هذا الزمان هي 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نقتصر هنا على بيان ذكرها في الجملة وذكر لمحات من بعض خواصها والمواسم فيها، والله المستعان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170620_1051229030"/>
      <w:bookmarkStart w:id="26" w:name="_Toc9"/>
      <w:bookmarkEnd w:id="25"/>
      <w:r>
        <w:rPr>
          <w:rtl w:val="true"/>
        </w:rPr>
        <w:t>شهور العرب</w:t>
      </w:r>
      <w:bookmarkEnd w:id="26"/>
    </w:p>
    <w:p>
      <w:pPr>
        <w:pStyle w:val="BookText"/>
        <w:rPr/>
      </w:pPr>
      <w:r>
        <w:rPr>
          <w:rFonts w:ascii="IRNazanin" w:hAnsi="IRNazanin" w:eastAsia="IRNazanin"/>
          <w:color w:val="111111"/>
          <w:sz w:val="28"/>
          <w:sz w:val="28"/>
          <w:szCs w:val="28"/>
          <w:rtl w:val="true"/>
          <w:lang w:bidi="fa-IR"/>
        </w:rPr>
        <w:t xml:space="preserve">الشهر عند العرب عبارة عن الزمان الذي يقع بين الهلالين ، ويتفق ذلك في كل سنة من سنیّهم اثنتي عشرة مرّة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سنينهم ثلاثمائة وأربعة وخمسون يوماً وكسر من يوم ، فإذا ا جعلنا شهراً ثلاثين ، وشهراً تسعة وعشرين ، صارت الشهور منطبقة على أيام السنة ، وإذا صارت الكسور يوماً زادوه في آخر ذي </w:t>
      </w:r>
      <w:bookmarkStart w:id="27" w:name="pg8231_73476"/>
    </w:p>
    <w:p>
      <w:pPr>
        <w:pStyle w:val="BookText"/>
        <w:rPr/>
      </w:pPr>
      <w:bookmarkEnd w:id="27"/>
      <w:r>
        <w:rPr>
          <w:rFonts w:ascii="Amiri" w:hAnsi="Amiri" w:eastAsia="Amiri" w:cs="Amiri"/>
          <w:color w:val="111111"/>
          <w:sz w:val="28"/>
          <w:sz w:val="28"/>
          <w:szCs w:val="28"/>
          <w:rtl w:val="true"/>
          <w:lang w:bidi="ar-SA"/>
        </w:rPr>
        <w:t xml:space="preserve">الحجة، وقد نطق بذلك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الحرم عبارة عن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المرجب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 منها و فرد وثلاثة منها سرد ، وهذه الأشهر الأربعة كانت محرمة في ال الجاهلية أيضاً ، وكانت العرب في هذه الأشهر تنزع الأسنّة عن رماحها وتقعد عن شنّ الغارات ، وكان الخائف فيها يأمن و من أعدائه ، بحيث أن الرجل كان إذا لقي قاتل أبيه أو أخيه لم يتعرّض له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170622_1051229030"/>
      <w:bookmarkStart w:id="29" w:name="_Toc10"/>
      <w:bookmarkEnd w:id="28"/>
      <w:r>
        <w:rPr>
          <w:rtl w:val="true"/>
        </w:rPr>
        <w:t>أسماء الأسبوع قديماً وحديثاً</w:t>
      </w:r>
      <w:bookmarkEnd w:id="29"/>
    </w:p>
    <w:p>
      <w:pPr>
        <w:pStyle w:val="BookText"/>
        <w:rPr/>
      </w:pPr>
      <w:r>
        <w:rPr>
          <w:rFonts w:ascii="Amiri" w:hAnsi="Amiri" w:eastAsia="Amiri" w:cs="Amiri"/>
          <w:color w:val="111111"/>
          <w:sz w:val="28"/>
          <w:sz w:val="28"/>
          <w:szCs w:val="28"/>
          <w:rtl w:val="true"/>
          <w:lang w:bidi="ar-SA"/>
        </w:rPr>
        <w:t>لو سأل السائل بأن هل أسماء أيام الأسبوع ، وأسماء الأشهر العربية المعروفة لدينا الآن هي أسماؤها في الجاهلية أو كانت لها أسماء أخرى غير هذه التي نعرفها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أيام الأسبوع التي هي أيام السبت والأحد والإثنين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كانت لها في الجاهلية القديمة أسماء أخر لا نعلم متى تغيّرت أسماؤها إلى ما نعرفه الآن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أسماؤها التي كانت تعرف بها في الجاهلية </w:t>
      </w:r>
      <w:r>
        <w:rPr>
          <w:rFonts w:eastAsia="Amiri" w:cs="Amiri" w:ascii="Amiri" w:hAnsi="Amiri"/>
          <w:color w:val="111111"/>
          <w:sz w:val="28"/>
          <w:szCs w:val="28"/>
          <w:rtl w:val="true"/>
          <w:lang w:bidi="ar-SA"/>
        </w:rPr>
        <w:t xml:space="preserve">: </w:t>
      </w:r>
      <w:bookmarkStart w:id="30" w:name="pg8231_73477"/>
    </w:p>
    <w:p>
      <w:pPr>
        <w:pStyle w:val="BookText"/>
        <w:rPr/>
      </w:pPr>
      <w:bookmarkEnd w:id="30"/>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شبار</w:t>
      </w:r>
    </w:p>
    <w:p>
      <w:pPr>
        <w:pStyle w:val="BookText"/>
        <w:rPr/>
      </w:pP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الأهون</w:t>
      </w:r>
    </w:p>
    <w:p>
      <w:pPr>
        <w:pStyle w:val="BookText"/>
        <w:rPr/>
      </w:pP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p>
    <w:p>
      <w:pPr>
        <w:pStyle w:val="BookText"/>
        <w:rPr/>
      </w:pPr>
      <w:r>
        <w:rPr>
          <w:rFonts w:ascii="Amiri" w:hAnsi="Amiri" w:eastAsia="Amiri" w:cs="Amiri"/>
          <w:color w:val="111111"/>
          <w:sz w:val="28"/>
          <w:sz w:val="28"/>
          <w:szCs w:val="28"/>
          <w:rtl w:val="true"/>
          <w:lang w:bidi="ar-SA"/>
        </w:rPr>
        <w:t>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دبار</w:t>
      </w:r>
    </w:p>
    <w:p>
      <w:pPr>
        <w:pStyle w:val="BookText"/>
        <w:rPr/>
      </w:pP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مؤنس</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عروبة</w:t>
      </w:r>
    </w:p>
    <w:p>
      <w:pPr>
        <w:pStyle w:val="BookText"/>
        <w:rPr/>
      </w:pPr>
      <w:r>
        <w:rPr>
          <w:rFonts w:ascii="Amiri" w:hAnsi="Amiri" w:eastAsia="Amiri" w:cs="Amiri"/>
          <w:color w:val="111111"/>
          <w:sz w:val="28"/>
          <w:sz w:val="28"/>
          <w:szCs w:val="28"/>
          <w:rtl w:val="true"/>
          <w:lang w:bidi="ar-SA"/>
        </w:rPr>
        <w:t xml:space="preserve">وقد جمعها أحد شعراء الجاهلية في بيتين هما على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أأومل أن أعيش وان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170624_1051229030"/>
      <w:bookmarkStart w:id="32" w:name="_Toc11"/>
      <w:bookmarkEnd w:id="31"/>
      <w:r>
        <w:rPr>
          <w:rtl w:val="true"/>
        </w:rPr>
        <w:t>أسماء الشهور قديماً وحديثاً</w:t>
      </w:r>
      <w:bookmarkEnd w:id="32"/>
    </w:p>
    <w:p>
      <w:pPr>
        <w:pStyle w:val="BookText"/>
        <w:rPr/>
      </w:pPr>
      <w:r>
        <w:rPr>
          <w:rFonts w:ascii="Amiri" w:hAnsi="Amiri" w:eastAsia="Amiri" w:cs="Amiri"/>
          <w:color w:val="111111"/>
          <w:sz w:val="28"/>
          <w:sz w:val="28"/>
          <w:szCs w:val="28"/>
          <w:rtl w:val="true"/>
          <w:lang w:bidi="ar-SA"/>
        </w:rPr>
        <w:t xml:space="preserve">وأمّا الأشهر العربية الاثنا عشر ، فإن ما يروى عن المفضل و الضبّي ، وابن الكلبي أن أسماءها كانت في الجاهلية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 السنة عندهم ، فكل شيء يأتمر و لما يأتي به السنة من أقنيتها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ناجر</w:t>
      </w:r>
    </w:p>
    <w:p>
      <w:pPr>
        <w:pStyle w:val="BookText"/>
        <w:rPr/>
      </w:pP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جمادى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عاذل</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p>
    <w:p>
      <w:pPr>
        <w:pStyle w:val="BookText"/>
        <w:rPr/>
      </w:pPr>
      <w:r>
        <w:rPr>
          <w:rFonts w:ascii="Amiri" w:hAnsi="Amiri" w:eastAsia="Amiri" w:cs="Amiri"/>
          <w:color w:val="111111"/>
          <w:sz w:val="28"/>
          <w:sz w:val="28"/>
          <w:szCs w:val="28"/>
          <w:rtl w:val="true"/>
          <w:lang w:bidi="ar-SA"/>
        </w:rPr>
        <w:t>وفي هذه الأسماء خلاف عند أهل اللّغة ، والذي ذكرناه منها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بعض الشعراء في شعره حيث قال في ذكر أسماء الشهور العربية في الجاهلية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صمّ به اللسان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غرر حسان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شهور الحلو يعقده البيان </w:t>
      </w:r>
      <w:bookmarkStart w:id="33" w:name="pg8231_73479"/>
    </w:p>
    <w:p>
      <w:pPr>
        <w:pStyle w:val="Heading3"/>
        <w:numPr>
          <w:ilvl w:val="2"/>
          <w:numId w:val="1"/>
        </w:numPr>
        <w:rPr/>
      </w:pPr>
      <w:bookmarkStart w:id="34" w:name="__RefHeading___Toc9170626_1051229030"/>
      <w:bookmarkStart w:id="35" w:name="_Toc12"/>
      <w:bookmarkEnd w:id="33"/>
      <w:bookmarkEnd w:id="34"/>
      <w:r>
        <w:rPr>
          <w:rtl w:val="true"/>
        </w:rPr>
        <w:t>بيان وجيز لمؤلف الكتاب</w:t>
      </w:r>
      <w:bookmarkEnd w:id="35"/>
    </w:p>
    <w:p>
      <w:pPr>
        <w:pStyle w:val="BookText"/>
        <w:rPr/>
      </w:pPr>
      <w:r>
        <w:rPr>
          <w:rFonts w:ascii="Amiri" w:hAnsi="Amiri" w:eastAsia="Amiri" w:cs="Amiri"/>
          <w:color w:val="111111"/>
          <w:sz w:val="28"/>
          <w:sz w:val="28"/>
          <w:szCs w:val="28"/>
          <w:rtl w:val="true"/>
          <w:lang w:bidi="ar-SA"/>
        </w:rPr>
        <w:t xml:space="preserve">يقول جامع هذا الكتاب وخائض هذا العباب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من فزع يوم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 الرواة قد يذكر اسماً مكان آخر في الترتيب ، والملاحظ أن جمادى الأولى ، وجمادى الآخرة ، يخطىء كثيرون فيقولون فيهما جماد أول ، وجماد ثان ، أو جمادى الثانية ، وصحة نطقهما هو جُمادى الأولى وجُمادى الآخرة ، وكذلك يخطئون في ربيع الأول وربيع الآخر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أول وربيع ثان ، وصحة نطقهما ربيع الأول ، وربيع الآخر ، وبعض الأسماء القديمة للأشهر استعملها شعراء إسلاميون ، فالشاعر ذو الرمة وكان في العصر الأموي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صَرئ </w:t>
      </w:r>
      <w:r>
        <w:rPr>
          <w:rStyle w:val="FootnoteAnchor"/>
          <w:rtl w:val="true"/>
        </w:rPr>
        <w:footnoteReference w:id="9"/>
      </w:r>
      <w:r>
        <w:rPr>
          <w:rFonts w:ascii="Amiri" w:hAnsi="Amiri" w:eastAsia="Amiri" w:cs="Amiri"/>
          <w:color w:val="111111"/>
          <w:sz w:val="28"/>
          <w:sz w:val="28"/>
          <w:szCs w:val="28"/>
          <w:rtl w:val="true"/>
          <w:lang w:bidi="ar-SA"/>
        </w:rPr>
        <w:t>، آجنٌ</w:t>
      </w:r>
      <w:r>
        <w:rPr>
          <w:rStyle w:val="FootnoteAnchor"/>
          <w:rtl w:val="true"/>
        </w:rPr>
        <w:footnoteReference w:id="10"/>
      </w:r>
      <w:r>
        <w:rPr>
          <w:rFonts w:ascii="IRNazanin" w:hAnsi="IRNazanin" w:eastAsia="IRNazanin"/>
          <w:color w:val="111111"/>
          <w:sz w:val="28"/>
          <w:sz w:val="28"/>
          <w:szCs w:val="28"/>
          <w:rtl w:val="true"/>
          <w:lang w:bidi="fa-IR"/>
        </w:rPr>
        <w:t xml:space="preserve">، يزوی له المرء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ذاقه الظمآن في شهر ناجر</w:t>
      </w:r>
    </w:p>
    <w:p>
      <w:pPr>
        <w:pStyle w:val="BookText"/>
        <w:rPr/>
      </w:pPr>
      <w:r>
        <w:rPr>
          <w:rFonts w:ascii="Amiri" w:hAnsi="Amiri" w:eastAsia="Amiri" w:cs="Amiri"/>
          <w:color w:val="111111"/>
          <w:sz w:val="28"/>
          <w:sz w:val="28"/>
          <w:szCs w:val="28"/>
          <w:rtl w:val="true"/>
          <w:lang w:bidi="ar-SA"/>
        </w:rPr>
        <w:t xml:space="preserve">ومعلوم أن الأشهر القمرية تنتقل على مدار السنة ، فتارة تأتي في الصيف وتارة تأتي في الشتاء ، لنقص السنة القمرية عن الشمسية و حوالي أحد عشر يوماً ، بخلاف الأشهر 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أول و وكانون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الإفرنجية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وفبراير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القبطية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تلزم جوّاً واحداً كل 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أنّ العرب حين وضعوا أسماء لشهورهم صادف أن كان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في الحر أو في البرد فجاءوا له بتسمية ناسبت ذلك ثم لزمته حتى مع تغير الفصل الذي وقع فيه سابقاً، فمثلا شهر ناجر المقابل لصفر کان میعاده متّحدأ مع الحرّ ، وربيع الأول وربيع الآخر صادف حين تسميتهما أيام خضرة ونبات، وجمادى الأولى وجمادی الآخرة صادف أيام برد وأمطار ، ورمضان صادف أيام حرّ ورمضاء، وليس هذا ملحوظاً في كل شهر ، وعلى كل حال ، فإن التعليل للأسماء غير مطّرد ، وقديما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الأسماء لا تعلّل </w:t>
      </w:r>
      <w:r>
        <w:rPr>
          <w:rFonts w:eastAsia="IRNazanin" w:cs="IRNazanin"/>
          <w:color w:val="111111"/>
          <w:sz w:val="28"/>
          <w:szCs w:val="28"/>
          <w:rtl w:val="true"/>
          <w:lang w:bidi="fa-IR"/>
        </w:rPr>
        <w:t xml:space="preserve">). </w:t>
      </w:r>
      <w:bookmarkStart w:id="36" w:name="pg8231_73481"/>
    </w:p>
    <w:p>
      <w:pPr>
        <w:pStyle w:val="Heading2"/>
        <w:numPr>
          <w:ilvl w:val="1"/>
          <w:numId w:val="1"/>
        </w:numPr>
        <w:rPr/>
      </w:pPr>
      <w:bookmarkStart w:id="37" w:name="__RefHeading___Toc9170628_1051229030"/>
      <w:bookmarkStart w:id="38" w:name="_Toc13"/>
      <w:bookmarkEnd w:id="36"/>
      <w:bookmarkEnd w:id="37"/>
      <w:r>
        <w:rPr>
          <w:rtl w:val="true"/>
        </w:rPr>
        <w:t>الفصول الأربعة</w:t>
      </w:r>
      <w:bookmarkEnd w:id="38"/>
    </w:p>
    <w:p>
      <w:pPr>
        <w:pStyle w:val="Heading3"/>
        <w:numPr>
          <w:ilvl w:val="2"/>
          <w:numId w:val="1"/>
        </w:numPr>
        <w:rPr/>
      </w:pPr>
      <w:bookmarkStart w:id="39" w:name="__RefHeading___Toc9170630_1051229030"/>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ان في السنة أربعة فصول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9170632_1051229030"/>
      <w:bookmarkStart w:id="42" w:name="_Toc15"/>
      <w:bookmarkEnd w:id="41"/>
      <w:r>
        <w:rPr>
          <w:rtl w:val="true"/>
        </w:rPr>
        <w:t>بیان فصل الربیع</w:t>
      </w:r>
      <w:bookmarkEnd w:id="42"/>
    </w:p>
    <w:p>
      <w:pPr>
        <w:pStyle w:val="BookText"/>
        <w:rPr/>
      </w:pPr>
      <w:r>
        <w:rPr>
          <w:rFonts w:ascii="Amiri" w:hAnsi="Amiri" w:eastAsia="Amiri" w:cs="Amiri"/>
          <w:color w:val="111111"/>
          <w:sz w:val="28"/>
          <w:sz w:val="28"/>
          <w:szCs w:val="28"/>
          <w:rtl w:val="true"/>
          <w:lang w:bidi="ar-SA"/>
        </w:rPr>
        <w:t xml:space="preserve">يبدأ فصل الربيع في العشرين من آذار حساباً غربياً ويقع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السابع من آذار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والربيع أحسن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والحيوان فإنه ينعش و النفوس بعد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الأمثال الشتاء ضيق ولو كان فرجا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ينمو النبات الذي تقتات به الحيوانات ولا سيما الخيول التي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 ربيعاً مطابقة لاسم من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الأزهار وتخضر الأشجار فتغرد عليها الأطيار ويطول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والهواء يعتدل و تنشط الأجسام بعد برد الشتاء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الخالق العظيم الذي خصّ كل فصل من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بأثمار وأزهار ، لإصلاح مخلوقاته </w:t>
      </w:r>
      <w:r>
        <w:rPr>
          <w:rFonts w:eastAsia="Amiri" w:cs="Amiri" w:ascii="Amiri" w:hAnsi="Amiri"/>
          <w:color w:val="111111"/>
          <w:sz w:val="28"/>
          <w:szCs w:val="28"/>
          <w:rtl w:val="true"/>
          <w:lang w:bidi="ar-SA"/>
        </w:rPr>
        <w:t xml:space="preserve">. </w:t>
      </w:r>
      <w:bookmarkStart w:id="43" w:name="pg8231_73482"/>
    </w:p>
    <w:p>
      <w:pPr>
        <w:pStyle w:val="BookText"/>
        <w:rPr/>
      </w:pPr>
      <w:bookmarkEnd w:id="43"/>
      <w:r>
        <w:rPr>
          <w:rFonts w:ascii="Amiri" w:hAnsi="Amiri" w:eastAsia="Amiri" w:cs="Amiri"/>
          <w:color w:val="111111"/>
          <w:sz w:val="28"/>
          <w:sz w:val="28"/>
          <w:szCs w:val="28"/>
          <w:rtl w:val="true"/>
          <w:lang w:bidi="ar-SA"/>
        </w:rPr>
        <w:t xml:space="preserve">والربيع أحد متمنّيات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العراب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صبآء دائم ، و قمر دائم ، وربيع دائم</w:t>
      </w:r>
      <w:r>
        <w:rPr>
          <w:rFonts w:eastAsia="Amiri" w:cs="Amiri" w:ascii="Amiri" w:hAnsi="Amiri"/>
          <w:color w:val="111111"/>
          <w:sz w:val="28"/>
          <w:szCs w:val="28"/>
          <w:rtl w:val="true"/>
          <w:lang w:bidi="ar-SA"/>
        </w:rPr>
        <w:t>) .</w:t>
      </w:r>
    </w:p>
    <w:p>
      <w:pPr>
        <w:pStyle w:val="Heading3"/>
        <w:numPr>
          <w:ilvl w:val="2"/>
          <w:numId w:val="1"/>
        </w:numPr>
        <w:rPr/>
      </w:pPr>
      <w:bookmarkStart w:id="44" w:name="__RefHeading___Toc9170634_1051229030"/>
      <w:bookmarkStart w:id="45" w:name="_Toc16"/>
      <w:bookmarkEnd w:id="44"/>
      <w:r>
        <w:rPr>
          <w:rtl w:val="true"/>
        </w:rPr>
        <w:t>بیان فصل الصيف</w:t>
      </w:r>
      <w:bookmarkEnd w:id="45"/>
    </w:p>
    <w:p>
      <w:pPr>
        <w:pStyle w:val="BookText"/>
        <w:rPr/>
      </w:pPr>
      <w:r>
        <w:rPr>
          <w:rFonts w:ascii="Amiri" w:hAnsi="Amiri" w:eastAsia="Amiri" w:cs="Amiri"/>
          <w:color w:val="111111"/>
          <w:sz w:val="28"/>
          <w:sz w:val="28"/>
          <w:szCs w:val="28"/>
          <w:rtl w:val="true"/>
          <w:lang w:bidi="ar-SA"/>
        </w:rPr>
        <w:t xml:space="preserve">ويبدأ الصيف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حزيران ، وهذا اليوم و أطول أيام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 وتنضج الأثمار ، کالعنب ، والتين ،والتّفاح ، وغيرها من الفواكه ويشتدّ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ويخقّف ا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فيتطلب الأماكن الباردة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الصيف يحصد الفلاح الغلال ويسهل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بالأعمال المهمة كالبناء والأسفار براً وبحراً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 السائر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وذلك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فيه نحو أربع عشرة ساعة في ا كثير من البلاد فيتمكن الإنسان فيها من القيام بأعمال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الأمطار والرياح التي كثيرا ما تغل الأيدي و عن العمل سبحان الخالق العظيم الذي صنع للإنسان كل شيء حسنا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170636_1051229030"/>
      <w:bookmarkStart w:id="47" w:name="_Toc17"/>
      <w:bookmarkEnd w:id="46"/>
      <w:r>
        <w:rPr>
          <w:rtl w:val="true"/>
        </w:rPr>
        <w:t>بیان فصل الخريف</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ابتداء فصل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أيلول ، حساباً </w:t>
      </w:r>
      <w:bookmarkStart w:id="48" w:name="pg8231_73483"/>
    </w:p>
    <w:p>
      <w:pPr>
        <w:pStyle w:val="BookText"/>
        <w:rPr/>
      </w:pPr>
      <w:bookmarkEnd w:id="48"/>
      <w:r>
        <w:rPr>
          <w:rFonts w:ascii="Amiri" w:hAnsi="Amiri" w:eastAsia="Amiri" w:cs="Amiri"/>
          <w:color w:val="111111"/>
          <w:sz w:val="28"/>
          <w:sz w:val="28"/>
          <w:szCs w:val="28"/>
          <w:rtl w:val="true"/>
          <w:lang w:bidi="ar-SA"/>
        </w:rPr>
        <w:t xml:space="preserve">غربياً وعلى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أيلول ففي هذا الشهر يأخذ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وينضج التين والعنب جيدأ فيصنعون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 والخّل والدبس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الخريف تتناثر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وتتلطف 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وتشحّ المياه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الناس المؤن استعداداً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من فصول السنة التي أنعم بها الخالق على مخلوقاته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170638_1051229030"/>
      <w:bookmarkStart w:id="50" w:name="_Toc18"/>
      <w:bookmarkEnd w:id="49"/>
      <w:r>
        <w:rPr>
          <w:rtl w:val="true"/>
        </w:rPr>
        <w:t>بیان فصل الشتاء</w:t>
      </w:r>
      <w:bookmarkEnd w:id="50"/>
    </w:p>
    <w:p>
      <w:pPr>
        <w:pStyle w:val="BookText"/>
        <w:rPr/>
      </w:pPr>
      <w:r>
        <w:rPr>
          <w:rFonts w:ascii="Amiri" w:hAnsi="Amiri" w:eastAsia="Amiri" w:cs="Amiri"/>
          <w:color w:val="111111"/>
          <w:sz w:val="28"/>
          <w:sz w:val="28"/>
          <w:szCs w:val="28"/>
          <w:rtl w:val="true"/>
          <w:lang w:bidi="ar-SA"/>
        </w:rPr>
        <w:t xml:space="preserve">وأما ابتداء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 غربياً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اليوم أقصر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ويطول الليل ، وتهطل و الأمطار، وتتفجر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ويومض ، ويهزم الرعد ، وتنقض و الصواعق ، وينشر السحاب في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وتكتسي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ثلوجاً وتقل الخضر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ويشتد البرد فيضطر الإنسان إلى الاكتساء بأثواب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الشتاء عند إشتداد البرد يموت كثير من الهوام المضرّ</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الشتاء تشتّد عزيمة الإنسان فيقبل على العمل ، و فيعوّض بجسده ونشاطه ما يكون الزمان قد بخل عليه به في هذا الفصل لقصر النهار لأن الإنسان يعمل في ساعة من أيام الشتاء ما لا يعمله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أيام الحر التي تدعو إلى الكسل والتواني لفتور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فسبحان مدبر الكون الخالق العظيم </w:t>
      </w:r>
      <w:r>
        <w:rPr>
          <w:rFonts w:eastAsia="Amiri" w:cs="Amiri" w:ascii="Amiri" w:hAnsi="Amiri"/>
          <w:color w:val="111111"/>
          <w:sz w:val="28"/>
          <w:szCs w:val="28"/>
          <w:rtl w:val="true"/>
          <w:lang w:bidi="ar-SA"/>
        </w:rPr>
        <w:t xml:space="preserve">. </w:t>
      </w:r>
      <w:bookmarkStart w:id="51" w:name="pg8231_73485"/>
    </w:p>
    <w:p>
      <w:pPr>
        <w:pStyle w:val="Heading2"/>
        <w:numPr>
          <w:ilvl w:val="1"/>
          <w:numId w:val="1"/>
        </w:numPr>
        <w:rPr/>
      </w:pPr>
      <w:bookmarkStart w:id="52" w:name="__RefHeading___Toc9170640_1051229030"/>
      <w:bookmarkStart w:id="53" w:name="_Toc19"/>
      <w:bookmarkEnd w:id="51"/>
      <w:bookmarkEnd w:id="52"/>
      <w:r>
        <w:rPr>
          <w:rtl w:val="true"/>
        </w:rPr>
        <w:t>الساعات الإثنا عشر المنقسم إليها النهار</w:t>
      </w:r>
      <w:bookmarkEnd w:id="53"/>
    </w:p>
    <w:p>
      <w:pPr>
        <w:pStyle w:val="Heading3"/>
        <w:numPr>
          <w:ilvl w:val="2"/>
          <w:numId w:val="1"/>
        </w:numPr>
        <w:rPr/>
      </w:pPr>
      <w:bookmarkStart w:id="54" w:name="__RefHeading___Toc9170642_1051229030"/>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والمراد بالساعات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النهار لا الساعات المعتبرة و المصطلحة عند أرباب النجوم ، وقد قسّم الشيخ الطوسي ، والسيد ابن الباقي ، والشيخ الكفعمي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اثنتي عشرة ساعة ، ونسبوا كل واحدة منها إلى واحد من الأئمة المعصومين الحجج الطاهرة الاثني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لكل ساعة دعاءً مشتملاً على التوسل بذلك الإمام 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تلكم الساعات الاثني عشر هنا وذلك لمزيد الفائدة المتوخاة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170644_1051229030"/>
      <w:bookmarkStart w:id="57" w:name="_Toc21"/>
      <w:bookmarkEnd w:id="56"/>
      <w:r>
        <w:rPr>
          <w:rtl w:val="true"/>
        </w:rPr>
        <w:t>الساعة الأولى</w:t>
      </w:r>
      <w:bookmarkEnd w:id="57"/>
    </w:p>
    <w:p>
      <w:pPr>
        <w:pStyle w:val="BookText"/>
        <w:rPr/>
      </w:pPr>
      <w:r>
        <w:rPr>
          <w:rFonts w:ascii="IRNazanin" w:hAnsi="IRNazanin" w:eastAsia="IRNazanin"/>
          <w:color w:val="111111"/>
          <w:sz w:val="28"/>
          <w:sz w:val="28"/>
          <w:szCs w:val="28"/>
          <w:rtl w:val="true"/>
          <w:lang w:bidi="fa-IR"/>
        </w:rPr>
        <w:t xml:space="preserve">وهي ما بين طلوع الفجر إلى طلوع الشمس ، منسوبة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والتوسل به فيها للانتقام من الظلمة حسن، ولها دعاء مذكور في كتب الأدعية ونحن ذكرناه أيضا في كتابنا مصابيح ا الجنان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يعمل فيه التصدق بما تيّسر وإن كان حقيراً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bookmarkStart w:id="58" w:name="pg8231_73486"/>
    </w:p>
    <w:p>
      <w:pPr>
        <w:pStyle w:val="BookText"/>
        <w:rPr/>
      </w:pPr>
      <w:bookmarkEnd w:id="58"/>
      <w:r>
        <w:rPr>
          <w:rFonts w:ascii="IRNazanin" w:hAnsi="IRNazanin" w:eastAsia="IRNazanin"/>
          <w:color w:val="111111"/>
          <w:sz w:val="28"/>
          <w:sz w:val="28"/>
          <w:szCs w:val="28"/>
          <w:rtl w:val="true"/>
          <w:lang w:bidi="fa-IR"/>
        </w:rPr>
        <w:t>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بَکِّرُوا بِالصَّدَقَهِ وَ ارْغَبُوا فِیهَا فَمَا مِنْ مُؤْمِنٍ یَتَصَدَّقُ بِصَدَقَهٍ یُرِیدُ بِهَا مَا عِنْدَ اللَّهِ لِیَدْفَعَ اللَّهُ بِهَا عَنْهُ شَرَّ مَا یَنْزِلُ مِنَ السَّمَاءِ إِلَی الْأَرْضِ فِی ذَلِکَ الْیَوْمِ إِلَّا وَقَاهُ اللَّهُ شَرَّ مَا یَنْزِلُ مِنَ السَّمَاءِ إِلَی الْأَرْضِ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والتمسّح بماء الورد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 و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مَسَحَ وَجْهَهُ بِمَاءِ الْوَرْدِ لَمْ یُصِبْهُ فِی ذَلِکَ الْیَوْمِ بُؤْسٌ وَ لَا فَقْرٌ وَ لیَمْسَحْ الوَجْهَ وَ الیَدَیْن یُصَلّي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170646_1051229030"/>
      <w:bookmarkStart w:id="60" w:name="_Toc22"/>
      <w:bookmarkEnd w:id="59"/>
      <w:r>
        <w:rPr>
          <w:rtl w:val="true"/>
        </w:rPr>
        <w:t>الساعة الثانیة</w:t>
      </w:r>
      <w:bookmarkEnd w:id="60"/>
    </w:p>
    <w:p>
      <w:pPr>
        <w:pStyle w:val="BookText"/>
        <w:rPr/>
      </w:pPr>
      <w:r>
        <w:rPr>
          <w:rFonts w:ascii="IRNazanin" w:hAnsi="IRNazanin" w:eastAsia="IRNazanin"/>
          <w:color w:val="111111"/>
          <w:sz w:val="28"/>
          <w:sz w:val="28"/>
          <w:szCs w:val="28"/>
          <w:rtl w:val="true"/>
          <w:lang w:bidi="fa-IR"/>
        </w:rPr>
        <w:t xml:space="preserve">وهي من طلوع الشمس إلى ذهاب حمرتها ، ومنسوبة إلى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التوسل به فيها لإنجاح أمور الدنيا وا والآخرة محمود ، ولها دعاء مذكور في كتب الأدعية ونحن ذكرناه في المصابيح </w:t>
      </w:r>
      <w:r>
        <w:rPr>
          <w:rFonts w:eastAsia="IRNazanin" w:cs="IRNazanin"/>
          <w:color w:val="111111"/>
          <w:sz w:val="28"/>
          <w:szCs w:val="28"/>
          <w:rtl w:val="true"/>
          <w:lang w:bidi="fa-IR"/>
        </w:rPr>
        <w:t>.</w:t>
      </w:r>
    </w:p>
    <w:p>
      <w:pPr>
        <w:pStyle w:val="Heading3"/>
        <w:numPr>
          <w:ilvl w:val="2"/>
          <w:numId w:val="1"/>
        </w:numPr>
        <w:rPr/>
      </w:pPr>
      <w:bookmarkStart w:id="61" w:name="__RefHeading___Toc9170648_1051229030"/>
      <w:bookmarkStart w:id="62" w:name="_Toc23"/>
      <w:bookmarkEnd w:id="61"/>
      <w:r>
        <w:rPr>
          <w:rtl w:val="true"/>
        </w:rPr>
        <w:t>الساعة الثالثة</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من ذهاب حمرة الشمس إلى ارتفاع النهار ، ومنسوبة إلى الإمام الحسين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التوسل به فيها لإنجاح ا الأمور الدنيوية والأخروية حسن ، ولها دعاء مذكور في كتب </w:t>
      </w:r>
      <w:bookmarkStart w:id="63" w:name="pg8231_73487"/>
    </w:p>
    <w:p>
      <w:pPr>
        <w:pStyle w:val="BookText"/>
        <w:rPr/>
      </w:pPr>
      <w:bookmarkEnd w:id="63"/>
      <w:r>
        <w:rPr>
          <w:rFonts w:ascii="Amiri" w:hAnsi="Amiri" w:eastAsia="Amiri" w:cs="Amiri"/>
          <w:color w:val="111111"/>
          <w:sz w:val="28"/>
          <w:sz w:val="28"/>
          <w:szCs w:val="28"/>
          <w:rtl w:val="true"/>
          <w:lang w:bidi="ar-SA"/>
        </w:rPr>
        <w:t xml:space="preserve">الأدعية ونحن ذكرناه أيضاً في المصابيح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170650_1051229030"/>
      <w:bookmarkStart w:id="65" w:name="_Toc24"/>
      <w:bookmarkEnd w:id="64"/>
      <w:r>
        <w:rPr>
          <w:rtl w:val="true"/>
        </w:rPr>
        <w:t>الساعة الرابعة</w:t>
      </w:r>
      <w:bookmarkEnd w:id="65"/>
    </w:p>
    <w:p>
      <w:pPr>
        <w:pStyle w:val="BookText"/>
        <w:rPr/>
      </w:pPr>
      <w:r>
        <w:rPr>
          <w:rFonts w:ascii="IRNazanin" w:hAnsi="IRNazanin" w:eastAsia="IRNazanin"/>
          <w:color w:val="111111"/>
          <w:sz w:val="28"/>
          <w:sz w:val="28"/>
          <w:szCs w:val="28"/>
          <w:rtl w:val="true"/>
          <w:lang w:bidi="fa-IR"/>
        </w:rPr>
        <w:t>وهي من ارتفاع النهار إلى الزوال ، ومنسوبة إلى الإمام علي بن الحسین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التوسل به فيها للنجاة من السلاطين ونفث الشياطين مرجوّ للفوز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جرت العادة بفعله في أثناء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و آدابها مذكور في كتب الأدعية ، ولها دعاء مذكور أيضاً في كتب ا الأدعية ونحن ذكرناه في المصابيح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170652_1051229030"/>
      <w:bookmarkStart w:id="67" w:name="_Toc25"/>
      <w:bookmarkEnd w:id="66"/>
      <w:r>
        <w:rPr>
          <w:rtl w:val="true"/>
        </w:rPr>
        <w:t xml:space="preserve">الساعة الخامسة </w:t>
      </w:r>
      <w:r>
        <w:rPr>
          <w:rtl w:val="true"/>
        </w:rPr>
        <w:t>.</w:t>
      </w:r>
      <w:bookmarkEnd w:id="67"/>
    </w:p>
    <w:p>
      <w:pPr>
        <w:pStyle w:val="BookText"/>
        <w:rPr/>
      </w:pPr>
      <w:r>
        <w:rPr>
          <w:rFonts w:ascii="IRNazanin" w:hAnsi="IRNazanin" w:eastAsia="IRNazanin"/>
          <w:color w:val="111111"/>
          <w:sz w:val="28"/>
          <w:sz w:val="28"/>
          <w:szCs w:val="28"/>
          <w:rtl w:val="true"/>
          <w:lang w:bidi="fa-IR"/>
        </w:rPr>
        <w:t xml:space="preserve">وهي من زوال الشمس إلى مضي مقدار أربع ركعات ، ومنسوبة للإمام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التوسل به فيها للآخرة وما يتبعها من العبادات حسن ، ولها دعاء ذكر في كتب الأدعية ونحن ذكرناه في المصابيح </w:t>
      </w:r>
      <w:r>
        <w:rPr>
          <w:rFonts w:eastAsia="IRNazanin" w:cs="IRNazanin"/>
          <w:color w:val="111111"/>
          <w:sz w:val="28"/>
          <w:szCs w:val="28"/>
          <w:rtl w:val="true"/>
          <w:lang w:bidi="fa-IR"/>
        </w:rPr>
        <w:t>.</w:t>
      </w:r>
    </w:p>
    <w:p>
      <w:pPr>
        <w:pStyle w:val="Heading3"/>
        <w:numPr>
          <w:ilvl w:val="2"/>
          <w:numId w:val="1"/>
        </w:numPr>
        <w:rPr/>
      </w:pPr>
      <w:bookmarkStart w:id="68" w:name="__RefHeading___Toc9170654_1051229030"/>
      <w:bookmarkStart w:id="69" w:name="_Toc26"/>
      <w:bookmarkEnd w:id="68"/>
      <w:r>
        <w:rPr>
          <w:rtl w:val="true"/>
        </w:rPr>
        <w:t>الساعة السادسة</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من مضي مقدار أربع ركعات من الزوال إلى صلاة الظهر ، و م ومنسوبة للإمام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التوسل به فيها </w:t>
      </w:r>
      <w:bookmarkStart w:id="70" w:name="pg8231_73488"/>
    </w:p>
    <w:p>
      <w:pPr>
        <w:pStyle w:val="BookText"/>
        <w:rPr/>
      </w:pPr>
      <w:bookmarkEnd w:id="70"/>
      <w:r>
        <w:rPr>
          <w:rFonts w:ascii="IRNazanin" w:hAnsi="IRNazanin" w:eastAsia="IRNazanin"/>
          <w:color w:val="111111"/>
          <w:sz w:val="28"/>
          <w:sz w:val="28"/>
          <w:szCs w:val="28"/>
          <w:rtl w:val="true"/>
          <w:lang w:bidi="fa-IR"/>
        </w:rPr>
        <w:t>للآخرة محمود ، ولها دعاء ذكر في كتب الأدعية ونحن ذکرناه في ه المصابيح</w:t>
      </w:r>
      <w:r>
        <w:rPr>
          <w:rFonts w:eastAsia="IRNazanin" w:cs="IRNazanin"/>
          <w:color w:val="111111"/>
          <w:sz w:val="28"/>
          <w:szCs w:val="28"/>
          <w:rtl w:val="true"/>
          <w:lang w:bidi="fa-IR"/>
        </w:rPr>
        <w:t>.</w:t>
      </w:r>
    </w:p>
    <w:p>
      <w:pPr>
        <w:pStyle w:val="Heading3"/>
        <w:numPr>
          <w:ilvl w:val="2"/>
          <w:numId w:val="1"/>
        </w:numPr>
        <w:rPr/>
      </w:pPr>
      <w:bookmarkStart w:id="71" w:name="__RefHeading___Toc9170656_1051229030"/>
      <w:bookmarkStart w:id="72" w:name="_Toc27"/>
      <w:bookmarkEnd w:id="71"/>
      <w:r>
        <w:rPr>
          <w:rtl w:val="true"/>
        </w:rPr>
        <w:t>الساعة السابعة</w:t>
      </w:r>
      <w:bookmarkEnd w:id="72"/>
    </w:p>
    <w:p>
      <w:pPr>
        <w:pStyle w:val="BookText"/>
        <w:rPr/>
      </w:pPr>
      <w:r>
        <w:rPr>
          <w:rFonts w:ascii="IRNazanin" w:hAnsi="IRNazanin" w:eastAsia="IRNazanin"/>
          <w:color w:val="111111"/>
          <w:sz w:val="28"/>
          <w:sz w:val="28"/>
          <w:szCs w:val="28"/>
          <w:rtl w:val="true"/>
          <w:lang w:bidi="fa-IR"/>
        </w:rPr>
        <w:t>وهي من صلاة الظهر إلى مضيّ مقدار أربع ركعات قبل العصر ، و ومنسوبة للإمام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التوسل به وطلب العافية من الله مرجو للإجابة ، ولها دعاء مذكور في كتب الأدعية ونحن ذكرناه في المصابيح</w:t>
      </w:r>
      <w:r>
        <w:rPr>
          <w:rFonts w:eastAsia="IRNazanin" w:cs="IRNazanin"/>
          <w:color w:val="111111"/>
          <w:sz w:val="28"/>
          <w:szCs w:val="28"/>
          <w:rtl w:val="true"/>
          <w:lang w:bidi="fa-IR"/>
        </w:rPr>
        <w:t>.</w:t>
      </w:r>
    </w:p>
    <w:p>
      <w:pPr>
        <w:pStyle w:val="Heading3"/>
        <w:numPr>
          <w:ilvl w:val="2"/>
          <w:numId w:val="1"/>
        </w:numPr>
        <w:rPr/>
      </w:pPr>
      <w:bookmarkStart w:id="73" w:name="__RefHeading___Toc9170658_1051229030"/>
      <w:bookmarkStart w:id="74" w:name="_Toc28"/>
      <w:bookmarkEnd w:id="73"/>
      <w:r>
        <w:rPr>
          <w:rtl w:val="true"/>
        </w:rPr>
        <w:t>الساعة الثامنة</w:t>
      </w:r>
      <w:bookmarkEnd w:id="74"/>
    </w:p>
    <w:p>
      <w:pPr>
        <w:pStyle w:val="BookText"/>
        <w:rPr/>
      </w:pPr>
      <w:r>
        <w:rPr>
          <w:rFonts w:ascii="IRNazanin" w:hAnsi="IRNazanin" w:eastAsia="IRNazanin"/>
          <w:color w:val="111111"/>
          <w:sz w:val="28"/>
          <w:sz w:val="28"/>
          <w:szCs w:val="28"/>
          <w:rtl w:val="true"/>
          <w:lang w:bidi="fa-IR"/>
        </w:rPr>
        <w:t>وهي من مضيّ أربع ركعات من بعد الظهر إلى صلاة العصر ، ومنسوبة للإمام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التوسل به فيها و الطلب السلامة في البراري والبحار حسن ، ولها دعاء مذكور في كتب الأدعية ونحن ذكرناه في المصابيح</w:t>
      </w:r>
      <w:r>
        <w:rPr>
          <w:rFonts w:eastAsia="IRNazanin" w:cs="IRNazanin"/>
          <w:color w:val="111111"/>
          <w:sz w:val="28"/>
          <w:szCs w:val="28"/>
          <w:rtl w:val="true"/>
          <w:lang w:bidi="fa-IR"/>
        </w:rPr>
        <w:t>.</w:t>
      </w:r>
    </w:p>
    <w:p>
      <w:pPr>
        <w:pStyle w:val="Heading3"/>
        <w:numPr>
          <w:ilvl w:val="2"/>
          <w:numId w:val="1"/>
        </w:numPr>
        <w:rPr/>
      </w:pPr>
      <w:bookmarkStart w:id="75" w:name="__RefHeading___Toc9170660_1051229030"/>
      <w:bookmarkStart w:id="76" w:name="_Toc29"/>
      <w:bookmarkEnd w:id="75"/>
      <w:r>
        <w:rPr>
          <w:rtl w:val="true"/>
        </w:rPr>
        <w:t>الساعة التاسعة</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من صلاة العصر إلى أن تمضي ساعتان ، ومنسوبة إلى الإمام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التوسل به فيها لالتماس الرزق مقرون بالإجابة ، ولها دعاء مذكور في كتب الأدعية ونحن ذكرناه في المصابيح </w:t>
      </w:r>
      <w:r>
        <w:rPr>
          <w:rFonts w:eastAsia="IRNazanin" w:cs="IRNazanin"/>
          <w:color w:val="111111"/>
          <w:sz w:val="28"/>
          <w:szCs w:val="28"/>
          <w:rtl w:val="true"/>
          <w:lang w:bidi="fa-IR"/>
        </w:rPr>
        <w:t xml:space="preserve">. </w:t>
      </w:r>
      <w:bookmarkStart w:id="77" w:name="pg8231_73489"/>
    </w:p>
    <w:p>
      <w:pPr>
        <w:pStyle w:val="Heading3"/>
        <w:numPr>
          <w:ilvl w:val="2"/>
          <w:numId w:val="1"/>
        </w:numPr>
        <w:rPr/>
      </w:pPr>
      <w:bookmarkStart w:id="78" w:name="__RefHeading___Toc9170662_1051229030"/>
      <w:bookmarkStart w:id="79" w:name="_Toc30"/>
      <w:bookmarkEnd w:id="77"/>
      <w:bookmarkEnd w:id="78"/>
      <w:r>
        <w:rPr>
          <w:rtl w:val="true"/>
        </w:rPr>
        <w:t>الساعة العاشرة</w:t>
      </w:r>
      <w:bookmarkEnd w:id="79"/>
    </w:p>
    <w:p>
      <w:pPr>
        <w:pStyle w:val="BookText"/>
        <w:rPr/>
      </w:pPr>
      <w:r>
        <w:rPr>
          <w:rFonts w:ascii="IRNazanin" w:hAnsi="IRNazanin" w:eastAsia="IRNazanin"/>
          <w:color w:val="111111"/>
          <w:sz w:val="28"/>
          <w:sz w:val="28"/>
          <w:szCs w:val="28"/>
          <w:rtl w:val="true"/>
          <w:lang w:bidi="fa-IR"/>
        </w:rPr>
        <w:t>وهي من ساعتين من بعد صلاة العصر إلى قبل اصفرار الشمس ، ومنسوبة للإمام علي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التوسل به فيها للتولي على قضاء الحوائج والنوافل والجوایز محمود ، ولها دعاء مذكور في كتب الأدعية ونحن ذكرناه في المصابیح</w:t>
      </w:r>
      <w:r>
        <w:rPr>
          <w:rFonts w:eastAsia="IRNazanin" w:cs="IRNazanin"/>
          <w:color w:val="111111"/>
          <w:sz w:val="28"/>
          <w:szCs w:val="28"/>
          <w:rtl w:val="true"/>
          <w:lang w:bidi="fa-IR"/>
        </w:rPr>
        <w:t>.</w:t>
      </w:r>
    </w:p>
    <w:p>
      <w:pPr>
        <w:pStyle w:val="Heading3"/>
        <w:numPr>
          <w:ilvl w:val="2"/>
          <w:numId w:val="1"/>
        </w:numPr>
        <w:rPr/>
      </w:pPr>
      <w:bookmarkStart w:id="80" w:name="__RefHeading___Toc9170664_1051229030"/>
      <w:bookmarkStart w:id="81" w:name="_Toc31"/>
      <w:bookmarkEnd w:id="80"/>
      <w:r>
        <w:rPr>
          <w:rtl w:val="true"/>
        </w:rPr>
        <w:t>الساعة الحادية عشرة</w:t>
      </w:r>
      <w:bookmarkEnd w:id="81"/>
    </w:p>
    <w:p>
      <w:pPr>
        <w:pStyle w:val="BookText"/>
        <w:rPr/>
      </w:pPr>
      <w:r>
        <w:rPr>
          <w:rFonts w:ascii="IRNazanin" w:hAnsi="IRNazanin" w:eastAsia="IRNazanin"/>
          <w:color w:val="111111"/>
          <w:sz w:val="28"/>
          <w:sz w:val="28"/>
          <w:szCs w:val="28"/>
          <w:rtl w:val="true"/>
          <w:lang w:bidi="fa-IR"/>
        </w:rPr>
        <w:t xml:space="preserve">وهي من قبل اصفرار الشمس إلى اصفرارها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منسوبة إلى و 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التوسل به فيها لالتماس و الآخرة حسن ، ولها دعاء مذكور في كتب الأدعية و من ذكرناه في المصابيح </w:t>
      </w:r>
      <w:r>
        <w:rPr>
          <w:rFonts w:eastAsia="IRNazanin" w:cs="IRNazanin"/>
          <w:color w:val="111111"/>
          <w:sz w:val="28"/>
          <w:szCs w:val="28"/>
          <w:rtl w:val="true"/>
          <w:lang w:bidi="fa-IR"/>
        </w:rPr>
        <w:t>.</w:t>
      </w:r>
    </w:p>
    <w:p>
      <w:pPr>
        <w:pStyle w:val="Heading3"/>
        <w:numPr>
          <w:ilvl w:val="2"/>
          <w:numId w:val="1"/>
        </w:numPr>
        <w:rPr/>
      </w:pPr>
      <w:bookmarkStart w:id="82" w:name="__RefHeading___Toc9170666_1051229030"/>
      <w:bookmarkStart w:id="83" w:name="_Toc32"/>
      <w:bookmarkEnd w:id="82"/>
      <w:r>
        <w:rPr>
          <w:rtl w:val="true"/>
        </w:rPr>
        <w:t>الساعة الثانيةعشرة</w:t>
      </w:r>
      <w:bookmarkEnd w:id="8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اصفرار الشمس إلى غروبها ، ومنسوبة للخلف، الصالح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التوسل به فيها للأمن من المخاوف حتى إذا بلغ السيف منك التبع فاستعن به يعينك إن شاء الله تعالى ، ولها دعاء مذكور في كتب الأدعية ، ونحن ذكرناه أيضاً في المصابيح </w:t>
      </w:r>
      <w:r>
        <w:rPr>
          <w:rFonts w:eastAsia="IRNazanin" w:cs="IRNazanin"/>
          <w:color w:val="111111"/>
          <w:sz w:val="28"/>
          <w:szCs w:val="28"/>
          <w:rtl w:val="true"/>
          <w:lang w:bidi="fa-IR"/>
        </w:rPr>
        <w:t xml:space="preserve">. </w:t>
      </w:r>
      <w:bookmarkStart w:id="84" w:name="pg8231_73490"/>
    </w:p>
    <w:p>
      <w:pPr>
        <w:pStyle w:val="Heading2"/>
        <w:numPr>
          <w:ilvl w:val="1"/>
          <w:numId w:val="1"/>
        </w:numPr>
        <w:rPr/>
      </w:pPr>
      <w:bookmarkStart w:id="85" w:name="__RefHeading___Toc9170668_1051229030"/>
      <w:bookmarkStart w:id="86" w:name="_Toc33"/>
      <w:bookmarkEnd w:id="84"/>
      <w:bookmarkEnd w:id="85"/>
      <w:r>
        <w:rPr>
          <w:rtl w:val="true"/>
        </w:rPr>
        <w:t>أسماء الليل والنهار</w:t>
      </w:r>
      <w:bookmarkEnd w:id="86"/>
    </w:p>
    <w:p>
      <w:pPr>
        <w:pStyle w:val="Heading3"/>
        <w:numPr>
          <w:ilvl w:val="2"/>
          <w:numId w:val="1"/>
        </w:numPr>
        <w:rPr/>
      </w:pPr>
      <w:bookmarkStart w:id="87" w:name="__RefHeading___Toc9170670_1051229030"/>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وهنا نتعرض إلى ذكر بعض ما جاء في ساعات الليل والنهار ، وتحقق اليوم والليل وما يتعلّق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الليل والنهار عند العرب أسماء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الدّايبان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لدؤيهما وجدهما في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لصروف الدهر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لحدوثهما وتجدّدهما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لسوقهما الناس إلى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الأصرمان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لقطعهما الأعمار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ملاوة من الدهر ؛ أي حيناً وبرهة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العصر بمعنى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لترادفهما وتواليهما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إبلان ترد أحدهما حين تصدر الأخرى ،و والصرعان أيضاً المثلان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القديمان من الشرم، وهو سقوط الثنايا من الأسنان </w:t>
      </w:r>
      <w:r>
        <w:rPr>
          <w:rFonts w:eastAsia="Amiri" w:cs="Amiri" w:ascii="Amiri" w:hAnsi="Amiri"/>
          <w:color w:val="111111"/>
          <w:sz w:val="28"/>
          <w:szCs w:val="28"/>
          <w:rtl w:val="true"/>
          <w:lang w:bidi="ar-SA"/>
        </w:rPr>
        <w:t xml:space="preserve">. </w:t>
      </w:r>
      <w:bookmarkStart w:id="89" w:name="pg8231_73491"/>
    </w:p>
    <w:p>
      <w:pPr>
        <w:pStyle w:val="BookText"/>
        <w:rPr/>
      </w:pPr>
      <w:bookmarkEnd w:id="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البدو بمعنى الظهور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يتجدّدان شبابين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يطردان ويدفعان سريعاً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 سبات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إبنا جمير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أجمر القوم إذا إجتمعوا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إبنا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المسامرة ، وهو الحديث بالليل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170672_1051229030"/>
      <w:bookmarkStart w:id="91" w:name="_Toc35"/>
      <w:bookmarkEnd w:id="90"/>
      <w:r>
        <w:rPr>
          <w:rtl w:val="true"/>
        </w:rPr>
        <w:t>أسماء ساعات الليل والنهار</w:t>
      </w:r>
      <w:bookmarkEnd w:id="91"/>
    </w:p>
    <w:p>
      <w:pPr>
        <w:pStyle w:val="BookText"/>
        <w:rPr/>
      </w:pPr>
      <w:r>
        <w:rPr>
          <w:rFonts w:ascii="Amiri" w:hAnsi="Amiri" w:eastAsia="Amiri" w:cs="Amiri"/>
          <w:color w:val="111111"/>
          <w:sz w:val="28"/>
          <w:sz w:val="28"/>
          <w:szCs w:val="28"/>
          <w:rtl w:val="true"/>
          <w:lang w:bidi="ar-SA"/>
        </w:rPr>
        <w:t xml:space="preserve">ذكر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قسّموا كلاً من الليل والنهار باثنتي عشر و ساعة وسمّوا كلاً منها باسم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170674_1051229030"/>
      <w:bookmarkStart w:id="93" w:name="_Toc36"/>
      <w:bookmarkEnd w:id="92"/>
      <w:r>
        <w:rPr>
          <w:rtl w:val="true"/>
        </w:rPr>
        <w:t xml:space="preserve">فأمّا أسماء ساعات النهار </w:t>
      </w:r>
      <w:r>
        <w:rPr>
          <w:rtl w:val="true"/>
        </w:rPr>
        <w:t>:</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الغروب </w:t>
      </w:r>
      <w:r>
        <w:rPr>
          <w:rFonts w:eastAsia="IRNazanin" w:cs="IRNazanin"/>
          <w:color w:val="111111"/>
          <w:sz w:val="28"/>
          <w:szCs w:val="28"/>
          <w:rtl w:val="true"/>
          <w:lang w:bidi="fa-IR"/>
        </w:rPr>
        <w:t>).</w:t>
      </w:r>
    </w:p>
    <w:p>
      <w:pPr>
        <w:pStyle w:val="Heading3"/>
        <w:numPr>
          <w:ilvl w:val="2"/>
          <w:numId w:val="1"/>
        </w:numPr>
        <w:rPr/>
      </w:pPr>
      <w:bookmarkStart w:id="94" w:name="__RefHeading___Toc9170676_1051229030"/>
      <w:bookmarkStart w:id="95" w:name="_Toc37"/>
      <w:bookmarkEnd w:id="94"/>
      <w:r>
        <w:rPr>
          <w:rtl w:val="true"/>
        </w:rPr>
        <w:t xml:space="preserve">وأمّا أسماء ساعات الليل </w:t>
      </w:r>
      <w:r>
        <w:rPr>
          <w:rtl w:val="true"/>
        </w:rPr>
        <w:t>:</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 </w:t>
      </w:r>
      <w:bookmarkStart w:id="96" w:name="pg8231_73492"/>
    </w:p>
    <w:p>
      <w:pPr>
        <w:pStyle w:val="Heading3"/>
        <w:numPr>
          <w:ilvl w:val="2"/>
          <w:numId w:val="1"/>
        </w:numPr>
        <w:rPr/>
      </w:pPr>
      <w:bookmarkStart w:id="97" w:name="__RefHeading___Toc9170678_1051229030"/>
      <w:bookmarkStart w:id="98" w:name="_Toc38"/>
      <w:bookmarkEnd w:id="96"/>
      <w:bookmarkEnd w:id="97"/>
      <w:r>
        <w:rPr>
          <w:rtl w:val="true"/>
        </w:rPr>
        <w:t>وذكر بعضهم في ساعات النهار هكذا</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الغروب </w:t>
      </w:r>
      <w:r>
        <w:rPr>
          <w:rFonts w:eastAsia="Amiri" w:cs="Amiri" w:ascii="Amiri" w:hAnsi="Amiri"/>
          <w:color w:val="111111"/>
          <w:sz w:val="28"/>
          <w:szCs w:val="28"/>
          <w:rtl w:val="true"/>
          <w:lang w:bidi="ar-SA"/>
        </w:rPr>
        <w:t>) .</w:t>
      </w:r>
    </w:p>
    <w:p>
      <w:pPr>
        <w:pStyle w:val="Heading3"/>
        <w:numPr>
          <w:ilvl w:val="2"/>
          <w:numId w:val="1"/>
        </w:numPr>
        <w:rPr/>
      </w:pPr>
      <w:bookmarkStart w:id="99" w:name="__RefHeading___Toc9170680_1051229030"/>
      <w:bookmarkStart w:id="100" w:name="_Toc39"/>
      <w:bookmarkEnd w:id="99"/>
      <w:r>
        <w:rPr>
          <w:rtl w:val="true"/>
        </w:rPr>
        <w:t>وذكر بعضهم هكذا</w:t>
      </w:r>
      <w:r>
        <w:rPr>
          <w:rtl w:val="true"/>
        </w:rPr>
        <w:t>:</w:t>
      </w:r>
      <w:bookmarkEnd w:id="10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bookmarkStart w:id="101" w:name="pg8231_73493"/>
    </w:p>
    <w:p>
      <w:pPr>
        <w:pStyle w:val="Heading2"/>
        <w:numPr>
          <w:ilvl w:val="1"/>
          <w:numId w:val="1"/>
        </w:numPr>
        <w:rPr/>
      </w:pPr>
      <w:bookmarkStart w:id="102" w:name="__RefHeading___Toc9170682_1051229030"/>
      <w:bookmarkStart w:id="103" w:name="_Toc40"/>
      <w:bookmarkEnd w:id="101"/>
      <w:bookmarkEnd w:id="102"/>
      <w:r>
        <w:rPr>
          <w:rtl w:val="true"/>
        </w:rPr>
        <w:t>معرفة ساعات الليل</w:t>
      </w:r>
      <w:bookmarkEnd w:id="103"/>
    </w:p>
    <w:p>
      <w:pPr>
        <w:pStyle w:val="Heading2"/>
        <w:numPr>
          <w:ilvl w:val="1"/>
          <w:numId w:val="1"/>
        </w:numPr>
        <w:rPr/>
      </w:pPr>
      <w:bookmarkStart w:id="104" w:name="__RefHeading___Toc9170684_1051229030"/>
      <w:bookmarkStart w:id="105" w:name="_Toc41"/>
      <w:bookmarkEnd w:id="104"/>
      <w:r>
        <w:rPr>
          <w:rtl w:val="true"/>
        </w:rPr>
        <w:t>معرفة ساعات النهار</w:t>
      </w:r>
      <w:bookmarkEnd w:id="105"/>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bookmarkStart w:id="106" w:name="pg8231_73494"/>
    </w:p>
    <w:p>
      <w:pPr>
        <w:pStyle w:val="Heading2"/>
        <w:numPr>
          <w:ilvl w:val="1"/>
          <w:numId w:val="1"/>
        </w:numPr>
        <w:rPr/>
      </w:pPr>
      <w:bookmarkStart w:id="107" w:name="__RefHeading___Toc9170686_1051229030"/>
      <w:bookmarkStart w:id="108" w:name="_Toc42"/>
      <w:bookmarkEnd w:id="106"/>
      <w:bookmarkEnd w:id="107"/>
      <w:r>
        <w:rPr>
          <w:rtl w:val="true"/>
        </w:rPr>
        <w:t>لكل ثلاث ليال من كل شهر اسمأ على حده</w:t>
      </w:r>
      <w:bookmarkEnd w:id="108"/>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أفردت لكل ثلاث ليال من كل شهر اسماً على حده مستخرجة من حال القمر وضوئه فيها ، فالثلاث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الهلال يرى فيها كالغرِّة ، ثم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تنقل إذا ابتدأ بالعطية ، وسمّاها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آخر ليلة منها هي التاسعة ، وسمّاها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بهر ظلمة الليل فيها ، ثم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أولها العاشرة ، ثم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لطلوع القمر من أوئلها إلى آخرها ، ثم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لاسوداد أوائلها تشبيهاً بالشاة الدرعاء ، أو لأن لون و رأس لابسه يخالف لون سائر بدنه ، ثم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لإظلامها في أكثر أوقاتها ، ثم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لسوادها ، ثم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بقايا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سير الإبل وهو يقدم إحدى يديه، ثم يتبعها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ثلاث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لإنمحاق القمر والشهر</w:t>
      </w:r>
      <w:r>
        <w:rPr>
          <w:rFonts w:eastAsia="IRNazanin" w:cs="IRNazanin"/>
          <w:color w:val="111111"/>
          <w:sz w:val="28"/>
          <w:szCs w:val="28"/>
          <w:rtl w:val="true"/>
          <w:lang w:bidi="fa-IR"/>
        </w:rPr>
        <w:t xml:space="preserve">. </w:t>
      </w:r>
      <w:bookmarkStart w:id="109" w:name="pg8231_73495"/>
    </w:p>
    <w:p>
      <w:pPr>
        <w:pStyle w:val="Heading2"/>
        <w:numPr>
          <w:ilvl w:val="1"/>
          <w:numId w:val="1"/>
        </w:numPr>
        <w:rPr/>
      </w:pPr>
      <w:bookmarkStart w:id="110" w:name="__RefHeading___Toc9170688_1051229030"/>
      <w:bookmarkStart w:id="111" w:name="_Toc43"/>
      <w:bookmarkEnd w:id="109"/>
      <w:bookmarkEnd w:id="110"/>
      <w:r>
        <w:rPr>
          <w:rtl w:val="true"/>
        </w:rPr>
        <w:t>أيام الأسبوع</w:t>
      </w:r>
      <w:bookmarkEnd w:id="111"/>
    </w:p>
    <w:p>
      <w:pPr>
        <w:pStyle w:val="Heading3"/>
        <w:numPr>
          <w:ilvl w:val="2"/>
          <w:numId w:val="1"/>
        </w:numPr>
        <w:rPr/>
      </w:pPr>
      <w:bookmarkStart w:id="112" w:name="__RefHeading___Toc9170690_1051229030"/>
      <w:bookmarkStart w:id="113" w:name="_Toc44"/>
      <w:bookmarkEnd w:id="112"/>
      <w:r>
        <w:rPr>
          <w:rtl w:val="true"/>
        </w:rPr>
        <w:t xml:space="preserve">وأسماؤها وخواصها ومنافعها ومساوؤها، نقلا عن أحاديث أهل البيت </w:t>
      </w:r>
      <w:r>
        <w:rPr>
          <w:rtl w:val="true"/>
        </w:rPr>
        <w:t>(</w:t>
      </w:r>
      <w:r>
        <w:rPr>
          <w:rtl w:val="true"/>
        </w:rPr>
        <w:t>علیهم السلام</w:t>
      </w:r>
      <w:r>
        <w:rPr>
          <w:rtl w:val="true"/>
        </w:rPr>
        <w:t>)</w:t>
      </w:r>
      <w:bookmarkEnd w:id="113"/>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وتسميه العرب شبّار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مبارك صالح لجميع الأعمال والبكور فيه أسعد وأحسن و وأيمن ، سِّما لطلب الحوائج ، والصّيد ، ولأعمال الفلاحة ، و والأخذ والعطاء ، والبيع والشراء وابتداء التعليم ،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سَفَراً فَلْیُسَافِرْ یَوْمَ السَّبْتِ فَلَوْ أَنَّ حَجَراً زَالَ عَنْ جَبَلٍ فِی یَوْمِ سَبْتٍ لَرَدَّهُ اللَّهُ إِلَی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غير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الذي فرغ الله فيه من و خلق الأشياء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الأمور التي تحدث في يوم السبت تستمر إلى انه السبت الآخر فلذلك امتنعوا فيه من الأخذ والعطاءوجماعةيخالفونهم في ذلك لقول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بارك الله لأمتي في </w:t>
      </w:r>
      <w:bookmarkStart w:id="114" w:name="pg8231_73496"/>
    </w:p>
    <w:p>
      <w:pPr>
        <w:pStyle w:val="BookText"/>
        <w:rPr/>
      </w:pPr>
      <w:bookmarkEnd w:id="114"/>
      <w:r>
        <w:rPr>
          <w:rFonts w:ascii="IRNazanin" w:hAnsi="IRNazanin" w:eastAsia="IRNazanin"/>
          <w:color w:val="111111"/>
          <w:sz w:val="28"/>
          <w:sz w:val="28"/>
          <w:szCs w:val="28"/>
          <w:rtl w:val="true"/>
          <w:lang w:bidi="fa-IR"/>
        </w:rPr>
        <w:t xml:space="preserve">سبتها و خمیدها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اللّغة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الراحة والانقطاع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الأيام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تعالى ابتدأ خلق السماوات يوم الأحد و فخلقها في ستة أيام وانقطع العمل يوم السبت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170692_1051229030"/>
      <w:bookmarkStart w:id="116" w:name="_Toc45"/>
      <w:bookmarkEnd w:id="115"/>
      <w:r>
        <w:rPr>
          <w:rtl w:val="true"/>
        </w:rPr>
        <w:t xml:space="preserve">يوم الأحد </w:t>
      </w:r>
      <w:r>
        <w:rPr>
          <w:rtl w:val="true"/>
        </w:rPr>
        <w:t xml:space="preserve">( </w:t>
      </w:r>
      <w:r>
        <w:rPr>
          <w:rtl w:val="true"/>
        </w:rPr>
        <w:t>للشمس</w:t>
      </w:r>
      <w:r>
        <w:rPr>
          <w:rtl w:val="true"/>
        </w:rPr>
        <w:t>)</w:t>
      </w:r>
      <w:bookmarkEnd w:id="116"/>
    </w:p>
    <w:p>
      <w:pPr>
        <w:pStyle w:val="BookText"/>
        <w:rPr/>
      </w:pPr>
      <w:r>
        <w:rPr>
          <w:rFonts w:ascii="Amiri" w:hAnsi="Amiri" w:eastAsia="Amiri" w:cs="Amiri"/>
          <w:color w:val="111111"/>
          <w:sz w:val="28"/>
          <w:sz w:val="28"/>
          <w:szCs w:val="28"/>
          <w:rtl w:val="true"/>
          <w:lang w:bidi="ar-SA"/>
        </w:rPr>
        <w:t xml:space="preserve">وتسمّيه العرب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متوسط لأكثر الأعمال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و العذاب على ثمود يوم الأحد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من يوم الأحد فإن له حداً كحد السيف ، و وصالح الابتداء الأمور ، ويحمد فيه العرس ، ولقاء السّلاطين ، ی وأرباب الدّول ، وإنّ أحسن الأيّام للبناء والتّأسيس هو يوم الأحد</w:t>
      </w:r>
      <w:r>
        <w:rPr>
          <w:rFonts w:eastAsia="IRNazanin" w:cs="IRNazanin"/>
          <w:color w:val="111111"/>
          <w:sz w:val="28"/>
          <w:szCs w:val="28"/>
          <w:rtl w:val="true"/>
          <w:lang w:bidi="fa-IR"/>
        </w:rPr>
        <w:t>.</w:t>
      </w:r>
    </w:p>
    <w:p>
      <w:pPr>
        <w:pStyle w:val="Heading3"/>
        <w:numPr>
          <w:ilvl w:val="2"/>
          <w:numId w:val="1"/>
        </w:numPr>
        <w:rPr/>
      </w:pPr>
      <w:bookmarkStart w:id="117" w:name="__RefHeading___Toc9170694_1051229030"/>
      <w:bookmarkStart w:id="118" w:name="_Toc46"/>
      <w:bookmarkEnd w:id="117"/>
      <w:r>
        <w:rPr>
          <w:rtl w:val="true"/>
        </w:rPr>
        <w:t xml:space="preserve">يوم الإثنين </w:t>
      </w:r>
      <w:r>
        <w:rPr>
          <w:rtl w:val="true"/>
        </w:rPr>
        <w:t>(</w:t>
      </w:r>
      <w:r>
        <w:rPr>
          <w:rtl w:val="true"/>
        </w:rPr>
        <w:t>للقمر</w:t>
      </w:r>
      <w:r>
        <w:rPr>
          <w:rtl w:val="true"/>
        </w:rPr>
        <w:t>)</w:t>
      </w:r>
      <w:bookmarkEnd w:id="118"/>
    </w:p>
    <w:p>
      <w:pPr>
        <w:pStyle w:val="BookText"/>
        <w:rPr/>
      </w:pPr>
      <w:r>
        <w:rPr>
          <w:rFonts w:ascii="Amiri" w:hAnsi="Amiri" w:eastAsia="Amiri" w:cs="Amiri"/>
          <w:color w:val="111111"/>
          <w:sz w:val="28"/>
          <w:sz w:val="28"/>
          <w:szCs w:val="28"/>
          <w:rtl w:val="true"/>
          <w:lang w:bidi="ar-SA"/>
        </w:rPr>
        <w:t xml:space="preserve">وتسميه العرب الأهون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أنحس أيام الأسبوع ، ولا يصلح لشيء من الأعمال ، وما </w:t>
      </w:r>
    </w:p>
    <w:p>
      <w:pPr>
        <w:pStyle w:val="BookText"/>
        <w:rPr/>
      </w:pPr>
      <w:r>
        <w:rPr>
          <w:rFonts w:ascii="IRNazanin" w:hAnsi="IRNazanin" w:eastAsia="IRNazanin"/>
          <w:color w:val="111111"/>
          <w:sz w:val="28"/>
          <w:sz w:val="28"/>
          <w:szCs w:val="28"/>
          <w:rtl w:val="true"/>
          <w:lang w:bidi="fa-IR"/>
        </w:rPr>
        <w:t xml:space="preserve">ورد في مدحه محمول على التقيّة ، والمخالفون يتبرّكون به ، سّیما و من بني أمّية لأن أكثر 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وقعت فيه ، ولهذا وضعوا الأخبار للتبرّك به كما صنعوا في يوم عاشوراء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الإمام 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یَوْمٍ أَعْظَمَ شُؤْماً مِنْ یَوْمِ الْإِثْنَیْنِ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علماء الإسلام من تشأم به وأورد في ذمّه ما يستغرق و بياض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النهي بالخصوص عن السّفر في يوم الإثنين إلاّب الغرض 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تسافر يوم الإثنين ولا تطلب فيه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لجماعة أرادوا السّفر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کَأَنَّکُمْ طَلَبْتُمْ بَرَکَهَ یَوْمِ الْإِثْنَیْنِ، وَ أَیُّ یَوْمٍ أَعْظَمُ شُؤْماً مِنه ؟ فَقَدْنَا فِیهِ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 الْوَحْیُ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الأجل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و و السّفر يوم الإثنين فإنّه اليّوم الّذي قبض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وانقطع فيه و الوحي وأبید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الأمر ، وقتل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 يوم نحس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يحمد للتجارة والمعاش فقط ، وهو ثاني أيام </w:t>
      </w:r>
      <w:bookmarkStart w:id="119" w:name="pg8231_73498"/>
    </w:p>
    <w:p>
      <w:pPr>
        <w:pStyle w:val="BookText"/>
        <w:rPr/>
      </w:pPr>
      <w:bookmarkEnd w:id="119"/>
      <w:r>
        <w:rPr>
          <w:rFonts w:ascii="Amiri" w:hAnsi="Amiri" w:eastAsia="Amiri" w:cs="Amiri"/>
          <w:color w:val="111111"/>
          <w:sz w:val="28"/>
          <w:sz w:val="28"/>
          <w:szCs w:val="28"/>
          <w:rtl w:val="true"/>
          <w:lang w:bidi="ar-SA"/>
        </w:rPr>
        <w:t>الدنيا ، وكان النّبي 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المواظبة على صومه وصوم يوم الخميس،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یَوْمَانِ تُرْفَعُ فِیهِمَا اَلْأَعْمَالُ وَ أَنَا أُحِبُّ أَنْ یُرْفَعَ عَمَلِی وَ أَنَا صَائِمٌ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نصّت به كتب الشيعة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يوم الإثنين ، و وخرج من مكة يوم الإثنين ، ودخل المدينة يوم الإثنين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واحد منهم كانت وفاته يوم الإثنين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نطقت الأخبار بأسرها في شؤم يوم الإثنین </w:t>
      </w:r>
      <w:r>
        <w:rPr>
          <w:rFonts w:eastAsia="IRNazanin" w:cs="IRNazanin"/>
          <w:color w:val="111111"/>
          <w:sz w:val="28"/>
          <w:szCs w:val="28"/>
          <w:rtl w:val="true"/>
          <w:lang w:bidi="fa-IR"/>
        </w:rPr>
        <w:t>.</w:t>
      </w:r>
    </w:p>
    <w:p>
      <w:pPr>
        <w:pStyle w:val="Heading3"/>
        <w:numPr>
          <w:ilvl w:val="2"/>
          <w:numId w:val="1"/>
        </w:numPr>
        <w:rPr/>
      </w:pPr>
      <w:bookmarkStart w:id="120" w:name="__RefHeading___Toc9170696_1051229030"/>
      <w:bookmarkStart w:id="121" w:name="_Toc47"/>
      <w:bookmarkEnd w:id="120"/>
      <w:r>
        <w:rPr>
          <w:rtl w:val="true"/>
        </w:rPr>
        <w:t>یوم الثلاثاء</w:t>
      </w:r>
      <w:r>
        <w:rPr>
          <w:rtl w:val="true"/>
        </w:rPr>
        <w:t>(</w:t>
      </w:r>
      <w:r>
        <w:rPr>
          <w:rtl w:val="true"/>
        </w:rPr>
        <w:t>للمريخ</w:t>
      </w:r>
      <w:r>
        <w:rPr>
          <w:rtl w:val="true"/>
        </w:rPr>
        <w:t>)</w:t>
      </w:r>
      <w:bookmarkEnd w:id="121"/>
    </w:p>
    <w:p>
      <w:pPr>
        <w:pStyle w:val="BookText"/>
        <w:rPr/>
      </w:pPr>
      <w:r>
        <w:rPr>
          <w:rFonts w:ascii="Amiri" w:hAnsi="Amiri" w:eastAsia="Amiri" w:cs="Amiri"/>
          <w:color w:val="111111"/>
          <w:sz w:val="28"/>
          <w:sz w:val="28"/>
          <w:szCs w:val="28"/>
          <w:rtl w:val="true"/>
          <w:lang w:bidi="ar-SA"/>
        </w:rPr>
        <w:t>وتسميه العرب جبار</w:t>
      </w:r>
    </w:p>
    <w:p>
      <w:pPr>
        <w:pStyle w:val="BookText"/>
        <w:rPr/>
      </w:pPr>
      <w:r>
        <w:rPr>
          <w:rFonts w:ascii="IRNazanin" w:hAnsi="IRNazanin" w:eastAsia="IRNazanin"/>
          <w:color w:val="111111"/>
          <w:sz w:val="28"/>
          <w:sz w:val="28"/>
          <w:szCs w:val="28"/>
          <w:rtl w:val="true"/>
          <w:lang w:bidi="fa-IR"/>
        </w:rPr>
        <w:t>هو يوم متوسط لأكثر الأعمال ، لاسّيما لصعاب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السّفر وطلب الحوائج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يوم الثلاثاء، واطلبوا الحوائج فيه، فهو اليّوم الذي ألان الله فيه الحديد الداود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حَاجَهٌ فَلْیَطْلُبْهَا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22" w:name="pg8231_73499"/>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 أنّها تقضى سريعاً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العدو ، والجهاد في سبيل الله على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فيه الحجامة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وافقت حجامته فيه ليوم السابع عشر من الشّهر كان في ذلك شفاء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يوم حرب ودم كما قيل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رمت الحجامة في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اليوم إهراق الدماء</w:t>
      </w:r>
    </w:p>
    <w:p>
      <w:pPr>
        <w:pStyle w:val="Heading3"/>
        <w:numPr>
          <w:ilvl w:val="2"/>
          <w:numId w:val="1"/>
        </w:numPr>
        <w:rPr/>
      </w:pPr>
      <w:bookmarkStart w:id="123" w:name="__RefHeading___Toc9170698_1051229030"/>
      <w:bookmarkStart w:id="124" w:name="_Toc48"/>
      <w:bookmarkEnd w:id="123"/>
      <w:r>
        <w:rPr>
          <w:rtl w:val="true"/>
        </w:rPr>
        <w:t xml:space="preserve">يوم الأربعاء </w:t>
      </w:r>
      <w:r>
        <w:rPr>
          <w:rtl w:val="true"/>
        </w:rPr>
        <w:t>(</w:t>
      </w:r>
      <w:r>
        <w:rPr>
          <w:rtl w:val="true"/>
        </w:rPr>
        <w:t>للعطارد</w:t>
      </w:r>
      <w:r>
        <w:rPr>
          <w:rtl w:val="true"/>
        </w:rPr>
        <w:t>)</w:t>
      </w:r>
      <w:bookmarkEnd w:id="124"/>
    </w:p>
    <w:p>
      <w:pPr>
        <w:pStyle w:val="BookText"/>
        <w:rPr/>
      </w:pPr>
      <w:r>
        <w:rPr>
          <w:rFonts w:ascii="Amiri" w:hAnsi="Amiri" w:eastAsia="Amiri" w:cs="Amiri"/>
          <w:color w:val="111111"/>
          <w:sz w:val="28"/>
          <w:sz w:val="28"/>
          <w:szCs w:val="28"/>
          <w:rtl w:val="true"/>
          <w:lang w:bidi="ar-SA"/>
        </w:rPr>
        <w:t>وتسميه العرب دباب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نحس لأكثر الأغراض ، لاسّيما آخر أربعاء من الشّهر ، وهو يوم بني العبّاس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التجویز لبعض الأعمال ، كطلب العلوم ، والحكمة والكتابة ، والاستحمام ، وشرب الدّواء ، وابتداء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النّبي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أمر بدء يوم الأربعاء إلا وقد 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يوم الأربعاء يوم مشوم يتطيّر به النّاس ، فاتق و الخروج فيه ، ففيه خلقت أركان النار ، وأهلك الله فيه الأمم الطاغية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الأخبار حدیث طويل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إليه رجل وسأله </w:t>
      </w:r>
    </w:p>
    <w:p>
      <w:pPr>
        <w:pStyle w:val="BookText"/>
        <w:rPr/>
      </w:pPr>
      <w:r>
        <w:rPr>
          <w:rFonts w:ascii="Amiri" w:hAnsi="Amiri" w:eastAsia="Amiri" w:cs="Amiri"/>
          <w:color w:val="111111"/>
          <w:sz w:val="28"/>
          <w:sz w:val="28"/>
          <w:szCs w:val="28"/>
          <w:rtl w:val="true"/>
          <w:lang w:bidi="ar-SA"/>
        </w:rPr>
        <w:t xml:space="preserve">عن الأيام وما يجوز فيها من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يوم الأربعاء وتطيّرنا منه وتعلمنا منه وثقله وأي أربعاء هو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أربعاء في الشّهر وهو المحاق ، وفيه قتل قابيل أخاه هابيل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 في المنجنيق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أغرق الله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عزوجل بلاد لوط عالیها سافلها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الله الريح على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كالصريم،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 على نمرود البقة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فرعون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فرعون بذبح الغلمان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عليهم السقف من فوقهم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بیت المقدس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فرعون مسجد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بالصخر من كورة فارس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 فرعون أوّل العذاب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الله عزوجل بقارون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أُبتلي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بذهاب أهله وماله وولده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السجن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دمرناهم و وقومهم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أخذتهم الصيحة،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الناقة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وكسرت و و رباعيته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أمطرت عليهم حجارة من سجيل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w:t>
      </w:r>
    </w:p>
    <w:p>
      <w:pPr>
        <w:pStyle w:val="BookText"/>
        <w:rPr/>
      </w:pP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العمالقة التابوت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على قوم فرعون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دمرناهم وقومهم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العجوز الّتي أهلك فيه قوم عاد كانت صبيحة الأربعاء إلى غروب الأربعاء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الحديقة الناضرة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الأربعاء عندهم مشؤوماً والّذي لا يدور أشأم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أربعاء في الشّهر نحس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نَحْسٍ مُسْتَمِرٍّ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الشؤم استمرّ علیهم نحوسه سبع ليال وثمانية أيام حتى هلكوا أو مستمر من صفة اليّوم أي مستمر ضرره عامر هلاکه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نعت للنحس أي استمر بهم العذاب ، والنحس في الدنيا حتّى اتصل بالعقبي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اليّوم النحس المستمر كان في يوم الأربعاء في آخر الشّهر الّذي لا يدور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الأربعاء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وقعة الحرّة لليلتين بقيتا من ذي الحجة سنة ثلاث وستين من الهجرة ، وكان القتلى يوم الحرّة سبعمائة من وجوه النّاس من المهاجرين والأنصار، ومنهم الفضل بن العباس بن ربيعة بن الحارث بن عبد المطلب، وقتل ممن لا يعرف من عبد وحر وامرأة عشرة آلاف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الطاغية يزيد بن معاوية مسلم بن عقبة بإباحة المدينة المنورة ثلاثة أيام قتل فيها </w:t>
      </w:r>
    </w:p>
    <w:p>
      <w:pPr>
        <w:pStyle w:val="BookText"/>
        <w:rPr/>
      </w:pPr>
      <w:r>
        <w:rPr>
          <w:rFonts w:ascii="IRNazanin" w:hAnsi="IRNazanin" w:eastAsia="IRNazanin"/>
          <w:color w:val="111111"/>
          <w:sz w:val="28"/>
          <w:sz w:val="28"/>
          <w:szCs w:val="28"/>
          <w:rtl w:val="true"/>
          <w:lang w:bidi="fa-IR"/>
        </w:rPr>
        <w:t xml:space="preserve">ونهب وسبى ، فقيل أن الرجل من أهل المدينة بعد ذلك كان إذا زوّج ابنته لا يضمن بکارتها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قد افتضّت في وقعة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فيه أيضأ بعد وقعة الحرّة سنة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كما نص بذلك صاحب الكامل ، أمر يزيد بن معاوية الحصين بن نمير السكوني بهدم البيت الحرام بالمنجنيق وإحراقه بالنار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اسمه مزيد قال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تخرج معي في حاجة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الأربعاء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ولد فيه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فقد بانت له برکته في اتساع موضعه وحسن كسوته حين ظلّله ورق اليقطين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ولد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فعل به إخوته حتّى طال حبسه وغربته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أوحى الله تعالى إلى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أبرّ الأبوين الّذي ألقوه في النار حتّى خلصه الله تعالی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انتصر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الأحزاب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بعد أن زاغت القلوب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أربع توافق أيضاً من الشّهر مثل أربع خلون وأربع بقین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25" w:name="pg8231_73503"/>
    </w:p>
    <w:p>
      <w:pPr>
        <w:pStyle w:val="Heading3"/>
        <w:numPr>
          <w:ilvl w:val="2"/>
          <w:numId w:val="1"/>
        </w:numPr>
        <w:rPr/>
      </w:pPr>
      <w:bookmarkStart w:id="126" w:name="__RefHeading___Toc9170700_1051229030"/>
      <w:bookmarkStart w:id="127" w:name="_Toc49"/>
      <w:bookmarkEnd w:id="125"/>
      <w:bookmarkEnd w:id="126"/>
      <w:r>
        <w:rPr>
          <w:rtl w:val="true"/>
        </w:rPr>
        <w:t xml:space="preserve">يوم الخميس </w:t>
      </w:r>
      <w:r>
        <w:rPr>
          <w:rtl w:val="true"/>
        </w:rPr>
        <w:t>(</w:t>
      </w:r>
      <w:r>
        <w:rPr>
          <w:rtl w:val="true"/>
        </w:rPr>
        <w:t>للمشتري</w:t>
      </w:r>
      <w:r>
        <w:rPr>
          <w:rtl w:val="true"/>
        </w:rPr>
        <w:t>)</w:t>
      </w:r>
      <w:bookmarkEnd w:id="127"/>
    </w:p>
    <w:p>
      <w:pPr>
        <w:pStyle w:val="BookText"/>
        <w:rPr/>
      </w:pPr>
      <w:r>
        <w:rPr>
          <w:rFonts w:ascii="Amiri" w:hAnsi="Amiri" w:eastAsia="Amiri" w:cs="Amiri"/>
          <w:color w:val="111111"/>
          <w:sz w:val="28"/>
          <w:sz w:val="28"/>
          <w:szCs w:val="28"/>
          <w:rtl w:val="true"/>
          <w:lang w:bidi="ar-SA"/>
        </w:rPr>
        <w:t xml:space="preserve">وتسميه العرب مؤنس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يوم مبارك صالح لجميع الأعمال ، لا سيّما لابتداء السّفر ولطلب الحوائج وبالأخص التبكير فيه أشد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و ا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لأمتي في بكورها يوم سبتها وخميسها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يغزو بأصحابه يوم الخميس فيظفر ، فمن أراد سفراً فليسافر يوم م الخميس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يحمد فيه لقاء القضاة ، والعلماء ، والأكابر والأمراء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9170702_1051229030"/>
      <w:bookmarkStart w:id="129" w:name="_Toc50"/>
      <w:bookmarkEnd w:id="128"/>
      <w:r>
        <w:rPr>
          <w:rtl w:val="true"/>
        </w:rPr>
        <w:t xml:space="preserve">يوم الجمعة </w:t>
      </w:r>
      <w:r>
        <w:rPr>
          <w:rtl w:val="true"/>
        </w:rPr>
        <w:t xml:space="preserve">( </w:t>
      </w:r>
      <w:r>
        <w:rPr>
          <w:rtl w:val="true"/>
        </w:rPr>
        <w:t>للزهرة</w:t>
      </w:r>
      <w:r>
        <w:rPr>
          <w:rtl w:val="true"/>
        </w:rPr>
        <w:t>)</w:t>
      </w:r>
      <w:bookmarkEnd w:id="129"/>
    </w:p>
    <w:p>
      <w:pPr>
        <w:pStyle w:val="BookText"/>
        <w:rPr/>
      </w:pPr>
      <w:r>
        <w:rPr>
          <w:rFonts w:ascii="Amiri" w:hAnsi="Amiri" w:eastAsia="Amiri" w:cs="Amiri"/>
          <w:color w:val="111111"/>
          <w:sz w:val="28"/>
          <w:sz w:val="28"/>
          <w:szCs w:val="28"/>
          <w:rtl w:val="true"/>
          <w:lang w:bidi="ar-SA"/>
        </w:rPr>
        <w:t xml:space="preserve">وتسميه العرب العروبة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يوم مبارك ، بل هو أسعد أيام الأسبوع وأشرفها ، وسید الأيام وأفضلها ، وأحد الأعياد الأربعة الإسلامية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سمّیت جمعة لأن الله تعالى فرغ فيه و من خلق الأشياء فاجتمعت فيه المخلوقات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تجتمع فيه الجماعات ، وكيف كان فهو في الشرع أفضل الأيام وأسعدها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الجمعة يوم عبادة وقربة كرّه فيه السّفر والاشتغال بالأمور الدنيويّة ، وليلته كيومه في الفضل والشرف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التّزويج ، والزفاف ، وحلق الرأس و وأخذ الأظفار والشارب والاستحمام ، وغَسل الرأس بالسدر والخطمي ، واختلفت الأخبار في التنوير ، والأقوى استحبابه ، والمنع محمول على التقية ، ولا يصلح فيه الحجامة ، والسّفر قبل الظهر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يؤمن من سافر يوم الجمعة قبل الصلاة ، أن لا يحفظه الله في سفره ، ولا يخلفه في أهله ، ولا يرزقه من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من السّفر في عصره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متعلّق بالزهرة وليلته بالقمر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في فضل يوم الجمعة وعظمته وأهميته وقداسته كثيرة جداً تجدها في مظانها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لهذا اليوم المبارك أعمال كثيرة ، وسنن جمّة قد ذكرنا طائفة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أعمال يوم الجمعة ، ينبغي للمسلم المتورّع إتيانها كي يفوز ويحظى بثوابها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نذكر في هذا المقام الأبيات التالية التي تنسب إلى </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يصلح فعله في الأيام السبعة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الأحد المبارك يوم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لغرس العود يصلح والبناء</w:t>
      </w:r>
    </w:p>
    <w:p>
      <w:pPr>
        <w:pStyle w:val="BookText"/>
        <w:rPr/>
      </w:pPr>
      <w:r>
        <w:rPr>
          <w:rFonts w:ascii="Amiri" w:hAnsi="Amiri" w:eastAsia="Amiri" w:cs="Amiri"/>
          <w:color w:val="111111"/>
          <w:sz w:val="28"/>
          <w:sz w:val="28"/>
          <w:szCs w:val="28"/>
          <w:rtl w:val="true"/>
          <w:lang w:bidi="ar-SA"/>
        </w:rPr>
        <w:t>وفي الإثنين للتعليم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وبالبركات يعرف والرخاء</w:t>
      </w:r>
    </w:p>
    <w:p>
      <w:pPr>
        <w:pStyle w:val="BookText"/>
        <w:rPr/>
      </w:pPr>
      <w:r>
        <w:rPr>
          <w:rFonts w:ascii="Amiri" w:hAnsi="Amiri" w:eastAsia="Amiri" w:cs="Amiri"/>
          <w:color w:val="111111"/>
          <w:sz w:val="28"/>
          <w:sz w:val="28"/>
          <w:szCs w:val="28"/>
          <w:rtl w:val="true"/>
          <w:lang w:bidi="ar-SA"/>
        </w:rPr>
        <w:t>وإن رمت الحجامة في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اليوم إهراق الدماء</w:t>
      </w:r>
    </w:p>
    <w:p>
      <w:pPr>
        <w:pStyle w:val="BookText"/>
        <w:rPr/>
      </w:pPr>
      <w:r>
        <w:rPr>
          <w:rFonts w:ascii="Amiri" w:hAnsi="Amiri" w:eastAsia="Amiri" w:cs="Amiri"/>
          <w:color w:val="111111"/>
          <w:sz w:val="28"/>
          <w:sz w:val="28"/>
          <w:szCs w:val="28"/>
          <w:rtl w:val="true"/>
          <w:lang w:bidi="ar-SA"/>
        </w:rPr>
        <w:t>وإن أحببت أن تسقى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وفي يوم الخميس طلاب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لإدراك الفوائد والغناء</w:t>
      </w:r>
    </w:p>
    <w:p>
      <w:pPr>
        <w:pStyle w:val="BookText"/>
        <w:rPr/>
      </w:pPr>
      <w:r>
        <w:rPr>
          <w:rFonts w:ascii="IRNazanin" w:hAnsi="IRNazanin" w:eastAsia="IRNazanin"/>
          <w:color w:val="111111"/>
          <w:sz w:val="28"/>
          <w:sz w:val="28"/>
          <w:szCs w:val="28"/>
          <w:rtl w:val="true"/>
          <w:lang w:bidi="fa-IR"/>
        </w:rPr>
        <w:t>ويوم الجمعة التزویج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والذات الرجال مع النساء</w:t>
      </w:r>
    </w:p>
    <w:p>
      <w:pPr>
        <w:pStyle w:val="BookText"/>
        <w:rPr/>
      </w:pPr>
      <w:r>
        <w:rPr>
          <w:rFonts w:ascii="Amiri" w:hAnsi="Amiri" w:eastAsia="Amiri" w:cs="Amiri"/>
          <w:color w:val="111111"/>
          <w:sz w:val="28"/>
          <w:sz w:val="28"/>
          <w:szCs w:val="28"/>
          <w:rtl w:val="true"/>
          <w:lang w:bidi="ar-SA"/>
        </w:rPr>
        <w:t>ويوم السبت إن سافرت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 من المكاره والعناء</w:t>
      </w:r>
    </w:p>
    <w:p>
      <w:pPr>
        <w:pStyle w:val="BookText"/>
        <w:rPr/>
      </w:pPr>
      <w:r>
        <w:rPr>
          <w:rFonts w:ascii="Amiri" w:hAnsi="Amiri" w:eastAsia="Amiri" w:cs="Amiri"/>
          <w:color w:val="111111"/>
          <w:sz w:val="28"/>
          <w:sz w:val="28"/>
          <w:szCs w:val="28"/>
          <w:rtl w:val="true"/>
          <w:lang w:bidi="ar-SA"/>
        </w:rPr>
        <w:t>وهذا العلم لا يعلمه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أو وصيّ الأنبياء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الشيخ الجليل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الديوان المنسوب إلى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فألفاظ الشعر غير هذا ، وفي العرب المعنى يقرب من هذا، قال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اليوم يوم السبت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لصيد إن أردت بلا امتراء</w:t>
      </w:r>
    </w:p>
    <w:p>
      <w:pPr>
        <w:pStyle w:val="BookText"/>
        <w:rPr/>
      </w:pPr>
      <w:r>
        <w:rPr>
          <w:rFonts w:ascii="Amiri" w:hAnsi="Amiri" w:eastAsia="Amiri" w:cs="Amiri"/>
          <w:color w:val="111111"/>
          <w:sz w:val="28"/>
          <w:sz w:val="28"/>
          <w:szCs w:val="28"/>
          <w:rtl w:val="true"/>
          <w:lang w:bidi="ar-SA"/>
        </w:rPr>
        <w:t>وفي الأحد البناء لأن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الله في خلق السماء</w:t>
      </w:r>
    </w:p>
    <w:p>
      <w:pPr>
        <w:pStyle w:val="BookText"/>
        <w:rPr/>
      </w:pPr>
      <w:r>
        <w:rPr>
          <w:rFonts w:ascii="Amiri" w:hAnsi="Amiri" w:eastAsia="Amiri" w:cs="Amiri"/>
          <w:color w:val="111111"/>
          <w:sz w:val="28"/>
          <w:sz w:val="28"/>
          <w:szCs w:val="28"/>
          <w:rtl w:val="true"/>
          <w:lang w:bidi="ar-SA"/>
        </w:rPr>
        <w:t>وفي الإثنين إن سافرت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ستظفر بالنجاح وبالثراء</w:t>
      </w:r>
    </w:p>
    <w:p>
      <w:pPr>
        <w:pStyle w:val="BookText"/>
        <w:rPr/>
      </w:pPr>
      <w:r>
        <w:rPr>
          <w:rFonts w:ascii="Amiri" w:hAnsi="Amiri" w:eastAsia="Amiri" w:cs="Amiri"/>
          <w:color w:val="111111"/>
          <w:sz w:val="28"/>
          <w:sz w:val="28"/>
          <w:szCs w:val="28"/>
          <w:rtl w:val="true"/>
          <w:lang w:bidi="ar-SA"/>
        </w:rPr>
        <w:t>ومن يرد الحجامة فالثلاثاء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ساعاته سفك الدماء</w:t>
      </w:r>
    </w:p>
    <w:p>
      <w:pPr>
        <w:pStyle w:val="BookText"/>
        <w:rPr/>
      </w:pPr>
      <w:r>
        <w:rPr>
          <w:rFonts w:ascii="Amiri" w:hAnsi="Amiri" w:eastAsia="Amiri" w:cs="Amiri"/>
          <w:color w:val="111111"/>
          <w:sz w:val="28"/>
          <w:sz w:val="28"/>
          <w:szCs w:val="28"/>
          <w:rtl w:val="true"/>
          <w:lang w:bidi="ar-SA"/>
        </w:rPr>
        <w:t>وإن شرب امرء يوماً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وفي يوم الخميس قضاء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الله يأذن بالدعاء</w:t>
      </w:r>
    </w:p>
    <w:p>
      <w:pPr>
        <w:pStyle w:val="BookText"/>
        <w:rPr/>
      </w:pPr>
      <w:r>
        <w:rPr>
          <w:rFonts w:ascii="IRNazanin" w:hAnsi="IRNazanin" w:eastAsia="IRNazanin"/>
          <w:color w:val="111111"/>
          <w:sz w:val="28"/>
          <w:sz w:val="28"/>
          <w:szCs w:val="28"/>
          <w:rtl w:val="true"/>
          <w:lang w:bidi="fa-IR"/>
        </w:rPr>
        <w:t>وفي الجمعات تزویج وعرس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ولذّات 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وهو أبو الجن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يوم </w:t>
      </w:r>
    </w:p>
    <w:p>
      <w:pPr>
        <w:pStyle w:val="BookText"/>
        <w:rPr/>
      </w:pP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دواب البر والبحر يوم الإثنين ، وهما اليومان اللذان و أشار سبحانه و تعالى إليهما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أئنَّكُمْ لَتَكْفُرُونَ بِالَّذى‘ خَلَقَ الاَرْضَ فى يَوْمَيْنِ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ونبات الأرض وأنهارها وما فيها والهوام في يوم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 في يوم الأربعاء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في يوم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يوم الأحد والاثنين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الجبال يوم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والماء والعمران والخراب يوم ا الأربعاء ، فتلك أربعة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النیّرين ، الشمس والقمر والنجوم والملائكة ، وأبو البشر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وهذان البيتان قالهما بعض الفضلاء من شعراء العرب في أسماءأيام الأسبوع المتقدمة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أأومل أن أعيش وأن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أو بأهون أو جبار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التالي دبار فإن أفته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فمونس أو عروبة أو شبار </w:t>
      </w:r>
      <w:bookmarkStart w:id="130" w:name="pg8231_73508"/>
    </w:p>
    <w:p>
      <w:pPr>
        <w:pStyle w:val="Heading2"/>
        <w:numPr>
          <w:ilvl w:val="1"/>
          <w:numId w:val="1"/>
        </w:numPr>
        <w:rPr/>
      </w:pPr>
      <w:bookmarkStart w:id="131" w:name="__RefHeading___Toc9170704_1051229030"/>
      <w:bookmarkStart w:id="132" w:name="_Toc51"/>
      <w:bookmarkEnd w:id="130"/>
      <w:bookmarkEnd w:id="131"/>
      <w:r>
        <w:rPr>
          <w:rtl w:val="true"/>
        </w:rPr>
        <w:t>أذكار أيام الأسبوع لقضاء الحوائج</w:t>
      </w:r>
      <w:bookmarkEnd w:id="132"/>
    </w:p>
    <w:p>
      <w:pPr>
        <w:pStyle w:val="BookText"/>
        <w:rPr/>
      </w:pPr>
      <w:r>
        <w:rPr>
          <w:rFonts w:ascii="Amiri" w:hAnsi="Amiri" w:eastAsia="Amiri" w:cs="Amiri"/>
          <w:color w:val="111111"/>
          <w:sz w:val="28"/>
          <w:sz w:val="28"/>
          <w:szCs w:val="28"/>
          <w:rtl w:val="true"/>
          <w:lang w:bidi="ar-SA"/>
        </w:rPr>
        <w:t xml:space="preserve">هنا بمناسبة ذكر أيّام الأسبوع رأينا من المناسب أن نذكر في هذا المقام بعض الأذكار الواردة الأيّام الأسبوع الواردة لقضاء الحوائج و والله الموفّق والمستعان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قديماً بعض أعاظم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 الله في حياته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مشايخه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الأسبوع أذكار من قرأها أعطاه الله سبحانه من واسع لطفه وعظيم فضله جميع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وأيضاً في كلّ يوم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وعجّل فرجهم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قراءة أدعية أيام الأسبوع، وهكذا إتيان صلوات </w:t>
      </w:r>
    </w:p>
    <w:p>
      <w:pPr>
        <w:pStyle w:val="BookText"/>
        <w:rPr/>
      </w:pPr>
      <w:r>
        <w:rPr>
          <w:rFonts w:ascii="Amiri" w:hAnsi="Amiri" w:eastAsia="Amiri" w:cs="Amiri"/>
          <w:color w:val="111111"/>
          <w:sz w:val="28"/>
          <w:sz w:val="28"/>
          <w:szCs w:val="28"/>
          <w:rtl w:val="true"/>
          <w:lang w:bidi="ar-SA"/>
        </w:rPr>
        <w:t xml:space="preserve">أيام الأسبوع ، وقد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أذكار أخرى خاصّة للساعات الأولى من أيام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قراءتها ، ذكرها بعض أعاظم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في بعض الكتب الخطّيّة القديمة المعتبرة الموثوق بها،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ذا ثروة عظيمة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أموره منصوراً مظفراً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أموالاً كثيرة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كلّ ما يريد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 المشروعة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يرزقه الله عزّ الدارین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تعالى أموالاً كثيرة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صلاة الصبح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محبوباً في أعين الخلائق </w:t>
      </w:r>
      <w:r>
        <w:rPr>
          <w:rFonts w:eastAsia="IRNazanin" w:cs="IRNazanin"/>
          <w:color w:val="111111"/>
          <w:sz w:val="28"/>
          <w:szCs w:val="28"/>
          <w:rtl w:val="true"/>
          <w:lang w:bidi="fa-IR"/>
        </w:rPr>
        <w:t xml:space="preserve">. </w:t>
      </w:r>
      <w:bookmarkStart w:id="133" w:name="pg8231_73510"/>
    </w:p>
    <w:p>
      <w:pPr>
        <w:pStyle w:val="Heading2"/>
        <w:numPr>
          <w:ilvl w:val="1"/>
          <w:numId w:val="1"/>
        </w:numPr>
        <w:rPr/>
      </w:pPr>
      <w:bookmarkStart w:id="134" w:name="__RefHeading___Toc9170706_1051229030"/>
      <w:bookmarkStart w:id="135" w:name="_Toc52"/>
      <w:bookmarkEnd w:id="133"/>
      <w:bookmarkEnd w:id="134"/>
      <w:r>
        <w:rPr>
          <w:rtl w:val="true"/>
        </w:rPr>
        <w:t>الأيام السعيدة والمتوسطة والمنحوسة من الشهور العربيّة</w:t>
      </w:r>
      <w:bookmarkEnd w:id="135"/>
    </w:p>
    <w:p>
      <w:pPr>
        <w:pStyle w:val="Heading3"/>
        <w:numPr>
          <w:ilvl w:val="2"/>
          <w:numId w:val="1"/>
        </w:numPr>
        <w:rPr/>
      </w:pPr>
      <w:bookmarkStart w:id="136" w:name="__RefHeading___Toc9170708_1051229030"/>
      <w:bookmarkStart w:id="137" w:name="_Toc53"/>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کشهر محرّم الحرام وصفر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نقلاً عن الأحاديث المأثورة</w:t>
      </w:r>
    </w:p>
    <w:p>
      <w:pPr>
        <w:pStyle w:val="BookText"/>
        <w:rPr/>
      </w:pPr>
      <w:r>
        <w:rPr>
          <w:rFonts w:ascii="IRNazanin" w:hAnsi="IRNazanin" w:eastAsia="IRNazanin"/>
          <w:color w:val="111111"/>
          <w:sz w:val="28"/>
          <w:sz w:val="28"/>
          <w:szCs w:val="28"/>
          <w:rtl w:val="true"/>
          <w:lang w:bidi="fa-IR"/>
        </w:rPr>
        <w:t xml:space="preserve">ذكر صفوة منتجبة من علمائنا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الدروع الواقية ،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مصباح المتهجد ، والشيخ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مکارم الأخلاق ، والعلامة الأكبر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هكذا في اختياراته ، وغير هؤلاء من أجلاّء العلماء الفطاحل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مستفيضة ما نص الجميع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Heading3"/>
        <w:numPr>
          <w:ilvl w:val="2"/>
          <w:numId w:val="1"/>
        </w:numPr>
        <w:rPr/>
      </w:pPr>
      <w:bookmarkStart w:id="138" w:name="__RefHeading___Toc9170710_1051229030"/>
      <w:bookmarkStart w:id="139" w:name="_Toc54"/>
      <w:bookmarkEnd w:id="138"/>
      <w:r>
        <w:rPr>
          <w:rtl w:val="true"/>
        </w:rPr>
        <w:t>اليوم الأوّل</w:t>
      </w:r>
      <w:bookmarkEnd w:id="13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سعيد مبارك ، يصلح لجميع الأمور ، كطلب الحوائج، وللدّخول على الحكّام ، والسّلاطين ، وهكذا لقاء الأمراء ، والكبراء، ولطلب العلم، والتّزويج ، والسّفر ، والشّراء ،والبيع، والزّراعة،واتخاذ الماشية ، والعبيد ، والبناء ، والتّجارة </w:t>
      </w:r>
      <w:r>
        <w:rPr>
          <w:rFonts w:eastAsia="Amiri" w:cs="Amiri" w:ascii="Amiri" w:hAnsi="Amiri"/>
          <w:color w:val="111111"/>
          <w:sz w:val="28"/>
          <w:szCs w:val="28"/>
          <w:rtl w:val="true"/>
          <w:lang w:bidi="ar-SA"/>
        </w:rPr>
        <w:t xml:space="preserve">. </w:t>
      </w:r>
      <w:bookmarkStart w:id="140" w:name="pg8231_73511"/>
    </w:p>
    <w:p>
      <w:pPr>
        <w:pStyle w:val="BookText"/>
        <w:rPr/>
      </w:pPr>
      <w:bookmarkEnd w:id="140"/>
      <w:r>
        <w:rPr>
          <w:rFonts w:ascii="Amiri" w:hAnsi="Amiri" w:eastAsia="Amiri" w:cs="Amiri"/>
          <w:color w:val="111111"/>
          <w:sz w:val="28"/>
          <w:sz w:val="28"/>
          <w:szCs w:val="28"/>
          <w:rtl w:val="true"/>
          <w:lang w:bidi="ar-SA"/>
        </w:rPr>
        <w:t xml:space="preserve">ولايصلح للفصد ، والقرض ، والحرب ، والمناظرة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يكون محبوباً سمحاً مقبولاً مرزوقاً فرحاً مستبشراً مباركاً عليه ، إلى آخر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يبرأ سريعاً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170712_1051229030"/>
      <w:bookmarkStart w:id="142" w:name="_Toc55"/>
      <w:bookmarkEnd w:id="141"/>
      <w:r>
        <w:rPr>
          <w:rtl w:val="true"/>
        </w:rPr>
        <w:t>اليوم الثّاني</w:t>
      </w:r>
      <w:bookmarkEnd w:id="142"/>
    </w:p>
    <w:p>
      <w:pPr>
        <w:pStyle w:val="BookText"/>
        <w:rPr/>
      </w:pPr>
      <w:r>
        <w:rPr>
          <w:rFonts w:ascii="Amiri" w:hAnsi="Amiri" w:eastAsia="Amiri" w:cs="Amiri"/>
          <w:color w:val="111111"/>
          <w:sz w:val="28"/>
          <w:sz w:val="28"/>
          <w:szCs w:val="28"/>
          <w:rtl w:val="true"/>
          <w:lang w:bidi="ar-SA"/>
        </w:rPr>
        <w:t>يوم مبارك محمود سعيد جميعه ،يصلح للسفر، وطلب الحوائج، والتّزويج ، والدّخول بالأهل ، وبناء المنازل ، وكتب العهود ، وقطع الجديد، ولبسه ، ولقاء الأمراء</w:t>
      </w:r>
      <w:r>
        <w:rPr>
          <w:rStyle w:val="FootnoteAnchor"/>
          <w:rtl w:val="true"/>
        </w:rPr>
        <w:footnoteReference w:id="11"/>
      </w:r>
      <w:r>
        <w:rPr>
          <w:rFonts w:ascii="Amiri" w:hAnsi="Amiri" w:eastAsia="Amiri" w:cs="Amiri"/>
          <w:color w:val="111111"/>
          <w:sz w:val="28"/>
          <w:sz w:val="28"/>
          <w:szCs w:val="28"/>
          <w:rtl w:val="true"/>
          <w:lang w:bidi="ar-SA"/>
        </w:rPr>
        <w:t xml:space="preserve">، والشّراء ، والبيع ، والتّحويل ، والزّرع ، والغرس، والسلف ، والقرض ، والمعاملة ، ولا يصلح للفصد و والحجامة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كان مباركاً ميموناً وصالحاً للتربية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أوّل النّهار يكون مرضه خفيفاً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آخره اشتد مرضه ، وخِيفَ مِن موته منٜ ذلك المرض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170714_1051229030"/>
      <w:bookmarkStart w:id="144" w:name="_Toc56"/>
      <w:bookmarkEnd w:id="143"/>
      <w:r>
        <w:rPr>
          <w:rtl w:val="true"/>
        </w:rPr>
        <w:t>اليوم الثّالث</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رديء ، ثقيل ، نحس مستمر للّيل ، لا يصلح لأمر من </w:t>
      </w:r>
      <w:bookmarkStart w:id="145" w:name="pg8231_73512"/>
    </w:p>
    <w:p>
      <w:pPr>
        <w:pStyle w:val="BookText"/>
        <w:rPr/>
      </w:pPr>
      <w:bookmarkEnd w:id="145"/>
      <w:r>
        <w:rPr>
          <w:rFonts w:ascii="Amiri" w:hAnsi="Amiri" w:eastAsia="Amiri" w:cs="Amiri"/>
          <w:color w:val="111111"/>
          <w:sz w:val="28"/>
          <w:sz w:val="28"/>
          <w:szCs w:val="28"/>
          <w:rtl w:val="true"/>
          <w:lang w:bidi="ar-SA"/>
        </w:rPr>
        <w:t>الأمور، فاتّقوا فيه الحوائج ، وجميع الأعمال ، ولا تدخلوا فيه على السلطان ، فهو اليوم الّذي أخرج الله فيه آدم وحوّاء من الجنّة ، وسلبا و فيه لباسهما ، وقتل قابيل هابيل ، فلا تخرج فيه من دارك إن أمكنك ، وتصدّق فيه ما أمكنك ، واستعذ بالله من شرّه ، واتّق فيه السّلطان ، والبيع ، والشراء ، وطلب الحوائج ، والمعاملة ، والتّزويج ،والمشاركة، ولا تسأل فيه حاجة ، ولا تلق فيه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مرزوقاً ، طویل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یجهد </w:t>
      </w:r>
      <w:r>
        <w:rPr>
          <w:rFonts w:eastAsia="IRNazanin" w:cs="IRNazanin"/>
          <w:color w:val="111111"/>
          <w:sz w:val="28"/>
          <w:szCs w:val="28"/>
          <w:rtl w:val="true"/>
          <w:lang w:bidi="fa-IR"/>
        </w:rPr>
        <w:t>:</w:t>
      </w:r>
    </w:p>
    <w:p>
      <w:pPr>
        <w:pStyle w:val="Heading3"/>
        <w:numPr>
          <w:ilvl w:val="2"/>
          <w:numId w:val="1"/>
        </w:numPr>
        <w:rPr/>
      </w:pPr>
      <w:bookmarkStart w:id="146" w:name="__RefHeading___Toc9170716_1051229030"/>
      <w:bookmarkStart w:id="147" w:name="_Toc57"/>
      <w:bookmarkEnd w:id="146"/>
      <w:r>
        <w:rPr>
          <w:rtl w:val="true"/>
        </w:rPr>
        <w:t>اليوم الرّابع</w:t>
      </w:r>
      <w:bookmarkEnd w:id="147"/>
    </w:p>
    <w:p>
      <w:pPr>
        <w:pStyle w:val="BookText"/>
        <w:rPr/>
      </w:pPr>
      <w:r>
        <w:rPr>
          <w:rFonts w:ascii="IRNazanin" w:hAnsi="IRNazanin" w:eastAsia="IRNazanin"/>
          <w:color w:val="111111"/>
          <w:sz w:val="28"/>
          <w:sz w:val="28"/>
          <w:szCs w:val="28"/>
          <w:rtl w:val="true"/>
          <w:lang w:bidi="fa-IR"/>
        </w:rPr>
        <w:t xml:space="preserve">يوم جيّد مبارك صالح للتّزويج ، والزّرع ، والصّيد ، والبناء ، واتخاذ الماشية والصّلح ، والتّجارة ، وقضاء الحوائج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خيف عليه القتل ، والسّلب ، أو بلاء يصيبه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رجلاً صالحاً مباركاً ومحبّباً إلى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شفي ليلته ويبرأ سريعاً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170718_1051229030"/>
      <w:bookmarkStart w:id="149" w:name="_Toc58"/>
      <w:bookmarkEnd w:id="148"/>
      <w:r>
        <w:rPr>
          <w:rtl w:val="true"/>
        </w:rPr>
        <w:t>اليوم الخامس</w:t>
      </w:r>
      <w:bookmarkEnd w:id="1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رديء، نحس مستمر ، لا يصلح لشئ مطلقاً ، خاصّة لطلب </w:t>
      </w:r>
      <w:bookmarkStart w:id="150" w:name="pg8231_73513"/>
    </w:p>
    <w:p>
      <w:pPr>
        <w:pStyle w:val="BookText"/>
        <w:rPr/>
      </w:pPr>
      <w:bookmarkEnd w:id="150"/>
      <w:r>
        <w:rPr>
          <w:rFonts w:ascii="Amiri" w:hAnsi="Amiri" w:eastAsia="Amiri" w:cs="Amiri"/>
          <w:color w:val="111111"/>
          <w:sz w:val="28"/>
          <w:sz w:val="28"/>
          <w:szCs w:val="28"/>
          <w:rtl w:val="true"/>
          <w:lang w:bidi="ar-SA"/>
        </w:rPr>
        <w:t xml:space="preserve">الحوائج ، ولقاء الأمراء ، فاحذر فيه كلّ الحذر ، ولا تعمل فيه عملاً ،ولا تخرج من منزلك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فيه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له الجزاء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فيه صلحت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ذكر أنه ثقل مرضه ، وخيف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نكد عسر لا خير فيه ، فاستعذ بالله من شرّه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9170720_1051229030"/>
      <w:bookmarkStart w:id="152" w:name="_Toc59"/>
      <w:bookmarkEnd w:id="151"/>
      <w:r>
        <w:rPr>
          <w:rtl w:val="true"/>
        </w:rPr>
        <w:t>اليوم السّادس</w:t>
      </w:r>
      <w:bookmarkEnd w:id="152"/>
    </w:p>
    <w:p>
      <w:pPr>
        <w:pStyle w:val="BookText"/>
        <w:rPr/>
      </w:pPr>
      <w:r>
        <w:rPr>
          <w:rFonts w:ascii="Amiri" w:hAnsi="Amiri" w:eastAsia="Amiri" w:cs="Amiri"/>
          <w:color w:val="111111"/>
          <w:sz w:val="28"/>
          <w:sz w:val="28"/>
          <w:szCs w:val="28"/>
          <w:rtl w:val="true"/>
          <w:lang w:bidi="ar-SA"/>
        </w:rPr>
        <w:t xml:space="preserve">يوم مبارك جيد مختار ، يصلح كلّ ما يراد ويسعى فيه ، وصالح و للعقد ، وطلب الحوائج ، والسّفر ، فمن سافر فيه في برّ أو بحر ، رجع إلى أهله سريعاً بكل ما يحبّه ويريده وبكل غنيمة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لشراء الماشية ، وطلب المعاش ، وكلّ حاجة ، أو لقاء السّلطان ، والشراء ، والبيع والقرض ، والأداء ، والأخذ، والعطاء ، و والصّلح ، والقضاء ، والنزهة ، ولبس الجديد ، والصّيد ، والزّرع ، و والغرس ، فجدّوا في كلّ حاجة تريدونها فإنها مقضية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صلحت تربيته ، وسلّم من الآفات ، وكان مباركاً و ميموناً موسّعاً عليه في حياته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برأ بإذن الله </w:t>
      </w:r>
      <w:r>
        <w:rPr>
          <w:rFonts w:eastAsia="Amiri" w:cs="Amiri" w:ascii="Amiri" w:hAnsi="Amiri"/>
          <w:color w:val="111111"/>
          <w:sz w:val="28"/>
          <w:szCs w:val="28"/>
          <w:rtl w:val="true"/>
          <w:lang w:bidi="ar-SA"/>
        </w:rPr>
        <w:t xml:space="preserve">. </w:t>
      </w:r>
      <w:bookmarkStart w:id="153" w:name="pg8231_73514"/>
    </w:p>
    <w:p>
      <w:pPr>
        <w:pStyle w:val="Heading3"/>
        <w:numPr>
          <w:ilvl w:val="2"/>
          <w:numId w:val="1"/>
        </w:numPr>
        <w:rPr/>
      </w:pPr>
      <w:bookmarkStart w:id="154" w:name="__RefHeading___Toc9170722_1051229030"/>
      <w:bookmarkStart w:id="155" w:name="_Toc60"/>
      <w:bookmarkEnd w:id="153"/>
      <w:bookmarkEnd w:id="154"/>
      <w:r>
        <w:rPr>
          <w:rtl w:val="true"/>
        </w:rPr>
        <w:t>اليوم السابع</w:t>
      </w:r>
      <w:bookmarkEnd w:id="155"/>
    </w:p>
    <w:p>
      <w:pPr>
        <w:pStyle w:val="BookText"/>
        <w:rPr/>
      </w:pPr>
      <w:r>
        <w:rPr>
          <w:rFonts w:ascii="Amiri" w:hAnsi="Amiri" w:eastAsia="Amiri" w:cs="Amiri"/>
          <w:color w:val="111111"/>
          <w:sz w:val="28"/>
          <w:sz w:val="28"/>
          <w:szCs w:val="28"/>
          <w:rtl w:val="true"/>
          <w:lang w:bidi="ar-SA"/>
        </w:rPr>
        <w:t>يوم سعيد مبارك يصلح لكلّ الأمور ، ولكلّ ما يراد ويسعى فيه ،وهو يوم عظيم البركة ، محمود لطلب الحوائج والسعي فيه ، فاعملوا فيه ماشئتم من السّعي في حوائجكم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فيه بالكتابة أكملها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فيه بعمارة ، أو غرس و حمدت عاقبته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للسفر في البرّ والبحر ، والزّرع ، وطلب المعاش ،والصّيد ، والمناظرة ، والابتداء في كلّ أمر ، ولقاء القضاة و غيرهم ، و والدّخول على السّلطان ، ولقاء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صلحت تربيته ، ووّسع عليه رزقه ، وكان مباركاً ميموناً على نفسه وأبويه ، خفيف النّجم ، موسّعاً عيشه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برأ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9170724_1051229030"/>
      <w:bookmarkStart w:id="157" w:name="_Toc61"/>
      <w:bookmarkEnd w:id="156"/>
      <w:r>
        <w:rPr>
          <w:rtl w:val="true"/>
        </w:rPr>
        <w:t>اليوم الثّامن</w:t>
      </w:r>
      <w:bookmarkEnd w:id="157"/>
    </w:p>
    <w:p>
      <w:pPr>
        <w:pStyle w:val="BookText"/>
        <w:rPr/>
      </w:pPr>
      <w:r>
        <w:rPr>
          <w:rFonts w:ascii="Amiri" w:hAnsi="Amiri" w:eastAsia="Amiri" w:cs="Amiri"/>
          <w:color w:val="111111"/>
          <w:sz w:val="28"/>
          <w:sz w:val="28"/>
          <w:szCs w:val="28"/>
          <w:rtl w:val="true"/>
          <w:lang w:bidi="ar-SA"/>
        </w:rPr>
        <w:t xml:space="preserve">يوم مبارك سعيد ، يصلح لكلّ حاجة ولكلّ أمر تريد من الخير، و سوى السّفر ، فإنه يكره فيه السّفر في البرّ ، وركوب البحر ، والخروج و إلى الحرب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 ، والشّراء ، والأخذ، والعطاء ، والضّيافة ، والفصد، وطلب الحوائج ، ولقاء القضاة ، وغيرهم ، والخصومة ، وكلّ ابتداء ، والدّخول على السّلطان وغيره فإنّه يقضي فيه الحوائج</w:t>
      </w:r>
      <w:r>
        <w:rPr>
          <w:rFonts w:eastAsia="Amiri" w:cs="Amiri" w:ascii="Amiri" w:hAnsi="Amiri"/>
          <w:color w:val="111111"/>
          <w:sz w:val="28"/>
          <w:szCs w:val="28"/>
          <w:rtl w:val="true"/>
          <w:lang w:bidi="ar-SA"/>
        </w:rPr>
        <w:t xml:space="preserve">. </w:t>
      </w:r>
      <w:bookmarkStart w:id="158" w:name="pg8231_73515"/>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فيه على سلطان قضيت حاجته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صلحت ولادته ، وكان متوسط الحال ، طویل العمر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أو في ليلته برأ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170726_1051229030"/>
      <w:bookmarkStart w:id="160" w:name="_Toc62"/>
      <w:bookmarkEnd w:id="159"/>
      <w:r>
        <w:rPr>
          <w:rtl w:val="true"/>
        </w:rPr>
        <w:t>اليوم التّاسع</w:t>
      </w:r>
      <w:bookmarkEnd w:id="160"/>
    </w:p>
    <w:p>
      <w:pPr>
        <w:pStyle w:val="BookText"/>
        <w:rPr/>
      </w:pPr>
      <w:r>
        <w:rPr>
          <w:rFonts w:ascii="Amiri" w:hAnsi="Amiri" w:eastAsia="Amiri" w:cs="Amiri"/>
          <w:color w:val="111111"/>
          <w:sz w:val="28"/>
          <w:sz w:val="28"/>
          <w:szCs w:val="28"/>
          <w:rtl w:val="true"/>
          <w:lang w:bidi="ar-SA"/>
        </w:rPr>
        <w:t xml:space="preserve">يوم مبارك خفيف يصلح لكل مايريده الإنسان ، خصوصاً السّفر، فمن سافر فيه رزق مالاً كثيرة ويرى في سفره كلّ خير ، ومن هرب فيه نجا ، ومن حارب فيه غلب ، فابدأ فيه بالعمل ، واقترض فيه ، وازرع ، واغرس ، ويصلح للحوائج ، والدّخول على السّلطان، و ولقاء الملوك ، وجميع الأعمال ، والدين والقرض ، والأخذ، والعطاء، و فاطلبوا فيه الحوائج فإنها تقضى لكم بمشيئة الله وتوفيقه ، ولا تشتري فيه الملك ، فإنّه يخرب سريعاً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صلحت ولادته ، ووفّق فيه من كلّ حالاته ، و ويكون محبوباً مقبولاً عند النّاس يطلب العلم ويعمل بأعمال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برأ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9170728_1051229030"/>
      <w:bookmarkStart w:id="162" w:name="_Toc63"/>
      <w:bookmarkEnd w:id="161"/>
      <w:r>
        <w:rPr>
          <w:rtl w:val="true"/>
        </w:rPr>
        <w:t>اليوم العاشر</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محمود مبارك جيّد يصلح لكل حاجة سوى الدّخول على السّلطان ، ومن فرّ وهرب فيه من السّلطان أخذ، ومن ضلّت له ضالّة </w:t>
      </w:r>
      <w:bookmarkStart w:id="163" w:name="pg8231_73516"/>
    </w:p>
    <w:p>
      <w:pPr>
        <w:pStyle w:val="BookText"/>
        <w:rPr/>
      </w:pPr>
      <w:bookmarkEnd w:id="163"/>
      <w:r>
        <w:rPr>
          <w:rFonts w:ascii="Amiri" w:hAnsi="Amiri" w:eastAsia="Amiri" w:cs="Amiri"/>
          <w:color w:val="111111"/>
          <w:sz w:val="28"/>
          <w:sz w:val="28"/>
          <w:szCs w:val="28"/>
          <w:rtl w:val="true"/>
          <w:lang w:bidi="ar-SA"/>
        </w:rPr>
        <w:t xml:space="preserve">ما وجدها ، ويصلح خاصّة للبيع ، والشّراء ، والزّرع ، وكتب الكتب ، وإرسال الرّسل والشّروط ، والعهود ، وأعمال الدواوين ، والحساب ، والسّفر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مباركاً حليماً صالحاً عفيفاً مرزوقاً في و معاشه، ولا يصيبه ضيق أبداً ، ولا يموت حتّى يهرم ، ولا يبتلى بفقر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برأ إن شاء الله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مرض فيه أنّ يوصي ويکتب العهود </w:t>
      </w:r>
      <w:r>
        <w:rPr>
          <w:rFonts w:eastAsia="IRNazanin" w:cs="IRNazanin"/>
          <w:color w:val="111111"/>
          <w:sz w:val="28"/>
          <w:szCs w:val="28"/>
          <w:rtl w:val="true"/>
          <w:lang w:bidi="fa-IR"/>
        </w:rPr>
        <w:t>.</w:t>
      </w:r>
    </w:p>
    <w:p>
      <w:pPr>
        <w:pStyle w:val="Heading3"/>
        <w:numPr>
          <w:ilvl w:val="2"/>
          <w:numId w:val="1"/>
        </w:numPr>
        <w:rPr/>
      </w:pPr>
      <w:bookmarkStart w:id="164" w:name="__RefHeading___Toc9170730_1051229030"/>
      <w:bookmarkStart w:id="165" w:name="_Toc64"/>
      <w:bookmarkEnd w:id="164"/>
      <w:r>
        <w:rPr>
          <w:rtl w:val="true"/>
        </w:rPr>
        <w:t>اليوم الحادي عشر</w:t>
      </w:r>
      <w:bookmarkEnd w:id="165"/>
    </w:p>
    <w:p>
      <w:pPr>
        <w:pStyle w:val="BookText"/>
        <w:rPr/>
      </w:pPr>
      <w:r>
        <w:rPr>
          <w:rFonts w:ascii="Amiri" w:hAnsi="Amiri" w:eastAsia="Amiri" w:cs="Amiri"/>
          <w:color w:val="111111"/>
          <w:sz w:val="28"/>
          <w:sz w:val="28"/>
          <w:szCs w:val="28"/>
          <w:rtl w:val="true"/>
          <w:lang w:bidi="ar-SA"/>
        </w:rPr>
        <w:t>يوم صالح للبيع ، والشّراء ، وجميع الحوائج خصوصاً السّفر ، وصالح لابتداء العمل ، والمعاملة ، والقرض ، والزّرع ، والمناظرة ، والصّيد ، والبناء، وشرب الدّواء ، وجميع الأحوال والحوائج ، وهو جيّد للقاء الملوك ، ولا يصلح الدّخول على السّلطان ، فاطلبوا فيه حوائجكم ما خلا الدّخول على السّلطان ، ومن هرب فيه رجع طائعاً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فيه يكون مبارکاً مرزوقاً في معاشه ، طویل العمر ، ولا يفتقر أبداً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مرض فيه أو في ليلته برأ بإذن الله تعالى </w:t>
      </w:r>
      <w:r>
        <w:rPr>
          <w:rFonts w:eastAsia="Amiri" w:cs="Amiri" w:ascii="Amiri" w:hAnsi="Amiri"/>
          <w:color w:val="111111"/>
          <w:sz w:val="28"/>
          <w:szCs w:val="28"/>
          <w:rtl w:val="true"/>
          <w:lang w:bidi="ar-SA"/>
        </w:rPr>
        <w:t xml:space="preserve">. </w:t>
      </w:r>
      <w:bookmarkStart w:id="166" w:name="pg8231_73517"/>
    </w:p>
    <w:p>
      <w:pPr>
        <w:pStyle w:val="Heading3"/>
        <w:numPr>
          <w:ilvl w:val="2"/>
          <w:numId w:val="1"/>
        </w:numPr>
        <w:rPr/>
      </w:pPr>
      <w:bookmarkStart w:id="167" w:name="__RefHeading___Toc9170732_1051229030"/>
      <w:bookmarkStart w:id="168" w:name="_Toc65"/>
      <w:bookmarkEnd w:id="166"/>
      <w:bookmarkEnd w:id="167"/>
      <w:r>
        <w:rPr>
          <w:rtl w:val="true"/>
        </w:rPr>
        <w:t>اليوم الثّاني عشر</w:t>
      </w:r>
      <w:bookmarkEnd w:id="168"/>
    </w:p>
    <w:p>
      <w:pPr>
        <w:pStyle w:val="BookText"/>
        <w:rPr/>
      </w:pPr>
      <w:r>
        <w:rPr>
          <w:rFonts w:ascii="Amiri" w:hAnsi="Amiri" w:eastAsia="Amiri" w:cs="Amiri"/>
          <w:color w:val="111111"/>
          <w:sz w:val="28"/>
          <w:sz w:val="28"/>
          <w:szCs w:val="28"/>
          <w:rtl w:val="true"/>
          <w:lang w:bidi="ar-SA"/>
        </w:rPr>
        <w:t xml:space="preserve">يوم صالح جيّد مبارك مختار ، فاطلبوا فيه الحوائج فإنّها تقضى و إن شاء الله تعالى ، وصالح للتّزويج ، والبيع ، والشّراء ، والأخذ، و والعطاء ، والشّركة ، وركوب البحار ، وفتح الحوانيت ، وعمارة المنازل ، وشرب الدّواء ، والصّيد ، والحمّام ، والزّرع ، والتّحويل ، والسّفر ، وكلّ ما يراد ، فهو مثل اليوم الحادي عشر ، فاطلبوا فيه و حوائجكم ، واسعوا لها فإنها تقضى ، وادخلوا فيه على السّلطان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الوساطة بين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فيه يكون هیّن التّربية ، طویل العمر ، صالحاً عفيفاً و ناسكاً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يوشك أن يبرأ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170734_1051229030"/>
      <w:bookmarkStart w:id="170" w:name="_Toc66"/>
      <w:bookmarkEnd w:id="169"/>
      <w:r>
        <w:rPr>
          <w:rtl w:val="true"/>
        </w:rPr>
        <w:t>اليوم الثّالث عشر</w:t>
      </w:r>
      <w:bookmarkEnd w:id="170"/>
    </w:p>
    <w:p>
      <w:pPr>
        <w:pStyle w:val="BookText"/>
        <w:rPr/>
      </w:pPr>
      <w:r>
        <w:rPr>
          <w:rFonts w:ascii="Amiri" w:hAnsi="Amiri" w:eastAsia="Amiri" w:cs="Amiri"/>
          <w:color w:val="111111"/>
          <w:sz w:val="28"/>
          <w:sz w:val="28"/>
          <w:szCs w:val="28"/>
          <w:rtl w:val="true"/>
          <w:lang w:bidi="ar-SA"/>
        </w:rPr>
        <w:t xml:space="preserve">يوم رديء نحس مستمر مذموم ، فاتقوا فيه جميع الأعمال والأمور خاصّة المنازعة والحكومة ، ولقاء السّلطان والأكابر ، وكلّ و أمر ، ولا تدهن فيه رأساً ، ولا تحلق فيه شعراً، ولا تطلب فيه و حاجة ، واستعذ بالله من 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مجالسة أهل الصّلاح ، والاشتغال بالدّعاء في يومه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أو هرب فيه سلم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 ذُکِرَ أنه لا يعيش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فيه أجهد</w:t>
      </w:r>
      <w:r>
        <w:rPr>
          <w:rFonts w:eastAsia="IRNazanin" w:cs="IRNazanin"/>
          <w:color w:val="111111"/>
          <w:sz w:val="28"/>
          <w:szCs w:val="28"/>
          <w:rtl w:val="true"/>
          <w:lang w:bidi="fa-IR"/>
        </w:rPr>
        <w:t xml:space="preserve">. </w:t>
      </w:r>
      <w:bookmarkStart w:id="171" w:name="pg8231_73518"/>
    </w:p>
    <w:p>
      <w:pPr>
        <w:pStyle w:val="Heading3"/>
        <w:numPr>
          <w:ilvl w:val="2"/>
          <w:numId w:val="1"/>
        </w:numPr>
        <w:rPr/>
      </w:pPr>
      <w:bookmarkStart w:id="172" w:name="__RefHeading___Toc9170736_1051229030"/>
      <w:bookmarkStart w:id="173" w:name="_Toc67"/>
      <w:bookmarkEnd w:id="171"/>
      <w:bookmarkEnd w:id="172"/>
      <w:r>
        <w:rPr>
          <w:rtl w:val="true"/>
        </w:rPr>
        <w:t>اليوم الرّابع عشر</w:t>
      </w:r>
      <w:bookmarkEnd w:id="173"/>
    </w:p>
    <w:p>
      <w:pPr>
        <w:pStyle w:val="BookText"/>
        <w:rPr/>
      </w:pPr>
      <w:r>
        <w:rPr>
          <w:rFonts w:ascii="Amiri" w:hAnsi="Amiri" w:eastAsia="Amiri" w:cs="Amiri"/>
          <w:color w:val="111111"/>
          <w:sz w:val="28"/>
          <w:sz w:val="28"/>
          <w:szCs w:val="28"/>
          <w:rtl w:val="true"/>
          <w:lang w:bidi="ar-SA"/>
        </w:rPr>
        <w:t xml:space="preserve">يوم جيّد للحوائج ، وصالح لكلّ عمل وأمر يراد ، وجيّد لطلب العلم وطلب الحوائج ، والبيع والشّراء ، والتّجارة ، والسّفر ،والقرض، والاستقراض ، والشّركة ، وركوب البحر ، والفصد ، ولقاء و الأشراف ، والعلماء ، والملوك ، والسّلطان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الأعمال السيّئة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فيه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كان حسن الكمال ، مشغوفاً بطلب العلم ، كاتباً ، أديباً ، سليماً ، سعيداً ، وكان في أموره مسدّدأ محموداً مرزوقاً ، و ويعمر طويلاً ، ويكثر ماله في آخر عمره ، ويكون غنياً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برأ بمشيئة الله عزّوجل من مرضه ولم يطل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170738_1051229030"/>
      <w:bookmarkStart w:id="175" w:name="_Toc68"/>
      <w:bookmarkEnd w:id="174"/>
      <w:r>
        <w:rPr>
          <w:rtl w:val="true"/>
        </w:rPr>
        <w:t>اليوم الخامس عشر</w:t>
      </w:r>
      <w:bookmarkEnd w:id="175"/>
    </w:p>
    <w:p>
      <w:pPr>
        <w:pStyle w:val="BookText"/>
        <w:rPr/>
      </w:pPr>
      <w:r>
        <w:rPr>
          <w:rFonts w:ascii="Amiri" w:hAnsi="Amiri" w:eastAsia="Amiri" w:cs="Amiri"/>
          <w:color w:val="111111"/>
          <w:sz w:val="28"/>
          <w:sz w:val="28"/>
          <w:szCs w:val="28"/>
          <w:rtl w:val="true"/>
          <w:lang w:bidi="ar-SA"/>
        </w:rPr>
        <w:t xml:space="preserve">يوم مبارك صالح لكلّ عمل وحاجة تريدها ، فاطلبوا فيه الحوائج ، فإنها مقضيّه إن شاء الله تعالى ، وهو صالح للسّفر ، والتّجارة ، والنّكاح ، والصّيد ، ولبس الجديد ، وقطعه، ولقاء الأشراف، والقضاة ، والسّلطان ، والعلماء ، والتّعليم ، وطلب ما عند و الرّؤساء ، والكتّاب ، فاعمل فيه ما بدا لك ، فإنّه يوم سعيد ، واحذر فيه الفصد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ظفر به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الثغ ، أو أخرس ، سيىء الخلق </w:t>
      </w:r>
      <w:r>
        <w:rPr>
          <w:rFonts w:eastAsia="Amiri" w:cs="Amiri" w:ascii="Amiri" w:hAnsi="Amiri"/>
          <w:color w:val="111111"/>
          <w:sz w:val="28"/>
          <w:szCs w:val="28"/>
          <w:rtl w:val="true"/>
          <w:lang w:bidi="ar-SA"/>
        </w:rPr>
        <w:t xml:space="preserve">. </w:t>
      </w:r>
      <w:bookmarkStart w:id="176" w:name="pg8231_73519"/>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 ذَكِرَ أنّه خيف عليه إلاّ أن يشاء الله عزّ وجل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9170740_1051229030"/>
      <w:bookmarkStart w:id="178" w:name="_Toc69"/>
      <w:bookmarkEnd w:id="177"/>
      <w:r>
        <w:rPr>
          <w:rtl w:val="true"/>
        </w:rPr>
        <w:t>اليوم السادس عشر</w:t>
      </w:r>
      <w:bookmarkEnd w:id="178"/>
    </w:p>
    <w:p>
      <w:pPr>
        <w:pStyle w:val="BookText"/>
        <w:rPr/>
      </w:pPr>
      <w:r>
        <w:rPr>
          <w:rFonts w:ascii="IRNazanin" w:hAnsi="IRNazanin" w:eastAsia="IRNazanin"/>
          <w:color w:val="111111"/>
          <w:sz w:val="28"/>
          <w:sz w:val="28"/>
          <w:szCs w:val="28"/>
          <w:rtl w:val="true"/>
          <w:lang w:bidi="fa-IR"/>
        </w:rPr>
        <w:t xml:space="preserve">يوم نحس مستمر ، رديء مذموم لكل شيء، سوى الأبنية مع الأساسات ، ولا يصلح خاصّة للسّفر ، فلا تسافر فيه ، فمن سافر فيه هلك، ويناله مكروه كبير ، فاجتنبوا فيه الحركات واتّقوا فيه الحوائج ما استطعتم، فلا تطلبوا فيه حاجة فإنها إن قضيت تقضى بمشيئة وربما لم تتمّ ، فاتقوا ما استطعتم ، وتصدقوا فيه ، وتعوّذوا من شرّه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لقاء السّلطان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فيه رجع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فيه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إن ولد صبحاً إلى الزّوال يكون مخبّطاً مجنوناً ،وإن ولد بعد الزّوال صحّت حاله ، وتكون أعماله صالحة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برأ عاجلاً</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179" w:name="__RefHeading___Toc9170742_1051229030"/>
      <w:bookmarkStart w:id="180" w:name="_Toc70"/>
      <w:bookmarkEnd w:id="179"/>
      <w:r>
        <w:rPr>
          <w:rtl w:val="true"/>
        </w:rPr>
        <w:t>اليوم السابع عشر</w:t>
      </w:r>
      <w:bookmarkEnd w:id="1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محمود صالح لكلّ ما يراد</w:t>
      </w:r>
      <w:r>
        <w:rPr>
          <w:rStyle w:val="FootnoteAnchor"/>
          <w:rtl w:val="true"/>
        </w:rPr>
        <w:footnoteReference w:id="16"/>
      </w:r>
      <w:r>
        <w:rPr>
          <w:rFonts w:ascii="Amiri" w:hAnsi="Amiri" w:eastAsia="Amiri" w:cs="Amiri"/>
          <w:color w:val="111111"/>
          <w:sz w:val="28"/>
          <w:sz w:val="28"/>
          <w:szCs w:val="28"/>
          <w:rtl w:val="true"/>
          <w:lang w:bidi="ar-SA"/>
        </w:rPr>
        <w:t xml:space="preserve">جيّد موافق صاف مختار </w:t>
      </w:r>
      <w:bookmarkStart w:id="181" w:name="pg8231_73520"/>
    </w:p>
    <w:p>
      <w:pPr>
        <w:pStyle w:val="BookText"/>
        <w:rPr/>
      </w:pPr>
      <w:bookmarkEnd w:id="181"/>
      <w:r>
        <w:rPr>
          <w:rFonts w:ascii="Amiri" w:hAnsi="Amiri" w:eastAsia="Amiri" w:cs="Amiri"/>
          <w:color w:val="111111"/>
          <w:sz w:val="28"/>
          <w:sz w:val="28"/>
          <w:szCs w:val="28"/>
          <w:rtl w:val="true"/>
          <w:lang w:bidi="ar-SA"/>
        </w:rPr>
        <w:t>لجميع الحوائج ، فاطلبوا فيه ما شئتم ، وتزوّجوا ، وبيعوا ، واشتروا ،وازرعوا ، وابنوا ، وادخلوا على السّلطان وغيره ، فإنّ حوائجكم تقضي بمشيئة الله تعالى ، وجيّد لفتق الأنهار ، وغرس الأشجار ،والختان ، والشّركة ، والتّجارة ، ولقاء الإخوان ، والمضاربة للأموال ، ولا يصلح للسفر فإنّ السّفر فيه لا يتمّ ، ولا يصلح للمحاكمة ،والقرض والاقتراض، فمن أقرض فيه شيئاً لم يرد إليه وإن ردّ فيجهد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فيه شيئاً لم يرد ، وأحسن إلى ولدك ، وعبدك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مباركاً سعيداً في كلّ أمره ، وعاش عمراً طويلاً طيّباً لا يرئ فيه فقراً ، وصلحت حاله وتربيته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خلص وبرأ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9170744_1051229030"/>
      <w:bookmarkStart w:id="183" w:name="_Toc71"/>
      <w:bookmarkEnd w:id="182"/>
      <w:r>
        <w:rPr>
          <w:rtl w:val="true"/>
        </w:rPr>
        <w:t>اليوم الثّامن عشر</w:t>
      </w:r>
      <w:bookmarkEnd w:id="183"/>
    </w:p>
    <w:p>
      <w:pPr>
        <w:pStyle w:val="BookText"/>
        <w:rPr/>
      </w:pPr>
      <w:r>
        <w:rPr>
          <w:rFonts w:ascii="Amiri" w:hAnsi="Amiri" w:eastAsia="Amiri" w:cs="Amiri"/>
          <w:color w:val="111111"/>
          <w:sz w:val="28"/>
          <w:sz w:val="28"/>
          <w:szCs w:val="28"/>
          <w:rtl w:val="true"/>
          <w:lang w:bidi="ar-SA"/>
        </w:rPr>
        <w:t xml:space="preserve">يوم مختار جيّد مبارك سعيد صالح لكلّ شيء من السّفر، والبيع ، والشّراء ، والزّرع ، والشّركة ، والتّجارة ، وقطع الثياب، والفصد ، والعمارة ، والبناء ، وشراء البيوت والمنازل ، والتّزويج ، وطلب الحوائج والمهمّات ، وكلّ أمر يراد ، فاسع فيه فإنها تقضى ، واطلب فيه ما شئت فإنّك تظفر ، ويصلح فيه الدّخول على السّلطان ، والقضاة والعمّال ، وليحذر فيه الفسق والفجور ، والأعمال السيّئة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فيه يرئ خيراً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فيه قرضاً ردًه إلى </w:t>
      </w:r>
      <w:bookmarkStart w:id="184" w:name="pg8231_73521"/>
    </w:p>
    <w:p>
      <w:pPr>
        <w:pStyle w:val="BookText"/>
        <w:rPr/>
      </w:pPr>
      <w:bookmarkEnd w:id="184"/>
      <w:r>
        <w:rPr>
          <w:rFonts w:ascii="Amiri" w:hAnsi="Amiri" w:eastAsia="Amiri" w:cs="Amiri"/>
          <w:color w:val="111111"/>
          <w:sz w:val="28"/>
          <w:sz w:val="28"/>
          <w:szCs w:val="28"/>
          <w:rtl w:val="true"/>
          <w:lang w:bidi="ar-SA"/>
        </w:rPr>
        <w:t xml:space="preserve">من اقترض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فيه عدوّه خصمه وغلب عليه وقهره وظفر به بقدرة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قضيت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صلح حاله ، وكان حسن التّربية محمود العيش،و حسن الحال ، ولا يرى فقراً ولا يموت إلاّ عن 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برأ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170746_1051229030"/>
      <w:bookmarkStart w:id="186" w:name="_Toc72"/>
      <w:bookmarkEnd w:id="185"/>
      <w:r>
        <w:rPr>
          <w:rtl w:val="true"/>
        </w:rPr>
        <w:t>اليوم التّاسع عشر</w:t>
      </w:r>
      <w:bookmarkEnd w:id="186"/>
    </w:p>
    <w:p>
      <w:pPr>
        <w:pStyle w:val="BookText"/>
        <w:rPr/>
      </w:pPr>
      <w:r>
        <w:rPr>
          <w:rFonts w:ascii="IRNazanin" w:hAnsi="IRNazanin" w:eastAsia="IRNazanin"/>
          <w:color w:val="111111"/>
          <w:sz w:val="28"/>
          <w:sz w:val="28"/>
          <w:szCs w:val="28"/>
          <w:rtl w:val="true"/>
          <w:lang w:bidi="fa-IR"/>
        </w:rPr>
        <w:t xml:space="preserve">يوم سعید مختار جيّد مبارك صالح لكلّ شيء من التّزويج ، و وطلب المعاش ، والحوائج ، وتعلّم العلم ، وشراء الرّقيق ، والماشية، ولقاء السّلطان ، وكتابة الكتب ، وإرسال الرّسائل ، والصّيد ، والحمام، والتّحويل، ولقاء الأشراف ، والسّفر ، فإنّ من سافر فيه تقضى حوائجه وأموره وكلّ ما يريد يصل إليه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فيه خفي أمره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يكون مباركاً كاتباً مرزوقاً إن شاء الله تعالى ، صالح الحال ، متوقعاً لكل خير</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أو في ليلته يخلص بإذن الله</w:t>
      </w:r>
      <w:r>
        <w:rPr>
          <w:rStyle w:val="FootnoteAnchor"/>
          <w:rtl w:val="true"/>
        </w:rPr>
        <w:footnoteReference w:id="18"/>
      </w:r>
      <w:r>
        <w:rPr>
          <w:rFonts w:ascii="IRNazanin" w:hAnsi="IRNazanin" w:eastAsia="IRNazanin"/>
          <w:color w:val="111111"/>
          <w:sz w:val="28"/>
          <w:sz w:val="28"/>
          <w:szCs w:val="28"/>
          <w:rtl w:val="true"/>
          <w:lang w:bidi="fa-IR"/>
        </w:rPr>
        <w:t xml:space="preserve">، وأكثروا فيه و ذكر الله تعالى ،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الصلاة على النّبي وآله، وهذا م من خصوصيّات هذا اليوم</w:t>
      </w:r>
      <w:r>
        <w:rPr>
          <w:rFonts w:eastAsia="IRNazanin" w:cs="IRNazanin"/>
          <w:color w:val="111111"/>
          <w:sz w:val="28"/>
          <w:szCs w:val="28"/>
          <w:rtl w:val="true"/>
          <w:lang w:bidi="fa-IR"/>
        </w:rPr>
        <w:t xml:space="preserve">. </w:t>
      </w:r>
      <w:bookmarkStart w:id="187" w:name="pg8231_73522"/>
    </w:p>
    <w:p>
      <w:pPr>
        <w:pStyle w:val="Heading3"/>
        <w:numPr>
          <w:ilvl w:val="2"/>
          <w:numId w:val="1"/>
        </w:numPr>
        <w:rPr/>
      </w:pPr>
      <w:bookmarkStart w:id="188" w:name="__RefHeading___Toc9170748_1051229030"/>
      <w:bookmarkStart w:id="189" w:name="_Toc73"/>
      <w:bookmarkEnd w:id="187"/>
      <w:bookmarkEnd w:id="188"/>
      <w:r>
        <w:rPr>
          <w:rtl w:val="true"/>
        </w:rPr>
        <w:t>اليوم العشرون</w:t>
      </w:r>
      <w:bookmarkEnd w:id="189"/>
    </w:p>
    <w:p>
      <w:pPr>
        <w:pStyle w:val="BookText"/>
        <w:rPr/>
      </w:pPr>
      <w:r>
        <w:rPr>
          <w:rFonts w:ascii="IRNazanin" w:hAnsi="IRNazanin" w:eastAsia="IRNazanin"/>
          <w:color w:val="111111"/>
          <w:sz w:val="28"/>
          <w:sz w:val="28"/>
          <w:szCs w:val="28"/>
          <w:rtl w:val="true"/>
          <w:lang w:bidi="fa-IR"/>
        </w:rPr>
        <w:t>يوم خفيف مبارك محمود مسعود صالح جيّد مختار لما تحب ، يصلح لطلب الحوائج ، والبناء ، ووضع الأساس ، والتّزويج ، والدّخول على السّلطان ، وغيره ، والشّراء ، والبيع، وحصاد الزّرع ، و وغرس الشّجر، والكرم، واتخاذ الماشية ، وطلب المعاش ، والتّوجّه بالانتقال والاشتغال ، والفصد ، وحلق الشّعر ، والمعالجة ، والأعمال الرياضيّة والابتداءات للامور ، والسّفر بالخصوص ، فإنّ من سافر فيه رجع سالماً غانماً وقضى الله حوائجه ، وحصنه من جميع المكاره،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فيه كان بعيد الدّرك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فيه خفي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حليماً فاضلاً طویل العمر ملكاً يملك بلداً أو ناحية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أو ليلته يخلص بإذن الله تعالی </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90" w:name="__RefHeading___Toc9170750_1051229030"/>
      <w:bookmarkStart w:id="191" w:name="_Toc74"/>
      <w:bookmarkEnd w:id="190"/>
      <w:r>
        <w:rPr>
          <w:rtl w:val="true"/>
        </w:rPr>
        <w:t>اليوم الحادي والعشرون</w:t>
      </w:r>
      <w:bookmarkEnd w:id="1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نحس مستمر لا يصلح لشي فاتّقوا فيه ما استطعتم ، ولا تطلبوا فيه حاجة ، ولا تنازعوا فيه خصماً ، ولا تلق فيه سلطاناً و تتّقيه ، فهو يوم رديء منحوس مذموم لسائر الأمور ، ولا تخرج من </w:t>
      </w:r>
    </w:p>
    <w:p>
      <w:pPr>
        <w:pStyle w:val="BookText"/>
        <w:rPr/>
      </w:pPr>
      <w:r>
        <w:rPr>
          <w:rFonts w:ascii="Amiri" w:hAnsi="Amiri" w:eastAsia="Amiri" w:cs="Amiri"/>
          <w:color w:val="111111"/>
          <w:sz w:val="28"/>
          <w:sz w:val="28"/>
          <w:szCs w:val="28"/>
          <w:rtl w:val="true"/>
          <w:lang w:bidi="ar-SA"/>
        </w:rPr>
        <w:t xml:space="preserve">بيتك فيه ، وتوقّ ما استطعت ، وتجنّب فيه الهوام ، فإنّ من لسع فيه و مات ، ولا تواصل فيه أحداً ، ولا تعمل فيه عملاً ، ولا تشارك فيه أحداً ، واقعد في منزلك ، واستعذ بالله من شرّه ، ومن سافر فيه لم يرجع وخيف عليه ولم يربح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يكون ضيّق العيش ، نكد الحياة ، ومحتاجاً فقيراً أكثر عمره ودهره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ذُکِرَ أنّه تشتدّ عليه ولم يبرأ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ذمّ هذا اليوم في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على كلّ أحد أن يتصدّق في هذا اليوم حتى يسلم من و نحوستها ، فإنّ الصّدقة تدفع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الثّاني والعشرون و يوم مختار حسن جیّد صالح للشّراء ، والبيع ، والصّيد ، ولقاء السّلطان ، والسّفر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ربح ويرجع معافئ إلى أهله سالماً إن شاء الله تعالى، وجيّد لطلب الحوائج والمهمّات ، وسائر الأعمال ، والصّدقة فيه مقبولة ، ومن دخل فيه على سلطان قضيت حاجته ، ويبلغ بقضاء الحوائج ، والتّجارة في مباركة ، فاعمل فيه ما شئت من الأعمال ، والقَ مَن شئت فإنّه مبارك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مباركاً محبوباً ميموناً سعيداً طيّب </w:t>
      </w:r>
      <w:bookmarkStart w:id="192" w:name="pg8231_73524"/>
    </w:p>
    <w:p>
      <w:pPr>
        <w:pStyle w:val="BookText"/>
        <w:rPr/>
      </w:pPr>
      <w:bookmarkEnd w:id="192"/>
      <w:r>
        <w:rPr>
          <w:rFonts w:ascii="Amiri" w:hAnsi="Amiri" w:eastAsia="Amiri" w:cs="Amiri"/>
          <w:color w:val="111111"/>
          <w:sz w:val="28"/>
          <w:sz w:val="28"/>
          <w:szCs w:val="28"/>
          <w:rtl w:val="true"/>
          <w:lang w:bidi="ar-SA"/>
        </w:rPr>
        <w:t xml:space="preserve">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أو في ليلته لا يخاف عليه ويبرأ سريعاً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ناطقة بمدح هذا اليوم </w:t>
      </w:r>
      <w:r>
        <w:rPr>
          <w:rFonts w:eastAsia="IRNazanin" w:cs="IRNazanin"/>
          <w:color w:val="111111"/>
          <w:sz w:val="28"/>
          <w:szCs w:val="28"/>
          <w:rtl w:val="true"/>
          <w:lang w:bidi="fa-IR"/>
        </w:rPr>
        <w:t>.</w:t>
      </w:r>
    </w:p>
    <w:p>
      <w:pPr>
        <w:pStyle w:val="Heading3"/>
        <w:numPr>
          <w:ilvl w:val="2"/>
          <w:numId w:val="1"/>
        </w:numPr>
        <w:rPr/>
      </w:pPr>
      <w:bookmarkStart w:id="193" w:name="__RefHeading___Toc9170752_1051229030"/>
      <w:bookmarkStart w:id="194" w:name="_Toc75"/>
      <w:bookmarkEnd w:id="193"/>
      <w:r>
        <w:rPr>
          <w:rtl w:val="true"/>
        </w:rPr>
        <w:t>الیوم الثّالث والعشرون</w:t>
      </w:r>
      <w:bookmarkEnd w:id="194"/>
    </w:p>
    <w:p>
      <w:pPr>
        <w:pStyle w:val="BookText"/>
        <w:rPr/>
      </w:pPr>
      <w:r>
        <w:rPr>
          <w:rFonts w:ascii="IRNazanin" w:hAnsi="IRNazanin" w:eastAsia="IRNazanin"/>
          <w:color w:val="111111"/>
          <w:sz w:val="28"/>
          <w:sz w:val="28"/>
          <w:szCs w:val="28"/>
          <w:rtl w:val="true"/>
          <w:lang w:bidi="fa-IR"/>
        </w:rPr>
        <w:t xml:space="preserve">يوم سعید مختار مبارك يصلح لكلّ حاجة ولكلّ ما يريدونه ، وخاصّة للتّزويج والتّجارات كلّها ، والدّخول على السّلطان ، والسّفر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غنم وأصاب خيراً ، وجيّد للقاء الملوك والأشراف والمهمّات وسائر الأعمال ، ويصلح للأخذ والعطاء ، والشّراء ، والبيع، والنّقل ، والتّحويل من مكان إلى مكان ، والتماس الحوائج ، والرّؤيا فيه كاذبة ، والآبق فيه يوجد ، والضّالة ترجع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صالحاً طيّب النّفس حسناً محبوباً حسن التّربية في كلّ حال ، رخي البال سعيداً ، وعاش عيشاً طيّباً ، ويكون مرزوقاً مباركاً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نجا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9170754_1051229030"/>
      <w:bookmarkStart w:id="196" w:name="_Toc76"/>
      <w:bookmarkEnd w:id="195"/>
      <w:r>
        <w:rPr>
          <w:rtl w:val="true"/>
        </w:rPr>
        <w:t>اليوم الرابّع والعشرون</w:t>
      </w:r>
      <w:bookmarkEnd w:id="1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رديء نحس مستمر مذموم مشؤوم ، لا ينبغي أن يبتدئ فيه بحاجة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جميع الأحوال والأعمال ، فلا تعمل فيه عملاً، </w:t>
      </w:r>
      <w:bookmarkStart w:id="197" w:name="pg8231_73525"/>
    </w:p>
    <w:p>
      <w:pPr>
        <w:pStyle w:val="BookText"/>
        <w:rPr/>
      </w:pPr>
      <w:bookmarkEnd w:id="197"/>
      <w:r>
        <w:rPr>
          <w:rFonts w:ascii="Amiri" w:hAnsi="Amiri" w:eastAsia="Amiri" w:cs="Amiri"/>
          <w:color w:val="111111"/>
          <w:sz w:val="28"/>
          <w:sz w:val="28"/>
          <w:szCs w:val="28"/>
          <w:rtl w:val="true"/>
          <w:lang w:bidi="ar-SA"/>
        </w:rPr>
        <w:t xml:space="preserve">ولا تلق فيه أحداً ، فإنّه نحس لكلّ أمر تطلب فيه خصوصاً السّفر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مات في سفره ، واتق الله فيه ما استطعت ، وأقعد في منزلك ، واستعذ بالله من شرّه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ذُكِرَ أنّه يكون سقيماً حتى يموت نکداً في عيشه، ولا يوفّق لخير ، وإن حرص عليه جهده ، ويقتل في آخر عمره أو يغرق إذا حرص في طلب الرزق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طال مرضه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9170756_1051229030"/>
      <w:bookmarkStart w:id="199" w:name="_Toc77"/>
      <w:bookmarkEnd w:id="198"/>
      <w:r>
        <w:rPr>
          <w:rtl w:val="true"/>
        </w:rPr>
        <w:t>اليوم الخامس والعشرون</w:t>
      </w:r>
      <w:bookmarkEnd w:id="199"/>
    </w:p>
    <w:p>
      <w:pPr>
        <w:pStyle w:val="BookText"/>
        <w:rPr/>
      </w:pPr>
      <w:r>
        <w:rPr>
          <w:rFonts w:ascii="IRNazanin" w:hAnsi="IRNazanin" w:eastAsia="IRNazanin"/>
          <w:color w:val="111111"/>
          <w:sz w:val="28"/>
          <w:sz w:val="28"/>
          <w:szCs w:val="28"/>
          <w:rtl w:val="true"/>
          <w:lang w:bidi="fa-IR"/>
        </w:rPr>
        <w:t>يوم نحس رديء مذموم يحذر فيه من كلّ شيء ، فلا تطلب فيه حاجة، واحفظ فيه نفسك ، ولا تحلف فيه ، ولا تسافر ، فمن سافر فيه لا يربح ، واستعذ فيه بالله تعالی و تفرّغ فيه للدّعاء ، والصّلاة ،وعمل الخير ، فإنّه يوم شديد البلاء حرّب الله فيه أهل مصر بالآيات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فقيهاً عالماً ، ملكاً ، نجيباً ، مباركاً، و مرزوقاً ، تصيبه علّة شديدة ويسلم منها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أو في ليلته ذَكِرَ أنّه يخاف عليه</w:t>
      </w:r>
      <w:r>
        <w:rPr>
          <w:rFonts w:eastAsia="Amiri" w:cs="Amiri" w:ascii="Amiri" w:hAnsi="Amiri"/>
          <w:color w:val="111111"/>
          <w:sz w:val="28"/>
          <w:szCs w:val="28"/>
          <w:rtl w:val="true"/>
          <w:lang w:bidi="ar-SA"/>
        </w:rPr>
        <w:t>.</w:t>
      </w:r>
      <w:r>
        <w:rPr>
          <w:rStyle w:val="FootnoteAnchor"/>
          <w:rtl w:val="true"/>
        </w:rPr>
        <w:footnoteReference w:id="22"/>
      </w:r>
      <w:bookmarkStart w:id="200" w:name="pg8231_73526"/>
    </w:p>
    <w:p>
      <w:pPr>
        <w:pStyle w:val="Heading3"/>
        <w:numPr>
          <w:ilvl w:val="2"/>
          <w:numId w:val="1"/>
        </w:numPr>
        <w:rPr/>
      </w:pPr>
      <w:bookmarkStart w:id="201" w:name="__RefHeading___Toc9170758_1051229030"/>
      <w:bookmarkStart w:id="202" w:name="_Toc78"/>
      <w:bookmarkEnd w:id="200"/>
      <w:bookmarkEnd w:id="201"/>
      <w:r>
        <w:rPr>
          <w:rtl w:val="true"/>
        </w:rPr>
        <w:t>اليوم السادس والعشرون</w:t>
      </w:r>
      <w:bookmarkEnd w:id="202"/>
    </w:p>
    <w:p>
      <w:pPr>
        <w:pStyle w:val="BookText"/>
        <w:rPr/>
      </w:pPr>
      <w:r>
        <w:rPr>
          <w:rFonts w:ascii="Amiri" w:hAnsi="Amiri" w:eastAsia="Amiri" w:cs="Amiri"/>
          <w:color w:val="111111"/>
          <w:sz w:val="28"/>
          <w:sz w:val="28"/>
          <w:szCs w:val="28"/>
          <w:rtl w:val="true"/>
          <w:lang w:bidi="ar-SA"/>
        </w:rPr>
        <w:t xml:space="preserve">يوم مبارك صالح لكلّ أمر يراد ، ولكلّ حاجة سوى التّزويج ، والسّفر ، فاجتنبوا فيه ذلك ، فإنّه من تزوّج فيه لم يتمّ تزويجه ويفارقه أهله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لم يصلح ذلك فليتصدّق ، فعليكم بالصّدقة فإنّكم تنتفعون بها</w:t>
      </w:r>
      <w:r>
        <w:rPr>
          <w:rStyle w:val="FootnoteAnchor"/>
          <w:rtl w:val="true"/>
        </w:rPr>
        <w:footnoteReference w:id="23"/>
      </w:r>
      <w:r>
        <w:rPr>
          <w:rFonts w:ascii="Amiri" w:hAnsi="Amiri" w:eastAsia="Amiri" w:cs="Amiri"/>
          <w:color w:val="111111"/>
          <w:sz w:val="28"/>
          <w:sz w:val="28"/>
          <w:szCs w:val="28"/>
          <w:rtl w:val="true"/>
          <w:lang w:bidi="ar-SA"/>
        </w:rPr>
        <w:t xml:space="preserve">، ويصلح فيه للنّقل ، والشراء ، والبيع ، والبناء ، والغرس ، والزّرع ، وقضاء الحوائج ، وإلقَ فيه مَن شئت تغنم، </w:t>
      </w:r>
      <w:r>
        <w:rPr>
          <w:rStyle w:val="FootnoteAnchor"/>
          <w:rtl w:val="true"/>
        </w:rPr>
        <w:footnoteReference w:id="24"/>
      </w:r>
      <w:r>
        <w:rPr>
          <w:rFonts w:ascii="Amiri" w:hAnsi="Amiri" w:eastAsia="Amiri" w:cs="Amiri"/>
          <w:color w:val="111111"/>
          <w:sz w:val="28"/>
          <w:sz w:val="28"/>
          <w:szCs w:val="28"/>
          <w:rtl w:val="true"/>
          <w:lang w:bidi="ar-SA"/>
        </w:rPr>
        <w:t xml:space="preserve">و تقض حوائجك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طويل العمر ، قليل الحظ، أو يكون متوسط الحال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فيه يجهد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170760_1051229030"/>
      <w:bookmarkStart w:id="204" w:name="_Toc79"/>
      <w:bookmarkEnd w:id="203"/>
      <w:r>
        <w:rPr>
          <w:rtl w:val="true"/>
        </w:rPr>
        <w:t>اليوم السّابع والعشرون</w:t>
      </w:r>
      <w:bookmarkEnd w:id="204"/>
    </w:p>
    <w:p>
      <w:pPr>
        <w:pStyle w:val="BookText"/>
        <w:rPr/>
      </w:pPr>
      <w:r>
        <w:rPr>
          <w:rFonts w:ascii="IRNazanin" w:hAnsi="IRNazanin" w:eastAsia="IRNazanin"/>
          <w:color w:val="111111"/>
          <w:sz w:val="28"/>
          <w:sz w:val="28"/>
          <w:szCs w:val="28"/>
          <w:rtl w:val="true"/>
          <w:lang w:bidi="fa-IR"/>
        </w:rPr>
        <w:t xml:space="preserve">يوم سعيد مبارك جيّد مختار صالح لطلب الحوائج ولكلّ يراد، ولقاء السّلطان ، ويصلح للشّراء ، والبيع ، والبناء ، والزّرع ، والخصومة ، ولقاء القضاة ، والسّفر إلى البلدان ، والابتداءات في من الأمور ، والأعمال ، والأسباب ، والتّزویج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سعید جيّد جدّاً ، فاطلب فيه ما شئت ، خفيف لسائر </w:t>
      </w:r>
      <w:bookmarkStart w:id="205" w:name="pg8231_73527"/>
    </w:p>
    <w:p>
      <w:pPr>
        <w:pStyle w:val="BookText"/>
        <w:rPr/>
      </w:pPr>
      <w:bookmarkEnd w:id="205"/>
      <w:r>
        <w:rPr>
          <w:rFonts w:ascii="Amiri" w:hAnsi="Amiri" w:eastAsia="Amiri" w:cs="Amiri"/>
          <w:color w:val="111111"/>
          <w:sz w:val="28"/>
          <w:sz w:val="28"/>
          <w:szCs w:val="28"/>
          <w:rtl w:val="true"/>
          <w:lang w:bidi="ar-SA"/>
        </w:rPr>
        <w:t xml:space="preserve">الأعمال ، اتَّجر فيه وطالب بحقّك واطلب عدوّك ، والقَ فيه مَنْ شئت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جميلاً حسناً ، طویل العمر ، كثير الرّزق ، قريباً إلى النّاس محبّباً إليهم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أو في ليلته نجا من مرضه سريعاً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170762_1051229030"/>
      <w:bookmarkStart w:id="207" w:name="_Toc80"/>
      <w:bookmarkEnd w:id="206"/>
      <w:r>
        <w:rPr>
          <w:rtl w:val="true"/>
        </w:rPr>
        <w:t>اليوم الثامن والعشرون</w:t>
      </w:r>
      <w:bookmarkEnd w:id="207"/>
    </w:p>
    <w:p>
      <w:pPr>
        <w:pStyle w:val="BookText"/>
        <w:rPr/>
      </w:pPr>
      <w:r>
        <w:rPr>
          <w:rFonts w:ascii="Amiri" w:hAnsi="Amiri" w:eastAsia="Amiri" w:cs="Amiri"/>
          <w:color w:val="111111"/>
          <w:sz w:val="28"/>
          <w:sz w:val="28"/>
          <w:szCs w:val="28"/>
          <w:rtl w:val="true"/>
          <w:lang w:bidi="ar-SA"/>
        </w:rPr>
        <w:t>يوم سعيد مبارك صالح لكلّ أمر ، ويصلح للسّفر ، وجميع الحوائج ، والعمارة ، والبيع والشّراء ، والتّزويج ، والبناء ، والغرس، والمناظرة ، وشرب الدّواء ، والدّخول على السّلطان ، وقضاء الحوائج والأمور والمهمّات ، ودفع الضّرورات ، ولقاء القوّاد والحجّاب ، والأحياء ، وقاتل فيه أعداءك فإنّك تظفر بهم ، واعمل فيه ما شئت ، والقَ فيه مَنْ شئت واحذر فيه الفصد وإخراج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يكون حسناً جميلاّ مرزوقاً محبوباً إلى النّاس وإلى أهله مشغوفاً محزوناً طول عمره ، ويصيبه الغموم، ويبتلى في بدنه ، ويعافي في آخر عمره ، ويعمر طويلاً ، ويبتلي في بصره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فيه أو في ليلته برأ من مرضه</w:t>
      </w:r>
      <w:r>
        <w:rPr>
          <w:rFonts w:eastAsia="Amiri" w:cs="Amiri" w:ascii="Amiri" w:hAnsi="Amiri"/>
          <w:color w:val="111111"/>
          <w:sz w:val="28"/>
          <w:szCs w:val="28"/>
          <w:rtl w:val="true"/>
          <w:lang w:bidi="ar-SA"/>
        </w:rPr>
        <w:t xml:space="preserve">. </w:t>
      </w:r>
      <w:bookmarkStart w:id="208" w:name="pg8231_73528"/>
    </w:p>
    <w:p>
      <w:pPr>
        <w:pStyle w:val="Heading3"/>
        <w:numPr>
          <w:ilvl w:val="2"/>
          <w:numId w:val="1"/>
        </w:numPr>
        <w:rPr/>
      </w:pPr>
      <w:bookmarkStart w:id="209" w:name="__RefHeading___Toc9170764_1051229030"/>
      <w:bookmarkStart w:id="210" w:name="_Toc81"/>
      <w:bookmarkEnd w:id="208"/>
      <w:bookmarkEnd w:id="209"/>
      <w:r>
        <w:rPr>
          <w:rtl w:val="true"/>
        </w:rPr>
        <w:t>اليوم التّاسع والعشرون</w:t>
      </w:r>
      <w:bookmarkEnd w:id="210"/>
    </w:p>
    <w:p>
      <w:pPr>
        <w:pStyle w:val="BookText"/>
        <w:rPr/>
      </w:pPr>
      <w:r>
        <w:rPr>
          <w:rFonts w:ascii="Amiri" w:hAnsi="Amiri" w:eastAsia="Amiri" w:cs="Amiri"/>
          <w:color w:val="111111"/>
          <w:sz w:val="28"/>
          <w:sz w:val="28"/>
          <w:szCs w:val="28"/>
          <w:rtl w:val="true"/>
          <w:lang w:bidi="ar-SA"/>
        </w:rPr>
        <w:t>يوم مختار خفيف مبارك صالح لكلّ أمر ، وجيّد لكلّ حاجة ما خلا الكاتب ،</w:t>
      </w:r>
      <w:r>
        <w:rPr>
          <w:rStyle w:val="FootnoteAnchor"/>
          <w:rtl w:val="true"/>
        </w:rPr>
        <w:footnoteReference w:id="26"/>
      </w:r>
      <w:r>
        <w:rPr>
          <w:rFonts w:ascii="IRNazanin" w:hAnsi="IRNazanin" w:eastAsia="IRNazanin"/>
          <w:color w:val="111111"/>
          <w:sz w:val="28"/>
          <w:sz w:val="28"/>
          <w:szCs w:val="28"/>
          <w:rtl w:val="true"/>
          <w:lang w:bidi="fa-IR"/>
        </w:rPr>
        <w:t>فإنّه يكره له ذلك ، ويصلح للسّفر ، فمن سافر فيه يصيب مالاً كثيراً إن شاء الله تعالى ، ويصلح لإخراج الدّم ، وللنّقلة ، وشراء العبيد ، والبهائم ، ولقاء الإخوان ، والأصدقاء ، والأودّاء ، والأشراف ، والملوك ، وفعل البرّ، والخير ، والحركة والنكاح ، و وتعمير البلاد ، والدّخول على السّلطان ، والتّحويل من مكان إلى مکان ، واقض فيه كلّ حاجة ، ولا تستحلف فيه أحداّ ، ولا تأخذ فيه من أحد ، ولا تضرب حراً ، ولا عبداً ، ولا تكتب فيه وصية ، من أبق فيه 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كان مباركاً ، شجاعاً ، صالحاً ، حليماً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فيه أو في ليلته برأ سريعاً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170766_1051229030"/>
      <w:bookmarkStart w:id="212" w:name="_Toc82"/>
      <w:bookmarkEnd w:id="211"/>
      <w:r>
        <w:rPr>
          <w:rtl w:val="true"/>
        </w:rPr>
        <w:t>اليوم الثلاثون</w:t>
      </w:r>
      <w:bookmarkEnd w:id="2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مختار جیّد مبارك ميمون مسعود مفلح منجح مفرح صالح لكلّ شيء ولكلّ حاجة ، من بيع وشراء ، وزرع ، وغرس ، و وتزويج، وبناء ، وإخراج الدّم ، والفصد ، والشّركة ، والمعالجة ، وشرب الأدوية ، وطلب الحوائج ، فاعمل فيه ما شئت ، والقَ مَنْ </w:t>
      </w:r>
    </w:p>
    <w:p>
      <w:pPr>
        <w:pStyle w:val="BookText"/>
        <w:rPr/>
      </w:pPr>
      <w:r>
        <w:rPr>
          <w:rFonts w:ascii="Amiri" w:hAnsi="Amiri" w:eastAsia="Amiri" w:cs="Amiri"/>
          <w:color w:val="111111"/>
          <w:sz w:val="28"/>
          <w:sz w:val="28"/>
          <w:szCs w:val="28"/>
          <w:rtl w:val="true"/>
          <w:lang w:bidi="ar-SA"/>
        </w:rPr>
        <w:t xml:space="preserve">أردت ، وخذ واعط ، وانتقل فإنّه صالح لكلّ ما تريد ، موافق لكلّ ما يعمل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أكثر الأخبار إنّه صالح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ورد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 فيه ، ولا تتعرّض لغيره إلاّ للمعاملة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فيه السّفر ، وليتجنب الأعمال السّيئة ، وليعمل الخير ، وإذا أردت دفع الكراهة المحتملة فتصدّق ، وسافر فيه، فإنّه ترئ الخير إن شاء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فيه شيئاً ردّه سريعاً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فيه أخذ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له ضالّة وجدها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حليماً ، مباركاً ، ميموناً، صالحاً ، صادقاً ، أميناً ، حسن التّربية يرتفع أمره ، ويعلو شأنه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فيه أو في ليلته لم تطل علّته ونجا سالماً بإذن الله لا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ما ذكرناه في هذا الكتاب من سعادة ا أيّام الأشهر العربيّة ونحوستها ، هو ما رواه الشيخ الأجل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مصباح المتهجّد ، والسّيّد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الدروع الباقية ، والطبرسي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مكارم الأخلاق ، والعلامة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بحار الأنوار واختياراته، وصاحب زوائد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هؤلاء العلماء الأكارم من علمائنا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و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مستفيضة ما نصّ الجميع عن الإمام جعفر بن محمد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يسير فيما بينهم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وهناك كثير من الأخبار الصّحيحة المعتبرة الواردة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الأكرمين أهل بيت الوحي والعصمة والرّسالة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كلّ من توكّل على الله في جميع أموره وينقطع إليه من غير ملاحظة سعودات الأيّام ونحوساتها ، كان الله بعونه ، ومتكفّلاً بحفظه وحراسته ، خصوصاً إذا تصدّق ، فإنّ الله سبحانه يدفع نحوسته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حديث جلیل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مسنداً عن صقر بن أبي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نحن الأيّام ما دامت السّموات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ومحمد بن علي ،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 وعلي بن موسى ، ومحمد بن علي الجواد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ابني وإليه تجمع عصابة الخلق ، وهو الّذي و يملأها قسطاً وعدلاً كما ملئت ظلماً وجوراً ، فهذا معنى الأيّام فلا تعادوهم في الدّنيا فيعادوكم في الآخرة، الخ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ما أشار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تأويل الحديث ما بطنه وهو لا ينافي إرادة ظاهره أيضاً ، فإنّ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كالقرآن في أنّ له ظاهراً و باطناً وحينئذ فظاهره يرجع إلى الردّ على من أخذ نحوس الأيّام وسعودها من أقوال المنجّمين وأضرابهم ، فلا ينافي و الأخبار الواردة بذمّ بعض الأيّام والشّهور والله أعلم بحقائق الأمور </w:t>
      </w:r>
      <w:r>
        <w:rPr>
          <w:rFonts w:eastAsia="IRNazanin" w:cs="IRNazanin"/>
          <w:color w:val="111111"/>
          <w:sz w:val="28"/>
          <w:szCs w:val="28"/>
          <w:rtl w:val="true"/>
          <w:lang w:bidi="fa-IR"/>
        </w:rPr>
        <w:t xml:space="preserve">. </w:t>
      </w:r>
      <w:bookmarkStart w:id="213" w:name="pg8231_73532"/>
    </w:p>
    <w:p>
      <w:pPr>
        <w:pStyle w:val="Heading2"/>
        <w:numPr>
          <w:ilvl w:val="1"/>
          <w:numId w:val="1"/>
        </w:numPr>
        <w:rPr/>
      </w:pPr>
      <w:bookmarkStart w:id="214" w:name="__RefHeading___Toc9170768_1051229030"/>
      <w:bookmarkStart w:id="215" w:name="_Toc83"/>
      <w:bookmarkEnd w:id="213"/>
      <w:bookmarkEnd w:id="214"/>
      <w:r>
        <w:rPr>
          <w:rtl w:val="true"/>
        </w:rPr>
        <w:t>يومان من كلّ الشهور العربيّة</w:t>
      </w:r>
      <w:bookmarkEnd w:id="215"/>
    </w:p>
    <w:p>
      <w:pPr>
        <w:pStyle w:val="BookText"/>
        <w:rPr/>
      </w:pPr>
      <w:r>
        <w:rPr>
          <w:rFonts w:ascii="IRNazanin" w:hAnsi="IRNazanin" w:eastAsia="IRNazanin"/>
          <w:color w:val="111111"/>
          <w:sz w:val="28"/>
          <w:sz w:val="28"/>
          <w:szCs w:val="28"/>
          <w:rtl w:val="true"/>
          <w:lang w:bidi="fa-IR"/>
        </w:rPr>
        <w:t>کشهر محرّم الحرام وصفر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غير صالحة لجميع الأمور، نقلاً عن الأحاديث المأثورة</w:t>
      </w:r>
    </w:p>
    <w:p>
      <w:pPr>
        <w:pStyle w:val="BookText"/>
        <w:rPr/>
      </w:pPr>
      <w:r>
        <w:rPr>
          <w:rFonts w:ascii="IRNazanin" w:hAnsi="IRNazanin" w:eastAsia="IRNazanin"/>
          <w:color w:val="111111"/>
          <w:sz w:val="28"/>
          <w:sz w:val="28"/>
          <w:szCs w:val="28"/>
          <w:rtl w:val="true"/>
          <w:lang w:bidi="fa-IR"/>
        </w:rPr>
        <w:t>لقد روي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السنة أربعة وعشرون يوماً نحسات رديّات لا يتمّ الأمر الذّي شرع فيها ، ولا يعيش الطّفل الّذي ولد فيها ، ولا يظفر الغازي الذي غزا فيها ، ولا تنمو الشّجرة الّتي غرست فيها ، وفي كلّ شهر منها يومان بهذا التّرتيب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يوم الثاني عشر وفي رواية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تعالى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خطأ من الكتاب لتقارب العبارتين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جمعها الشيخ العالم الفاضل الأديب ابن المتوّج في هذه الأبيات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ثاني عشریه 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 العاشر في شهر صفر</w:t>
      </w:r>
    </w:p>
    <w:p>
      <w:pPr>
        <w:pStyle w:val="BookText"/>
        <w:rPr/>
      </w:pPr>
      <w:r>
        <w:rPr>
          <w:rFonts w:ascii="IRNazanin" w:hAnsi="IRNazanin" w:eastAsia="IRNazanin"/>
          <w:color w:val="111111"/>
          <w:sz w:val="28"/>
          <w:sz w:val="28"/>
          <w:szCs w:val="28"/>
          <w:rtl w:val="true"/>
          <w:lang w:bidi="fa-IR"/>
        </w:rPr>
        <w:t>ومن ربیع رابعاً وثامن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عشرى أخيه وجمادى في الأثر</w:t>
      </w:r>
    </w:p>
    <w:p>
      <w:pPr>
        <w:pStyle w:val="BookText"/>
        <w:rPr/>
      </w:pPr>
      <w:r>
        <w:rPr>
          <w:rFonts w:ascii="IRNazanin" w:hAnsi="IRNazanin" w:eastAsia="IRNazanin"/>
          <w:color w:val="111111"/>
          <w:sz w:val="28"/>
          <w:sz w:val="28"/>
          <w:szCs w:val="28"/>
          <w:rtl w:val="true"/>
          <w:lang w:bidi="fa-IR"/>
        </w:rPr>
        <w:t>ومن جمادی وكذا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يجتنبون يومه الثاني عشر</w:t>
      </w:r>
    </w:p>
    <w:p>
      <w:pPr>
        <w:pStyle w:val="BookText"/>
        <w:rPr/>
      </w:pPr>
      <w:r>
        <w:rPr>
          <w:rFonts w:ascii="IRNazanin" w:hAnsi="IRNazanin" w:eastAsia="IRNazanin"/>
          <w:color w:val="111111"/>
          <w:sz w:val="28"/>
          <w:sz w:val="28"/>
          <w:szCs w:val="28"/>
          <w:rtl w:val="true"/>
          <w:lang w:bidi="fa-IR"/>
        </w:rPr>
        <w:t>وسادس العشرين من شعبان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عشرین رمضان الأغر</w:t>
      </w:r>
    </w:p>
    <w:p>
      <w:pPr>
        <w:pStyle w:val="BookText"/>
        <w:rPr/>
      </w:pPr>
      <w:r>
        <w:rPr>
          <w:rFonts w:ascii="Amiri" w:hAnsi="Amiri" w:eastAsia="Amiri" w:cs="Amiri"/>
          <w:color w:val="111111"/>
          <w:sz w:val="28"/>
          <w:sz w:val="28"/>
          <w:szCs w:val="28"/>
          <w:rtl w:val="true"/>
          <w:lang w:bidi="ar-SA"/>
        </w:rPr>
        <w:t>وثانياً من شهر شوال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الثامن العشرين ذر</w:t>
      </w:r>
    </w:p>
    <w:p>
      <w:pPr>
        <w:pStyle w:val="BookText"/>
        <w:rPr/>
      </w:pPr>
      <w:r>
        <w:rPr>
          <w:rFonts w:ascii="IRNazanin" w:hAnsi="IRNazanin" w:eastAsia="IRNazanin"/>
          <w:color w:val="111111"/>
          <w:sz w:val="28"/>
          <w:sz w:val="28"/>
          <w:szCs w:val="28"/>
          <w:rtl w:val="true"/>
          <w:lang w:bidi="fa-IR"/>
        </w:rPr>
        <w:t>وثامناً من شهر ذي الحجة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 فيه للأعمال من شکر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مؤلف هذا الكتاب و مطرز هذا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له ولوالديه بمحمد و آله الأطياب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وهناك روايات أخرى في الباب في بعض و الكتب الخطّيّة لثلة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ذكر تلكم الأيام إلاّ أنها تختلف عما ذكرنا ونحن نذكرها في هذا المقام لمزيد من الاطلاع والفائدة المتوخاة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82" o:detectmouseclick="t"/>
                <v:stroke color="#3465a4" joinstyle="round" endcap="flat"/>
                <w10:wrap type="none"/>
              </v:shape>
            </w:pict>
          </mc:Fallback>
        </mc:AlternateContent>
      </w:r>
      <w:bookmarkStart w:id="216" w:name="pg8231_73535"/>
    </w:p>
    <w:p>
      <w:pPr>
        <w:pStyle w:val="Heading2"/>
        <w:numPr>
          <w:ilvl w:val="1"/>
          <w:numId w:val="1"/>
        </w:numPr>
        <w:rPr/>
      </w:pPr>
      <w:bookmarkStart w:id="217" w:name="__RefHeading___Toc9170770_1051229030"/>
      <w:bookmarkStart w:id="218" w:name="_Toc84"/>
      <w:bookmarkEnd w:id="216"/>
      <w:bookmarkEnd w:id="217"/>
      <w:r>
        <w:rPr>
          <w:rtl w:val="true"/>
        </w:rPr>
        <w:t>الأيام الكوامل من كلّ شهر ولزوم التجنّب عنها</w:t>
      </w:r>
      <w:bookmarkEnd w:id="218"/>
    </w:p>
    <w:p>
      <w:pPr>
        <w:pStyle w:val="BookText"/>
        <w:rPr/>
      </w:pPr>
      <w:r>
        <w:rPr>
          <w:rFonts w:ascii="Amiri" w:hAnsi="Amiri" w:eastAsia="Amiri" w:cs="Amiri"/>
          <w:color w:val="111111"/>
          <w:sz w:val="28"/>
          <w:sz w:val="28"/>
          <w:szCs w:val="28"/>
          <w:rtl w:val="true"/>
          <w:lang w:bidi="ar-SA"/>
        </w:rPr>
        <w:t xml:space="preserve">وهناك أيام منحوسة أخرى في كلّ شهر ، ذكرها بعض المحقّقين، وإنها غير الأيّام المذكورة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شهر ، فإنها نحسة غير صالحة لشئ من الأعمال ، وكذا السّفر والحضر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الشّهر ، فيه قتل قابيل هابيل،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أخرج الله آدم من الجنّة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الله العذاب على 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سلب الله ملك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اليهود الأنبياء ، وفي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خسف الله بقوم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ستمائة نصراني وجعلوا و خنازير، ومسخت اليهود قردة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 اليهود یحیی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بالمنشار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ولد فرعون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الآيات على قوم فرعون ، وهي الطّوفان والجراد والقمل الضفادع والدّم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شقّ النمرود بطن سبعين امرأة ، وطرح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عقرت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أرسلت الريح العقيم على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نظم الأيام النحسات في الشهر بعض الفقهاء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 من الأيام سبعاً كواملاً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تبتغي فيهنّ بيعاً ولا سفر</w:t>
      </w:r>
    </w:p>
    <w:p>
      <w:pPr>
        <w:pStyle w:val="BookText"/>
        <w:rPr/>
      </w:pPr>
      <w:r>
        <w:rPr>
          <w:rFonts w:ascii="IRNazanin" w:hAnsi="IRNazanin" w:eastAsia="IRNazanin"/>
          <w:color w:val="111111"/>
          <w:sz w:val="28"/>
          <w:sz w:val="28"/>
          <w:szCs w:val="28"/>
          <w:rtl w:val="true"/>
          <w:lang w:bidi="fa-IR"/>
        </w:rPr>
        <w:t>ولا تلبسن ثوباً جديداً وخلعة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تنکح الانثى ولا تغرس الشجر</w:t>
      </w:r>
    </w:p>
    <w:p>
      <w:pPr>
        <w:pStyle w:val="BookText"/>
        <w:rPr/>
      </w:pPr>
      <w:r>
        <w:rPr>
          <w:rFonts w:ascii="Amiri" w:hAnsi="Amiri" w:eastAsia="Amiri" w:cs="Amiri"/>
          <w:color w:val="111111"/>
          <w:sz w:val="28"/>
          <w:sz w:val="28"/>
          <w:szCs w:val="28"/>
          <w:rtl w:val="true"/>
          <w:lang w:bidi="ar-SA"/>
        </w:rPr>
        <w:t>ولا تحفرن بئراً ولا تبن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السلطان فالحذر الحذر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ويتبعها من بعد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لاتنسى 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p>
    <w:p>
      <w:pPr>
        <w:pStyle w:val="BookText"/>
        <w:rPr/>
      </w:pPr>
      <w:r>
        <w:rPr>
          <w:rFonts w:ascii="IRNazanin" w:hAnsi="IRNazanin" w:eastAsia="IRNazanin"/>
          <w:color w:val="111111"/>
          <w:sz w:val="28"/>
          <w:sz w:val="28"/>
          <w:szCs w:val="28"/>
          <w:rtl w:val="true"/>
          <w:lang w:bidi="fa-IR"/>
        </w:rPr>
        <w:t>وآخر أربعاء من الشهر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ورد النص الذي شاع واشتهر</w:t>
      </w:r>
    </w:p>
    <w:p>
      <w:pPr>
        <w:pStyle w:val="BookText"/>
        <w:rPr/>
      </w:pPr>
      <w:r>
        <w:rPr>
          <w:rFonts w:ascii="Amiri" w:hAnsi="Amiri" w:eastAsia="Amiri" w:cs="Amiri"/>
          <w:color w:val="111111"/>
          <w:sz w:val="28"/>
          <w:sz w:val="28"/>
          <w:szCs w:val="28"/>
          <w:rtl w:val="true"/>
          <w:lang w:bidi="ar-SA"/>
        </w:rPr>
        <w:t>وأيضاً قد نظمها بعض الأفاضل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 من الأيام سبعاً كواملاً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 فيهن عرساً ولا 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الخبر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w:t>
      </w:r>
    </w:p>
    <w:p>
      <w:pPr>
        <w:pStyle w:val="BookText"/>
        <w:rPr/>
      </w:pPr>
      <w:r>
        <w:rPr>
          <w:rFonts w:ascii="Amiri" w:hAnsi="Amiri" w:eastAsia="Amiri" w:cs="Amiri"/>
          <w:color w:val="111111"/>
          <w:sz w:val="28"/>
          <w:sz w:val="28"/>
          <w:szCs w:val="28"/>
          <w:rtl w:val="true"/>
          <w:lang w:bidi="ar-SA"/>
        </w:rPr>
        <w:t>فتوقها مهما استطعت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كأيام عاد ليس تبقي ولا تذر</w:t>
      </w:r>
    </w:p>
    <w:p>
      <w:pPr>
        <w:pStyle w:val="BookText"/>
        <w:rPr/>
      </w:pPr>
      <w:r>
        <w:rPr>
          <w:rFonts w:ascii="Amiri" w:hAnsi="Amiri" w:eastAsia="Amiri" w:cs="Amiri"/>
          <w:color w:val="111111"/>
          <w:sz w:val="28"/>
          <w:sz w:val="28"/>
          <w:szCs w:val="28"/>
          <w:rtl w:val="true"/>
          <w:lang w:bidi="ar-SA"/>
        </w:rPr>
        <w:t>رويناه عن بحر العلوم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 المصطفى سيد البشر</w:t>
      </w:r>
    </w:p>
    <w:p>
      <w:pPr>
        <w:pStyle w:val="BookText"/>
        <w:rPr/>
      </w:pPr>
      <w:r>
        <w:rPr>
          <w:rFonts w:ascii="Amiri" w:hAnsi="Amiri" w:eastAsia="Amiri" w:cs="Amiri"/>
          <w:color w:val="111111"/>
          <w:sz w:val="28"/>
          <w:sz w:val="28"/>
          <w:szCs w:val="28"/>
          <w:rtl w:val="true"/>
          <w:lang w:bidi="ar-SA"/>
        </w:rPr>
        <w:t xml:space="preserve">وأيضاً قد نظمها بعض الأدباء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تسوقّ سبعة أيام قد اطّردت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شهر هلالي مناحسها</w:t>
      </w:r>
    </w:p>
    <w:p>
      <w:pPr>
        <w:pStyle w:val="BookText"/>
        <w:rPr/>
      </w:pPr>
      <w:r>
        <w:rPr>
          <w:rFonts w:ascii="Amiri" w:hAnsi="Amiri" w:eastAsia="Amiri" w:cs="Amiri"/>
          <w:color w:val="111111"/>
          <w:sz w:val="28"/>
          <w:sz w:val="28"/>
          <w:szCs w:val="28"/>
          <w:rtl w:val="true"/>
          <w:lang w:bidi="ar-SA"/>
        </w:rPr>
        <w:t>فثالث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الوسطى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حادي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نظمها أيضاً بعض الأعلام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اجتناب الأيام قد جاء في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ـنص عن الصادق الإمام المبين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حادي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بعد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وحاذر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وجمعها بعضهم بحساب الجمل في قوله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لا يحمد فيها 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مثالها جه يج يوکا کد که </w:t>
      </w:r>
    </w:p>
    <w:p>
      <w:pPr>
        <w:pStyle w:val="BookText"/>
        <w:rPr/>
      </w:pPr>
      <w:r>
        <w:rPr>
          <w:rFonts w:ascii="Amiri" w:hAnsi="Amiri" w:eastAsia="Amiri" w:cs="Amiri"/>
          <w:color w:val="111111"/>
          <w:sz w:val="28"/>
          <w:sz w:val="28"/>
          <w:szCs w:val="28"/>
          <w:rtl w:val="true"/>
          <w:lang w:bidi="ar-SA"/>
        </w:rPr>
        <w:t xml:space="preserve">وأيضاً قد نظمها بعض العارفين ببيتين من الشعر بأحسن ما يقال وخذ إليك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محبّك يرعى هواك 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ليال بضدّ الأول</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فمعجمهنّ </w:t>
      </w:r>
      <w:r>
        <w:rPr>
          <w:rStyle w:val="FootnoteAnchor"/>
          <w:rtl w:val="true"/>
        </w:rPr>
        <w:footnoteReference w:id="28"/>
      </w:r>
      <w:r>
        <w:rPr>
          <w:rFonts w:ascii="Amiri" w:hAnsi="Amiri" w:eastAsia="Amiri" w:cs="Amiri"/>
          <w:color w:val="111111"/>
          <w:sz w:val="28"/>
          <w:sz w:val="28"/>
          <w:szCs w:val="28"/>
          <w:rtl w:val="true"/>
          <w:lang w:bidi="ar-SA"/>
        </w:rPr>
        <w:t>بحسن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ومهلهنّ </w:t>
      </w:r>
      <w:r>
        <w:rPr>
          <w:rStyle w:val="FootnoteAnchor"/>
          <w:rtl w:val="true"/>
        </w:rPr>
        <w:footnoteReference w:id="29"/>
      </w:r>
      <w:r>
        <w:rPr>
          <w:rFonts w:ascii="Amiri" w:hAnsi="Amiri" w:eastAsia="Amiri" w:cs="Amiri"/>
          <w:color w:val="111111"/>
          <w:sz w:val="28"/>
          <w:sz w:val="28"/>
          <w:szCs w:val="28"/>
          <w:rtl w:val="true"/>
          <w:lang w:bidi="ar-SA"/>
        </w:rPr>
        <w:t>عليه العمل</w:t>
      </w:r>
      <w:r>
        <w:rPr>
          <w:rStyle w:val="FootnoteAnchor"/>
          <w:rtl w:val="true"/>
        </w:rPr>
        <w:footnoteReference w:id="30"/>
      </w:r>
      <w:r>
        <w:rPr>
          <w:rFonts w:ascii="Amiri" w:hAnsi="Amiri" w:eastAsia="Amiri" w:cs="Amiri"/>
          <w:color w:val="111111"/>
          <w:sz w:val="28"/>
          <w:sz w:val="28"/>
          <w:szCs w:val="28"/>
          <w:rtl w:val="true"/>
          <w:lang w:bidi="ar-SA"/>
        </w:rPr>
        <w:t>وأيضا قد نظمها بعض أدباء الفرس بالفارسية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روز نحس باشد در مهی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حذر کن تانیا بی هیچ رنج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المنجمون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منحوسة في الشهر، وحملوه على شهور الفرس القديمة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الأيام السبعة المتقدّمة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الشهورالعربية كما 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بعض الروايات نحوسة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السفر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bookmarkStart w:id="219" w:name="pg8231_73540"/>
    </w:p>
    <w:p>
      <w:pPr>
        <w:pStyle w:val="Heading2"/>
        <w:numPr>
          <w:ilvl w:val="1"/>
          <w:numId w:val="1"/>
        </w:numPr>
        <w:rPr/>
      </w:pPr>
      <w:bookmarkStart w:id="220" w:name="__RefHeading___Toc9170772_1051229030"/>
      <w:bookmarkStart w:id="221" w:name="_Toc85"/>
      <w:bookmarkEnd w:id="219"/>
      <w:bookmarkEnd w:id="220"/>
      <w:r>
        <w:rPr>
          <w:rtl w:val="true"/>
        </w:rPr>
        <w:t>أي يوم من الأيّام يكون القمر في العقرب</w:t>
      </w:r>
      <w:bookmarkEnd w:id="221"/>
    </w:p>
    <w:p>
      <w:pPr>
        <w:pStyle w:val="BookText"/>
        <w:rPr/>
      </w:pPr>
      <w:r>
        <w:rPr>
          <w:rFonts w:ascii="Amiri" w:hAnsi="Amiri" w:eastAsia="Amiri" w:cs="Amiri"/>
          <w:color w:val="111111"/>
          <w:sz w:val="28"/>
          <w:sz w:val="28"/>
          <w:szCs w:val="28"/>
          <w:rtl w:val="true"/>
          <w:lang w:bidi="ar-SA"/>
        </w:rPr>
        <w:t xml:space="preserve">جاء في كتاب بستان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معتقداً باصول وقواعد المنجّمين القدامى ويريد أن يعلم في أيّ يوم من الشّهر المعيّن من الأشهر العربيّة يكون القمر في العقرب فنرشده إلى طريقة سهلة جداً لمعرفة ذلك ، وهي أن ينظر أنّ الشمس واقعة في أي برج من البروج الاثني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برج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يوم السّادس عشر إلى الله نصف اليوم الثّامن عشر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برج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نصف اليوم الثّالث عشر إلى آخر اليوم الخامس عشر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 الحادي عشر إلى نصف اليوم الثّالث عشر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نصف اليوم الثّاني إلى آخر اليوم العاشر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يوم السّادس إلى نصف اليوم الثّامن يكون القمر في العقرب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السّنبله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نصف اليوم الثّالث إلى آخر اليوم </w:t>
      </w:r>
    </w:p>
    <w:p>
      <w:pPr>
        <w:pStyle w:val="BookText"/>
        <w:rPr/>
      </w:pPr>
      <w:r>
        <w:rPr>
          <w:rFonts w:ascii="Amiri" w:hAnsi="Amiri" w:eastAsia="Amiri" w:cs="Amiri"/>
          <w:color w:val="111111"/>
          <w:sz w:val="28"/>
          <w:sz w:val="28"/>
          <w:szCs w:val="28"/>
          <w:rtl w:val="true"/>
          <w:lang w:bidi="ar-SA"/>
        </w:rPr>
        <w:t>الخامس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الشّهر إلى نصف اليوم الثّالث و يكون القمر في العقرب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 الثّامن والعشرين إلى آخر الشّهر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 السّادس والعشرين إلى نصف اليوم الثّامن و العشرين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نصف اليوم الثّالث والعشرين إلى آخر اليوم الخامس والعشرين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اليوم الحادي والعشرون إلى نصف اليوم الثّالث والعشرين يكون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 الثّامن عشر إلى آخر اليوم العشرين من الشّهر يكون القمر في العقرب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الطريفة ثابتة ومسلمة في كلّ السنين والأشهر ، إلاّ الأشهر الّتي ليس لها سلخ ، فقد يوجد فيها تفاوت يسير ، إلاّ أن ذلك التفاوت لا يضرّ ضرراً مهمّاً بهذه القاعدة </w:t>
      </w:r>
      <w:r>
        <w:rPr>
          <w:rFonts w:eastAsia="Amiri" w:cs="Amiri" w:ascii="Amiri" w:hAnsi="Amiri"/>
          <w:color w:val="111111"/>
          <w:sz w:val="28"/>
          <w:szCs w:val="28"/>
          <w:rtl w:val="true"/>
          <w:lang w:bidi="ar-SA"/>
        </w:rPr>
        <w:t xml:space="preserve">. </w:t>
      </w:r>
      <w:bookmarkStart w:id="222" w:name="pg8231_73542"/>
    </w:p>
    <w:p>
      <w:pPr>
        <w:pStyle w:val="Heading2"/>
        <w:numPr>
          <w:ilvl w:val="1"/>
          <w:numId w:val="1"/>
        </w:numPr>
        <w:rPr/>
      </w:pPr>
      <w:bookmarkStart w:id="223" w:name="__RefHeading___Toc9170774_1051229030"/>
      <w:bookmarkStart w:id="224" w:name="_Toc86"/>
      <w:bookmarkEnd w:id="222"/>
      <w:bookmarkEnd w:id="223"/>
      <w:r>
        <w:rPr>
          <w:rtl w:val="true"/>
        </w:rPr>
        <w:t>الأيام السعيدة، والمتوسطة، والمنحوسة</w:t>
      </w:r>
      <w:bookmarkEnd w:id="224"/>
    </w:p>
    <w:p>
      <w:pPr>
        <w:pStyle w:val="Heading3"/>
        <w:numPr>
          <w:ilvl w:val="2"/>
          <w:numId w:val="1"/>
        </w:numPr>
        <w:rPr/>
      </w:pPr>
      <w:bookmarkStart w:id="225" w:name="__RefHeading___Toc9170776_1051229030"/>
      <w:bookmarkStart w:id="226" w:name="_Toc87"/>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 xml:space="preserve">من الشهور الفارسية کشهر فروردین ، واردیبهشت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نقلاً عن الأحاديث المأثورة</w:t>
      </w:r>
    </w:p>
    <w:p>
      <w:pPr>
        <w:pStyle w:val="BookText"/>
        <w:rPr/>
      </w:pPr>
      <w:r>
        <w:rPr>
          <w:rFonts w:ascii="IRNazanin" w:hAnsi="IRNazanin" w:eastAsia="IRNazanin"/>
          <w:color w:val="111111"/>
          <w:sz w:val="28"/>
          <w:sz w:val="28"/>
          <w:szCs w:val="28"/>
          <w:rtl w:val="true"/>
          <w:lang w:bidi="fa-IR"/>
        </w:rPr>
        <w:t xml:space="preserve">وروى العلّامة الأكبر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بعض الكتب المعتبرة بإسناده عن المعلّی بن خنیس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ألا تعرفني جعلت فداك أسماء الأيّام بالفارسية؟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مُعَلَّی هِیَ أَیَّامٌ قَدِیمَهٌ مِنَ الشُّهُورِ الْقَدِیمَهِ کُلُّ شَهْرٍ ثَلَاثُونَ یَوْماً لَا زِیَادَهَ فِیهِ وَ لَا نُقْصَانَ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9170778_1051229030"/>
      <w:bookmarkStart w:id="228" w:name="_Toc88"/>
      <w:bookmarkEnd w:id="227"/>
      <w:r>
        <w:rPr>
          <w:rtl w:val="true"/>
        </w:rPr>
        <w:t>اليوم الأوّل</w:t>
      </w:r>
      <w:bookmarkEnd w:id="228"/>
    </w:p>
    <w:p>
      <w:pPr>
        <w:pStyle w:val="BookText"/>
        <w:rPr/>
      </w:pPr>
      <w:r>
        <w:rPr>
          <w:rFonts w:ascii="Amiri" w:hAnsi="Amiri" w:eastAsia="Amiri" w:cs="Amiri"/>
          <w:color w:val="111111"/>
          <w:sz w:val="28"/>
          <w:sz w:val="28"/>
          <w:szCs w:val="28"/>
          <w:rtl w:val="true"/>
          <w:lang w:bidi="ar-SA"/>
        </w:rPr>
        <w:t xml:space="preserve">يوم سعيد مبارك ، يوم سرور وفرح ، فكلّموا فيه الأمراء والكبراء ، واطلبوا فيه الحوائج فإنّها تنجح بإذن الله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مباركاً ، وادخلوا فيه على السّلطان،واشتروا فيه وبيعوا ، وازرعوا واغرسوا ، وابنوا وسافروا ، فإنّه يوم </w:t>
      </w:r>
      <w:bookmarkStart w:id="229" w:name="pg8231_73543"/>
    </w:p>
    <w:p>
      <w:pPr>
        <w:pStyle w:val="BookText"/>
        <w:rPr/>
      </w:pPr>
      <w:bookmarkEnd w:id="229"/>
      <w:r>
        <w:rPr>
          <w:rFonts w:ascii="IRNazanin" w:hAnsi="IRNazanin" w:eastAsia="IRNazanin"/>
          <w:color w:val="111111"/>
          <w:sz w:val="28"/>
          <w:sz w:val="28"/>
          <w:szCs w:val="28"/>
          <w:rtl w:val="true"/>
          <w:lang w:bidi="fa-IR"/>
        </w:rPr>
        <w:t xml:space="preserve">مختار يصلح لجميع الأمور وللتّزویج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يبرأ سريعاً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له ضالّة وجدها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9170780_1051229030"/>
      <w:bookmarkStart w:id="231" w:name="_Toc89"/>
      <w:bookmarkEnd w:id="230"/>
      <w:r>
        <w:rPr>
          <w:rtl w:val="true"/>
        </w:rPr>
        <w:t>اليوم الثاني</w:t>
      </w:r>
      <w:bookmarkEnd w:id="231"/>
    </w:p>
    <w:p>
      <w:pPr>
        <w:pStyle w:val="BookText"/>
        <w:rPr/>
      </w:pPr>
      <w:r>
        <w:rPr>
          <w:rFonts w:ascii="Amiri" w:hAnsi="Amiri" w:eastAsia="Amiri" w:cs="Amiri"/>
          <w:color w:val="111111"/>
          <w:sz w:val="28"/>
          <w:sz w:val="28"/>
          <w:szCs w:val="28"/>
          <w:rtl w:val="true"/>
          <w:lang w:bidi="ar-SA"/>
        </w:rPr>
        <w:t xml:space="preserve">يوم مبارك تزوّجوا فيه ، وأتوا أهاليكم من أسفاركم ، وسافروا فيه، واشتروا وبيعوا ، واطلبوا فيه الحوائج في نوع ، وهو يوم 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من أوّل النّهار يكون مرضه خفيفاّ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آخره اشتدّ مرضه ، وخيف من موته في ذلك المرض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170782_1051229030"/>
      <w:bookmarkStart w:id="233" w:name="_Toc90"/>
      <w:bookmarkEnd w:id="232"/>
      <w:r>
        <w:rPr>
          <w:rtl w:val="true"/>
        </w:rPr>
        <w:t>اليوم الثّالث</w:t>
      </w:r>
      <w:bookmarkEnd w:id="233"/>
    </w:p>
    <w:p>
      <w:pPr>
        <w:pStyle w:val="BookText"/>
        <w:rPr/>
      </w:pPr>
      <w:r>
        <w:rPr>
          <w:rFonts w:ascii="IRNazanin" w:hAnsi="IRNazanin" w:eastAsia="IRNazanin"/>
          <w:color w:val="111111"/>
          <w:sz w:val="28"/>
          <w:sz w:val="28"/>
          <w:szCs w:val="28"/>
          <w:rtl w:val="true"/>
          <w:lang w:bidi="fa-IR"/>
        </w:rPr>
        <w:t>يوم نحس مستمر ،فاتّقوا فيه الحوائج وجميع الأحوال ،ولا تدخلوا فيه إلى السّلطان ، ولا تبيعوا ولا تشتروا ، ولا تزوّجوا، ولا تسألوا فيه حاجة ، ولا تكلّفوها أحداً ، وأحفظوا أنفسكم ، واتّقوا أعمال السّلطان ،وتصدّقوا ما أمكنكم ، فإنّه من مرض فيه خيف عليه ، وهو اليوم الّذي أخرج الله فيه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وحواء من الجنّة ،وسلب فيه لباسهما،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قطع عليه أبداً </w:t>
      </w:r>
      <w:r>
        <w:rPr>
          <w:rFonts w:eastAsia="IRNazanin" w:cs="IRNazanin"/>
          <w:color w:val="111111"/>
          <w:sz w:val="28"/>
          <w:szCs w:val="28"/>
          <w:rtl w:val="true"/>
          <w:lang w:bidi="fa-IR"/>
        </w:rPr>
        <w:t>.</w:t>
      </w:r>
    </w:p>
    <w:p>
      <w:pPr>
        <w:pStyle w:val="Heading3"/>
        <w:numPr>
          <w:ilvl w:val="2"/>
          <w:numId w:val="1"/>
        </w:numPr>
        <w:rPr/>
      </w:pPr>
      <w:bookmarkStart w:id="234" w:name="__RefHeading___Toc9170784_1051229030"/>
      <w:bookmarkStart w:id="235" w:name="_Toc91"/>
      <w:bookmarkEnd w:id="234"/>
      <w:r>
        <w:rPr>
          <w:rtl w:val="true"/>
        </w:rPr>
        <w:t>اليوم الرّابع</w:t>
      </w:r>
      <w:bookmarkEnd w:id="2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مبارك ولد فيه هابيل بن آدم ، وهو يوم صالح للتّزويج </w:t>
      </w:r>
      <w:bookmarkStart w:id="236" w:name="pg8231_73544"/>
    </w:p>
    <w:p>
      <w:pPr>
        <w:pStyle w:val="BookText"/>
        <w:rPr/>
      </w:pPr>
      <w:bookmarkEnd w:id="236"/>
      <w:r>
        <w:rPr>
          <w:rFonts w:ascii="Amiri" w:hAnsi="Amiri" w:eastAsia="Amiri" w:cs="Amiri"/>
          <w:color w:val="111111"/>
          <w:sz w:val="28"/>
          <w:sz w:val="28"/>
          <w:szCs w:val="28"/>
          <w:rtl w:val="true"/>
          <w:lang w:bidi="ar-SA"/>
        </w:rPr>
        <w:t xml:space="preserve">وطلب الصّيد في البرّ والبحر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رجلاّ صالحاّ مباركاّ ومحبّباً إلى النّاس، إلاّ أنه لا يصلح فيه السّفر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خاف و القطع ، ويصيبه بلاء وغم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يبرأ سريعاً إن شاء الله تعالی </w:t>
      </w:r>
      <w:r>
        <w:rPr>
          <w:rFonts w:eastAsia="IRNazanin" w:cs="IRNazanin"/>
          <w:color w:val="111111"/>
          <w:sz w:val="28"/>
          <w:szCs w:val="28"/>
          <w:rtl w:val="true"/>
          <w:lang w:bidi="fa-IR"/>
        </w:rPr>
        <w:t>.</w:t>
      </w:r>
    </w:p>
    <w:p>
      <w:pPr>
        <w:pStyle w:val="Heading3"/>
        <w:numPr>
          <w:ilvl w:val="2"/>
          <w:numId w:val="1"/>
        </w:numPr>
        <w:rPr/>
      </w:pPr>
      <w:bookmarkStart w:id="237" w:name="__RefHeading___Toc9170786_1051229030"/>
      <w:bookmarkStart w:id="238" w:name="_Toc92"/>
      <w:bookmarkEnd w:id="237"/>
      <w:r>
        <w:rPr>
          <w:rtl w:val="true"/>
        </w:rPr>
        <w:t>اليوم الخامس</w:t>
      </w:r>
      <w:bookmarkEnd w:id="238"/>
    </w:p>
    <w:p>
      <w:pPr>
        <w:pStyle w:val="BookText"/>
        <w:rPr/>
      </w:pPr>
      <w:r>
        <w:rPr>
          <w:rFonts w:ascii="IRNazanin" w:hAnsi="IRNazanin" w:eastAsia="IRNazanin"/>
          <w:color w:val="111111"/>
          <w:sz w:val="28"/>
          <w:sz w:val="28"/>
          <w:szCs w:val="28"/>
          <w:rtl w:val="true"/>
          <w:lang w:bidi="fa-IR"/>
        </w:rPr>
        <w:t xml:space="preserve">یوم نحس رديء، ولد فيه قابیل بن آدم ، وكان ملعوناً كافراً وهوالّذي قتل أخاه ودعا بالويل والثبور على أهله ، وأدخل عليهم الغمّ والبكاء فاجتنبوه فإنّه يوم شؤم ونحس ومذموم ، ولا تطلبوا فيه حاجة ، ولا تدخلوا فيه على السّلطان ، وادخلوا في منازلكم ، واحذروا فيه كلّ الحذر من السّباع والحديد </w:t>
      </w:r>
      <w:r>
        <w:rPr>
          <w:rFonts w:eastAsia="IRNazanin" w:cs="IRNazanin"/>
          <w:color w:val="111111"/>
          <w:sz w:val="28"/>
          <w:szCs w:val="28"/>
          <w:rtl w:val="true"/>
          <w:lang w:bidi="fa-IR"/>
        </w:rPr>
        <w:t>.</w:t>
      </w:r>
    </w:p>
    <w:p>
      <w:pPr>
        <w:pStyle w:val="Heading3"/>
        <w:numPr>
          <w:ilvl w:val="2"/>
          <w:numId w:val="1"/>
        </w:numPr>
        <w:rPr/>
      </w:pPr>
      <w:bookmarkStart w:id="239" w:name="__RefHeading___Toc9170788_1051229030"/>
      <w:bookmarkStart w:id="240" w:name="_Toc93"/>
      <w:bookmarkEnd w:id="239"/>
      <w:r>
        <w:rPr>
          <w:rtl w:val="true"/>
        </w:rPr>
        <w:t>اليوم السّادس</w:t>
      </w:r>
      <w:bookmarkEnd w:id="2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مبارك صالح للتّزويج ، ولطلب الحوائج ، ولكل ما يسعى فيه من الأمر في البرّ والبحر والصّيد فيهما ، وللمعاش ،وكلّ حاجة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فيه رجع إلى أهله سريعاً بكلّ ما يحبّه ویریده وبكلّ غنيمة ، فجدّوا في كلّ حاجة تريدونها فيه فإنّها مقضية</w:t>
      </w:r>
      <w:r>
        <w:rPr>
          <w:rFonts w:eastAsia="IRNazanin" w:cs="IRNazanin"/>
          <w:color w:val="111111"/>
          <w:sz w:val="28"/>
          <w:szCs w:val="28"/>
          <w:rtl w:val="true"/>
          <w:lang w:bidi="fa-IR"/>
        </w:rPr>
        <w:t xml:space="preserve">. </w:t>
      </w:r>
      <w:bookmarkStart w:id="241" w:name="pg8231_73545"/>
    </w:p>
    <w:p>
      <w:pPr>
        <w:pStyle w:val="Heading3"/>
        <w:numPr>
          <w:ilvl w:val="2"/>
          <w:numId w:val="1"/>
        </w:numPr>
        <w:rPr/>
      </w:pPr>
      <w:bookmarkStart w:id="242" w:name="__RefHeading___Toc9170790_1051229030"/>
      <w:bookmarkStart w:id="243" w:name="_Toc94"/>
      <w:bookmarkEnd w:id="241"/>
      <w:bookmarkEnd w:id="242"/>
      <w:r>
        <w:rPr>
          <w:rtl w:val="true"/>
        </w:rPr>
        <w:t>اليوم السابع</w:t>
      </w:r>
      <w:bookmarkEnd w:id="243"/>
    </w:p>
    <w:p>
      <w:pPr>
        <w:pStyle w:val="BookText"/>
        <w:rPr/>
      </w:pPr>
      <w:r>
        <w:rPr>
          <w:rFonts w:ascii="IRNazanin" w:hAnsi="IRNazanin" w:eastAsia="IRNazanin"/>
          <w:color w:val="111111"/>
          <w:sz w:val="28"/>
          <w:sz w:val="28"/>
          <w:szCs w:val="28"/>
          <w:rtl w:val="true"/>
          <w:lang w:bidi="fa-IR"/>
        </w:rPr>
        <w:t xml:space="preserve">يوم سعيد مبارك ، اعملوا فيه ما شئتم من السّعي في حوائجكم من البناء ، والغرس ، والذر ، والزّرع ، وطلب الصّيد ، والدّخول على السّلطان، والسّفر ، فإنّه يوم مختار يصلح لكلّ حاجة إن شاء الله تعالی </w:t>
      </w:r>
      <w:r>
        <w:rPr>
          <w:rFonts w:eastAsia="IRNazanin" w:cs="IRNazanin"/>
          <w:color w:val="111111"/>
          <w:sz w:val="28"/>
          <w:szCs w:val="28"/>
          <w:rtl w:val="true"/>
          <w:lang w:bidi="fa-IR"/>
        </w:rPr>
        <w:t>.</w:t>
      </w:r>
    </w:p>
    <w:p>
      <w:pPr>
        <w:pStyle w:val="Heading3"/>
        <w:numPr>
          <w:ilvl w:val="2"/>
          <w:numId w:val="1"/>
        </w:numPr>
        <w:rPr/>
      </w:pPr>
      <w:bookmarkStart w:id="244" w:name="__RefHeading___Toc9170792_1051229030"/>
      <w:bookmarkStart w:id="245" w:name="_Toc95"/>
      <w:bookmarkEnd w:id="244"/>
      <w:r>
        <w:rPr>
          <w:rtl w:val="true"/>
        </w:rPr>
        <w:t>اليوم الثّامن</w:t>
      </w:r>
      <w:bookmarkEnd w:id="245"/>
    </w:p>
    <w:p>
      <w:pPr>
        <w:pStyle w:val="BookText"/>
        <w:rPr/>
      </w:pPr>
      <w:r>
        <w:rPr>
          <w:rFonts w:ascii="Amiri" w:hAnsi="Amiri" w:eastAsia="Amiri" w:cs="Amiri"/>
          <w:color w:val="111111"/>
          <w:sz w:val="28"/>
          <w:sz w:val="28"/>
          <w:szCs w:val="28"/>
          <w:rtl w:val="true"/>
          <w:lang w:bidi="ar-SA"/>
        </w:rPr>
        <w:t xml:space="preserve">يوم مبارك صالح لكلّ حاجة يسعى فيها ، وللشّراء والبيع ،والصّيد، ما خلا السّفر ، فاتّقوه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يبرأ سريعاً وادخلوا فيه على السّلطان وغيره فإنّه تقضى فيه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على السّلطان فليسأله فيها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9170794_1051229030"/>
      <w:bookmarkStart w:id="247" w:name="_Toc96"/>
      <w:bookmarkEnd w:id="246"/>
      <w:r>
        <w:rPr>
          <w:rtl w:val="true"/>
        </w:rPr>
        <w:t>اليوم التّاسع</w:t>
      </w:r>
      <w:bookmarkEnd w:id="247"/>
    </w:p>
    <w:p>
      <w:pPr>
        <w:pStyle w:val="BookText"/>
        <w:rPr/>
      </w:pPr>
      <w:r>
        <w:rPr>
          <w:rFonts w:ascii="IRNazanin" w:hAnsi="IRNazanin" w:eastAsia="IRNazanin"/>
          <w:color w:val="111111"/>
          <w:sz w:val="28"/>
          <w:sz w:val="28"/>
          <w:szCs w:val="28"/>
          <w:rtl w:val="true"/>
          <w:lang w:bidi="fa-IR"/>
        </w:rPr>
        <w:t xml:space="preserve">يوم صالح خفيف سعيد مبارك من أوّل النّهار إلى آخر النّهار ،يصلح للسّفر ولكلّ ما تريد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رزق مالاّ كثيراً ، ويری في سفره كلّ خير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يبرأ سريعاً ولا يناله في علّته مکروه ، إن شاء ا الله فاطلبوا الحوائج فيه فإنّها تقضي لكم بمشيئة الله وتوفيقه </w:t>
      </w:r>
      <w:r>
        <w:rPr>
          <w:rFonts w:eastAsia="IRNazanin" w:cs="IRNazanin"/>
          <w:color w:val="111111"/>
          <w:sz w:val="28"/>
          <w:szCs w:val="28"/>
          <w:rtl w:val="true"/>
          <w:lang w:bidi="fa-IR"/>
        </w:rPr>
        <w:t xml:space="preserve">. </w:t>
      </w:r>
      <w:bookmarkStart w:id="248" w:name="pg8231_73546"/>
    </w:p>
    <w:p>
      <w:pPr>
        <w:pStyle w:val="Heading3"/>
        <w:numPr>
          <w:ilvl w:val="2"/>
          <w:numId w:val="1"/>
        </w:numPr>
        <w:rPr/>
      </w:pPr>
      <w:bookmarkStart w:id="249" w:name="__RefHeading___Toc9170796_1051229030"/>
      <w:bookmarkStart w:id="250" w:name="_Toc97"/>
      <w:bookmarkEnd w:id="248"/>
      <w:bookmarkEnd w:id="249"/>
      <w:r>
        <w:rPr>
          <w:rtl w:val="true"/>
        </w:rPr>
        <w:t>اليوم العاشر</w:t>
      </w:r>
      <w:bookmarkEnd w:id="250"/>
    </w:p>
    <w:p>
      <w:pPr>
        <w:pStyle w:val="BookText"/>
        <w:rPr/>
      </w:pPr>
      <w:r>
        <w:rPr>
          <w:rFonts w:ascii="IRNazanin" w:hAnsi="IRNazanin" w:eastAsia="IRNazanin"/>
          <w:color w:val="111111"/>
          <w:sz w:val="28"/>
          <w:sz w:val="28"/>
          <w:szCs w:val="28"/>
          <w:rtl w:val="true"/>
          <w:lang w:bidi="fa-IR"/>
        </w:rPr>
        <w:t>يوم صالح لكلّ شيء ما خلا الدّخول على السّلطان ، وهو اليوم الّذي ولد فيه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يكون مرزوقاً من معاشه ، ولا يصيبه ضيق ، ولا يموت حتّى يهرم ، ولا يبتلى بفقر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فيه من السّلطان أو غيره أخذ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له ضالة وجدها ، وهو جيّد للشّراء والبيع والسّفر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يبرأ سريعاً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9170798_1051229030"/>
      <w:bookmarkStart w:id="252" w:name="_Toc98"/>
      <w:bookmarkEnd w:id="251"/>
      <w:r>
        <w:rPr>
          <w:rtl w:val="true"/>
        </w:rPr>
        <w:t>اليوم الحادي عشر</w:t>
      </w:r>
      <w:bookmarkEnd w:id="252"/>
    </w:p>
    <w:p>
      <w:pPr>
        <w:pStyle w:val="BookText"/>
        <w:rPr/>
      </w:pPr>
      <w:r>
        <w:rPr>
          <w:rFonts w:ascii="IRNazanin" w:hAnsi="IRNazanin" w:eastAsia="IRNazanin"/>
          <w:color w:val="111111"/>
          <w:sz w:val="28"/>
          <w:sz w:val="28"/>
          <w:szCs w:val="28"/>
          <w:rtl w:val="true"/>
          <w:lang w:bidi="fa-IR"/>
        </w:rPr>
        <w:t>هو اليوم الّذي ولد فيه شيث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يوم صالح للشّراء والبيع ولجميع الأعمال والحوائج ، والسّفر ما خلا الدّخول على السّلطان ، فإنّه لا يصلح ، والتواري عنه أصلح من الدّخول عليه ، فاجتنبوا فيه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مباركاً ، مرزوقاً في معاشه ، طویل العمر ولا يفتقر أبداً ، فاطلبوا فيه حوائجكم ما خلا السّلطان </w:t>
      </w:r>
      <w:r>
        <w:rPr>
          <w:rFonts w:eastAsia="IRNazanin" w:cs="IRNazanin"/>
          <w:color w:val="111111"/>
          <w:sz w:val="28"/>
          <w:szCs w:val="28"/>
          <w:rtl w:val="true"/>
          <w:lang w:bidi="fa-IR"/>
        </w:rPr>
        <w:t>.</w:t>
      </w:r>
    </w:p>
    <w:p>
      <w:pPr>
        <w:pStyle w:val="Heading3"/>
        <w:numPr>
          <w:ilvl w:val="2"/>
          <w:numId w:val="1"/>
        </w:numPr>
        <w:rPr/>
      </w:pPr>
      <w:bookmarkStart w:id="253" w:name="__RefHeading___Toc9170800_1051229030"/>
      <w:bookmarkStart w:id="254" w:name="_Toc99"/>
      <w:bookmarkEnd w:id="253"/>
      <w:r>
        <w:rPr>
          <w:rtl w:val="true"/>
        </w:rPr>
        <w:t>اليوم الثّاني عشر</w:t>
      </w:r>
      <w:bookmarkEnd w:id="2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صالح جيّد مختار لكلّ شيء تريدونه مثل اليوم </w:t>
      </w:r>
      <w:bookmarkStart w:id="255" w:name="pg8231_73547"/>
    </w:p>
    <w:p>
      <w:pPr>
        <w:pStyle w:val="BookText"/>
        <w:rPr/>
      </w:pPr>
      <w:bookmarkEnd w:id="255"/>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يكون طویل العمر فاطلبوا فيه حوائجكم، وادخلوا على السّلطان في أوّله ، ولا تدخلوا في آخره ، واستعينوا بالله عز وجل فيها فإنّها تقضي لكم بمشيئة الله تعالى </w:t>
      </w:r>
      <w:r>
        <w:rPr>
          <w:rFonts w:eastAsia="IRNazanin" w:cs="IRNazanin"/>
          <w:color w:val="111111"/>
          <w:sz w:val="28"/>
          <w:szCs w:val="28"/>
          <w:rtl w:val="true"/>
          <w:lang w:bidi="fa-IR"/>
        </w:rPr>
        <w:t>.</w:t>
      </w:r>
    </w:p>
    <w:p>
      <w:pPr>
        <w:pStyle w:val="Heading3"/>
        <w:numPr>
          <w:ilvl w:val="2"/>
          <w:numId w:val="1"/>
        </w:numPr>
        <w:rPr/>
      </w:pPr>
      <w:bookmarkStart w:id="256" w:name="__RefHeading___Toc9170802_1051229030"/>
      <w:bookmarkStart w:id="257" w:name="_Toc100"/>
      <w:bookmarkEnd w:id="256"/>
      <w:r>
        <w:rPr>
          <w:rtl w:val="true"/>
        </w:rPr>
        <w:t>اليوم الثّالث عشر</w:t>
      </w:r>
      <w:bookmarkEnd w:id="257"/>
    </w:p>
    <w:p>
      <w:pPr>
        <w:pStyle w:val="BookText"/>
        <w:rPr/>
      </w:pPr>
      <w:r>
        <w:rPr>
          <w:rFonts w:ascii="Amiri" w:hAnsi="Amiri" w:eastAsia="Amiri" w:cs="Amiri"/>
          <w:color w:val="111111"/>
          <w:sz w:val="28"/>
          <w:sz w:val="28"/>
          <w:szCs w:val="28"/>
          <w:rtl w:val="true"/>
          <w:lang w:bidi="ar-SA"/>
        </w:rPr>
        <w:t>يوم نحس مستمر ، فاتّقوه في جميع الأعمال ما استطعتم، ولا تقصدوا ولا تطلبوا فيه الحاجة أصلاً ، ولا تدخلوا فيه على السّلطان وغيره جهدكم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9170804_1051229030"/>
      <w:bookmarkStart w:id="259" w:name="_Toc101"/>
      <w:bookmarkEnd w:id="258"/>
      <w:r>
        <w:rPr>
          <w:rtl w:val="true"/>
        </w:rPr>
        <w:t>اليوم الرّابع عشر</w:t>
      </w:r>
      <w:bookmarkEnd w:id="259"/>
    </w:p>
    <w:p>
      <w:pPr>
        <w:pStyle w:val="BookText"/>
        <w:rPr/>
      </w:pPr>
      <w:r>
        <w:rPr>
          <w:rFonts w:ascii="IRNazanin" w:hAnsi="IRNazanin" w:eastAsia="IRNazanin"/>
          <w:color w:val="111111"/>
          <w:sz w:val="28"/>
          <w:sz w:val="28"/>
          <w:szCs w:val="28"/>
          <w:rtl w:val="true"/>
          <w:lang w:bidi="fa-IR"/>
        </w:rPr>
        <w:t xml:space="preserve">يوم جيّد صالح لكلّ عمل وأمر یراد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لقاء الأشراف والعلماء ، ولطلب الحوائج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فيه يكون حسن الكمال مشغوفاً بطلب العلم ، ويعمر طويلاً ، ويكثر ماله في آخر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يبرأ بمشيئة الله تعالى </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170806_1051229030"/>
      <w:bookmarkStart w:id="261" w:name="_Toc102"/>
      <w:bookmarkEnd w:id="260"/>
      <w:r>
        <w:rPr>
          <w:rtl w:val="true"/>
        </w:rPr>
        <w:t>اليوم الخامس عشر</w:t>
      </w:r>
      <w:bookmarkEnd w:id="2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صالح مبارك لكلّ عمل ولكلّ حاجة تريدها ، إلاّ أنّه من </w:t>
      </w:r>
      <w:bookmarkStart w:id="262" w:name="pg8231_73548"/>
    </w:p>
    <w:p>
      <w:pPr>
        <w:pStyle w:val="BookText"/>
        <w:rPr/>
      </w:pPr>
      <w:bookmarkEnd w:id="262"/>
      <w:r>
        <w:rPr>
          <w:rFonts w:ascii="IRNazanin" w:hAnsi="IRNazanin" w:eastAsia="IRNazanin"/>
          <w:color w:val="111111"/>
          <w:sz w:val="28"/>
          <w:sz w:val="28"/>
          <w:szCs w:val="28"/>
          <w:rtl w:val="true"/>
          <w:lang w:bidi="fa-IR"/>
        </w:rPr>
        <w:t xml:space="preserve">يولد فيه يكون به خرس أو لثغة ، فاطلبوا فيه الحوائج فإنّها تقضى إن شاء الله تعالی </w:t>
      </w:r>
      <w:r>
        <w:rPr>
          <w:rFonts w:eastAsia="IRNazanin" w:cs="IRNazanin"/>
          <w:color w:val="111111"/>
          <w:sz w:val="28"/>
          <w:szCs w:val="28"/>
          <w:rtl w:val="true"/>
          <w:lang w:bidi="fa-IR"/>
        </w:rPr>
        <w:t>.</w:t>
      </w:r>
    </w:p>
    <w:p>
      <w:pPr>
        <w:pStyle w:val="Heading3"/>
        <w:numPr>
          <w:ilvl w:val="2"/>
          <w:numId w:val="1"/>
        </w:numPr>
        <w:rPr/>
      </w:pPr>
      <w:bookmarkStart w:id="263" w:name="__RefHeading___Toc9170808_1051229030"/>
      <w:bookmarkStart w:id="264" w:name="_Toc103"/>
      <w:bookmarkEnd w:id="263"/>
      <w:r>
        <w:rPr>
          <w:rtl w:val="true"/>
        </w:rPr>
        <w:t>اليوم السّادس عشر</w:t>
      </w:r>
      <w:bookmarkEnd w:id="264"/>
    </w:p>
    <w:p>
      <w:pPr>
        <w:pStyle w:val="BookText"/>
        <w:rPr/>
      </w:pPr>
      <w:r>
        <w:rPr>
          <w:rFonts w:ascii="Amiri" w:hAnsi="Amiri" w:eastAsia="Amiri" w:cs="Amiri"/>
          <w:color w:val="111111"/>
          <w:sz w:val="28"/>
          <w:sz w:val="28"/>
          <w:szCs w:val="28"/>
          <w:rtl w:val="true"/>
          <w:lang w:bidi="ar-SA"/>
        </w:rPr>
        <w:t xml:space="preserve">يوم منحوس رديء مذموم ، فلا تطلبوا فيه حوائجكم ، ولا تسافروا فيه فإنّه من سافر فيه هلك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فيه لا بدّ يكون مجنوناً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فيه لا يكاد ينجو، فاجتهدوا في ترك طلب الحوائج والحركة ، فإنّها وإن قضيت و تقضي بمشقّة ، وربّما لم يتم فيها المراد ، فاتّقوا ما استطعتم وتصدّقوا فیه</w:t>
      </w:r>
    </w:p>
    <w:p>
      <w:pPr>
        <w:pStyle w:val="Heading3"/>
        <w:numPr>
          <w:ilvl w:val="2"/>
          <w:numId w:val="1"/>
        </w:numPr>
        <w:rPr/>
      </w:pPr>
      <w:bookmarkStart w:id="265" w:name="__RefHeading___Toc9170810_1051229030"/>
      <w:bookmarkStart w:id="266" w:name="_Toc104"/>
      <w:bookmarkEnd w:id="265"/>
      <w:r>
        <w:rPr>
          <w:rtl w:val="true"/>
        </w:rPr>
        <w:t>اليوم السابع عشر</w:t>
      </w:r>
      <w:bookmarkEnd w:id="266"/>
    </w:p>
    <w:p>
      <w:pPr>
        <w:pStyle w:val="BookText"/>
        <w:rPr/>
      </w:pPr>
      <w:r>
        <w:rPr>
          <w:rFonts w:ascii="Amiri" w:hAnsi="Amiri" w:eastAsia="Amiri" w:cs="Amiri"/>
          <w:color w:val="111111"/>
          <w:sz w:val="28"/>
          <w:sz w:val="28"/>
          <w:szCs w:val="28"/>
          <w:rtl w:val="true"/>
          <w:lang w:bidi="ar-SA"/>
        </w:rPr>
        <w:t xml:space="preserve">يوم صالح لكلّ ما يريد جيّد ، موافق صاف مختار لجميع من الحوائج ، فاطلبوا فيه ما شئتم ، وتزوّجوا وبيعوا ، واشتروا ، وازرعوا، وابنوا ، وادخلوا إلى السّلطان وغيره ، فإنّ حوائجكم تقضى بمشيئة الله تعالى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170812_1051229030"/>
      <w:bookmarkStart w:id="268" w:name="_Toc105"/>
      <w:bookmarkEnd w:id="267"/>
      <w:r>
        <w:rPr>
          <w:rtl w:val="true"/>
        </w:rPr>
        <w:t>اليوم الثّامن عشر</w:t>
      </w:r>
      <w:bookmarkEnd w:id="2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مختار جيّد مبارك صالح للسّفر ، والزّرع ، وطلب الحوائج ، </w:t>
      </w:r>
      <w:bookmarkStart w:id="269" w:name="pg8231_73549"/>
    </w:p>
    <w:p>
      <w:pPr>
        <w:pStyle w:val="BookText"/>
        <w:rPr/>
      </w:pPr>
      <w:bookmarkEnd w:id="269"/>
      <w:r>
        <w:rPr>
          <w:rFonts w:ascii="IRNazanin" w:hAnsi="IRNazanin" w:eastAsia="IRNazanin"/>
          <w:color w:val="111111"/>
          <w:sz w:val="28"/>
          <w:sz w:val="28"/>
          <w:szCs w:val="28"/>
          <w:rtl w:val="true"/>
          <w:lang w:bidi="fa-IR"/>
        </w:rPr>
        <w:t xml:space="preserve">والتّزویج وكلّ أمر يراد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 فيه عدوّه خصمه وغلب عليه وظفر فيه به بقدرة الله تعالى </w:t>
      </w:r>
      <w:r>
        <w:rPr>
          <w:rFonts w:eastAsia="IRNazanin" w:cs="IRNazanin"/>
          <w:color w:val="111111"/>
          <w:sz w:val="28"/>
          <w:szCs w:val="28"/>
          <w:rtl w:val="true"/>
          <w:lang w:bidi="fa-IR"/>
        </w:rPr>
        <w:t>.</w:t>
      </w:r>
    </w:p>
    <w:p>
      <w:pPr>
        <w:pStyle w:val="Heading3"/>
        <w:numPr>
          <w:ilvl w:val="2"/>
          <w:numId w:val="1"/>
        </w:numPr>
        <w:rPr/>
      </w:pPr>
      <w:bookmarkStart w:id="270" w:name="__RefHeading___Toc9170814_1051229030"/>
      <w:bookmarkStart w:id="271" w:name="_Toc106"/>
      <w:bookmarkEnd w:id="270"/>
      <w:r>
        <w:rPr>
          <w:rtl w:val="true"/>
        </w:rPr>
        <w:t>اليوم التّاسع عشر</w:t>
      </w:r>
      <w:bookmarkEnd w:id="271"/>
    </w:p>
    <w:p>
      <w:pPr>
        <w:pStyle w:val="BookText"/>
        <w:rPr/>
      </w:pPr>
      <w:r>
        <w:rPr>
          <w:rFonts w:ascii="IRNazanin" w:hAnsi="IRNazanin" w:eastAsia="IRNazanin"/>
          <w:color w:val="111111"/>
          <w:sz w:val="28"/>
          <w:sz w:val="28"/>
          <w:szCs w:val="28"/>
          <w:rtl w:val="true"/>
          <w:lang w:bidi="fa-IR"/>
        </w:rPr>
        <w:t xml:space="preserve">يوم مختار صالح جيّد للّسفر والتّرويج ، وطلب الحوائج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فيه عدوّاً ظفر به ، وعليه بقدرة الله تعالى ، ويصلح لكلّ عمل، وهو اليوم الّذي ولد فيه إسحاق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يوم مبارك يصلح لكلّ ما 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فيه يكون مباركاً إن شاء الله تعالى </w:t>
      </w:r>
      <w:r>
        <w:rPr>
          <w:rFonts w:eastAsia="IRNazanin" w:cs="IRNazanin"/>
          <w:color w:val="111111"/>
          <w:sz w:val="28"/>
          <w:szCs w:val="28"/>
          <w:rtl w:val="true"/>
          <w:lang w:bidi="fa-IR"/>
        </w:rPr>
        <w:t>.</w:t>
      </w:r>
    </w:p>
    <w:p>
      <w:pPr>
        <w:pStyle w:val="Heading3"/>
        <w:numPr>
          <w:ilvl w:val="2"/>
          <w:numId w:val="1"/>
        </w:numPr>
        <w:rPr/>
      </w:pPr>
      <w:bookmarkStart w:id="272" w:name="__RefHeading___Toc9170816_1051229030"/>
      <w:bookmarkStart w:id="273" w:name="_Toc107"/>
      <w:bookmarkEnd w:id="272"/>
      <w:r>
        <w:rPr>
          <w:rtl w:val="true"/>
        </w:rPr>
        <w:t>اليوم العشرون</w:t>
      </w:r>
      <w:bookmarkEnd w:id="273"/>
    </w:p>
    <w:p>
      <w:pPr>
        <w:pStyle w:val="BookText"/>
        <w:rPr/>
      </w:pPr>
      <w:r>
        <w:rPr>
          <w:rFonts w:ascii="Amiri" w:hAnsi="Amiri" w:eastAsia="Amiri" w:cs="Amiri"/>
          <w:color w:val="111111"/>
          <w:sz w:val="28"/>
          <w:sz w:val="28"/>
          <w:szCs w:val="28"/>
          <w:rtl w:val="true"/>
          <w:lang w:bidi="ar-SA"/>
        </w:rPr>
        <w:t>يوم صالح جيّد مختار صاف ، يصلح لطلب الحوائج والسّفر خاصّة، والبناء والتّزويج والغرس ، والدّخول على السّلطان وغيره ، فإنّه يوم مبارك يصلح إن شاء الله تعالى</w:t>
      </w:r>
    </w:p>
    <w:p>
      <w:pPr>
        <w:pStyle w:val="Heading3"/>
        <w:numPr>
          <w:ilvl w:val="2"/>
          <w:numId w:val="1"/>
        </w:numPr>
        <w:rPr/>
      </w:pPr>
      <w:bookmarkStart w:id="274" w:name="__RefHeading___Toc9170818_1051229030"/>
      <w:bookmarkStart w:id="275" w:name="_Toc108"/>
      <w:bookmarkEnd w:id="274"/>
      <w:r>
        <w:rPr>
          <w:rtl w:val="true"/>
        </w:rPr>
        <w:t>اليوم الحادي والعشرون</w:t>
      </w:r>
      <w:bookmarkEnd w:id="275"/>
    </w:p>
    <w:p>
      <w:pPr>
        <w:pStyle w:val="BookText"/>
        <w:rPr/>
      </w:pPr>
      <w:r>
        <w:rPr>
          <w:rFonts w:ascii="Amiri" w:hAnsi="Amiri" w:eastAsia="Amiri" w:cs="Amiri"/>
          <w:color w:val="111111"/>
          <w:sz w:val="28"/>
          <w:sz w:val="28"/>
          <w:szCs w:val="28"/>
          <w:rtl w:val="true"/>
          <w:lang w:bidi="ar-SA"/>
        </w:rPr>
        <w:t xml:space="preserve">يوم نحس مستمر ، وهو يوم إهراق الدماء فاتّقوا فيه ما استطعتم ، ولا تطلبوا فيه حاجة ، ولا تنازعوا فيه خصماً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فيه يكون محتاجاً فقيراً في أكثر عمره ودهره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لم يربح وخيف عليه </w:t>
      </w:r>
      <w:r>
        <w:rPr>
          <w:rFonts w:eastAsia="Amiri" w:cs="Amiri" w:ascii="Amiri" w:hAnsi="Amiri"/>
          <w:color w:val="111111"/>
          <w:sz w:val="28"/>
          <w:szCs w:val="28"/>
          <w:rtl w:val="true"/>
          <w:lang w:bidi="ar-SA"/>
        </w:rPr>
        <w:t xml:space="preserve">. </w:t>
      </w:r>
      <w:bookmarkStart w:id="276" w:name="pg8231_73550"/>
    </w:p>
    <w:p>
      <w:pPr>
        <w:pStyle w:val="Heading3"/>
        <w:numPr>
          <w:ilvl w:val="2"/>
          <w:numId w:val="1"/>
        </w:numPr>
        <w:rPr/>
      </w:pPr>
      <w:bookmarkStart w:id="277" w:name="__RefHeading___Toc9170820_1051229030"/>
      <w:bookmarkStart w:id="278" w:name="_Toc109"/>
      <w:bookmarkEnd w:id="276"/>
      <w:bookmarkEnd w:id="277"/>
      <w:r>
        <w:rPr>
          <w:rtl w:val="true"/>
        </w:rPr>
        <w:t>اليوم الثّاني والعشرون</w:t>
      </w:r>
      <w:bookmarkEnd w:id="278"/>
    </w:p>
    <w:p>
      <w:pPr>
        <w:pStyle w:val="BookText"/>
        <w:rPr/>
      </w:pPr>
      <w:r>
        <w:rPr>
          <w:rFonts w:ascii="IRNazanin" w:hAnsi="IRNazanin" w:eastAsia="IRNazanin"/>
          <w:color w:val="111111"/>
          <w:sz w:val="28"/>
          <w:sz w:val="28"/>
          <w:szCs w:val="28"/>
          <w:rtl w:val="true"/>
          <w:lang w:bidi="fa-IR"/>
        </w:rPr>
        <w:t xml:space="preserve">يوم مختار جيّد صاف يصلح لكلّ حاجة تريدها ، فاطلبوا فيه الحوائج فإنّه يوم جيّد خاصّة للشّراء والبيع ، وللصّدقة فيه ثواب جزیل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فيه يكون مباركاً محفوظاً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يبرأ سريعاً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يخصب ويرجع إلى أهله معافیً سالماً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فيه إلى السّلطان بلغ محابّه ووجد عنده نجاحاّ لما قصد له </w:t>
      </w:r>
      <w:r>
        <w:rPr>
          <w:rFonts w:eastAsia="IRNazanin" w:cs="IRNazanin"/>
          <w:color w:val="111111"/>
          <w:sz w:val="28"/>
          <w:szCs w:val="28"/>
          <w:rtl w:val="true"/>
          <w:lang w:bidi="fa-IR"/>
        </w:rPr>
        <w:t>.</w:t>
      </w:r>
    </w:p>
    <w:p>
      <w:pPr>
        <w:pStyle w:val="Heading3"/>
        <w:numPr>
          <w:ilvl w:val="2"/>
          <w:numId w:val="1"/>
        </w:numPr>
        <w:rPr/>
      </w:pPr>
      <w:bookmarkStart w:id="279" w:name="__RefHeading___Toc9170822_1051229030"/>
      <w:bookmarkStart w:id="280" w:name="_Toc110"/>
      <w:bookmarkEnd w:id="279"/>
      <w:r>
        <w:rPr>
          <w:rtl w:val="true"/>
        </w:rPr>
        <w:t>اليوم الثّالث والعشرون</w:t>
      </w:r>
      <w:bookmarkEnd w:id="280"/>
    </w:p>
    <w:p>
      <w:pPr>
        <w:pStyle w:val="BookText"/>
        <w:rPr/>
      </w:pPr>
      <w:r>
        <w:rPr>
          <w:rFonts w:ascii="IRNazanin" w:hAnsi="IRNazanin" w:eastAsia="IRNazanin"/>
          <w:color w:val="111111"/>
          <w:sz w:val="28"/>
          <w:sz w:val="28"/>
          <w:szCs w:val="28"/>
          <w:rtl w:val="true"/>
          <w:lang w:bidi="fa-IR"/>
        </w:rPr>
        <w:t xml:space="preserve">يوم مختار ولد فيه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يصلح لكلّ أمر وحاجة، ولكلّ ما تريدونه وخاصّة للتّزويج ، والتّجارات كلّها ، والدّخول على السّلطان ، والتماس الحوائج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فيه يكون مباركاً صالحاً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يغنم ويجد خيراً بمشيئة الله تعالى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9170824_1051229030"/>
      <w:bookmarkStart w:id="282" w:name="_Toc111"/>
      <w:bookmarkEnd w:id="281"/>
      <w:r>
        <w:rPr>
          <w:rtl w:val="true"/>
        </w:rPr>
        <w:t>اليوم الرّابع والعشرون</w:t>
      </w:r>
      <w:bookmarkEnd w:id="2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منحوس ولد فيه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عسر نكد، </w:t>
      </w:r>
      <w:bookmarkStart w:id="283" w:name="pg8231_73551"/>
    </w:p>
    <w:p>
      <w:pPr>
        <w:pStyle w:val="BookText"/>
        <w:rPr/>
      </w:pPr>
      <w:bookmarkEnd w:id="283"/>
      <w:r>
        <w:rPr>
          <w:rFonts w:ascii="Amiri" w:hAnsi="Amiri" w:eastAsia="Amiri" w:cs="Amiri"/>
          <w:color w:val="111111"/>
          <w:sz w:val="28"/>
          <w:sz w:val="28"/>
          <w:szCs w:val="28"/>
          <w:rtl w:val="true"/>
          <w:lang w:bidi="ar-SA"/>
        </w:rPr>
        <w:t xml:space="preserve">فاتّقوا فيه ما استطعتم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يموت في سفره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فيه يموت في سفره أو يقتل أو يغرق ، ويكون مدّة عمره محزوناً مكدوراً نكداً ، ولا يوفق له الخير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فيه طال مرضه ولا يكاد ينتفع بمقصد ولو جهد جهده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9170826_1051229030"/>
      <w:bookmarkStart w:id="285" w:name="_Toc112"/>
      <w:bookmarkEnd w:id="284"/>
      <w:r>
        <w:rPr>
          <w:rtl w:val="true"/>
        </w:rPr>
        <w:t>اليوم الخامس والعشرون</w:t>
      </w:r>
      <w:bookmarkEnd w:id="285"/>
    </w:p>
    <w:p>
      <w:pPr>
        <w:pStyle w:val="BookText"/>
        <w:rPr/>
      </w:pPr>
      <w:r>
        <w:rPr>
          <w:rFonts w:ascii="Amiri" w:hAnsi="Amiri" w:eastAsia="Amiri" w:cs="Amiri"/>
          <w:color w:val="111111"/>
          <w:sz w:val="28"/>
          <w:sz w:val="28"/>
          <w:szCs w:val="28"/>
          <w:rtl w:val="true"/>
          <w:lang w:bidi="ar-SA"/>
        </w:rPr>
        <w:t>يوم نحس مستمر رديء مذموم ، وهو اليوم الّذي أصاب فيه أهل مصر سبعة أضرب من الآفات ، وهو يوم شديد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فيه لم يكد ينجو ولا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فيه لا يرجع ، فلا تطلبوا فيه حاجة ، واحفظوا فيه أنفسكم واحترزوا فيه جهدكم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170828_1051229030"/>
      <w:bookmarkStart w:id="287" w:name="_Toc113"/>
      <w:bookmarkEnd w:id="286"/>
      <w:r>
        <w:rPr>
          <w:rtl w:val="true"/>
        </w:rPr>
        <w:t>اليوم السّادس والعشرون</w:t>
      </w:r>
      <w:bookmarkEnd w:id="2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صالح مبارك ضرب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فانفلق ، يصلح لكلّ حاجة ما خلا التّرويج والسّفر ، فاجتنبوا فيه ذلك فإّنه من تزوّج فيه لم يتم أمره ويفارق أهله ، ويفرّق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فيه لم يصلح ولم يربح ولم يرجع، وعليكم بالصدقة فإنّ المنفعة بها وافرة ،ولمضارّه رافعة </w:t>
      </w:r>
      <w:r>
        <w:rPr>
          <w:rFonts w:eastAsia="Amiri" w:cs="Amiri" w:ascii="Amiri" w:hAnsi="Amiri"/>
          <w:color w:val="111111"/>
          <w:sz w:val="28"/>
          <w:szCs w:val="28"/>
          <w:rtl w:val="true"/>
          <w:lang w:bidi="ar-SA"/>
        </w:rPr>
        <w:t xml:space="preserve">: </w:t>
      </w:r>
      <w:bookmarkStart w:id="288" w:name="pg8231_73552"/>
    </w:p>
    <w:p>
      <w:pPr>
        <w:pStyle w:val="Heading3"/>
        <w:numPr>
          <w:ilvl w:val="2"/>
          <w:numId w:val="1"/>
        </w:numPr>
        <w:rPr/>
      </w:pPr>
      <w:bookmarkStart w:id="289" w:name="__RefHeading___Toc9170830_1051229030"/>
      <w:bookmarkStart w:id="290" w:name="_Toc114"/>
      <w:bookmarkEnd w:id="288"/>
      <w:bookmarkEnd w:id="289"/>
      <w:r>
        <w:rPr>
          <w:rtl w:val="true"/>
        </w:rPr>
        <w:t>اليوم السابع والعشرون</w:t>
      </w:r>
      <w:bookmarkEnd w:id="290"/>
    </w:p>
    <w:p>
      <w:pPr>
        <w:pStyle w:val="BookText"/>
        <w:rPr/>
      </w:pPr>
      <w:r>
        <w:rPr>
          <w:rFonts w:ascii="IRNazanin" w:hAnsi="IRNazanin" w:eastAsia="IRNazanin"/>
          <w:color w:val="111111"/>
          <w:sz w:val="28"/>
          <w:sz w:val="28"/>
          <w:szCs w:val="28"/>
          <w:rtl w:val="true"/>
          <w:lang w:bidi="fa-IR"/>
        </w:rPr>
        <w:t xml:space="preserve">يوم جيٍّد مختار يصلح لطلب الحوائج ولكلّ شيء تريده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فيه يكون جمیلاً حسناً مليحاً ، وهو جيّد للبناء ، والزّرع ، و والشّراء ، والبيع ، والدّخول على السّلطان ، فاعملوا ما شئتم واسعوا في حوائجكم</w:t>
      </w:r>
      <w:r>
        <w:rPr>
          <w:rFonts w:eastAsia="IRNazanin" w:cs="IRNazanin"/>
          <w:color w:val="111111"/>
          <w:sz w:val="28"/>
          <w:szCs w:val="28"/>
          <w:rtl w:val="true"/>
          <w:lang w:bidi="fa-IR"/>
        </w:rPr>
        <w:t>.</w:t>
      </w:r>
    </w:p>
    <w:p>
      <w:pPr>
        <w:pStyle w:val="Heading3"/>
        <w:numPr>
          <w:ilvl w:val="2"/>
          <w:numId w:val="1"/>
        </w:numPr>
        <w:rPr/>
      </w:pPr>
      <w:bookmarkStart w:id="291" w:name="__RefHeading___Toc9170832_1051229030"/>
      <w:bookmarkStart w:id="292" w:name="_Toc115"/>
      <w:bookmarkEnd w:id="291"/>
      <w:r>
        <w:rPr>
          <w:rtl w:val="true"/>
        </w:rPr>
        <w:t>اليوم الثّامن والعشرون</w:t>
      </w:r>
      <w:bookmarkEnd w:id="292"/>
    </w:p>
    <w:p>
      <w:pPr>
        <w:pStyle w:val="BookText"/>
        <w:rPr/>
      </w:pPr>
      <w:r>
        <w:rPr>
          <w:rFonts w:ascii="IRNazanin" w:hAnsi="IRNazanin" w:eastAsia="IRNazanin"/>
          <w:color w:val="111111"/>
          <w:sz w:val="28"/>
          <w:sz w:val="28"/>
          <w:szCs w:val="28"/>
          <w:rtl w:val="true"/>
          <w:lang w:bidi="fa-IR"/>
        </w:rPr>
        <w:t>يوم سعيد مبارك ممدوح فيه ، ولد فيه يعقوب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ويصلح للسّفر ولجميع الحوائج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فيه يكون مرزوقاً محبّباً إلى النّاس ، ومحبّباً إلى أهله محسناً إليهم ، إلاّ أنه تصيبه الهموم والغموم ، ويبتلى في آخر عمره ، ولا يؤمن عليه من ذهاب بصره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9170834_1051229030"/>
      <w:bookmarkStart w:id="294" w:name="_Toc116"/>
      <w:bookmarkEnd w:id="293"/>
      <w:r>
        <w:rPr>
          <w:rtl w:val="true"/>
        </w:rPr>
        <w:t>اليوم التّاسع والعشرون</w:t>
      </w:r>
      <w:bookmarkEnd w:id="2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مختار جيّد يصلح لكلّ حاجة ما خلا الكاتب فإنّه يكره له ذلك، ولا أرى له أن يسعى لحاجة فيه إن قدر على ذلك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فيه يبرأ سريعاً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فيه أصاب مالاً كثيراً إلاّ من كان كاتباً فإنّه يكره له ذلك ، ولا أرى السّعي في حاجته إن قدر عليه ، </w:t>
      </w:r>
      <w:bookmarkStart w:id="295" w:name="pg8231_73553"/>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فيه رجع إليه سريعاً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له فيه ضالّة وجدها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9170836_1051229030"/>
      <w:bookmarkStart w:id="297" w:name="_Toc117"/>
      <w:bookmarkEnd w:id="296"/>
      <w:r>
        <w:rPr>
          <w:rtl w:val="true"/>
        </w:rPr>
        <w:t>اليوم الثلاثون</w:t>
      </w:r>
      <w:bookmarkEnd w:id="297"/>
    </w:p>
    <w:p>
      <w:pPr>
        <w:pStyle w:val="BookText"/>
        <w:rPr/>
      </w:pPr>
      <w:r>
        <w:rPr>
          <w:rFonts w:ascii="IRNazanin" w:hAnsi="IRNazanin" w:eastAsia="IRNazanin"/>
          <w:color w:val="111111"/>
          <w:sz w:val="28"/>
          <w:sz w:val="28"/>
          <w:szCs w:val="28"/>
          <w:rtl w:val="true"/>
          <w:lang w:bidi="fa-IR"/>
        </w:rPr>
        <w:t xml:space="preserve">يوم مختار جيّد صالح لكلّ شيء ، وهو اليوم الّذي ولد فيه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يصلح لكلّ شيء ولكلّ حاجة من شراء وبيع وزرع وغرس و تزویج وبناء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فيه يبرأ سريعاً إن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ولد فيه يكون حكيماً حليماً صادقاً مباركاً مرتفعاً أمره ويعلو شأنه ويكون صادق اللسان صاحب وفاء</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له فيه آبق وجده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له فيه ضالّة وجدها إن شاء الله تعالى </w:t>
      </w:r>
      <w:r>
        <w:rPr>
          <w:rFonts w:eastAsia="Amiri" w:cs="Amiri" w:ascii="Amiri" w:hAnsi="Amiri"/>
          <w:color w:val="111111"/>
          <w:sz w:val="28"/>
          <w:szCs w:val="28"/>
          <w:rtl w:val="true"/>
          <w:lang w:bidi="ar-SA"/>
        </w:rPr>
        <w:t xml:space="preserve">. </w:t>
      </w:r>
      <w:bookmarkStart w:id="298" w:name="pg8231_73554"/>
    </w:p>
    <w:p>
      <w:pPr>
        <w:pStyle w:val="Heading2"/>
        <w:numPr>
          <w:ilvl w:val="1"/>
          <w:numId w:val="1"/>
        </w:numPr>
        <w:rPr/>
      </w:pPr>
      <w:bookmarkStart w:id="299" w:name="__RefHeading___Toc9170838_1051229030"/>
      <w:bookmarkStart w:id="300" w:name="_Toc118"/>
      <w:bookmarkEnd w:id="298"/>
      <w:bookmarkEnd w:id="299"/>
      <w:r>
        <w:rPr>
          <w:rtl w:val="true"/>
        </w:rPr>
        <w:t>أيام من الشهور الفارسية لاتصلح لأمر من الأمور</w:t>
      </w:r>
      <w:bookmarkEnd w:id="300"/>
    </w:p>
    <w:p>
      <w:pPr>
        <w:pStyle w:val="BookText"/>
        <w:rPr/>
      </w:pPr>
      <w:r>
        <w:rPr>
          <w:rFonts w:ascii="Amiri" w:hAnsi="Amiri" w:eastAsia="Amiri" w:cs="Amiri"/>
          <w:color w:val="111111"/>
          <w:sz w:val="28"/>
          <w:sz w:val="28"/>
          <w:szCs w:val="28"/>
          <w:rtl w:val="true"/>
          <w:lang w:bidi="ar-SA"/>
        </w:rPr>
        <w:t xml:space="preserve">ذكر العلامة الكبير والمحدّث الشهير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تقويم المحسنين ، أن أياماً من الشهور الفارسية لا تصلح لأمر من الأمور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أيام رديئة فاحذر فيها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وذكرها المحقق الأكبر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للسفر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للمناظرة والمخاصمة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للذهاب عند الملوك </w:t>
      </w:r>
      <w:r>
        <w:rPr>
          <w:rFonts w:eastAsia="Amiri" w:cs="Amiri" w:ascii="Amiri" w:hAnsi="Amiri"/>
          <w:color w:val="111111"/>
          <w:sz w:val="28"/>
          <w:szCs w:val="28"/>
          <w:rtl w:val="true"/>
          <w:lang w:bidi="ar-SA"/>
        </w:rPr>
        <w:t xml:space="preserve">. </w:t>
      </w:r>
      <w:bookmarkStart w:id="301" w:name="pg8231_73555"/>
    </w:p>
    <w:p>
      <w:pPr>
        <w:pStyle w:val="Heading2"/>
        <w:numPr>
          <w:ilvl w:val="1"/>
          <w:numId w:val="1"/>
        </w:numPr>
        <w:rPr/>
      </w:pPr>
      <w:bookmarkStart w:id="302" w:name="__RefHeading___Toc9170840_1051229030"/>
      <w:bookmarkStart w:id="303" w:name="_Toc119"/>
      <w:bookmarkEnd w:id="301"/>
      <w:bookmarkEnd w:id="302"/>
      <w:r>
        <w:rPr>
          <w:rtl w:val="true"/>
        </w:rPr>
        <w:t>ماقالوا في الأشهر الرومية الاثني عشر</w:t>
      </w:r>
      <w:bookmarkEnd w:id="303"/>
    </w:p>
    <w:p>
      <w:pPr>
        <w:pStyle w:val="BookText"/>
        <w:rPr/>
      </w:pPr>
      <w:r>
        <w:rPr>
          <w:rFonts w:ascii="Amiri" w:hAnsi="Amiri" w:eastAsia="Amiri" w:cs="Amiri"/>
          <w:color w:val="111111"/>
          <w:sz w:val="28"/>
          <w:sz w:val="28"/>
          <w:szCs w:val="28"/>
          <w:rtl w:val="true"/>
          <w:lang w:bidi="ar-SA"/>
        </w:rPr>
        <w:t>أن بعض الأمور الشرعية من الأحوال والأعمال منوطة و بالشهور الرومية من جهة الفصول التي وقعت فيها لا من جهة نفسها كالمطر في النيسان وآدابه مثلاً ، فأراد الشارع بها تعيين أوقات الفصول ، فعيّنها بهذه الشهور ، لتوافق تلك الفصول في تلكم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أهل النجوم وأرباب التقاويم أيضاً قد جعلوا مدار أحكامهم، وأصول أوقاتهم على الأشهر الرومية ، وعليها بنوا أعمالهم ، لأنهم أرادوا أن تكون شهورهم مساوية لمسير الشمس ، وقد جعلوا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المدار الشمسي ، وعلى طبق حركاتها المختلفة في أرباع السنة ، فبعضها أكثر أياماً من البعض على ما تعلقّت به الأرصاد القديمة والحديثة ، ولهذا جعلوا بعض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وبعض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وربع يوم وجزءاً من ثلاثمائة جزء من يوم لأن في هذه المدة نقطع في دائرة الفلك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أعطوا كل شهر ما يستحقه حتى صار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وجعلوا يوماً في آخر السنة ، وهذا مجموع أيام سنتهم وقد وضعوها على هذا الوجه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94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فهذه شهور الروم ، وقد جمعها صلاح الدين العلائي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شهور الروم إن حاولت 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بترتيب لها فاضبط بتذکار</w:t>
      </w:r>
    </w:p>
    <w:p>
      <w:pPr>
        <w:pStyle w:val="BookText"/>
        <w:rPr/>
      </w:pPr>
      <w:r>
        <w:rPr>
          <w:rFonts w:ascii="IRNazanin" w:hAnsi="IRNazanin" w:eastAsia="IRNazanin"/>
          <w:color w:val="111111"/>
          <w:sz w:val="28"/>
          <w:sz w:val="28"/>
          <w:szCs w:val="28"/>
          <w:rtl w:val="true"/>
          <w:lang w:bidi="fa-IR"/>
        </w:rPr>
        <w:t>فکانون وثانیه 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وآذار ونيسان وآيار</w:t>
      </w:r>
    </w:p>
    <w:p>
      <w:pPr>
        <w:pStyle w:val="BookText"/>
        <w:rPr/>
      </w:pPr>
      <w:r>
        <w:rPr>
          <w:rFonts w:ascii="IRNazanin" w:hAnsi="IRNazanin" w:eastAsia="IRNazanin"/>
          <w:color w:val="111111"/>
          <w:sz w:val="28"/>
          <w:sz w:val="28"/>
          <w:szCs w:val="28"/>
          <w:rtl w:val="true"/>
          <w:lang w:bidi="fa-IR"/>
        </w:rPr>
        <w:t>حزيران وتموز 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وأيلول و تشرین بتکرار</w:t>
      </w:r>
    </w:p>
    <w:p>
      <w:pPr>
        <w:pStyle w:val="BookText"/>
        <w:rPr/>
      </w:pPr>
      <w:r>
        <w:rPr>
          <w:rFonts w:ascii="Amiri" w:hAnsi="Amiri" w:eastAsia="Amiri" w:cs="Amiri"/>
          <w:color w:val="111111"/>
          <w:sz w:val="28"/>
          <w:sz w:val="28"/>
          <w:szCs w:val="28"/>
          <w:rtl w:val="true"/>
          <w:lang w:bidi="ar-SA"/>
        </w:rPr>
        <w:t xml:space="preserve">وقال بعضهم في معرفة شهور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شهور الروم من نیسان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تقديمه حصل المرام</w:t>
      </w:r>
    </w:p>
    <w:p>
      <w:pPr>
        <w:pStyle w:val="BookText"/>
        <w:rPr/>
      </w:pPr>
      <w:r>
        <w:rPr>
          <w:rFonts w:ascii="Amiri" w:hAnsi="Amiri" w:eastAsia="Amiri" w:cs="Amiri"/>
          <w:color w:val="111111"/>
          <w:sz w:val="28"/>
          <w:sz w:val="28"/>
          <w:szCs w:val="28"/>
          <w:rtl w:val="true"/>
          <w:lang w:bidi="ar-SA"/>
        </w:rPr>
        <w:t>فقل كي لا ولا لالا ولالا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 لا لا وكح لا والسلام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إلى عدد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 و آیار وحزيران وتموز و آب وأيلول وتشرين الأول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 وتشرين الثاني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p>
    <w:p>
      <w:pPr>
        <w:pStyle w:val="BookText"/>
        <w:rPr/>
      </w:pPr>
      <w:r>
        <w:rPr>
          <w:rFonts w:ascii="Amiri" w:hAnsi="Amiri" w:eastAsia="Amiri" w:cs="Amiri"/>
          <w:color w:val="111111"/>
          <w:sz w:val="28"/>
          <w:sz w:val="28"/>
          <w:szCs w:val="28"/>
          <w:rtl w:val="true"/>
          <w:lang w:bidi="ar-SA"/>
        </w:rPr>
        <w:t xml:space="preserve">وكانون الأول وكانون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نظمها بعض الأدباء بالفارسية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تشرین دو کانون پس أنگه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دلو نیسان وآذار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حزيران وتموز آب أيلول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نگهدارش که از من یادکار است</w:t>
      </w:r>
    </w:p>
    <w:p>
      <w:pPr>
        <w:pStyle w:val="BookText"/>
        <w:rPr/>
      </w:pPr>
      <w:r>
        <w:rPr>
          <w:rFonts w:ascii="Amiri" w:hAnsi="Amiri" w:eastAsia="Amiri" w:cs="Amiri"/>
          <w:color w:val="111111"/>
          <w:sz w:val="28"/>
          <w:sz w:val="28"/>
          <w:szCs w:val="28"/>
          <w:rtl w:val="true"/>
          <w:lang w:bidi="ar-SA"/>
        </w:rPr>
        <w:t xml:space="preserve">وأما نقصان بعض شهورهم وزيادتها واعتدالها ، فقد نظمها بعض الشعراء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شهور الروم 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ونقصان</w:t>
      </w:r>
    </w:p>
    <w:p>
      <w:pPr>
        <w:pStyle w:val="BookText"/>
        <w:rPr/>
      </w:pPr>
      <w:r>
        <w:rPr>
          <w:rFonts w:ascii="IRNazanin" w:hAnsi="IRNazanin" w:eastAsia="IRNazanin"/>
          <w:color w:val="111111"/>
          <w:sz w:val="28"/>
          <w:sz w:val="28"/>
          <w:szCs w:val="28"/>
          <w:rtl w:val="true"/>
          <w:lang w:bidi="fa-IR"/>
        </w:rPr>
        <w:t>فتشرينهم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وأيلول ونیسان</w:t>
      </w:r>
    </w:p>
    <w:p>
      <w:pPr>
        <w:pStyle w:val="BookText"/>
        <w:rPr/>
      </w:pPr>
      <w:r>
        <w:rPr>
          <w:rFonts w:ascii="Amiri" w:hAnsi="Amiri" w:eastAsia="Amiri" w:cs="Amiri"/>
          <w:color w:val="111111"/>
          <w:sz w:val="28"/>
          <w:sz w:val="28"/>
          <w:szCs w:val="28"/>
          <w:rtl w:val="true"/>
          <w:lang w:bidi="ar-SA"/>
        </w:rPr>
        <w:t>ثلاثون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وحزيران</w:t>
      </w:r>
    </w:p>
    <w:p>
      <w:pPr>
        <w:pStyle w:val="BookText"/>
        <w:rPr/>
      </w:pPr>
      <w:r>
        <w:rPr>
          <w:rFonts w:ascii="Amiri" w:hAnsi="Amiri" w:eastAsia="Amiri" w:cs="Amiri"/>
          <w:color w:val="111111"/>
          <w:sz w:val="28"/>
          <w:sz w:val="28"/>
          <w:szCs w:val="28"/>
          <w:rtl w:val="true"/>
          <w:lang w:bidi="ar-SA"/>
        </w:rPr>
        <w:t>شباط خصّ بالنقص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النقص يومان</w:t>
      </w:r>
    </w:p>
    <w:p>
      <w:pPr>
        <w:pStyle w:val="BookText"/>
        <w:rPr/>
      </w:pPr>
      <w:r>
        <w:rPr>
          <w:rFonts w:ascii="Amiri" w:hAnsi="Amiri" w:eastAsia="Amiri" w:cs="Amiri"/>
          <w:color w:val="111111"/>
          <w:sz w:val="28"/>
          <w:sz w:val="28"/>
          <w:szCs w:val="28"/>
          <w:rtl w:val="true"/>
          <w:lang w:bidi="ar-SA"/>
        </w:rPr>
        <w:t>وباقيها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ويوماً واحداً كان</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فتشرینکم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كأيلول ونيسان</w:t>
      </w:r>
    </w:p>
    <w:p>
      <w:pPr>
        <w:pStyle w:val="BookText"/>
        <w:rPr/>
      </w:pPr>
      <w:r>
        <w:rPr>
          <w:rFonts w:ascii="Amiri" w:hAnsi="Amiri" w:eastAsia="Amiri" w:cs="Amiri"/>
          <w:color w:val="111111"/>
          <w:sz w:val="28"/>
          <w:sz w:val="28"/>
          <w:szCs w:val="28"/>
          <w:rtl w:val="true"/>
          <w:lang w:bidi="ar-SA"/>
        </w:rPr>
        <w:t>ثلاثون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بعد حزيران</w:t>
      </w:r>
    </w:p>
    <w:p>
      <w:pPr>
        <w:pStyle w:val="BookText"/>
        <w:rPr/>
      </w:pPr>
      <w:r>
        <w:rPr>
          <w:rFonts w:ascii="Amiri" w:hAnsi="Amiri" w:eastAsia="Amiri" w:cs="Amiri"/>
          <w:color w:val="111111"/>
          <w:sz w:val="28"/>
          <w:sz w:val="28"/>
          <w:szCs w:val="28"/>
          <w:rtl w:val="true"/>
          <w:lang w:bidi="ar-SA"/>
        </w:rPr>
        <w:t>شباط خصّ بالنقص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النقص يومان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وباقيها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ويوماً واحداً كان </w:t>
      </w:r>
    </w:p>
    <w:p>
      <w:pPr>
        <w:pStyle w:val="BookText"/>
        <w:rPr/>
      </w:pPr>
      <w:r>
        <w:rPr>
          <w:rFonts w:ascii="Amiri" w:hAnsi="Amiri" w:eastAsia="Amiri" w:cs="Amiri"/>
          <w:color w:val="111111"/>
          <w:sz w:val="28"/>
          <w:sz w:val="28"/>
          <w:szCs w:val="28"/>
          <w:rtl w:val="true"/>
          <w:lang w:bidi="ar-SA"/>
        </w:rPr>
        <w:t xml:space="preserve">وأول أسماء هذا الجدول مبدأ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تشرين الأول ، وأوله في هذا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كوشیار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زيجه الموسوم بالجامع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الأسماء سريانية لا رومية ، وللروم أسماء غيرها ، وأول تشرين الأول إنما هو أول السنة عند السريانيين ، وأما عند الروم، فأول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كانون الثاني ، وهو في هذا الزمان حوالي العشرين من درجات الجدي ، قاله المولى عبد العلي في شرح الزيج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کونه بالشين المعجمة ، قاله أيضاً کوشیار في زيجة الموسوم بالجامع ، والجوهري في الصحاح جعله 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البيرجندي في شرح الزيج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معربة بالمهملة ،أنتهی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 قاسان ، وإبريسم ، وطست ، والتغيير في التعريب غير لازم البتة ، فلا يرد التشرینان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أيلول ، وتشرين الأول ، وتشرين الآخر ، من شهور و الخريف ، وكانون الأول ، وكانون الآخر ، وشباط ، من شهور الشتاء، وآذار ،ونیسان ، و آیار ، من شهور الربيع ، وحزيران ، وتموز ، و آب من شهور الصيف </w:t>
      </w:r>
      <w:r>
        <w:rPr>
          <w:rFonts w:eastAsia="IRNazanin" w:cs="IRNazanin"/>
          <w:color w:val="111111"/>
          <w:sz w:val="28"/>
          <w:szCs w:val="28"/>
          <w:rtl w:val="true"/>
          <w:lang w:bidi="fa-IR"/>
        </w:rPr>
        <w:t xml:space="preserve">. </w:t>
      </w:r>
      <w:bookmarkStart w:id="304" w:name="pg8231_73559"/>
    </w:p>
    <w:p>
      <w:pPr>
        <w:pStyle w:val="Heading2"/>
        <w:numPr>
          <w:ilvl w:val="1"/>
          <w:numId w:val="1"/>
        </w:numPr>
        <w:rPr/>
      </w:pPr>
      <w:bookmarkStart w:id="305" w:name="__RefHeading___Toc9170842_1051229030"/>
      <w:bookmarkStart w:id="306" w:name="_Toc120"/>
      <w:bookmarkEnd w:id="304"/>
      <w:bookmarkEnd w:id="305"/>
      <w:r>
        <w:rPr>
          <w:rtl w:val="true"/>
        </w:rPr>
        <w:t>مایترتب من الأعمال في الأشهر الرومية الاثني عشر</w:t>
      </w:r>
      <w:bookmarkEnd w:id="306"/>
    </w:p>
    <w:p>
      <w:pPr>
        <w:pStyle w:val="Heading3"/>
        <w:numPr>
          <w:ilvl w:val="2"/>
          <w:numId w:val="1"/>
        </w:numPr>
        <w:rPr/>
      </w:pPr>
      <w:bookmarkStart w:id="307" w:name="__RefHeading___Toc9170844_1051229030"/>
      <w:bookmarkStart w:id="308" w:name="_Toc121"/>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قد ذكر بعض علمائنا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الرومية وما يترتب فيها من الأعمال ، وذلك في مؤلفاتهم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نذكر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الإمام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بعث بها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المأمون العباسي، وقد نسجّلها لقارئنا الكريم في هذا المقام، وإليك دونه </w:t>
      </w:r>
      <w:r>
        <w:rPr>
          <w:rFonts w:eastAsia="IRNazanin" w:cs="IRNazanin"/>
          <w:color w:val="111111"/>
          <w:sz w:val="28"/>
          <w:szCs w:val="28"/>
          <w:rtl w:val="true"/>
          <w:lang w:bidi="fa-IR"/>
        </w:rPr>
        <w:t>:</w:t>
      </w:r>
    </w:p>
    <w:p>
      <w:pPr>
        <w:pStyle w:val="Heading3"/>
        <w:numPr>
          <w:ilvl w:val="2"/>
          <w:numId w:val="1"/>
        </w:numPr>
        <w:rPr/>
      </w:pPr>
      <w:bookmarkStart w:id="309" w:name="__RefHeading___Toc9170846_1051229030"/>
      <w:bookmarkStart w:id="310" w:name="_Toc122"/>
      <w:bookmarkEnd w:id="309"/>
      <w:r>
        <w:rPr>
          <w:rtl w:val="true"/>
        </w:rPr>
        <w:t>تشرين الأوّل</w:t>
      </w:r>
      <w:bookmarkEnd w:id="310"/>
    </w:p>
    <w:p>
      <w:pPr>
        <w:pStyle w:val="BookText"/>
        <w:rPr/>
      </w:pPr>
      <w:r>
        <w:rPr>
          <w:rFonts w:ascii="Amiri" w:hAnsi="Amiri" w:eastAsia="Amiri" w:cs="Amiri"/>
          <w:color w:val="111111"/>
          <w:sz w:val="28"/>
          <w:sz w:val="28"/>
          <w:szCs w:val="28"/>
          <w:rtl w:val="true"/>
          <w:lang w:bidi="ar-SA"/>
        </w:rPr>
        <w:t xml:space="preserve">وعدّة أيّامه أحد وثلاثون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بارد رطب، فيه يبتدىء اشتداد البرد ، وتهبّ الرياح المختلفة ، ويتنفّس فيه ريح الصبا ، ويهيّج فيه الأمراض الدّموية وتتولّد فيه الصفراء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الفصد ، وشرب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الجماع وينفع أكل اللحم السمين ، والرّمان والمزّ والفاكهة بعد الطعام ، ويستعمل فيه من أكل اللحوم بالتوابل ، ويقلّل فيه من شرب الماء ، وخصوصاً يكره فيه شرب الماء البارد ليلاً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فيه الجماع ، والفصد ، والحجامة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شرب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الرياضة ، والله أعلم</w:t>
      </w:r>
      <w:r>
        <w:rPr>
          <w:rFonts w:eastAsia="Amiri" w:cs="Amiri" w:ascii="Amiri" w:hAnsi="Amiri"/>
          <w:color w:val="111111"/>
          <w:sz w:val="28"/>
          <w:szCs w:val="28"/>
          <w:rtl w:val="true"/>
          <w:lang w:bidi="ar-SA"/>
        </w:rPr>
        <w:t xml:space="preserve">. </w:t>
      </w:r>
      <w:bookmarkStart w:id="311" w:name="pg8231_73560"/>
    </w:p>
    <w:p>
      <w:pPr>
        <w:pStyle w:val="Heading3"/>
        <w:numPr>
          <w:ilvl w:val="2"/>
          <w:numId w:val="1"/>
        </w:numPr>
        <w:rPr/>
      </w:pPr>
      <w:bookmarkStart w:id="312" w:name="__RefHeading___Toc9170848_1051229030"/>
      <w:bookmarkStart w:id="313" w:name="_Toc123"/>
      <w:bookmarkEnd w:id="311"/>
      <w:bookmarkEnd w:id="312"/>
      <w:r>
        <w:rPr>
          <w:rtl w:val="true"/>
        </w:rPr>
        <w:t>تشرين الآخر</w:t>
      </w:r>
      <w:bookmarkEnd w:id="313"/>
    </w:p>
    <w:p>
      <w:pPr>
        <w:pStyle w:val="BookText"/>
        <w:rPr/>
      </w:pPr>
      <w:r>
        <w:rPr>
          <w:rFonts w:ascii="IRNazanin" w:hAnsi="IRNazanin" w:eastAsia="IRNazanin"/>
          <w:color w:val="111111"/>
          <w:sz w:val="28"/>
          <w:sz w:val="28"/>
          <w:szCs w:val="28"/>
          <w:rtl w:val="true"/>
          <w:lang w:bidi="fa-IR"/>
        </w:rPr>
        <w:t xml:space="preserve">وهو ثلاثون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الفصل بارد یابس ، يشتدّ فيه البرد، و وتهيّج فيه المرة الصفراء ، ويقع فيه المطر الوسمي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شرب الماء المسخن على الريق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 شرب الماء في الليل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الزنجبيل ، والنخوة ، والثوم، والبصل ، والكراث ، والحلف ، والخردل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الجماع ، ودخول الحمام ، ويشرب كل يوم بكرة جرعة ماء حار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لحم البقر والسمك ، والزبد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البقول الحارة ، کالكرفس ، والنعناع ، والجرجير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لبس الصوف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فيه من دخول الحمام والجماع ، والله أعلم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170850_1051229030"/>
      <w:bookmarkStart w:id="315" w:name="_Toc124"/>
      <w:bookmarkEnd w:id="314"/>
      <w:r>
        <w:rPr>
          <w:rtl w:val="true"/>
        </w:rPr>
        <w:t>كانون الأوّل</w:t>
      </w:r>
      <w:bookmarkEnd w:id="3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أحد وثلاثون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الفصل بارد یابس ، تقوى فيه العواصف ، ويشتدّ فيه البرد ، وتهيّج فيه الأمراض السوداويّة ، وتتغيّر فيه الطبيعة ، ينفع فيه أكل ما ذكر في تشرين الثاني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شرب الماء البارد على الريق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النكاح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الحجامة ، والفصد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أكل الطعام البارد ، و تستعمل فيه الأغذية الحارة بالقوة والفعل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أكل الزبد والسمك ، والله أعلم</w:t>
      </w:r>
      <w:r>
        <w:rPr>
          <w:rFonts w:eastAsia="IRNazanin" w:cs="IRNazanin"/>
          <w:color w:val="111111"/>
          <w:sz w:val="28"/>
          <w:szCs w:val="28"/>
          <w:rtl w:val="true"/>
          <w:lang w:bidi="fa-IR"/>
        </w:rPr>
        <w:t xml:space="preserve">. </w:t>
      </w:r>
      <w:bookmarkStart w:id="316" w:name="pg8231_73561"/>
    </w:p>
    <w:p>
      <w:pPr>
        <w:pStyle w:val="Heading3"/>
        <w:numPr>
          <w:ilvl w:val="2"/>
          <w:numId w:val="1"/>
        </w:numPr>
        <w:rPr/>
      </w:pPr>
      <w:bookmarkStart w:id="317" w:name="__RefHeading___Toc9170852_1051229030"/>
      <w:bookmarkStart w:id="318" w:name="_Toc125"/>
      <w:bookmarkEnd w:id="316"/>
      <w:bookmarkEnd w:id="317"/>
      <w:r>
        <w:rPr>
          <w:rtl w:val="true"/>
        </w:rPr>
        <w:t>كانون الثاني</w:t>
      </w:r>
      <w:bookmarkEnd w:id="318"/>
    </w:p>
    <w:p>
      <w:pPr>
        <w:pStyle w:val="BookText"/>
        <w:rPr/>
      </w:pPr>
      <w:r>
        <w:rPr>
          <w:rFonts w:ascii="Amiri" w:hAnsi="Amiri" w:eastAsia="Amiri" w:cs="Amiri"/>
          <w:color w:val="111111"/>
          <w:sz w:val="28"/>
          <w:sz w:val="28"/>
          <w:szCs w:val="28"/>
          <w:rtl w:val="true"/>
          <w:lang w:bidi="ar-SA"/>
        </w:rPr>
        <w:t xml:space="preserve">وهو أحد وثلاثون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حار رطب ، يهيّج فيه الأمراض الدمويّة ، ويقوى فيه غلبة البلغم ، وتهبّ فيه رياح مختلفة ، ويكثر فيه المطر والثلج ، ويجري الماء في الأغصان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يتجرّع فيه الماء الحار على الريق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الجماع، وينفع فيه الإحساء مثل البقول الحارة كالكرفس والجرجير والكرّاث ، وينفع فيه دخول الحمام أول النهار ، والتمريخ بدهن الخيري وما ناسبه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لحم الطيور ، ویابس الفواكه ، والثوم والبصل ، ويحذّر فيه أكل الحلو ، وأكل السمك الطريّ ،واللبن ، والله أعلم </w:t>
      </w:r>
      <w:r>
        <w:rPr>
          <w:rFonts w:eastAsia="IRNazanin" w:cs="IRNazanin"/>
          <w:color w:val="111111"/>
          <w:sz w:val="28"/>
          <w:szCs w:val="28"/>
          <w:rtl w:val="true"/>
          <w:lang w:bidi="fa-IR"/>
        </w:rPr>
        <w:t>.</w:t>
      </w:r>
    </w:p>
    <w:p>
      <w:pPr>
        <w:pStyle w:val="Heading3"/>
        <w:numPr>
          <w:ilvl w:val="2"/>
          <w:numId w:val="1"/>
        </w:numPr>
        <w:rPr/>
      </w:pPr>
      <w:bookmarkStart w:id="319" w:name="__RefHeading___Toc9170854_1051229030"/>
      <w:bookmarkStart w:id="320" w:name="_Toc126"/>
      <w:bookmarkEnd w:id="319"/>
      <w:r>
        <w:rPr>
          <w:rtl w:val="true"/>
        </w:rPr>
        <w:t>شباط</w:t>
      </w:r>
      <w:bookmarkEnd w:id="3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ثمانية وعشرون يوماً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الفصل بارد رطب تختلف فيه الرّياح وتكثر فيه الأمطار ويظهر فيه العشب ، ويجري فيه الماء و في العود ، وتهيّج فيه الأمراض البلغمية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قطع الخشب و وحرث الأرض ، وينفع فيه أكل الثوم ، ولحم الطير ، والصمود ، والفاكهة اليابسة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سف الكمون وشرب العسل، </w:t>
      </w:r>
      <w:bookmarkStart w:id="321" w:name="pg8231_73562"/>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كثرة الحركة والرياضة،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الفصد والحجامة و شرب الدواء ، ويقلّل فيه من أكل الحلاوات ، والله أعلم </w:t>
      </w:r>
      <w:r>
        <w:rPr>
          <w:rFonts w:eastAsia="IRNazanin" w:cs="IRNazanin"/>
          <w:color w:val="111111"/>
          <w:sz w:val="28"/>
          <w:szCs w:val="28"/>
          <w:rtl w:val="true"/>
          <w:lang w:bidi="fa-IR"/>
        </w:rPr>
        <w:t>.</w:t>
      </w:r>
    </w:p>
    <w:p>
      <w:pPr>
        <w:pStyle w:val="Heading3"/>
        <w:numPr>
          <w:ilvl w:val="2"/>
          <w:numId w:val="1"/>
        </w:numPr>
        <w:rPr/>
      </w:pPr>
      <w:bookmarkStart w:id="322" w:name="__RefHeading___Toc9170856_1051229030"/>
      <w:bookmarkStart w:id="323" w:name="_Toc127"/>
      <w:bookmarkEnd w:id="322"/>
      <w:r>
        <w:rPr>
          <w:rtl w:val="true"/>
        </w:rPr>
        <w:t>آذار</w:t>
      </w:r>
      <w:bookmarkEnd w:id="323"/>
    </w:p>
    <w:p>
      <w:pPr>
        <w:pStyle w:val="BookText"/>
        <w:rPr/>
      </w:pPr>
      <w:r>
        <w:rPr>
          <w:rFonts w:ascii="Amiri" w:hAnsi="Amiri" w:eastAsia="Amiri" w:cs="Amiri"/>
          <w:color w:val="111111"/>
          <w:sz w:val="28"/>
          <w:sz w:val="28"/>
          <w:szCs w:val="28"/>
          <w:rtl w:val="true"/>
          <w:lang w:bidi="ar-SA"/>
        </w:rPr>
        <w:t xml:space="preserve">وهو أحد وثلاثون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حار يابس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يطيب الليل والنهار ، ويلين الأرض ، ويذهب سلطان البلغم ، ويهيّج الدم ويستعمل فيه من الغذاء اللطيف واللحوم والبيض المقلي ويشرب فيه الشرابات الحلوة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أكل البصل والثوم والكراث والسمك المالح واللحم الغليظ والحوامض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الفصد والحجامة ، والقئ وشرب المسهل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تهيّج في هذا الفصل الأمراض الصفراوية ، والله أعلم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170858_1051229030"/>
      <w:bookmarkStart w:id="325" w:name="_Toc128"/>
      <w:bookmarkEnd w:id="324"/>
      <w:r>
        <w:rPr>
          <w:rtl w:val="true"/>
        </w:rPr>
        <w:t>نیسان</w:t>
      </w:r>
      <w:bookmarkEnd w:id="3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ثلاثون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الفصل حار رطب ، فيه يطول النهار ، ويقوی مزاج الفصل ويتحرك الدم ، وتهبّ فيه الرياح الشرقية ، وتهيّج فيه رياح الطبيعة وغاية الصحة ، وتغلب فيه السوداء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لحم الظباء والكباش والطيور والأدهان الطيّبة ، ويستعمل فيه المأكل المشويّة وما يعمل بالخلّ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الحار مثل الحلف ، والزنجبيل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الحجامة ، والفصد ، وشرب المسهل ، </w:t>
      </w:r>
      <w:bookmarkStart w:id="326" w:name="pg8231_73563"/>
    </w:p>
    <w:p>
      <w:pPr>
        <w:pStyle w:val="BookText"/>
        <w:rPr/>
      </w:pPr>
      <w:bookmarkEnd w:id="326"/>
      <w:r>
        <w:rPr>
          <w:rFonts w:ascii="Amiri" w:hAnsi="Amiri" w:eastAsia="Amiri" w:cs="Amiri"/>
          <w:color w:val="111111"/>
          <w:sz w:val="28"/>
          <w:sz w:val="28"/>
          <w:szCs w:val="28"/>
          <w:rtl w:val="true"/>
          <w:lang w:bidi="ar-SA"/>
        </w:rPr>
        <w:t xml:space="preserve">ولبس اللباس النظيف، ويشرب الماء على الريق ، ويشمّ الرياحين ، والطيب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يعالج بالجماع والتمريخ بالدهن في الحمام ، والله أعلم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170860_1051229030"/>
      <w:bookmarkStart w:id="328" w:name="_Toc129"/>
      <w:bookmarkEnd w:id="327"/>
      <w:r>
        <w:rPr>
          <w:rtl w:val="true"/>
        </w:rPr>
        <w:t>آیار</w:t>
      </w:r>
      <w:bookmarkEnd w:id="328"/>
    </w:p>
    <w:p>
      <w:pPr>
        <w:pStyle w:val="BookText"/>
        <w:rPr/>
      </w:pPr>
      <w:r>
        <w:rPr>
          <w:rFonts w:ascii="Amiri" w:hAnsi="Amiri" w:eastAsia="Amiri" w:cs="Amiri"/>
          <w:color w:val="111111"/>
          <w:sz w:val="28"/>
          <w:sz w:val="28"/>
          <w:szCs w:val="28"/>
          <w:rtl w:val="true"/>
          <w:lang w:bidi="ar-SA"/>
        </w:rPr>
        <w:t xml:space="preserve">وهو أحد وثلاثون يوماً ، وهذا الفصل حار ورطب ، تصفو فيه الرياح ، وهو آخر فصل الربيع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الدم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شرب الماء البارد على الريق ، ويؤكل فيه السمك مطلقاً ، وشرب اللبن فيه جيّد ، وكذلك المسهل ، والفصد ، والحجامة ، وقد نهى عن الملوحات ، واللحوم الغليظة، كالرؤوس ، ولحوم البقر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دخول الحمام أول النهار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الرياضة قبل الغذاء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الحر ، وتهيّج المرّة الصفراء ، والله أعلم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9170862_1051229030"/>
      <w:bookmarkStart w:id="330" w:name="_Toc130"/>
      <w:bookmarkEnd w:id="329"/>
      <w:r>
        <w:rPr>
          <w:rtl w:val="true"/>
        </w:rPr>
        <w:t>حزيران</w:t>
      </w:r>
      <w:bookmarkEnd w:id="330"/>
    </w:p>
    <w:p>
      <w:pPr>
        <w:pStyle w:val="BookText"/>
        <w:rPr/>
      </w:pPr>
      <w:r>
        <w:rPr>
          <w:rFonts w:ascii="Amiri" w:hAnsi="Amiri" w:eastAsia="Amiri" w:cs="Amiri"/>
          <w:color w:val="111111"/>
          <w:sz w:val="28"/>
          <w:sz w:val="28"/>
          <w:szCs w:val="28"/>
          <w:rtl w:val="true"/>
          <w:lang w:bidi="ar-SA"/>
        </w:rPr>
        <w:t xml:space="preserve">وهو ثلاثون يوماً ، وهذا الفصل حار يابس ، فيه تهيّج الأمراض الدموية ، وتكثر فيه الأمراض المختلفة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يذهب سلطان الدم ، ويقبل زمان المرّة الصفراء،وينهى فيه عن التعب وأكل اللحم دائماً والإكثار منه وشمّ المسك </w:t>
      </w:r>
      <w:bookmarkStart w:id="331" w:name="pg8231_73564"/>
    </w:p>
    <w:p>
      <w:pPr>
        <w:pStyle w:val="BookText"/>
        <w:rPr/>
      </w:pPr>
      <w:bookmarkEnd w:id="331"/>
      <w:r>
        <w:rPr>
          <w:rFonts w:ascii="IRNazanin" w:hAnsi="IRNazanin" w:eastAsia="IRNazanin"/>
          <w:color w:val="111111"/>
          <w:sz w:val="28"/>
          <w:sz w:val="28"/>
          <w:szCs w:val="28"/>
          <w:rtl w:val="true"/>
          <w:lang w:bidi="fa-IR"/>
        </w:rPr>
        <w:t xml:space="preserve">والعنبر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الإجاص والرمان الحامض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الثوم والكراث والبصل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شرب العسل بالماء البارد العذب ، وأكل العنب والتمر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الجماع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البقول الباردة، كالهندباء والبقلة الحمقاء وأكل الخضر كالخيار والقثّاء والشير خشت والفاكهة الرطبة واستعمال المحمّضات ، ومن اللحوم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المعز الثّني والجدي ، ومن الطيور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الدجاج ، والطيهوج ، والدرّاج ، والالبان ، والسمك الطّري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الأدهان الطيّبة ، والله أعلم </w:t>
      </w:r>
      <w:r>
        <w:rPr>
          <w:rFonts w:eastAsia="IRNazanin" w:cs="IRNazanin"/>
          <w:color w:val="111111"/>
          <w:sz w:val="28"/>
          <w:szCs w:val="28"/>
          <w:rtl w:val="true"/>
          <w:lang w:bidi="fa-IR"/>
        </w:rPr>
        <w:t>.</w:t>
      </w:r>
    </w:p>
    <w:p>
      <w:pPr>
        <w:pStyle w:val="Heading3"/>
        <w:numPr>
          <w:ilvl w:val="2"/>
          <w:numId w:val="1"/>
        </w:numPr>
        <w:rPr/>
      </w:pPr>
      <w:bookmarkStart w:id="332" w:name="__RefHeading___Toc9170864_1051229030"/>
      <w:bookmarkStart w:id="333" w:name="_Toc131"/>
      <w:bookmarkEnd w:id="332"/>
      <w:r>
        <w:rPr>
          <w:rtl w:val="true"/>
        </w:rPr>
        <w:t>تموز</w:t>
      </w:r>
      <w:bookmarkEnd w:id="333"/>
    </w:p>
    <w:p>
      <w:pPr>
        <w:pStyle w:val="BookText"/>
        <w:rPr/>
      </w:pPr>
      <w:r>
        <w:rPr>
          <w:rFonts w:ascii="IRNazanin" w:hAnsi="IRNazanin" w:eastAsia="IRNazanin"/>
          <w:color w:val="111111"/>
          <w:sz w:val="28"/>
          <w:sz w:val="28"/>
          <w:szCs w:val="28"/>
          <w:rtl w:val="true"/>
          <w:lang w:bidi="fa-IR"/>
        </w:rPr>
        <w:t xml:space="preserve">وهو أحد وثلاثون يوماً ، وهذا الفصل حار يابس أيضاً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الحرارة وتفور المياه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تهيج الأمراض الصفراوية ، وتهبّ فيه الرياح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ما يكره في الشهر الذي قبله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ما يحمد في ذلك ، ويستعمل فيه شرب الماء البارد على الريق ، و ويؤكل فيه الأشياء الباردة، ويكثر فيه مزاج الشراب ، وفي اليوم الحادي والعشرين من هذا الشهر يطلع سهيل ، والقطب اليماني ، والله أعلم </w:t>
      </w:r>
      <w:r>
        <w:rPr>
          <w:rFonts w:eastAsia="IRNazanin" w:cs="IRNazanin"/>
          <w:color w:val="111111"/>
          <w:sz w:val="28"/>
          <w:szCs w:val="28"/>
          <w:rtl w:val="true"/>
          <w:lang w:bidi="fa-IR"/>
        </w:rPr>
        <w:t>.</w:t>
      </w:r>
    </w:p>
    <w:p>
      <w:pPr>
        <w:pStyle w:val="Heading3"/>
        <w:numPr>
          <w:ilvl w:val="2"/>
          <w:numId w:val="1"/>
        </w:numPr>
        <w:rPr/>
      </w:pPr>
      <w:bookmarkStart w:id="334" w:name="__RefHeading___Toc9170866_1051229030"/>
      <w:bookmarkStart w:id="335" w:name="_Toc132"/>
      <w:bookmarkEnd w:id="334"/>
      <w:r>
        <w:rPr>
          <w:rtl w:val="true"/>
        </w:rPr>
        <w:t>آب</w:t>
      </w:r>
      <w:bookmarkEnd w:id="3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وثلاثون يوماً ، وهذا الفصل تشتدّ فيه السموم، وتهيج </w:t>
      </w:r>
      <w:bookmarkStart w:id="336" w:name="pg8231_73565"/>
    </w:p>
    <w:p>
      <w:pPr>
        <w:pStyle w:val="BookText"/>
        <w:rPr/>
      </w:pPr>
      <w:bookmarkEnd w:id="336"/>
      <w:r>
        <w:rPr>
          <w:rFonts w:ascii="IRNazanin" w:hAnsi="IRNazanin" w:eastAsia="IRNazanin"/>
          <w:color w:val="111111"/>
          <w:sz w:val="28"/>
          <w:sz w:val="28"/>
          <w:szCs w:val="28"/>
          <w:rtl w:val="true"/>
          <w:lang w:bidi="fa-IR"/>
        </w:rPr>
        <w:t xml:space="preserve">فيه أمراض عديدة و تهيج الزكام بالليل ، وتهبّ الشمال، ويصلح المزاج بالتبريد والترطيب ، وينفع فيه شرب اللبن الرّائب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البارد ، والحار ، والحلو ، والحامض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الفصد ، والحجامة ، وشرب المسهل، والأدهان الطيّبة ، والقئ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النكاح إلاّ لضرورة ، وتشمّ فيه من الرياحين الباردة ،ويقلّ فيه من الرياضة ، والله أعلم </w:t>
      </w:r>
      <w:r>
        <w:rPr>
          <w:rFonts w:eastAsia="IRNazanin" w:cs="IRNazanin"/>
          <w:color w:val="111111"/>
          <w:sz w:val="28"/>
          <w:szCs w:val="28"/>
          <w:rtl w:val="true"/>
          <w:lang w:bidi="fa-IR"/>
        </w:rPr>
        <w:t>.</w:t>
      </w:r>
    </w:p>
    <w:p>
      <w:pPr>
        <w:pStyle w:val="Heading3"/>
        <w:numPr>
          <w:ilvl w:val="2"/>
          <w:numId w:val="1"/>
        </w:numPr>
        <w:rPr/>
      </w:pPr>
      <w:bookmarkStart w:id="337" w:name="__RefHeading___Toc9170868_1051229030"/>
      <w:bookmarkStart w:id="338" w:name="_Toc133"/>
      <w:bookmarkEnd w:id="337"/>
      <w:r>
        <w:rPr>
          <w:rtl w:val="true"/>
        </w:rPr>
        <w:t>أيلول</w:t>
      </w:r>
      <w:bookmarkEnd w:id="3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ثلاثون يوماً ، وهذا الفصل حار رطب ، فيه يطيب الهوى ، و وتهيج فيه الأمراض الدّموية والرياح ، ويشتدّ فيه البرد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قطع الخشب ، وفيه يبتدىء هیجان المرّة الصفراوية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كل رطب مسخن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كل بارد یابس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لبس الصوف ، وأكل لحم الطيور ، والضأن، ويحذر فيه من لحم البقر ، والإكثار من الشويّ ، ودخول الحمام ، ويستعمل فيه و الطّيب المعتدل المزاج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البطّيخ ، والقثاء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أكل الجلاّب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المسهل والله أعلم</w:t>
      </w:r>
      <w:r>
        <w:rPr>
          <w:rFonts w:eastAsia="IRNazanin" w:cs="IRNazanin"/>
          <w:color w:val="111111"/>
          <w:sz w:val="28"/>
          <w:szCs w:val="28"/>
          <w:rtl w:val="true"/>
          <w:lang w:bidi="fa-IR"/>
        </w:rPr>
        <w:t xml:space="preserve">. </w:t>
      </w:r>
      <w:bookmarkStart w:id="339" w:name="pg8231_73566"/>
    </w:p>
    <w:p>
      <w:pPr>
        <w:pStyle w:val="Heading2"/>
        <w:numPr>
          <w:ilvl w:val="1"/>
          <w:numId w:val="1"/>
        </w:numPr>
        <w:rPr/>
      </w:pPr>
      <w:bookmarkStart w:id="340" w:name="__RefHeading___Toc9170870_1051229030"/>
      <w:bookmarkStart w:id="341" w:name="_Toc134"/>
      <w:bookmarkEnd w:id="339"/>
      <w:bookmarkEnd w:id="340"/>
      <w:r>
        <w:rPr>
          <w:rtl w:val="true"/>
        </w:rPr>
        <w:t>في معرفة ما كان من الشهور الرومية ثلاثون يوماً وإحدى وثلاثون يوماً</w:t>
      </w:r>
      <w:bookmarkEnd w:id="341"/>
    </w:p>
    <w:p>
      <w:pPr>
        <w:pStyle w:val="BookText"/>
        <w:rPr/>
      </w:pPr>
      <w:r>
        <w:rPr>
          <w:rFonts w:ascii="Amiri" w:hAnsi="Amiri" w:eastAsia="Amiri" w:cs="Amiri"/>
          <w:color w:val="111111"/>
          <w:sz w:val="28"/>
          <w:sz w:val="28"/>
          <w:szCs w:val="28"/>
          <w:rtl w:val="true"/>
          <w:lang w:bidi="ar-SA"/>
        </w:rPr>
        <w:t xml:space="preserve">قاعدة طريفة ذكرها بعض الفلكيين القدامى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أطبق من أصابع إحدى كفيك السّبابة والبنصر ، وابدأ بعدّ أول الشهور من إبهامك ، فالمنصوب من أصابعك وهو الإبهام والوسطى والخنصر إشارة إلى الشهور الأحد وثلاثين يوماً ، والمطبوق منها إشارة إلى شهور الثلاثين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شباط فإنه يكون في البسيطة ثمانية وعشرين يوماً ، وفي الكبيسة وهي السنة الرابعة من كل أربع سنوات تسعة وعشرين یوماً </w:t>
      </w:r>
      <w:r>
        <w:rPr>
          <w:rFonts w:eastAsia="IRNazanin" w:cs="IRNazanin"/>
          <w:color w:val="111111"/>
          <w:sz w:val="28"/>
          <w:szCs w:val="28"/>
          <w:rtl w:val="true"/>
          <w:lang w:bidi="fa-IR"/>
        </w:rPr>
        <w:t xml:space="preserve">. </w:t>
      </w:r>
      <w:bookmarkStart w:id="342" w:name="pg8231_73567"/>
    </w:p>
    <w:p>
      <w:pPr>
        <w:pStyle w:val="Heading2"/>
        <w:numPr>
          <w:ilvl w:val="1"/>
          <w:numId w:val="1"/>
        </w:numPr>
        <w:rPr/>
      </w:pPr>
      <w:bookmarkStart w:id="343" w:name="__RefHeading___Toc9170872_1051229030"/>
      <w:bookmarkStart w:id="344" w:name="_Toc135"/>
      <w:bookmarkEnd w:id="342"/>
      <w:bookmarkEnd w:id="343"/>
      <w:r>
        <w:rPr>
          <w:rtl w:val="true"/>
        </w:rPr>
        <w:t>جدول أسماء الشهور الرومية وعدد أيامها</w:t>
      </w:r>
      <w:bookmarkEnd w:id="344"/>
    </w:p>
    <w:p>
      <w:pPr>
        <w:pStyle w:val="BookText"/>
        <w:rPr/>
      </w:pPr>
      <w:r>
        <w:rPr>
          <w:rFonts w:ascii="Amiri" w:hAnsi="Amiri" w:eastAsia="Amiri" w:cs="Amiri"/>
          <w:color w:val="111111"/>
          <w:sz w:val="28"/>
          <w:sz w:val="28"/>
          <w:szCs w:val="28"/>
          <w:rtl w:val="true"/>
          <w:lang w:bidi="ar-SA"/>
        </w:rPr>
        <w:t>ذكر بعض علماء الهيئة بأن أسماء البروج الاثني عشر واليوم الذي تنتقل فيه الشمس إلى كل برج منها ومدة بقائها في ذلك البرج ومعرفة أن القمر في أي برج منها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تعرف القمر في أي برج من هذه الاثني عشر فانظر إلى ما مضى من أيام الشهر العربي كم هي وزد عليها بقدرها ثم زد على المجموع خمسة والذي يجتمع قسّمه على البروج خمسة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 وابدأ بالبرج الذي تكون الشمس فيه ، فالقمر في البرج الذي و لا يبقى له خمسة ، فإن بقي أقل من خمسة فللقمر في ذلك البرج الذي بقي له أقل من خمسة ، مثلا إذا كنت في صفر ، وقد مضى منه عشرون يوماً فزد عليها مثلها تصير أربعين ، ثم زد عليها خمسة تصير خمسة وأربعين فإذا كنت في الخامس عشر من تموز مثلاً ، فالشمس في برج الأسد فابدأ به واقسم الخمسة والأربعين عليه وعلى ما بعده خمسة خمسة فيقسّم من البروج تسعة آخرها الحمل ، فيكون القمر في برج الثور ، وإذا كان قد مضى من صفر مثلاً سبعة عشر يوماً فأضف عليها مثلها تصير أربعة وثلاثين فاقسمها على الأبراج خمسة خمسة مبتدئاً ببرج الأسد الذي فيه الشمس حتى تنتهي إلى برج الدلو فيتم خمسة وثلاثون ويبقى أربعة فالقمر في برج الحوت </w:t>
      </w:r>
      <w:r>
        <w:rPr>
          <w:rFonts w:eastAsia="Amiri" w:cs="Amiri" w:ascii="Amiri" w:hAnsi="Amiri"/>
          <w:color w:val="111111"/>
          <w:sz w:val="28"/>
          <w:szCs w:val="28"/>
          <w:rtl w:val="true"/>
          <w:lang w:bidi="ar-SA"/>
        </w:rPr>
        <w:t xml:space="preserve">. </w:t>
      </w:r>
      <w:bookmarkStart w:id="345" w:name="pg8231_73569"/>
    </w:p>
    <w:p>
      <w:pPr>
        <w:pStyle w:val="Heading2"/>
        <w:numPr>
          <w:ilvl w:val="1"/>
          <w:numId w:val="1"/>
        </w:numPr>
        <w:rPr/>
      </w:pPr>
      <w:bookmarkStart w:id="346" w:name="__RefHeading___Toc9170874_1051229030"/>
      <w:bookmarkStart w:id="347" w:name="_Toc136"/>
      <w:bookmarkEnd w:id="345"/>
      <w:bookmarkEnd w:id="346"/>
      <w:r>
        <w:rPr>
          <w:rtl w:val="true"/>
        </w:rPr>
        <w:t>لكل شهر من الشهور الرومية يومان لا يصلحان لأمر، وعلى قول ثلاثة أيام</w:t>
      </w:r>
      <w:bookmarkEnd w:id="347"/>
    </w:p>
    <w:p>
      <w:pPr>
        <w:pStyle w:val="BookText"/>
        <w:rPr/>
      </w:pPr>
      <w:r>
        <w:rPr>
          <w:rFonts w:ascii="IRNazanin" w:hAnsi="IRNazanin" w:eastAsia="IRNazanin"/>
          <w:color w:val="111111"/>
          <w:sz w:val="28"/>
          <w:sz w:val="28"/>
          <w:szCs w:val="28"/>
          <w:rtl w:val="true"/>
          <w:lang w:bidi="fa-IR"/>
        </w:rPr>
        <w:t>لقد ورد في حديث معتبر صحيح أنه روي عن نبيّ الله الكليم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للشهور الرومية أياماً منحوسة ، من توجّه فيها إلى القتال ، ومن سافر فيها لم يظفر بمقصوده ومن تزوّج لم یتمتع، وهي أربعة وعشرون يوماً في كل شهر يومان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والعالم من 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جاء بعض الأشهر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وعليه 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العلاّمة الكبير المحقق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الأيام المنحوسة من الأشهر الرومية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أخرئ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لكل شهر ثلاثة أيام نحسة ، وهي هكذا </w:t>
      </w:r>
      <w:r>
        <w:rPr>
          <w:rFonts w:eastAsia="Amiri" w:cs="Amiri" w:ascii="Amiri" w:hAnsi="Amiri"/>
          <w:color w:val="111111"/>
          <w:sz w:val="28"/>
          <w:szCs w:val="28"/>
          <w:rtl w:val="true"/>
          <w:lang w:bidi="ar-SA"/>
        </w:rPr>
        <w:t xml:space="preserve">: </w:t>
      </w:r>
      <w:bookmarkStart w:id="348" w:name="pg8231_73571"/>
    </w:p>
    <w:p>
      <w:pPr>
        <w:pStyle w:val="Heading2"/>
        <w:numPr>
          <w:ilvl w:val="1"/>
          <w:numId w:val="1"/>
        </w:numPr>
        <w:rPr/>
      </w:pPr>
      <w:bookmarkStart w:id="349" w:name="__RefHeading___Toc9170876_1051229030"/>
      <w:bookmarkStart w:id="350" w:name="_Toc137"/>
      <w:bookmarkEnd w:id="348"/>
      <w:bookmarkEnd w:id="349"/>
      <w:r>
        <w:rPr>
          <w:rtl w:val="true"/>
        </w:rPr>
        <w:t>ما يترتّب من الأعمال في البروج الاثني عشر</w:t>
      </w:r>
      <w:bookmarkEnd w:id="350"/>
    </w:p>
    <w:p>
      <w:pPr>
        <w:pStyle w:val="Heading3"/>
        <w:numPr>
          <w:ilvl w:val="2"/>
          <w:numId w:val="1"/>
        </w:numPr>
        <w:rPr/>
      </w:pPr>
      <w:bookmarkStart w:id="351" w:name="__RefHeading___Toc9170878_1051229030"/>
      <w:bookmarkStart w:id="352" w:name="_Toc138"/>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قد جاء في بعض الكتب المعتبرة لأعاظم أصحابنا من العلماء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البروج الاثني عشر وما يترتب فيها من الأعمال هكذا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170880_1051229030"/>
      <w:bookmarkStart w:id="354" w:name="_Toc139"/>
      <w:bookmarkEnd w:id="353"/>
      <w:r>
        <w:rPr>
          <w:rtl w:val="true"/>
        </w:rPr>
        <w:t>الحمل</w:t>
      </w:r>
      <w:bookmarkEnd w:id="354"/>
    </w:p>
    <w:p>
      <w:pPr>
        <w:pStyle w:val="BookText"/>
        <w:rPr/>
      </w:pPr>
      <w:r>
        <w:rPr>
          <w:rFonts w:ascii="Amiri" w:hAnsi="Amiri" w:eastAsia="Amiri" w:cs="Amiri"/>
          <w:color w:val="111111"/>
          <w:sz w:val="28"/>
          <w:sz w:val="28"/>
          <w:szCs w:val="28"/>
          <w:rtl w:val="true"/>
          <w:lang w:bidi="ar-SA"/>
        </w:rPr>
        <w:t xml:space="preserve">جيّد للسفر ، ولقاء الأمراء ، ولبس الثياب ، والصيد ، ورمي ا السهام، والابتداء ، والفصد والحجامة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الأساس ، و والزراعة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170882_1051229030"/>
      <w:bookmarkStart w:id="356" w:name="_Toc140"/>
      <w:bookmarkEnd w:id="355"/>
      <w:r>
        <w:rPr>
          <w:rtl w:val="true"/>
        </w:rPr>
        <w:t>الثور</w:t>
      </w:r>
      <w:bookmarkEnd w:id="3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للعقد ، والتزويج ، والغرس ، وكتابة الخطوط إلى المحب ، ولقاء المحبوب ، وأمراء العصر ، والهرب من الجدال، والفرح ، والنشاط ، والشركة ، وبيع الإماء ، والعبيد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للفصد ،والحجامة ، والحمام </w:t>
      </w:r>
      <w:r>
        <w:rPr>
          <w:rFonts w:eastAsia="Amiri" w:cs="Amiri" w:ascii="Amiri" w:hAnsi="Amiri"/>
          <w:color w:val="111111"/>
          <w:sz w:val="28"/>
          <w:szCs w:val="28"/>
          <w:rtl w:val="true"/>
          <w:lang w:bidi="ar-SA"/>
        </w:rPr>
        <w:t xml:space="preserve">. </w:t>
      </w:r>
      <w:bookmarkStart w:id="357" w:name="pg8231_73572"/>
    </w:p>
    <w:p>
      <w:pPr>
        <w:pStyle w:val="Heading3"/>
        <w:numPr>
          <w:ilvl w:val="2"/>
          <w:numId w:val="1"/>
        </w:numPr>
        <w:rPr/>
      </w:pPr>
      <w:bookmarkStart w:id="358" w:name="__RefHeading___Toc9170884_1051229030"/>
      <w:bookmarkStart w:id="359" w:name="_Toc141"/>
      <w:bookmarkEnd w:id="357"/>
      <w:bookmarkEnd w:id="358"/>
      <w:r>
        <w:rPr>
          <w:rtl w:val="true"/>
        </w:rPr>
        <w:t>الجوزاء</w:t>
      </w:r>
      <w:bookmarkEnd w:id="359"/>
    </w:p>
    <w:p>
      <w:pPr>
        <w:pStyle w:val="BookText"/>
        <w:rPr/>
      </w:pPr>
      <w:r>
        <w:rPr>
          <w:rFonts w:ascii="Amiri" w:hAnsi="Amiri" w:eastAsia="Amiri" w:cs="Amiri"/>
          <w:color w:val="111111"/>
          <w:sz w:val="28"/>
          <w:sz w:val="28"/>
          <w:szCs w:val="28"/>
          <w:rtl w:val="true"/>
          <w:lang w:bidi="ar-SA"/>
        </w:rPr>
        <w:t>جيّد لبيع عبيد الصين والخطا ، وابتداء الكتابة</w:t>
      </w:r>
      <w:r>
        <w:rPr>
          <w:rStyle w:val="FootnoteAnchor"/>
          <w:rtl w:val="true"/>
        </w:rPr>
        <w:footnoteReference w:id="34"/>
      </w:r>
      <w:r>
        <w:rPr>
          <w:rFonts w:ascii="Amiri" w:hAnsi="Amiri" w:eastAsia="Amiri" w:cs="Amiri"/>
          <w:color w:val="111111"/>
          <w:sz w:val="28"/>
          <w:sz w:val="28"/>
          <w:szCs w:val="28"/>
          <w:rtl w:val="true"/>
          <w:lang w:bidi="ar-SA"/>
        </w:rPr>
        <w:t xml:space="preserve">، ولقاء الأمراء ، وكتابة الخطوط ، ورمي السهام ، ولبس الثياب ، والسفر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لتقليم الأظفار ، والفصد ، والحجامة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9170886_1051229030"/>
      <w:bookmarkStart w:id="361" w:name="_Toc142"/>
      <w:bookmarkEnd w:id="360"/>
      <w:r>
        <w:rPr>
          <w:rtl w:val="true"/>
        </w:rPr>
        <w:t>السرطان</w:t>
      </w:r>
      <w:bookmarkEnd w:id="361"/>
    </w:p>
    <w:p>
      <w:pPr>
        <w:pStyle w:val="BookText"/>
        <w:rPr/>
      </w:pPr>
      <w:r>
        <w:rPr>
          <w:rFonts w:ascii="Amiri" w:hAnsi="Amiri" w:eastAsia="Amiri" w:cs="Amiri"/>
          <w:color w:val="111111"/>
          <w:sz w:val="28"/>
          <w:sz w:val="28"/>
          <w:szCs w:val="28"/>
          <w:rtl w:val="true"/>
          <w:lang w:bidi="ar-SA"/>
        </w:rPr>
        <w:t xml:space="preserve">جيّد للبس الثياب ، والسفر ، وشرب المهل ، وكتابة الخطوط ، وذهاب الحمام، والحلق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للتزويج ، والبناء ، والفصد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170888_1051229030"/>
      <w:bookmarkStart w:id="363" w:name="_Toc143"/>
      <w:bookmarkEnd w:id="362"/>
      <w:r>
        <w:rPr>
          <w:rtl w:val="true"/>
        </w:rPr>
        <w:t>الأسد</w:t>
      </w:r>
      <w:bookmarkEnd w:id="363"/>
    </w:p>
    <w:p>
      <w:pPr>
        <w:pStyle w:val="BookText"/>
        <w:rPr/>
      </w:pPr>
      <w:r>
        <w:rPr>
          <w:rFonts w:ascii="Amiri" w:hAnsi="Amiri" w:eastAsia="Amiri" w:cs="Amiri"/>
          <w:color w:val="111111"/>
          <w:sz w:val="28"/>
          <w:sz w:val="28"/>
          <w:szCs w:val="28"/>
          <w:rtl w:val="true"/>
          <w:lang w:bidi="ar-SA"/>
        </w:rPr>
        <w:t>جيّد للعهود ، والمواشي ، واتخاذ العمل ، والفصد</w:t>
      </w:r>
      <w:r>
        <w:rPr>
          <w:rStyle w:val="FootnoteAnchor"/>
          <w:rtl w:val="true"/>
        </w:rPr>
        <w:footnoteReference w:id="35"/>
      </w:r>
      <w:r>
        <w:rPr>
          <w:rFonts w:ascii="IRNazanin" w:hAnsi="IRNazanin" w:eastAsia="IRNazanin"/>
          <w:color w:val="111111"/>
          <w:sz w:val="28"/>
          <w:sz w:val="28"/>
          <w:szCs w:val="28"/>
          <w:rtl w:val="true"/>
          <w:lang w:bidi="fa-IR"/>
        </w:rPr>
        <w:t>والاشتغال لابرالنار</w:t>
      </w:r>
      <w:r>
        <w:rPr>
          <w:rStyle w:val="FootnoteAnchor"/>
          <w:rtl w:val="true"/>
        </w:rPr>
        <w:footnoteReference w:id="36"/>
      </w:r>
      <w:r>
        <w:rPr>
          <w:rFonts w:ascii="Amiri" w:hAnsi="Amiri" w:eastAsia="Amiri" w:cs="Amiri"/>
          <w:color w:val="111111"/>
          <w:sz w:val="28"/>
          <w:sz w:val="28"/>
          <w:szCs w:val="28"/>
          <w:rtl w:val="true"/>
          <w:lang w:bidi="ar-SA"/>
        </w:rPr>
        <w:t>وطلب الحاجات من السلاطين ، وترتيب السرير وتزيينه للملوك</w:t>
      </w:r>
      <w:r>
        <w:rPr>
          <w:rStyle w:val="FootnoteAnchor"/>
          <w:rtl w:val="true"/>
        </w:rPr>
        <w:footnoteReference w:id="37"/>
      </w:r>
      <w:r>
        <w:rPr>
          <w:rFonts w:ascii="Amiri" w:hAnsi="Amiri" w:eastAsia="Amiri" w:cs="Amiri"/>
          <w:color w:val="111111"/>
          <w:sz w:val="28"/>
          <w:sz w:val="28"/>
          <w:szCs w:val="28"/>
          <w:rtl w:val="true"/>
          <w:lang w:bidi="ar-SA"/>
        </w:rPr>
        <w:t xml:space="preserve">وبيع عبيد الصين والخطا،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للبس الثياب والسفر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9170890_1051229030"/>
      <w:bookmarkStart w:id="365" w:name="_Toc144"/>
      <w:bookmarkEnd w:id="364"/>
      <w:r>
        <w:rPr>
          <w:rtl w:val="true"/>
        </w:rPr>
        <w:t>السنبلة</w:t>
      </w:r>
      <w:bookmarkEnd w:id="3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للسفر في البّر ، وقطع الأثواب ، والتعليم ، والتعلّم ، وأمر </w:t>
      </w:r>
      <w:bookmarkStart w:id="366" w:name="pg8231_73573"/>
    </w:p>
    <w:p>
      <w:pPr>
        <w:pStyle w:val="BookText"/>
        <w:rPr/>
      </w:pPr>
      <w:bookmarkEnd w:id="366"/>
      <w:r>
        <w:rPr>
          <w:rFonts w:ascii="Amiri" w:hAnsi="Amiri" w:eastAsia="Amiri" w:cs="Amiri"/>
          <w:color w:val="111111"/>
          <w:sz w:val="28"/>
          <w:sz w:val="28"/>
          <w:szCs w:val="28"/>
          <w:rtl w:val="true"/>
          <w:lang w:bidi="ar-SA"/>
        </w:rPr>
        <w:t xml:space="preserve">الزراعة وبيع العبيد التركية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للتزويج والعلاج والفصد وأمر الصياغة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170892_1051229030"/>
      <w:bookmarkStart w:id="368" w:name="_Toc145"/>
      <w:bookmarkEnd w:id="367"/>
      <w:r>
        <w:rPr>
          <w:rtl w:val="true"/>
        </w:rPr>
        <w:t>الميزان</w:t>
      </w:r>
      <w:bookmarkEnd w:id="368"/>
    </w:p>
    <w:p>
      <w:pPr>
        <w:pStyle w:val="BookText"/>
        <w:rPr/>
      </w:pPr>
      <w:r>
        <w:rPr>
          <w:rFonts w:ascii="IRNazanin" w:hAnsi="IRNazanin" w:eastAsia="IRNazanin"/>
          <w:color w:val="111111"/>
          <w:sz w:val="28"/>
          <w:sz w:val="28"/>
          <w:szCs w:val="28"/>
          <w:rtl w:val="true"/>
          <w:lang w:bidi="fa-IR"/>
        </w:rPr>
        <w:t xml:space="preserve">جيّد للسفر ، والعقد ، وبيع الجواهر ، ولبس الثياب ، وشرب المشروبات إلى أن يمضي القمر ثمان عشر درجات ، وإذا مضى منه ثمان عشر درجات لا يجوز فيه أمر ، ومن عمل فيه عملاً لا يبارك فیه </w:t>
      </w:r>
      <w:r>
        <w:rPr>
          <w:rFonts w:eastAsia="IRNazanin" w:cs="IRNazanin"/>
          <w:color w:val="111111"/>
          <w:sz w:val="28"/>
          <w:szCs w:val="28"/>
          <w:rtl w:val="true"/>
          <w:lang w:bidi="fa-IR"/>
        </w:rPr>
        <w:t>.</w:t>
      </w:r>
    </w:p>
    <w:p>
      <w:pPr>
        <w:pStyle w:val="Heading3"/>
        <w:numPr>
          <w:ilvl w:val="2"/>
          <w:numId w:val="1"/>
        </w:numPr>
        <w:rPr/>
      </w:pPr>
      <w:bookmarkStart w:id="369" w:name="__RefHeading___Toc9170894_1051229030"/>
      <w:bookmarkStart w:id="370" w:name="_Toc146"/>
      <w:bookmarkEnd w:id="369"/>
      <w:r>
        <w:rPr>
          <w:rtl w:val="true"/>
        </w:rPr>
        <w:t>العقرب</w:t>
      </w:r>
      <w:bookmarkEnd w:id="370"/>
    </w:p>
    <w:p>
      <w:pPr>
        <w:pStyle w:val="BookText"/>
        <w:rPr/>
      </w:pPr>
      <w:r>
        <w:rPr>
          <w:rFonts w:ascii="Amiri" w:hAnsi="Amiri" w:eastAsia="Amiri" w:cs="Amiri"/>
          <w:color w:val="111111"/>
          <w:sz w:val="28"/>
          <w:sz w:val="28"/>
          <w:szCs w:val="28"/>
          <w:rtl w:val="true"/>
          <w:lang w:bidi="ar-SA"/>
        </w:rPr>
        <w:t xml:space="preserve">جيّد لاستعمال الأدوية </w:t>
      </w:r>
      <w:r>
        <w:rPr>
          <w:rStyle w:val="FootnoteAnchor"/>
          <w:rtl w:val="true"/>
        </w:rPr>
        <w:footnoteReference w:id="39"/>
      </w:r>
      <w:r>
        <w:rPr>
          <w:rFonts w:ascii="Amiri" w:hAnsi="Amiri" w:eastAsia="Amiri" w:cs="Amiri"/>
          <w:color w:val="111111"/>
          <w:sz w:val="28"/>
          <w:sz w:val="28"/>
          <w:szCs w:val="28"/>
          <w:rtl w:val="true"/>
          <w:lang w:bidi="ar-SA"/>
        </w:rPr>
        <w:t xml:space="preserve">والقيء ، والغرغوة ، والتئام الجراحة، ووضع المعاجين، والذهاب إلى الحمام ، والهجوم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هذه الأمور</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170896_1051229030"/>
      <w:bookmarkStart w:id="372" w:name="_Toc147"/>
      <w:bookmarkEnd w:id="371"/>
      <w:r>
        <w:rPr>
          <w:rtl w:val="true"/>
        </w:rPr>
        <w:t>القوس</w:t>
      </w:r>
      <w:bookmarkEnd w:id="3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للتزويج ، والتعليم ، والفصد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الجواهر ، و والحيوانات ، ولبس الثياب ، والقرض ، والحلق ، وشرب المسهل </w:t>
      </w:r>
      <w:bookmarkStart w:id="373" w:name="pg8231_73574"/>
    </w:p>
    <w:p>
      <w:pPr>
        <w:pStyle w:val="Heading3"/>
        <w:numPr>
          <w:ilvl w:val="2"/>
          <w:numId w:val="1"/>
        </w:numPr>
        <w:rPr/>
      </w:pPr>
      <w:bookmarkStart w:id="374" w:name="__RefHeading___Toc9170898_1051229030"/>
      <w:bookmarkStart w:id="375" w:name="_Toc148"/>
      <w:bookmarkEnd w:id="373"/>
      <w:bookmarkEnd w:id="374"/>
      <w:r>
        <w:rPr>
          <w:rtl w:val="true"/>
        </w:rPr>
        <w:t>الجدي</w:t>
      </w:r>
      <w:bookmarkEnd w:id="375"/>
    </w:p>
    <w:p>
      <w:pPr>
        <w:pStyle w:val="BookText"/>
        <w:rPr/>
      </w:pPr>
      <w:r>
        <w:rPr>
          <w:rFonts w:ascii="Amiri" w:hAnsi="Amiri" w:eastAsia="Amiri" w:cs="Amiri"/>
          <w:color w:val="111111"/>
          <w:sz w:val="28"/>
          <w:sz w:val="28"/>
          <w:szCs w:val="28"/>
          <w:rtl w:val="true"/>
          <w:lang w:bidi="ar-SA"/>
        </w:rPr>
        <w:t xml:space="preserve">جيد لعمل القنات ، ولبس الثياب ، والصيد ، والتعوّذ إلى الله من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كان العطارد ناظراً إلى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 ،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للقاء السلاطين ، والتزويج والعقد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9170900_1051229030"/>
      <w:bookmarkStart w:id="377" w:name="_Toc149"/>
      <w:bookmarkEnd w:id="376"/>
      <w:r>
        <w:rPr>
          <w:rtl w:val="true"/>
        </w:rPr>
        <w:t>الدلو</w:t>
      </w:r>
      <w:bookmarkEnd w:id="377"/>
    </w:p>
    <w:p>
      <w:pPr>
        <w:pStyle w:val="BookText"/>
        <w:rPr/>
      </w:pPr>
      <w:r>
        <w:rPr>
          <w:rFonts w:ascii="Amiri" w:hAnsi="Amiri" w:eastAsia="Amiri" w:cs="Amiri"/>
          <w:color w:val="111111"/>
          <w:sz w:val="28"/>
          <w:sz w:val="28"/>
          <w:szCs w:val="28"/>
          <w:rtl w:val="true"/>
          <w:lang w:bidi="ar-SA"/>
        </w:rPr>
        <w:t xml:space="preserve">جيّد للزراعة ، وأخذ العهود والمواثيق ، وبيع العبيد الهندية ، والغرس وتعمير الحصون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للانتقال من البيوت ، والتزويج ، والفصد ، والدعوة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9170902_1051229030"/>
      <w:bookmarkStart w:id="379" w:name="_Toc150"/>
      <w:bookmarkEnd w:id="378"/>
      <w:r>
        <w:rPr>
          <w:rtl w:val="true"/>
        </w:rPr>
        <w:t>الحوت</w:t>
      </w:r>
      <w:bookmarkEnd w:id="3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للفصد ، وتقليم الأظفار ، ولقاء الأشراف ، والدعوة </w:t>
      </w:r>
      <w:r>
        <w:rPr>
          <w:rFonts w:eastAsia="Amiri" w:cs="Amiri" w:ascii="Amiri" w:hAnsi="Amiri"/>
          <w:color w:val="111111"/>
          <w:sz w:val="28"/>
          <w:szCs w:val="28"/>
          <w:rtl w:val="true"/>
          <w:lang w:bidi="ar-SA"/>
        </w:rPr>
        <w:t xml:space="preserve">. </w:t>
      </w:r>
      <w:bookmarkStart w:id="380" w:name="pg8231_73575"/>
    </w:p>
    <w:p>
      <w:pPr>
        <w:pStyle w:val="Heading2"/>
        <w:numPr>
          <w:ilvl w:val="1"/>
          <w:numId w:val="1"/>
        </w:numPr>
        <w:rPr/>
      </w:pPr>
      <w:bookmarkStart w:id="381" w:name="__RefHeading___Toc9170904_1051229030"/>
      <w:bookmarkStart w:id="382" w:name="_Toc151"/>
      <w:bookmarkEnd w:id="380"/>
      <w:bookmarkEnd w:id="381"/>
      <w:r>
        <w:rPr>
          <w:rtl w:val="true"/>
        </w:rPr>
        <w:t>التقویم الدائمي لمرفة أول کل شهر عربیّ وأیّامه</w:t>
      </w:r>
      <w:bookmarkEnd w:id="382"/>
    </w:p>
    <w:p>
      <w:pPr>
        <w:pStyle w:val="BookText"/>
        <w:rPr/>
      </w:pPr>
      <w:r>
        <w:rPr>
          <w:rFonts w:ascii="Amiri" w:hAnsi="Amiri" w:eastAsia="Amiri" w:cs="Amiri"/>
          <w:color w:val="111111"/>
          <w:sz w:val="28"/>
          <w:sz w:val="28"/>
          <w:szCs w:val="28"/>
          <w:rtl w:val="true"/>
          <w:lang w:bidi="ar-SA"/>
        </w:rPr>
        <w:t>الصورة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3" o:detectmouseclick="t"/>
                <v:stroke color="#3465a4" joinstyle="round" endcap="flat"/>
                <w10:wrap type="none"/>
              </v:shape>
            </w:pict>
          </mc:Fallback>
        </mc:AlternateContent>
      </w:r>
      <w:bookmarkStart w:id="383" w:name="pg8231_73576"/>
    </w:p>
    <w:p>
      <w:pPr>
        <w:pStyle w:val="Heading2"/>
        <w:numPr>
          <w:ilvl w:val="1"/>
          <w:numId w:val="1"/>
        </w:numPr>
        <w:rPr/>
      </w:pPr>
      <w:bookmarkStart w:id="384" w:name="__RefHeading___Toc9170906_1051229030"/>
      <w:bookmarkStart w:id="385" w:name="_Toc152"/>
      <w:bookmarkEnd w:id="383"/>
      <w:bookmarkEnd w:id="384"/>
      <w:r>
        <w:rPr>
          <w:rtl w:val="true"/>
        </w:rPr>
        <w:t>قاعدة اُخرى في معرفة أوّل كل شهر عربيّ</w:t>
      </w:r>
      <w:bookmarkEnd w:id="385"/>
    </w:p>
    <w:p>
      <w:pPr>
        <w:pStyle w:val="BookText"/>
        <w:rPr/>
      </w:pPr>
      <w:r>
        <w:rPr>
          <w:rFonts w:ascii="IRNazanin" w:hAnsi="IRNazanin" w:eastAsia="IRNazanin"/>
          <w:color w:val="111111"/>
          <w:sz w:val="28"/>
          <w:sz w:val="28"/>
          <w:szCs w:val="28"/>
          <w:rtl w:val="true"/>
          <w:lang w:bidi="fa-IR"/>
        </w:rPr>
        <w:t>رأيت في بعض المجاميع الخطّية القديمة هذا الجدول منسوب إلى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تعرف أوّل كل شهر من الشهور القمرية في أي يوم يكون من أيام الأسبوع ، فاحسب من أول سنة الهجرة إلى السنة التي أنت فيها ، أو السنة التي تريد معرفة أوّل شهر ا من شهورها وإسقط ثمانية ثمانية ، فإن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العمود الأوّل ،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الثامن</w:t>
      </w:r>
      <w:r>
        <w:rPr>
          <w:rFonts w:eastAsia="Amiri" w:cs="Amiri" w:ascii="Amiri" w:hAnsi="Amiri"/>
          <w:color w:val="111111"/>
          <w:sz w:val="28"/>
          <w:szCs w:val="28"/>
          <w:rtl w:val="true"/>
          <w:lang w:bidi="ar-SA"/>
        </w:rPr>
        <w:t>)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فلتعلم التاريخ وتجده صحيحاً إن شاء الله تعالى ، وإليك الجدول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37" o:detectmouseclick="t"/>
                <v:stroke color="#3465a4" joinstyle="round" endcap="flat"/>
                <w10:wrap type="none"/>
              </v:shape>
            </w:pict>
          </mc:Fallback>
        </mc:AlternateContent>
      </w:r>
      <w:bookmarkStart w:id="386" w:name="pg8231_73578"/>
    </w:p>
    <w:p>
      <w:pPr>
        <w:pStyle w:val="Heading2"/>
        <w:numPr>
          <w:ilvl w:val="1"/>
          <w:numId w:val="1"/>
        </w:numPr>
        <w:rPr/>
      </w:pPr>
      <w:bookmarkStart w:id="387" w:name="__RefHeading___Toc9170908_1051229030"/>
      <w:bookmarkStart w:id="388" w:name="_Toc153"/>
      <w:bookmarkEnd w:id="386"/>
      <w:bookmarkEnd w:id="387"/>
      <w:r>
        <w:rPr>
          <w:rtl w:val="true"/>
        </w:rPr>
        <w:t>قاعدة طريفة في معرفة أول شهر رمضان وعاشر ذي الحجة</w:t>
      </w:r>
      <w:bookmarkEnd w:id="388"/>
    </w:p>
    <w:p>
      <w:pPr>
        <w:pStyle w:val="BookText"/>
        <w:rPr/>
      </w:pPr>
      <w:r>
        <w:rPr>
          <w:rFonts w:ascii="Amiri" w:hAnsi="Amiri" w:eastAsia="Amiri" w:cs="Amiri"/>
          <w:color w:val="111111"/>
          <w:sz w:val="28"/>
          <w:sz w:val="28"/>
          <w:szCs w:val="28"/>
          <w:rtl w:val="true"/>
          <w:lang w:bidi="ar-SA"/>
        </w:rPr>
        <w:t xml:space="preserve">إذا أردت أن تعرف أول شهر رمضان من كل سنة ، وعاشر ذي الحجة الحرام ، فعليك بمراجعة هذا الجدول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Heading2"/>
        <w:numPr>
          <w:ilvl w:val="1"/>
          <w:numId w:val="1"/>
        </w:numPr>
        <w:rPr/>
      </w:pPr>
      <w:bookmarkStart w:id="389" w:name="__RefHeading___Toc9170910_1051229030"/>
      <w:bookmarkStart w:id="390" w:name="_Toc154"/>
      <w:bookmarkEnd w:id="389"/>
      <w:r>
        <w:rPr>
          <w:rtl w:val="true"/>
        </w:rPr>
        <w:t>قاعدة طريفة أخرى في معرفة أول شهر رمضان المبارك</w:t>
      </w:r>
      <w:bookmarkEnd w:id="3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أشكل عليك أول شهر رمضان فعدّ الخامس من الشهر الذي صمته </w:t>
      </w:r>
    </w:p>
    <w:p>
      <w:pPr>
        <w:pStyle w:val="BookText"/>
        <w:rPr/>
      </w:pPr>
      <w:r>
        <w:rPr>
          <w:rFonts w:ascii="Amiri" w:hAnsi="Amiri" w:eastAsia="Amiri" w:cs="Amiri"/>
          <w:color w:val="111111"/>
          <w:sz w:val="28"/>
          <w:sz w:val="28"/>
          <w:szCs w:val="28"/>
          <w:rtl w:val="true"/>
          <w:lang w:bidi="ar-SA"/>
        </w:rPr>
        <w:t>في العام الماضي ، فإنه أول يوم من شهر رمضان الذي في العام المقبل</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جامع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وعليه 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حكى العلامة المقدّس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شيخه الإمام المتبحّر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امتحنوا ذلك حوالي قرن تقريباً فرأوه صحيحاً </w:t>
      </w:r>
      <w:r>
        <w:rPr>
          <w:rFonts w:eastAsia="Amiri" w:cs="Amiri" w:ascii="Amiri" w:hAnsi="Amiri"/>
          <w:color w:val="111111"/>
          <w:sz w:val="28"/>
          <w:szCs w:val="28"/>
          <w:rtl w:val="true"/>
          <w:lang w:bidi="ar-SA"/>
        </w:rPr>
        <w:t xml:space="preserve">. </w:t>
      </w:r>
      <w:bookmarkStart w:id="391" w:name="pg8231_73580"/>
    </w:p>
    <w:p>
      <w:pPr>
        <w:pStyle w:val="Heading2"/>
        <w:numPr>
          <w:ilvl w:val="1"/>
          <w:numId w:val="1"/>
        </w:numPr>
        <w:rPr/>
      </w:pPr>
      <w:bookmarkStart w:id="392" w:name="__RefHeading___Toc9170912_1051229030"/>
      <w:bookmarkStart w:id="393" w:name="_Toc155"/>
      <w:bookmarkEnd w:id="391"/>
      <w:bookmarkEnd w:id="392"/>
      <w:r>
        <w:rPr>
          <w:rtl w:val="true"/>
        </w:rPr>
        <w:t>السنة الشمسية</w:t>
      </w:r>
      <w:bookmarkEnd w:id="393"/>
    </w:p>
    <w:p>
      <w:pPr>
        <w:pStyle w:val="BookText"/>
        <w:rPr/>
      </w:pPr>
      <w:r>
        <w:rPr>
          <w:rFonts w:ascii="Amiri" w:hAnsi="Amiri" w:eastAsia="Amiri" w:cs="Amiri"/>
          <w:color w:val="111111"/>
          <w:sz w:val="28"/>
          <w:sz w:val="28"/>
          <w:szCs w:val="28"/>
          <w:rtl w:val="true"/>
          <w:lang w:bidi="ar-SA"/>
        </w:rPr>
        <w:t xml:space="preserve">وهي اثنا عشر شهراً بهذا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44" o:detectmouseclick="t"/>
                <v:stroke color="#3465a4" joinstyle="round" endcap="flat"/>
                <w10:wrap type="none"/>
              </v:shape>
            </w:pict>
          </mc:Fallback>
        </mc:AlternateContent>
      </w:r>
      <w:bookmarkStart w:id="394" w:name="pg8231_73581"/>
    </w:p>
    <w:p>
      <w:pPr>
        <w:pStyle w:val="Heading2"/>
        <w:numPr>
          <w:ilvl w:val="1"/>
          <w:numId w:val="1"/>
        </w:numPr>
        <w:rPr/>
      </w:pPr>
      <w:bookmarkStart w:id="395" w:name="__RefHeading___Toc9170914_1051229030"/>
      <w:bookmarkStart w:id="396" w:name="_Toc156"/>
      <w:bookmarkEnd w:id="394"/>
      <w:bookmarkEnd w:id="395"/>
      <w:r>
        <w:rPr>
          <w:rtl w:val="true"/>
        </w:rPr>
        <w:t>السنة الميلادية</w:t>
      </w:r>
      <w:bookmarkEnd w:id="396"/>
    </w:p>
    <w:p>
      <w:pPr>
        <w:pStyle w:val="BookText"/>
        <w:rPr/>
      </w:pPr>
      <w:r>
        <w:rPr>
          <w:rFonts w:ascii="Amiri" w:hAnsi="Amiri" w:eastAsia="Amiri" w:cs="Amiri"/>
          <w:color w:val="111111"/>
          <w:sz w:val="28"/>
          <w:sz w:val="28"/>
          <w:szCs w:val="28"/>
          <w:rtl w:val="true"/>
          <w:lang w:bidi="ar-SA"/>
        </w:rPr>
        <w:t xml:space="preserve">ومبدؤها سنة ميلاد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شهراً بهذا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 أيام السنة الميلادية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bookmarkStart w:id="397" w:name="pg8231_73582"/>
    </w:p>
    <w:p>
      <w:pPr>
        <w:pStyle w:val="Heading2"/>
        <w:numPr>
          <w:ilvl w:val="1"/>
          <w:numId w:val="1"/>
        </w:numPr>
        <w:rPr/>
      </w:pPr>
      <w:bookmarkStart w:id="398" w:name="__RefHeading___Toc9170916_1051229030"/>
      <w:bookmarkStart w:id="399" w:name="_Toc157"/>
      <w:bookmarkEnd w:id="397"/>
      <w:bookmarkEnd w:id="398"/>
      <w:r>
        <w:rPr>
          <w:rtl w:val="true"/>
        </w:rPr>
        <w:t>تطبيق التاريخ الهجري مع الميلادي</w:t>
      </w:r>
      <w:bookmarkEnd w:id="399"/>
    </w:p>
    <w:p>
      <w:pPr>
        <w:pStyle w:val="BookText"/>
        <w:rPr/>
      </w:pPr>
      <w:r>
        <w:rPr>
          <w:rFonts w:ascii="Amiri" w:hAnsi="Amiri" w:eastAsia="Amiri" w:cs="Amiri"/>
          <w:color w:val="111111"/>
          <w:sz w:val="28"/>
          <w:sz w:val="28"/>
          <w:szCs w:val="28"/>
          <w:rtl w:val="true"/>
          <w:lang w:bidi="ar-SA"/>
        </w:rPr>
        <w:t>قاعدة كلية في تطبيق التاريخ الهجري مع التاريخ الميلادي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لا يخلو إمّا أن يكون التاريخ الهجري معلوماً عنده والميلادي مجهولاً ، أو بالعكس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الهجري عنده معلوماً وأراد أن يعلم التاريخ الميلادي طريقه أن يطرح من مجموع التاريخ الهجري من كل مائة ثلاثاً ، ثم يزيد على البقية أحد وعشرون وستّمائة ، فيكون المجموع تاریخ السنة الميلادية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الميلادي معلوماً عنده ، وأراد أن يعلم الهجري ، طريقه أن يطرح من مجموع التاريخ الميلادي أحد وعشرون وستّمائة ، ثم يزيد على كل مائة ثلاثاّ ، فيكون المجموع تاريخ السنة الهجرية ، و وطريق الاستخراج والعيان سهل بعد هذا البيان </w:t>
      </w:r>
      <w:r>
        <w:rPr>
          <w:rFonts w:eastAsia="Amiri" w:cs="Amiri" w:ascii="Amiri" w:hAnsi="Amiri"/>
          <w:color w:val="111111"/>
          <w:sz w:val="28"/>
          <w:szCs w:val="28"/>
          <w:rtl w:val="true"/>
          <w:lang w:bidi="ar-SA"/>
        </w:rPr>
        <w:t xml:space="preserve">. </w:t>
      </w:r>
      <w:bookmarkStart w:id="400" w:name="pg8231_73583"/>
    </w:p>
    <w:p>
      <w:pPr>
        <w:pStyle w:val="Heading2"/>
        <w:numPr>
          <w:ilvl w:val="1"/>
          <w:numId w:val="1"/>
        </w:numPr>
        <w:rPr/>
      </w:pPr>
      <w:bookmarkStart w:id="401" w:name="__RefHeading___Toc9170918_1051229030"/>
      <w:bookmarkStart w:id="402" w:name="_Toc158"/>
      <w:bookmarkEnd w:id="400"/>
      <w:bookmarkEnd w:id="401"/>
      <w:r>
        <w:rPr>
          <w:rtl w:val="true"/>
        </w:rPr>
        <w:t>أحكام شهر محرّم الحرام بالنسبة إلى أيّام الاسبوع</w:t>
      </w:r>
      <w:bookmarkEnd w:id="402"/>
    </w:p>
    <w:p>
      <w:pPr>
        <w:pStyle w:val="Heading3"/>
        <w:numPr>
          <w:ilvl w:val="2"/>
          <w:numId w:val="1"/>
        </w:numPr>
        <w:rPr/>
      </w:pPr>
      <w:bookmarkStart w:id="403" w:name="__RefHeading___Toc9170920_1051229030"/>
      <w:bookmarkStart w:id="404" w:name="_Toc159"/>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روى الشيخ الأجل الأكبر هبة الله المعروف بالقطب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قصص الأنبياء عن الشيخ الأعظم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کتاب دانیال </w:t>
      </w:r>
      <w:r>
        <w:rPr>
          <w:rStyle w:val="FootnoteAnchor"/>
          <w:rtl w:val="true"/>
        </w:rPr>
        <w:footnoteReference w:id="40"/>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9170922_1051229030"/>
      <w:bookmarkStart w:id="406" w:name="_Toc160"/>
      <w:bookmarkEnd w:id="405"/>
      <w:r>
        <w:rPr>
          <w:rtl w:val="true"/>
        </w:rPr>
        <w:t>إذا كان أوّل محّرم الحرام السّبت</w:t>
      </w:r>
      <w:bookmarkEnd w:id="4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الشتاء شديد البرد كثير الريح ، يكثر فيه الجليد، وتغلو فيه الحنطة ويقع فيه الوباء وموت الأطفال ، ويكثر الحمّى في تلك السّنة، ويقل العسل وتكثر الكماة ، ويسلم الزّرع من الآفات ، ويصيب في العنب وبعض الأشجار آفة وبعض الكروم وترخص فيه الأسعار ،ويقع فيه الطّاعون في بلاد الروم ، ويكون حرب بين الروم والعرب ،والظّفر للعرب ، يغنمون أموال الروم ويأسرون ذراريهم ، ويكون لهم الظّفر </w:t>
      </w:r>
      <w:r>
        <w:rPr>
          <w:rFonts w:eastAsia="Amiri" w:cs="Amiri" w:ascii="Amiri" w:hAnsi="Amiri"/>
          <w:color w:val="111111"/>
          <w:sz w:val="28"/>
          <w:szCs w:val="28"/>
          <w:rtl w:val="true"/>
          <w:lang w:bidi="ar-SA"/>
        </w:rPr>
        <w:t>.</w:t>
      </w:r>
      <w:r>
        <w:rPr>
          <w:rStyle w:val="FootnoteAnchor"/>
          <w:rtl w:val="true"/>
        </w:rPr>
        <w:footnoteReference w:id="41"/>
      </w:r>
      <w:bookmarkStart w:id="407" w:name="pg8231_73584"/>
    </w:p>
    <w:p>
      <w:pPr>
        <w:pStyle w:val="Heading3"/>
        <w:numPr>
          <w:ilvl w:val="2"/>
          <w:numId w:val="1"/>
        </w:numPr>
        <w:rPr/>
      </w:pPr>
      <w:bookmarkStart w:id="408" w:name="__RefHeading___Toc9170924_1051229030"/>
      <w:bookmarkStart w:id="409" w:name="_Toc161"/>
      <w:bookmarkEnd w:id="407"/>
      <w:bookmarkEnd w:id="408"/>
      <w:r>
        <w:rPr>
          <w:rtl w:val="true"/>
        </w:rPr>
        <w:t>وإذا كان أوّل محّرم الحرام يوم الأحد</w:t>
      </w:r>
      <w:bookmarkEnd w:id="409"/>
    </w:p>
    <w:p>
      <w:pPr>
        <w:pStyle w:val="BookText"/>
        <w:rPr/>
      </w:pPr>
      <w:r>
        <w:rPr>
          <w:rFonts w:ascii="Amiri" w:hAnsi="Amiri" w:eastAsia="Amiri" w:cs="Amiri"/>
          <w:color w:val="111111"/>
          <w:sz w:val="28"/>
          <w:sz w:val="28"/>
          <w:szCs w:val="28"/>
          <w:rtl w:val="true"/>
          <w:lang w:bidi="ar-SA"/>
        </w:rPr>
        <w:t xml:space="preserve">يكون الشّتاء معتدلاً ، وتكثر الأمطار في أوّل السّنة ، ويكون نافعاً ، وهي سنة صالحاً مخرجة بالخير والبركة ، وتكثر الأثمار وتجود الزّرع والحبوب في بعض البلاد ، ويصيب بعض الأشجار آفة، ويكون في السّنة أنواع الموت والبلاء ويكون العسل قليلاً في تلك السّنة ، ويكون الهوى أثر الطّاعون والوباء والموتان ويكون في آخر السّنة غلاء قليل في المأكولات ، يكون الغلبة للسّلطان آخره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9170926_1051229030"/>
      <w:bookmarkStart w:id="411" w:name="_Toc162"/>
      <w:bookmarkEnd w:id="410"/>
      <w:r>
        <w:rPr>
          <w:rtl w:val="true"/>
        </w:rPr>
        <w:t>وإذا كان أوّل محرّم الحرام يوم الإثنين</w:t>
      </w:r>
      <w:bookmarkEnd w:id="411"/>
    </w:p>
    <w:p>
      <w:pPr>
        <w:pStyle w:val="BookText"/>
        <w:rPr/>
      </w:pPr>
      <w:r>
        <w:rPr>
          <w:rFonts w:ascii="IRNazanin" w:hAnsi="IRNazanin" w:eastAsia="IRNazanin"/>
          <w:color w:val="111111"/>
          <w:sz w:val="28"/>
          <w:sz w:val="28"/>
          <w:szCs w:val="28"/>
          <w:rtl w:val="true"/>
          <w:lang w:bidi="fa-IR"/>
        </w:rPr>
        <w:t xml:space="preserve">يكون الشّتاء صالحاً ويكون في الصّيف حرّ شديد ، ویکثر المطر في أوانه ويكثر البقر والغنم ، ويكثر العسل ، ويرخص الطّعام والأسعار في بلدان الجبال ، وتكثر الفواكه فيها وهي آذربایجان وعراق العجم والأهواز وفارس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ببلاد الجبال همدان وما والاها ، ويكثر في تلك السنة موت النّساء ، وفي آخر السّنة يخرج خارجي على السّلطان بنواحي المشرق ويصيب بعض فارس غم ويكثر الزّكام في أرض الجبل </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170928_1051229030"/>
      <w:bookmarkStart w:id="413" w:name="_Toc163"/>
      <w:bookmarkEnd w:id="412"/>
      <w:r>
        <w:rPr>
          <w:rtl w:val="true"/>
        </w:rPr>
        <w:t>وإذا كان أوّل محرّم الحرام يوم الثّلاثاء</w:t>
      </w:r>
      <w:bookmarkEnd w:id="4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يكون الشّتاء شديد البرد ، ویکثر الثّلج والجمد بأرض </w:t>
      </w:r>
      <w:bookmarkStart w:id="414" w:name="pg8231_73585"/>
    </w:p>
    <w:p>
      <w:pPr>
        <w:pStyle w:val="BookText"/>
        <w:rPr/>
      </w:pPr>
      <w:bookmarkEnd w:id="414"/>
      <w:r>
        <w:rPr>
          <w:rFonts w:ascii="Amiri" w:hAnsi="Amiri" w:eastAsia="Amiri" w:cs="Amiri"/>
          <w:color w:val="111111"/>
          <w:sz w:val="28"/>
          <w:sz w:val="28"/>
          <w:szCs w:val="28"/>
          <w:rtl w:val="true"/>
          <w:lang w:bidi="ar-SA"/>
        </w:rPr>
        <w:t>الجبل وناحية المشرق ويكثر الغنم والعسل ، ويصيب بعض الأشجار من الكروم آفة ، ويكون بناحية المغرب والشّام آفة من حدث يحدث في السّماء ويموت فيه خلق كثير ، يخرج على السّلطان خارجي قوي وتكون الغلبة للسّطان ، ويكون في أرض فارس في بعض الغلاّت آفة ، وتغلو الأسعار في آخر السّنة</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9170930_1051229030"/>
      <w:bookmarkStart w:id="416" w:name="_Toc164"/>
      <w:bookmarkEnd w:id="415"/>
      <w:r>
        <w:rPr>
          <w:rtl w:val="true"/>
        </w:rPr>
        <w:t>وإذا كان أوّل محّرم الحرام يوم الأربعاء</w:t>
      </w:r>
      <w:bookmarkEnd w:id="416"/>
    </w:p>
    <w:p>
      <w:pPr>
        <w:pStyle w:val="BookText"/>
        <w:rPr/>
      </w:pPr>
      <w:r>
        <w:rPr>
          <w:rFonts w:ascii="Amiri" w:hAnsi="Amiri" w:eastAsia="Amiri" w:cs="Amiri"/>
          <w:color w:val="111111"/>
          <w:sz w:val="28"/>
          <w:sz w:val="28"/>
          <w:szCs w:val="28"/>
          <w:rtl w:val="true"/>
          <w:lang w:bidi="ar-SA"/>
        </w:rPr>
        <w:t xml:space="preserve">فإنّ الشّتاء يكون وسطاً ، ويكون المطر في القيض صالحاً نافعاً مباركاً و تكثر الّثمار والّغلات في الجبال كلّها وفي ناحية المشرق ، إلاّ أنّه يقع الموت في الرّجال في آخر السّنة ، ويصيب النّاس بأرض بابل وبالجبل آفة ، وترخص الأسعار ، وتسكن مملكة العرب في تلك السّنة ، وتكون الغلبة للسّلطان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170932_1051229030"/>
      <w:bookmarkStart w:id="418" w:name="_Toc165"/>
      <w:bookmarkEnd w:id="417"/>
      <w:r>
        <w:rPr>
          <w:rtl w:val="true"/>
        </w:rPr>
        <w:t>وإذا كان أوّل محرم الحرام يوم الخميس</w:t>
      </w:r>
      <w:bookmarkEnd w:id="4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يكون الشّتاء ملائماً ، ويكثر القمح والفواكه والعسل بجميع نواحي المشرق ، وتكثر الحمّى في أوّل السّنة وفي آخره وبجميع أرض بابل في آخر السّنة ، ويكون للرّوم على المسلمين غلبة ، ثمّ تظهر العرب عليهم بناحية المغرب ، ويقع بأرض السّند حروب ، والظّفر الملوك العرب</w:t>
      </w:r>
      <w:r>
        <w:rPr>
          <w:rFonts w:eastAsia="Amiri" w:cs="Amiri" w:ascii="Amiri" w:hAnsi="Amiri"/>
          <w:color w:val="111111"/>
          <w:sz w:val="28"/>
          <w:szCs w:val="28"/>
          <w:rtl w:val="true"/>
          <w:lang w:bidi="ar-SA"/>
        </w:rPr>
        <w:t xml:space="preserve">. </w:t>
      </w:r>
      <w:bookmarkStart w:id="419" w:name="pg8231_73586"/>
    </w:p>
    <w:p>
      <w:pPr>
        <w:pStyle w:val="Heading3"/>
        <w:numPr>
          <w:ilvl w:val="2"/>
          <w:numId w:val="1"/>
        </w:numPr>
        <w:rPr/>
      </w:pPr>
      <w:bookmarkStart w:id="420" w:name="__RefHeading___Toc9170934_1051229030"/>
      <w:bookmarkStart w:id="421" w:name="_Toc166"/>
      <w:bookmarkEnd w:id="419"/>
      <w:bookmarkEnd w:id="420"/>
      <w:r>
        <w:rPr>
          <w:rtl w:val="true"/>
        </w:rPr>
        <w:t>وإذا كان أوّل محّرم الحرام يوم الجمعة</w:t>
      </w:r>
      <w:bookmarkEnd w:id="4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يكون الشتّاء بلا برد ، ويقلّ المطر وماء الأودية والعيون ، و وتقلّ الغلاّت بناحية الجبال مائة فرسخ في مائة فرسخ ، ويكثر الموت في جميع النّاس ، وتغلو الأسعار بناحية المغرب ، ويصيب بعض الأشجار آفة ، ويكون للروم على الفرس كرّة شديدة ، وغلبة عظيمة </w:t>
      </w:r>
      <w:r>
        <w:rPr>
          <w:rFonts w:eastAsia="Amiri" w:cs="Amiri" w:ascii="Amiri" w:hAnsi="Amiri"/>
          <w:color w:val="111111"/>
          <w:sz w:val="28"/>
          <w:szCs w:val="28"/>
          <w:rtl w:val="true"/>
          <w:lang w:bidi="ar-SA"/>
        </w:rPr>
        <w:t xml:space="preserve">. </w:t>
      </w:r>
      <w:bookmarkStart w:id="422" w:name="pg8231_73587"/>
    </w:p>
    <w:p>
      <w:pPr>
        <w:pStyle w:val="Heading2"/>
        <w:numPr>
          <w:ilvl w:val="1"/>
          <w:numId w:val="1"/>
        </w:numPr>
        <w:rPr/>
      </w:pPr>
      <w:bookmarkStart w:id="423" w:name="__RefHeading___Toc9170936_1051229030"/>
      <w:bookmarkStart w:id="424" w:name="_Toc167"/>
      <w:bookmarkEnd w:id="422"/>
      <w:bookmarkEnd w:id="423"/>
      <w:r>
        <w:rPr>
          <w:rtl w:val="true"/>
        </w:rPr>
        <w:t>أحكام وعلامات كسوف الشّمس في الأشهر العربيّة الاثني عشر</w:t>
      </w:r>
      <w:bookmarkEnd w:id="424"/>
    </w:p>
    <w:p>
      <w:pPr>
        <w:pStyle w:val="Heading3"/>
        <w:numPr>
          <w:ilvl w:val="2"/>
          <w:numId w:val="1"/>
        </w:numPr>
        <w:rPr/>
      </w:pPr>
      <w:bookmarkStart w:id="425" w:name="__RefHeading___Toc9170938_1051229030"/>
      <w:bookmarkStart w:id="426" w:name="_Toc168"/>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روى القطب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كتاب القصص بإسناده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كتاب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p>
    <w:p>
      <w:pPr>
        <w:pStyle w:val="Heading3"/>
        <w:numPr>
          <w:ilvl w:val="2"/>
          <w:numId w:val="1"/>
        </w:numPr>
        <w:rPr/>
      </w:pPr>
      <w:bookmarkStart w:id="427" w:name="__RefHeading___Toc9170940_1051229030"/>
      <w:bookmarkStart w:id="428" w:name="_Toc169"/>
      <w:bookmarkEnd w:id="427"/>
      <w:r>
        <w:rPr>
          <w:rtl w:val="true"/>
        </w:rPr>
        <w:t>إذا انكسفت الشّمس في شهر المحّرم</w:t>
      </w:r>
      <w:bookmarkEnd w:id="428"/>
    </w:p>
    <w:p>
      <w:pPr>
        <w:pStyle w:val="BookText"/>
        <w:rPr/>
      </w:pPr>
      <w:r>
        <w:rPr>
          <w:rFonts w:ascii="Amiri" w:hAnsi="Amiri" w:eastAsia="Amiri" w:cs="Amiri"/>
          <w:color w:val="111111"/>
          <w:sz w:val="28"/>
          <w:sz w:val="28"/>
          <w:szCs w:val="28"/>
          <w:rtl w:val="true"/>
          <w:lang w:bidi="ar-SA"/>
        </w:rPr>
        <w:t xml:space="preserve">فإنّ السّنة تكون خصبة ، إلاّ أنّه يصيب النّاس أوجاع كثيرة في آخرها وأمراض ، ويكون للسّلطان الظّفر على أعدائه ، وتكون زلزلة بعدها سلامة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9170942_1051229030"/>
      <w:bookmarkStart w:id="430" w:name="_Toc170"/>
      <w:bookmarkEnd w:id="429"/>
      <w:r>
        <w:rPr>
          <w:rtl w:val="true"/>
        </w:rPr>
        <w:t>وإذا انكسفت الشّمس في شهر صفر</w:t>
      </w:r>
      <w:bookmarkEnd w:id="430"/>
    </w:p>
    <w:p>
      <w:pPr>
        <w:pStyle w:val="BookText"/>
        <w:rPr/>
      </w:pPr>
      <w:r>
        <w:rPr>
          <w:rFonts w:ascii="Amiri" w:hAnsi="Amiri" w:eastAsia="Amiri" w:cs="Amiri"/>
          <w:color w:val="111111"/>
          <w:sz w:val="28"/>
          <w:sz w:val="28"/>
          <w:szCs w:val="28"/>
          <w:rtl w:val="true"/>
          <w:lang w:bidi="ar-SA"/>
        </w:rPr>
        <w:t xml:space="preserve">فإنّه يكون فزع وجوع في ناحية المغرب ، ويكون قتال في المعرض كثيراً ، ثمّ يقع الصّلح في الرّبيع ، والظّفر يكون للسّلطان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9170944_1051229030"/>
      <w:bookmarkStart w:id="432" w:name="_Toc171"/>
      <w:bookmarkEnd w:id="431"/>
      <w:r>
        <w:rPr>
          <w:rtl w:val="true"/>
        </w:rPr>
        <w:t>وإذا انكسفت الشّمس في شهر ربيع الأوّل</w:t>
      </w:r>
      <w:bookmarkEnd w:id="4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يكون بين النّاس صلح ، ويقلّ الاختلاف والظّفر للسّلطان بالمغرب ، ويقلّ البقر والغنم ، ويتسع في آخر السّنة الأرزاق ، ويقع الوباء في البدو بالإبل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 </w:t>
      </w:r>
      <w:bookmarkStart w:id="433" w:name="pg8231_73588"/>
    </w:p>
    <w:p>
      <w:pPr>
        <w:pStyle w:val="Heading3"/>
        <w:numPr>
          <w:ilvl w:val="2"/>
          <w:numId w:val="1"/>
        </w:numPr>
        <w:rPr/>
      </w:pPr>
      <w:bookmarkStart w:id="434" w:name="__RefHeading___Toc9170946_1051229030"/>
      <w:bookmarkStart w:id="435" w:name="_Toc172"/>
      <w:bookmarkEnd w:id="433"/>
      <w:bookmarkEnd w:id="434"/>
      <w:r>
        <w:rPr>
          <w:rtl w:val="true"/>
        </w:rPr>
        <w:t>وإذا انكسفت الشّمس في شهر ربيع الآخر</w:t>
      </w:r>
      <w:bookmarkEnd w:id="435"/>
    </w:p>
    <w:p>
      <w:pPr>
        <w:pStyle w:val="BookText"/>
        <w:rPr/>
      </w:pPr>
      <w:r>
        <w:rPr>
          <w:rFonts w:ascii="Amiri" w:hAnsi="Amiri" w:eastAsia="Amiri" w:cs="Amiri"/>
          <w:color w:val="111111"/>
          <w:sz w:val="28"/>
          <w:sz w:val="28"/>
          <w:szCs w:val="28"/>
          <w:rtl w:val="true"/>
          <w:lang w:bidi="ar-SA"/>
        </w:rPr>
        <w:t xml:space="preserve">فإنّه يكون بين النّاس اختلاف كثير ، ويقتل منهم خلق عظيم ،ويخرج خارجي على الملك ويكون فزع وقتال ، ويكثر الموت في النّاس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9170948_1051229030"/>
      <w:bookmarkStart w:id="437" w:name="_Toc173"/>
      <w:bookmarkEnd w:id="436"/>
      <w:r>
        <w:rPr>
          <w:rtl w:val="true"/>
        </w:rPr>
        <w:t>وإذا انكسفت الشّمس في شهر جمادى الأولى</w:t>
      </w:r>
      <w:bookmarkEnd w:id="437"/>
    </w:p>
    <w:p>
      <w:pPr>
        <w:pStyle w:val="BookText"/>
        <w:rPr/>
      </w:pPr>
      <w:r>
        <w:rPr>
          <w:rFonts w:ascii="Amiri" w:hAnsi="Amiri" w:eastAsia="Amiri" w:cs="Amiri"/>
          <w:color w:val="111111"/>
          <w:sz w:val="28"/>
          <w:sz w:val="28"/>
          <w:szCs w:val="28"/>
          <w:rtl w:val="true"/>
          <w:lang w:bidi="ar-SA"/>
        </w:rPr>
        <w:t>فإنّه يكون السّعة في جميع النّاس بناحية المشرق والمغرب ،يكون للسّلطان على الرعية نظر ، ويحسن السلطان إلى أهل مملكته ويراعى جانبهم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9170950_1051229030"/>
      <w:bookmarkStart w:id="439" w:name="_Toc174"/>
      <w:bookmarkEnd w:id="438"/>
      <w:r>
        <w:rPr>
          <w:rtl w:val="true"/>
        </w:rPr>
        <w:t>وإذا انكسفت الشّمس في شهر جمادى الآخرة</w:t>
      </w:r>
      <w:bookmarkEnd w:id="439"/>
    </w:p>
    <w:p>
      <w:pPr>
        <w:pStyle w:val="BookText"/>
        <w:rPr/>
      </w:pPr>
      <w:r>
        <w:rPr>
          <w:rFonts w:ascii="Amiri" w:hAnsi="Amiri" w:eastAsia="Amiri" w:cs="Amiri"/>
          <w:color w:val="111111"/>
          <w:sz w:val="28"/>
          <w:sz w:val="28"/>
          <w:szCs w:val="28"/>
          <w:rtl w:val="true"/>
          <w:lang w:bidi="ar-SA"/>
        </w:rPr>
        <w:t>فإنّه يموت رجل عظيم بالمغرب ، وببلاد مصر قتال وحروب شديدة، ويكون ببلاد المغرب غلاء في آخر السّنة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9170952_1051229030"/>
      <w:bookmarkStart w:id="441" w:name="_Toc175"/>
      <w:bookmarkEnd w:id="440"/>
      <w:r>
        <w:rPr>
          <w:rtl w:val="true"/>
        </w:rPr>
        <w:t>وإذا انكسفت الشّمس في شهر رجب</w:t>
      </w:r>
      <w:bookmarkEnd w:id="4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تعمر الأرض ، وتكون أمطار كثيرة بالجبال ، وبناحية المشرق، ويكون جراد</w:t>
      </w:r>
      <w:r>
        <w:rPr>
          <w:rStyle w:val="FootnoteAnchor"/>
          <w:rtl w:val="true"/>
        </w:rPr>
        <w:footnoteReference w:id="42"/>
      </w:r>
      <w:r>
        <w:rPr>
          <w:rFonts w:ascii="Amiri" w:hAnsi="Amiri" w:eastAsia="Amiri" w:cs="Amiri"/>
          <w:color w:val="111111"/>
          <w:sz w:val="28"/>
          <w:sz w:val="28"/>
          <w:szCs w:val="28"/>
          <w:rtl w:val="true"/>
          <w:lang w:bidi="ar-SA"/>
        </w:rPr>
        <w:t xml:space="preserve">بناحية فارس ولا يضرّهم ذلك </w:t>
      </w:r>
      <w:r>
        <w:rPr>
          <w:rFonts w:eastAsia="Amiri" w:cs="Amiri" w:ascii="Amiri" w:hAnsi="Amiri"/>
          <w:color w:val="111111"/>
          <w:sz w:val="28"/>
          <w:szCs w:val="28"/>
          <w:rtl w:val="true"/>
          <w:lang w:bidi="ar-SA"/>
        </w:rPr>
        <w:t xml:space="preserve">. </w:t>
      </w:r>
      <w:bookmarkStart w:id="442" w:name="pg8231_73589"/>
    </w:p>
    <w:p>
      <w:pPr>
        <w:pStyle w:val="Heading3"/>
        <w:numPr>
          <w:ilvl w:val="2"/>
          <w:numId w:val="1"/>
        </w:numPr>
        <w:rPr/>
      </w:pPr>
      <w:bookmarkStart w:id="443" w:name="__RefHeading___Toc9170954_1051229030"/>
      <w:bookmarkStart w:id="444" w:name="_Toc176"/>
      <w:bookmarkEnd w:id="442"/>
      <w:bookmarkEnd w:id="443"/>
      <w:r>
        <w:rPr>
          <w:rtl w:val="true"/>
        </w:rPr>
        <w:t>وإذا انكسفت الشّمس في شهر شعبان</w:t>
      </w:r>
      <w:bookmarkEnd w:id="444"/>
    </w:p>
    <w:p>
      <w:pPr>
        <w:pStyle w:val="BookText"/>
        <w:rPr/>
      </w:pPr>
      <w:r>
        <w:rPr>
          <w:rFonts w:ascii="Amiri" w:hAnsi="Amiri" w:eastAsia="Amiri" w:cs="Amiri"/>
          <w:color w:val="111111"/>
          <w:sz w:val="28"/>
          <w:sz w:val="28"/>
          <w:szCs w:val="28"/>
          <w:rtl w:val="true"/>
          <w:lang w:bidi="ar-SA"/>
        </w:rPr>
        <w:t>تكون سلامة في جميع النّاس من السّلطان ، ويكون للسّلطان ظفر على أعدائه بالمغرب ، ويقع بلاء</w:t>
      </w:r>
      <w:r>
        <w:rPr>
          <w:rStyle w:val="FootnoteAnchor"/>
          <w:rtl w:val="true"/>
        </w:rPr>
        <w:footnoteReference w:id="43"/>
      </w:r>
      <w:r>
        <w:rPr>
          <w:rFonts w:ascii="Amiri" w:hAnsi="Amiri" w:eastAsia="Amiri" w:cs="Amiri"/>
          <w:color w:val="111111"/>
          <w:sz w:val="28"/>
          <w:sz w:val="28"/>
          <w:szCs w:val="28"/>
          <w:rtl w:val="true"/>
          <w:lang w:bidi="ar-SA"/>
        </w:rPr>
        <w:t xml:space="preserve">في الجبال في آخر السّنة ، ويكون عاقبته إلى سلامة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170956_1051229030"/>
      <w:bookmarkStart w:id="446" w:name="_Toc177"/>
      <w:bookmarkEnd w:id="445"/>
      <w:r>
        <w:rPr>
          <w:rtl w:val="true"/>
        </w:rPr>
        <w:t>وإذا انكسفت الشّمس في شهر رمضان</w:t>
      </w:r>
      <w:bookmarkEnd w:id="446"/>
    </w:p>
    <w:p>
      <w:pPr>
        <w:pStyle w:val="BookText"/>
        <w:rPr/>
      </w:pPr>
      <w:r>
        <w:rPr>
          <w:rFonts w:ascii="Amiri" w:hAnsi="Amiri" w:eastAsia="Amiri" w:cs="Amiri"/>
          <w:color w:val="111111"/>
          <w:sz w:val="28"/>
          <w:sz w:val="28"/>
          <w:szCs w:val="28"/>
          <w:rtl w:val="true"/>
          <w:lang w:bidi="ar-SA"/>
        </w:rPr>
        <w:t xml:space="preserve">كان جملة النّاس يطيعون عظيم فارس ، ويكون للروم على العرب كرّة شديدة ثمّ يكون الغلب على الروم ، ويسبي منهم ويغنم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9170958_1051229030"/>
      <w:bookmarkStart w:id="448" w:name="_Toc178"/>
      <w:bookmarkEnd w:id="447"/>
      <w:r>
        <w:rPr>
          <w:rtl w:val="true"/>
        </w:rPr>
        <w:t>وإذا انكسفت الشّمس في شهر شوّال</w:t>
      </w:r>
      <w:bookmarkEnd w:id="448"/>
    </w:p>
    <w:p>
      <w:pPr>
        <w:pStyle w:val="BookText"/>
        <w:rPr/>
      </w:pPr>
      <w:r>
        <w:rPr>
          <w:rFonts w:ascii="Amiri" w:hAnsi="Amiri" w:eastAsia="Amiri" w:cs="Amiri"/>
          <w:color w:val="111111"/>
          <w:sz w:val="28"/>
          <w:sz w:val="28"/>
          <w:szCs w:val="28"/>
          <w:rtl w:val="true"/>
          <w:lang w:bidi="ar-SA"/>
        </w:rPr>
        <w:t>فإنّه يكون في أرض الهند قتال شديد</w:t>
      </w:r>
      <w:r>
        <w:rPr>
          <w:rStyle w:val="FootnoteAnchor"/>
          <w:rtl w:val="true"/>
        </w:rPr>
        <w:footnoteReference w:id="44"/>
      </w:r>
      <w:r>
        <w:rPr>
          <w:rFonts w:ascii="Amiri" w:hAnsi="Amiri" w:eastAsia="Amiri" w:cs="Amiri"/>
          <w:color w:val="111111"/>
          <w:sz w:val="28"/>
          <w:sz w:val="28"/>
          <w:szCs w:val="28"/>
          <w:rtl w:val="true"/>
          <w:lang w:bidi="ar-SA"/>
        </w:rPr>
        <w:t xml:space="preserve">ويكثر نبات الأرض بالمشرق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9170960_1051229030"/>
      <w:bookmarkStart w:id="450" w:name="_Toc179"/>
      <w:bookmarkEnd w:id="449"/>
      <w:r>
        <w:rPr>
          <w:rtl w:val="true"/>
        </w:rPr>
        <w:t>وإذا انكسفت الشّمس في شهر ذي القعدة</w:t>
      </w:r>
      <w:bookmarkEnd w:id="4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يكون مطر کثیر متواتر ، ويقع خراب عظیم بناحية فارس</w:t>
      </w:r>
      <w:r>
        <w:rPr>
          <w:rFonts w:eastAsia="IRNazanin" w:cs="IRNazanin"/>
          <w:color w:val="111111"/>
          <w:sz w:val="28"/>
          <w:szCs w:val="28"/>
          <w:rtl w:val="true"/>
          <w:lang w:bidi="fa-IR"/>
        </w:rPr>
        <w:t xml:space="preserve">. </w:t>
      </w:r>
      <w:bookmarkStart w:id="451" w:name="pg8231_73590"/>
    </w:p>
    <w:p>
      <w:pPr>
        <w:pStyle w:val="Heading3"/>
        <w:numPr>
          <w:ilvl w:val="2"/>
          <w:numId w:val="1"/>
        </w:numPr>
        <w:rPr/>
      </w:pPr>
      <w:bookmarkStart w:id="452" w:name="__RefHeading___Toc9170962_1051229030"/>
      <w:bookmarkStart w:id="453" w:name="_Toc180"/>
      <w:bookmarkEnd w:id="451"/>
      <w:bookmarkEnd w:id="452"/>
      <w:r>
        <w:rPr>
          <w:rtl w:val="true"/>
        </w:rPr>
        <w:t>وإذا انكسفت الشّمس في شهر ذي الحجّة</w:t>
      </w:r>
      <w:bookmarkEnd w:id="4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يكون فيه رياح كثيرة ، وينقص الأشجار ، ويقع بالأرض من المغرب خراب ويغلو عليهم ، ويخرج خارجي على الملك ويصيبه منه شدّة، ويقلّ طعام أهل فارس ثمّ يرخص الطّعام في السّنة الثّاتیة </w:t>
      </w:r>
      <w:r>
        <w:rPr>
          <w:rFonts w:eastAsia="IRNazanin" w:cs="IRNazanin"/>
          <w:color w:val="111111"/>
          <w:sz w:val="28"/>
          <w:szCs w:val="28"/>
          <w:rtl w:val="true"/>
          <w:lang w:bidi="fa-IR"/>
        </w:rPr>
        <w:t xml:space="preserve">. </w:t>
      </w:r>
      <w:bookmarkStart w:id="454" w:name="pg8231_73591"/>
    </w:p>
    <w:p>
      <w:pPr>
        <w:pStyle w:val="Heading2"/>
        <w:numPr>
          <w:ilvl w:val="1"/>
          <w:numId w:val="1"/>
        </w:numPr>
        <w:rPr/>
      </w:pPr>
      <w:bookmarkStart w:id="455" w:name="__RefHeading___Toc9170964_1051229030"/>
      <w:bookmarkStart w:id="456" w:name="_Toc181"/>
      <w:bookmarkEnd w:id="454"/>
      <w:bookmarkEnd w:id="455"/>
      <w:r>
        <w:rPr>
          <w:rtl w:val="true"/>
        </w:rPr>
        <w:t>أحكام انکساف الشّمس في الشّهور العربيّة</w:t>
      </w:r>
      <w:bookmarkEnd w:id="456"/>
    </w:p>
    <w:p>
      <w:pPr>
        <w:pStyle w:val="Heading3"/>
        <w:numPr>
          <w:ilvl w:val="2"/>
          <w:numId w:val="1"/>
        </w:numPr>
        <w:rPr/>
      </w:pPr>
      <w:bookmarkStart w:id="457" w:name="__RefHeading___Toc9170966_1051229030"/>
      <w:bookmarkStart w:id="458" w:name="_Toc182"/>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نقلاً عن الملحمة الإسكندريّة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9170968_1051229030"/>
      <w:bookmarkStart w:id="460" w:name="_Toc183"/>
      <w:bookmarkEnd w:id="459"/>
      <w:r>
        <w:rPr>
          <w:rtl w:val="true"/>
        </w:rPr>
        <w:t>إذا انكسفت الشّمس في المحرّم</w:t>
      </w:r>
      <w:bookmarkEnd w:id="460"/>
    </w:p>
    <w:p>
      <w:pPr>
        <w:pStyle w:val="BookText"/>
        <w:rPr/>
      </w:pPr>
      <w:r>
        <w:rPr>
          <w:rFonts w:ascii="Amiri" w:hAnsi="Amiri" w:eastAsia="Amiri" w:cs="Amiri"/>
          <w:color w:val="111111"/>
          <w:sz w:val="28"/>
          <w:sz w:val="28"/>
          <w:szCs w:val="28"/>
          <w:rtl w:val="true"/>
          <w:lang w:bidi="ar-SA"/>
        </w:rPr>
        <w:t xml:space="preserve">تكون السّنة خصبة ، ويلحق النّاس حرارات وأمراض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9170970_1051229030"/>
      <w:bookmarkStart w:id="462" w:name="_Toc184"/>
      <w:bookmarkEnd w:id="461"/>
      <w:r>
        <w:rPr>
          <w:rtl w:val="true"/>
        </w:rPr>
        <w:t>إذا انكسفت الشّمس في صفر</w:t>
      </w:r>
      <w:bookmarkEnd w:id="462"/>
    </w:p>
    <w:p>
      <w:pPr>
        <w:pStyle w:val="BookText"/>
        <w:rPr/>
      </w:pPr>
      <w:r>
        <w:rPr>
          <w:rFonts w:ascii="Amiri" w:hAnsi="Amiri" w:eastAsia="Amiri" w:cs="Amiri"/>
          <w:color w:val="111111"/>
          <w:sz w:val="28"/>
          <w:sz w:val="28"/>
          <w:szCs w:val="28"/>
          <w:rtl w:val="true"/>
          <w:lang w:bidi="ar-SA"/>
        </w:rPr>
        <w:t xml:space="preserve">فإنّه يكون فزع وجوع وقتال في تلك السّنة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9170972_1051229030"/>
      <w:bookmarkStart w:id="464" w:name="_Toc185"/>
      <w:bookmarkEnd w:id="463"/>
      <w:r>
        <w:rPr>
          <w:rtl w:val="true"/>
        </w:rPr>
        <w:t>إذا انكسفت الشّمس في ربيع الأوّل</w:t>
      </w:r>
      <w:bookmarkEnd w:id="464"/>
    </w:p>
    <w:p>
      <w:pPr>
        <w:pStyle w:val="BookText"/>
        <w:rPr/>
      </w:pPr>
      <w:r>
        <w:rPr>
          <w:rFonts w:ascii="Amiri" w:hAnsi="Amiri" w:eastAsia="Amiri" w:cs="Amiri"/>
          <w:color w:val="111111"/>
          <w:sz w:val="28"/>
          <w:sz w:val="28"/>
          <w:szCs w:val="28"/>
          <w:rtl w:val="true"/>
          <w:lang w:bidi="ar-SA"/>
        </w:rPr>
        <w:t xml:space="preserve">فإنّه يقتل رجل من العظماء ، يخرج رجل يدعى الملك </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465" w:name="__RefHeading___Toc9170974_1051229030"/>
      <w:bookmarkStart w:id="466" w:name="_Toc186"/>
      <w:bookmarkEnd w:id="465"/>
      <w:r>
        <w:rPr>
          <w:rtl w:val="true"/>
        </w:rPr>
        <w:t>إذا انكسفت الشّمس في جمادى الأولى</w:t>
      </w:r>
      <w:bookmarkEnd w:id="46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الأحوال تكون صالحة ، ويعم السّكون والفرح والسّلامة </w:t>
      </w:r>
      <w:r>
        <w:rPr>
          <w:rFonts w:eastAsia="Amiri" w:cs="Amiri" w:ascii="Amiri" w:hAnsi="Amiri"/>
          <w:color w:val="111111"/>
          <w:sz w:val="28"/>
          <w:szCs w:val="28"/>
          <w:rtl w:val="true"/>
          <w:lang w:bidi="ar-SA"/>
        </w:rPr>
        <w:t xml:space="preserve">. </w:t>
      </w:r>
      <w:bookmarkStart w:id="467" w:name="pg8231_73592"/>
    </w:p>
    <w:p>
      <w:pPr>
        <w:pStyle w:val="Heading3"/>
        <w:numPr>
          <w:ilvl w:val="2"/>
          <w:numId w:val="1"/>
        </w:numPr>
        <w:rPr/>
      </w:pPr>
      <w:bookmarkStart w:id="468" w:name="__RefHeading___Toc9170976_1051229030"/>
      <w:bookmarkStart w:id="469" w:name="_Toc187"/>
      <w:bookmarkEnd w:id="467"/>
      <w:bookmarkEnd w:id="468"/>
      <w:r>
        <w:rPr>
          <w:rtl w:val="true"/>
        </w:rPr>
        <w:t>إذا انكسفت الشّمس في جمادي الثّانية</w:t>
      </w:r>
      <w:bookmarkEnd w:id="469"/>
    </w:p>
    <w:p>
      <w:pPr>
        <w:pStyle w:val="BookText"/>
        <w:rPr/>
      </w:pPr>
      <w:r>
        <w:rPr>
          <w:rFonts w:ascii="Amiri" w:hAnsi="Amiri" w:eastAsia="Amiri" w:cs="Amiri"/>
          <w:color w:val="111111"/>
          <w:sz w:val="28"/>
          <w:sz w:val="28"/>
          <w:szCs w:val="28"/>
          <w:rtl w:val="true"/>
          <w:lang w:bidi="ar-SA"/>
        </w:rPr>
        <w:t xml:space="preserve">يموت رجل كبير في هذه السّنة من ناحية المغرب ، ويلحق جنده صعوبة عظيمة ، ويكون بمصر قتال واختلاف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9170978_1051229030"/>
      <w:bookmarkStart w:id="471" w:name="_Toc188"/>
      <w:bookmarkEnd w:id="470"/>
      <w:r>
        <w:rPr>
          <w:rtl w:val="true"/>
        </w:rPr>
        <w:t>إذا انكسفت الشّمس في رجب</w:t>
      </w:r>
      <w:bookmarkEnd w:id="471"/>
    </w:p>
    <w:p>
      <w:pPr>
        <w:pStyle w:val="BookText"/>
        <w:rPr/>
      </w:pPr>
      <w:r>
        <w:rPr>
          <w:rFonts w:ascii="Amiri" w:hAnsi="Amiri" w:eastAsia="Amiri" w:cs="Amiri"/>
          <w:color w:val="111111"/>
          <w:sz w:val="28"/>
          <w:sz w:val="28"/>
          <w:szCs w:val="28"/>
          <w:rtl w:val="true"/>
          <w:lang w:bidi="ar-SA"/>
        </w:rPr>
        <w:t xml:space="preserve">فإنّ الحرب تعمّ ، ويظهر الجراد ، ويقلّ المطر ثلاثة أشهر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9170980_1051229030"/>
      <w:bookmarkStart w:id="473" w:name="_Toc189"/>
      <w:bookmarkEnd w:id="472"/>
      <w:r>
        <w:rPr>
          <w:rtl w:val="true"/>
        </w:rPr>
        <w:t>إذا انكسفت الشّمس في شعبان</w:t>
      </w:r>
      <w:bookmarkEnd w:id="473"/>
    </w:p>
    <w:p>
      <w:pPr>
        <w:pStyle w:val="BookText"/>
        <w:rPr/>
      </w:pPr>
      <w:r>
        <w:rPr>
          <w:rFonts w:ascii="Amiri" w:hAnsi="Amiri" w:eastAsia="Amiri" w:cs="Amiri"/>
          <w:color w:val="111111"/>
          <w:sz w:val="28"/>
          <w:sz w:val="28"/>
          <w:szCs w:val="28"/>
          <w:rtl w:val="true"/>
          <w:lang w:bidi="ar-SA"/>
        </w:rPr>
        <w:t xml:space="preserve">فإنّ السّنة تخصب ، ويكون في آخرها مرض شديد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9170982_1051229030"/>
      <w:bookmarkStart w:id="475" w:name="_Toc190"/>
      <w:bookmarkEnd w:id="474"/>
      <w:r>
        <w:rPr>
          <w:rtl w:val="true"/>
        </w:rPr>
        <w:t>إذا انكسفت الشّمس في رمضان</w:t>
      </w:r>
      <w:bookmarkEnd w:id="475"/>
    </w:p>
    <w:p>
      <w:pPr>
        <w:pStyle w:val="BookText"/>
        <w:rPr/>
      </w:pPr>
      <w:r>
        <w:rPr>
          <w:rFonts w:ascii="Amiri" w:hAnsi="Amiri" w:eastAsia="Amiri" w:cs="Amiri"/>
          <w:color w:val="111111"/>
          <w:sz w:val="28"/>
          <w:sz w:val="28"/>
          <w:szCs w:val="28"/>
          <w:rtl w:val="true"/>
          <w:lang w:bidi="ar-SA"/>
        </w:rPr>
        <w:t xml:space="preserve">فإنّه يخرج الروم على العرب ، ويكون مطر وبرد ، ويصيب أهل فارس والبادية شدّة وجوع وموت ، ويقع في العرب قتال شديد وجوع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9170984_1051229030"/>
      <w:bookmarkStart w:id="477" w:name="_Toc191"/>
      <w:bookmarkEnd w:id="476"/>
      <w:r>
        <w:rPr>
          <w:rtl w:val="true"/>
        </w:rPr>
        <w:t>إذا انكسفت الشّمس في شوّال</w:t>
      </w:r>
      <w:bookmarkEnd w:id="4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يقتل ملك الهند ، ويقتل ملك بابل أعاديه ، وتكون سنة مخصبة ويحسن حال النبات ، وتكثر الأمطار، وتأكل النّاس البراعيث </w:t>
      </w:r>
      <w:r>
        <w:rPr>
          <w:rFonts w:eastAsia="Amiri" w:cs="Amiri" w:ascii="Amiri" w:hAnsi="Amiri"/>
          <w:color w:val="111111"/>
          <w:sz w:val="28"/>
          <w:szCs w:val="28"/>
          <w:rtl w:val="true"/>
          <w:lang w:bidi="ar-SA"/>
        </w:rPr>
        <w:t xml:space="preserve">. </w:t>
      </w:r>
      <w:bookmarkStart w:id="478" w:name="pg8231_73593"/>
    </w:p>
    <w:p>
      <w:pPr>
        <w:pStyle w:val="Heading3"/>
        <w:numPr>
          <w:ilvl w:val="2"/>
          <w:numId w:val="1"/>
        </w:numPr>
        <w:rPr/>
      </w:pPr>
      <w:bookmarkStart w:id="479" w:name="__RefHeading___Toc9170986_1051229030"/>
      <w:bookmarkStart w:id="480" w:name="_Toc192"/>
      <w:bookmarkEnd w:id="478"/>
      <w:bookmarkEnd w:id="479"/>
      <w:r>
        <w:rPr>
          <w:rtl w:val="true"/>
        </w:rPr>
        <w:t>إذا انكسفت الشّمس في ذي القعدة</w:t>
      </w:r>
      <w:bookmarkEnd w:id="480"/>
    </w:p>
    <w:p>
      <w:pPr>
        <w:pStyle w:val="BookText"/>
        <w:rPr/>
      </w:pPr>
      <w:r>
        <w:rPr>
          <w:rFonts w:ascii="Amiri" w:hAnsi="Amiri" w:eastAsia="Amiri" w:cs="Amiri"/>
          <w:color w:val="111111"/>
          <w:sz w:val="28"/>
          <w:sz w:val="28"/>
          <w:szCs w:val="28"/>
          <w:rtl w:val="true"/>
          <w:lang w:bidi="ar-SA"/>
        </w:rPr>
        <w:t xml:space="preserve">فإنّ المطر يأتي ثلاثة أيام متواترة ، ويظهر الجراد ، ولا يضر الزّرع ، ويصلح النبات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9170988_1051229030"/>
      <w:bookmarkStart w:id="482" w:name="_Toc193"/>
      <w:bookmarkEnd w:id="481"/>
      <w:r>
        <w:rPr>
          <w:rtl w:val="true"/>
        </w:rPr>
        <w:t>إذا انكسفت الشّمس في ذي الحجّة</w:t>
      </w:r>
      <w:bookmarkEnd w:id="4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يكون ریاح ومطر ، وتخرج الخوارج ، وتكثر الغلّة والطّعام بفارس ونواحيها وقراها </w:t>
      </w:r>
      <w:r>
        <w:rPr>
          <w:rFonts w:eastAsia="IRNazanin" w:cs="IRNazanin"/>
          <w:color w:val="111111"/>
          <w:sz w:val="28"/>
          <w:szCs w:val="28"/>
          <w:rtl w:val="true"/>
          <w:lang w:bidi="fa-IR"/>
        </w:rPr>
        <w:t xml:space="preserve">. </w:t>
      </w:r>
      <w:bookmarkStart w:id="483" w:name="pg8231_73594"/>
    </w:p>
    <w:p>
      <w:pPr>
        <w:pStyle w:val="Heading2"/>
        <w:numPr>
          <w:ilvl w:val="1"/>
          <w:numId w:val="1"/>
        </w:numPr>
        <w:rPr/>
      </w:pPr>
      <w:bookmarkStart w:id="484" w:name="__RefHeading___Toc9170990_1051229030"/>
      <w:bookmarkStart w:id="485" w:name="_Toc194"/>
      <w:bookmarkEnd w:id="483"/>
      <w:bookmarkEnd w:id="484"/>
      <w:r>
        <w:rPr>
          <w:rtl w:val="true"/>
        </w:rPr>
        <w:t>أحكام وعلامات خسوف القمر في الأشهر العربيّة الاثني عشر في طول السّنة</w:t>
      </w:r>
      <w:bookmarkEnd w:id="485"/>
    </w:p>
    <w:p>
      <w:pPr>
        <w:pStyle w:val="Heading3"/>
        <w:numPr>
          <w:ilvl w:val="2"/>
          <w:numId w:val="1"/>
        </w:numPr>
        <w:rPr/>
      </w:pPr>
      <w:bookmarkStart w:id="486" w:name="__RefHeading___Toc9170992_1051229030"/>
      <w:bookmarkStart w:id="487" w:name="_Toc195"/>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وروى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كتابه القصص بإسناده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9170994_1051229030"/>
      <w:bookmarkStart w:id="489" w:name="_Toc196"/>
      <w:bookmarkEnd w:id="488"/>
      <w:r>
        <w:rPr>
          <w:rtl w:val="true"/>
        </w:rPr>
        <w:t>إذا نخسف القمر في شهر المحرّم</w:t>
      </w:r>
      <w:bookmarkEnd w:id="489"/>
    </w:p>
    <w:p>
      <w:pPr>
        <w:pStyle w:val="BookText"/>
        <w:rPr/>
      </w:pPr>
      <w:r>
        <w:rPr>
          <w:rFonts w:ascii="Amiri" w:hAnsi="Amiri" w:eastAsia="Amiri" w:cs="Amiri"/>
          <w:color w:val="111111"/>
          <w:sz w:val="28"/>
          <w:sz w:val="28"/>
          <w:szCs w:val="28"/>
          <w:rtl w:val="true"/>
          <w:lang w:bidi="ar-SA"/>
        </w:rPr>
        <w:t>فإنّه يموت رجل عظيم ، وتنقص الفاكهة في الجبال ، ويقع في النّاس حكة ، ويكثر الرّمد بأرض بابل ، ويقع الموت ، وتغلو أسعارها ، ويخرج خارجي على السّلطان والظّفر للسّلطان ويقتلهم</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9170996_1051229030"/>
      <w:bookmarkStart w:id="491" w:name="_Toc197"/>
      <w:bookmarkEnd w:id="490"/>
      <w:r>
        <w:rPr>
          <w:rtl w:val="true"/>
        </w:rPr>
        <w:t>إذا انخسف القمر في شهر صفر</w:t>
      </w:r>
      <w:bookmarkEnd w:id="491"/>
    </w:p>
    <w:p>
      <w:pPr>
        <w:pStyle w:val="BookText"/>
        <w:rPr/>
      </w:pPr>
      <w:r>
        <w:rPr>
          <w:rFonts w:ascii="Amiri" w:hAnsi="Amiri" w:eastAsia="Amiri" w:cs="Amiri"/>
          <w:color w:val="111111"/>
          <w:sz w:val="28"/>
          <w:sz w:val="28"/>
          <w:szCs w:val="28"/>
          <w:rtl w:val="true"/>
          <w:lang w:bidi="ar-SA"/>
        </w:rPr>
        <w:t>فإنّه يكون جوع ومرض في بابل وبلادها، حتّى إنّه يتخوف على النّاس ، ثمّ تكون أمطاراً كثيرة ، فيحسن نبات الأرض وحال النّاس ، وتكون في الجبال فاكهة كثيرة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9170998_1051229030"/>
      <w:bookmarkStart w:id="493" w:name="_Toc198"/>
      <w:bookmarkEnd w:id="492"/>
      <w:r>
        <w:rPr>
          <w:rtl w:val="true"/>
        </w:rPr>
        <w:t>إذا انخسف القمر في شهر ربيع الأوّل</w:t>
      </w:r>
      <w:bookmarkEnd w:id="4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يقع في المغرب قتال ، ويصيب النّاس يرقان ، وتكثر فاكهة </w:t>
      </w:r>
      <w:bookmarkStart w:id="494" w:name="pg8231_73595"/>
    </w:p>
    <w:p>
      <w:pPr>
        <w:pStyle w:val="BookText"/>
        <w:rPr/>
      </w:pPr>
      <w:bookmarkEnd w:id="494"/>
      <w:r>
        <w:rPr>
          <w:rFonts w:ascii="IRNazanin" w:hAnsi="IRNazanin" w:eastAsia="IRNazanin"/>
          <w:color w:val="111111"/>
          <w:sz w:val="28"/>
          <w:sz w:val="28"/>
          <w:szCs w:val="28"/>
          <w:rtl w:val="true"/>
          <w:lang w:bidi="fa-IR"/>
        </w:rPr>
        <w:t xml:space="preserve">البلاد بأرض ماه ويقع الدّود في البقول بالجبال ، ويقع خراب کثیر بماه </w:t>
      </w:r>
      <w:r>
        <w:rPr>
          <w:rFonts w:eastAsia="IRNazanin" w:cs="IRNazanin"/>
          <w:color w:val="111111"/>
          <w:sz w:val="28"/>
          <w:szCs w:val="28"/>
          <w:rtl w:val="true"/>
          <w:lang w:bidi="fa-IR"/>
        </w:rPr>
        <w:t>.</w:t>
      </w:r>
    </w:p>
    <w:p>
      <w:pPr>
        <w:pStyle w:val="Heading3"/>
        <w:numPr>
          <w:ilvl w:val="2"/>
          <w:numId w:val="1"/>
        </w:numPr>
        <w:rPr/>
      </w:pPr>
      <w:bookmarkStart w:id="495" w:name="__RefHeading___Toc9171000_1051229030"/>
      <w:bookmarkStart w:id="496" w:name="_Toc199"/>
      <w:bookmarkEnd w:id="495"/>
      <w:r>
        <w:rPr>
          <w:rtl w:val="true"/>
        </w:rPr>
        <w:t>إذا انخسف القمر في شهر ربيع الآخر</w:t>
      </w:r>
      <w:bookmarkEnd w:id="496"/>
    </w:p>
    <w:p>
      <w:pPr>
        <w:pStyle w:val="BookText"/>
        <w:rPr/>
      </w:pPr>
      <w:r>
        <w:rPr>
          <w:rFonts w:ascii="Amiri" w:hAnsi="Amiri" w:eastAsia="Amiri" w:cs="Amiri"/>
          <w:color w:val="111111"/>
          <w:sz w:val="28"/>
          <w:sz w:val="28"/>
          <w:szCs w:val="28"/>
          <w:rtl w:val="true"/>
          <w:lang w:bidi="ar-SA"/>
        </w:rPr>
        <w:t xml:space="preserve">فإنّه يكثر الأنداء وهي الرّطوبات والمياه بالجبال ، ويكثر الخصب والمياه بالجبال وتكون السّنة مباركة ، ويكون للسّلطان و الظّفر بالمغرب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171002_1051229030"/>
      <w:bookmarkStart w:id="498" w:name="_Toc200"/>
      <w:bookmarkEnd w:id="497"/>
      <w:r>
        <w:rPr>
          <w:rtl w:val="true"/>
        </w:rPr>
        <w:t>إذا انخسف القمر في شهر جمادى الأولى</w:t>
      </w:r>
      <w:bookmarkEnd w:id="498"/>
    </w:p>
    <w:p>
      <w:pPr>
        <w:pStyle w:val="BookText"/>
        <w:rPr/>
      </w:pPr>
      <w:r>
        <w:rPr>
          <w:rFonts w:ascii="Amiri" w:hAnsi="Amiri" w:eastAsia="Amiri" w:cs="Amiri"/>
          <w:color w:val="111111"/>
          <w:sz w:val="28"/>
          <w:sz w:val="28"/>
          <w:szCs w:val="28"/>
          <w:rtl w:val="true"/>
          <w:lang w:bidi="ar-SA"/>
        </w:rPr>
        <w:t xml:space="preserve">فإنّه تراق دماء كثيرة بالبدو ، ويصيب عظيم الشام بلية شديدة ويخرج خارجي على السّلطان ، والظّفر للسّلطان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9171004_1051229030"/>
      <w:bookmarkStart w:id="500" w:name="_Toc201"/>
      <w:bookmarkEnd w:id="499"/>
      <w:r>
        <w:rPr>
          <w:rtl w:val="true"/>
        </w:rPr>
        <w:t>إذا انخسف القمر في شهر جمادى الآخر</w:t>
      </w:r>
      <w:bookmarkEnd w:id="500"/>
    </w:p>
    <w:p>
      <w:pPr>
        <w:pStyle w:val="BookText"/>
        <w:rPr/>
      </w:pPr>
      <w:r>
        <w:rPr>
          <w:rFonts w:ascii="Amiri" w:hAnsi="Amiri" w:eastAsia="Amiri" w:cs="Amiri"/>
          <w:color w:val="111111"/>
          <w:sz w:val="28"/>
          <w:sz w:val="28"/>
          <w:szCs w:val="28"/>
          <w:rtl w:val="true"/>
          <w:lang w:bidi="ar-SA"/>
        </w:rPr>
        <w:t xml:space="preserve">فإنّه تقل الأمطار والمياه بنينوى ويقع فيها جوع </w:t>
      </w:r>
      <w:r>
        <w:rPr>
          <w:rStyle w:val="FootnoteAnchor"/>
          <w:rtl w:val="true"/>
        </w:rPr>
        <w:footnoteReference w:id="46"/>
      </w:r>
      <w:r>
        <w:rPr>
          <w:rFonts w:ascii="Amiri" w:hAnsi="Amiri" w:eastAsia="Amiri" w:cs="Amiri"/>
          <w:color w:val="111111"/>
          <w:sz w:val="28"/>
          <w:sz w:val="28"/>
          <w:szCs w:val="28"/>
          <w:rtl w:val="true"/>
          <w:lang w:bidi="ar-SA"/>
        </w:rPr>
        <w:t xml:space="preserve">شديد وغلاء ويصيب ملك بابل إلى المغرب بلاء عظيم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171006_1051229030"/>
      <w:bookmarkStart w:id="502" w:name="_Toc202"/>
      <w:bookmarkEnd w:id="501"/>
      <w:r>
        <w:rPr>
          <w:rtl w:val="true"/>
        </w:rPr>
        <w:t>إذا انخسف القمر في شهر رجب</w:t>
      </w:r>
      <w:bookmarkEnd w:id="5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يكون بالمغرب موت وجوع ، ويكون في أرض بابل </w:t>
      </w:r>
      <w:bookmarkStart w:id="503" w:name="pg8231_73596"/>
    </w:p>
    <w:p>
      <w:pPr>
        <w:pStyle w:val="BookText"/>
        <w:rPr/>
      </w:pPr>
      <w:bookmarkEnd w:id="503"/>
      <w:r>
        <w:rPr>
          <w:rFonts w:ascii="Amiri" w:hAnsi="Amiri" w:eastAsia="Amiri" w:cs="Amiri"/>
          <w:color w:val="111111"/>
          <w:sz w:val="28"/>
          <w:sz w:val="28"/>
          <w:szCs w:val="28"/>
          <w:rtl w:val="true"/>
          <w:lang w:bidi="ar-SA"/>
        </w:rPr>
        <w:t xml:space="preserve">أمطار، ويكثر وجع العين في الأمصار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9171008_1051229030"/>
      <w:bookmarkStart w:id="505" w:name="_Toc203"/>
      <w:bookmarkEnd w:id="504"/>
      <w:r>
        <w:rPr>
          <w:rtl w:val="true"/>
        </w:rPr>
        <w:t>إذا انخسف القمر في شهر شعبان</w:t>
      </w:r>
      <w:bookmarkEnd w:id="505"/>
    </w:p>
    <w:p>
      <w:pPr>
        <w:pStyle w:val="BookText"/>
        <w:rPr/>
      </w:pPr>
      <w:r>
        <w:rPr>
          <w:rFonts w:ascii="Amiri" w:hAnsi="Amiri" w:eastAsia="Amiri" w:cs="Amiri"/>
          <w:color w:val="111111"/>
          <w:sz w:val="28"/>
          <w:sz w:val="28"/>
          <w:szCs w:val="28"/>
          <w:rtl w:val="true"/>
          <w:lang w:bidi="ar-SA"/>
        </w:rPr>
        <w:t xml:space="preserve">فإنّ الملك يقتل أو يموت، ويملك ابنه ، وتغلو الأسعار ، ويكثر جوع النّاس </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9171010_1051229030"/>
      <w:bookmarkStart w:id="507" w:name="_Toc204"/>
      <w:bookmarkEnd w:id="506"/>
      <w:r>
        <w:rPr>
          <w:rtl w:val="true"/>
        </w:rPr>
        <w:t>إذا انخسف القمر في شهر رمضان</w:t>
      </w:r>
      <w:bookmarkEnd w:id="507"/>
    </w:p>
    <w:p>
      <w:pPr>
        <w:pStyle w:val="BookText"/>
        <w:rPr/>
      </w:pPr>
      <w:r>
        <w:rPr>
          <w:rFonts w:ascii="Amiri" w:hAnsi="Amiri" w:eastAsia="Amiri" w:cs="Amiri"/>
          <w:color w:val="111111"/>
          <w:sz w:val="28"/>
          <w:sz w:val="28"/>
          <w:szCs w:val="28"/>
          <w:rtl w:val="true"/>
          <w:lang w:bidi="ar-SA"/>
        </w:rPr>
        <w:t xml:space="preserve">يكون بالجبل </w:t>
      </w:r>
      <w:r>
        <w:rPr>
          <w:rStyle w:val="FootnoteAnchor"/>
          <w:rtl w:val="true"/>
        </w:rPr>
        <w:footnoteReference w:id="47"/>
      </w:r>
      <w:r>
        <w:rPr>
          <w:rFonts w:ascii="IRNazanin" w:hAnsi="IRNazanin" w:eastAsia="IRNazanin"/>
          <w:color w:val="111111"/>
          <w:sz w:val="28"/>
          <w:sz w:val="28"/>
          <w:szCs w:val="28"/>
          <w:rtl w:val="true"/>
          <w:lang w:bidi="fa-IR"/>
        </w:rPr>
        <w:t xml:space="preserve">برد شدید وثلج ومطر وكثرة المياه ، ويقع بأرض فارس سباع كثيرة ، ويقع بأرض ماه موت کثیر بالصبيان والنساء </w:t>
      </w:r>
      <w:r>
        <w:rPr>
          <w:rFonts w:eastAsia="IRNazanin" w:cs="IRNazanin"/>
          <w:color w:val="111111"/>
          <w:sz w:val="28"/>
          <w:szCs w:val="28"/>
          <w:rtl w:val="true"/>
          <w:lang w:bidi="fa-IR"/>
        </w:rPr>
        <w:t>.</w:t>
      </w:r>
    </w:p>
    <w:p>
      <w:pPr>
        <w:pStyle w:val="Heading3"/>
        <w:numPr>
          <w:ilvl w:val="2"/>
          <w:numId w:val="1"/>
        </w:numPr>
        <w:rPr/>
      </w:pPr>
      <w:bookmarkStart w:id="508" w:name="__RefHeading___Toc9171012_1051229030"/>
      <w:bookmarkStart w:id="509" w:name="_Toc205"/>
      <w:bookmarkEnd w:id="508"/>
      <w:r>
        <w:rPr>
          <w:rtl w:val="true"/>
        </w:rPr>
        <w:t>إذا انخسف القمر في شهر شوّال</w:t>
      </w:r>
      <w:bookmarkEnd w:id="509"/>
    </w:p>
    <w:p>
      <w:pPr>
        <w:pStyle w:val="BookText"/>
        <w:rPr/>
      </w:pPr>
      <w:r>
        <w:rPr>
          <w:rFonts w:ascii="Amiri" w:hAnsi="Amiri" w:eastAsia="Amiri" w:cs="Amiri"/>
          <w:color w:val="111111"/>
          <w:sz w:val="28"/>
          <w:sz w:val="28"/>
          <w:szCs w:val="28"/>
          <w:rtl w:val="true"/>
          <w:lang w:bidi="ar-SA"/>
        </w:rPr>
        <w:t xml:space="preserve">فإنّ الملك يغلب على أعدائه ، ويكون في النّاس شرّ وبليّة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9171014_1051229030"/>
      <w:bookmarkStart w:id="511" w:name="_Toc206"/>
      <w:bookmarkEnd w:id="510"/>
      <w:r>
        <w:rPr>
          <w:rtl w:val="true"/>
        </w:rPr>
        <w:t>إذا انخسف القمر في شهر ذي القعدة</w:t>
      </w:r>
      <w:bookmarkEnd w:id="5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تنفتح المدائن الشّداد ، وتظهر الكنوز في الأرضین والجبال</w:t>
      </w:r>
      <w:r>
        <w:rPr>
          <w:rFonts w:eastAsia="IRNazanin" w:cs="IRNazanin"/>
          <w:color w:val="111111"/>
          <w:sz w:val="28"/>
          <w:szCs w:val="28"/>
          <w:rtl w:val="true"/>
          <w:lang w:bidi="fa-IR"/>
        </w:rPr>
        <w:t xml:space="preserve">. </w:t>
      </w:r>
      <w:bookmarkStart w:id="512" w:name="pg8231_73597"/>
    </w:p>
    <w:p>
      <w:pPr>
        <w:pStyle w:val="Heading3"/>
        <w:numPr>
          <w:ilvl w:val="2"/>
          <w:numId w:val="1"/>
        </w:numPr>
        <w:rPr/>
      </w:pPr>
      <w:bookmarkStart w:id="513" w:name="__RefHeading___Toc9171016_1051229030"/>
      <w:bookmarkStart w:id="514" w:name="_Toc207"/>
      <w:bookmarkEnd w:id="512"/>
      <w:bookmarkEnd w:id="513"/>
      <w:r>
        <w:rPr>
          <w:rtl w:val="true"/>
        </w:rPr>
        <w:t>إذا انخسف القمر في شهر ذي الحجّة</w:t>
      </w:r>
      <w:bookmarkEnd w:id="514"/>
    </w:p>
    <w:p>
      <w:pPr>
        <w:pStyle w:val="BookText"/>
        <w:rPr/>
      </w:pPr>
      <w:r>
        <w:rPr>
          <w:rFonts w:ascii="Amiri" w:hAnsi="Amiri" w:eastAsia="Amiri" w:cs="Amiri"/>
          <w:color w:val="111111"/>
          <w:sz w:val="28"/>
          <w:sz w:val="28"/>
          <w:szCs w:val="28"/>
          <w:rtl w:val="true"/>
          <w:lang w:bidi="ar-SA"/>
        </w:rPr>
        <w:t>فانّه يموت رجل عظيم بالمغرب ، و يدعى رجل فاجر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وجميع ذلك إن صحّت الرّوايات عن دانیال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أيجري مجرى الملاحم والحوادث في الدّنيا وعلامتها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خیراً مطرهم بالليل ، وشمّسهم بالنّهاره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على أمة ، ولم ينزّل بها العذاب ، غلت أسعارها ، وقصرت أعمارها ، ولم تربح تجّارها ، ولم تزك ثمارها، ولم تغزر أنهارها ، و حبس عنها أمطارها ، وسلّط عليها أشرارها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منعت الزكاة هلكت الماشية ، وإذا جار الحكّام أمسك القطر من السّماء ، وإذا خفرت الذمّة نصر المشركون على المسلمين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وأمثلة ذلك كثيرة والله أعلم بحقيقة ذاك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الملاحم علامات وضعها الله لنبيّه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جرّبناها فرأيناها صادقة في كلّ الموارد ، وهو دلیل صحّة الحديث الذي نقل فيه </w:t>
      </w:r>
      <w:r>
        <w:rPr>
          <w:rFonts w:eastAsia="IRNazanin" w:cs="IRNazanin"/>
          <w:color w:val="111111"/>
          <w:sz w:val="28"/>
          <w:szCs w:val="28"/>
          <w:rtl w:val="true"/>
          <w:lang w:bidi="fa-IR"/>
        </w:rPr>
        <w:t xml:space="preserve">. </w:t>
      </w:r>
      <w:bookmarkStart w:id="515" w:name="pg8231_73598"/>
    </w:p>
    <w:p>
      <w:pPr>
        <w:pStyle w:val="Heading2"/>
        <w:numPr>
          <w:ilvl w:val="1"/>
          <w:numId w:val="1"/>
        </w:numPr>
        <w:rPr/>
      </w:pPr>
      <w:bookmarkStart w:id="516" w:name="__RefHeading___Toc9171018_1051229030"/>
      <w:bookmarkStart w:id="517" w:name="_Toc208"/>
      <w:bookmarkEnd w:id="515"/>
      <w:bookmarkEnd w:id="516"/>
      <w:r>
        <w:rPr>
          <w:rtl w:val="true"/>
        </w:rPr>
        <w:t>أحكام خسوف القمر في الأشهر العربيّة</w:t>
      </w:r>
      <w:bookmarkEnd w:id="517"/>
    </w:p>
    <w:p>
      <w:pPr>
        <w:pStyle w:val="Heading3"/>
        <w:numPr>
          <w:ilvl w:val="2"/>
          <w:numId w:val="1"/>
        </w:numPr>
        <w:rPr/>
      </w:pPr>
      <w:bookmarkStart w:id="518" w:name="__RefHeading___Toc9171020_1051229030"/>
      <w:bookmarkStart w:id="519" w:name="_Toc209"/>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نقلاً عن الملحمة الإسكندريّة</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171022_1051229030"/>
      <w:bookmarkStart w:id="521" w:name="_Toc210"/>
      <w:bookmarkEnd w:id="520"/>
      <w:r>
        <w:rPr>
          <w:rtl w:val="true"/>
        </w:rPr>
        <w:t>إذا انخسف القمر في شهر محّرم</w:t>
      </w:r>
      <w:bookmarkEnd w:id="521"/>
    </w:p>
    <w:p>
      <w:pPr>
        <w:pStyle w:val="BookText"/>
        <w:rPr/>
      </w:pPr>
      <w:r>
        <w:rPr>
          <w:rFonts w:ascii="Amiri" w:hAnsi="Amiri" w:eastAsia="Amiri" w:cs="Amiri"/>
          <w:color w:val="111111"/>
          <w:sz w:val="28"/>
          <w:sz w:val="28"/>
          <w:szCs w:val="28"/>
          <w:rtl w:val="true"/>
          <w:lang w:bidi="ar-SA"/>
        </w:rPr>
        <w:t xml:space="preserve">يدلّ على موت رجل عظيم من أهل المغرب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171024_1051229030"/>
      <w:bookmarkStart w:id="523" w:name="_Toc211"/>
      <w:bookmarkEnd w:id="522"/>
      <w:r>
        <w:rPr>
          <w:rtl w:val="true"/>
        </w:rPr>
        <w:t>إذا انخسف القمر في شهر صفر</w:t>
      </w:r>
      <w:bookmarkEnd w:id="523"/>
    </w:p>
    <w:p>
      <w:pPr>
        <w:pStyle w:val="BookText"/>
        <w:rPr/>
      </w:pPr>
      <w:r>
        <w:rPr>
          <w:rFonts w:ascii="Amiri" w:hAnsi="Amiri" w:eastAsia="Amiri" w:cs="Amiri"/>
          <w:color w:val="111111"/>
          <w:sz w:val="28"/>
          <w:sz w:val="28"/>
          <w:szCs w:val="28"/>
          <w:rtl w:val="true"/>
          <w:lang w:bidi="ar-SA"/>
        </w:rPr>
        <w:t xml:space="preserve">يدلّ على كثرة الأمطار والفواكه وخوف شديد </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9171026_1051229030"/>
      <w:bookmarkStart w:id="525" w:name="_Toc212"/>
      <w:bookmarkEnd w:id="524"/>
      <w:r>
        <w:rPr>
          <w:rtl w:val="true"/>
        </w:rPr>
        <w:t>إذاانخسف القمر في شهر ربيع الأوّل</w:t>
      </w:r>
      <w:bookmarkEnd w:id="525"/>
    </w:p>
    <w:p>
      <w:pPr>
        <w:pStyle w:val="BookText"/>
        <w:rPr/>
      </w:pPr>
      <w:r>
        <w:rPr>
          <w:rFonts w:ascii="Amiri" w:hAnsi="Amiri" w:eastAsia="Amiri" w:cs="Amiri"/>
          <w:color w:val="111111"/>
          <w:sz w:val="28"/>
          <w:sz w:val="28"/>
          <w:szCs w:val="28"/>
          <w:rtl w:val="true"/>
          <w:lang w:bidi="ar-SA"/>
        </w:rPr>
        <w:t xml:space="preserve">فيدّل على القتال في الصّيف </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9171028_1051229030"/>
      <w:bookmarkStart w:id="527" w:name="_Toc213"/>
      <w:bookmarkEnd w:id="526"/>
      <w:r>
        <w:rPr>
          <w:rtl w:val="true"/>
        </w:rPr>
        <w:t>إذا انخسف القمر في شهر ربيع الآخر</w:t>
      </w:r>
      <w:bookmarkEnd w:id="527"/>
    </w:p>
    <w:p>
      <w:pPr>
        <w:pStyle w:val="BookText"/>
        <w:rPr/>
      </w:pPr>
      <w:r>
        <w:rPr>
          <w:rFonts w:ascii="Amiri" w:hAnsi="Amiri" w:eastAsia="Amiri" w:cs="Amiri"/>
          <w:color w:val="111111"/>
          <w:sz w:val="28"/>
          <w:sz w:val="28"/>
          <w:szCs w:val="28"/>
          <w:rtl w:val="true"/>
          <w:lang w:bidi="ar-SA"/>
        </w:rPr>
        <w:t xml:space="preserve">فإنّ المدن عامرة ، ويكثر الطّعام </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9171030_1051229030"/>
      <w:bookmarkStart w:id="529" w:name="_Toc214"/>
      <w:bookmarkEnd w:id="528"/>
      <w:r>
        <w:rPr>
          <w:rtl w:val="true"/>
        </w:rPr>
        <w:t>إذا انخسف القمر في شهر جمادى الأولى</w:t>
      </w:r>
      <w:bookmarkEnd w:id="5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مصائب تصيب العلماء في نفوسهم وأموالهم </w:t>
      </w:r>
      <w:r>
        <w:rPr>
          <w:rFonts w:eastAsia="Amiri" w:cs="Amiri" w:ascii="Amiri" w:hAnsi="Amiri"/>
          <w:color w:val="111111"/>
          <w:sz w:val="28"/>
          <w:szCs w:val="28"/>
          <w:rtl w:val="true"/>
          <w:lang w:bidi="ar-SA"/>
        </w:rPr>
        <w:t xml:space="preserve">. </w:t>
      </w:r>
      <w:bookmarkStart w:id="530" w:name="pg8231_73599"/>
    </w:p>
    <w:p>
      <w:pPr>
        <w:pStyle w:val="Heading3"/>
        <w:numPr>
          <w:ilvl w:val="2"/>
          <w:numId w:val="1"/>
        </w:numPr>
        <w:rPr/>
      </w:pPr>
      <w:bookmarkStart w:id="531" w:name="__RefHeading___Toc9171032_1051229030"/>
      <w:bookmarkStart w:id="532" w:name="_Toc215"/>
      <w:bookmarkEnd w:id="530"/>
      <w:bookmarkEnd w:id="531"/>
      <w:r>
        <w:rPr>
          <w:rtl w:val="true"/>
        </w:rPr>
        <w:t>إذا انخسف القمر في شهر جمادى الثّانية</w:t>
      </w:r>
      <w:bookmarkEnd w:id="532"/>
    </w:p>
    <w:p>
      <w:pPr>
        <w:pStyle w:val="BookText"/>
        <w:rPr/>
      </w:pPr>
      <w:r>
        <w:rPr>
          <w:rFonts w:ascii="Amiri" w:hAnsi="Amiri" w:eastAsia="Amiri" w:cs="Amiri"/>
          <w:color w:val="111111"/>
          <w:sz w:val="28"/>
          <w:sz w:val="28"/>
          <w:szCs w:val="28"/>
          <w:rtl w:val="true"/>
          <w:lang w:bidi="ar-SA"/>
        </w:rPr>
        <w:t xml:space="preserve">فإنّ الملوك تصلح مع العلماء ، وتكون السّنة كثيرة الخير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9171034_1051229030"/>
      <w:bookmarkStart w:id="534" w:name="_Toc216"/>
      <w:bookmarkEnd w:id="533"/>
      <w:r>
        <w:rPr>
          <w:rtl w:val="true"/>
        </w:rPr>
        <w:t>إذا انخسف القمر في شهر رجب</w:t>
      </w:r>
      <w:bookmarkEnd w:id="534"/>
    </w:p>
    <w:p>
      <w:pPr>
        <w:pStyle w:val="BookText"/>
        <w:rPr/>
      </w:pPr>
      <w:r>
        <w:rPr>
          <w:rFonts w:ascii="Amiri" w:hAnsi="Amiri" w:eastAsia="Amiri" w:cs="Amiri"/>
          <w:color w:val="111111"/>
          <w:sz w:val="28"/>
          <w:sz w:val="28"/>
          <w:szCs w:val="28"/>
          <w:rtl w:val="true"/>
          <w:lang w:bidi="ar-SA"/>
        </w:rPr>
        <w:t xml:space="preserve">يدلّ على الفتن والحروب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9171036_1051229030"/>
      <w:bookmarkStart w:id="536" w:name="_Toc217"/>
      <w:bookmarkEnd w:id="535"/>
      <w:r>
        <w:rPr>
          <w:rtl w:val="true"/>
        </w:rPr>
        <w:t>إذا انخسف القمر في شهر شعبان</w:t>
      </w:r>
      <w:bookmarkEnd w:id="536"/>
    </w:p>
    <w:p>
      <w:pPr>
        <w:pStyle w:val="BookText"/>
        <w:rPr/>
      </w:pPr>
      <w:r>
        <w:rPr>
          <w:rFonts w:ascii="Amiri" w:hAnsi="Amiri" w:eastAsia="Amiri" w:cs="Amiri"/>
          <w:color w:val="111111"/>
          <w:sz w:val="28"/>
          <w:sz w:val="28"/>
          <w:szCs w:val="28"/>
          <w:rtl w:val="true"/>
          <w:lang w:bidi="ar-SA"/>
        </w:rPr>
        <w:t>يدلّ على الاختلاف بين قبائل العرب والأشراف ، ويشتدّ الأمر على الفقراء ثمّ تستقيم الأمور بعد ذلك</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9171038_1051229030"/>
      <w:bookmarkStart w:id="538" w:name="_Toc218"/>
      <w:bookmarkEnd w:id="537"/>
      <w:r>
        <w:rPr>
          <w:rtl w:val="true"/>
        </w:rPr>
        <w:t>إذا انخسف القمر في شهر رمضان</w:t>
      </w:r>
      <w:bookmarkEnd w:id="538"/>
    </w:p>
    <w:p>
      <w:pPr>
        <w:pStyle w:val="BookText"/>
        <w:rPr/>
      </w:pPr>
      <w:r>
        <w:rPr>
          <w:rFonts w:ascii="Amiri" w:hAnsi="Amiri" w:eastAsia="Amiri" w:cs="Amiri"/>
          <w:color w:val="111111"/>
          <w:sz w:val="28"/>
          <w:sz w:val="28"/>
          <w:szCs w:val="28"/>
          <w:rtl w:val="true"/>
          <w:lang w:bidi="ar-SA"/>
        </w:rPr>
        <w:t xml:space="preserve">فإنّ الملك يظفر بأعدائه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9171040_1051229030"/>
      <w:bookmarkStart w:id="540" w:name="_Toc219"/>
      <w:bookmarkEnd w:id="539"/>
      <w:r>
        <w:rPr>
          <w:rtl w:val="true"/>
        </w:rPr>
        <w:t>إذا انخسف القمر في شهر شوّال</w:t>
      </w:r>
      <w:bookmarkEnd w:id="540"/>
    </w:p>
    <w:p>
      <w:pPr>
        <w:pStyle w:val="BookText"/>
        <w:rPr/>
      </w:pPr>
      <w:r>
        <w:rPr>
          <w:rFonts w:ascii="Amiri" w:hAnsi="Amiri" w:eastAsia="Amiri" w:cs="Amiri"/>
          <w:color w:val="111111"/>
          <w:sz w:val="28"/>
          <w:sz w:val="28"/>
          <w:szCs w:val="28"/>
          <w:rtl w:val="true"/>
          <w:lang w:bidi="ar-SA"/>
        </w:rPr>
        <w:t xml:space="preserve">فإنّ الملك يقتل ، ويملك ولده من بعده ويغلُ الطّعام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9171042_1051229030"/>
      <w:bookmarkStart w:id="542" w:name="_Toc220"/>
      <w:bookmarkEnd w:id="541"/>
      <w:r>
        <w:rPr>
          <w:rtl w:val="true"/>
        </w:rPr>
        <w:t>إذا إنخسف القمر في شهر ذي القعدة</w:t>
      </w:r>
      <w:bookmarkEnd w:id="5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كثرة الحرب والجور ، ويهلك النّاس بالاختلاف </w:t>
      </w:r>
      <w:r>
        <w:rPr>
          <w:rFonts w:eastAsia="Amiri" w:cs="Amiri" w:ascii="Amiri" w:hAnsi="Amiri"/>
          <w:color w:val="111111"/>
          <w:sz w:val="28"/>
          <w:szCs w:val="28"/>
          <w:rtl w:val="true"/>
          <w:lang w:bidi="ar-SA"/>
        </w:rPr>
        <w:t xml:space="preserve">. </w:t>
      </w:r>
      <w:bookmarkStart w:id="543" w:name="pg8231_73600"/>
    </w:p>
    <w:p>
      <w:pPr>
        <w:pStyle w:val="Heading3"/>
        <w:numPr>
          <w:ilvl w:val="2"/>
          <w:numId w:val="1"/>
        </w:numPr>
        <w:rPr/>
      </w:pPr>
      <w:bookmarkStart w:id="544" w:name="__RefHeading___Toc9171044_1051229030"/>
      <w:bookmarkStart w:id="545" w:name="_Toc221"/>
      <w:bookmarkEnd w:id="543"/>
      <w:bookmarkEnd w:id="544"/>
      <w:r>
        <w:rPr>
          <w:rtl w:val="true"/>
        </w:rPr>
        <w:t>إذا انخسف القمر في شهر ذي الحجّة</w:t>
      </w:r>
      <w:bookmarkEnd w:id="5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فتح مدينة محاصرة ، وينهزم كلّ العسكر ، وتفتخر العبيد على مواليها ، ويكون جزع شديد </w:t>
      </w:r>
      <w:r>
        <w:rPr>
          <w:rFonts w:eastAsia="Amiri" w:cs="Amiri" w:ascii="Amiri" w:hAnsi="Amiri"/>
          <w:color w:val="111111"/>
          <w:sz w:val="28"/>
          <w:szCs w:val="28"/>
          <w:rtl w:val="true"/>
          <w:lang w:bidi="ar-SA"/>
        </w:rPr>
        <w:t xml:space="preserve">. </w:t>
      </w:r>
      <w:bookmarkStart w:id="546" w:name="pg8231_73601"/>
    </w:p>
    <w:p>
      <w:pPr>
        <w:pStyle w:val="Heading2"/>
        <w:numPr>
          <w:ilvl w:val="1"/>
          <w:numId w:val="1"/>
        </w:numPr>
        <w:rPr/>
      </w:pPr>
      <w:bookmarkStart w:id="547" w:name="__RefHeading___Toc9171046_1051229030"/>
      <w:bookmarkStart w:id="548" w:name="_Toc222"/>
      <w:bookmarkEnd w:id="546"/>
      <w:bookmarkEnd w:id="547"/>
      <w:r>
        <w:rPr>
          <w:rtl w:val="true"/>
        </w:rPr>
        <w:t>أحكام كسوف الشمس في الأشهر الرومية</w:t>
      </w:r>
      <w:bookmarkEnd w:id="548"/>
    </w:p>
    <w:p>
      <w:pPr>
        <w:pStyle w:val="Heading3"/>
        <w:numPr>
          <w:ilvl w:val="2"/>
          <w:numId w:val="1"/>
        </w:numPr>
        <w:rPr/>
      </w:pPr>
      <w:bookmarkStart w:id="549" w:name="__RefHeading___Toc9171048_1051229030"/>
      <w:bookmarkStart w:id="550" w:name="_Toc223"/>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نقلاً عن الملحمة الإسكندريّة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وإن لم تكن بالاعتبار هذه الملحمة ، إلّا أنّها لا تخلو من قوّة واعتبار ، وموافقة للتّجارب ، فلذلك أردنا اختصارها هنا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في تلك الملحمة ، أنّ الشّمس </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9171050_1051229030"/>
      <w:bookmarkStart w:id="552" w:name="_Toc224"/>
      <w:bookmarkEnd w:id="551"/>
      <w:r>
        <w:rPr>
          <w:rtl w:val="true"/>
        </w:rPr>
        <w:t>إذا انكسفت في شهر آيار</w:t>
      </w:r>
      <w:bookmarkEnd w:id="552"/>
    </w:p>
    <w:p>
      <w:pPr>
        <w:pStyle w:val="BookText"/>
        <w:rPr/>
      </w:pPr>
      <w:r>
        <w:rPr>
          <w:rFonts w:ascii="Amiri" w:hAnsi="Amiri" w:eastAsia="Amiri" w:cs="Amiri"/>
          <w:color w:val="111111"/>
          <w:sz w:val="28"/>
          <w:sz w:val="28"/>
          <w:szCs w:val="28"/>
          <w:rtl w:val="true"/>
          <w:lang w:bidi="ar-SA"/>
        </w:rPr>
        <w:t>مع طلوع الشّمس ، دلّ على شمول الاضطراب في سائر البلاد، واضطراب أمير الجبال ، وانتقال الملك عن السّلطان إلى غيره ، وعلى أنّ الملوك تتغيّر نيّاتهم على خواصّهم ، يستبدلون بهم ، وعلى أنّ المواشي تتناسل وكذا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انكسفت وأظلم النّهار ، فإنّه يشتد الرعود في تلك السّنة ،وتكثر الأمطار إذا مضى من الشّهر اثنان وعشرون يوماً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انكسفت والضياء باق كان الحرّ شديداً بالنّهار ، ونهب في النّاس وتفريق في أهل المدائن وزروعها ودوابهم وأمتعتهم ، وقتال بين الملوك ، ويكون في آذربایجان وقعة صعبة وأمر شديد ، يجتمع الملوك بعضها إلى بعض ، ويذهب أموال الشّرق والغرب</w:t>
      </w:r>
      <w:r>
        <w:rPr>
          <w:rFonts w:eastAsia="IRNazanin" w:cs="IRNazanin"/>
          <w:color w:val="111111"/>
          <w:sz w:val="28"/>
          <w:szCs w:val="28"/>
          <w:rtl w:val="true"/>
          <w:lang w:bidi="fa-IR"/>
        </w:rPr>
        <w:t xml:space="preserve">. </w:t>
      </w:r>
      <w:bookmarkStart w:id="553" w:name="pg8231_73602"/>
    </w:p>
    <w:p>
      <w:pPr>
        <w:pStyle w:val="BookText"/>
        <w:rPr/>
      </w:pPr>
      <w:bookmarkEnd w:id="553"/>
      <w:r>
        <w:rPr>
          <w:rFonts w:ascii="Amiri" w:hAnsi="Amiri" w:eastAsia="Amiri" w:cs="Amiri"/>
          <w:color w:val="111111"/>
          <w:sz w:val="28"/>
          <w:sz w:val="28"/>
          <w:szCs w:val="28"/>
          <w:rtl w:val="true"/>
          <w:lang w:bidi="ar-SA"/>
        </w:rPr>
        <w:t xml:space="preserve">وإن كان كسوفها من قبل المشرق وذلك في أوّل النّهار ، فإنّ الملك يظفر بأعدائه ويهلكهم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9171052_1051229030"/>
      <w:bookmarkStart w:id="555" w:name="_Toc225"/>
      <w:bookmarkEnd w:id="554"/>
      <w:r>
        <w:rPr>
          <w:rtl w:val="true"/>
        </w:rPr>
        <w:t>إذا انكسفت في شهر حزيران</w:t>
      </w:r>
      <w:bookmarkEnd w:id="555"/>
    </w:p>
    <w:p>
      <w:pPr>
        <w:pStyle w:val="BookText"/>
        <w:rPr/>
      </w:pPr>
      <w:r>
        <w:rPr>
          <w:rFonts w:ascii="Amiri" w:hAnsi="Amiri" w:eastAsia="Amiri" w:cs="Amiri"/>
          <w:color w:val="111111"/>
          <w:sz w:val="28"/>
          <w:sz w:val="28"/>
          <w:szCs w:val="28"/>
          <w:rtl w:val="true"/>
          <w:lang w:bidi="ar-SA"/>
        </w:rPr>
        <w:t xml:space="preserve">في أوّل النّهار ، يدلّ على تجدّد سلطان في بلاد الجبل غير سلطانه ، وعلى أنّه يقتل وجوه النّاس ، ويدلّ على حسن حال المواشي وتناسلها ، ووقوع الوباء في السّواحل والمواضع الّتي هي و قريبة من البحور ، وعلى انتقال الملك من بعض الملوك إلى ولده ،وقتل والديه ، وانتشار الأمور بالباطل واختلالها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انكسفت عند طلوعها، وقع الشرّ والقتال بين ملكين ، و ويهلکان جميعاً ، وإن كان عند غروبها، يدلّ على هلاك أهل الغرب ، وهلاك رجل له قدر في بعض البلاد ، وإن كانت في وسط السّماء ، فأمر يحدث في الأرض وقتال بمصر ، ويقع فساد كبير في أرض بابل </w:t>
      </w:r>
      <w:r>
        <w:rPr>
          <w:rFonts w:eastAsia="IRNazanin" w:cs="IRNazanin"/>
          <w:color w:val="111111"/>
          <w:sz w:val="28"/>
          <w:szCs w:val="28"/>
          <w:rtl w:val="true"/>
          <w:lang w:bidi="fa-IR"/>
        </w:rPr>
        <w:t>.</w:t>
      </w:r>
    </w:p>
    <w:p>
      <w:pPr>
        <w:pStyle w:val="Heading3"/>
        <w:numPr>
          <w:ilvl w:val="2"/>
          <w:numId w:val="1"/>
        </w:numPr>
        <w:rPr/>
      </w:pPr>
      <w:bookmarkStart w:id="556" w:name="__RefHeading___Toc9171054_1051229030"/>
      <w:bookmarkStart w:id="557" w:name="_Toc226"/>
      <w:bookmarkEnd w:id="556"/>
      <w:r>
        <w:rPr>
          <w:rtl w:val="true"/>
        </w:rPr>
        <w:t>إذا انكسفت في شهر تموز</w:t>
      </w:r>
      <w:bookmarkEnd w:id="5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طلوعها ، تكثر الفتن في سائر المدن الملاصقة للمشرق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الوباء في تلك السّنة ، وإن كان وسط السّماء يدلّ على ارتفاع شأن ملك الفرس ، وانقياد الملوك إليه ، ويدلّ أيضاً على </w:t>
      </w:r>
      <w:bookmarkStart w:id="558" w:name="pg8231_73603"/>
    </w:p>
    <w:p>
      <w:pPr>
        <w:pStyle w:val="BookText"/>
        <w:rPr/>
      </w:pPr>
      <w:bookmarkEnd w:id="558"/>
      <w:r>
        <w:rPr>
          <w:rFonts w:ascii="Amiri" w:hAnsi="Amiri" w:eastAsia="Amiri" w:cs="Amiri"/>
          <w:color w:val="111111"/>
          <w:sz w:val="28"/>
          <w:sz w:val="28"/>
          <w:szCs w:val="28"/>
          <w:rtl w:val="true"/>
          <w:lang w:bidi="ar-SA"/>
        </w:rPr>
        <w:t xml:space="preserve">كثرة البلاء والوباء في عموم البلاد في أكثر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المغرب يدلّ على خصب السّنة ، وفساد التمور وتطيع الملوك كلّها ملك بابل ، وتشتدّ الروم على العرب ويغلبونهم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9171056_1051229030"/>
      <w:bookmarkStart w:id="560" w:name="_Toc227"/>
      <w:bookmarkEnd w:id="559"/>
      <w:r>
        <w:rPr>
          <w:rtl w:val="true"/>
        </w:rPr>
        <w:t>إذا انكسفت في شهر آب</w:t>
      </w:r>
      <w:bookmarkEnd w:id="560"/>
    </w:p>
    <w:p>
      <w:pPr>
        <w:pStyle w:val="BookText"/>
        <w:rPr/>
      </w:pPr>
      <w:r>
        <w:rPr>
          <w:rFonts w:ascii="Amiri" w:hAnsi="Amiri" w:eastAsia="Amiri" w:cs="Amiri"/>
          <w:color w:val="111111"/>
          <w:sz w:val="28"/>
          <w:sz w:val="28"/>
          <w:szCs w:val="28"/>
          <w:rtl w:val="true"/>
          <w:lang w:bidi="ar-SA"/>
        </w:rPr>
        <w:t xml:space="preserve">عند طلوعها ، يدلّ على قتال شديد ، وفتنة صعبة ، وهرجة عظيمة، وإن كانت في وسط السّماء ، يدلّ على توسط حال السّنة ، إلاّ أنّ الحنطة يكثر بعضها ، وينقص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عند غروبها ، دلّ على كثرة الأراجيف المختلفة والقتال ، ويدلّ على إمساك القطر ، وحسن أمور الملك ويقتل أعداءه ، وتحسن فيه للسّلطان وأولي الأمر في أتباعهم ورعاياهم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9171058_1051229030"/>
      <w:bookmarkStart w:id="562" w:name="_Toc228"/>
      <w:bookmarkEnd w:id="561"/>
      <w:r>
        <w:rPr>
          <w:rtl w:val="true"/>
        </w:rPr>
        <w:t>إذا انكسفت في شهر أيلول</w:t>
      </w:r>
      <w:bookmarkEnd w:id="562"/>
    </w:p>
    <w:p>
      <w:pPr>
        <w:pStyle w:val="BookText"/>
        <w:rPr/>
      </w:pPr>
      <w:r>
        <w:rPr>
          <w:rFonts w:ascii="Amiri" w:hAnsi="Amiri" w:eastAsia="Amiri" w:cs="Amiri"/>
          <w:color w:val="111111"/>
          <w:sz w:val="28"/>
          <w:sz w:val="28"/>
          <w:szCs w:val="28"/>
          <w:rtl w:val="true"/>
          <w:lang w:bidi="ar-SA"/>
        </w:rPr>
        <w:t xml:space="preserve">عند طلوعها ، أوجبت الغلاء واتّصال الفتن والشرّ ، وإن كانت وسط السّماء ، فإنّ بعض الملوك يقصد بلاد المغرب ، وتتصل الفتن في سائر البلاد، ويقلّ المطر ، وتفسد الخمور ، وتتعذّر في هذه السّنة ، ويقع الشّرّ في أرض بابل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عند غروبها ، يدلّ على حسن حال أهل نينوى و خراسان وكثرة التمور في تلك السّنة</w:t>
      </w:r>
      <w:r>
        <w:rPr>
          <w:rFonts w:eastAsia="Amiri" w:cs="Amiri" w:ascii="Amiri" w:hAnsi="Amiri"/>
          <w:color w:val="111111"/>
          <w:sz w:val="28"/>
          <w:szCs w:val="28"/>
          <w:rtl w:val="true"/>
          <w:lang w:bidi="ar-SA"/>
        </w:rPr>
        <w:t xml:space="preserve">. </w:t>
      </w:r>
      <w:bookmarkStart w:id="563" w:name="pg8231_73604"/>
    </w:p>
    <w:p>
      <w:pPr>
        <w:pStyle w:val="BookText"/>
        <w:rPr/>
      </w:pPr>
      <w:bookmarkEnd w:id="563"/>
      <w:r>
        <w:rPr>
          <w:rFonts w:ascii="Amiri" w:hAnsi="Amiri" w:eastAsia="Amiri" w:cs="Amiri"/>
          <w:color w:val="111111"/>
          <w:sz w:val="28"/>
          <w:sz w:val="28"/>
          <w:szCs w:val="28"/>
          <w:rtl w:val="true"/>
          <w:lang w:bidi="ar-SA"/>
        </w:rPr>
        <w:t xml:space="preserve">وإن انكسفت ورأيت الشّمس حمراء مستديرة في وقت الكسوف فإنّه يدلّ على قتال شديد وسفك الدّماء ، وقال ذو القرنين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يهلك الملوك، وتكون الأسعار صالحة، ويهلك حصن من الحصون العظيمة ، وتكثر الأشجار ، وتصلح الأرض ، ويكون القتال والحرب في ناحية مصر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9171060_1051229030"/>
      <w:bookmarkStart w:id="565" w:name="_Toc229"/>
      <w:bookmarkEnd w:id="564"/>
      <w:r>
        <w:rPr>
          <w:rtl w:val="true"/>
        </w:rPr>
        <w:t>إذا انكسفت في شهر تشرين الأوّل</w:t>
      </w:r>
      <w:bookmarkEnd w:id="565"/>
    </w:p>
    <w:p>
      <w:pPr>
        <w:pStyle w:val="BookText"/>
        <w:rPr/>
      </w:pPr>
      <w:r>
        <w:rPr>
          <w:rFonts w:ascii="Amiri" w:hAnsi="Amiri" w:eastAsia="Amiri" w:cs="Amiri"/>
          <w:color w:val="111111"/>
          <w:sz w:val="28"/>
          <w:sz w:val="28"/>
          <w:szCs w:val="28"/>
          <w:rtl w:val="true"/>
          <w:lang w:bidi="ar-SA"/>
        </w:rPr>
        <w:t>في أوّل النّهار ، فإنّه يدلّ على هلاك رجل عظيم القدر ، ويموت الملك و تشتعل الحروب في الأرض ، ويظهر الجراد ، وينقطع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كانت وسط السّماء ، فإنّه يسقط رجل عظيم القدر ، ويكون فساد في آذربایجان ، ويصيب الدواب والأغنام ، وينقطع الغيث مدّة ثلاثة 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انكسفت عند غروبها، وقع الجراد في بلاد الروم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9171062_1051229030"/>
      <w:bookmarkStart w:id="567" w:name="_Toc230"/>
      <w:bookmarkEnd w:id="566"/>
      <w:r>
        <w:rPr>
          <w:rtl w:val="true"/>
        </w:rPr>
        <w:t>إذا انكسفت في شهر تشرين الآخر</w:t>
      </w:r>
      <w:bookmarkEnd w:id="5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طلوعها ولم يتغير لونها ولم تسودّ ، فإنّ السّلطان يضعف أمره ، ويقع الغلاء في أرض اليونان ومصر ، وإن كانت في وسط السماء يدلّ على خصب السّنة وحسن حالها وكثرة خيراتها مع كثرة العلل والأمراض التي تحدث آخر السّنة </w:t>
      </w:r>
      <w:r>
        <w:rPr>
          <w:rFonts w:eastAsia="Amiri" w:cs="Amiri" w:ascii="Amiri" w:hAnsi="Amiri"/>
          <w:color w:val="111111"/>
          <w:sz w:val="28"/>
          <w:szCs w:val="28"/>
          <w:rtl w:val="true"/>
          <w:lang w:bidi="ar-SA"/>
        </w:rPr>
        <w:t xml:space="preserve">. </w:t>
      </w:r>
      <w:bookmarkStart w:id="568" w:name="pg8231_73605"/>
    </w:p>
    <w:p>
      <w:pPr>
        <w:pStyle w:val="BookText"/>
        <w:rPr/>
      </w:pPr>
      <w:bookmarkEnd w:id="568"/>
      <w:r>
        <w:rPr>
          <w:rFonts w:ascii="Amiri" w:hAnsi="Amiri" w:eastAsia="Amiri" w:cs="Amiri"/>
          <w:color w:val="111111"/>
          <w:sz w:val="28"/>
          <w:sz w:val="28"/>
          <w:szCs w:val="28"/>
          <w:rtl w:val="true"/>
          <w:lang w:bidi="ar-SA"/>
        </w:rPr>
        <w:t xml:space="preserve">ويدلّ أيضاً على تعدي السّلاطين على أهل السّواد ، وينتقل بعض الملوك من مقرّ سريره إلى مدينة أخرى ويكون هلاكه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آخر النّهار ، فإنّ الغلاء والوباء يقعان في بلاد الروم، ويلحق العرب شدّة ، ويقع بينهم السيف ، ويكثر الغيث في البلاد، وتقوي شوكتهم ، وتنقطع الطّرقات </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9171064_1051229030"/>
      <w:bookmarkStart w:id="570" w:name="_Toc231"/>
      <w:bookmarkEnd w:id="569"/>
      <w:r>
        <w:rPr>
          <w:rtl w:val="true"/>
        </w:rPr>
        <w:t>إذا انكسفت في كانون الأوّل</w:t>
      </w:r>
      <w:bookmarkEnd w:id="570"/>
    </w:p>
    <w:p>
      <w:pPr>
        <w:pStyle w:val="BookText"/>
        <w:rPr/>
      </w:pPr>
      <w:r>
        <w:rPr>
          <w:rFonts w:ascii="IRNazanin" w:hAnsi="IRNazanin" w:eastAsia="IRNazanin"/>
          <w:color w:val="111111"/>
          <w:sz w:val="28"/>
          <w:sz w:val="28"/>
          <w:szCs w:val="28"/>
          <w:rtl w:val="true"/>
          <w:lang w:bidi="fa-IR"/>
        </w:rPr>
        <w:t>دلّت على كثرة الخيرات وتشتد الرّياح العواصف، ويقع الوباء في خراسان وفارس ، ويكثر السّمك والعصافير ، ويقع القتال في بلاد العرب ، ويكون الغالب الاضطراب في سائر المدن ، وينزعج ملك مصر من موضعه، وينحلّ نظام ملکه ، وإن كانت بأسرها فإنّه يكون جوع وموت ببابل وأرض الموصل ، وبلد فارس ، ويظهر مكر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تجمرة ينقص القمح ، ويكثر الشّعير ، ويكون قتل وفزع في المدينة وتكثر الأشرار ، ويهلك رؤساء قوم في ثلج ، وتنقص الخيرات ، وتقع الحروب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9171066_1051229030"/>
      <w:bookmarkStart w:id="572" w:name="_Toc232"/>
      <w:bookmarkEnd w:id="571"/>
      <w:r>
        <w:rPr>
          <w:rtl w:val="true"/>
        </w:rPr>
        <w:t>إذا انكسفت في كانون الثّاني</w:t>
      </w:r>
      <w:bookmarkEnd w:id="57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جزئياً يدلّ على خصب السّنة ، وكثرة الخيرات ، ووفور </w:t>
      </w:r>
      <w:bookmarkStart w:id="573" w:name="pg8231_73606"/>
    </w:p>
    <w:p>
      <w:pPr>
        <w:pStyle w:val="BookText"/>
        <w:rPr/>
      </w:pPr>
      <w:bookmarkEnd w:id="573"/>
      <w:r>
        <w:rPr>
          <w:rFonts w:ascii="IRNazanin" w:hAnsi="IRNazanin" w:eastAsia="IRNazanin"/>
          <w:color w:val="111111"/>
          <w:sz w:val="28"/>
          <w:sz w:val="28"/>
          <w:szCs w:val="28"/>
          <w:rtl w:val="true"/>
          <w:lang w:bidi="fa-IR"/>
        </w:rPr>
        <w:t xml:space="preserve">الغلاّت والثمار واتّصال الأمطار ، ويدلّ على هرب رجل عظیم القدر من بلاد الروم ، وقصد فارس ودخوله على سلطانها ، وتتحارب السّلاطين ، ويموت ملك مصر وتتقدم السفيل والسواقط ، تخّط أهل الشّرف ، ويكثر المطر والبرد ، ويظهر الجراد وتفسد الغلاّت ، ويكثر القتل والتّهب في البلاد، ويقهر الملك الصّغير والكبير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انكسفت كلّها يهلك ملك حدث السّن ، ويقع الغلاء والقتل بمصر ويقتل الزّنج ملكهم ، ويقتل النّساء</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9171068_1051229030"/>
      <w:bookmarkStart w:id="575" w:name="_Toc233"/>
      <w:bookmarkEnd w:id="574"/>
      <w:r>
        <w:rPr>
          <w:rtl w:val="true"/>
        </w:rPr>
        <w:t>إذا انكسفت في شهر شباط</w:t>
      </w:r>
      <w:bookmarkEnd w:id="575"/>
    </w:p>
    <w:p>
      <w:pPr>
        <w:pStyle w:val="BookText"/>
        <w:rPr/>
      </w:pPr>
      <w:r>
        <w:rPr>
          <w:rFonts w:ascii="IRNazanin" w:hAnsi="IRNazanin" w:eastAsia="IRNazanin"/>
          <w:color w:val="111111"/>
          <w:sz w:val="28"/>
          <w:sz w:val="28"/>
          <w:szCs w:val="28"/>
          <w:rtl w:val="true"/>
          <w:lang w:bidi="fa-IR"/>
        </w:rPr>
        <w:t xml:space="preserve">يدلّ على الغلاء وقلّة الأمطار ، وأتّصال الثّلوج وشمول الوباء وحسن حال بابل ، وخروج خارجي وانتصابه للملك ، واضطراب و السّواد مدّة ثلاثة أشهر ، وظهور رجل عظيم الشأن بجبال فارس و آذربایجان وتختلف الأراجيف في الأرض وتختل السّواحل وتغرق السّفن ، وتكثر الأدهان والسّمسم ، ويقع الوباء في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انكسفت كلّها فإنّه يقع قتل عظیم ببابل ، ويلحق أهل خراسان شدّة عظيمة </w:t>
      </w:r>
      <w:r>
        <w:rPr>
          <w:rFonts w:eastAsia="IRNazanin" w:cs="IRNazanin"/>
          <w:color w:val="111111"/>
          <w:sz w:val="28"/>
          <w:szCs w:val="28"/>
          <w:rtl w:val="true"/>
          <w:lang w:bidi="fa-IR"/>
        </w:rPr>
        <w:t>.</w:t>
      </w:r>
    </w:p>
    <w:p>
      <w:pPr>
        <w:pStyle w:val="Heading3"/>
        <w:numPr>
          <w:ilvl w:val="2"/>
          <w:numId w:val="1"/>
        </w:numPr>
        <w:rPr/>
      </w:pPr>
      <w:bookmarkStart w:id="576" w:name="__RefHeading___Toc9171070_1051229030"/>
      <w:bookmarkStart w:id="577" w:name="_Toc234"/>
      <w:bookmarkEnd w:id="576"/>
      <w:r>
        <w:rPr>
          <w:rtl w:val="true"/>
        </w:rPr>
        <w:t>إذا انكسفت في شهر آذار</w:t>
      </w:r>
      <w:bookmarkEnd w:id="5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خصب السّنة وحسن حال الثمّار ، وكثرة الأندية </w:t>
      </w:r>
    </w:p>
    <w:p>
      <w:pPr>
        <w:pStyle w:val="BookText"/>
        <w:rPr/>
      </w:pPr>
      <w:r>
        <w:rPr>
          <w:rFonts w:ascii="Amiri" w:hAnsi="Amiri" w:eastAsia="Amiri" w:cs="Amiri"/>
          <w:color w:val="111111"/>
          <w:sz w:val="28"/>
          <w:sz w:val="28"/>
          <w:szCs w:val="28"/>
          <w:rtl w:val="true"/>
          <w:lang w:bidi="ar-SA"/>
        </w:rPr>
        <w:t xml:space="preserve">والأمطار في خراسان ، ووقوع الوباء في أرمنيّة ، ومجيء المطر في آخر السّنة ، ويكون أكثر الاضطراب في المشرق والمغرب ، تظهر في خراسان علّة مختلفة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انكسفت كلّها لحق بعض السّلاطين مكيدة من أعاديه </w:t>
      </w:r>
      <w:r>
        <w:rPr>
          <w:rStyle w:val="FootnoteAnchor"/>
          <w:rtl w:val="true"/>
        </w:rPr>
        <w:footnoteReference w:id="48"/>
      </w:r>
      <w:r>
        <w:rPr>
          <w:rFonts w:ascii="Amiri" w:hAnsi="Amiri" w:eastAsia="Amiri" w:cs="Amiri"/>
          <w:color w:val="111111"/>
          <w:sz w:val="28"/>
          <w:sz w:val="28"/>
          <w:szCs w:val="28"/>
          <w:rtl w:val="true"/>
          <w:lang w:bidi="ar-SA"/>
        </w:rPr>
        <w:t xml:space="preserve">و ويقتل ملك عظيم ، وتزول سلطنته ، ويكون مرض شديد ، وأكثر ذلك يكون في العامّة </w:t>
      </w:r>
      <w:r>
        <w:rPr>
          <w:rFonts w:eastAsia="Amiri" w:cs="Amiri" w:ascii="Amiri" w:hAnsi="Amiri"/>
          <w:color w:val="111111"/>
          <w:sz w:val="28"/>
          <w:szCs w:val="28"/>
          <w:rtl w:val="true"/>
          <w:lang w:bidi="ar-SA"/>
        </w:rPr>
        <w:t xml:space="preserve">. </w:t>
      </w:r>
      <w:bookmarkStart w:id="578" w:name="pg8231_73608"/>
    </w:p>
    <w:p>
      <w:pPr>
        <w:pStyle w:val="Heading2"/>
        <w:numPr>
          <w:ilvl w:val="1"/>
          <w:numId w:val="1"/>
        </w:numPr>
        <w:rPr/>
      </w:pPr>
      <w:bookmarkStart w:id="579" w:name="__RefHeading___Toc9171072_1051229030"/>
      <w:bookmarkStart w:id="580" w:name="_Toc235"/>
      <w:bookmarkEnd w:id="578"/>
      <w:bookmarkEnd w:id="579"/>
      <w:r>
        <w:rPr>
          <w:rtl w:val="true"/>
        </w:rPr>
        <w:t>أحكام خسوف القمر في الأشهر الرّوميّة</w:t>
      </w:r>
      <w:bookmarkEnd w:id="580"/>
    </w:p>
    <w:p>
      <w:pPr>
        <w:pStyle w:val="Heading3"/>
        <w:numPr>
          <w:ilvl w:val="2"/>
          <w:numId w:val="1"/>
        </w:numPr>
        <w:rPr/>
      </w:pPr>
      <w:bookmarkStart w:id="581" w:name="__RefHeading___Toc9171074_1051229030"/>
      <w:bookmarkStart w:id="582" w:name="_Toc236"/>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نقلاً عن الملحمة الإسكندريّة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9171076_1051229030"/>
      <w:bookmarkStart w:id="584" w:name="_Toc237"/>
      <w:bookmarkEnd w:id="583"/>
      <w:r>
        <w:rPr>
          <w:rtl w:val="true"/>
        </w:rPr>
        <w:t>إذا انخسف القمر في نيسان</w:t>
      </w:r>
      <w:bookmarkEnd w:id="584"/>
    </w:p>
    <w:p>
      <w:pPr>
        <w:pStyle w:val="BookText"/>
        <w:rPr/>
      </w:pPr>
      <w:r>
        <w:rPr>
          <w:rFonts w:ascii="Amiri" w:hAnsi="Amiri" w:eastAsia="Amiri" w:cs="Amiri"/>
          <w:color w:val="111111"/>
          <w:sz w:val="28"/>
          <w:sz w:val="28"/>
          <w:szCs w:val="28"/>
          <w:rtl w:val="true"/>
          <w:lang w:bidi="ar-SA"/>
        </w:rPr>
        <w:t xml:space="preserve">في أوّل الليل ، يدلّ على قتل رجل عظيم القدر بالحديد ، وتتغيّر فيه الآباء على الأولاد ويقل سكونهم إليهم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كثرة الثّلوج والخصب والرخص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في نصف الليل ولونه يضرب إلى الحمرة ، يدلّ على ان الغلاء والوباء وقلّة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آخر الليل ، يدلّ على صلاح حال الملك ورعيته ، وعلى إتّصال الأمطار وهلاك الوحوش ، وهلاك الغلاّت إلاّ أنّه يحسن حال الكرم</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9171078_1051229030"/>
      <w:bookmarkStart w:id="586" w:name="_Toc238"/>
      <w:bookmarkEnd w:id="585"/>
      <w:r>
        <w:rPr>
          <w:rtl w:val="true"/>
        </w:rPr>
        <w:t>واذا انخسف القمر في آيار</w:t>
      </w:r>
      <w:bookmarkEnd w:id="586"/>
    </w:p>
    <w:p>
      <w:pPr>
        <w:pStyle w:val="BookText"/>
        <w:rPr/>
      </w:pPr>
      <w:r>
        <w:rPr>
          <w:rFonts w:ascii="Amiri" w:hAnsi="Amiri" w:eastAsia="Amiri" w:cs="Amiri"/>
          <w:color w:val="111111"/>
          <w:sz w:val="28"/>
          <w:sz w:val="28"/>
          <w:szCs w:val="28"/>
          <w:rtl w:val="true"/>
          <w:lang w:bidi="ar-SA"/>
        </w:rPr>
        <w:t xml:space="preserve">في أوّل الليل يدلّ على ثوران الفتن وعلى أن يلحق الزرع اليرقان ، وتموت البقر ، وتكون الأمطار متصلة ، ويحصل بين أهل طائفة من فارس قتال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نصف الليل ، يدلّ على وقوع الوباء بنواحي بیت المقدّس وحدوث الغلاء ، غير أنّ حال النّخيل يحسن ويستولي على </w:t>
      </w:r>
      <w:bookmarkStart w:id="587" w:name="pg8231_73609"/>
    </w:p>
    <w:p>
      <w:pPr>
        <w:pStyle w:val="BookText"/>
        <w:rPr/>
      </w:pPr>
      <w:bookmarkEnd w:id="587"/>
      <w:r>
        <w:rPr>
          <w:rFonts w:ascii="IRNazanin" w:hAnsi="IRNazanin" w:eastAsia="IRNazanin"/>
          <w:color w:val="111111"/>
          <w:sz w:val="28"/>
          <w:sz w:val="28"/>
          <w:szCs w:val="28"/>
          <w:rtl w:val="true"/>
          <w:lang w:bidi="fa-IR"/>
        </w:rPr>
        <w:t xml:space="preserve">الأمور السّلطانيّة إنسان غشوم مقعد ، ويكون بسبب تغيير فيه للسّلطان على خواصّه ، وتتّصل الأمطار ، ويقع الجوع بآذربایجان ، ويقتل أشراف النّاس ويصيب النّاس شدّة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آخر الليل يدلّ على سكون النّاس وأمنهم وزوال إسعافهم ويكثر السّمك والعصافير </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9171080_1051229030"/>
      <w:bookmarkStart w:id="589" w:name="_Toc239"/>
      <w:bookmarkEnd w:id="588"/>
      <w:r>
        <w:rPr>
          <w:rtl w:val="true"/>
        </w:rPr>
        <w:t>وإذا انخسف القمر في حزيران</w:t>
      </w:r>
      <w:bookmarkEnd w:id="589"/>
    </w:p>
    <w:p>
      <w:pPr>
        <w:pStyle w:val="BookText"/>
        <w:rPr/>
      </w:pPr>
      <w:r>
        <w:rPr>
          <w:rFonts w:ascii="Amiri" w:hAnsi="Amiri" w:eastAsia="Amiri" w:cs="Amiri"/>
          <w:color w:val="111111"/>
          <w:sz w:val="28"/>
          <w:sz w:val="28"/>
          <w:szCs w:val="28"/>
          <w:rtl w:val="true"/>
          <w:lang w:bidi="ar-SA"/>
        </w:rPr>
        <w:t>فإن كان أوّل الليل يدلّ على خبث في أصحاب الدّول ، وسعيهم في خراب أمور الملك ، وتتّصل الأمطار، ويظهر الجراد ، ولا يفسد و إلاّ قليلا ، ويكثر الجور بفارس ، وتكثر الأثمار وينقص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نصف الليل ، يدلّ على الوباء وعلى إسقاط الحبوب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آخر الليل ، يدلّ على غزارة المياه ، وحسن مصر في آخر السّنة ، وخروجهم على سلطانهم ، ويحسن حال الزّرع والنّخيل والأشجار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9171082_1051229030"/>
      <w:bookmarkStart w:id="591" w:name="_Toc240"/>
      <w:bookmarkEnd w:id="590"/>
      <w:r>
        <w:rPr>
          <w:rtl w:val="true"/>
        </w:rPr>
        <w:t>وإذا انخسف القمر في تموز</w:t>
      </w:r>
      <w:bookmarkEnd w:id="5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الليل ، يدلّ على كثرة الأمطار، ووقوع الوباء في النّاس والوحوش فإن كان في نصف الليل ، يدلّ على وقوع الوباء في </w:t>
      </w:r>
      <w:bookmarkStart w:id="592" w:name="pg8231_73610"/>
    </w:p>
    <w:p>
      <w:pPr>
        <w:pStyle w:val="BookText"/>
        <w:rPr/>
      </w:pPr>
      <w:bookmarkEnd w:id="592"/>
      <w:r>
        <w:rPr>
          <w:rFonts w:ascii="Amiri" w:hAnsi="Amiri" w:eastAsia="Amiri" w:cs="Amiri"/>
          <w:color w:val="111111"/>
          <w:sz w:val="28"/>
          <w:sz w:val="28"/>
          <w:szCs w:val="28"/>
          <w:rtl w:val="true"/>
          <w:lang w:bidi="ar-SA"/>
        </w:rPr>
        <w:t xml:space="preserve">المغرب، واتّصال الفتن في كثير من البلدان ، وكثرة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آخر الليل ، يدلّ على محاصرة بابل ، وكثرة الأراجيف ووقوع الوباء في مواضع كثيرة ، وكثرة الأوجاع والعلل ، وظهور البرص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9171084_1051229030"/>
      <w:bookmarkStart w:id="594" w:name="_Toc241"/>
      <w:bookmarkEnd w:id="593"/>
      <w:r>
        <w:rPr>
          <w:rtl w:val="true"/>
        </w:rPr>
        <w:t>وإذا انخسف القمر في آب</w:t>
      </w:r>
      <w:bookmarkEnd w:id="594"/>
    </w:p>
    <w:p>
      <w:pPr>
        <w:pStyle w:val="BookText"/>
        <w:rPr/>
      </w:pPr>
      <w:r>
        <w:rPr>
          <w:rFonts w:ascii="Amiri" w:hAnsi="Amiri" w:eastAsia="Amiri" w:cs="Amiri"/>
          <w:color w:val="111111"/>
          <w:sz w:val="28"/>
          <w:sz w:val="28"/>
          <w:szCs w:val="28"/>
          <w:rtl w:val="true"/>
          <w:lang w:bidi="ar-SA"/>
        </w:rPr>
        <w:t xml:space="preserve">في أوّل الليل ، يدلّ على محاصرة أهل بابل ، ووقوع القتال ، واضطراب السّلطان ، ويعترى النّاس ضيقة الصّدر ولا يعرفون سببه ، ويعارضهم شبيه الوسواس وتكثر الأمطار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في نصف الليل ، فإنّه يقع تشویش وتكثر الأمطار،ويرخص الغلاّت </w:t>
      </w:r>
      <w:r>
        <w:rPr>
          <w:rFonts w:eastAsia="IRNazanin" w:cs="IRNazanin"/>
          <w:color w:val="111111"/>
          <w:sz w:val="28"/>
          <w:szCs w:val="28"/>
          <w:rtl w:val="true"/>
          <w:lang w:bidi="fa-IR"/>
        </w:rPr>
        <w:t>.</w:t>
      </w:r>
    </w:p>
    <w:p>
      <w:pPr>
        <w:pStyle w:val="Heading3"/>
        <w:numPr>
          <w:ilvl w:val="2"/>
          <w:numId w:val="1"/>
        </w:numPr>
        <w:rPr/>
      </w:pPr>
      <w:bookmarkStart w:id="595" w:name="__RefHeading___Toc9171086_1051229030"/>
      <w:bookmarkStart w:id="596" w:name="_Toc242"/>
      <w:bookmarkEnd w:id="595"/>
      <w:r>
        <w:rPr>
          <w:rtl w:val="true"/>
        </w:rPr>
        <w:t>وإذا انخسف القمر في أيلول</w:t>
      </w:r>
      <w:bookmarkEnd w:id="596"/>
    </w:p>
    <w:p>
      <w:pPr>
        <w:pStyle w:val="BookText"/>
        <w:rPr/>
      </w:pPr>
      <w:r>
        <w:rPr>
          <w:rFonts w:ascii="Amiri" w:hAnsi="Amiri" w:eastAsia="Amiri" w:cs="Amiri"/>
          <w:color w:val="111111"/>
          <w:sz w:val="28"/>
          <w:sz w:val="28"/>
          <w:szCs w:val="28"/>
          <w:rtl w:val="true"/>
          <w:lang w:bidi="ar-SA"/>
        </w:rPr>
        <w:t xml:space="preserve">في أوّل الليل ، يدلّ على فساد الزّرع ، ويظهر الجراد ، وتكثر الأراجيف ، ويسير ملك من المشرق إلى المغرب ، ويملك بلاداً ، ويضيفها إلى مملكته ، وتكون سنة خصبة ، ويعرض للنّاس وجع العين ، وتكثر الأمطار جداً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نصف الليل ، يدلّ على كثرة المياه ، وحسن حال الأنعام، وكثرة العشب</w:t>
      </w:r>
      <w:r>
        <w:rPr>
          <w:rFonts w:eastAsia="Amiri" w:cs="Amiri" w:ascii="Amiri" w:hAnsi="Amiri"/>
          <w:color w:val="111111"/>
          <w:sz w:val="28"/>
          <w:szCs w:val="28"/>
          <w:rtl w:val="true"/>
          <w:lang w:bidi="ar-SA"/>
        </w:rPr>
        <w:t>.</w:t>
      </w:r>
      <w:r>
        <w:rPr>
          <w:rStyle w:val="FootnoteAnchor"/>
          <w:rtl w:val="true"/>
        </w:rPr>
        <w:footnoteReference w:id="49"/>
      </w:r>
      <w:bookmarkStart w:id="597" w:name="pg8231_73611"/>
    </w:p>
    <w:p>
      <w:pPr>
        <w:pStyle w:val="Heading3"/>
        <w:numPr>
          <w:ilvl w:val="2"/>
          <w:numId w:val="1"/>
        </w:numPr>
        <w:rPr/>
      </w:pPr>
      <w:bookmarkStart w:id="598" w:name="__RefHeading___Toc9171088_1051229030"/>
      <w:bookmarkStart w:id="599" w:name="_Toc243"/>
      <w:bookmarkEnd w:id="597"/>
      <w:bookmarkEnd w:id="598"/>
      <w:r>
        <w:rPr>
          <w:rtl w:val="true"/>
        </w:rPr>
        <w:t>وإذا انخسف القمر في تشرين الأوّل</w:t>
      </w:r>
      <w:bookmarkEnd w:id="599"/>
    </w:p>
    <w:p>
      <w:pPr>
        <w:pStyle w:val="BookText"/>
        <w:rPr/>
      </w:pPr>
      <w:r>
        <w:rPr>
          <w:rFonts w:ascii="IRNazanin" w:hAnsi="IRNazanin" w:eastAsia="IRNazanin"/>
          <w:color w:val="111111"/>
          <w:sz w:val="28"/>
          <w:sz w:val="28"/>
          <w:szCs w:val="28"/>
          <w:rtl w:val="true"/>
          <w:lang w:bidi="fa-IR"/>
        </w:rPr>
        <w:t xml:space="preserve">أوّل الليل ، يدلّ على اضطراب و تشویش ، ووقوع الملك بخواصه فيحطّهم عن مراتبهم ، ويدلّ على وقوع القتال في الجبال ، وعلى هلاك البقر والمواشي وحدوث الآفات في الطّلاّب وكثرة العلل والأمراض، ويحسن حال الزّراع ، وتكثر الأمطار بعد تأخيرها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نصف الليل فإنّ السّنة تكون كثيرة الخيرات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9171090_1051229030"/>
      <w:bookmarkStart w:id="601" w:name="_Toc244"/>
      <w:bookmarkEnd w:id="600"/>
      <w:r>
        <w:rPr>
          <w:rtl w:val="true"/>
        </w:rPr>
        <w:t>وإذا انخسف القمر في تشرين الثّاني</w:t>
      </w:r>
      <w:bookmarkEnd w:id="601"/>
    </w:p>
    <w:p>
      <w:pPr>
        <w:pStyle w:val="BookText"/>
        <w:rPr/>
      </w:pPr>
      <w:r>
        <w:rPr>
          <w:rFonts w:ascii="Amiri" w:hAnsi="Amiri" w:eastAsia="Amiri" w:cs="Amiri"/>
          <w:color w:val="111111"/>
          <w:sz w:val="28"/>
          <w:sz w:val="28"/>
          <w:szCs w:val="28"/>
          <w:rtl w:val="true"/>
          <w:lang w:bidi="ar-SA"/>
        </w:rPr>
        <w:t xml:space="preserve">أوّل الليل ، يدلّ على الوباء ، ووقوع الآفة في المزارع ، ويموت ملك العرب ويظهر الوجع في أهل الجبال بفارس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نصف الليل ، يدلّ على اضطراب أمور النّاس مع اتّصال الأمطار ويظهر الجراد الكثير ، ويحسن الزّراع ، ويفقد رجل كبير ، و يسير أهل المشرق إلى أهل المغرب ، ويكون بينهم حرب كثير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9171092_1051229030"/>
      <w:bookmarkStart w:id="603" w:name="_Toc245"/>
      <w:bookmarkEnd w:id="602"/>
      <w:r>
        <w:rPr>
          <w:rtl w:val="true"/>
        </w:rPr>
        <w:t>وإذا انخسف القمر في كانون الأوّل</w:t>
      </w:r>
      <w:bookmarkEnd w:id="603"/>
    </w:p>
    <w:p>
      <w:pPr>
        <w:pStyle w:val="BookText"/>
        <w:rPr/>
      </w:pPr>
      <w:r>
        <w:rPr>
          <w:rFonts w:ascii="Amiri" w:hAnsi="Amiri" w:eastAsia="Amiri" w:cs="Amiri"/>
          <w:color w:val="111111"/>
          <w:sz w:val="28"/>
          <w:sz w:val="28"/>
          <w:szCs w:val="28"/>
          <w:rtl w:val="true"/>
          <w:lang w:bidi="ar-SA"/>
        </w:rPr>
        <w:t xml:space="preserve">يدلّ على الوباء بأرض الأهواز وفارس ، وعلى عموم الرّخص واتّصاله، وعلى هلاك أعداء الملك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نصف الليل إلى الصّبح ، فإنّه يدلّ على وفور المياه ، </w:t>
      </w:r>
      <w:bookmarkStart w:id="604" w:name="pg8231_73612"/>
    </w:p>
    <w:p>
      <w:pPr>
        <w:pStyle w:val="BookText"/>
        <w:rPr/>
      </w:pPr>
      <w:bookmarkEnd w:id="604"/>
      <w:r>
        <w:rPr>
          <w:rFonts w:ascii="Amiri" w:hAnsi="Amiri" w:eastAsia="Amiri" w:cs="Amiri"/>
          <w:color w:val="111111"/>
          <w:sz w:val="28"/>
          <w:sz w:val="28"/>
          <w:szCs w:val="28"/>
          <w:rtl w:val="true"/>
          <w:lang w:bidi="ar-SA"/>
        </w:rPr>
        <w:t xml:space="preserve">ويفسد السّمسم ويحسن حال الثمّار والغلاّت الصّيفيّة ، ويهلك الوحش مع كثرة العشب والزّرع في الجبال ، ويتحدّث النّاس بأمر و يظهر في المغرب ، ويموت ملك الشام ، ويكثر الموت في الإبل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حروب وقتال يقع في المدائن ، ويقلّ و الزّرع والفواكه والقطن ، ويزيد في العيون، ويظهر في النّاس اليرقان ، ويهلك القمح والشعير، وتخصب أرض بابل، وتكثر أمطار آذربایجان، ويكثر الثّلج ، ويظهر الجراد ويكون في أصفهان جوع ووباء</w:t>
      </w:r>
      <w:r>
        <w:rPr>
          <w:rFonts w:eastAsia="IRNazanin" w:cs="IRNazanin"/>
          <w:color w:val="111111"/>
          <w:sz w:val="28"/>
          <w:szCs w:val="28"/>
          <w:rtl w:val="true"/>
          <w:lang w:bidi="fa-IR"/>
        </w:rPr>
        <w:t>.</w:t>
      </w:r>
    </w:p>
    <w:p>
      <w:pPr>
        <w:pStyle w:val="Heading3"/>
        <w:numPr>
          <w:ilvl w:val="2"/>
          <w:numId w:val="1"/>
        </w:numPr>
        <w:rPr/>
      </w:pPr>
      <w:bookmarkStart w:id="605" w:name="__RefHeading___Toc9171094_1051229030"/>
      <w:bookmarkStart w:id="606" w:name="_Toc246"/>
      <w:bookmarkEnd w:id="605"/>
      <w:r>
        <w:rPr>
          <w:rtl w:val="true"/>
        </w:rPr>
        <w:t>وإذا انخسف القمر في كانون الثّاني</w:t>
      </w:r>
      <w:bookmarkEnd w:id="606"/>
    </w:p>
    <w:p>
      <w:pPr>
        <w:pStyle w:val="BookText"/>
        <w:rPr/>
      </w:pPr>
      <w:r>
        <w:rPr>
          <w:rFonts w:ascii="Amiri" w:hAnsi="Amiri" w:eastAsia="Amiri" w:cs="Amiri"/>
          <w:color w:val="111111"/>
          <w:sz w:val="28"/>
          <w:sz w:val="28"/>
          <w:szCs w:val="28"/>
          <w:rtl w:val="true"/>
          <w:lang w:bidi="ar-SA"/>
        </w:rPr>
        <w:t>يدلّ على ارتفاع الأسعار في الأهواز ، وإن كان نصف الليل أو آخره يدلّ على هلاك الوحوش وبوارها وظهور الجراد ، وكثرة الأمراض في أرض بابل ، مع كثرة الفواكه ، وتمكن النفاق في قلوب و النّاس ، ويحسن الزّرع</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171096_1051229030"/>
      <w:bookmarkStart w:id="608" w:name="_Toc247"/>
      <w:bookmarkEnd w:id="607"/>
      <w:r>
        <w:rPr>
          <w:rtl w:val="true"/>
        </w:rPr>
        <w:t>وإذا انخسف القمر في شباط</w:t>
      </w:r>
      <w:bookmarkEnd w:id="608"/>
    </w:p>
    <w:p>
      <w:pPr>
        <w:pStyle w:val="BookText"/>
        <w:rPr/>
      </w:pPr>
      <w:r>
        <w:rPr>
          <w:rFonts w:ascii="Amiri" w:hAnsi="Amiri" w:eastAsia="Amiri" w:cs="Amiri"/>
          <w:color w:val="111111"/>
          <w:sz w:val="28"/>
          <w:sz w:val="28"/>
          <w:szCs w:val="28"/>
          <w:rtl w:val="true"/>
          <w:lang w:bidi="ar-SA"/>
        </w:rPr>
        <w:t xml:space="preserve">أوّل الليل يدلّ على وقوع الغلاء في بلاد المغرب ، ويصيب النّاس يرقان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نصف الليل أو آخره يدلّ على اضطراب أهل البحر ، وهلاك راكبي السفن بالغرق ، وعلى اتّصال الحرب ، وهلاك رجل </w:t>
      </w:r>
      <w:bookmarkStart w:id="609" w:name="pg8231_73613"/>
    </w:p>
    <w:p>
      <w:pPr>
        <w:pStyle w:val="BookText"/>
        <w:rPr/>
      </w:pPr>
      <w:bookmarkEnd w:id="609"/>
      <w:r>
        <w:rPr>
          <w:rFonts w:ascii="IRNazanin" w:hAnsi="IRNazanin" w:eastAsia="IRNazanin"/>
          <w:color w:val="111111"/>
          <w:sz w:val="28"/>
          <w:sz w:val="28"/>
          <w:szCs w:val="28"/>
          <w:rtl w:val="true"/>
          <w:lang w:bidi="fa-IR"/>
        </w:rPr>
        <w:t xml:space="preserve">عظیم بفارس ، وهلاك قوم من التّجّار ، واضطراب الملك ، إلاّ أنّه و يظفر بأعدائه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خسوفه مجمرة فأراجيف ورعد ، ويعسر على الملك اصحابه ، وتغلُ الأسعار بأرض الترك ، ويظهر صوت شديد وتسفك الدّماء</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9171098_1051229030"/>
      <w:bookmarkStart w:id="611" w:name="_Toc248"/>
      <w:bookmarkEnd w:id="610"/>
      <w:r>
        <w:rPr>
          <w:rtl w:val="true"/>
        </w:rPr>
        <w:t>وإذا انخسف القمر في آذار</w:t>
      </w:r>
      <w:bookmarkEnd w:id="611"/>
    </w:p>
    <w:p>
      <w:pPr>
        <w:pStyle w:val="BookText"/>
        <w:rPr/>
      </w:pPr>
      <w:r>
        <w:rPr>
          <w:rFonts w:ascii="Amiri" w:hAnsi="Amiri" w:eastAsia="Amiri" w:cs="Amiri"/>
          <w:color w:val="111111"/>
          <w:sz w:val="28"/>
          <w:sz w:val="28"/>
          <w:szCs w:val="28"/>
          <w:rtl w:val="true"/>
          <w:lang w:bidi="ar-SA"/>
        </w:rPr>
        <w:t xml:space="preserve">أوّل الليل ، يدلّ على الجزع الشّديد بأهل البحر ، وعلى وقوع الوباء </w:t>
      </w:r>
      <w:r>
        <w:rPr>
          <w:rStyle w:val="FootnoteAnchor"/>
          <w:rtl w:val="true"/>
        </w:rPr>
        <w:footnoteReference w:id="50"/>
      </w:r>
      <w:r>
        <w:rPr>
          <w:rFonts w:ascii="Amiri" w:hAnsi="Amiri" w:eastAsia="Amiri" w:cs="Amiri"/>
          <w:color w:val="111111"/>
          <w:sz w:val="28"/>
          <w:sz w:val="28"/>
          <w:szCs w:val="28"/>
          <w:rtl w:val="true"/>
          <w:lang w:bidi="ar-SA"/>
        </w:rPr>
        <w:t xml:space="preserve">في بلاد الهند وموت ملكهم وعلى حسن حال المواشي ويكون بمصر قتال شديد وتخرب بعض بلدانها، ويقع البرد والثّلج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نصف الليل ، يدلّ على موت بأرض مصر ، ويموت ملك المغرب </w:t>
      </w:r>
      <w:r>
        <w:rPr>
          <w:rFonts w:eastAsia="Amiri" w:cs="Amiri" w:ascii="Amiri" w:hAnsi="Amiri"/>
          <w:color w:val="111111"/>
          <w:sz w:val="28"/>
          <w:szCs w:val="28"/>
          <w:rtl w:val="true"/>
          <w:lang w:bidi="ar-SA"/>
        </w:rPr>
        <w:t xml:space="preserve">. </w:t>
      </w:r>
      <w:bookmarkStart w:id="612" w:name="pg8231_73614"/>
    </w:p>
    <w:p>
      <w:pPr>
        <w:pStyle w:val="Heading2"/>
        <w:numPr>
          <w:ilvl w:val="1"/>
          <w:numId w:val="1"/>
        </w:numPr>
        <w:rPr/>
      </w:pPr>
      <w:bookmarkStart w:id="613" w:name="__RefHeading___Toc9171100_1051229030"/>
      <w:bookmarkStart w:id="614" w:name="_Toc249"/>
      <w:bookmarkEnd w:id="612"/>
      <w:bookmarkEnd w:id="613"/>
      <w:r>
        <w:rPr>
          <w:rtl w:val="true"/>
        </w:rPr>
        <w:t>أحكام كسوف الشّمس في البروج الاثني عشر</w:t>
      </w:r>
      <w:bookmarkEnd w:id="614"/>
    </w:p>
    <w:p>
      <w:pPr>
        <w:pStyle w:val="Heading3"/>
        <w:numPr>
          <w:ilvl w:val="2"/>
          <w:numId w:val="1"/>
        </w:numPr>
        <w:rPr/>
      </w:pPr>
      <w:bookmarkStart w:id="615" w:name="__RefHeading___Toc9171102_1051229030"/>
      <w:bookmarkStart w:id="616" w:name="_Toc250"/>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نقلا عن الملحمة الإسكندريّة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9171104_1051229030"/>
      <w:bookmarkStart w:id="618" w:name="_Toc251"/>
      <w:bookmarkEnd w:id="617"/>
      <w:r>
        <w:rPr>
          <w:rtl w:val="true"/>
        </w:rPr>
        <w:t>فإذا كسفت الشّمس في برج الحمل</w:t>
      </w:r>
      <w:bookmarkEnd w:id="618"/>
    </w:p>
    <w:p>
      <w:pPr>
        <w:pStyle w:val="BookText"/>
        <w:rPr/>
      </w:pPr>
      <w:r>
        <w:rPr>
          <w:rFonts w:ascii="Amiri" w:hAnsi="Amiri" w:eastAsia="Amiri" w:cs="Amiri"/>
          <w:color w:val="111111"/>
          <w:sz w:val="28"/>
          <w:sz w:val="28"/>
          <w:szCs w:val="28"/>
          <w:rtl w:val="true"/>
          <w:lang w:bidi="ar-SA"/>
        </w:rPr>
        <w:t xml:space="preserve">يدّل على كثرة التمور ، ويقع الوباء في النّاس ، وينقطع النّسل مدّة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171106_1051229030"/>
      <w:bookmarkStart w:id="620" w:name="_Toc252"/>
      <w:bookmarkEnd w:id="619"/>
      <w:r>
        <w:rPr>
          <w:rtl w:val="true"/>
        </w:rPr>
        <w:t>فإذا كسفت الشّمس في برج الثور</w:t>
      </w:r>
      <w:bookmarkEnd w:id="620"/>
    </w:p>
    <w:p>
      <w:pPr>
        <w:pStyle w:val="BookText"/>
        <w:rPr/>
      </w:pPr>
      <w:r>
        <w:rPr>
          <w:rFonts w:ascii="Amiri" w:hAnsi="Amiri" w:eastAsia="Amiri" w:cs="Amiri"/>
          <w:color w:val="111111"/>
          <w:sz w:val="28"/>
          <w:sz w:val="28"/>
          <w:szCs w:val="28"/>
          <w:rtl w:val="true"/>
          <w:lang w:bidi="ar-SA"/>
        </w:rPr>
        <w:t xml:space="preserve">يدلّ على إسقاط أهل الجبال ، واختلاف أمر السّلاطين ، ودخول بعضهم إلى المدينة بعنف ، وقلّة ثباته فيه </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9171108_1051229030"/>
      <w:bookmarkStart w:id="622" w:name="_Toc253"/>
      <w:bookmarkEnd w:id="621"/>
      <w:r>
        <w:rPr>
          <w:rtl w:val="true"/>
        </w:rPr>
        <w:t>فإذا كسفت الشّمس في برج الجوزاء</w:t>
      </w:r>
      <w:bookmarkEnd w:id="622"/>
    </w:p>
    <w:p>
      <w:pPr>
        <w:pStyle w:val="BookText"/>
        <w:rPr/>
      </w:pPr>
      <w:r>
        <w:rPr>
          <w:rFonts w:ascii="Amiri" w:hAnsi="Amiri" w:eastAsia="Amiri" w:cs="Amiri"/>
          <w:color w:val="111111"/>
          <w:sz w:val="28"/>
          <w:sz w:val="28"/>
          <w:szCs w:val="28"/>
          <w:rtl w:val="true"/>
          <w:lang w:bidi="ar-SA"/>
        </w:rPr>
        <w:t xml:space="preserve">يدلّ على الغلاء والبلاء لأهل بابل ، وخروج النّاس من أماكنهم مدّة، ورجوعهم إليها من بعد ذلك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9171110_1051229030"/>
      <w:bookmarkStart w:id="624" w:name="_Toc254"/>
      <w:bookmarkEnd w:id="623"/>
      <w:r>
        <w:rPr>
          <w:rtl w:val="true"/>
        </w:rPr>
        <w:t>فإذا كسفت الشمس في برج السّرطان</w:t>
      </w:r>
      <w:bookmarkEnd w:id="6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قلّة الأمطار ، وظهور حيوان غريب الخلقة في أرض بابل </w:t>
      </w:r>
      <w:r>
        <w:rPr>
          <w:rFonts w:eastAsia="Amiri" w:cs="Amiri" w:ascii="Amiri" w:hAnsi="Amiri"/>
          <w:color w:val="111111"/>
          <w:sz w:val="28"/>
          <w:szCs w:val="28"/>
          <w:rtl w:val="true"/>
          <w:lang w:bidi="ar-SA"/>
        </w:rPr>
        <w:t xml:space="preserve">. </w:t>
      </w:r>
      <w:bookmarkStart w:id="625" w:name="pg8231_73615"/>
    </w:p>
    <w:p>
      <w:pPr>
        <w:pStyle w:val="Heading3"/>
        <w:numPr>
          <w:ilvl w:val="2"/>
          <w:numId w:val="1"/>
        </w:numPr>
        <w:rPr/>
      </w:pPr>
      <w:bookmarkStart w:id="626" w:name="__RefHeading___Toc9171112_1051229030"/>
      <w:bookmarkStart w:id="627" w:name="_Toc255"/>
      <w:bookmarkEnd w:id="625"/>
      <w:bookmarkEnd w:id="626"/>
      <w:r>
        <w:rPr>
          <w:rtl w:val="true"/>
        </w:rPr>
        <w:t>فإذا كسفت الشّمس في برج الأسد</w:t>
      </w:r>
      <w:bookmarkEnd w:id="627"/>
    </w:p>
    <w:p>
      <w:pPr>
        <w:pStyle w:val="BookText"/>
        <w:rPr/>
      </w:pPr>
      <w:r>
        <w:rPr>
          <w:rFonts w:ascii="Amiri" w:hAnsi="Amiri" w:eastAsia="Amiri" w:cs="Amiri"/>
          <w:color w:val="111111"/>
          <w:sz w:val="28"/>
          <w:sz w:val="28"/>
          <w:szCs w:val="28"/>
          <w:rtl w:val="true"/>
          <w:lang w:bidi="ar-SA"/>
        </w:rPr>
        <w:t xml:space="preserve">يدلّ على أمراض بأهل فارس ، وكثرة الوباء والحروب والفتن في بلاد الهند ، وظهور الجراد ولا يؤذي شيئاً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9171114_1051229030"/>
      <w:bookmarkStart w:id="629" w:name="_Toc256"/>
      <w:bookmarkEnd w:id="628"/>
      <w:r>
        <w:rPr>
          <w:rtl w:val="true"/>
        </w:rPr>
        <w:t>فإذا كسفت الشّمس في برج السنبلة</w:t>
      </w:r>
      <w:bookmarkEnd w:id="629"/>
    </w:p>
    <w:p>
      <w:pPr>
        <w:pStyle w:val="BookText"/>
        <w:rPr/>
      </w:pPr>
      <w:r>
        <w:rPr>
          <w:rFonts w:ascii="Amiri" w:hAnsi="Amiri" w:eastAsia="Amiri" w:cs="Amiri"/>
          <w:color w:val="111111"/>
          <w:sz w:val="28"/>
          <w:sz w:val="28"/>
          <w:szCs w:val="28"/>
          <w:rtl w:val="true"/>
          <w:lang w:bidi="ar-SA"/>
        </w:rPr>
        <w:t xml:space="preserve">يدلّ على خصب السّنة ، وكثرة الخيرات ، ووفور النّباتات ،ووهن بعض السّلاطين </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9171116_1051229030"/>
      <w:bookmarkStart w:id="631" w:name="_Toc257"/>
      <w:bookmarkEnd w:id="630"/>
      <w:r>
        <w:rPr>
          <w:rtl w:val="true"/>
        </w:rPr>
        <w:t>فإذا كسفت الشّمس في برج الميزان</w:t>
      </w:r>
      <w:bookmarkEnd w:id="631"/>
    </w:p>
    <w:p>
      <w:pPr>
        <w:pStyle w:val="BookText"/>
        <w:rPr/>
      </w:pPr>
      <w:r>
        <w:rPr>
          <w:rFonts w:ascii="Amiri" w:hAnsi="Amiri" w:eastAsia="Amiri" w:cs="Amiri"/>
          <w:color w:val="111111"/>
          <w:sz w:val="28"/>
          <w:sz w:val="28"/>
          <w:szCs w:val="28"/>
          <w:rtl w:val="true"/>
          <w:lang w:bidi="ar-SA"/>
        </w:rPr>
        <w:t xml:space="preserve">يدلّ على هلاك الحشرات والهوام ووقوع الغلاء بأرض خراسان وشدة تلحق أهلها </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9171118_1051229030"/>
      <w:bookmarkStart w:id="633" w:name="_Toc258"/>
      <w:bookmarkEnd w:id="632"/>
      <w:r>
        <w:rPr>
          <w:rtl w:val="true"/>
        </w:rPr>
        <w:t>فإذا كسفت الشّمس في برج العقرب</w:t>
      </w:r>
      <w:bookmarkEnd w:id="633"/>
    </w:p>
    <w:p>
      <w:pPr>
        <w:pStyle w:val="BookText"/>
        <w:rPr/>
      </w:pPr>
      <w:r>
        <w:rPr>
          <w:rFonts w:ascii="Amiri" w:hAnsi="Amiri" w:eastAsia="Amiri" w:cs="Amiri"/>
          <w:color w:val="111111"/>
          <w:sz w:val="28"/>
          <w:sz w:val="28"/>
          <w:szCs w:val="28"/>
          <w:rtl w:val="true"/>
          <w:lang w:bidi="ar-SA"/>
        </w:rPr>
        <w:t>يدلّ على إسقاط أهل الجبال ، ووقوع الغم وأسباب توجب البكاء إلاّ أن العاقبة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كسفت الشّمس في برج القوس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الوباء في أشراف النّاس وقلّة الطّعام ، وارتفاع إسقاط </w:t>
      </w:r>
      <w:bookmarkStart w:id="634" w:name="pg8231_73616"/>
    </w:p>
    <w:p>
      <w:pPr>
        <w:pStyle w:val="BookText"/>
        <w:rPr/>
      </w:pPr>
      <w:bookmarkEnd w:id="634"/>
      <w:r>
        <w:rPr>
          <w:rFonts w:ascii="Amiri" w:hAnsi="Amiri" w:eastAsia="Amiri" w:cs="Amiri"/>
          <w:color w:val="111111"/>
          <w:sz w:val="28"/>
          <w:sz w:val="28"/>
          <w:szCs w:val="28"/>
          <w:rtl w:val="true"/>
          <w:lang w:bidi="ar-SA"/>
        </w:rPr>
        <w:t xml:space="preserve">النّاس وتجادل بين العلماء ، وفوت رجل عظيم القدر وتغيير النقود وتقلّب الأمور </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9171120_1051229030"/>
      <w:bookmarkStart w:id="636" w:name="_Toc259"/>
      <w:bookmarkEnd w:id="635"/>
      <w:r>
        <w:rPr>
          <w:rtl w:val="true"/>
        </w:rPr>
        <w:t>فإذا كسفت الشّمس في برج الجدي</w:t>
      </w:r>
      <w:bookmarkEnd w:id="636"/>
    </w:p>
    <w:p>
      <w:pPr>
        <w:pStyle w:val="BookText"/>
        <w:rPr/>
      </w:pPr>
      <w:r>
        <w:rPr>
          <w:rFonts w:ascii="Amiri" w:hAnsi="Amiri" w:eastAsia="Amiri" w:cs="Amiri"/>
          <w:color w:val="111111"/>
          <w:sz w:val="28"/>
          <w:sz w:val="28"/>
          <w:szCs w:val="28"/>
          <w:rtl w:val="true"/>
          <w:lang w:bidi="ar-SA"/>
        </w:rPr>
        <w:t xml:space="preserve">يدّل على اضطراب العالم ، وكثرة الأراجيف ، واختلاف الناس من مواضعهم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كسفت الشّمس في برج الحوت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قلّة الرّبيع ، وقلّة الغلاّت </w:t>
      </w:r>
      <w:r>
        <w:rPr>
          <w:rFonts w:eastAsia="Amiri" w:cs="Amiri" w:ascii="Amiri" w:hAnsi="Amiri"/>
          <w:color w:val="111111"/>
          <w:sz w:val="28"/>
          <w:szCs w:val="28"/>
          <w:rtl w:val="true"/>
          <w:lang w:bidi="ar-SA"/>
        </w:rPr>
        <w:t xml:space="preserve">. </w:t>
      </w:r>
      <w:bookmarkStart w:id="637" w:name="pg8231_73617"/>
    </w:p>
    <w:p>
      <w:pPr>
        <w:pStyle w:val="Heading2"/>
        <w:numPr>
          <w:ilvl w:val="1"/>
          <w:numId w:val="1"/>
        </w:numPr>
        <w:rPr/>
      </w:pPr>
      <w:bookmarkStart w:id="638" w:name="__RefHeading___Toc9171122_1051229030"/>
      <w:bookmarkStart w:id="639" w:name="_Toc260"/>
      <w:bookmarkEnd w:id="637"/>
      <w:bookmarkEnd w:id="638"/>
      <w:r>
        <w:rPr>
          <w:rtl w:val="true"/>
        </w:rPr>
        <w:t>أحكام الرعود في البروج الاثني عشر</w:t>
      </w:r>
      <w:bookmarkEnd w:id="639"/>
    </w:p>
    <w:p>
      <w:pPr>
        <w:pStyle w:val="Heading3"/>
        <w:numPr>
          <w:ilvl w:val="2"/>
          <w:numId w:val="1"/>
        </w:numPr>
        <w:rPr/>
      </w:pPr>
      <w:bookmarkStart w:id="640" w:name="__RefHeading___Toc9171124_1051229030"/>
      <w:bookmarkStart w:id="641" w:name="_Toc261"/>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نقلاً عن الملحمة الإسكندرية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9171126_1051229030"/>
      <w:bookmarkStart w:id="643" w:name="_Toc262"/>
      <w:bookmarkEnd w:id="642"/>
      <w:r>
        <w:rPr>
          <w:rtl w:val="true"/>
        </w:rPr>
        <w:t>فإذا أرعدت والقمر في الحمل</w:t>
      </w:r>
      <w:bookmarkEnd w:id="643"/>
    </w:p>
    <w:p>
      <w:pPr>
        <w:pStyle w:val="BookText"/>
        <w:rPr/>
      </w:pPr>
      <w:r>
        <w:rPr>
          <w:rFonts w:ascii="Amiri" w:hAnsi="Amiri" w:eastAsia="Amiri" w:cs="Amiri"/>
          <w:color w:val="111111"/>
          <w:sz w:val="28"/>
          <w:sz w:val="28"/>
          <w:szCs w:val="28"/>
          <w:rtl w:val="true"/>
          <w:lang w:bidi="ar-SA"/>
        </w:rPr>
        <w:t xml:space="preserve">يدل على وقوع الخوف في العالم ووقوع الشتات ، ويدل على هبوب الرياح المزعجة ومجيئ الأمطار في التشاريق ، ثم ينقطع مرّة ويتصل بعد زيادة المياه والعيون واضطراب الأمور ، وكثرة الحمّى والحصف ، وشدة الحرب </w:t>
      </w:r>
      <w:r>
        <w:rPr>
          <w:rStyle w:val="FootnoteAnchor"/>
          <w:rtl w:val="true"/>
        </w:rPr>
        <w:footnoteReference w:id="51"/>
      </w:r>
      <w:r>
        <w:rPr>
          <w:rFonts w:ascii="IRNazanin" w:hAnsi="IRNazanin" w:eastAsia="IRNazanin"/>
          <w:color w:val="111111"/>
          <w:sz w:val="28"/>
          <w:sz w:val="28"/>
          <w:szCs w:val="28"/>
          <w:rtl w:val="true"/>
          <w:lang w:bidi="fa-IR"/>
        </w:rPr>
        <w:t xml:space="preserve">في بابل وأذریجان ، واختلاف الكرم فيها من كثرة البرد وشدة الوباء في هذه البلدان </w:t>
      </w:r>
      <w:r>
        <w:rPr>
          <w:rFonts w:eastAsia="IRNazanin" w:cs="IRNazanin"/>
          <w:color w:val="111111"/>
          <w:sz w:val="28"/>
          <w:szCs w:val="28"/>
          <w:rtl w:val="true"/>
          <w:lang w:bidi="fa-IR"/>
        </w:rPr>
        <w:t>.</w:t>
      </w:r>
    </w:p>
    <w:p>
      <w:pPr>
        <w:pStyle w:val="Heading3"/>
        <w:numPr>
          <w:ilvl w:val="2"/>
          <w:numId w:val="1"/>
        </w:numPr>
        <w:rPr/>
      </w:pPr>
      <w:bookmarkStart w:id="644" w:name="__RefHeading___Toc9171128_1051229030"/>
      <w:bookmarkStart w:id="645" w:name="_Toc263"/>
      <w:bookmarkEnd w:id="644"/>
      <w:r>
        <w:rPr>
          <w:rtl w:val="true"/>
        </w:rPr>
        <w:t>وإذا أرعدت والقمر في الثور</w:t>
      </w:r>
      <w:bookmarkEnd w:id="6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حسن حال الغلات ، خصوصاً الحنطة وأنواع الأثمار ،ويدلّ أيضاً على فرح سلطان المشرق ، ووقوع الحرب والقحط ببلاد الروم، وحدّ الشمال حتى ينتهى أمر الناس في النواحي إلى أكل الميتة ، ويحسن حال الزرع أول السنة ، وتموت البقر ، وتعمّ الأوجاع، وتهلك أعيان الناس ، وتظهر آية في السماء ، وشدة وقوع الناس منها وذلك بمصر والسودان وهمذان والأكراد </w:t>
      </w:r>
      <w:r>
        <w:rPr>
          <w:rFonts w:eastAsia="Amiri" w:cs="Amiri" w:ascii="Amiri" w:hAnsi="Amiri"/>
          <w:color w:val="111111"/>
          <w:sz w:val="28"/>
          <w:szCs w:val="28"/>
          <w:rtl w:val="true"/>
          <w:lang w:bidi="ar-SA"/>
        </w:rPr>
        <w:t xml:space="preserve">. </w:t>
      </w:r>
      <w:bookmarkStart w:id="646" w:name="pg8231_73618"/>
    </w:p>
    <w:p>
      <w:pPr>
        <w:pStyle w:val="BookText"/>
        <w:rPr/>
      </w:pPr>
      <w:bookmarkEnd w:id="646"/>
      <w:r>
        <w:rPr>
          <w:rFonts w:ascii="Amiri" w:hAnsi="Amiri" w:eastAsia="Amiri" w:cs="Amiri"/>
          <w:color w:val="111111"/>
          <w:sz w:val="28"/>
          <w:sz w:val="28"/>
          <w:szCs w:val="28"/>
          <w:rtl w:val="true"/>
          <w:lang w:bidi="ar-SA"/>
        </w:rPr>
        <w:t>وإذا أرعدت والقمر في الجوزاء</w:t>
      </w:r>
    </w:p>
    <w:p>
      <w:pPr>
        <w:pStyle w:val="BookText"/>
        <w:rPr/>
      </w:pPr>
      <w:r>
        <w:rPr>
          <w:rFonts w:ascii="IRNazanin" w:hAnsi="IRNazanin" w:eastAsia="IRNazanin"/>
          <w:color w:val="111111"/>
          <w:sz w:val="28"/>
          <w:sz w:val="28"/>
          <w:szCs w:val="28"/>
          <w:rtl w:val="true"/>
          <w:lang w:bidi="fa-IR"/>
        </w:rPr>
        <w:t xml:space="preserve">يدل على غم يلحق الناس معه مرض ، ويحسن حال الحنطة بالجبال ، وتتلف الأبطايخ ، ويقع الخوف مع السلامة ، ويدلّ على تقدم الأمطار أول الشتاء وهبوب الريح ، وهلاك الأشجار ، وكثرة الوباء في الهند و آذربایجان ، وتعذر الغلات في المشرق ، ووقوع الصاعقة من السماء ، واشتباك الحروب ، وهلاك رجل عظیم القدر ، وظهور الجراد في البلاد التي تتولاها الجوزاء کالهند وإرمينية و آذربایجان </w:t>
      </w:r>
      <w:r>
        <w:rPr>
          <w:rFonts w:eastAsia="IRNazanin" w:cs="IRNazanin"/>
          <w:color w:val="111111"/>
          <w:sz w:val="28"/>
          <w:szCs w:val="28"/>
          <w:rtl w:val="true"/>
          <w:lang w:bidi="fa-IR"/>
        </w:rPr>
        <w:t>.</w:t>
      </w:r>
    </w:p>
    <w:p>
      <w:pPr>
        <w:pStyle w:val="Heading3"/>
        <w:numPr>
          <w:ilvl w:val="2"/>
          <w:numId w:val="1"/>
        </w:numPr>
        <w:rPr/>
      </w:pPr>
      <w:bookmarkStart w:id="647" w:name="__RefHeading___Toc9171130_1051229030"/>
      <w:bookmarkStart w:id="648" w:name="_Toc264"/>
      <w:bookmarkEnd w:id="647"/>
      <w:r>
        <w:rPr>
          <w:rtl w:val="true"/>
        </w:rPr>
        <w:t>وإذا أرعدت والقمر في السرطان</w:t>
      </w:r>
      <w:bookmarkEnd w:id="648"/>
    </w:p>
    <w:p>
      <w:pPr>
        <w:pStyle w:val="BookText"/>
        <w:rPr/>
      </w:pPr>
      <w:r>
        <w:rPr>
          <w:rFonts w:ascii="Amiri" w:hAnsi="Amiri" w:eastAsia="Amiri" w:cs="Amiri"/>
          <w:color w:val="111111"/>
          <w:sz w:val="28"/>
          <w:sz w:val="28"/>
          <w:szCs w:val="28"/>
          <w:rtl w:val="true"/>
          <w:lang w:bidi="ar-SA"/>
        </w:rPr>
        <w:t xml:space="preserve">يدل على جوع شديد في نواحي المشرق ، وكثرة الأراجيف ، وظهور الجراد ، وفساد الزرع والأشجار ، واشتباك الحرب والفتن ، وتمكن الأعداء من الرعية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9171132_1051229030"/>
      <w:bookmarkStart w:id="650" w:name="_Toc265"/>
      <w:bookmarkEnd w:id="649"/>
      <w:r>
        <w:rPr>
          <w:rtl w:val="true"/>
        </w:rPr>
        <w:t>وإذا أرعدت والقمر في الأسد</w:t>
      </w:r>
      <w:bookmarkEnd w:id="6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سلامة الغلات ، وظهور الحكة والبثور والجرب في الناس، ويهرب الناس من الفتن ، وهلاك أهل السفن في البحر ، وانقطاع المطر ، وإتلاف الكروم ، وموت الأكابر ، وهلاك النساء عند الولادة ، وعلة الناس من أكل الثمرة </w:t>
      </w:r>
      <w:r>
        <w:rPr>
          <w:rFonts w:eastAsia="Amiri" w:cs="Amiri" w:ascii="Amiri" w:hAnsi="Amiri"/>
          <w:color w:val="111111"/>
          <w:sz w:val="28"/>
          <w:szCs w:val="28"/>
          <w:rtl w:val="true"/>
          <w:lang w:bidi="ar-SA"/>
        </w:rPr>
        <w:t xml:space="preserve">. </w:t>
      </w:r>
      <w:bookmarkStart w:id="651" w:name="pg8231_73619"/>
    </w:p>
    <w:p>
      <w:pPr>
        <w:pStyle w:val="Heading3"/>
        <w:numPr>
          <w:ilvl w:val="2"/>
          <w:numId w:val="1"/>
        </w:numPr>
        <w:rPr/>
      </w:pPr>
      <w:bookmarkStart w:id="652" w:name="__RefHeading___Toc9171134_1051229030"/>
      <w:bookmarkStart w:id="653" w:name="_Toc266"/>
      <w:bookmarkEnd w:id="651"/>
      <w:bookmarkEnd w:id="652"/>
      <w:r>
        <w:rPr>
          <w:rtl w:val="true"/>
        </w:rPr>
        <w:t>وإذا أرعدت والقمر في السنبلة</w:t>
      </w:r>
      <w:bookmarkEnd w:id="653"/>
    </w:p>
    <w:p>
      <w:pPr>
        <w:pStyle w:val="BookText"/>
        <w:rPr/>
      </w:pPr>
      <w:r>
        <w:rPr>
          <w:rFonts w:ascii="Amiri" w:hAnsi="Amiri" w:eastAsia="Amiri" w:cs="Amiri"/>
          <w:color w:val="111111"/>
          <w:sz w:val="28"/>
          <w:sz w:val="28"/>
          <w:szCs w:val="28"/>
          <w:rtl w:val="true"/>
          <w:lang w:bidi="ar-SA"/>
        </w:rPr>
        <w:t xml:space="preserve">يدل على هلاك خواص الملوك ، ووقوع الفزع بمصر ، وحسن حال الغلاّت ، وتهلك الأنعام والمواشي ، وتكثر الأمراض في أول السنة ، وتتصل الأمطار ، وتقل الغلات ويضطرب أمر السلطان، ويتعذر القوت في الجزيرة والفرات من القحط </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9171136_1051229030"/>
      <w:bookmarkStart w:id="655" w:name="_Toc267"/>
      <w:bookmarkEnd w:id="654"/>
      <w:r>
        <w:rPr>
          <w:rtl w:val="true"/>
        </w:rPr>
        <w:t>وإذا أرعدت والقمر في الميزان</w:t>
      </w:r>
      <w:bookmarkEnd w:id="655"/>
    </w:p>
    <w:p>
      <w:pPr>
        <w:pStyle w:val="BookText"/>
        <w:rPr/>
      </w:pPr>
      <w:r>
        <w:rPr>
          <w:rFonts w:ascii="IRNazanin" w:hAnsi="IRNazanin" w:eastAsia="IRNazanin"/>
          <w:color w:val="111111"/>
          <w:sz w:val="28"/>
          <w:sz w:val="28"/>
          <w:szCs w:val="28"/>
          <w:rtl w:val="true"/>
          <w:lang w:bidi="fa-IR"/>
        </w:rPr>
        <w:t xml:space="preserve">يدل على الحروب ، وحسن حال الأمطار ، ويدلّ على الفتن في العالم ، وظهور الذخایر والكنوز من تحت الأرض ، وخراب البقع والصوامع وبيوت العبادات ، واتصال الثلوج ، وهلاك الثمرات ، وكثرة الأمراض في الصيف وزوالها في آخر الشتاء ، واشتباك الحروب في من بلاد المشرق ، وسفك الدماء في بلاد المغرب </w:t>
      </w:r>
      <w:r>
        <w:rPr>
          <w:rFonts w:eastAsia="IRNazanin" w:cs="IRNazanin"/>
          <w:color w:val="111111"/>
          <w:sz w:val="28"/>
          <w:szCs w:val="28"/>
          <w:rtl w:val="true"/>
          <w:lang w:bidi="fa-IR"/>
        </w:rPr>
        <w:t>.</w:t>
      </w:r>
    </w:p>
    <w:p>
      <w:pPr>
        <w:pStyle w:val="Heading3"/>
        <w:numPr>
          <w:ilvl w:val="2"/>
          <w:numId w:val="1"/>
        </w:numPr>
        <w:rPr/>
      </w:pPr>
      <w:bookmarkStart w:id="656" w:name="__RefHeading___Toc9171138_1051229030"/>
      <w:bookmarkStart w:id="657" w:name="_Toc268"/>
      <w:bookmarkEnd w:id="656"/>
      <w:r>
        <w:rPr>
          <w:rtl w:val="true"/>
        </w:rPr>
        <w:t>وإذا أرعدت والقمر في العقرب</w:t>
      </w:r>
      <w:bookmarkEnd w:id="6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هلاك الطيور ، وشمول البلاء والغلاء في تلك السنة ، و خروج ملك المشرق وتوجّهه نحو البلاد ليفتحها ويملكها ، ويدلّ على كثرة الأمراض ، وحسن حال الثمار والغلات ، واعتدال المواشي </w:t>
      </w:r>
      <w:r>
        <w:rPr>
          <w:rFonts w:eastAsia="Amiri" w:cs="Amiri" w:ascii="Amiri" w:hAnsi="Amiri"/>
          <w:color w:val="111111"/>
          <w:sz w:val="28"/>
          <w:szCs w:val="28"/>
          <w:rtl w:val="true"/>
          <w:lang w:bidi="ar-SA"/>
        </w:rPr>
        <w:t xml:space="preserve">. </w:t>
      </w:r>
      <w:bookmarkStart w:id="658" w:name="pg8231_73620"/>
    </w:p>
    <w:p>
      <w:pPr>
        <w:pStyle w:val="Heading3"/>
        <w:numPr>
          <w:ilvl w:val="2"/>
          <w:numId w:val="1"/>
        </w:numPr>
        <w:rPr/>
      </w:pPr>
      <w:bookmarkStart w:id="659" w:name="__RefHeading___Toc9171140_1051229030"/>
      <w:bookmarkStart w:id="660" w:name="_Toc269"/>
      <w:bookmarkEnd w:id="658"/>
      <w:bookmarkEnd w:id="659"/>
      <w:r>
        <w:rPr>
          <w:rtl w:val="true"/>
        </w:rPr>
        <w:t>وإذا أرعدت والقمر في القوس</w:t>
      </w:r>
      <w:bookmarkEnd w:id="660"/>
    </w:p>
    <w:p>
      <w:pPr>
        <w:pStyle w:val="BookText"/>
        <w:rPr/>
      </w:pPr>
      <w:r>
        <w:rPr>
          <w:rFonts w:ascii="Amiri" w:hAnsi="Amiri" w:eastAsia="Amiri" w:cs="Amiri"/>
          <w:color w:val="111111"/>
          <w:sz w:val="28"/>
          <w:sz w:val="28"/>
          <w:szCs w:val="28"/>
          <w:rtl w:val="true"/>
          <w:lang w:bidi="ar-SA"/>
        </w:rPr>
        <w:t xml:space="preserve">يدل على حال الغلات في الجبال ، وقلة الأمطار، وكثرة الثلوج، وآفة الكروم وكثرة الموت في الرجال </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9171142_1051229030"/>
      <w:bookmarkStart w:id="662" w:name="_Toc270"/>
      <w:bookmarkEnd w:id="661"/>
      <w:r>
        <w:rPr>
          <w:rtl w:val="true"/>
        </w:rPr>
        <w:t>وإذا أرعدت والقمر في الجدي</w:t>
      </w:r>
      <w:bookmarkEnd w:id="662"/>
    </w:p>
    <w:p>
      <w:pPr>
        <w:pStyle w:val="BookText"/>
        <w:rPr/>
      </w:pPr>
      <w:r>
        <w:rPr>
          <w:rFonts w:ascii="Amiri" w:hAnsi="Amiri" w:eastAsia="Amiri" w:cs="Amiri"/>
          <w:color w:val="111111"/>
          <w:sz w:val="28"/>
          <w:sz w:val="28"/>
          <w:szCs w:val="28"/>
          <w:rtl w:val="true"/>
          <w:lang w:bidi="ar-SA"/>
        </w:rPr>
        <w:t xml:space="preserve">يدل على اتصال الأمطار ، وكثرة الأراجيف ، وانقطاع الأمطار أول السنة مدّة شهرين ونصف ، ويهلك الزرع والأشجار </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9171144_1051229030"/>
      <w:bookmarkStart w:id="664" w:name="_Toc271"/>
      <w:bookmarkEnd w:id="663"/>
      <w:r>
        <w:rPr>
          <w:rtl w:val="true"/>
        </w:rPr>
        <w:t>وإذا أرعدت والقمر في الدلو</w:t>
      </w:r>
      <w:bookmarkEnd w:id="664"/>
    </w:p>
    <w:p>
      <w:pPr>
        <w:pStyle w:val="BookText"/>
        <w:rPr/>
      </w:pPr>
      <w:r>
        <w:rPr>
          <w:rFonts w:ascii="Amiri" w:hAnsi="Amiri" w:eastAsia="Amiri" w:cs="Amiri"/>
          <w:color w:val="111111"/>
          <w:sz w:val="28"/>
          <w:sz w:val="28"/>
          <w:szCs w:val="28"/>
          <w:rtl w:val="true"/>
          <w:lang w:bidi="ar-SA"/>
        </w:rPr>
        <w:t xml:space="preserve">يدل على حروب كثيرة ، وأمراض صعبة ، وحسن حال الثمار والغلاّت ، وقلّة المطر في بلاد الروم ، وكثرة الموت في الصيف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9171146_1051229030"/>
      <w:bookmarkStart w:id="666" w:name="_Toc272"/>
      <w:bookmarkEnd w:id="665"/>
      <w:r>
        <w:rPr>
          <w:rtl w:val="true"/>
        </w:rPr>
        <w:t>وإذا أرعدت والقمر في الحوت</w:t>
      </w:r>
      <w:bookmarkEnd w:id="6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قلّة الحنطة ، واتصال الأمطار في البلاد التي يتولى الحوت ، وهو اليمن </w:t>
      </w:r>
      <w:r>
        <w:rPr>
          <w:rFonts w:eastAsia="Amiri" w:cs="Amiri" w:ascii="Amiri" w:hAnsi="Amiri"/>
          <w:color w:val="111111"/>
          <w:sz w:val="28"/>
          <w:szCs w:val="28"/>
          <w:rtl w:val="true"/>
          <w:lang w:bidi="ar-SA"/>
        </w:rPr>
        <w:t xml:space="preserve">. </w:t>
      </w:r>
      <w:bookmarkStart w:id="667" w:name="pg8231_73621"/>
    </w:p>
    <w:p>
      <w:pPr>
        <w:pStyle w:val="Heading2"/>
        <w:numPr>
          <w:ilvl w:val="1"/>
          <w:numId w:val="1"/>
        </w:numPr>
        <w:rPr/>
      </w:pPr>
      <w:bookmarkStart w:id="668" w:name="__RefHeading___Toc9171148_1051229030"/>
      <w:bookmarkStart w:id="669" w:name="_Toc273"/>
      <w:bookmarkEnd w:id="667"/>
      <w:bookmarkEnd w:id="668"/>
      <w:r>
        <w:rPr>
          <w:rtl w:val="true"/>
        </w:rPr>
        <w:t>بيان أحكام أحوال الأمطار</w:t>
      </w:r>
      <w:bookmarkEnd w:id="669"/>
    </w:p>
    <w:p>
      <w:pPr>
        <w:pStyle w:val="BookText"/>
        <w:rPr/>
      </w:pPr>
      <w:r>
        <w:rPr>
          <w:rFonts w:ascii="IRNazanin" w:hAnsi="IRNazanin" w:eastAsia="IRNazanin"/>
          <w:color w:val="111111"/>
          <w:sz w:val="28"/>
          <w:sz w:val="28"/>
          <w:szCs w:val="28"/>
          <w:rtl w:val="true"/>
          <w:lang w:bidi="fa-IR"/>
        </w:rPr>
        <w:t xml:space="preserve">وأمّا حال الأمطار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 المطر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زکواة الغلات ، وربّما يخرج خارجي مفسد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أمطرت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على كثرة القحط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أمطرت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الناس أوجاع رديّة، ونقص حمل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أمطرت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زيادة المياه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أمطرت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الموت في المواشي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أمطرت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يحسن حال الزرع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حال بقية الشهور </w:t>
      </w:r>
      <w:r>
        <w:rPr>
          <w:rFonts w:eastAsia="Amiri" w:cs="Amiri" w:ascii="Amiri" w:hAnsi="Amiri"/>
          <w:color w:val="111111"/>
          <w:sz w:val="28"/>
          <w:szCs w:val="28"/>
          <w:rtl w:val="true"/>
          <w:lang w:bidi="ar-SA"/>
        </w:rPr>
        <w:t xml:space="preserve">. </w:t>
      </w:r>
      <w:bookmarkStart w:id="670" w:name="pg8231_73622"/>
    </w:p>
    <w:p>
      <w:pPr>
        <w:pStyle w:val="Heading2"/>
        <w:numPr>
          <w:ilvl w:val="1"/>
          <w:numId w:val="1"/>
        </w:numPr>
        <w:rPr/>
      </w:pPr>
      <w:bookmarkStart w:id="671" w:name="__RefHeading___Toc9171150_1051229030"/>
      <w:bookmarkStart w:id="672" w:name="_Toc274"/>
      <w:bookmarkEnd w:id="670"/>
      <w:bookmarkEnd w:id="671"/>
      <w:r>
        <w:rPr>
          <w:rtl w:val="true"/>
        </w:rPr>
        <w:t>بيان أحكام أحوال البرد</w:t>
      </w:r>
      <w:bookmarkEnd w:id="672"/>
    </w:p>
    <w:p>
      <w:pPr>
        <w:pStyle w:val="Heading3"/>
        <w:numPr>
          <w:ilvl w:val="2"/>
          <w:numId w:val="1"/>
        </w:numPr>
        <w:rPr/>
      </w:pPr>
      <w:bookmarkStart w:id="673" w:name="__RefHeading___Toc9171152_1051229030"/>
      <w:bookmarkStart w:id="674" w:name="_Toc275"/>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 xml:space="preserve">وأمّا أحوال البرد </w:t>
      </w:r>
      <w:r>
        <w:rPr>
          <w:rFonts w:eastAsia="IRNazanin" w:cs="IRNazanin"/>
          <w:color w:val="111111"/>
          <w:sz w:val="28"/>
          <w:szCs w:val="28"/>
          <w:rtl w:val="true"/>
          <w:lang w:bidi="fa-IR"/>
        </w:rPr>
        <w:t>:</w:t>
      </w:r>
    </w:p>
    <w:p>
      <w:pPr>
        <w:pStyle w:val="Heading3"/>
        <w:numPr>
          <w:ilvl w:val="2"/>
          <w:numId w:val="1"/>
        </w:numPr>
        <w:rPr/>
      </w:pPr>
      <w:bookmarkStart w:id="675" w:name="__RefHeading___Toc9171154_1051229030"/>
      <w:bookmarkStart w:id="676" w:name="_Toc276"/>
      <w:bookmarkEnd w:id="675"/>
      <w:r>
        <w:rPr>
          <w:rtl w:val="true"/>
        </w:rPr>
        <w:t>فإذا وقع البرد في نيسان</w:t>
      </w:r>
      <w:bookmarkEnd w:id="676"/>
    </w:p>
    <w:p>
      <w:pPr>
        <w:pStyle w:val="BookText"/>
        <w:rPr/>
      </w:pPr>
      <w:r>
        <w:rPr>
          <w:rFonts w:ascii="Amiri" w:hAnsi="Amiri" w:eastAsia="Amiri" w:cs="Amiri"/>
          <w:color w:val="111111"/>
          <w:sz w:val="28"/>
          <w:sz w:val="28"/>
          <w:szCs w:val="28"/>
          <w:rtl w:val="true"/>
          <w:lang w:bidi="ar-SA"/>
        </w:rPr>
        <w:t xml:space="preserve">فيدل على قوة السلطان ببابل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9171156_1051229030"/>
      <w:bookmarkStart w:id="678" w:name="_Toc277"/>
      <w:bookmarkEnd w:id="677"/>
      <w:r>
        <w:rPr>
          <w:rtl w:val="true"/>
        </w:rPr>
        <w:t>وإذا وقع البرد في آيار</w:t>
      </w:r>
      <w:bookmarkEnd w:id="678"/>
    </w:p>
    <w:p>
      <w:pPr>
        <w:pStyle w:val="BookText"/>
        <w:rPr/>
      </w:pPr>
      <w:r>
        <w:rPr>
          <w:rFonts w:ascii="Amiri" w:hAnsi="Amiri" w:eastAsia="Amiri" w:cs="Amiri"/>
          <w:color w:val="111111"/>
          <w:sz w:val="28"/>
          <w:sz w:val="28"/>
          <w:szCs w:val="28"/>
          <w:rtl w:val="true"/>
          <w:lang w:bidi="ar-SA"/>
        </w:rPr>
        <w:t>يدل على قتل الملك ومعه كبار حاشيته ، ويكون حرب عظيم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9171158_1051229030"/>
      <w:bookmarkStart w:id="680" w:name="_Toc278"/>
      <w:bookmarkEnd w:id="679"/>
      <w:r>
        <w:rPr>
          <w:rtl w:val="true"/>
        </w:rPr>
        <w:t>وإذا وقع البرد في حزيران</w:t>
      </w:r>
      <w:bookmarkEnd w:id="680"/>
    </w:p>
    <w:p>
      <w:pPr>
        <w:pStyle w:val="BookText"/>
        <w:rPr/>
      </w:pPr>
      <w:r>
        <w:rPr>
          <w:rFonts w:ascii="Amiri" w:hAnsi="Amiri" w:eastAsia="Amiri" w:cs="Amiri"/>
          <w:color w:val="111111"/>
          <w:sz w:val="28"/>
          <w:sz w:val="28"/>
          <w:szCs w:val="28"/>
          <w:rtl w:val="true"/>
          <w:lang w:bidi="ar-SA"/>
        </w:rPr>
        <w:t xml:space="preserve">يدل على خصب السنة وحسن حالها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9171160_1051229030"/>
      <w:bookmarkStart w:id="682" w:name="_Toc279"/>
      <w:bookmarkEnd w:id="681"/>
      <w:r>
        <w:rPr>
          <w:rtl w:val="true"/>
        </w:rPr>
        <w:t>وإذا وقع البرد في تموز</w:t>
      </w:r>
      <w:bookmarkEnd w:id="682"/>
    </w:p>
    <w:p>
      <w:pPr>
        <w:pStyle w:val="BookText"/>
        <w:rPr/>
      </w:pPr>
      <w:r>
        <w:rPr>
          <w:rFonts w:ascii="Amiri" w:hAnsi="Amiri" w:eastAsia="Amiri" w:cs="Amiri"/>
          <w:color w:val="111111"/>
          <w:sz w:val="28"/>
          <w:sz w:val="28"/>
          <w:szCs w:val="28"/>
          <w:rtl w:val="true"/>
          <w:lang w:bidi="ar-SA"/>
        </w:rPr>
        <w:t xml:space="preserve">يدل على الغلاء الشديد وتضايق الأمور بالناس وافتقارهم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9171162_1051229030"/>
      <w:bookmarkStart w:id="684" w:name="_Toc280"/>
      <w:bookmarkEnd w:id="683"/>
      <w:r>
        <w:rPr>
          <w:rtl w:val="true"/>
        </w:rPr>
        <w:t>وإذا وقع البرد في آب</w:t>
      </w:r>
      <w:bookmarkEnd w:id="6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قلة الغلات ويتلوه الرخص سريعاً </w:t>
      </w:r>
      <w:r>
        <w:rPr>
          <w:rFonts w:eastAsia="Amiri" w:cs="Amiri" w:ascii="Amiri" w:hAnsi="Amiri"/>
          <w:color w:val="111111"/>
          <w:sz w:val="28"/>
          <w:szCs w:val="28"/>
          <w:rtl w:val="true"/>
          <w:lang w:bidi="ar-SA"/>
        </w:rPr>
        <w:t xml:space="preserve">. </w:t>
      </w:r>
      <w:bookmarkStart w:id="685" w:name="pg8231_73623"/>
    </w:p>
    <w:p>
      <w:pPr>
        <w:pStyle w:val="Heading3"/>
        <w:numPr>
          <w:ilvl w:val="2"/>
          <w:numId w:val="1"/>
        </w:numPr>
        <w:rPr/>
      </w:pPr>
      <w:bookmarkStart w:id="686" w:name="__RefHeading___Toc9171164_1051229030"/>
      <w:bookmarkStart w:id="687" w:name="_Toc281"/>
      <w:bookmarkEnd w:id="685"/>
      <w:bookmarkEnd w:id="686"/>
      <w:r>
        <w:rPr>
          <w:rtl w:val="true"/>
        </w:rPr>
        <w:t>وإذا وقع البرد في أيلول</w:t>
      </w:r>
      <w:bookmarkEnd w:id="687"/>
    </w:p>
    <w:p>
      <w:pPr>
        <w:pStyle w:val="BookText"/>
        <w:rPr/>
      </w:pPr>
      <w:r>
        <w:rPr>
          <w:rFonts w:ascii="Amiri" w:hAnsi="Amiri" w:eastAsia="Amiri" w:cs="Amiri"/>
          <w:color w:val="111111"/>
          <w:sz w:val="28"/>
          <w:sz w:val="28"/>
          <w:szCs w:val="28"/>
          <w:rtl w:val="true"/>
          <w:lang w:bidi="ar-SA"/>
        </w:rPr>
        <w:t xml:space="preserve">يدل على برد شديد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9171166_1051229030"/>
      <w:bookmarkStart w:id="689" w:name="_Toc282"/>
      <w:bookmarkEnd w:id="688"/>
      <w:r>
        <w:rPr>
          <w:rtl w:val="true"/>
        </w:rPr>
        <w:t>وإذا وقع البرد في تشرين الأول</w:t>
      </w:r>
      <w:bookmarkEnd w:id="689"/>
    </w:p>
    <w:p>
      <w:pPr>
        <w:pStyle w:val="BookText"/>
        <w:rPr/>
      </w:pPr>
      <w:r>
        <w:rPr>
          <w:rFonts w:ascii="Amiri" w:hAnsi="Amiri" w:eastAsia="Amiri" w:cs="Amiri"/>
          <w:color w:val="111111"/>
          <w:sz w:val="28"/>
          <w:sz w:val="28"/>
          <w:szCs w:val="28"/>
          <w:rtl w:val="true"/>
          <w:lang w:bidi="ar-SA"/>
        </w:rPr>
        <w:t xml:space="preserve">يدل على الوباء وخروج الخوارج في بابل </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9171168_1051229030"/>
      <w:bookmarkStart w:id="691" w:name="_Toc283"/>
      <w:bookmarkEnd w:id="690"/>
      <w:r>
        <w:rPr>
          <w:rtl w:val="true"/>
        </w:rPr>
        <w:t>وإذا وقع البرد في كانون الأول</w:t>
      </w:r>
      <w:bookmarkEnd w:id="691"/>
    </w:p>
    <w:p>
      <w:pPr>
        <w:pStyle w:val="BookText"/>
        <w:rPr/>
      </w:pPr>
      <w:r>
        <w:rPr>
          <w:rFonts w:ascii="Amiri" w:hAnsi="Amiri" w:eastAsia="Amiri" w:cs="Amiri"/>
          <w:color w:val="111111"/>
          <w:sz w:val="28"/>
          <w:sz w:val="28"/>
          <w:szCs w:val="28"/>
          <w:rtl w:val="true"/>
          <w:lang w:bidi="ar-SA"/>
        </w:rPr>
        <w:t xml:space="preserve">يدل على خروج خوارج على الملك ، ويقتلهم الملك </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9171170_1051229030"/>
      <w:bookmarkStart w:id="693" w:name="_Toc284"/>
      <w:bookmarkEnd w:id="692"/>
      <w:r>
        <w:rPr>
          <w:rtl w:val="true"/>
        </w:rPr>
        <w:t>وإذا وقع البرد في تشرين الثاني</w:t>
      </w:r>
      <w:bookmarkEnd w:id="693"/>
    </w:p>
    <w:p>
      <w:pPr>
        <w:pStyle w:val="BookText"/>
        <w:rPr/>
      </w:pPr>
      <w:r>
        <w:rPr>
          <w:rFonts w:ascii="Amiri" w:hAnsi="Amiri" w:eastAsia="Amiri" w:cs="Amiri"/>
          <w:color w:val="111111"/>
          <w:sz w:val="28"/>
          <w:sz w:val="28"/>
          <w:szCs w:val="28"/>
          <w:rtl w:val="true"/>
          <w:lang w:bidi="ar-SA"/>
        </w:rPr>
        <w:t xml:space="preserve">يدل على الجوع خصوصاً بمصر والبصرة ، ويخرج الخوارج بابل ويكثر الموت في البلدان التي وقع فيها البرد والثلج </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9171172_1051229030"/>
      <w:bookmarkStart w:id="695" w:name="_Toc285"/>
      <w:bookmarkEnd w:id="694"/>
      <w:r>
        <w:rPr>
          <w:rtl w:val="true"/>
        </w:rPr>
        <w:t>وإذا وقع البرد في كانون الثاني</w:t>
      </w:r>
      <w:bookmarkEnd w:id="695"/>
    </w:p>
    <w:p>
      <w:pPr>
        <w:pStyle w:val="BookText"/>
        <w:rPr/>
      </w:pPr>
      <w:r>
        <w:rPr>
          <w:rFonts w:ascii="Amiri" w:hAnsi="Amiri" w:eastAsia="Amiri" w:cs="Amiri"/>
          <w:color w:val="111111"/>
          <w:sz w:val="28"/>
          <w:sz w:val="28"/>
          <w:szCs w:val="28"/>
          <w:rtl w:val="true"/>
          <w:lang w:bidi="ar-SA"/>
        </w:rPr>
        <w:t xml:space="preserve">يدل على اضطراب عظيم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9171174_1051229030"/>
      <w:bookmarkStart w:id="697" w:name="_Toc286"/>
      <w:bookmarkEnd w:id="696"/>
      <w:r>
        <w:rPr>
          <w:rtl w:val="true"/>
        </w:rPr>
        <w:t>وإذا وقع البرد في شباط</w:t>
      </w:r>
      <w:bookmarkEnd w:id="69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ظهور الجراد ، وفساد الغلات ، وسخط السلطان على </w:t>
      </w:r>
      <w:bookmarkStart w:id="698" w:name="pg8231_73624"/>
    </w:p>
    <w:p>
      <w:pPr>
        <w:pStyle w:val="BookText"/>
        <w:rPr/>
      </w:pPr>
      <w:bookmarkEnd w:id="698"/>
      <w:r>
        <w:rPr>
          <w:rFonts w:ascii="Amiri" w:hAnsi="Amiri" w:eastAsia="Amiri" w:cs="Amiri"/>
          <w:color w:val="111111"/>
          <w:sz w:val="28"/>
          <w:sz w:val="28"/>
          <w:szCs w:val="28"/>
          <w:rtl w:val="true"/>
          <w:lang w:bidi="ar-SA"/>
        </w:rPr>
        <w:t xml:space="preserve">أصحابه والرعية ، وكثرة الحروب ، وتغلُ الأسعار </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9171176_1051229030"/>
      <w:bookmarkStart w:id="700" w:name="_Toc287"/>
      <w:bookmarkEnd w:id="699"/>
      <w:r>
        <w:rPr>
          <w:rtl w:val="true"/>
        </w:rPr>
        <w:t>وإذا وقع البرد في آذار</w:t>
      </w:r>
      <w:bookmarkEnd w:id="7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تسارع الخيرات والخصب إلّا أنه يكون قتال شديد ومنازعات </w:t>
      </w:r>
      <w:r>
        <w:rPr>
          <w:rFonts w:eastAsia="Amiri" w:cs="Amiri" w:ascii="Amiri" w:hAnsi="Amiri"/>
          <w:color w:val="111111"/>
          <w:sz w:val="28"/>
          <w:szCs w:val="28"/>
          <w:rtl w:val="true"/>
          <w:lang w:bidi="ar-SA"/>
        </w:rPr>
        <w:t xml:space="preserve">. </w:t>
      </w:r>
      <w:bookmarkStart w:id="701" w:name="pg8231_73625"/>
    </w:p>
    <w:p>
      <w:pPr>
        <w:pStyle w:val="Heading2"/>
        <w:numPr>
          <w:ilvl w:val="1"/>
          <w:numId w:val="1"/>
        </w:numPr>
        <w:rPr/>
      </w:pPr>
      <w:bookmarkStart w:id="702" w:name="__RefHeading___Toc9171178_1051229030"/>
      <w:bookmarkStart w:id="703" w:name="_Toc288"/>
      <w:bookmarkEnd w:id="701"/>
      <w:bookmarkEnd w:id="702"/>
      <w:r>
        <w:rPr>
          <w:rtl w:val="true"/>
        </w:rPr>
        <w:t>في بيان الزلازل</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سبب الزّلازل عند الحكماء ، ان البخار إذا احتبس في الأرض يميل إلى جهة ويبرد بالأرض فيقلب مياهاً مختلطة بأجزاء بخاريّة 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كثر بحيث لا تسعة الأرض أوجب انشقاق الأرض وانفجار العيون وإذا غلظ البخار بحيث لا ينعقد في مجاري الأرض بأن كانت الأرض كثيفة عديمة المسام اجتمع فجنح طالباً للخروج ولم يمكنه النّفوذ فزلزلت الأرض فيحدث صوت هائل ، وقد تخرج نار لشدّة الحركة المقتضية لاشتعال البخار والدّخان الممتزجين على طبيعة 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الشّرع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ذَا الْقَرْنَیْنِ لَمَّا انْتَهَی إِلَی السَّدِّ جَاوَزَهُ فَدَخَلَ فِی الظُّلُمَاتِ فَإِذَا هُوَ بِمَلَکٍ قَائِمٍ عَلَی جَبَلٍ طُولُهُ خَمْسُ مِائَهِ ذِرَاعٍ فَقَالَ لَهُ الْمَلَکُ یَا ذَا الْقَرْنَیْنِ أَمَا کَانَ خَلْفَکَ مَسْلَکٌ ؟</w:t>
      </w:r>
    </w:p>
    <w:p>
      <w:pPr>
        <w:pStyle w:val="BookText"/>
        <w:rPr/>
      </w:pPr>
      <w:r>
        <w:rPr>
          <w:rFonts w:ascii="Amiri" w:hAnsi="Amiri" w:eastAsia="Amiri" w:cs="Amiri"/>
          <w:color w:val="111111"/>
          <w:sz w:val="28"/>
          <w:sz w:val="28"/>
          <w:szCs w:val="28"/>
          <w:rtl w:val="true"/>
          <w:lang w:bidi="ar-SA"/>
        </w:rPr>
        <w:t xml:space="preserve">قَالَ لَهُ ذُو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مَلَکٌ مِنْ مَلَائِکَهِ الرَّحْمَنِ مُوَکَّلٌ بِهَذَا الْجَبَلِ ،وَ لَیْسَ مِنْ جَبَلٍ خَلَقَهُ اللَّهُ إِلَّا وَ لَهُ عِرْقٌ متّصل بهذا الْجَبَلِ فَإِذَا أَرَادَ اللَّهُ عَزَّ وَ جَلَّ أَنْ یُزَلْزِلَ مَدِینَهً أَوْحَی إِلَیَّ فَزَلْزَلْتُهَا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الحوت أن تحمل الأرض وكلّ بلد من البلدان على فلس من فلوسه ، فإذا أراد الله أن يزلزل أرضاً أمر الحوت أن يحرّك ذلك الفلس فتحرّك ولو رفع الفلس لإنقلبت الأرض بإذن الله تعالى ، ولا منافاة إذاً لكلّ أسباب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الزّنا ظهرت الزلازل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أمسك الزّكؤة هلكت الماشية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جار الحكّام في القضاء أمسك القطر من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خفرت الذمّة نصر المشركون على المسلمين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أهل التّواريخ أنّ من خروج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إلى طوفان نوح ألفين ومائتين وخمسين سنة ، ومن نوح إلى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ومائة واثنين وأربعين سنة ، ومن إبراهيم إلى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خمسمائة وستة وستين سنة ، ومن موسى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وتسعين سنة ، ومن داود إلى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وثلاث وخمسين سنة ، ومن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وستين سنة، والله العالم </w:t>
      </w:r>
      <w:r>
        <w:rPr>
          <w:rFonts w:eastAsia="IRNazanin" w:cs="IRNazanin"/>
          <w:color w:val="111111"/>
          <w:sz w:val="28"/>
          <w:szCs w:val="28"/>
          <w:rtl w:val="true"/>
          <w:lang w:bidi="fa-IR"/>
        </w:rPr>
        <w:t xml:space="preserve">. </w:t>
      </w:r>
      <w:bookmarkStart w:id="704" w:name="pg8231_73627"/>
    </w:p>
    <w:p>
      <w:pPr>
        <w:pStyle w:val="Heading2"/>
        <w:numPr>
          <w:ilvl w:val="1"/>
          <w:numId w:val="1"/>
        </w:numPr>
        <w:rPr/>
      </w:pPr>
      <w:bookmarkStart w:id="705" w:name="__RefHeading___Toc9171180_1051229030"/>
      <w:bookmarkStart w:id="706" w:name="_Toc289"/>
      <w:bookmarkEnd w:id="704"/>
      <w:bookmarkEnd w:id="705"/>
      <w:r>
        <w:rPr>
          <w:rtl w:val="true"/>
        </w:rPr>
        <w:t>في بيان أحوال الزّلازل</w:t>
      </w:r>
      <w:bookmarkEnd w:id="706"/>
    </w:p>
    <w:p>
      <w:pPr>
        <w:pStyle w:val="Heading3"/>
        <w:numPr>
          <w:ilvl w:val="2"/>
          <w:numId w:val="1"/>
        </w:numPr>
        <w:rPr/>
      </w:pPr>
      <w:bookmarkStart w:id="707" w:name="__RefHeading___Toc9171182_1051229030"/>
      <w:bookmarkStart w:id="708" w:name="_Toc290"/>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ولقد قالوا في أحوال الزّلازل هكذا </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9171184_1051229030"/>
      <w:bookmarkStart w:id="710" w:name="_Toc291"/>
      <w:bookmarkEnd w:id="709"/>
      <w:r>
        <w:rPr>
          <w:rtl w:val="true"/>
        </w:rPr>
        <w:t>إذا كان في نيسان</w:t>
      </w:r>
      <w:bookmarkEnd w:id="710"/>
    </w:p>
    <w:p>
      <w:pPr>
        <w:pStyle w:val="BookText"/>
        <w:rPr/>
      </w:pPr>
      <w:r>
        <w:rPr>
          <w:rFonts w:ascii="Amiri" w:hAnsi="Amiri" w:eastAsia="Amiri" w:cs="Amiri"/>
          <w:color w:val="111111"/>
          <w:sz w:val="28"/>
          <w:sz w:val="28"/>
          <w:szCs w:val="28"/>
          <w:rtl w:val="true"/>
          <w:lang w:bidi="ar-SA"/>
        </w:rPr>
        <w:t xml:space="preserve">نهاراً دل على حسن حال الفواكه والعنب ، وإن كان ليلاً ينتقل النّاس من أماكنهم </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9171186_1051229030"/>
      <w:bookmarkStart w:id="712" w:name="_Toc292"/>
      <w:bookmarkEnd w:id="711"/>
      <w:r>
        <w:rPr>
          <w:rtl w:val="true"/>
        </w:rPr>
        <w:t>وإذا كان في آيار</w:t>
      </w:r>
      <w:bookmarkEnd w:id="712"/>
    </w:p>
    <w:p>
      <w:pPr>
        <w:pStyle w:val="BookText"/>
        <w:rPr/>
      </w:pPr>
      <w:r>
        <w:rPr>
          <w:rFonts w:ascii="Amiri" w:hAnsi="Amiri" w:eastAsia="Amiri" w:cs="Amiri"/>
          <w:color w:val="111111"/>
          <w:sz w:val="28"/>
          <w:sz w:val="28"/>
          <w:szCs w:val="28"/>
          <w:rtl w:val="true"/>
          <w:lang w:bidi="ar-SA"/>
        </w:rPr>
        <w:t xml:space="preserve">نهاراً دلّت على كثرة الرّخص والخصب التّام والمطر في أكثر البلاد ، وإذا كان ليلاّ فموت يقع في النّاس والبقر والغنم ، وحرب تقع في خراسان </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9171188_1051229030"/>
      <w:bookmarkStart w:id="714" w:name="_Toc293"/>
      <w:bookmarkEnd w:id="713"/>
      <w:r>
        <w:rPr>
          <w:rtl w:val="true"/>
        </w:rPr>
        <w:t>وإذا كان في حزيران</w:t>
      </w:r>
      <w:bookmarkEnd w:id="71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نهاراً دلّت على الغلاء في تلك السّنة ، وقلّة المراعي ، وإذا كان لیلاً تخرب مدينة بابل ، ويقع الموت في النّساء ، ويمرض خاصّة الملك ، ويموت ملك نينوى وإذا كان في تموز نهاراً يدلّ على موت </w:t>
      </w:r>
      <w:r>
        <w:rPr>
          <w:rFonts w:eastAsia="IRNazanin" w:cs="IRNazanin"/>
          <w:color w:val="111111"/>
          <w:sz w:val="28"/>
          <w:szCs w:val="28"/>
          <w:rtl w:val="true"/>
          <w:lang w:bidi="fa-IR"/>
        </w:rPr>
        <w:t xml:space="preserve">. </w:t>
      </w:r>
      <w:bookmarkStart w:id="715" w:name="pg8231_73628"/>
    </w:p>
    <w:p>
      <w:pPr>
        <w:pStyle w:val="BookText"/>
        <w:rPr/>
      </w:pPr>
      <w:bookmarkEnd w:id="715"/>
      <w:r>
        <w:rPr>
          <w:rFonts w:ascii="IRNazanin" w:hAnsi="IRNazanin" w:eastAsia="IRNazanin"/>
          <w:color w:val="111111"/>
          <w:sz w:val="28"/>
          <w:sz w:val="28"/>
          <w:szCs w:val="28"/>
          <w:rtl w:val="true"/>
          <w:lang w:bidi="fa-IR"/>
        </w:rPr>
        <w:t>رجل عظیم القدر</w:t>
      </w:r>
      <w:r>
        <w:rPr>
          <w:rStyle w:val="FootnoteAnchor"/>
          <w:rtl w:val="true"/>
        </w:rPr>
        <w:footnoteReference w:id="52"/>
      </w:r>
      <w:r>
        <w:rPr>
          <w:rFonts w:ascii="Amiri" w:hAnsi="Amiri" w:eastAsia="Amiri" w:cs="Amiri"/>
          <w:color w:val="111111"/>
          <w:sz w:val="28"/>
          <w:sz w:val="28"/>
          <w:szCs w:val="28"/>
          <w:rtl w:val="true"/>
          <w:lang w:bidi="ar-SA"/>
        </w:rPr>
        <w:t>، إذا كان لیلاً دلّت على أنّ في خراسان مرضاً و شرّاً عظيماً في أيّام الحصاد</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9171190_1051229030"/>
      <w:bookmarkStart w:id="717" w:name="_Toc294"/>
      <w:bookmarkEnd w:id="716"/>
      <w:r>
        <w:rPr>
          <w:rtl w:val="true"/>
        </w:rPr>
        <w:t>وإذا كان في آب</w:t>
      </w:r>
      <w:bookmarkEnd w:id="717"/>
    </w:p>
    <w:p>
      <w:pPr>
        <w:pStyle w:val="BookText"/>
        <w:rPr/>
      </w:pPr>
      <w:r>
        <w:rPr>
          <w:rFonts w:ascii="Amiri" w:hAnsi="Amiri" w:eastAsia="Amiri" w:cs="Amiri"/>
          <w:color w:val="111111"/>
          <w:sz w:val="28"/>
          <w:sz w:val="28"/>
          <w:szCs w:val="28"/>
          <w:rtl w:val="true"/>
          <w:lang w:bidi="ar-SA"/>
        </w:rPr>
        <w:t xml:space="preserve">نهاراً دلّت على حسن الطّعام ، وكثرة القتال والسّبي ، وتظهر اللصوص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ليلاً دلّت على ظهور اللصوص وقطع الطّرق وفوران الحروب </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9171192_1051229030"/>
      <w:bookmarkStart w:id="719" w:name="_Toc295"/>
      <w:bookmarkEnd w:id="718"/>
      <w:r>
        <w:rPr>
          <w:rtl w:val="true"/>
        </w:rPr>
        <w:t>وإذا كان في أيلول</w:t>
      </w:r>
      <w:bookmarkEnd w:id="719"/>
    </w:p>
    <w:p>
      <w:pPr>
        <w:pStyle w:val="BookText"/>
        <w:rPr/>
      </w:pPr>
      <w:r>
        <w:rPr>
          <w:rFonts w:ascii="IRNazanin" w:hAnsi="IRNazanin" w:eastAsia="IRNazanin"/>
          <w:color w:val="111111"/>
          <w:sz w:val="28"/>
          <w:sz w:val="28"/>
          <w:szCs w:val="28"/>
          <w:rtl w:val="true"/>
          <w:lang w:bidi="fa-IR"/>
        </w:rPr>
        <w:t xml:space="preserve">نهاراً دلّت على كثرة التّناسل وحسن حال الغلاّت والثمار، وموت رجل جلیل القدر ، وإذا كان ليلاً تقع الحروب </w:t>
      </w:r>
      <w:r>
        <w:rPr>
          <w:rFonts w:eastAsia="IRNazanin" w:cs="IRNazanin"/>
          <w:color w:val="111111"/>
          <w:sz w:val="28"/>
          <w:szCs w:val="28"/>
          <w:rtl w:val="true"/>
          <w:lang w:bidi="fa-IR"/>
        </w:rPr>
        <w:t>.</w:t>
      </w:r>
    </w:p>
    <w:p>
      <w:pPr>
        <w:pStyle w:val="Heading3"/>
        <w:numPr>
          <w:ilvl w:val="2"/>
          <w:numId w:val="1"/>
        </w:numPr>
        <w:rPr/>
      </w:pPr>
      <w:bookmarkStart w:id="720" w:name="__RefHeading___Toc9171194_1051229030"/>
      <w:bookmarkStart w:id="721" w:name="_Toc296"/>
      <w:bookmarkEnd w:id="720"/>
      <w:r>
        <w:rPr>
          <w:rtl w:val="true"/>
        </w:rPr>
        <w:t>وإذا كان في تشرين الأوّل</w:t>
      </w:r>
      <w:bookmarkEnd w:id="7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نهاراً على ظهور ملك يستولي على الدنيا ، ويفتقر الأغنياء ، ويستغني الفقراء ، ويكون موت في خراسان ، وإذا كان ليلاً تدلّ على إسقاط أهل الجبال </w:t>
      </w:r>
      <w:r>
        <w:rPr>
          <w:rFonts w:eastAsia="Amiri" w:cs="Amiri" w:ascii="Amiri" w:hAnsi="Amiri"/>
          <w:color w:val="111111"/>
          <w:sz w:val="28"/>
          <w:szCs w:val="28"/>
          <w:rtl w:val="true"/>
          <w:lang w:bidi="ar-SA"/>
        </w:rPr>
        <w:t xml:space="preserve">. </w:t>
      </w:r>
      <w:bookmarkStart w:id="722" w:name="pg8231_73629"/>
    </w:p>
    <w:p>
      <w:pPr>
        <w:pStyle w:val="Heading3"/>
        <w:numPr>
          <w:ilvl w:val="2"/>
          <w:numId w:val="1"/>
        </w:numPr>
        <w:rPr/>
      </w:pPr>
      <w:bookmarkStart w:id="723" w:name="__RefHeading___Toc9171196_1051229030"/>
      <w:bookmarkStart w:id="724" w:name="_Toc297"/>
      <w:bookmarkEnd w:id="722"/>
      <w:bookmarkEnd w:id="723"/>
      <w:r>
        <w:rPr>
          <w:rtl w:val="true"/>
        </w:rPr>
        <w:t>وإذا كان في تشرين الثّاني</w:t>
      </w:r>
      <w:bookmarkEnd w:id="724"/>
    </w:p>
    <w:p>
      <w:pPr>
        <w:pStyle w:val="BookText"/>
        <w:rPr/>
      </w:pPr>
      <w:r>
        <w:rPr>
          <w:rFonts w:ascii="Amiri" w:hAnsi="Amiri" w:eastAsia="Amiri" w:cs="Amiri"/>
          <w:color w:val="111111"/>
          <w:sz w:val="28"/>
          <w:sz w:val="28"/>
          <w:szCs w:val="28"/>
          <w:rtl w:val="true"/>
          <w:lang w:bidi="ar-SA"/>
        </w:rPr>
        <w:t xml:space="preserve">نهاراّ دلّت على كثرة الأمراض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9171198_1051229030"/>
      <w:bookmarkStart w:id="726" w:name="_Toc298"/>
      <w:bookmarkEnd w:id="725"/>
      <w:r>
        <w:rPr>
          <w:rtl w:val="true"/>
        </w:rPr>
        <w:t>وإذا كان في كانون الأوّل</w:t>
      </w:r>
      <w:bookmarkEnd w:id="726"/>
    </w:p>
    <w:p>
      <w:pPr>
        <w:pStyle w:val="BookText"/>
        <w:rPr/>
      </w:pPr>
      <w:r>
        <w:rPr>
          <w:rFonts w:ascii="Amiri" w:hAnsi="Amiri" w:eastAsia="Amiri" w:cs="Amiri"/>
          <w:color w:val="111111"/>
          <w:sz w:val="28"/>
          <w:sz w:val="28"/>
          <w:szCs w:val="28"/>
          <w:rtl w:val="true"/>
          <w:lang w:bidi="ar-SA"/>
        </w:rPr>
        <w:t xml:space="preserve">نهاراً دلّت على موت الحيوانات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9171200_1051229030"/>
      <w:bookmarkStart w:id="728" w:name="_Toc299"/>
      <w:bookmarkEnd w:id="727"/>
      <w:r>
        <w:rPr>
          <w:rtl w:val="true"/>
        </w:rPr>
        <w:t>وإذا كان في كانون الثّاني</w:t>
      </w:r>
      <w:bookmarkEnd w:id="728"/>
    </w:p>
    <w:p>
      <w:pPr>
        <w:pStyle w:val="BookText"/>
        <w:rPr/>
      </w:pPr>
      <w:r>
        <w:rPr>
          <w:rFonts w:ascii="Amiri" w:hAnsi="Amiri" w:eastAsia="Amiri" w:cs="Amiri"/>
          <w:color w:val="111111"/>
          <w:sz w:val="28"/>
          <w:sz w:val="28"/>
          <w:szCs w:val="28"/>
          <w:rtl w:val="true"/>
          <w:lang w:bidi="ar-SA"/>
        </w:rPr>
        <w:t xml:space="preserve">نهاراً دلّت على موت الأطفال ، وكثرت الخيرات ، وتكون أمراض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ليلاً يدلّ على اضطراب النّاس </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9171202_1051229030"/>
      <w:bookmarkStart w:id="730" w:name="_Toc300"/>
      <w:bookmarkEnd w:id="729"/>
      <w:r>
        <w:rPr>
          <w:rtl w:val="true"/>
        </w:rPr>
        <w:t>وإذا كان في شباط</w:t>
      </w:r>
      <w:bookmarkEnd w:id="730"/>
    </w:p>
    <w:p>
      <w:pPr>
        <w:pStyle w:val="BookText"/>
        <w:rPr/>
      </w:pPr>
      <w:r>
        <w:rPr>
          <w:rFonts w:ascii="Amiri" w:hAnsi="Amiri" w:eastAsia="Amiri" w:cs="Amiri"/>
          <w:color w:val="111111"/>
          <w:sz w:val="28"/>
          <w:sz w:val="28"/>
          <w:szCs w:val="28"/>
          <w:rtl w:val="true"/>
          <w:lang w:bidi="ar-SA"/>
        </w:rPr>
        <w:t xml:space="preserve">نهاراً يدلّ على اتّصال الأمطار ، ومرض الأطفال ، واجتماع الجيوش، وتعصّي الأولاد على آبائهم ، ولا يقبلون منهم ، ويقع الجوع والوباء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ليلاً يدل على عموم الغم لسائر البلدان ، ويتكلّم الجنين في بطن أمّه، ويكثر الشّرّ والأمراض ، ويموت رجل عظیم </w:t>
      </w:r>
      <w:r>
        <w:rPr>
          <w:rFonts w:eastAsia="IRNazanin" w:cs="IRNazanin"/>
          <w:color w:val="111111"/>
          <w:sz w:val="28"/>
          <w:szCs w:val="28"/>
          <w:rtl w:val="true"/>
          <w:lang w:bidi="fa-IR"/>
        </w:rPr>
        <w:t xml:space="preserve">. </w:t>
      </w:r>
      <w:bookmarkStart w:id="731" w:name="pg8231_73630"/>
    </w:p>
    <w:p>
      <w:pPr>
        <w:pStyle w:val="Heading3"/>
        <w:numPr>
          <w:ilvl w:val="2"/>
          <w:numId w:val="1"/>
        </w:numPr>
        <w:rPr/>
      </w:pPr>
      <w:bookmarkStart w:id="732" w:name="__RefHeading___Toc9171204_1051229030"/>
      <w:bookmarkStart w:id="733" w:name="_Toc301"/>
      <w:bookmarkEnd w:id="731"/>
      <w:bookmarkEnd w:id="732"/>
      <w:r>
        <w:rPr>
          <w:rtl w:val="true"/>
        </w:rPr>
        <w:t>وإذا كان في آذار</w:t>
      </w:r>
      <w:bookmarkEnd w:id="7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نهاراً يدلّ على اللصوص ، ويقتل الملك ، وتموت النّاس ، ثمّ يكون في آخر السّنة فرح كثير ، ويكثر الطّعام ، ويقع الجوع في بلاد الرّوم ، ويكثر الموت في هذه السّنة ، وإذا كان ليلاً يكون القتال بمصر وتكثر المياه، ويظهر الموت في النّاس ، ويصلح حال الأشجار والثمار، والحمد لله </w:t>
      </w:r>
      <w:r>
        <w:rPr>
          <w:rFonts w:eastAsia="Amiri" w:cs="Amiri" w:ascii="Amiri" w:hAnsi="Amiri"/>
          <w:color w:val="111111"/>
          <w:sz w:val="28"/>
          <w:szCs w:val="28"/>
          <w:rtl w:val="true"/>
          <w:lang w:bidi="ar-SA"/>
        </w:rPr>
        <w:t xml:space="preserve">. </w:t>
      </w:r>
      <w:bookmarkStart w:id="734" w:name="pg8231_73631"/>
    </w:p>
    <w:p>
      <w:pPr>
        <w:pStyle w:val="Heading2"/>
        <w:numPr>
          <w:ilvl w:val="1"/>
          <w:numId w:val="1"/>
        </w:numPr>
        <w:rPr/>
      </w:pPr>
      <w:bookmarkStart w:id="735" w:name="__RefHeading___Toc9171206_1051229030"/>
      <w:bookmarkStart w:id="736" w:name="_Toc302"/>
      <w:bookmarkEnd w:id="734"/>
      <w:bookmarkEnd w:id="735"/>
      <w:r>
        <w:rPr>
          <w:rtl w:val="true"/>
        </w:rPr>
        <w:t>الأوقات المحمودة لابتداء الأمور بالنّسبة إلى أيّام الأسبوع</w:t>
      </w:r>
      <w:bookmarkEnd w:id="736"/>
    </w:p>
    <w:p>
      <w:pPr>
        <w:pStyle w:val="Heading3"/>
        <w:numPr>
          <w:ilvl w:val="2"/>
          <w:numId w:val="1"/>
        </w:numPr>
        <w:rPr/>
      </w:pPr>
      <w:bookmarkStart w:id="737" w:name="__RefHeading___Toc9171208_1051229030"/>
      <w:bookmarkStart w:id="738" w:name="_Toc30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جاء في بعض الأحاديث الواردة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الابتداء الأمور أوقات محمودة ينبغي على كلّ أحد مراعاتها وإليك دونها </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9171210_1051229030"/>
      <w:bookmarkStart w:id="740" w:name="_Toc304"/>
      <w:bookmarkEnd w:id="739"/>
      <w:r>
        <w:rPr>
          <w:rtl w:val="true"/>
        </w:rPr>
        <w:t>يوم الأربعاء</w:t>
      </w:r>
      <w:bookmarkEnd w:id="740"/>
    </w:p>
    <w:p>
      <w:pPr>
        <w:pStyle w:val="BookText"/>
        <w:rPr/>
      </w:pPr>
      <w:r>
        <w:rPr>
          <w:rFonts w:ascii="IRNazanin" w:hAnsi="IRNazanin" w:eastAsia="IRNazanin"/>
          <w:color w:val="111111"/>
          <w:sz w:val="28"/>
          <w:sz w:val="28"/>
          <w:szCs w:val="28"/>
          <w:rtl w:val="true"/>
          <w:lang w:bidi="fa-IR"/>
        </w:rPr>
        <w:t xml:space="preserve">حسن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أمر بدأ يوم الأربعاء الاّ وقد تم</w:t>
      </w:r>
      <w:r>
        <w:rPr>
          <w:rFonts w:eastAsia="IRNazanin" w:cs="IRNazanin"/>
          <w:color w:val="111111"/>
          <w:sz w:val="28"/>
          <w:szCs w:val="28"/>
          <w:rtl w:val="true"/>
          <w:lang w:bidi="fa-IR"/>
        </w:rPr>
        <w:t>) .</w:t>
      </w:r>
    </w:p>
    <w:p>
      <w:pPr>
        <w:pStyle w:val="Heading3"/>
        <w:numPr>
          <w:ilvl w:val="2"/>
          <w:numId w:val="1"/>
        </w:numPr>
        <w:rPr/>
      </w:pPr>
      <w:bookmarkStart w:id="741" w:name="__RefHeading___Toc9171212_1051229030"/>
      <w:bookmarkStart w:id="742" w:name="_Toc305"/>
      <w:bookmarkEnd w:id="741"/>
      <w:r>
        <w:rPr>
          <w:rtl w:val="true"/>
        </w:rPr>
        <w:t>يوم الإثنين</w:t>
      </w:r>
      <w:bookmarkEnd w:id="742"/>
    </w:p>
    <w:p>
      <w:pPr>
        <w:pStyle w:val="BookText"/>
        <w:rPr/>
      </w:pPr>
      <w:r>
        <w:rPr>
          <w:rFonts w:ascii="IRNazanin" w:hAnsi="IRNazanin" w:eastAsia="IRNazanin"/>
          <w:color w:val="111111"/>
          <w:sz w:val="28"/>
          <w:sz w:val="28"/>
          <w:szCs w:val="28"/>
          <w:rtl w:val="true"/>
          <w:lang w:bidi="fa-IR"/>
        </w:rPr>
        <w:t xml:space="preserve">أيضاً حسن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اطلبوا العلم يوم ا الإثنين فإنّه يتيسّر لطالبه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يبكر بدرسه ، 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لأمّتي في بكورها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أعدّوا في طلب العلم ، فإنّي سألت ربّي أن يبارك لأمّتي في بكورها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ينبغي أيضاً أن يجعل ابتداؤه </w:t>
      </w:r>
      <w:r>
        <w:rPr>
          <w:rFonts w:eastAsia="Amiri" w:cs="Amiri" w:ascii="Amiri" w:hAnsi="Amiri"/>
          <w:color w:val="111111"/>
          <w:sz w:val="28"/>
          <w:szCs w:val="28"/>
          <w:rtl w:val="true"/>
          <w:lang w:bidi="ar-SA"/>
        </w:rPr>
        <w:t xml:space="preserve">. </w:t>
      </w:r>
      <w:bookmarkStart w:id="743" w:name="pg8231_73632"/>
    </w:p>
    <w:p>
      <w:pPr>
        <w:pStyle w:val="Heading3"/>
        <w:numPr>
          <w:ilvl w:val="2"/>
          <w:numId w:val="1"/>
        </w:numPr>
        <w:rPr/>
      </w:pPr>
      <w:bookmarkStart w:id="744" w:name="__RefHeading___Toc9171214_1051229030"/>
      <w:bookmarkStart w:id="745" w:name="_Toc306"/>
      <w:bookmarkEnd w:id="743"/>
      <w:bookmarkEnd w:id="744"/>
      <w:r>
        <w:rPr>
          <w:rtl w:val="true"/>
        </w:rPr>
        <w:t>يوم الخميس</w:t>
      </w:r>
      <w:bookmarkEnd w:id="745"/>
    </w:p>
    <w:p>
      <w:pPr>
        <w:pStyle w:val="BookText"/>
        <w:rPr/>
      </w:pPr>
      <w:r>
        <w:rPr>
          <w:rFonts w:ascii="IRNazanin" w:hAnsi="IRNazanin" w:eastAsia="IRNazanin"/>
          <w:color w:val="111111"/>
          <w:sz w:val="28"/>
          <w:sz w:val="28"/>
          <w:szCs w:val="28"/>
          <w:rtl w:val="true"/>
          <w:lang w:bidi="fa-IR"/>
        </w:rPr>
        <w:t xml:space="preserve">أيضاّ حسن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أن يجعل ابتداء الأمور في يوم الخميس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يوم السّبت والخميس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يبارك الله لأمّتي في سبتها و خميسها</w:t>
      </w:r>
      <w:r>
        <w:rPr>
          <w:rFonts w:eastAsia="IRNazanin" w:cs="IRNazanin"/>
          <w:color w:val="111111"/>
          <w:sz w:val="28"/>
          <w:szCs w:val="28"/>
          <w:rtl w:val="true"/>
          <w:lang w:bidi="fa-IR"/>
        </w:rPr>
        <w:t xml:space="preserve">). </w:t>
      </w:r>
      <w:bookmarkStart w:id="746" w:name="pg8231_73633"/>
    </w:p>
    <w:p>
      <w:pPr>
        <w:pStyle w:val="Heading2"/>
        <w:numPr>
          <w:ilvl w:val="1"/>
          <w:numId w:val="1"/>
        </w:numPr>
        <w:rPr/>
      </w:pPr>
      <w:bookmarkStart w:id="747" w:name="__RefHeading___Toc9171216_1051229030"/>
      <w:bookmarkStart w:id="748" w:name="_Toc307"/>
      <w:bookmarkEnd w:id="746"/>
      <w:bookmarkEnd w:id="747"/>
      <w:r>
        <w:rPr>
          <w:rtl w:val="true"/>
        </w:rPr>
        <w:t>السّاعات المحمودة للانتقال من البيوت</w:t>
      </w:r>
      <w:bookmarkEnd w:id="748"/>
    </w:p>
    <w:p>
      <w:pPr>
        <w:pStyle w:val="BookText"/>
        <w:rPr/>
      </w:pPr>
      <w:r>
        <w:rPr>
          <w:rFonts w:ascii="IRNazanin" w:hAnsi="IRNazanin" w:eastAsia="IRNazanin"/>
          <w:color w:val="111111"/>
          <w:sz w:val="28"/>
          <w:sz w:val="28"/>
          <w:szCs w:val="28"/>
          <w:rtl w:val="true"/>
          <w:lang w:bidi="fa-IR"/>
        </w:rPr>
        <w:t xml:space="preserve">لقد ورد في أحاديث الحجج الطّاهرة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يحسن الخروج من البيت في الصيف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الشّتاء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البيت في الصّيف خرج يوم الخميس وإذا أراد أن يدخل البيت في الشّتاء من البرد دخل يوم الجمعة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يخرج إذا دخل الصّيف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 الشّتاء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برد الهواء دخل إلى البيت يوم الجمعة للمنام ، وإذا خرج وقت الحرّ يخرج أيضاً يوم الجمعة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أيّام الأسبوع وأمّا بالنّسبة إلى أيّام الشّهور فينبغي للطّالب مراجعة هذا الكتاب في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 السّعيدة والمتوسّطة والمنحوسة من الشّهور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يعرف سعادة ونحوسة ذلك </w:t>
      </w:r>
      <w:r>
        <w:rPr>
          <w:rFonts w:eastAsia="IRNazanin" w:cs="IRNazanin"/>
          <w:color w:val="111111"/>
          <w:sz w:val="28"/>
          <w:szCs w:val="28"/>
          <w:rtl w:val="true"/>
          <w:lang w:bidi="fa-IR"/>
        </w:rPr>
        <w:t xml:space="preserve">. </w:t>
      </w:r>
      <w:bookmarkStart w:id="749" w:name="pg8231_73634"/>
    </w:p>
    <w:p>
      <w:pPr>
        <w:pStyle w:val="Heading2"/>
        <w:numPr>
          <w:ilvl w:val="1"/>
          <w:numId w:val="1"/>
        </w:numPr>
        <w:rPr/>
      </w:pPr>
      <w:bookmarkStart w:id="750" w:name="__RefHeading___Toc9171218_1051229030"/>
      <w:bookmarkStart w:id="751" w:name="_Toc308"/>
      <w:bookmarkEnd w:id="749"/>
      <w:bookmarkEnd w:id="750"/>
      <w:r>
        <w:rPr>
          <w:rtl w:val="true"/>
        </w:rPr>
        <w:t>الأوقات المحمودة والمذمومة لقطع الثّوب بالنّسبة إلى أيّام الأسبوع</w:t>
      </w:r>
      <w:bookmarkEnd w:id="751"/>
    </w:p>
    <w:p>
      <w:pPr>
        <w:pStyle w:val="Heading3"/>
        <w:numPr>
          <w:ilvl w:val="2"/>
          <w:numId w:val="1"/>
        </w:numPr>
        <w:rPr/>
      </w:pPr>
      <w:bookmarkStart w:id="752" w:name="__RefHeading___Toc9171220_1051229030"/>
      <w:bookmarkStart w:id="753" w:name="_Toc309"/>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وهناك أخبار عديدة صدرت عن الحجج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الأوقات المحمودة والمذمومة لقطع الثّوب ، ينبغي للإنسان مراعاة تلكم الأوقات </w:t>
      </w:r>
      <w:r>
        <w:rPr>
          <w:rFonts w:eastAsia="IRNazanin" w:cs="IRNazanin"/>
          <w:color w:val="111111"/>
          <w:sz w:val="28"/>
          <w:szCs w:val="28"/>
          <w:rtl w:val="true"/>
          <w:lang w:bidi="fa-IR"/>
        </w:rPr>
        <w:t>:</w:t>
      </w:r>
    </w:p>
    <w:p>
      <w:pPr>
        <w:pStyle w:val="Heading3"/>
        <w:numPr>
          <w:ilvl w:val="2"/>
          <w:numId w:val="1"/>
        </w:numPr>
        <w:rPr/>
      </w:pPr>
      <w:bookmarkStart w:id="754" w:name="__RefHeading___Toc9171222_1051229030"/>
      <w:bookmarkStart w:id="755" w:name="_Toc310"/>
      <w:bookmarkEnd w:id="754"/>
      <w:r>
        <w:rPr>
          <w:rtl w:val="true"/>
        </w:rPr>
        <w:t>يوم السّبت</w:t>
      </w:r>
      <w:bookmarkEnd w:id="755"/>
    </w:p>
    <w:p>
      <w:pPr>
        <w:pStyle w:val="BookText"/>
        <w:rPr/>
      </w:pPr>
      <w:r>
        <w:rPr>
          <w:rFonts w:ascii="IRNazanin" w:hAnsi="IRNazanin" w:eastAsia="IRNazanin"/>
          <w:color w:val="111111"/>
          <w:sz w:val="28"/>
          <w:sz w:val="28"/>
          <w:szCs w:val="28"/>
          <w:rtl w:val="true"/>
          <w:lang w:bidi="fa-IR"/>
        </w:rPr>
        <w:t>مذموم ورديء لما روي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قطع الثّوب يوم السّبت يكون مريضاً ما دام ذلك الثّوب في بدنه ، إلى أن يهبه لغيره </w:t>
      </w:r>
      <w:r>
        <w:rPr>
          <w:rFonts w:eastAsia="IRNazanin" w:cs="IRNazanin"/>
          <w:color w:val="111111"/>
          <w:sz w:val="28"/>
          <w:szCs w:val="28"/>
          <w:rtl w:val="true"/>
          <w:lang w:bidi="fa-IR"/>
        </w:rPr>
        <w:t>).</w:t>
      </w:r>
    </w:p>
    <w:p>
      <w:pPr>
        <w:pStyle w:val="Heading3"/>
        <w:numPr>
          <w:ilvl w:val="2"/>
          <w:numId w:val="1"/>
        </w:numPr>
        <w:rPr/>
      </w:pPr>
      <w:bookmarkStart w:id="756" w:name="__RefHeading___Toc9171224_1051229030"/>
      <w:bookmarkStart w:id="757" w:name="_Toc311"/>
      <w:bookmarkEnd w:id="756"/>
      <w:r>
        <w:rPr>
          <w:rtl w:val="true"/>
        </w:rPr>
        <w:t>يوم الأحد</w:t>
      </w:r>
      <w:bookmarkEnd w:id="757"/>
    </w:p>
    <w:p>
      <w:pPr>
        <w:pStyle w:val="BookText"/>
        <w:rPr/>
      </w:pPr>
      <w:r>
        <w:rPr>
          <w:rFonts w:ascii="IRNazanin" w:hAnsi="IRNazanin" w:eastAsia="IRNazanin"/>
          <w:color w:val="111111"/>
          <w:sz w:val="28"/>
          <w:sz w:val="28"/>
          <w:szCs w:val="28"/>
          <w:rtl w:val="true"/>
          <w:lang w:bidi="fa-IR"/>
        </w:rPr>
        <w:t xml:space="preserve">يورث الغم ،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قطع الثّوب يوم الأحد صابه الغم ، ولم يكن مباركاً</w:t>
      </w:r>
      <w:r>
        <w:rPr>
          <w:rFonts w:eastAsia="IRNazanin" w:cs="IRNazanin"/>
          <w:color w:val="111111"/>
          <w:sz w:val="28"/>
          <w:szCs w:val="28"/>
          <w:rtl w:val="true"/>
          <w:lang w:bidi="fa-IR"/>
        </w:rPr>
        <w:t>) .</w:t>
      </w:r>
    </w:p>
    <w:p>
      <w:pPr>
        <w:pStyle w:val="Heading3"/>
        <w:numPr>
          <w:ilvl w:val="2"/>
          <w:numId w:val="1"/>
        </w:numPr>
        <w:rPr/>
      </w:pPr>
      <w:bookmarkStart w:id="758" w:name="__RefHeading___Toc9171226_1051229030"/>
      <w:bookmarkStart w:id="759" w:name="_Toc312"/>
      <w:bookmarkEnd w:id="758"/>
      <w:r>
        <w:rPr>
          <w:rtl w:val="true"/>
        </w:rPr>
        <w:t>يوم الإثنين</w:t>
      </w:r>
      <w:bookmarkEnd w:id="75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،لما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قطع الثوب يوم الإثنين يكون مباركاً </w:t>
      </w:r>
      <w:r>
        <w:rPr>
          <w:rFonts w:eastAsia="IRNazanin" w:cs="IRNazanin"/>
          <w:color w:val="111111"/>
          <w:sz w:val="28"/>
          <w:szCs w:val="28"/>
          <w:rtl w:val="true"/>
          <w:lang w:bidi="fa-IR"/>
        </w:rPr>
        <w:t xml:space="preserve">). </w:t>
      </w:r>
      <w:bookmarkStart w:id="760" w:name="pg8231_73635"/>
    </w:p>
    <w:p>
      <w:pPr>
        <w:pStyle w:val="Heading3"/>
        <w:numPr>
          <w:ilvl w:val="2"/>
          <w:numId w:val="1"/>
        </w:numPr>
        <w:rPr/>
      </w:pPr>
      <w:bookmarkStart w:id="761" w:name="__RefHeading___Toc9171228_1051229030"/>
      <w:bookmarkStart w:id="762" w:name="_Toc313"/>
      <w:bookmarkEnd w:id="760"/>
      <w:bookmarkEnd w:id="761"/>
      <w:r>
        <w:rPr>
          <w:rtl w:val="true"/>
        </w:rPr>
        <w:t>يوم الثّلاثاء</w:t>
      </w:r>
      <w:bookmarkEnd w:id="762"/>
    </w:p>
    <w:p>
      <w:pPr>
        <w:pStyle w:val="BookText"/>
        <w:rPr/>
      </w:pPr>
      <w:r>
        <w:rPr>
          <w:rFonts w:ascii="IRNazanin" w:hAnsi="IRNazanin" w:eastAsia="IRNazanin"/>
          <w:color w:val="111111"/>
          <w:sz w:val="28"/>
          <w:sz w:val="28"/>
          <w:szCs w:val="28"/>
          <w:rtl w:val="true"/>
          <w:lang w:bidi="fa-IR"/>
        </w:rPr>
        <w:t xml:space="preserve">رديء ،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قطع الثّوب يوم الثّلاثاء يسرقه السارق ، أو يغرق ، أو يحرق ذلك الثّوب </w:t>
      </w:r>
      <w:r>
        <w:rPr>
          <w:rFonts w:eastAsia="IRNazanin" w:cs="IRNazanin"/>
          <w:color w:val="111111"/>
          <w:sz w:val="28"/>
          <w:szCs w:val="28"/>
          <w:rtl w:val="true"/>
          <w:lang w:bidi="fa-IR"/>
        </w:rPr>
        <w:t>).</w:t>
      </w:r>
    </w:p>
    <w:p>
      <w:pPr>
        <w:pStyle w:val="Heading3"/>
        <w:numPr>
          <w:ilvl w:val="2"/>
          <w:numId w:val="1"/>
        </w:numPr>
        <w:rPr/>
      </w:pPr>
      <w:bookmarkStart w:id="763" w:name="__RefHeading___Toc9171230_1051229030"/>
      <w:bookmarkStart w:id="764" w:name="_Toc314"/>
      <w:bookmarkEnd w:id="763"/>
      <w:r>
        <w:rPr>
          <w:rtl w:val="true"/>
        </w:rPr>
        <w:t>يوم الأربعاء</w:t>
      </w:r>
      <w:bookmarkEnd w:id="764"/>
    </w:p>
    <w:p>
      <w:pPr>
        <w:pStyle w:val="BookText"/>
        <w:rPr/>
      </w:pPr>
      <w:r>
        <w:rPr>
          <w:rFonts w:ascii="IRNazanin" w:hAnsi="IRNazanin" w:eastAsia="IRNazanin"/>
          <w:color w:val="111111"/>
          <w:sz w:val="28"/>
          <w:sz w:val="28"/>
          <w:szCs w:val="28"/>
          <w:rtl w:val="true"/>
          <w:lang w:bidi="fa-IR"/>
        </w:rPr>
        <w:t xml:space="preserve">مبارك ،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قطع الثّوب يوم الأربعاء يرزق إليه ولم يبعث إلى مشقّة ويكون في العيش والرّخاء </w:t>
      </w:r>
      <w:r>
        <w:rPr>
          <w:rFonts w:eastAsia="IRNazanin" w:cs="IRNazanin"/>
          <w:color w:val="111111"/>
          <w:sz w:val="28"/>
          <w:szCs w:val="28"/>
          <w:rtl w:val="true"/>
          <w:lang w:bidi="fa-IR"/>
        </w:rPr>
        <w:t>).</w:t>
      </w:r>
    </w:p>
    <w:p>
      <w:pPr>
        <w:pStyle w:val="Heading3"/>
        <w:numPr>
          <w:ilvl w:val="2"/>
          <w:numId w:val="1"/>
        </w:numPr>
        <w:rPr/>
      </w:pPr>
      <w:bookmarkStart w:id="765" w:name="__RefHeading___Toc9171232_1051229030"/>
      <w:bookmarkStart w:id="766" w:name="_Toc315"/>
      <w:bookmarkEnd w:id="765"/>
      <w:r>
        <w:rPr>
          <w:rtl w:val="true"/>
        </w:rPr>
        <w:t>يوم الخميس</w:t>
      </w:r>
      <w:bookmarkEnd w:id="766"/>
    </w:p>
    <w:p>
      <w:pPr>
        <w:pStyle w:val="BookText"/>
        <w:rPr/>
      </w:pPr>
      <w:r>
        <w:rPr>
          <w:rFonts w:ascii="IRNazanin" w:hAnsi="IRNazanin" w:eastAsia="IRNazanin"/>
          <w:color w:val="111111"/>
          <w:sz w:val="28"/>
          <w:sz w:val="28"/>
          <w:szCs w:val="28"/>
          <w:rtl w:val="true"/>
          <w:lang w:bidi="fa-IR"/>
        </w:rPr>
        <w:t xml:space="preserve">مبارك ،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قطع الثّوب يوم الخميس يرزقه العلم في ذلك الثوب ، ويكون مكرّماً عند النّاس </w:t>
      </w:r>
      <w:r>
        <w:rPr>
          <w:rFonts w:eastAsia="IRNazanin" w:cs="IRNazanin"/>
          <w:color w:val="111111"/>
          <w:sz w:val="28"/>
          <w:szCs w:val="28"/>
          <w:rtl w:val="true"/>
          <w:lang w:bidi="fa-IR"/>
        </w:rPr>
        <w:t>).</w:t>
      </w:r>
    </w:p>
    <w:p>
      <w:pPr>
        <w:pStyle w:val="Heading3"/>
        <w:numPr>
          <w:ilvl w:val="2"/>
          <w:numId w:val="1"/>
        </w:numPr>
        <w:rPr/>
      </w:pPr>
      <w:bookmarkStart w:id="767" w:name="__RefHeading___Toc9171234_1051229030"/>
      <w:bookmarkStart w:id="768" w:name="_Toc316"/>
      <w:bookmarkEnd w:id="767"/>
      <w:r>
        <w:rPr>
          <w:rtl w:val="true"/>
        </w:rPr>
        <w:t>يوم الجمعة</w:t>
      </w:r>
      <w:bookmarkEnd w:id="7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 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قطع الثّوب يوم الجمعة يطول عمره ، ويزداد دولته </w:t>
      </w:r>
      <w:r>
        <w:rPr>
          <w:rFonts w:eastAsia="IRNazanin" w:cs="IRNazanin"/>
          <w:color w:val="111111"/>
          <w:sz w:val="28"/>
          <w:szCs w:val="28"/>
          <w:rtl w:val="true"/>
          <w:lang w:bidi="fa-IR"/>
        </w:rPr>
        <w:t xml:space="preserve">). </w:t>
      </w:r>
      <w:bookmarkStart w:id="769" w:name="pg8231_73636"/>
    </w:p>
    <w:p>
      <w:pPr>
        <w:pStyle w:val="Heading2"/>
        <w:numPr>
          <w:ilvl w:val="1"/>
          <w:numId w:val="1"/>
        </w:numPr>
        <w:rPr/>
      </w:pPr>
      <w:bookmarkStart w:id="770" w:name="__RefHeading___Toc9171236_1051229030"/>
      <w:bookmarkStart w:id="771" w:name="_Toc317"/>
      <w:bookmarkEnd w:id="769"/>
      <w:bookmarkEnd w:id="770"/>
      <w:r>
        <w:rPr>
          <w:rtl w:val="true"/>
        </w:rPr>
        <w:t>الأوقات المحمودة والمذمومة للفصد والحجامة</w:t>
      </w:r>
      <w:bookmarkEnd w:id="771"/>
    </w:p>
    <w:p>
      <w:pPr>
        <w:pStyle w:val="BookText"/>
        <w:rPr/>
      </w:pPr>
      <w:r>
        <w:rPr>
          <w:rFonts w:ascii="IRNazanin" w:hAnsi="IRNazanin" w:eastAsia="IRNazanin"/>
          <w:color w:val="111111"/>
          <w:sz w:val="28"/>
          <w:sz w:val="28"/>
          <w:szCs w:val="28"/>
          <w:rtl w:val="true"/>
          <w:lang w:bidi="fa-IR"/>
        </w:rPr>
        <w:t>ولقد صرّح أئمتنا المعصومون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من كلماتهم والأحاديث المروية عنهم بفضل الحجامة والفصد وأهميتهما وفائدتهما والأضرار الحاصلة من تركهما ، وأن لهما أوقات محمودة وأوقات مذمومة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يأخذ من دمه من طريق الفصد والحجامة أن يراعي تلكم الأوقات فيفصد أو يحتجم في الأوقات المحمودة وليتحذر الأوقات المذمومة ، وإليك بيان تلکم الأوقات حسب الروايات المأثورة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2"/>
        <w:numPr>
          <w:ilvl w:val="1"/>
          <w:numId w:val="1"/>
        </w:numPr>
        <w:rPr/>
      </w:pPr>
      <w:bookmarkStart w:id="772" w:name="__RefHeading___Toc9171238_1051229030"/>
      <w:bookmarkStart w:id="773" w:name="_Toc318"/>
      <w:bookmarkEnd w:id="772"/>
      <w:r>
        <w:rPr>
          <w:rtl w:val="true"/>
        </w:rPr>
        <w:t>الأوقات والساعات والأيام والليالي الجيّدة والرديئة للمباشرة والزفاف</w:t>
      </w:r>
      <w:bookmarkEnd w:id="773"/>
    </w:p>
    <w:p>
      <w:pPr>
        <w:pStyle w:val="Heading3"/>
        <w:numPr>
          <w:ilvl w:val="2"/>
          <w:numId w:val="1"/>
        </w:numPr>
        <w:rPr/>
      </w:pPr>
      <w:bookmarkStart w:id="774" w:name="__RefHeading___Toc9171240_1051229030"/>
      <w:bookmarkStart w:id="775" w:name="_Toc319"/>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 xml:space="preserve">قد وردت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الأوقات والساعات الجيّدة للمباشرة أو الزفاف ، ينبغي لكل أحد ملاحظة تلكم الأوقات ومراعاتها ، فليباشر في الساعات الجيّدة وليتجنّب المباشرة في الأوقات الرديئة ، وأن لمراعاتها أثر عظیم وتأثير عجيب غريب في المولود من سعادته وشقاوته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ذكرها كبار علماء الإسلام كالشيخ الطوسي والشيخ الصدوق والشيخ الطبرسي وغير هؤلاء الفطاحل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الأوقات الجيّدة فهي عبارة عن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9171242_1051229030"/>
      <w:bookmarkStart w:id="777" w:name="_Toc320"/>
      <w:bookmarkEnd w:id="776"/>
      <w:r>
        <w:rPr>
          <w:rtl w:val="true"/>
        </w:rPr>
        <w:t>ليلة الخميس</w:t>
      </w:r>
      <w:bookmarkEnd w:id="7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جيّد ، لما روي في المكارم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جامعت أهلك ليلة الخميس فقضى بينكما ولد يكون حاكماّ من الحكّام أو عالماً من العلماء </w:t>
      </w:r>
      <w:r>
        <w:rPr>
          <w:rFonts w:eastAsia="IRNazanin" w:cs="IRNazanin"/>
          <w:color w:val="111111"/>
          <w:sz w:val="28"/>
          <w:szCs w:val="28"/>
          <w:rtl w:val="true"/>
          <w:lang w:bidi="fa-IR"/>
        </w:rPr>
        <w:t xml:space="preserve">) . </w:t>
      </w:r>
      <w:bookmarkStart w:id="778" w:name="pg8231_73637"/>
    </w:p>
    <w:p>
      <w:pPr>
        <w:pStyle w:val="Heading3"/>
        <w:numPr>
          <w:ilvl w:val="2"/>
          <w:numId w:val="1"/>
        </w:numPr>
        <w:rPr/>
      </w:pPr>
      <w:bookmarkStart w:id="779" w:name="__RefHeading___Toc9171244_1051229030"/>
      <w:bookmarkStart w:id="780" w:name="_Toc321"/>
      <w:bookmarkEnd w:id="778"/>
      <w:bookmarkEnd w:id="779"/>
      <w:r>
        <w:rPr>
          <w:rtl w:val="true"/>
        </w:rPr>
        <w:t>يوم الخميس</w:t>
      </w:r>
      <w:bookmarkEnd w:id="780"/>
    </w:p>
    <w:p>
      <w:pPr>
        <w:pStyle w:val="BookText"/>
        <w:rPr/>
      </w:pPr>
      <w:r>
        <w:rPr>
          <w:rFonts w:ascii="IRNazanin" w:hAnsi="IRNazanin" w:eastAsia="IRNazanin"/>
          <w:color w:val="111111"/>
          <w:sz w:val="28"/>
          <w:sz w:val="28"/>
          <w:szCs w:val="28"/>
          <w:rtl w:val="true"/>
          <w:lang w:bidi="fa-IR"/>
        </w:rPr>
        <w:t xml:space="preserve">جيّد ، لما روي فيه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جامعت يوم الخميس عند زوال الشمس عن كبد السماء فقضى بينكما ولد ، فإن الشيطان لا يقربه حتى يشيب ، ويكون فهماً ، ويرزقه الله عز وجل السلامة في الدين والدنيا </w:t>
      </w:r>
      <w:r>
        <w:rPr>
          <w:rFonts w:eastAsia="IRNazanin" w:cs="IRNazanin"/>
          <w:color w:val="111111"/>
          <w:sz w:val="28"/>
          <w:szCs w:val="28"/>
          <w:rtl w:val="true"/>
          <w:lang w:bidi="fa-IR"/>
        </w:rPr>
        <w:t>).</w:t>
      </w:r>
    </w:p>
    <w:p>
      <w:pPr>
        <w:pStyle w:val="Heading3"/>
        <w:numPr>
          <w:ilvl w:val="2"/>
          <w:numId w:val="1"/>
        </w:numPr>
        <w:rPr/>
      </w:pPr>
      <w:bookmarkStart w:id="781" w:name="__RefHeading___Toc9171246_1051229030"/>
      <w:bookmarkStart w:id="782" w:name="_Toc322"/>
      <w:bookmarkEnd w:id="781"/>
      <w:r>
        <w:rPr>
          <w:rtl w:val="true"/>
        </w:rPr>
        <w:t>ليلة الجمعة</w:t>
      </w:r>
      <w:bookmarkEnd w:id="782"/>
    </w:p>
    <w:p>
      <w:pPr>
        <w:pStyle w:val="BookText"/>
        <w:rPr/>
      </w:pPr>
      <w:r>
        <w:rPr>
          <w:rFonts w:ascii="IRNazanin" w:hAnsi="IRNazanin" w:eastAsia="IRNazanin"/>
          <w:color w:val="111111"/>
          <w:sz w:val="28"/>
          <w:sz w:val="28"/>
          <w:szCs w:val="28"/>
          <w:rtl w:val="true"/>
          <w:lang w:bidi="fa-IR"/>
        </w:rPr>
        <w:t xml:space="preserve">جيّد جداً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جامعت ليلة الجمعة وكان بينكما ولد فإنه يكون خطیباً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مفوّهاً </w:t>
      </w:r>
      <w:r>
        <w:rPr>
          <w:rFonts w:eastAsia="IRNazanin" w:cs="IRNazanin"/>
          <w:color w:val="111111"/>
          <w:sz w:val="28"/>
          <w:szCs w:val="28"/>
          <w:rtl w:val="true"/>
          <w:lang w:bidi="fa-IR"/>
        </w:rPr>
        <w:t>).</w:t>
      </w:r>
    </w:p>
    <w:p>
      <w:pPr>
        <w:pStyle w:val="Heading3"/>
        <w:numPr>
          <w:ilvl w:val="2"/>
          <w:numId w:val="1"/>
        </w:numPr>
        <w:rPr/>
      </w:pPr>
      <w:bookmarkStart w:id="783" w:name="__RefHeading___Toc9171248_1051229030"/>
      <w:bookmarkStart w:id="784" w:name="_Toc323"/>
      <w:bookmarkEnd w:id="783"/>
      <w:r>
        <w:rPr>
          <w:rtl w:val="true"/>
        </w:rPr>
        <w:t>ليلة الجمعة بعد العشاء الآخرة</w:t>
      </w:r>
      <w:bookmarkEnd w:id="784"/>
    </w:p>
    <w:p>
      <w:pPr>
        <w:pStyle w:val="BookText"/>
        <w:rPr/>
      </w:pPr>
      <w:r>
        <w:rPr>
          <w:rFonts w:ascii="IRNazanin" w:hAnsi="IRNazanin" w:eastAsia="IRNazanin"/>
          <w:color w:val="111111"/>
          <w:sz w:val="28"/>
          <w:sz w:val="28"/>
          <w:szCs w:val="28"/>
          <w:rtl w:val="true"/>
          <w:lang w:bidi="fa-IR"/>
        </w:rPr>
        <w:t xml:space="preserve">جيّد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جامعت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بعد العشاء الآخرة فإنه 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جى أن يكون لك ولد من الأبدال إن شاء الله تعالى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جامع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 الله من فزع يوم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في مادة بدل هذا الحديث المذكور </w:t>
      </w:r>
      <w:r>
        <w:rPr>
          <w:rFonts w:eastAsia="Amiri" w:cs="Amiri" w:ascii="Amiri" w:hAnsi="Amiri"/>
          <w:color w:val="111111"/>
          <w:sz w:val="28"/>
          <w:szCs w:val="28"/>
          <w:rtl w:val="true"/>
          <w:lang w:bidi="ar-SA"/>
        </w:rPr>
        <w:t xml:space="preserve">. </w:t>
      </w:r>
      <w:bookmarkStart w:id="785" w:name="pg8231_73638"/>
    </w:p>
    <w:p>
      <w:pPr>
        <w:pStyle w:val="BookText"/>
        <w:rPr/>
      </w:pPr>
      <w:bookmarkEnd w:id="785"/>
      <w:r>
        <w:rPr>
          <w:rFonts w:ascii="IRNazanin" w:hAnsi="IRNazanin" w:eastAsia="IRNazanin"/>
          <w:color w:val="111111"/>
          <w:sz w:val="28"/>
          <w:sz w:val="28"/>
          <w:szCs w:val="28"/>
          <w:rtl w:val="true"/>
          <w:lang w:bidi="fa-IR"/>
        </w:rPr>
        <w:t xml:space="preserve">ثم قال في معنى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الأبدال قوم من الصالحين لا تخلو الدنيا منهم ، إذا مات واحداً أبدل الله مکانه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الأبدال قوم يقيم الله بهم الأرض وهم سبعون ، أربعون بالشام ، وثلاثون بغيرها ، لا يموت أحدهم إلا قام مقامه آخر من سائر الناس </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9171250_1051229030"/>
      <w:bookmarkStart w:id="787" w:name="_Toc324"/>
      <w:bookmarkEnd w:id="786"/>
      <w:r>
        <w:rPr>
          <w:rtl w:val="true"/>
        </w:rPr>
        <w:t>بعد العصر من يوم الجمعة</w:t>
      </w:r>
      <w:bookmarkEnd w:id="787"/>
    </w:p>
    <w:p>
      <w:pPr>
        <w:pStyle w:val="BookText"/>
        <w:rPr/>
      </w:pPr>
      <w:r>
        <w:rPr>
          <w:rFonts w:ascii="IRNazanin" w:hAnsi="IRNazanin" w:eastAsia="IRNazanin"/>
          <w:color w:val="111111"/>
          <w:sz w:val="28"/>
          <w:sz w:val="28"/>
          <w:szCs w:val="28"/>
          <w:rtl w:val="true"/>
          <w:lang w:bidi="fa-IR"/>
        </w:rPr>
        <w:t xml:space="preserve">جيّد ، لما روي 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جامعت يوم الجمعة بعد العصر فقضى بينكما ولد فإنه يكون معروفاً مشهوراً عالماً </w:t>
      </w:r>
      <w:r>
        <w:rPr>
          <w:rFonts w:eastAsia="IRNazanin" w:cs="IRNazanin"/>
          <w:color w:val="111111"/>
          <w:sz w:val="28"/>
          <w:szCs w:val="28"/>
          <w:rtl w:val="true"/>
          <w:lang w:bidi="fa-IR"/>
        </w:rPr>
        <w:t>).</w:t>
      </w:r>
    </w:p>
    <w:p>
      <w:pPr>
        <w:pStyle w:val="Heading3"/>
        <w:numPr>
          <w:ilvl w:val="2"/>
          <w:numId w:val="1"/>
        </w:numPr>
        <w:rPr/>
      </w:pPr>
      <w:bookmarkStart w:id="788" w:name="__RefHeading___Toc9171252_1051229030"/>
      <w:bookmarkStart w:id="789" w:name="_Toc325"/>
      <w:bookmarkEnd w:id="788"/>
      <w:r>
        <w:rPr>
          <w:rtl w:val="true"/>
        </w:rPr>
        <w:t>ليلة الإثنين</w:t>
      </w:r>
      <w:bookmarkEnd w:id="789"/>
    </w:p>
    <w:p>
      <w:pPr>
        <w:pStyle w:val="BookText"/>
        <w:rPr/>
      </w:pPr>
      <w:r>
        <w:rPr>
          <w:rFonts w:ascii="IRNazanin" w:hAnsi="IRNazanin" w:eastAsia="IRNazanin"/>
          <w:color w:val="111111"/>
          <w:sz w:val="28"/>
          <w:sz w:val="28"/>
          <w:szCs w:val="28"/>
          <w:rtl w:val="true"/>
          <w:lang w:bidi="fa-IR"/>
        </w:rPr>
        <w:t xml:space="preserve">جيّد ، لما روي 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وعليك بالجماع ليلة الإثنين ، فإنه إن قضى بينكما ولد يكون حافظاً لكتاب الله راضياً بما قسم الله عز و جل </w:t>
      </w:r>
      <w:r>
        <w:rPr>
          <w:rFonts w:eastAsia="IRNazanin" w:cs="IRNazanin"/>
          <w:color w:val="111111"/>
          <w:sz w:val="28"/>
          <w:szCs w:val="28"/>
          <w:rtl w:val="true"/>
          <w:lang w:bidi="fa-IR"/>
        </w:rPr>
        <w:t>) .</w:t>
      </w:r>
    </w:p>
    <w:p>
      <w:pPr>
        <w:pStyle w:val="Heading3"/>
        <w:numPr>
          <w:ilvl w:val="2"/>
          <w:numId w:val="1"/>
        </w:numPr>
        <w:rPr/>
      </w:pPr>
      <w:bookmarkStart w:id="790" w:name="__RefHeading___Toc9171254_1051229030"/>
      <w:bookmarkStart w:id="791" w:name="_Toc326"/>
      <w:bookmarkEnd w:id="790"/>
      <w:r>
        <w:rPr>
          <w:rtl w:val="true"/>
        </w:rPr>
        <w:t>ليلة الثلاثاء</w:t>
      </w:r>
      <w:bookmarkEnd w:id="7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جيّد ، لما روي أيضاً 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792" w:name="pg8231_73639"/>
    </w:p>
    <w:p>
      <w:pPr>
        <w:pStyle w:val="BookText"/>
        <w:rPr/>
      </w:pPr>
      <w:bookmarkEnd w:id="792"/>
      <w:r>
        <w:rPr>
          <w:rFonts w:ascii="Amiri" w:hAnsi="Amiri" w:eastAsia="Amiri" w:cs="Amiri"/>
          <w:color w:val="111111"/>
          <w:sz w:val="28"/>
          <w:sz w:val="28"/>
          <w:szCs w:val="28"/>
          <w:rtl w:val="true"/>
          <w:lang w:bidi="ar-SA"/>
        </w:rPr>
        <w:t>جامعت أهلك في ليلة الثلاثاء فقضى بينكما ولد فإنه يرزق الشهادة بعد شهادة أن لا إله إلاّ الله وأن محمداً رسول الله ولا يعذبه الله مع المشركين ، ويكون طيب النكهة والفم ، رحيم القلب ، سخيّ اليد ، طاهر اللسان من الغيبة والكذب والبهتان</w:t>
      </w:r>
      <w:r>
        <w:rPr>
          <w:rFonts w:eastAsia="Amiri" w:cs="Amiri" w:ascii="Amiri" w:hAnsi="Amiri"/>
          <w:color w:val="111111"/>
          <w:sz w:val="28"/>
          <w:szCs w:val="28"/>
          <w:rtl w:val="true"/>
          <w:lang w:bidi="ar-SA"/>
        </w:rPr>
        <w:t>) .</w:t>
      </w:r>
    </w:p>
    <w:p>
      <w:pPr>
        <w:pStyle w:val="Heading3"/>
        <w:numPr>
          <w:ilvl w:val="2"/>
          <w:numId w:val="1"/>
        </w:numPr>
        <w:rPr/>
      </w:pPr>
      <w:bookmarkStart w:id="793" w:name="__RefHeading___Toc9171256_1051229030"/>
      <w:bookmarkStart w:id="794" w:name="_Toc327"/>
      <w:bookmarkEnd w:id="793"/>
      <w:r>
        <w:rPr>
          <w:rtl w:val="true"/>
        </w:rPr>
        <w:t>أول ليلة من شهر رمضان المبارك</w:t>
      </w:r>
      <w:bookmarkEnd w:id="794"/>
    </w:p>
    <w:p>
      <w:pPr>
        <w:pStyle w:val="BookText"/>
        <w:rPr/>
      </w:pPr>
      <w:r>
        <w:rPr>
          <w:rFonts w:ascii="Amiri" w:hAnsi="Amiri" w:eastAsia="Amiri" w:cs="Amiri"/>
          <w:color w:val="111111"/>
          <w:sz w:val="28"/>
          <w:sz w:val="28"/>
          <w:szCs w:val="28"/>
          <w:rtl w:val="true"/>
          <w:lang w:bidi="ar-SA"/>
        </w:rPr>
        <w:t xml:space="preserve">جيّد جداً ، بل يستحب للرجل أن يأتي أهله في أول ليلة من شهر رمضان ،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هو المجامعة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الأوقات الرديئة فهي عبارة عن </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9171258_1051229030"/>
      <w:bookmarkStart w:id="796" w:name="_Toc328"/>
      <w:bookmarkEnd w:id="795"/>
      <w:r>
        <w:rPr>
          <w:rtl w:val="true"/>
        </w:rPr>
        <w:t>أول ليلة من الشهر وليلة النصف وليلة آخر الشهر</w:t>
      </w:r>
      <w:bookmarkEnd w:id="796"/>
    </w:p>
    <w:p>
      <w:pPr>
        <w:pStyle w:val="BookText"/>
        <w:rPr/>
      </w:pPr>
      <w:r>
        <w:rPr>
          <w:rFonts w:ascii="IRNazanin" w:hAnsi="IRNazanin" w:eastAsia="IRNazanin"/>
          <w:color w:val="111111"/>
          <w:sz w:val="28"/>
          <w:sz w:val="28"/>
          <w:szCs w:val="28"/>
          <w:rtl w:val="true"/>
          <w:lang w:bidi="fa-IR"/>
        </w:rPr>
        <w:t xml:space="preserve">رديء ، لما روي في المكارم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تجامع أهلك في أول ليلة من الشهر ، ولا في ليلة النصف من الشهر ، ولا في آخر ليلة من الشهر ، فإن الجنون والجذام والخبل </w:t>
      </w:r>
      <w:r>
        <w:rPr>
          <w:rStyle w:val="FootnoteAnchor"/>
          <w:rtl w:val="true"/>
        </w:rPr>
        <w:footnoteReference w:id="53"/>
      </w:r>
      <w:r>
        <w:rPr>
          <w:rFonts w:ascii="Amiri" w:hAnsi="Amiri" w:eastAsia="Amiri" w:cs="Amiri"/>
          <w:color w:val="111111"/>
          <w:sz w:val="28"/>
          <w:sz w:val="28"/>
          <w:szCs w:val="28"/>
          <w:rtl w:val="true"/>
          <w:lang w:bidi="ar-SA"/>
        </w:rPr>
        <w:t xml:space="preserve">يسرع إليها وإلى ولدها </w:t>
      </w:r>
      <w:r>
        <w:rPr>
          <w:rFonts w:eastAsia="Amiri" w:cs="Amiri" w:ascii="Amiri" w:hAnsi="Amiri"/>
          <w:color w:val="111111"/>
          <w:sz w:val="28"/>
          <w:szCs w:val="28"/>
          <w:rtl w:val="true"/>
          <w:lang w:bidi="ar-SA"/>
        </w:rPr>
        <w:t xml:space="preserve">. </w:t>
      </w:r>
      <w:bookmarkStart w:id="797" w:name="pg8231_73640"/>
    </w:p>
    <w:p>
      <w:pPr>
        <w:pStyle w:val="BookText"/>
        <w:rPr/>
      </w:pPr>
      <w:bookmarkEnd w:id="7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يتخوف علی ولد من يفعل ذلك الخبل والجنون والجذام ، 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ذلك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الجن يكثرون غشيان نسائهم في أول ليلة من الهلال ، وليلة النصف ، وفي آخر ليلة ، أما رأيت المجنون يصرع في أول الشهر وفي وسطه وفي آخره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تتمة رواية عن الإمام الصادق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 من فعل ذلك و فليستعد</w:t>
      </w:r>
      <w:r>
        <w:rPr>
          <w:rStyle w:val="FootnoteAnchor"/>
          <w:rtl w:val="true"/>
        </w:rPr>
        <w:footnoteReference w:id="54"/>
      </w:r>
      <w:r>
        <w:rPr>
          <w:rFonts w:ascii="Amiri" w:hAnsi="Amiri" w:eastAsia="Amiri" w:cs="Amiri"/>
          <w:color w:val="111111"/>
          <w:sz w:val="28"/>
          <w:sz w:val="28"/>
          <w:szCs w:val="28"/>
          <w:rtl w:val="true"/>
          <w:lang w:bidi="ar-SA"/>
        </w:rPr>
        <w:t>لسقط الولد ، وإن تم أوشك أن يكون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الولد مقلاً؟ فقيراً فئية ممتحناً</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9171260_1051229030"/>
      <w:bookmarkStart w:id="799" w:name="_Toc329"/>
      <w:bookmarkEnd w:id="798"/>
      <w:r>
        <w:rPr>
          <w:rtl w:val="true"/>
        </w:rPr>
        <w:t>ليلة عيدالفطر</w:t>
      </w:r>
      <w:bookmarkEnd w:id="799"/>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امرأتك في ليلة الفطر ، فإنه إن قضي بينكما ولد لم يكن ذلك الولد إلاكثير الشره</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ينكد ذلك الولد ، ولا يصيب الولد إلاّ على كبر السن </w:t>
      </w:r>
      <w:r>
        <w:rPr>
          <w:rFonts w:eastAsia="Amiri" w:cs="Amiri" w:ascii="Amiri" w:hAnsi="Amiri"/>
          <w:color w:val="111111"/>
          <w:sz w:val="28"/>
          <w:szCs w:val="28"/>
          <w:rtl w:val="true"/>
          <w:lang w:bidi="ar-SA"/>
        </w:rPr>
        <w:t xml:space="preserve">. </w:t>
      </w:r>
      <w:bookmarkStart w:id="800" w:name="pg8231_73641"/>
    </w:p>
    <w:p>
      <w:pPr>
        <w:pStyle w:val="Heading3"/>
        <w:numPr>
          <w:ilvl w:val="2"/>
          <w:numId w:val="1"/>
        </w:numPr>
        <w:rPr/>
      </w:pPr>
      <w:bookmarkStart w:id="801" w:name="__RefHeading___Toc9171262_1051229030"/>
      <w:bookmarkStart w:id="802" w:name="_Toc330"/>
      <w:bookmarkEnd w:id="800"/>
      <w:bookmarkEnd w:id="801"/>
      <w:r>
        <w:rPr>
          <w:rtl w:val="true"/>
        </w:rPr>
        <w:t>ليلة عيد الأضحى</w:t>
      </w:r>
      <w:bookmarkEnd w:id="802"/>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لا تجامع امرأتك في ليلة الأضحى ، فإنه إن قضى بينكما ولد يكون ذا ستة أصابع أو أربعة</w:t>
      </w:r>
      <w:r>
        <w:rPr>
          <w:rFonts w:eastAsia="IRNazanin" w:cs="IRNazanin"/>
          <w:color w:val="111111"/>
          <w:sz w:val="28"/>
          <w:szCs w:val="28"/>
          <w:rtl w:val="true"/>
          <w:lang w:bidi="fa-IR"/>
        </w:rPr>
        <w:t>).</w:t>
      </w:r>
    </w:p>
    <w:p>
      <w:pPr>
        <w:pStyle w:val="Heading3"/>
        <w:numPr>
          <w:ilvl w:val="2"/>
          <w:numId w:val="1"/>
        </w:numPr>
        <w:rPr/>
      </w:pPr>
      <w:bookmarkStart w:id="803" w:name="__RefHeading___Toc9171264_1051229030"/>
      <w:bookmarkStart w:id="804" w:name="_Toc331"/>
      <w:bookmarkEnd w:id="803"/>
      <w:r>
        <w:rPr>
          <w:rtl w:val="true"/>
        </w:rPr>
        <w:t>آخر رجب</w:t>
      </w:r>
      <w:bookmarkEnd w:id="804"/>
    </w:p>
    <w:p>
      <w:pPr>
        <w:pStyle w:val="BookText"/>
        <w:rPr/>
      </w:pPr>
      <w:r>
        <w:rPr>
          <w:rFonts w:ascii="IRNazanin" w:hAnsi="IRNazanin" w:eastAsia="IRNazanin"/>
          <w:color w:val="111111"/>
          <w:sz w:val="28"/>
          <w:sz w:val="28"/>
          <w:szCs w:val="28"/>
          <w:rtl w:val="true"/>
          <w:lang w:bidi="fa-IR"/>
        </w:rPr>
        <w:t xml:space="preserve">رديء ،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تجامع في آخر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يوماً أو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قضى بينكما ولد يكون معتوهاً </w:t>
      </w:r>
      <w:r>
        <w:rPr>
          <w:rFonts w:eastAsia="IRNazanin" w:cs="IRNazanin"/>
          <w:color w:val="111111"/>
          <w:sz w:val="28"/>
          <w:szCs w:val="28"/>
          <w:rtl w:val="true"/>
          <w:lang w:bidi="fa-IR"/>
        </w:rPr>
        <w:t>).</w:t>
      </w:r>
    </w:p>
    <w:p>
      <w:pPr>
        <w:pStyle w:val="Heading3"/>
        <w:numPr>
          <w:ilvl w:val="2"/>
          <w:numId w:val="1"/>
        </w:numPr>
        <w:rPr/>
      </w:pPr>
      <w:bookmarkStart w:id="805" w:name="__RefHeading___Toc9171266_1051229030"/>
      <w:bookmarkStart w:id="806" w:name="_Toc332"/>
      <w:bookmarkEnd w:id="805"/>
      <w:r>
        <w:rPr>
          <w:rtl w:val="true"/>
        </w:rPr>
        <w:t>النصف من شعبان</w:t>
      </w:r>
      <w:bookmarkEnd w:id="806"/>
    </w:p>
    <w:p>
      <w:pPr>
        <w:pStyle w:val="BookText"/>
        <w:rPr/>
      </w:pPr>
      <w:r>
        <w:rPr>
          <w:rFonts w:ascii="IRNazanin" w:hAnsi="IRNazanin" w:eastAsia="IRNazanin"/>
          <w:color w:val="111111"/>
          <w:sz w:val="28"/>
          <w:sz w:val="28"/>
          <w:szCs w:val="28"/>
          <w:rtl w:val="true"/>
          <w:lang w:bidi="fa-IR"/>
        </w:rPr>
        <w:t>رديء ، لما روي فيه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تجامع في ليلة النصف من شعبان ، فإنه إن قضي بينكما ولد يكون مشوّهاً </w:t>
      </w:r>
      <w:r>
        <w:rPr>
          <w:rStyle w:val="FootnoteAnchor"/>
          <w:rtl w:val="true"/>
        </w:rPr>
        <w:footnoteReference w:id="55"/>
      </w:r>
      <w:r>
        <w:rPr>
          <w:rFonts w:ascii="Amiri" w:hAnsi="Amiri" w:eastAsia="Amiri" w:cs="Amiri"/>
          <w:color w:val="111111"/>
          <w:sz w:val="28"/>
          <w:sz w:val="28"/>
          <w:szCs w:val="28"/>
          <w:rtl w:val="true"/>
          <w:lang w:bidi="ar-SA"/>
        </w:rPr>
        <w:t xml:space="preserve">ذا شامة في شعره ووجهه </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9171268_1051229030"/>
      <w:bookmarkStart w:id="808" w:name="_Toc333"/>
      <w:bookmarkEnd w:id="807"/>
      <w:r>
        <w:rPr>
          <w:rtl w:val="true"/>
        </w:rPr>
        <w:t xml:space="preserve">يومان من آخر كل شهر </w:t>
      </w:r>
      <w:r>
        <w:rPr>
          <w:rtl w:val="true"/>
        </w:rPr>
        <w:t>-</w:t>
      </w:r>
      <w:r>
        <w:rPr>
          <w:rtl w:val="true"/>
        </w:rPr>
        <w:t>ويسمّى بالمحاق</w:t>
      </w:r>
      <w:bookmarkEnd w:id="8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الزمان الذي يكون القمر في آخر درجة من الشهر، </w:t>
      </w:r>
      <w:bookmarkStart w:id="809" w:name="pg8231_73642"/>
    </w:p>
    <w:p>
      <w:pPr>
        <w:pStyle w:val="BookText"/>
        <w:rPr/>
      </w:pPr>
      <w:bookmarkEnd w:id="809"/>
      <w:r>
        <w:rPr>
          <w:rFonts w:ascii="IRNazanin" w:hAnsi="IRNazanin" w:eastAsia="IRNazanin"/>
          <w:color w:val="111111"/>
          <w:sz w:val="28"/>
          <w:sz w:val="28"/>
          <w:szCs w:val="28"/>
          <w:rtl w:val="true"/>
          <w:lang w:bidi="fa-IR"/>
        </w:rPr>
        <w:t xml:space="preserve">فالجماع رديء ، لما روي 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أهلك في آخر الشهر</w:t>
      </w:r>
      <w:r>
        <w:rPr>
          <w:rStyle w:val="FootnoteAnchor"/>
          <w:rtl w:val="true"/>
        </w:rPr>
        <w:footnoteReference w:id="56"/>
      </w:r>
      <w:r>
        <w:rPr>
          <w:rFonts w:ascii="Amiri" w:hAnsi="Amiri" w:eastAsia="Amiri" w:cs="Amiri"/>
          <w:color w:val="111111"/>
          <w:sz w:val="28"/>
          <w:sz w:val="28"/>
          <w:szCs w:val="28"/>
          <w:rtl w:val="true"/>
          <w:lang w:bidi="ar-SA"/>
        </w:rPr>
        <w:t xml:space="preserve">إذا بقي منه يومان فإنه إن قضى بينكما ولد يكون عشّاراً أو عوّاناً للظالم ، ويكون هلاك فئام </w:t>
      </w:r>
      <w:r>
        <w:rPr>
          <w:rStyle w:val="FootnoteAnchor"/>
          <w:rtl w:val="true"/>
        </w:rPr>
        <w:footnoteReference w:id="57"/>
      </w:r>
      <w:r>
        <w:rPr>
          <w:rFonts w:ascii="Amiri" w:hAnsi="Amiri" w:eastAsia="Amiri" w:cs="Amiri"/>
          <w:color w:val="111111"/>
          <w:sz w:val="28"/>
          <w:sz w:val="28"/>
          <w:szCs w:val="28"/>
          <w:rtl w:val="true"/>
          <w:lang w:bidi="ar-SA"/>
        </w:rPr>
        <w:t>من الناس على يديه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تزوّج في محاق الشهر فلا يسلم السقط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صريح في المجامعة</w:t>
      </w:r>
      <w:r>
        <w:rPr>
          <w:rFonts w:eastAsia="IRNazanin" w:cs="IRNazanin"/>
          <w:color w:val="111111"/>
          <w:sz w:val="28"/>
          <w:szCs w:val="28"/>
          <w:rtl w:val="true"/>
          <w:lang w:bidi="fa-IR"/>
        </w:rPr>
        <w:t>.</w:t>
      </w:r>
    </w:p>
    <w:p>
      <w:pPr>
        <w:pStyle w:val="Heading3"/>
        <w:numPr>
          <w:ilvl w:val="2"/>
          <w:numId w:val="1"/>
        </w:numPr>
        <w:rPr/>
      </w:pPr>
      <w:bookmarkStart w:id="810" w:name="__RefHeading___Toc9171270_1051229030"/>
      <w:bookmarkStart w:id="811" w:name="_Toc334"/>
      <w:bookmarkEnd w:id="810"/>
      <w:r>
        <w:rPr>
          <w:rtl w:val="true"/>
        </w:rPr>
        <w:t>الوقت الذي فيه القمر في العقرب</w:t>
      </w:r>
      <w:bookmarkEnd w:id="811"/>
    </w:p>
    <w:p>
      <w:pPr>
        <w:pStyle w:val="BookText"/>
        <w:rPr/>
      </w:pPr>
      <w:r>
        <w:rPr>
          <w:rFonts w:ascii="IRNazanin" w:hAnsi="IRNazanin" w:eastAsia="IRNazanin"/>
          <w:color w:val="111111"/>
          <w:sz w:val="28"/>
          <w:sz w:val="28"/>
          <w:szCs w:val="28"/>
          <w:rtl w:val="true"/>
          <w:lang w:bidi="fa-IR"/>
        </w:rPr>
        <w:t xml:space="preserve">رديء ،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سافر أو تزوج والقمر في العقرب لم يرَ الحسنی </w:t>
      </w:r>
      <w:r>
        <w:rPr>
          <w:rFonts w:eastAsia="IRNazanin" w:cs="IRNazanin"/>
          <w:color w:val="111111"/>
          <w:sz w:val="28"/>
          <w:szCs w:val="28"/>
          <w:rtl w:val="true"/>
          <w:lang w:bidi="fa-IR"/>
        </w:rPr>
        <w:t>).</w:t>
      </w:r>
    </w:p>
    <w:p>
      <w:pPr>
        <w:pStyle w:val="Heading3"/>
        <w:numPr>
          <w:ilvl w:val="2"/>
          <w:numId w:val="1"/>
        </w:numPr>
        <w:rPr/>
      </w:pPr>
      <w:bookmarkStart w:id="812" w:name="__RefHeading___Toc9171272_1051229030"/>
      <w:bookmarkStart w:id="813" w:name="_Toc335"/>
      <w:bookmarkEnd w:id="812"/>
      <w:r>
        <w:rPr>
          <w:rtl w:val="true"/>
        </w:rPr>
        <w:t>بعد الظهر</w:t>
      </w:r>
      <w:bookmarkEnd w:id="8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رديء ، لما روي 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لا تجامع أهلك بعد الظهر، فإنه إن قضى بينكما ولد في ذلك الوقت يكون أحول، والشيطان يفرح بالحَوَل في الإنسان</w:t>
      </w:r>
      <w:r>
        <w:rPr>
          <w:rFonts w:eastAsia="IRNazanin" w:cs="IRNazanin"/>
          <w:color w:val="111111"/>
          <w:sz w:val="28"/>
          <w:szCs w:val="28"/>
          <w:rtl w:val="true"/>
          <w:lang w:bidi="fa-IR"/>
        </w:rPr>
        <w:t xml:space="preserve">) . </w:t>
      </w:r>
      <w:bookmarkStart w:id="814" w:name="pg8231_73643"/>
    </w:p>
    <w:p>
      <w:pPr>
        <w:pStyle w:val="Heading3"/>
        <w:numPr>
          <w:ilvl w:val="2"/>
          <w:numId w:val="1"/>
        </w:numPr>
        <w:rPr/>
      </w:pPr>
      <w:bookmarkStart w:id="815" w:name="__RefHeading___Toc9171274_1051229030"/>
      <w:bookmarkStart w:id="816" w:name="_Toc336"/>
      <w:bookmarkEnd w:id="814"/>
      <w:bookmarkEnd w:id="815"/>
      <w:r>
        <w:rPr>
          <w:rtl w:val="true"/>
        </w:rPr>
        <w:t>أول ساعة من الليل</w:t>
      </w:r>
      <w:bookmarkEnd w:id="816"/>
    </w:p>
    <w:p>
      <w:pPr>
        <w:pStyle w:val="BookText"/>
        <w:rPr/>
      </w:pPr>
      <w:r>
        <w:rPr>
          <w:rFonts w:ascii="IRNazanin" w:hAnsi="IRNazanin" w:eastAsia="IRNazanin"/>
          <w:color w:val="111111"/>
          <w:sz w:val="28"/>
          <w:sz w:val="28"/>
          <w:szCs w:val="28"/>
          <w:rtl w:val="true"/>
          <w:lang w:bidi="fa-IR"/>
        </w:rPr>
        <w:t>رديء ، لما روي 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تجامع أهلك في أول ساعة من الليل ، فإنه إن قضي بينكما ولدلا يؤمن أن يكون ساحراً مؤثراً للدنيا على الآخرة </w:t>
      </w:r>
      <w:r>
        <w:rPr>
          <w:rFonts w:eastAsia="IRNazanin" w:cs="IRNazanin"/>
          <w:color w:val="111111"/>
          <w:sz w:val="28"/>
          <w:szCs w:val="28"/>
          <w:rtl w:val="true"/>
          <w:lang w:bidi="fa-IR"/>
        </w:rPr>
        <w:t>).</w:t>
      </w:r>
    </w:p>
    <w:p>
      <w:pPr>
        <w:pStyle w:val="Heading3"/>
        <w:numPr>
          <w:ilvl w:val="2"/>
          <w:numId w:val="1"/>
        </w:numPr>
        <w:rPr/>
      </w:pPr>
      <w:bookmarkStart w:id="817" w:name="__RefHeading___Toc9171276_1051229030"/>
      <w:bookmarkStart w:id="818" w:name="_Toc337"/>
      <w:bookmarkEnd w:id="817"/>
      <w:r>
        <w:rPr>
          <w:rtl w:val="true"/>
        </w:rPr>
        <w:t>ليلة الأربعاء</w:t>
      </w:r>
      <w:bookmarkEnd w:id="818"/>
    </w:p>
    <w:p>
      <w:pPr>
        <w:pStyle w:val="BookText"/>
        <w:rPr/>
      </w:pPr>
      <w:r>
        <w:rPr>
          <w:rFonts w:ascii="IRNazanin" w:hAnsi="IRNazanin" w:eastAsia="IRNazanin"/>
          <w:color w:val="111111"/>
          <w:sz w:val="28"/>
          <w:sz w:val="28"/>
          <w:szCs w:val="28"/>
          <w:rtl w:val="true"/>
          <w:lang w:bidi="fa-IR"/>
        </w:rPr>
        <w:t xml:space="preserve">رديء ،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الجماع في ليلة الأربعاء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والمستفاد من ظاهر الخبر أن المراد أن لا يصادف أول ليلة الزفاف ليلة الأربعاء لا مطلقاً ، وعلى أي حال الأجدر أن يترك الجماع في ليلة الأربعاء مطلقاً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9171278_1051229030"/>
      <w:bookmarkStart w:id="820" w:name="_Toc338"/>
      <w:bookmarkEnd w:id="819"/>
      <w:r>
        <w:rPr>
          <w:rtl w:val="true"/>
        </w:rPr>
        <w:t>الساعة الحارّة عند نصف النهار</w:t>
      </w:r>
      <w:bookmarkEnd w:id="820"/>
    </w:p>
    <w:p>
      <w:pPr>
        <w:pStyle w:val="BookText"/>
        <w:rPr/>
      </w:pPr>
      <w:r>
        <w:rPr>
          <w:rFonts w:ascii="IRNazanin" w:hAnsi="IRNazanin" w:eastAsia="IRNazanin"/>
          <w:color w:val="111111"/>
          <w:sz w:val="28"/>
          <w:sz w:val="28"/>
          <w:szCs w:val="28"/>
          <w:rtl w:val="true"/>
          <w:lang w:bidi="fa-IR"/>
        </w:rPr>
        <w:t>رديء ،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الجنابة حين تصفرّ الشمس و حين طلوعها وهي صفر</w:t>
      </w:r>
      <w:r>
        <w:rPr>
          <w:rFonts w:eastAsia="IRNazanin" w:cs="IRNazanin"/>
          <w:color w:val="111111"/>
          <w:sz w:val="28"/>
          <w:szCs w:val="28"/>
          <w:rtl w:val="true"/>
          <w:lang w:bidi="fa-IR"/>
        </w:rPr>
        <w:t>) .</w:t>
      </w:r>
    </w:p>
    <w:p>
      <w:pPr>
        <w:pStyle w:val="Heading3"/>
        <w:numPr>
          <w:ilvl w:val="2"/>
          <w:numId w:val="1"/>
        </w:numPr>
        <w:rPr/>
      </w:pPr>
      <w:bookmarkStart w:id="821" w:name="__RefHeading___Toc9171280_1051229030"/>
      <w:bookmarkStart w:id="822" w:name="_Toc339"/>
      <w:bookmarkEnd w:id="821"/>
      <w:r>
        <w:rPr>
          <w:rtl w:val="true"/>
        </w:rPr>
        <w:t xml:space="preserve">بقية الأوقات التي يكره فيها المباشرة والدخول بالأهل </w:t>
      </w:r>
      <w:r>
        <w:rPr>
          <w:rtl w:val="true"/>
        </w:rPr>
        <w:t>:</w:t>
      </w:r>
      <w:bookmarkEnd w:id="82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أيكره الجماع في وقت من الأوقات وإن كان حلالاً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طلوع الفجر إلى طلوع الشمس ، ومن مغيب الشمس إلى مغيب الشفق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أول طلوع الشمس و إلى نصف ساعة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اليوم الذي ینکسف فيه الشمس، وفي الليلة التي ينخسف فيها القمر ، وفي اليوم والليلة التی تكون فيها الريح السوداء ، أو الريح الحمراء ، أو الريح الصفراء، وفي اليوم والليلة التي تكون فيها الزلزلة وقد بات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عند بعض نسائه فلم يكن منه ما كان منه في غيرها ، فقالت له حين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ألبغض كان هذا منك لي في هذه الليلة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هذه الآية ظهرت في هذه الليلة فكرهت أن أتلذّذ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 وقد عبّر الله أقواماً بما فعلوا في كتابه فقال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يرواکسفاً من السماء ساقطاً يقولوا سحاب مرکوم، فذرهم يخوضوا ويلعبوا حتى يلاقوا يومهم الذي فيه يصعقون </w:t>
      </w:r>
      <w:r>
        <w:rPr>
          <w:rFonts w:eastAsia="IRNazanin" w:cs="IRNazanin"/>
          <w:color w:val="111111"/>
          <w:sz w:val="28"/>
          <w:szCs w:val="28"/>
          <w:rtl w:val="true"/>
          <w:lang w:bidi="fa-IR"/>
        </w:rPr>
        <w:t>).</w:t>
      </w:r>
      <w:r>
        <w:rPr>
          <w:rStyle w:val="FootnoteAnchor"/>
          <w:rtl w:val="true"/>
        </w:rPr>
        <w:footnoteReference w:id="5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لا يجامع أحد في هذه الأوقات التي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bookmarkStart w:id="823" w:name="pg8231_73645"/>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تكره الجنابة حين تصفر الشمس وحين تطلع وهي صفراء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جامع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وعليه 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رأيت من المناسب في هذا المقام أن أذكر بقية الأوقات والأماكن والحالات التي يكره فيها الجماع والمباشرة والدخول بالأهل وذلك تتميماً للفائدة المتوخاة</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9171282_1051229030"/>
      <w:bookmarkStart w:id="825" w:name="_Toc340"/>
      <w:bookmarkEnd w:id="824"/>
      <w:r>
        <w:rPr>
          <w:rtl w:val="true"/>
        </w:rPr>
        <w:t>وجه الشمس وشعاعها</w:t>
      </w:r>
      <w:bookmarkEnd w:id="825"/>
    </w:p>
    <w:p>
      <w:pPr>
        <w:pStyle w:val="BookText"/>
        <w:rPr/>
      </w:pPr>
      <w:r>
        <w:rPr>
          <w:rFonts w:ascii="IRNazanin" w:hAnsi="IRNazanin" w:eastAsia="IRNazanin"/>
          <w:color w:val="111111"/>
          <w:sz w:val="28"/>
          <w:sz w:val="28"/>
          <w:szCs w:val="28"/>
          <w:rtl w:val="true"/>
          <w:lang w:bidi="fa-IR"/>
        </w:rPr>
        <w:t>رديء ، لما روي في المكارم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تجامع امرأتك في وجه الشمس وشعاعها</w:t>
      </w:r>
      <w:r>
        <w:rPr>
          <w:rStyle w:val="FootnoteAnchor"/>
          <w:rtl w:val="true"/>
        </w:rPr>
        <w:footnoteReference w:id="59"/>
      </w:r>
      <w:r>
        <w:rPr>
          <w:rFonts w:ascii="IRNazanin" w:hAnsi="IRNazanin" w:eastAsia="IRNazanin"/>
          <w:color w:val="111111"/>
          <w:sz w:val="28"/>
          <w:sz w:val="28"/>
          <w:szCs w:val="28"/>
          <w:rtl w:val="true"/>
          <w:lang w:bidi="fa-IR"/>
        </w:rPr>
        <w:t>إلّا أن برخی ستر فيستركما فإنه إن قضي بينكما ولد لا يزال في بؤس وفقر حتى يموت</w:t>
      </w:r>
      <w:r>
        <w:rPr>
          <w:rFonts w:eastAsia="IRNazanin" w:cs="IRNazanin"/>
          <w:color w:val="111111"/>
          <w:sz w:val="28"/>
          <w:szCs w:val="28"/>
          <w:rtl w:val="true"/>
          <w:lang w:bidi="fa-IR"/>
        </w:rPr>
        <w:t>).</w:t>
      </w:r>
    </w:p>
    <w:p>
      <w:pPr>
        <w:pStyle w:val="Heading3"/>
        <w:numPr>
          <w:ilvl w:val="2"/>
          <w:numId w:val="1"/>
        </w:numPr>
        <w:rPr/>
      </w:pPr>
      <w:bookmarkStart w:id="826" w:name="__RefHeading___Toc9171284_1051229030"/>
      <w:bookmarkStart w:id="827" w:name="_Toc341"/>
      <w:bookmarkEnd w:id="826"/>
      <w:r>
        <w:rPr>
          <w:rtl w:val="true"/>
        </w:rPr>
        <w:t>تحت الشجرة المثمرة</w:t>
      </w:r>
      <w:bookmarkEnd w:id="8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رديء ، لما روي 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أهلك تحت شجرة مثمرة ، فإنه إن قضي بينكما ولد يكون جلاداً ، أو قتّالاً، أوعريفاً</w:t>
      </w:r>
      <w:r>
        <w:rPr>
          <w:rFonts w:eastAsia="IRNazanin" w:cs="IRNazanin"/>
          <w:color w:val="111111"/>
          <w:sz w:val="28"/>
          <w:szCs w:val="28"/>
          <w:rtl w:val="true"/>
          <w:lang w:bidi="fa-IR"/>
        </w:rPr>
        <w:t>)</w:t>
      </w:r>
      <w:r>
        <w:rPr>
          <w:rStyle w:val="FootnoteAnchor"/>
          <w:rtl w:val="true"/>
        </w:rPr>
        <w:footnoteReference w:id="60"/>
      </w:r>
      <w:bookmarkStart w:id="828" w:name="pg8231_73646"/>
    </w:p>
    <w:p>
      <w:pPr>
        <w:pStyle w:val="Heading3"/>
        <w:numPr>
          <w:ilvl w:val="2"/>
          <w:numId w:val="1"/>
        </w:numPr>
        <w:rPr/>
      </w:pPr>
      <w:bookmarkStart w:id="829" w:name="__RefHeading___Toc9171286_1051229030"/>
      <w:bookmarkStart w:id="830" w:name="_Toc342"/>
      <w:bookmarkEnd w:id="828"/>
      <w:bookmarkEnd w:id="829"/>
      <w:r>
        <w:rPr>
          <w:rtl w:val="true"/>
        </w:rPr>
        <w:t>على سقوف البنيان</w:t>
      </w:r>
      <w:bookmarkEnd w:id="830"/>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لا تجامع أهلك على سقوف البنيان ، فإنه إن قضى بينكما ولد یکون منافقاً مرائياً ، مبتدعاً </w:t>
      </w:r>
      <w:r>
        <w:rPr>
          <w:rFonts w:eastAsia="IRNazanin" w:cs="IRNazanin"/>
          <w:color w:val="111111"/>
          <w:sz w:val="28"/>
          <w:szCs w:val="28"/>
          <w:rtl w:val="true"/>
          <w:lang w:bidi="fa-IR"/>
        </w:rPr>
        <w:t>).</w:t>
      </w:r>
    </w:p>
    <w:p>
      <w:pPr>
        <w:pStyle w:val="Heading3"/>
        <w:numPr>
          <w:ilvl w:val="2"/>
          <w:numId w:val="1"/>
        </w:numPr>
        <w:rPr/>
      </w:pPr>
      <w:bookmarkStart w:id="831" w:name="__RefHeading___Toc9171288_1051229030"/>
      <w:bookmarkStart w:id="832" w:name="_Toc343"/>
      <w:bookmarkEnd w:id="831"/>
      <w:r>
        <w:rPr>
          <w:rtl w:val="true"/>
        </w:rPr>
        <w:t>بين الأذان والإقامة</w:t>
      </w:r>
      <w:bookmarkEnd w:id="832"/>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 علیه السام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أهلك بين الأذان والإقامة ، فإنه إن قضي بينكما ولد يكون حريصاً على إهراق الدماء</w:t>
      </w:r>
      <w:r>
        <w:rPr>
          <w:rFonts w:eastAsia="IRNazanin" w:cs="IRNazanin"/>
          <w:color w:val="111111"/>
          <w:sz w:val="28"/>
          <w:szCs w:val="28"/>
          <w:rtl w:val="true"/>
          <w:lang w:bidi="fa-IR"/>
        </w:rPr>
        <w:t>).</w:t>
      </w:r>
    </w:p>
    <w:p>
      <w:pPr>
        <w:pStyle w:val="Heading3"/>
        <w:numPr>
          <w:ilvl w:val="2"/>
          <w:numId w:val="1"/>
        </w:numPr>
        <w:rPr/>
      </w:pPr>
      <w:bookmarkStart w:id="833" w:name="__RefHeading___Toc9171290_1051229030"/>
      <w:bookmarkStart w:id="834" w:name="_Toc344"/>
      <w:bookmarkEnd w:id="833"/>
      <w:r>
        <w:rPr>
          <w:rtl w:val="true"/>
        </w:rPr>
        <w:t>من قيام</w:t>
      </w:r>
      <w:bookmarkEnd w:id="834"/>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تجامع أهلك من قيام فإن ذلك من فعال الحمير ، وإن قضى بينكما ولد كان بوّالاً في الفراش كالحمير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تبول في كل مکان</w:t>
      </w:r>
      <w:r>
        <w:rPr>
          <w:rFonts w:eastAsia="IRNazanin" w:cs="IRNazanin"/>
          <w:color w:val="111111"/>
          <w:sz w:val="28"/>
          <w:szCs w:val="28"/>
          <w:rtl w:val="true"/>
          <w:lang w:bidi="fa-IR"/>
        </w:rPr>
        <w:t>).</w:t>
      </w:r>
    </w:p>
    <w:p>
      <w:pPr>
        <w:pStyle w:val="Heading3"/>
        <w:numPr>
          <w:ilvl w:val="2"/>
          <w:numId w:val="1"/>
        </w:numPr>
        <w:rPr/>
      </w:pPr>
      <w:bookmarkStart w:id="835" w:name="__RefHeading___Toc9171292_1051229030"/>
      <w:bookmarkStart w:id="836" w:name="_Toc345"/>
      <w:bookmarkEnd w:id="835"/>
      <w:r>
        <w:rPr>
          <w:rtl w:val="true"/>
        </w:rPr>
        <w:t>في حال الحمل</w:t>
      </w:r>
      <w:bookmarkEnd w:id="83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رديء ، لما روي 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837" w:name="pg8231_73647"/>
    </w:p>
    <w:p>
      <w:pPr>
        <w:pStyle w:val="BookText"/>
        <w:rPr/>
      </w:pPr>
      <w:bookmarkEnd w:id="837"/>
      <w:r>
        <w:rPr>
          <w:rFonts w:ascii="Amiri" w:hAnsi="Amiri" w:eastAsia="Amiri" w:cs="Amiri"/>
          <w:color w:val="111111"/>
          <w:sz w:val="28"/>
          <w:sz w:val="28"/>
          <w:szCs w:val="28"/>
          <w:rtl w:val="true"/>
          <w:lang w:bidi="ar-SA"/>
        </w:rPr>
        <w:t>حملت امرأتك فلا تجامعها إلاّ وأنت على وضوء ، فإنه إن قضى بينكما ولد يكون أعمى القلب ، بخيل اليد</w:t>
      </w:r>
      <w:r>
        <w:rPr>
          <w:rFonts w:eastAsia="Amiri" w:cs="Amiri" w:ascii="Amiri" w:hAnsi="Amiri"/>
          <w:color w:val="111111"/>
          <w:sz w:val="28"/>
          <w:szCs w:val="28"/>
          <w:rtl w:val="true"/>
          <w:lang w:bidi="ar-SA"/>
        </w:rPr>
        <w:t>) .</w:t>
      </w:r>
    </w:p>
    <w:p>
      <w:pPr>
        <w:pStyle w:val="Heading3"/>
        <w:numPr>
          <w:ilvl w:val="2"/>
          <w:numId w:val="1"/>
        </w:numPr>
        <w:rPr/>
      </w:pPr>
      <w:bookmarkStart w:id="838" w:name="__RefHeading___Toc9171294_1051229030"/>
      <w:bookmarkStart w:id="839" w:name="_Toc346"/>
      <w:bookmarkEnd w:id="838"/>
      <w:r>
        <w:rPr>
          <w:rtl w:val="true"/>
        </w:rPr>
        <w:t>في السفر</w:t>
      </w:r>
      <w:bookmarkEnd w:id="839"/>
    </w:p>
    <w:p>
      <w:pPr>
        <w:pStyle w:val="BookText"/>
        <w:rPr/>
      </w:pPr>
      <w:r>
        <w:rPr>
          <w:rFonts w:ascii="IRNazanin" w:hAnsi="IRNazanin" w:eastAsia="IRNazanin"/>
          <w:color w:val="111111"/>
          <w:sz w:val="28"/>
          <w:sz w:val="28"/>
          <w:szCs w:val="28"/>
          <w:rtl w:val="true"/>
          <w:lang w:bidi="fa-IR"/>
        </w:rPr>
        <w:t>رديء ، لما روي 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ياعلي إذا خرجت في سفر فلا تجامع أهلك تلك الليلة ، فإنه إن قضي بينكما ولد ينفق ماله في غير حق ، وقرأ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تجامع أهلك إذا خرجت إلى السفر مسيرة ثلاثة أيام ولياليهن ، فإنه إن قضي بينكما ولد يكون عوناً لكل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w:t>
      </w:r>
    </w:p>
    <w:p>
      <w:pPr>
        <w:pStyle w:val="Heading3"/>
        <w:numPr>
          <w:ilvl w:val="2"/>
          <w:numId w:val="1"/>
        </w:numPr>
        <w:rPr/>
      </w:pPr>
      <w:bookmarkStart w:id="840" w:name="__RefHeading___Toc9171296_1051229030"/>
      <w:bookmarkStart w:id="841" w:name="_Toc347"/>
      <w:bookmarkEnd w:id="840"/>
      <w:r>
        <w:rPr>
          <w:rtl w:val="true"/>
        </w:rPr>
        <w:t>في السفينة ومستقبلاً للقبلة واستدبارها</w:t>
      </w:r>
      <w:bookmarkEnd w:id="841"/>
    </w:p>
    <w:p>
      <w:pPr>
        <w:pStyle w:val="BookText"/>
        <w:rPr/>
      </w:pPr>
      <w:r>
        <w:rPr>
          <w:rFonts w:ascii="Amiri" w:hAnsi="Amiri" w:eastAsia="Amiri" w:cs="Amiri"/>
          <w:color w:val="111111"/>
          <w:sz w:val="28"/>
          <w:sz w:val="28"/>
          <w:szCs w:val="28"/>
          <w:rtl w:val="true"/>
          <w:lang w:bidi="ar-SA"/>
        </w:rPr>
        <w:t xml:space="preserve">رديء ، لما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تجامع في السفينة ، ولا مستقبل القبلة ولا مستدبرها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9171298_1051229030"/>
      <w:bookmarkStart w:id="843" w:name="_Toc348"/>
      <w:bookmarkEnd w:id="842"/>
      <w:r>
        <w:rPr>
          <w:rtl w:val="true"/>
        </w:rPr>
        <w:t>التكلم عند الجماع</w:t>
      </w:r>
      <w:bookmarkEnd w:id="84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رديء ، لما روي فيه أيضأ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لا تتكلم عند الجماع ، فإنه إن قضي بينكما ولد لا يؤمن أن يكون أخرس</w:t>
      </w:r>
      <w:r>
        <w:rPr>
          <w:rFonts w:eastAsia="IRNazanin" w:cs="IRNazanin"/>
          <w:color w:val="111111"/>
          <w:sz w:val="28"/>
          <w:szCs w:val="28"/>
          <w:rtl w:val="true"/>
          <w:lang w:bidi="fa-IR"/>
        </w:rPr>
        <w:t xml:space="preserve">) </w:t>
      </w:r>
      <w:bookmarkStart w:id="844" w:name="pg8231_73648"/>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الكلام عند ملتقى الختانين فإنه يورث الخرس</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9171300_1051229030"/>
      <w:bookmarkStart w:id="846" w:name="_Toc349"/>
      <w:bookmarkEnd w:id="845"/>
      <w:r>
        <w:rPr>
          <w:rtl w:val="true"/>
        </w:rPr>
        <w:t>في حال الحيض</w:t>
      </w:r>
      <w:bookmarkEnd w:id="846"/>
    </w:p>
    <w:p>
      <w:pPr>
        <w:pStyle w:val="BookText"/>
        <w:rPr/>
      </w:pPr>
      <w:r>
        <w:rPr>
          <w:rFonts w:ascii="IRNazanin" w:hAnsi="IRNazanin" w:eastAsia="IRNazanin"/>
          <w:color w:val="111111"/>
          <w:sz w:val="28"/>
          <w:sz w:val="28"/>
          <w:szCs w:val="28"/>
          <w:rtl w:val="true"/>
          <w:lang w:bidi="fa-IR"/>
        </w:rPr>
        <w:t xml:space="preserve">على إنه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جامع امرأته وهي حائض فخرج الولد مجذوماً أو أبرصاً فلا يلومن إلاّ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يبغضنا إلاّ من خبثت ولادته أو حملت به أمه في حيضها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هؤلاء المشوّهين خلقهم؟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هؤلاء الذين يأتي آباؤهم نساءهم في الطمث </w:t>
      </w:r>
      <w:r>
        <w:rPr>
          <w:rFonts w:eastAsia="IRNazanin" w:cs="IRNazanin"/>
          <w:color w:val="111111"/>
          <w:sz w:val="28"/>
          <w:szCs w:val="28"/>
          <w:rtl w:val="true"/>
          <w:lang w:bidi="fa-IR"/>
        </w:rPr>
        <w:t>).</w:t>
      </w:r>
    </w:p>
    <w:p>
      <w:pPr>
        <w:pStyle w:val="Heading3"/>
        <w:numPr>
          <w:ilvl w:val="2"/>
          <w:numId w:val="1"/>
        </w:numPr>
        <w:rPr/>
      </w:pPr>
      <w:bookmarkStart w:id="847" w:name="__RefHeading___Toc9171302_1051229030"/>
      <w:bookmarkStart w:id="848" w:name="_Toc350"/>
      <w:bookmarkEnd w:id="847"/>
      <w:r>
        <w:rPr>
          <w:rtl w:val="true"/>
        </w:rPr>
        <w:t>في حال الاحتلام</w:t>
      </w:r>
      <w:bookmarkEnd w:id="848"/>
    </w:p>
    <w:p>
      <w:pPr>
        <w:pStyle w:val="BookText"/>
        <w:rPr/>
      </w:pPr>
      <w:r>
        <w:rPr>
          <w:rFonts w:ascii="IRNazanin" w:hAnsi="IRNazanin" w:eastAsia="IRNazanin"/>
          <w:color w:val="111111"/>
          <w:sz w:val="28"/>
          <w:sz w:val="28"/>
          <w:szCs w:val="28"/>
          <w:rtl w:val="true"/>
          <w:lang w:bidi="fa-IR"/>
        </w:rPr>
        <w:t xml:space="preserve">رديء ، لما روي في المكارم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أن يغشى الرجل المرأة وقد احتلم حتى يغتسل من احتلامه الذي رأى ، فإن فعل ذلك فخرج الولد مجنوناً فلا يلومن إلاّ نفسه</w:t>
      </w:r>
      <w:r>
        <w:rPr>
          <w:rFonts w:eastAsia="IRNazanin" w:cs="IRNazanin"/>
          <w:color w:val="111111"/>
          <w:sz w:val="28"/>
          <w:szCs w:val="28"/>
          <w:rtl w:val="true"/>
          <w:lang w:bidi="fa-IR"/>
        </w:rPr>
        <w:t>) .</w:t>
      </w:r>
    </w:p>
    <w:p>
      <w:pPr>
        <w:pStyle w:val="Heading3"/>
        <w:numPr>
          <w:ilvl w:val="2"/>
          <w:numId w:val="1"/>
        </w:numPr>
        <w:rPr/>
      </w:pPr>
      <w:bookmarkStart w:id="849" w:name="__RefHeading___Toc9171304_1051229030"/>
      <w:bookmarkStart w:id="850" w:name="_Toc351"/>
      <w:bookmarkEnd w:id="849"/>
      <w:r>
        <w:rPr>
          <w:rtl w:val="true"/>
        </w:rPr>
        <w:t>قراءة القرآن عند الاحتلام</w:t>
      </w:r>
      <w:bookmarkEnd w:id="85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رديء ، لما روي في المكارم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bookmarkStart w:id="851" w:name="pg8231_73649"/>
    </w:p>
    <w:p>
      <w:pPr>
        <w:pStyle w:val="BookText"/>
        <w:rPr/>
      </w:pPr>
      <w:bookmarkEnd w:id="851"/>
      <w:r>
        <w:rPr>
          <w:rFonts w:ascii="Amiri" w:hAnsi="Amiri" w:eastAsia="Amiri" w:cs="Amiri"/>
          <w:color w:val="111111"/>
          <w:sz w:val="28"/>
          <w:sz w:val="28"/>
          <w:szCs w:val="28"/>
          <w:rtl w:val="true"/>
          <w:lang w:bidi="ar-SA"/>
        </w:rPr>
        <w:t>من كان جنباً في الفراش مع امرأته فلا يقرأ القرآن فإني أخشى عليهما أن تنزل نار من السماء فتحرقهما</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9171306_1051229030"/>
      <w:bookmarkStart w:id="853" w:name="_Toc352"/>
      <w:bookmarkEnd w:id="852"/>
      <w:r>
        <w:rPr>
          <w:rtl w:val="true"/>
        </w:rPr>
        <w:t>النظر إلى الفرج عند الجماع</w:t>
      </w:r>
      <w:bookmarkEnd w:id="853"/>
    </w:p>
    <w:p>
      <w:pPr>
        <w:pStyle w:val="BookText"/>
        <w:rPr/>
      </w:pPr>
      <w:r>
        <w:rPr>
          <w:rFonts w:ascii="IRNazanin" w:hAnsi="IRNazanin" w:eastAsia="IRNazanin"/>
          <w:color w:val="111111"/>
          <w:sz w:val="28"/>
          <w:sz w:val="28"/>
          <w:szCs w:val="28"/>
          <w:rtl w:val="true"/>
          <w:lang w:bidi="fa-IR"/>
        </w:rPr>
        <w:t xml:space="preserve">رديء ، لما روي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ينظرنّ من أحد إلى فرج امرأته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 بصره عند الجماع ، فإن النظر إلى الفرج يورث العمى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ينظر الرجل إلى امرأته وهي عريانة لما روي ذلك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54" w:name="__RefHeading___Toc9171308_1051229030"/>
      <w:bookmarkStart w:id="855" w:name="_Toc353"/>
      <w:bookmarkEnd w:id="854"/>
      <w:r>
        <w:rPr>
          <w:rtl w:val="true"/>
        </w:rPr>
        <w:t>الجماع بشهوة امرأة الغير</w:t>
      </w:r>
      <w:bookmarkEnd w:id="855"/>
    </w:p>
    <w:p>
      <w:pPr>
        <w:pStyle w:val="BookText"/>
        <w:rPr/>
      </w:pPr>
      <w:r>
        <w:rPr>
          <w:rFonts w:ascii="IRNazanin" w:hAnsi="IRNazanin" w:eastAsia="IRNazanin"/>
          <w:color w:val="111111"/>
          <w:sz w:val="28"/>
          <w:sz w:val="28"/>
          <w:szCs w:val="28"/>
          <w:rtl w:val="true"/>
          <w:lang w:bidi="fa-IR"/>
        </w:rPr>
        <w:t xml:space="preserve">رديء، لما روي 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لا تجامع امرأتك بشهوة امرأة غيرك ، فإني أخشى أن قضى بينكما ولد أن يكون مخنثاً ، مؤنثاً ، مخبلاً</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56" w:name="__RefHeading___Toc9171310_1051229030"/>
      <w:bookmarkStart w:id="857" w:name="_Toc354"/>
      <w:bookmarkEnd w:id="856"/>
      <w:r>
        <w:rPr>
          <w:rtl w:val="true"/>
        </w:rPr>
        <w:t>الجماع بشهوة أخت الزوجة</w:t>
      </w:r>
      <w:bookmarkEnd w:id="8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رديء ، 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تجامع أهلك </w:t>
      </w:r>
      <w:bookmarkStart w:id="858" w:name="pg8231_73650"/>
    </w:p>
    <w:p>
      <w:pPr>
        <w:pStyle w:val="BookText"/>
        <w:rPr/>
      </w:pPr>
      <w:bookmarkEnd w:id="858"/>
      <w:r>
        <w:rPr>
          <w:rFonts w:ascii="Amiri" w:hAnsi="Amiri" w:eastAsia="Amiri" w:cs="Amiri"/>
          <w:color w:val="111111"/>
          <w:sz w:val="28"/>
          <w:sz w:val="28"/>
          <w:szCs w:val="28"/>
          <w:rtl w:val="true"/>
          <w:lang w:bidi="ar-SA"/>
        </w:rPr>
        <w:t xml:space="preserve">بشهوة أختها، فإنه إن قضى بينكما ولد يكون عشاراً أو عواناً </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9171312_1051229030"/>
      <w:bookmarkStart w:id="860" w:name="_Toc355"/>
      <w:bookmarkEnd w:id="859"/>
      <w:r>
        <w:rPr>
          <w:rtl w:val="true"/>
        </w:rPr>
        <w:t>الجماع عرياناً</w:t>
      </w:r>
      <w:bookmarkEnd w:id="860"/>
    </w:p>
    <w:p>
      <w:pPr>
        <w:pStyle w:val="BookText"/>
        <w:rPr/>
      </w:pPr>
      <w:r>
        <w:rPr>
          <w:rFonts w:ascii="Amiri" w:hAnsi="Amiri" w:eastAsia="Amiri" w:cs="Amiri"/>
          <w:color w:val="111111"/>
          <w:sz w:val="28"/>
          <w:sz w:val="28"/>
          <w:szCs w:val="28"/>
          <w:rtl w:val="true"/>
          <w:lang w:bidi="ar-SA"/>
        </w:rPr>
        <w:t xml:space="preserve">رديء ، لما روي أن الملائكة تخرج من بينهما إذا فعلا ذلك </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9171314_1051229030"/>
      <w:bookmarkStart w:id="862" w:name="_Toc356"/>
      <w:bookmarkEnd w:id="861"/>
      <w:r>
        <w:rPr>
          <w:rtl w:val="true"/>
        </w:rPr>
        <w:t>الجماع على الامتلاء</w:t>
      </w:r>
      <w:bookmarkEnd w:id="862"/>
    </w:p>
    <w:p>
      <w:pPr>
        <w:pStyle w:val="BookText"/>
        <w:rPr/>
      </w:pPr>
      <w:r>
        <w:rPr>
          <w:rFonts w:ascii="IRNazanin" w:hAnsi="IRNazanin" w:eastAsia="IRNazanin"/>
          <w:color w:val="111111"/>
          <w:sz w:val="28"/>
          <w:sz w:val="28"/>
          <w:szCs w:val="28"/>
          <w:rtl w:val="true"/>
          <w:lang w:bidi="fa-IR"/>
        </w:rPr>
        <w:t xml:space="preserve">رديء ، لما روي أنه يهدم البدن ، وربما قتل ، ومثله في ذلك نکاح العجائز </w:t>
      </w:r>
      <w:r>
        <w:rPr>
          <w:rFonts w:eastAsia="IRNazanin" w:cs="IRNazanin"/>
          <w:color w:val="111111"/>
          <w:sz w:val="28"/>
          <w:szCs w:val="28"/>
          <w:rtl w:val="true"/>
          <w:lang w:bidi="fa-IR"/>
        </w:rPr>
        <w:t>.</w:t>
      </w:r>
    </w:p>
    <w:p>
      <w:pPr>
        <w:pStyle w:val="Heading3"/>
        <w:numPr>
          <w:ilvl w:val="2"/>
          <w:numId w:val="1"/>
        </w:numPr>
        <w:rPr/>
      </w:pPr>
      <w:bookmarkStart w:id="863" w:name="__RefHeading___Toc9171316_1051229030"/>
      <w:bookmarkStart w:id="864" w:name="_Toc357"/>
      <w:bookmarkEnd w:id="863"/>
      <w:r>
        <w:rPr>
          <w:rtl w:val="true"/>
        </w:rPr>
        <w:t>التمسّح بعد الجماع بخرقة واحدة</w:t>
      </w:r>
      <w:bookmarkEnd w:id="864"/>
    </w:p>
    <w:p>
      <w:pPr>
        <w:pStyle w:val="BookText"/>
        <w:rPr/>
      </w:pPr>
      <w:r>
        <w:rPr>
          <w:rFonts w:ascii="IRNazanin" w:hAnsi="IRNazanin" w:eastAsia="IRNazanin"/>
          <w:color w:val="111111"/>
          <w:sz w:val="28"/>
          <w:sz w:val="28"/>
          <w:szCs w:val="28"/>
          <w:rtl w:val="true"/>
          <w:lang w:bidi="fa-IR"/>
        </w:rPr>
        <w:t>رديء ، لما روي في المكارم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أهلك إلاّ ومعك خرقة ومع أهلك خرقة ، ولا تمسحا بخرقة واحدة فتقع الشهوة على الشهوة، فإن ذلك يعقب العداوة بينكما ثم یودّ یکما إلى الفرقة والطلاق</w:t>
      </w:r>
      <w:r>
        <w:rPr>
          <w:rFonts w:eastAsia="IRNazanin" w:cs="IRNazanin"/>
          <w:color w:val="111111"/>
          <w:sz w:val="28"/>
          <w:szCs w:val="28"/>
          <w:rtl w:val="true"/>
          <w:lang w:bidi="fa-IR"/>
        </w:rPr>
        <w:t>) .</w:t>
      </w:r>
    </w:p>
    <w:p>
      <w:pPr>
        <w:pStyle w:val="Heading3"/>
        <w:numPr>
          <w:ilvl w:val="2"/>
          <w:numId w:val="1"/>
        </w:numPr>
        <w:rPr/>
      </w:pPr>
      <w:bookmarkStart w:id="865" w:name="__RefHeading___Toc9171318_1051229030"/>
      <w:bookmarkStart w:id="866" w:name="_Toc358"/>
      <w:bookmarkEnd w:id="865"/>
      <w:r>
        <w:rPr>
          <w:rtl w:val="true"/>
        </w:rPr>
        <w:t>الجماع في حال الخلوة</w:t>
      </w:r>
      <w:bookmarkEnd w:id="8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لو أن رجلاً يغشى امرأته وفي البيت صبيّ </w:t>
      </w:r>
      <w:bookmarkStart w:id="867" w:name="pg8231_73651"/>
    </w:p>
    <w:p>
      <w:pPr>
        <w:pStyle w:val="BookText"/>
        <w:rPr/>
      </w:pPr>
      <w:bookmarkEnd w:id="867"/>
      <w:r>
        <w:rPr>
          <w:rFonts w:ascii="Amiri" w:hAnsi="Amiri" w:eastAsia="Amiri" w:cs="Amiri"/>
          <w:color w:val="111111"/>
          <w:sz w:val="28"/>
          <w:sz w:val="28"/>
          <w:szCs w:val="28"/>
          <w:rtl w:val="true"/>
          <w:lang w:bidi="ar-SA"/>
        </w:rPr>
        <w:t xml:space="preserve">مستيقظ يراهما ويسمع كلامهما و نفسهما لا يفلح أبداً، إن كان غلاماً كان زانياً ، أو جارية كانت زانية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يغشى أهله أغلق الباب و أرخى الستور وأخرج الخدم </w:t>
      </w:r>
      <w:r>
        <w:rPr>
          <w:rFonts w:eastAsia="IRNazanin" w:cs="IRNazanin"/>
          <w:color w:val="111111"/>
          <w:sz w:val="28"/>
          <w:szCs w:val="28"/>
          <w:rtl w:val="true"/>
          <w:lang w:bidi="fa-IR"/>
        </w:rPr>
        <w:t>.</w:t>
      </w:r>
    </w:p>
    <w:p>
      <w:pPr>
        <w:pStyle w:val="Heading3"/>
        <w:numPr>
          <w:ilvl w:val="2"/>
          <w:numId w:val="1"/>
        </w:numPr>
        <w:rPr/>
      </w:pPr>
      <w:bookmarkStart w:id="868" w:name="__RefHeading___Toc9171320_1051229030"/>
      <w:bookmarkStart w:id="869" w:name="_Toc359"/>
      <w:bookmarkEnd w:id="868"/>
      <w:r>
        <w:rPr>
          <w:rtl w:val="true"/>
        </w:rPr>
        <w:t>بعد الفراغ من الجماع</w:t>
      </w:r>
      <w:bookmarkEnd w:id="869"/>
    </w:p>
    <w:p>
      <w:pPr>
        <w:pStyle w:val="BookText"/>
        <w:rPr/>
      </w:pPr>
      <w:r>
        <w:rPr>
          <w:rFonts w:ascii="Amiri" w:hAnsi="Amiri" w:eastAsia="Amiri" w:cs="Amiri"/>
          <w:color w:val="111111"/>
          <w:sz w:val="28"/>
          <w:sz w:val="28"/>
          <w:szCs w:val="28"/>
          <w:rtl w:val="true"/>
          <w:lang w:bidi="ar-SA"/>
        </w:rPr>
        <w:t xml:space="preserve">ينبغي لمن فرغ من الجماع أن لا يقوم قائماً ، ولا يجلس جالساً ولكن يميل على يمينه وينهض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في هذا المقام أن نذكر بعض لمحات من آداب الزفاف والمباشرة تنبیهاً و تذكراً</w:t>
      </w:r>
      <w:r>
        <w:rPr>
          <w:rFonts w:eastAsia="IRNazanin" w:cs="IRNazanin"/>
          <w:color w:val="111111"/>
          <w:sz w:val="28"/>
          <w:szCs w:val="28"/>
          <w:rtl w:val="true"/>
          <w:lang w:bidi="fa-IR"/>
        </w:rPr>
        <w:t>.</w:t>
      </w:r>
    </w:p>
    <w:p>
      <w:pPr>
        <w:pStyle w:val="Heading3"/>
        <w:numPr>
          <w:ilvl w:val="2"/>
          <w:numId w:val="1"/>
        </w:numPr>
        <w:rPr/>
      </w:pPr>
      <w:bookmarkStart w:id="870" w:name="__RefHeading___Toc9171322_1051229030"/>
      <w:bookmarkStart w:id="871" w:name="_Toc360"/>
      <w:bookmarkEnd w:id="870"/>
      <w:r>
        <w:rPr>
          <w:rtl w:val="true"/>
        </w:rPr>
        <w:t>فائدة في آداب الزفاف والمباشرة</w:t>
      </w:r>
      <w:bookmarkEnd w:id="871"/>
    </w:p>
    <w:p>
      <w:pPr>
        <w:pStyle w:val="BookText"/>
        <w:rPr/>
      </w:pPr>
      <w:r>
        <w:rPr>
          <w:rFonts w:ascii="IRNazanin" w:hAnsi="IRNazanin" w:eastAsia="IRNazanin"/>
          <w:color w:val="111111"/>
          <w:sz w:val="28"/>
          <w:sz w:val="28"/>
          <w:szCs w:val="28"/>
          <w:rtl w:val="true"/>
          <w:lang w:bidi="fa-IR"/>
        </w:rPr>
        <w:t>في المكارم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عليك أهلك فخذ بناصيتها واستقبل بها القبلة وقل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بأمانتك أخذتها وبكلماتك استحللت فرجها </w:t>
      </w:r>
      <w:r>
        <w:rPr>
          <w:rStyle w:val="FootnoteAnchor"/>
          <w:rtl w:val="true"/>
        </w:rPr>
        <w:footnoteReference w:id="62"/>
      </w:r>
      <w:r>
        <w:rPr>
          <w:rFonts w:ascii="Amiri" w:hAnsi="Amiri" w:eastAsia="Amiri" w:cs="Amiri"/>
          <w:color w:val="111111"/>
          <w:sz w:val="28"/>
          <w:sz w:val="28"/>
          <w:szCs w:val="28"/>
          <w:rtl w:val="true"/>
          <w:lang w:bidi="ar-SA"/>
        </w:rPr>
        <w:t xml:space="preserve">فإن قضيت لي منها ولداً فاجعله مباركاً سويّاً </w:t>
      </w:r>
      <w:r>
        <w:rPr>
          <w:rStyle w:val="FootnoteAnchor"/>
          <w:rtl w:val="true"/>
        </w:rPr>
        <w:footnoteReference w:id="63"/>
      </w:r>
      <w:r>
        <w:rPr>
          <w:rFonts w:ascii="Amiri" w:hAnsi="Amiri" w:eastAsia="Amiri" w:cs="Amiri"/>
          <w:color w:val="111111"/>
          <w:sz w:val="28"/>
          <w:sz w:val="28"/>
          <w:szCs w:val="28"/>
          <w:rtl w:val="true"/>
          <w:lang w:bidi="ar-SA"/>
        </w:rPr>
        <w:t xml:space="preserve">ولا تجعل للشيطان فيه شراً ولا نصيباً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،وبأمانتك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المكارم أيضاً في كتاب النجاة المروي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 قرب الزفاف يستحب أن تأمرها أن تصلي ركعتين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على وضوء إذا أدخلت عليك وتصلي أنت أيضاً مثل ذلك وتحمد الله وتصلي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ألفها وودّها ورضاها بي وأرضني بها واجمع بيننا بأحسن اجتماع وأيسر ائتلاف فإنك تحب الحلال وتكره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إذا أردت المباشرة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ولداً واجعله تقياً ذكياً ليس في خلقه زيادة ولا نقصان واجعل عاقبته إلى خير ، و تسمّي الله عز وجل عند الجماع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تزوج أحدكم كيف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هم بذلك فليصلي ركعتين وليحمد الله جل وعز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 وأحفظهن لي في نفسها ومالي وأوسعهن رزقاً وأعظمهن بركة ،و قدر لي ولداً طيباً تجعله صالحاً في حياتي وبعد مماتي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العروس بیتك فاخلع خفها حين تجلس واغسل رجليها وصب الماء من باب دارك إلى أقصى دارك فإنك إذا فعلت ذلك أخرج الله من دارك سبعين ألف لون من الفقر ، وأدخل فيها سبعين ألف لون من الغنى ، وسبعين لوناً من البركة، وأنزل عليك سبعين رحمة ترفرف على رأس عروسك حتى تنال بركتها كل زاوية في بيتك و تأمن العروس من الجنون والجذام والبرص أن يصيبها ما دامت في تلك الدار ، وأمنع العروس في اسبوعها من الألبان والخل والكزبرة</w:t>
      </w:r>
      <w:r>
        <w:rPr>
          <w:rStyle w:val="FootnoteAnchor"/>
          <w:rtl w:val="true"/>
        </w:rPr>
        <w:footnoteReference w:id="65"/>
      </w:r>
      <w:r>
        <w:rPr>
          <w:rFonts w:ascii="Amiri" w:hAnsi="Amiri" w:eastAsia="Amiri" w:cs="Amiri"/>
          <w:color w:val="111111"/>
          <w:sz w:val="28"/>
          <w:sz w:val="28"/>
          <w:szCs w:val="28"/>
          <w:rtl w:val="true"/>
          <w:lang w:bidi="ar-SA"/>
        </w:rPr>
        <w:t>والتفاح و الحامض من هذه الأربعة الأشياء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لأيّ شيء أمنعها هذه الأشياء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لأن الرحم تعقم و تبرد من هذه الأربعة الأشياء عن الولد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 في ناحية البيت خير من امرأة لا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ما بال الخل تمنع منه؟</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حاضت على الخل لم 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بتمام ،والكزبرة تثير الحيض في بطنها وتشدّ عليها الولادة والتفاح الحامض يقطع حيضها فيصير داء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bookmarkStart w:id="872" w:name="pg8231_73654"/>
    </w:p>
    <w:p>
      <w:pPr>
        <w:pStyle w:val="Heading2"/>
        <w:numPr>
          <w:ilvl w:val="1"/>
          <w:numId w:val="1"/>
        </w:numPr>
        <w:rPr/>
      </w:pPr>
      <w:bookmarkStart w:id="873" w:name="__RefHeading___Toc9171324_1051229030"/>
      <w:bookmarkStart w:id="874" w:name="_Toc361"/>
      <w:bookmarkEnd w:id="872"/>
      <w:bookmarkEnd w:id="873"/>
      <w:r>
        <w:rPr>
          <w:rtl w:val="true"/>
        </w:rPr>
        <w:t>الأوقات المحمودة والمذمومة بالنسبة إلى أيام الأسبوع</w:t>
      </w:r>
      <w:bookmarkEnd w:id="874"/>
    </w:p>
    <w:p>
      <w:pPr>
        <w:pStyle w:val="Heading3"/>
        <w:numPr>
          <w:ilvl w:val="2"/>
          <w:numId w:val="1"/>
        </w:numPr>
        <w:rPr/>
      </w:pPr>
      <w:bookmarkStart w:id="875" w:name="__RefHeading___Toc9171326_1051229030"/>
      <w:bookmarkStart w:id="876" w:name="_Toc362"/>
      <w:bookmarkEnd w:id="875"/>
      <w:r>
        <w:rPr>
          <w:rtl w:val="true"/>
        </w:rPr>
        <w:t>يوم السبت</w:t>
      </w:r>
      <w:bookmarkEnd w:id="876"/>
    </w:p>
    <w:p>
      <w:pPr>
        <w:pStyle w:val="BookText"/>
        <w:rPr/>
      </w:pPr>
      <w:r>
        <w:rPr>
          <w:rFonts w:ascii="IRNazanin" w:hAnsi="IRNazanin" w:eastAsia="IRNazanin"/>
          <w:color w:val="111111"/>
          <w:sz w:val="28"/>
          <w:sz w:val="28"/>
          <w:szCs w:val="28"/>
          <w:rtl w:val="true"/>
          <w:lang w:bidi="fa-IR"/>
        </w:rPr>
        <w:t xml:space="preserve">حسن ، لما روي في المكارم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محتجماً فليحتجم يوم السبت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الحجامة يوم السبت تضعف </w:t>
      </w:r>
      <w:r>
        <w:rPr>
          <w:rFonts w:eastAsia="IRNazanin" w:cs="IRNazanin"/>
          <w:color w:val="111111"/>
          <w:sz w:val="28"/>
          <w:szCs w:val="28"/>
          <w:rtl w:val="true"/>
          <w:lang w:bidi="fa-IR"/>
        </w:rPr>
        <w:t xml:space="preserve">. </w:t>
      </w:r>
      <w:bookmarkStart w:id="877" w:name="pg8231_73655"/>
    </w:p>
    <w:p>
      <w:pPr>
        <w:pStyle w:val="Heading3"/>
        <w:numPr>
          <w:ilvl w:val="2"/>
          <w:numId w:val="1"/>
        </w:numPr>
        <w:rPr/>
      </w:pPr>
      <w:bookmarkStart w:id="878" w:name="__RefHeading___Toc9171328_1051229030"/>
      <w:bookmarkStart w:id="879" w:name="_Toc363"/>
      <w:bookmarkEnd w:id="877"/>
      <w:bookmarkEnd w:id="878"/>
      <w:r>
        <w:rPr>
          <w:rtl w:val="true"/>
        </w:rPr>
        <w:t>يوم الأحد</w:t>
      </w:r>
      <w:bookmarkEnd w:id="879"/>
    </w:p>
    <w:p>
      <w:pPr>
        <w:pStyle w:val="BookText"/>
        <w:rPr/>
      </w:pPr>
      <w:r>
        <w:rPr>
          <w:rFonts w:ascii="IRNazanin" w:hAnsi="IRNazanin" w:eastAsia="IRNazanin"/>
          <w:color w:val="111111"/>
          <w:sz w:val="28"/>
          <w:sz w:val="28"/>
          <w:szCs w:val="28"/>
          <w:rtl w:val="true"/>
          <w:lang w:bidi="fa-IR"/>
        </w:rPr>
        <w:t xml:space="preserve">جيّد حسن ، لما روي في المكارم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الحجامة يوم الأحد فيه شفاء من كل داء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بعد العصر من يوم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بقوم يحتجمون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ماعليكم لو أخرتموه إلى عشيّة الأحد فإنه يكون أنزل للداء </w:t>
      </w:r>
      <w:r>
        <w:rPr>
          <w:rFonts w:eastAsia="IRNazanin" w:cs="IRNazanin"/>
          <w:color w:val="111111"/>
          <w:sz w:val="28"/>
          <w:szCs w:val="28"/>
          <w:rtl w:val="true"/>
          <w:lang w:bidi="fa-IR"/>
        </w:rPr>
        <w:t>).</w:t>
      </w:r>
    </w:p>
    <w:p>
      <w:pPr>
        <w:pStyle w:val="Heading3"/>
        <w:numPr>
          <w:ilvl w:val="2"/>
          <w:numId w:val="1"/>
        </w:numPr>
        <w:rPr/>
      </w:pPr>
      <w:bookmarkStart w:id="880" w:name="__RefHeading___Toc9171330_1051229030"/>
      <w:bookmarkStart w:id="881" w:name="_Toc364"/>
      <w:bookmarkEnd w:id="880"/>
      <w:r>
        <w:rPr>
          <w:rtl w:val="true"/>
        </w:rPr>
        <w:t>يوم الإثنين</w:t>
      </w:r>
      <w:bookmarkEnd w:id="881"/>
    </w:p>
    <w:p>
      <w:pPr>
        <w:pStyle w:val="BookText"/>
        <w:rPr/>
      </w:pPr>
      <w:r>
        <w:rPr>
          <w:rFonts w:ascii="IRNazanin" w:hAnsi="IRNazanin" w:eastAsia="IRNazanin"/>
          <w:color w:val="111111"/>
          <w:sz w:val="28"/>
          <w:sz w:val="28"/>
          <w:szCs w:val="28"/>
          <w:rtl w:val="true"/>
          <w:lang w:bidi="fa-IR"/>
        </w:rPr>
        <w:t>حسن ، لما روي في المكارم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احتجموا يوم الإثنين بعد العصر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يحتجم يوم الإثنين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حجامتنا يوم الأحد، وحجامة موالينا يوم الإثنين</w:t>
      </w:r>
      <w:r>
        <w:rPr>
          <w:rFonts w:eastAsia="IRNazanin" w:cs="IRNazanin"/>
          <w:color w:val="111111"/>
          <w:sz w:val="28"/>
          <w:szCs w:val="28"/>
          <w:rtl w:val="true"/>
          <w:lang w:bidi="fa-IR"/>
        </w:rPr>
        <w:t>) .</w:t>
      </w:r>
    </w:p>
    <w:p>
      <w:pPr>
        <w:pStyle w:val="Heading3"/>
        <w:numPr>
          <w:ilvl w:val="2"/>
          <w:numId w:val="1"/>
        </w:numPr>
        <w:rPr/>
      </w:pPr>
      <w:bookmarkStart w:id="882" w:name="__RefHeading___Toc9171332_1051229030"/>
      <w:bookmarkStart w:id="883" w:name="_Toc365"/>
      <w:bookmarkEnd w:id="882"/>
      <w:r>
        <w:rPr>
          <w:rtl w:val="true"/>
        </w:rPr>
        <w:t>يوم الثلاثاء</w:t>
      </w:r>
      <w:bookmarkEnd w:id="88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 خصوصاً إذا وافقت حجامته فيه 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الشهر كانت له شفاء من أدواء السنة كلها ، وكانت لما سوى ذلك شفاء من وجع الرأس والأضراس ، والجنون ، والجذام ، والبرص </w:t>
      </w:r>
      <w:r>
        <w:rPr>
          <w:rFonts w:eastAsia="Amiri" w:cs="Amiri" w:ascii="Amiri" w:hAnsi="Amiri"/>
          <w:color w:val="111111"/>
          <w:sz w:val="28"/>
          <w:szCs w:val="28"/>
          <w:rtl w:val="true"/>
          <w:lang w:bidi="ar-SA"/>
        </w:rPr>
        <w:t xml:space="preserve">. </w:t>
      </w:r>
      <w:bookmarkStart w:id="884" w:name="pg8231_73656"/>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احتجم يوم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إحدى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شفاء من داء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 في يوم الثلاثاء ساعة من احتجم وأتفق فيها لم ينقطع دمه حتى يهلك </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9171334_1051229030"/>
      <w:bookmarkStart w:id="886" w:name="_Toc366"/>
      <w:bookmarkEnd w:id="885"/>
      <w:r>
        <w:rPr>
          <w:rtl w:val="true"/>
        </w:rPr>
        <w:t>يوم الأربعاء</w:t>
      </w:r>
      <w:bookmarkEnd w:id="886"/>
    </w:p>
    <w:p>
      <w:pPr>
        <w:pStyle w:val="BookText"/>
        <w:rPr/>
      </w:pPr>
      <w:r>
        <w:rPr>
          <w:rFonts w:ascii="IRNazanin" w:hAnsi="IRNazanin" w:eastAsia="IRNazanin"/>
          <w:color w:val="111111"/>
          <w:sz w:val="28"/>
          <w:sz w:val="28"/>
          <w:szCs w:val="28"/>
          <w:rtl w:val="true"/>
          <w:lang w:bidi="fa-IR"/>
        </w:rPr>
        <w:t>رديء ، لما روي في المكارم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احتجم يوم الأربعاء فأصابه وضح </w:t>
      </w:r>
      <w:r>
        <w:rPr>
          <w:rStyle w:val="FootnoteAnchor"/>
          <w:rtl w:val="true"/>
        </w:rPr>
        <w:footnoteReference w:id="66"/>
      </w:r>
      <w:r>
        <w:rPr>
          <w:rFonts w:ascii="Amiri" w:hAnsi="Amiri" w:eastAsia="Amiri" w:cs="Amiri"/>
          <w:color w:val="111111"/>
          <w:sz w:val="28"/>
          <w:sz w:val="28"/>
          <w:szCs w:val="28"/>
          <w:rtl w:val="true"/>
          <w:lang w:bidi="ar-SA"/>
        </w:rPr>
        <w:t xml:space="preserve">فلا يلومن إلّا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الحجامة يوم الأربعاء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الشمس في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القمر في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الحجامة في يوم الأربعاء ، وإذا احتاج إلى الحجامة فيه فالأحسن وقوعها في آخر النهار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9171336_1051229030"/>
      <w:bookmarkStart w:id="888" w:name="_Toc367"/>
      <w:bookmarkEnd w:id="887"/>
      <w:r>
        <w:rPr>
          <w:rtl w:val="true"/>
        </w:rPr>
        <w:t>يوم الخميس</w:t>
      </w:r>
      <w:bookmarkEnd w:id="8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جيّد حسن ، لما روي في المكارم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889" w:name="pg8231_73657"/>
    </w:p>
    <w:p>
      <w:pPr>
        <w:pStyle w:val="BookText"/>
        <w:rPr/>
      </w:pPr>
      <w:bookmarkEnd w:id="8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احتجم في آخر خميس من الشهر آخر النهار سلّ الداء سلاًّ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الداء يجتمع في موضع الحجامة يوم الخميس فإذا زالت الشمس تفرق فخذ حظّك من الحجامة قبل الزوال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كتاب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الحجامة فيه وفي الجمعة ، وذكر أن الرشید احتجم فيه فمات عن قريب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عن الحجامة فيه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احتجم فيه مات</w:t>
      </w:r>
      <w:r>
        <w:rPr>
          <w:rFonts w:eastAsia="IRNazanin" w:cs="IRNazanin"/>
          <w:color w:val="111111"/>
          <w:sz w:val="28"/>
          <w:szCs w:val="28"/>
          <w:rtl w:val="true"/>
          <w:lang w:bidi="fa-IR"/>
        </w:rPr>
        <w:t>).</w:t>
      </w:r>
    </w:p>
    <w:p>
      <w:pPr>
        <w:pStyle w:val="Heading3"/>
        <w:numPr>
          <w:ilvl w:val="2"/>
          <w:numId w:val="1"/>
        </w:numPr>
        <w:rPr/>
      </w:pPr>
      <w:bookmarkStart w:id="890" w:name="__RefHeading___Toc9171338_1051229030"/>
      <w:bookmarkStart w:id="891" w:name="_Toc368"/>
      <w:bookmarkEnd w:id="890"/>
      <w:r>
        <w:rPr>
          <w:rtl w:val="true"/>
        </w:rPr>
        <w:t>يوم الجمعة</w:t>
      </w:r>
      <w:bookmarkEnd w:id="891"/>
    </w:p>
    <w:p>
      <w:pPr>
        <w:pStyle w:val="BookText"/>
        <w:rPr/>
      </w:pPr>
      <w:r>
        <w:rPr>
          <w:rFonts w:ascii="Amiri" w:hAnsi="Amiri" w:eastAsia="Amiri" w:cs="Amiri"/>
          <w:color w:val="111111"/>
          <w:sz w:val="28"/>
          <w:sz w:val="28"/>
          <w:szCs w:val="28"/>
          <w:rtl w:val="true"/>
          <w:lang w:bidi="ar-SA"/>
        </w:rPr>
        <w:t xml:space="preserve">رديء ، وقد ورد في الخبر أن فيه ساعة من احتجم فيها هلك ، فلذا كرّه فيه الحجامة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الكراهة بوقت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الحجامة فيها لا بأس </w:t>
      </w:r>
      <w:r>
        <w:rPr>
          <w:rFonts w:eastAsia="Amiri" w:cs="Amiri" w:ascii="Amiri" w:hAnsi="Amiri"/>
          <w:color w:val="111111"/>
          <w:sz w:val="28"/>
          <w:szCs w:val="28"/>
          <w:rtl w:val="true"/>
          <w:lang w:bidi="ar-SA"/>
        </w:rPr>
        <w:t>.</w:t>
      </w:r>
    </w:p>
    <w:p>
      <w:pPr>
        <w:pStyle w:val="Heading2"/>
        <w:numPr>
          <w:ilvl w:val="1"/>
          <w:numId w:val="1"/>
        </w:numPr>
        <w:rPr/>
      </w:pPr>
      <w:bookmarkStart w:id="892" w:name="__RefHeading___Toc9171340_1051229030"/>
      <w:bookmarkStart w:id="893" w:name="_Toc369"/>
      <w:bookmarkEnd w:id="892"/>
      <w:r>
        <w:rPr>
          <w:rtl w:val="true"/>
        </w:rPr>
        <w:t>وأما الأوقات المحمودة والمذمومة بالنسبة إلى أيام الأشهر العربية</w:t>
      </w:r>
      <w:bookmarkEnd w:id="8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ثلّة من العلماء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مؤلفاتهم </w:t>
      </w:r>
    </w:p>
    <w:p>
      <w:pPr>
        <w:pStyle w:val="BookText"/>
        <w:rPr/>
      </w:pPr>
      <w:r>
        <w:rPr>
          <w:rFonts w:ascii="Amiri" w:hAnsi="Amiri" w:eastAsia="Amiri" w:cs="Amiri"/>
          <w:color w:val="111111"/>
          <w:sz w:val="28"/>
          <w:sz w:val="28"/>
          <w:szCs w:val="28"/>
          <w:rtl w:val="true"/>
          <w:lang w:bidi="ar-SA"/>
        </w:rPr>
        <w:t xml:space="preserve">القيّمة بأن للحجامة والفصد أياماً طيّبة وأياماً منحوسة في الشهر كما مرّ في أيام الأسبوع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يروم الحجامة أو الفصد أن يلاحظ تلكم الأيام فيحتجم أو يفصد في الأيام المحمودة منها حتى يجد منافعها وفوائدها، ويتحذّر من الأيام المذمومة حتى لا يرى أذية أو ضرراً ، واستدلّ بعضهم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جرم القمر له تأثير في طبيعة الإنسان والحيوان كما قال به الحكماء الطبيعيون فكلّما يترقى القمر يترقّى الإنسان وبتنزّله يتنزّل ويعلم من مغز</w:t>
      </w:r>
      <w:r>
        <w:rPr>
          <w:rStyle w:val="FootnoteAnchor"/>
          <w:rtl w:val="true"/>
        </w:rPr>
        <w:footnoteReference w:id="67"/>
      </w:r>
      <w:r>
        <w:rPr>
          <w:rFonts w:ascii="Amiri" w:hAnsi="Amiri" w:eastAsia="Amiri" w:cs="Amiri"/>
          <w:color w:val="111111"/>
          <w:sz w:val="28"/>
          <w:sz w:val="28"/>
          <w:szCs w:val="28"/>
          <w:rtl w:val="true"/>
          <w:lang w:bidi="ar-SA"/>
        </w:rPr>
        <w:t xml:space="preserve">قلم الحيوان فإنه في أول الشهر وآخره خال من المخّ وفي وسطه ملآن منه فالفصد والحجامة مضيّ في أيام ترقى القمر ، وكذلك النورة فليتحذر منها البته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المحدّث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تقويم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الحجامة في النصف الأول من الشهر رديّة بخلاف النصف الأخير فإنها فيه محمودة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 الحجامة في أول الشهر إلى يوم النصف ففي كل يوم داء وعلّة، ولكن عليك بالحجامة من يوم سبعة عشر إلى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إلى در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يوم شفاء و بركة</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وحكي أنه نقل عن حكماء اليونان أن الفصد والحجامة في النصف الأول من الشهر العربي مضرّ ، ووضعوا هذا الجدول </w:t>
      </w:r>
    </w:p>
    <w:p>
      <w:pPr>
        <w:pStyle w:val="BookText"/>
        <w:rPr/>
      </w:pPr>
      <w:r>
        <w:rPr>
          <w:rFonts w:ascii="Amiri" w:hAnsi="Amiri" w:eastAsia="Amiri" w:cs="Amiri"/>
          <w:color w:val="111111"/>
          <w:sz w:val="28"/>
          <w:sz w:val="28"/>
          <w:szCs w:val="28"/>
          <w:rtl w:val="true"/>
          <w:lang w:bidi="ar-SA"/>
        </w:rPr>
        <w:t xml:space="preserve">لاستعلام منفعته ومضرّته في كل يوم من الشهور ، ويؤيده الحديث المذكور آنفاً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في المكارم عن الإمام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الحجامة في سبع من حزيران ، فإن فاتك فلأربع عشرة منه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وهناك حديث في المكارم عن الإمام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وإقرأ آية الكرسي واحتجم أي وقت شئت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أيام النصف الأول 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النصف الثاني النافع</w:t>
      </w:r>
    </w:p>
    <w:p>
      <w:pPr>
        <w:pStyle w:val="BookText"/>
        <w:rPr/>
      </w:pPr>
      <w:r>
        <w:rPr>
          <w:rFonts w:ascii="Amiri" w:hAnsi="Amiri" w:eastAsia="Amiri" w:cs="Amiri"/>
          <w:color w:val="111111"/>
          <w:sz w:val="28"/>
          <w:sz w:val="28"/>
          <w:szCs w:val="28"/>
          <w:rtl w:val="true"/>
          <w:lang w:bidi="ar-SA"/>
        </w:rPr>
        <w:t>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7"/>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28" o:detectmouseclick="t"/>
                <v:stroke color="#3465a4" joinstyle="round" endcap="flat"/>
                <w10:wrap type="none"/>
              </v:shape>
            </w:pict>
          </mc:Fallback>
        </mc:AlternateContent>
      </w:r>
      <w:bookmarkStart w:id="894" w:name="pg8231_73661"/>
    </w:p>
    <w:p>
      <w:pPr>
        <w:pStyle w:val="Heading2"/>
        <w:numPr>
          <w:ilvl w:val="1"/>
          <w:numId w:val="1"/>
        </w:numPr>
        <w:rPr/>
      </w:pPr>
      <w:bookmarkStart w:id="895" w:name="__RefHeading___Toc9171342_1051229030"/>
      <w:bookmarkStart w:id="896" w:name="_Toc370"/>
      <w:bookmarkEnd w:id="894"/>
      <w:bookmarkEnd w:id="895"/>
      <w:r>
        <w:rPr>
          <w:rtl w:val="true"/>
        </w:rPr>
        <w:t>أحاديث مأثورة عن الحجج الطاهرة أئمة أهل البيت</w:t>
      </w:r>
      <w:r>
        <w:rPr>
          <w:rtl w:val="true"/>
        </w:rPr>
        <w:t>(</w:t>
      </w:r>
      <w:r>
        <w:rPr>
          <w:rtl w:val="true"/>
        </w:rPr>
        <w:t>علیهم السلام</w:t>
      </w:r>
      <w:r>
        <w:rPr>
          <w:rtl w:val="true"/>
        </w:rPr>
        <w:t xml:space="preserve">) </w:t>
      </w:r>
      <w:r>
        <w:rPr>
          <w:rtl w:val="true"/>
        </w:rPr>
        <w:t>في فضل الحجامة ومنافعها</w:t>
      </w:r>
      <w:bookmarkEnd w:id="896"/>
    </w:p>
    <w:p>
      <w:pPr>
        <w:pStyle w:val="Heading3"/>
        <w:numPr>
          <w:ilvl w:val="2"/>
          <w:numId w:val="1"/>
        </w:numPr>
        <w:rPr/>
      </w:pPr>
      <w:bookmarkStart w:id="897" w:name="__RefHeading___Toc9171344_1051229030"/>
      <w:bookmarkStart w:id="898" w:name="_Toc371"/>
      <w:bookmarkEnd w:id="897"/>
      <w:r>
        <w:rPr>
          <w:rtl w:val="true"/>
        </w:rPr>
        <w:t>اشارة</w:t>
      </w:r>
      <w:bookmarkEnd w:id="898"/>
    </w:p>
    <w:p>
      <w:pPr>
        <w:pStyle w:val="BookText"/>
        <w:rPr/>
      </w:pPr>
      <w:r>
        <w:rPr>
          <w:rFonts w:ascii="IRNazanin" w:hAnsi="IRNazanin" w:eastAsia="IRNazanin"/>
          <w:color w:val="111111"/>
          <w:sz w:val="28"/>
          <w:sz w:val="28"/>
          <w:szCs w:val="28"/>
          <w:rtl w:val="true"/>
          <w:lang w:bidi="fa-IR"/>
        </w:rPr>
        <w:t xml:space="preserve">قد صدر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عديدة وأخبار كثيرة مروية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الحجامة وأهميتها وفائدتها والأضرار الحاصلة من تركها ، وإن أكثر أبناء زماننا هذا لم يهتموا بها أبداً مع ما فيها من المنافع العظيمة والفوائد الجسيمة ، وقد نرئ بالحس والعيان و والوجدان ، لمّا ترك الناس أخذ الدم من طريق الحجامة أو الفصد قد كثر فيما بينهم موت الفجأة ، والسكتة ، والجلطة القلبية والانفجار بالدماغ وأمثالها مما يعرض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طغيان الدم وهيجانه ، وإليك شذرات من تلكم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العيد الحجامة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البصر وتذهب بالداء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الخصال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الحجامة تصحّح البدن و تشدّ العقل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 الأئمة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اشتكي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قط إلّا كان مفزعه إلى الحجامة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احتجموا إذا هاج بکم </w:t>
      </w:r>
    </w:p>
    <w:p>
      <w:pPr>
        <w:pStyle w:val="BookText"/>
        <w:rPr/>
      </w:pPr>
      <w:r>
        <w:rPr>
          <w:rFonts w:ascii="IRNazanin" w:hAnsi="IRNazanin" w:eastAsia="IRNazanin"/>
          <w:color w:val="111111"/>
          <w:sz w:val="28"/>
          <w:sz w:val="28"/>
          <w:szCs w:val="28"/>
          <w:rtl w:val="true"/>
          <w:lang w:bidi="fa-IR"/>
        </w:rPr>
        <w:t xml:space="preserve">الدم ، فإن الدم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تبيّغ بصاحبه فيقتل</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دواء الأنبياء الحجامة ،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 النبي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ليلة أسري بي إلى السماء ما مررت بملك من الملائكة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أمتك بالحجامة وخير ما تداويتم به الحجامة ،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تبيغه الدم </w:t>
      </w:r>
      <w:r>
        <w:rPr>
          <w:rStyle w:val="FootnoteAnchor"/>
          <w:rtl w:val="true"/>
        </w:rPr>
        <w:footnoteReference w:id="69"/>
      </w:r>
      <w:r>
        <w:rPr>
          <w:rFonts w:ascii="Amiri" w:hAnsi="Amiri" w:eastAsia="Amiri" w:cs="Amiri"/>
          <w:color w:val="111111"/>
          <w:sz w:val="28"/>
          <w:sz w:val="28"/>
          <w:szCs w:val="28"/>
          <w:rtl w:val="true"/>
          <w:lang w:bidi="ar-SA"/>
        </w:rPr>
        <w:t xml:space="preserve">فاحتجم في جوف الليل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يحتجم الصائم في غير شهر رمضان متى شاء ، فأما في شهر رمضان فلا يعذر </w:t>
      </w:r>
      <w:r>
        <w:rPr>
          <w:rStyle w:val="FootnoteAnchor"/>
          <w:rtl w:val="true"/>
        </w:rPr>
        <w:footnoteReference w:id="70"/>
      </w:r>
      <w:r>
        <w:rPr>
          <w:rFonts w:ascii="Amiri" w:hAnsi="Amiri" w:eastAsia="Amiri" w:cs="Amiri"/>
          <w:color w:val="111111"/>
          <w:sz w:val="28"/>
          <w:sz w:val="28"/>
          <w:szCs w:val="28"/>
          <w:rtl w:val="true"/>
          <w:lang w:bidi="ar-SA"/>
        </w:rPr>
        <w:t xml:space="preserve">بنفسه ولا يخرج الدم إلاّ أن تبيغ به ، وأما نحن فحجامتنا في شهر رمضان بالليل، و حجامتنا يوم الأحد وحجامة موالينا يوم الإثنين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ثار الدم بأحدكم فليحتجم، لا يتبيغ به فيقتله ، وإذا أراد أحدكم ذلك فليكن في آخرالنهار</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تتمة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وصّاني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بالحجم حتى ظننت أنه لا بدّ منه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تزيد العقل ، وتزيد الحافظ حفظاً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شکا رجل الحكّة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الرجلين جميعاً بين العرقوب والكعب </w:t>
      </w:r>
      <w:r>
        <w:rPr>
          <w:rStyle w:val="FootnoteAnchor"/>
          <w:rtl w:val="true"/>
        </w:rPr>
        <w:footnoteReference w:id="71"/>
      </w:r>
      <w:r>
        <w:rPr>
          <w:rFonts w:ascii="Amiri" w:hAnsi="Amiri" w:eastAsia="Amiri" w:cs="Amiri"/>
          <w:color w:val="111111"/>
          <w:sz w:val="28"/>
          <w:sz w:val="28"/>
          <w:szCs w:val="28"/>
          <w:rtl w:val="true"/>
          <w:lang w:bidi="ar-SA"/>
        </w:rPr>
        <w:t xml:space="preserve">، ففعل الرجل ذلك فذهب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وشكا إليه آخر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احتجم في أحد عقبيك، أو من الرجلين جميعاً ثلاث مرات ، تبرء إن شاء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وشکا بعضهم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ما يصيب من الجرب </w:t>
      </w:r>
      <w:r>
        <w:rPr>
          <w:rStyle w:val="FootnoteAnchor"/>
          <w:rtl w:val="true"/>
        </w:rPr>
        <w:footnoteReference w:id="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الجرب من بخار الكبد فاذهب وافتصد </w:t>
      </w:r>
      <w:r>
        <w:rPr>
          <w:rStyle w:val="FootnoteAnchor"/>
          <w:rtl w:val="true"/>
        </w:rPr>
        <w:footnoteReference w:id="73"/>
      </w:r>
      <w:r>
        <w:rPr>
          <w:rFonts w:ascii="IRNazanin" w:hAnsi="IRNazanin" w:eastAsia="IRNazanin"/>
          <w:color w:val="111111"/>
          <w:sz w:val="28"/>
          <w:sz w:val="28"/>
          <w:szCs w:val="28"/>
          <w:rtl w:val="true"/>
          <w:lang w:bidi="fa-IR"/>
        </w:rPr>
        <w:t xml:space="preserve">من قدمك اليمنى ، والزم أخذ در همین من دهن اللّوز الحلو على ماء الكشك </w:t>
      </w:r>
      <w:r>
        <w:rPr>
          <w:rStyle w:val="FootnoteAnchor"/>
          <w:rtl w:val="true"/>
        </w:rPr>
        <w:footnoteReference w:id="74"/>
      </w:r>
      <w:r>
        <w:rPr>
          <w:rFonts w:ascii="Amiri" w:hAnsi="Amiri" w:eastAsia="Amiri" w:cs="Amiri"/>
          <w:color w:val="111111"/>
          <w:sz w:val="28"/>
          <w:sz w:val="28"/>
          <w:szCs w:val="28"/>
          <w:rtl w:val="true"/>
          <w:lang w:bidi="ar-SA"/>
        </w:rPr>
        <w:t>من قدمك واتق الحيتان والخل، ففعل ذلك فبرأ بإذن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شكا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الحكّة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نعم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فصدت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99" w:name="pg8231_73664"/>
    </w:p>
    <w:p>
      <w:pPr>
        <w:pStyle w:val="BookText"/>
        <w:rPr/>
      </w:pPr>
      <w:bookmarkEnd w:id="899"/>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 أنتفع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ثلاث مرات في الرجلين جميعاً فيما بين العرقوب والكعب ، ففعل فذهب عنه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عن مفضّل بن جمر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الجرب على جسدي والحرارة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بالافتصاد من الكحل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ففعلت فذهب عني والحمد لله شكراً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محسن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الكبد فدعا بالفاصد ، ففصدني من قدمي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اشربوا الكاشم لوجع الخاصرة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الداء ثلاث و الدواء ثلاث ، فالداء المرّة ، والبلغم ، والدم ، فدواء الدم الحجامة ، ودواء المرّة المشي ، ودواء البلغم الحمام </w:t>
      </w:r>
      <w:r>
        <w:rPr>
          <w:rFonts w:eastAsia="IRNazanin" w:cs="IRNazanin"/>
          <w:color w:val="111111"/>
          <w:sz w:val="28"/>
          <w:szCs w:val="28"/>
          <w:rtl w:val="true"/>
          <w:lang w:bidi="fa-IR"/>
        </w:rPr>
        <w:t>).</w:t>
      </w:r>
    </w:p>
    <w:p>
      <w:pPr>
        <w:pStyle w:val="Heading3"/>
        <w:numPr>
          <w:ilvl w:val="2"/>
          <w:numId w:val="1"/>
        </w:numPr>
        <w:rPr/>
      </w:pPr>
      <w:bookmarkStart w:id="900" w:name="__RefHeading___Toc9171346_1051229030"/>
      <w:bookmarkStart w:id="901" w:name="_Toc372"/>
      <w:bookmarkEnd w:id="900"/>
      <w:r>
        <w:rPr>
          <w:rtl w:val="true"/>
        </w:rPr>
        <w:t>فوائد</w:t>
      </w:r>
      <w:bookmarkEnd w:id="9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علامات هیجان الدم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في طب الأئمة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للدم وهيجانه ثلاث علامات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البثر في الجسد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دبيب الدواب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والنعاس ، وكان إذا اعتلّ و إنسان من أهل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وجهه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المّرة الصفراء ، فيأمر بماء فيسقى ،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فيأمر بالحجامة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الحجامات في مواضع شتى من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في ذلك عن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عديدة ، نذكر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 النبي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في الرأس شفاء من كل داء إلّا السام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الحجامة في الرأس شفاء من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كتفيه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الواحدة النافعة ، والأخرى المغشية ، والثالثة المنقذة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غير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الرأس المنقذة والتي في النقرة المغشية ، والتي في الكاهل النافعة ، وروي المغشية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بالمغشية فإنها تنفع من الجنون والجذام والبرص والآكلة </w:t>
      </w:r>
      <w:r>
        <w:rPr>
          <w:rStyle w:val="FootnoteAnchor"/>
          <w:rtl w:val="true"/>
        </w:rPr>
        <w:footnoteReference w:id="78"/>
      </w:r>
      <w:r>
        <w:rPr>
          <w:rFonts w:ascii="IRNazanin" w:hAnsi="IRNazanin" w:eastAsia="IRNazanin"/>
          <w:color w:val="111111"/>
          <w:sz w:val="28"/>
          <w:sz w:val="28"/>
          <w:szCs w:val="28"/>
          <w:rtl w:val="true"/>
          <w:lang w:bidi="fa-IR"/>
        </w:rPr>
        <w:t xml:space="preserve">و وجع الأضراس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الحجامة وحالاتها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عديدة في أوقات الحجامة وحالاتها نذكر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والحجامة على الريق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ورد حديث آخر في المكارم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الحجامة على الريق دواء وعلى الشبع داء، وفي سبع وعشر من الشهر شفاء ، ويوم الثلاثاء صحة للبدن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فالحمام لا تدخله </w:t>
      </w:r>
    </w:p>
    <w:p>
      <w:pPr>
        <w:pStyle w:val="BookText"/>
        <w:rPr/>
      </w:pPr>
      <w:r>
        <w:rPr>
          <w:rFonts w:ascii="Amiri" w:hAnsi="Amiri" w:eastAsia="Amiri" w:cs="Amiri"/>
          <w:color w:val="111111"/>
          <w:sz w:val="28"/>
          <w:sz w:val="28"/>
          <w:szCs w:val="28"/>
          <w:rtl w:val="true"/>
          <w:lang w:bidi="ar-SA"/>
        </w:rPr>
        <w:t xml:space="preserve">وأنت ممتلىء من الطعام ، ولا تحتجم حتى تأكل شيئاً فإنه أدر للعرق </w:t>
      </w:r>
      <w:r>
        <w:rPr>
          <w:rStyle w:val="FootnoteAnchor"/>
          <w:rtl w:val="true"/>
        </w:rPr>
        <w:footnoteReference w:id="80"/>
      </w:r>
      <w:r>
        <w:rPr>
          <w:rFonts w:ascii="IRNazanin" w:hAnsi="IRNazanin" w:eastAsia="IRNazanin"/>
          <w:color w:val="111111"/>
          <w:sz w:val="28"/>
          <w:sz w:val="28"/>
          <w:szCs w:val="28"/>
          <w:rtl w:val="true"/>
          <w:lang w:bidi="fa-IR"/>
        </w:rPr>
        <w:t>، وأسهل لخروجه ، وأقوى للبدن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الحجامة بعد الأكل ، لأنه إذا شبع الرجل ثم احتجم اجتمع الدم وأخرج الداء ، وإذا احتجم قبل الأكل خرج الدم وبقي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بالحجام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محاجمك وعلّقها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برمانة فأكلها ،فلما فرغ من الحجامة دعا برمانة أخرئ فأكلها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يطفىء المرار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تأكلون بعد الحجامة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 والخل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به بأس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احتجم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جارية هلمّي ثلاث سکّرات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السكّر بعد الحجامة يرد الدم الطّمی </w:t>
      </w:r>
      <w:r>
        <w:rPr>
          <w:rStyle w:val="FootnoteAnchor"/>
          <w:rtl w:val="true"/>
        </w:rPr>
        <w:footnoteReference w:id="81"/>
      </w:r>
      <w:r>
        <w:rPr>
          <w:rFonts w:ascii="Amiri" w:hAnsi="Amiri" w:eastAsia="Amiri" w:cs="Amiri"/>
          <w:color w:val="111111"/>
          <w:sz w:val="28"/>
          <w:sz w:val="28"/>
          <w:szCs w:val="28"/>
          <w:rtl w:val="true"/>
          <w:lang w:bidi="ar-SA"/>
        </w:rPr>
        <w:t xml:space="preserve">ويزيد في القوة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وهي لا تحصى لكثرتها </w:t>
      </w:r>
      <w:r>
        <w:rPr>
          <w:rFonts w:eastAsia="Amiri" w:cs="Amiri" w:ascii="Amiri" w:hAnsi="Amiri"/>
          <w:color w:val="111111"/>
          <w:sz w:val="28"/>
          <w:szCs w:val="28"/>
          <w:rtl w:val="true"/>
          <w:lang w:bidi="ar-SA"/>
        </w:rPr>
        <w:t xml:space="preserve">. </w:t>
      </w:r>
      <w:bookmarkStart w:id="902" w:name="pg8231_73668"/>
    </w:p>
    <w:p>
      <w:pPr>
        <w:pStyle w:val="Heading2"/>
        <w:numPr>
          <w:ilvl w:val="1"/>
          <w:numId w:val="1"/>
        </w:numPr>
        <w:rPr/>
      </w:pPr>
      <w:bookmarkStart w:id="903" w:name="__RefHeading___Toc9171348_1051229030"/>
      <w:bookmarkStart w:id="904" w:name="_Toc373"/>
      <w:bookmarkEnd w:id="902"/>
      <w:bookmarkEnd w:id="903"/>
      <w:r>
        <w:rPr>
          <w:rtl w:val="true"/>
        </w:rPr>
        <w:t>الأوقات المحمودة والمذمومة لحلق الرأس</w:t>
      </w:r>
      <w:bookmarkEnd w:id="9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طيّات كتب الحديث الصادرة عن أهل بيت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أخباراً عديدة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لحلق الرأس أوقات محمودة وأوقات مذمومة ينبغي للمسلم أن يلاحظ تلكم الأوقات ويحلق في الأوقات الطيّبة ، ويحذر من الحلق في الأوقات المذمومة، وسنوافيك قريباً إن شاء الله تعالى بذکر شذرات من تلكم الأحادیث </w:t>
      </w:r>
      <w:r>
        <w:rPr>
          <w:rFonts w:eastAsia="IRNazanin" w:cs="IRNazanin"/>
          <w:color w:val="111111"/>
          <w:sz w:val="28"/>
          <w:szCs w:val="28"/>
          <w:rtl w:val="true"/>
          <w:lang w:bidi="fa-IR"/>
        </w:rPr>
        <w:t xml:space="preserve">. </w:t>
      </w:r>
      <w:bookmarkStart w:id="905" w:name="pg8231_73669"/>
    </w:p>
    <w:p>
      <w:pPr>
        <w:pStyle w:val="Heading2"/>
        <w:numPr>
          <w:ilvl w:val="1"/>
          <w:numId w:val="1"/>
        </w:numPr>
        <w:rPr/>
      </w:pPr>
      <w:bookmarkStart w:id="906" w:name="__RefHeading___Toc9171350_1051229030"/>
      <w:bookmarkStart w:id="907" w:name="_Toc374"/>
      <w:bookmarkEnd w:id="905"/>
      <w:bookmarkEnd w:id="906"/>
      <w:r>
        <w:rPr>
          <w:rtl w:val="true"/>
        </w:rPr>
        <w:t>الأوقات المحمودة والمذمومة بالنسبة إلى أيام الأسبوع</w:t>
      </w:r>
      <w:bookmarkEnd w:id="907"/>
    </w:p>
    <w:p>
      <w:pPr>
        <w:pStyle w:val="Heading3"/>
        <w:numPr>
          <w:ilvl w:val="2"/>
          <w:numId w:val="1"/>
        </w:numPr>
        <w:rPr/>
      </w:pPr>
      <w:bookmarkStart w:id="908" w:name="__RefHeading___Toc9171352_1051229030"/>
      <w:bookmarkStart w:id="909" w:name="_Toc375"/>
      <w:bookmarkEnd w:id="908"/>
      <w:r>
        <w:rPr>
          <w:rtl w:val="true"/>
        </w:rPr>
        <w:t>يوم السبت</w:t>
      </w:r>
      <w:bookmarkEnd w:id="909"/>
    </w:p>
    <w:p>
      <w:pPr>
        <w:pStyle w:val="BookText"/>
        <w:rPr/>
      </w:pPr>
      <w:r>
        <w:rPr>
          <w:rFonts w:ascii="IRNazanin" w:hAnsi="IRNazanin" w:eastAsia="IRNazanin"/>
          <w:color w:val="111111"/>
          <w:sz w:val="28"/>
          <w:sz w:val="28"/>
          <w:szCs w:val="28"/>
          <w:rtl w:val="true"/>
          <w:lang w:bidi="fa-IR"/>
        </w:rPr>
        <w:t xml:space="preserve">رديء ، لما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يورث الصداع ويقبح في أعين الناس </w:t>
      </w:r>
      <w:r>
        <w:rPr>
          <w:rFonts w:eastAsia="IRNazanin" w:cs="IRNazanin"/>
          <w:color w:val="111111"/>
          <w:sz w:val="28"/>
          <w:szCs w:val="28"/>
          <w:rtl w:val="true"/>
          <w:lang w:bidi="fa-IR"/>
        </w:rPr>
        <w:t>.</w:t>
      </w:r>
    </w:p>
    <w:p>
      <w:pPr>
        <w:pStyle w:val="Heading3"/>
        <w:numPr>
          <w:ilvl w:val="2"/>
          <w:numId w:val="1"/>
        </w:numPr>
        <w:rPr/>
      </w:pPr>
      <w:bookmarkStart w:id="910" w:name="__RefHeading___Toc9171354_1051229030"/>
      <w:bookmarkStart w:id="911" w:name="_Toc376"/>
      <w:bookmarkEnd w:id="910"/>
      <w:r>
        <w:rPr>
          <w:rtl w:val="true"/>
        </w:rPr>
        <w:t>يوم الأحد</w:t>
      </w:r>
      <w:bookmarkEnd w:id="911"/>
    </w:p>
    <w:p>
      <w:pPr>
        <w:pStyle w:val="BookText"/>
        <w:rPr/>
      </w:pPr>
      <w:r>
        <w:rPr>
          <w:rFonts w:ascii="IRNazanin" w:hAnsi="IRNazanin" w:eastAsia="IRNazanin"/>
          <w:color w:val="111111"/>
          <w:sz w:val="28"/>
          <w:sz w:val="28"/>
          <w:szCs w:val="28"/>
          <w:rtl w:val="true"/>
          <w:lang w:bidi="fa-IR"/>
        </w:rPr>
        <w:t xml:space="preserve">جيّد ، لما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يستفيد من الأكابر والتجارة </w:t>
      </w:r>
      <w:r>
        <w:rPr>
          <w:rFonts w:eastAsia="IRNazanin" w:cs="IRNazanin"/>
          <w:color w:val="111111"/>
          <w:sz w:val="28"/>
          <w:szCs w:val="28"/>
          <w:rtl w:val="true"/>
          <w:lang w:bidi="fa-IR"/>
        </w:rPr>
        <w:t>.</w:t>
      </w:r>
    </w:p>
    <w:p>
      <w:pPr>
        <w:pStyle w:val="Heading3"/>
        <w:numPr>
          <w:ilvl w:val="2"/>
          <w:numId w:val="1"/>
        </w:numPr>
        <w:rPr/>
      </w:pPr>
      <w:bookmarkStart w:id="912" w:name="__RefHeading___Toc9171356_1051229030"/>
      <w:bookmarkStart w:id="913" w:name="_Toc377"/>
      <w:bookmarkEnd w:id="912"/>
      <w:r>
        <w:rPr>
          <w:rtl w:val="true"/>
        </w:rPr>
        <w:t>يوم الإثنين</w:t>
      </w:r>
      <w:bookmarkEnd w:id="913"/>
    </w:p>
    <w:p>
      <w:pPr>
        <w:pStyle w:val="BookText"/>
        <w:rPr/>
      </w:pPr>
      <w:r>
        <w:rPr>
          <w:rFonts w:ascii="Amiri" w:hAnsi="Amiri" w:eastAsia="Amiri" w:cs="Amiri"/>
          <w:color w:val="111111"/>
          <w:sz w:val="28"/>
          <w:sz w:val="28"/>
          <w:szCs w:val="28"/>
          <w:rtl w:val="true"/>
          <w:lang w:bidi="ar-SA"/>
        </w:rPr>
        <w:t xml:space="preserve">رديء ، 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يورث الغم ويبتلى </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9171358_1051229030"/>
      <w:bookmarkStart w:id="915" w:name="_Toc378"/>
      <w:bookmarkEnd w:id="914"/>
      <w:r>
        <w:rPr>
          <w:rtl w:val="true"/>
        </w:rPr>
        <w:t>يوم الثلاثاء</w:t>
      </w:r>
      <w:bookmarkEnd w:id="915"/>
    </w:p>
    <w:p>
      <w:pPr>
        <w:pStyle w:val="BookText"/>
        <w:rPr/>
      </w:pPr>
      <w:r>
        <w:rPr>
          <w:rFonts w:ascii="IRNazanin" w:hAnsi="IRNazanin" w:eastAsia="IRNazanin"/>
          <w:color w:val="111111"/>
          <w:sz w:val="28"/>
          <w:sz w:val="28"/>
          <w:szCs w:val="28"/>
          <w:rtl w:val="true"/>
          <w:lang w:bidi="fa-IR"/>
        </w:rPr>
        <w:t xml:space="preserve">رديء ، لما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يورث الصداع وقبح المنظر </w:t>
      </w:r>
      <w:r>
        <w:rPr>
          <w:rFonts w:eastAsia="IRNazanin" w:cs="IRNazanin"/>
          <w:color w:val="111111"/>
          <w:sz w:val="28"/>
          <w:szCs w:val="28"/>
          <w:rtl w:val="true"/>
          <w:lang w:bidi="fa-IR"/>
        </w:rPr>
        <w:t>.</w:t>
      </w:r>
    </w:p>
    <w:p>
      <w:pPr>
        <w:pStyle w:val="Heading3"/>
        <w:numPr>
          <w:ilvl w:val="2"/>
          <w:numId w:val="1"/>
        </w:numPr>
        <w:rPr/>
      </w:pPr>
      <w:bookmarkStart w:id="916" w:name="__RefHeading___Toc9171360_1051229030"/>
      <w:bookmarkStart w:id="917" w:name="_Toc379"/>
      <w:bookmarkEnd w:id="916"/>
      <w:r>
        <w:rPr>
          <w:rtl w:val="true"/>
        </w:rPr>
        <w:t>يوم الأربعاء</w:t>
      </w:r>
      <w:bookmarkEnd w:id="9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جيّد ، لما 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يورث النجاة والغني </w:t>
      </w:r>
      <w:r>
        <w:rPr>
          <w:rFonts w:eastAsia="IRNazanin" w:cs="IRNazanin"/>
          <w:color w:val="111111"/>
          <w:sz w:val="28"/>
          <w:szCs w:val="28"/>
          <w:rtl w:val="true"/>
          <w:lang w:bidi="fa-IR"/>
        </w:rPr>
        <w:t xml:space="preserve">. </w:t>
      </w:r>
      <w:bookmarkStart w:id="918" w:name="pg8231_73670"/>
    </w:p>
    <w:p>
      <w:pPr>
        <w:pStyle w:val="Heading3"/>
        <w:numPr>
          <w:ilvl w:val="2"/>
          <w:numId w:val="1"/>
        </w:numPr>
        <w:rPr/>
      </w:pPr>
      <w:bookmarkStart w:id="919" w:name="__RefHeading___Toc9171362_1051229030"/>
      <w:bookmarkStart w:id="920" w:name="_Toc380"/>
      <w:bookmarkEnd w:id="918"/>
      <w:bookmarkEnd w:id="919"/>
      <w:r>
        <w:rPr>
          <w:rtl w:val="true"/>
        </w:rPr>
        <w:t>يوم الخميس</w:t>
      </w:r>
      <w:bookmarkEnd w:id="920"/>
    </w:p>
    <w:p>
      <w:pPr>
        <w:pStyle w:val="BookText"/>
        <w:rPr/>
      </w:pPr>
      <w:r>
        <w:rPr>
          <w:rFonts w:ascii="IRNazanin" w:hAnsi="IRNazanin" w:eastAsia="IRNazanin"/>
          <w:color w:val="111111"/>
          <w:sz w:val="28"/>
          <w:sz w:val="28"/>
          <w:szCs w:val="28"/>
          <w:rtl w:val="true"/>
          <w:lang w:bidi="fa-IR"/>
        </w:rPr>
        <w:t xml:space="preserve">جيّد ، لما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يورث السعادة والدولة والصحة</w:t>
      </w:r>
      <w:r>
        <w:rPr>
          <w:rFonts w:eastAsia="IRNazanin" w:cs="IRNazanin"/>
          <w:color w:val="111111"/>
          <w:sz w:val="28"/>
          <w:szCs w:val="28"/>
          <w:rtl w:val="true"/>
          <w:lang w:bidi="fa-IR"/>
        </w:rPr>
        <w:t>.</w:t>
      </w:r>
    </w:p>
    <w:p>
      <w:pPr>
        <w:pStyle w:val="Heading3"/>
        <w:numPr>
          <w:ilvl w:val="2"/>
          <w:numId w:val="1"/>
        </w:numPr>
        <w:rPr/>
      </w:pPr>
      <w:bookmarkStart w:id="921" w:name="__RefHeading___Toc9171364_1051229030"/>
      <w:bookmarkStart w:id="922" w:name="_Toc381"/>
      <w:bookmarkEnd w:id="921"/>
      <w:r>
        <w:rPr>
          <w:rtl w:val="true"/>
        </w:rPr>
        <w:t>يوم الجمعة</w:t>
      </w:r>
      <w:bookmarkEnd w:id="922"/>
    </w:p>
    <w:p>
      <w:pPr>
        <w:pStyle w:val="BookText"/>
        <w:rPr/>
      </w:pPr>
      <w:r>
        <w:rPr>
          <w:rFonts w:ascii="IRNazanin" w:hAnsi="IRNazanin" w:eastAsia="IRNazanin"/>
          <w:color w:val="111111"/>
          <w:sz w:val="28"/>
          <w:sz w:val="28"/>
          <w:szCs w:val="28"/>
          <w:rtl w:val="true"/>
          <w:lang w:bidi="fa-IR"/>
        </w:rPr>
        <w:t>جيّد ، لما 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حلق في الجمعة يصل إلى مراده إن شاء الله تعالى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لأحلق كل جمعة فيما بين الطلية إلى الطلية</w:t>
      </w:r>
      <w:r>
        <w:rPr>
          <w:rFonts w:eastAsia="IRNazanin" w:cs="IRNazanin"/>
          <w:color w:val="111111"/>
          <w:sz w:val="28"/>
          <w:szCs w:val="28"/>
          <w:rtl w:val="true"/>
          <w:lang w:bidi="fa-IR"/>
        </w:rPr>
        <w:t xml:space="preserve">). </w:t>
      </w:r>
      <w:bookmarkStart w:id="923" w:name="pg8231_73672"/>
    </w:p>
    <w:p>
      <w:pPr>
        <w:pStyle w:val="Heading2"/>
        <w:numPr>
          <w:ilvl w:val="1"/>
          <w:numId w:val="1"/>
        </w:numPr>
        <w:rPr/>
      </w:pPr>
      <w:bookmarkStart w:id="924" w:name="__RefHeading___Toc9171366_1051229030"/>
      <w:bookmarkStart w:id="925" w:name="_Toc382"/>
      <w:bookmarkEnd w:id="923"/>
      <w:bookmarkEnd w:id="924"/>
      <w:r>
        <w:rPr>
          <w:rtl w:val="true"/>
        </w:rPr>
        <w:t>الأوقات المحمودة والمذمومة للحلق بالنسبة إلى أيام الشهور العربية</w:t>
      </w:r>
      <w:bookmarkEnd w:id="925"/>
    </w:p>
    <w:p>
      <w:pPr>
        <w:pStyle w:val="BookText"/>
        <w:rPr/>
      </w:pPr>
      <w:r>
        <w:rPr>
          <w:rFonts w:ascii="IRNazanin" w:hAnsi="IRNazanin" w:eastAsia="IRNazanin"/>
          <w:color w:val="111111"/>
          <w:sz w:val="28"/>
          <w:sz w:val="28"/>
          <w:szCs w:val="28"/>
          <w:rtl w:val="true"/>
          <w:lang w:bidi="fa-IR"/>
        </w:rPr>
        <w:t xml:space="preserve">ذکر جماعة من علمائنا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مؤلفاتهم القيمة بأنّ لكل يوم من أيام الشهور العربية لحلق الرأس خاصيّته من جهة النفع والضرر ، فكل من اهتمّ بها واعتنى إليها وجد فيها فائدة تامة ، ونفعاً عظيماً ، وقد نسبوا ذلك إلى الإمام أمير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جملة من ذكرها العلامة الأكبر الإمام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و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اختياراته ، وذكر أنه رأى في كتاب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الحلق في أيام الشهر وقد نقل عنه العلاّمة المحدّث الكبير السيّد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أحسن التقويم ، وقد علم ذلك بالتجربة ، وعلماء الدين علموا به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نقلوا ذلك بطريق الرواية موافقاً لهذا الترتيب </w:t>
      </w:r>
      <w:r>
        <w:rPr>
          <w:rFonts w:eastAsia="Amiri" w:cs="Amiri" w:ascii="Amiri" w:hAnsi="Amiri"/>
          <w:color w:val="111111"/>
          <w:sz w:val="28"/>
          <w:szCs w:val="28"/>
          <w:rtl w:val="true"/>
          <w:lang w:bidi="ar-SA"/>
        </w:rPr>
        <w:t xml:space="preserve">: </w:t>
      </w:r>
      <w:bookmarkStart w:id="926" w:name="pg8231_73673"/>
    </w:p>
    <w:p>
      <w:pPr>
        <w:pStyle w:val="Heading2"/>
        <w:numPr>
          <w:ilvl w:val="1"/>
          <w:numId w:val="1"/>
        </w:numPr>
        <w:rPr/>
      </w:pPr>
      <w:bookmarkStart w:id="927" w:name="__RefHeading___Toc9171368_1051229030"/>
      <w:bookmarkStart w:id="928" w:name="_Toc383"/>
      <w:bookmarkEnd w:id="926"/>
      <w:bookmarkEnd w:id="927"/>
      <w:r>
        <w:rPr>
          <w:rtl w:val="true"/>
        </w:rPr>
        <w:t>جدول يبيّن الأوقات المحمودة والمذمومة لحلق الرأس</w:t>
      </w:r>
      <w:bookmarkEnd w:id="928"/>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شذرات من الأحاديث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الحلق</w:t>
      </w:r>
    </w:p>
    <w:p>
      <w:pPr>
        <w:pStyle w:val="BookText"/>
        <w:rPr/>
      </w:pPr>
      <w:r>
        <w:rPr>
          <w:rFonts w:ascii="IRNazanin" w:hAnsi="IRNazanin" w:eastAsia="IRNazanin"/>
          <w:color w:val="111111"/>
          <w:sz w:val="28"/>
          <w:sz w:val="28"/>
          <w:szCs w:val="28"/>
          <w:rtl w:val="true"/>
          <w:lang w:bidi="fa-IR"/>
        </w:rPr>
        <w:t xml:space="preserve">إنّ من السنن والآداب المحبّذة لدى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الرأس وذلك في غير الحج والعمرة ، وهو من الأمور المستحبة ، ومن سنن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ملتزمين به ، وهو جمال الشيعة ، ومثلة لأعدائهم ، وقد ورد استحبابه في كل سبع ، وله فوائد جمّة ومنافع كثيرة ، دبّجها العلماء المحققين في مؤلفاتهم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ننوّه على ذكر نبذة يسيرة منها والمروية عن الحجج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الشأن بغية الفائدة المتوخاة ومزيداً للاطلاع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الفقيه الأجل ابن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السرائر نقلاً عن كتاب الجامع لأبي نصر البزنطي عن الحسن بن علي بن يقطين ، عن أبيه ،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الشعر على الرأس إذا طال ضعف البصر ، وذهب بضوء نوره ، وطمّ</w:t>
      </w:r>
      <w:r>
        <w:rPr>
          <w:rStyle w:val="FootnoteAnchor"/>
          <w:rtl w:val="true"/>
        </w:rPr>
        <w:footnoteReference w:id="82"/>
      </w:r>
      <w:r>
        <w:rPr>
          <w:rFonts w:ascii="Amiri" w:hAnsi="Amiri" w:eastAsia="Amiri" w:cs="Amiri"/>
          <w:color w:val="111111"/>
          <w:sz w:val="28"/>
          <w:sz w:val="28"/>
          <w:szCs w:val="28"/>
          <w:rtl w:val="true"/>
          <w:lang w:bidi="ar-SA"/>
        </w:rPr>
        <w:t>الشعر يجلو البصر ، ويزيد في ضوء نوره الحديث</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استأصل شعرك يقلّ درنه ودواببه ووسخه ، و تغلظ رقبتك ويجلو بصرك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ويستريح بدنك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لأحلق في كل جمعة فيما بين الطلية إلى الطلية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أحاديث أخرى وردت في هذا الشأن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نتعرض إليها روماً للإيجاز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الحلق قراءة الأدعية المأثورة تجدها في مظانها </w:t>
      </w:r>
      <w:r>
        <w:rPr>
          <w:rFonts w:eastAsia="Amiri" w:cs="Amiri" w:ascii="Amiri" w:hAnsi="Amiri"/>
          <w:color w:val="111111"/>
          <w:sz w:val="28"/>
          <w:szCs w:val="28"/>
          <w:rtl w:val="true"/>
          <w:lang w:bidi="ar-SA"/>
        </w:rPr>
        <w:t xml:space="preserve">. </w:t>
      </w:r>
      <w:bookmarkStart w:id="929" w:name="pg8231_73679"/>
    </w:p>
    <w:p>
      <w:pPr>
        <w:pStyle w:val="Heading2"/>
        <w:numPr>
          <w:ilvl w:val="1"/>
          <w:numId w:val="1"/>
        </w:numPr>
        <w:rPr/>
      </w:pPr>
      <w:bookmarkStart w:id="930" w:name="__RefHeading___Toc9171370_1051229030"/>
      <w:bookmarkStart w:id="931" w:name="_Toc384"/>
      <w:bookmarkEnd w:id="929"/>
      <w:bookmarkEnd w:id="930"/>
      <w:r>
        <w:rPr>
          <w:rtl w:val="true"/>
        </w:rPr>
        <w:t>الأوقات المحمودة والمذمومة لتقليم الأظفار</w:t>
      </w:r>
      <w:bookmarkEnd w:id="931"/>
    </w:p>
    <w:p>
      <w:pPr>
        <w:pStyle w:val="Heading3"/>
        <w:numPr>
          <w:ilvl w:val="2"/>
          <w:numId w:val="1"/>
        </w:numPr>
        <w:rPr/>
      </w:pPr>
      <w:bookmarkStart w:id="932" w:name="__RefHeading___Toc9171372_1051229030"/>
      <w:bookmarkStart w:id="933" w:name="_Toc385"/>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 xml:space="preserve">قد صدر في كثير من أقوال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الأكرمین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أحاديث جمّة في فضل تقليم الظفر ، وأن له أوقات محمودة وأوقات مذمومة ينبغي الاطلاع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أدب قصّ الأظافير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قلّموا أظفاركم بالسنن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یمینکم سباخو يساركم أو خسب</w:t>
      </w:r>
    </w:p>
    <w:p>
      <w:pPr>
        <w:pStyle w:val="BookText"/>
        <w:rPr/>
      </w:pPr>
      <w:r>
        <w:rPr>
          <w:rFonts w:ascii="IRNazanin" w:hAnsi="IRNazanin" w:eastAsia="IRNazanin"/>
          <w:color w:val="111111"/>
          <w:sz w:val="28"/>
          <w:sz w:val="28"/>
          <w:szCs w:val="28"/>
          <w:rtl w:val="true"/>
          <w:lang w:bidi="fa-IR"/>
        </w:rPr>
        <w:t xml:space="preserve">وعنى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واحدة من الحروف من الأظافير ، فمن السين السبّابة، والباء البنصر ، والألف الإبهام ، والخاء الخنصر ، والواو الوسطى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نسب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أدب قصّ الأظفار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ابدء بيمناك بالخنصر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أظفارك واستنصر</w:t>
      </w:r>
    </w:p>
    <w:p>
      <w:pPr>
        <w:pStyle w:val="BookText"/>
        <w:rPr/>
      </w:pPr>
      <w:r>
        <w:rPr>
          <w:rFonts w:ascii="Amiri" w:hAnsi="Amiri" w:eastAsia="Amiri" w:cs="Amiri"/>
          <w:color w:val="111111"/>
          <w:sz w:val="28"/>
          <w:sz w:val="28"/>
          <w:szCs w:val="28"/>
          <w:rtl w:val="true"/>
          <w:lang w:bidi="ar-SA"/>
        </w:rPr>
        <w:t>وثنّ بالوسطى وثلّث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بالإبهام والبنصر</w:t>
      </w:r>
    </w:p>
    <w:p>
      <w:pPr>
        <w:pStyle w:val="BookText"/>
        <w:rPr/>
      </w:pPr>
      <w:r>
        <w:rPr>
          <w:rFonts w:ascii="Amiri" w:hAnsi="Amiri" w:eastAsia="Amiri" w:cs="Amiri"/>
          <w:color w:val="111111"/>
          <w:sz w:val="28"/>
          <w:sz w:val="28"/>
          <w:szCs w:val="28"/>
          <w:rtl w:val="true"/>
          <w:lang w:bidi="ar-SA"/>
        </w:rPr>
        <w:t>واختم بسبّابتك أيمنا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اليد والرجل فلا تمتر</w:t>
      </w:r>
    </w:p>
    <w:p>
      <w:pPr>
        <w:pStyle w:val="BookText"/>
        <w:rPr/>
      </w:pPr>
      <w:r>
        <w:rPr>
          <w:rFonts w:ascii="Amiri" w:hAnsi="Amiri" w:eastAsia="Amiri" w:cs="Amiri"/>
          <w:color w:val="111111"/>
          <w:sz w:val="28"/>
          <w:sz w:val="28"/>
          <w:szCs w:val="28"/>
          <w:rtl w:val="true"/>
          <w:lang w:bidi="ar-SA"/>
        </w:rPr>
        <w:t>وفي اليد اليسرى بإبهامها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 الوسطاء والخنصر</w:t>
      </w:r>
    </w:p>
    <w:p>
      <w:pPr>
        <w:pStyle w:val="BookText"/>
        <w:rPr/>
      </w:pPr>
      <w:r>
        <w:rPr>
          <w:rFonts w:ascii="Amiri" w:hAnsi="Amiri" w:eastAsia="Amiri" w:cs="Amiri"/>
          <w:color w:val="111111"/>
          <w:sz w:val="28"/>
          <w:sz w:val="28"/>
          <w:szCs w:val="28"/>
          <w:rtl w:val="true"/>
          <w:lang w:bidi="ar-SA"/>
        </w:rPr>
        <w:t>وأتبع الخنصر 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ينصرها خاتمة الأيسر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فذاك أمن لك إن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وجع العين بلا منکر </w:t>
      </w:r>
      <w:bookmarkStart w:id="934" w:name="pg8231_73681"/>
    </w:p>
    <w:p>
      <w:pPr>
        <w:pStyle w:val="Heading3"/>
        <w:numPr>
          <w:ilvl w:val="2"/>
          <w:numId w:val="1"/>
        </w:numPr>
        <w:rPr/>
      </w:pPr>
      <w:bookmarkStart w:id="935" w:name="__RefHeading___Toc9171374_1051229030"/>
      <w:bookmarkStart w:id="936" w:name="_Toc386"/>
      <w:bookmarkEnd w:id="934"/>
      <w:bookmarkEnd w:id="935"/>
      <w:r>
        <w:rPr>
          <w:rtl w:val="true"/>
        </w:rPr>
        <w:t>يوم السبت</w:t>
      </w:r>
      <w:bookmarkEnd w:id="936"/>
    </w:p>
    <w:p>
      <w:pPr>
        <w:pStyle w:val="BookText"/>
        <w:rPr/>
      </w:pPr>
      <w:r>
        <w:rPr>
          <w:rFonts w:ascii="IRNazanin" w:hAnsi="IRNazanin" w:eastAsia="IRNazanin"/>
          <w:color w:val="111111"/>
          <w:sz w:val="28"/>
          <w:sz w:val="28"/>
          <w:szCs w:val="28"/>
          <w:rtl w:val="true"/>
          <w:lang w:bidi="fa-IR"/>
        </w:rPr>
        <w:t xml:space="preserve">رديء ، ففي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قلّم أظفاره يوم السبت وقعت الآكلة في أصابعه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في تقويم المحسنين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937" w:name="__RefHeading___Toc9171376_1051229030"/>
      <w:bookmarkStart w:id="938" w:name="_Toc387"/>
      <w:bookmarkEnd w:id="937"/>
      <w:r>
        <w:rPr>
          <w:rtl w:val="true"/>
        </w:rPr>
        <w:t>يوم الأحد</w:t>
      </w:r>
      <w:bookmarkEnd w:id="938"/>
    </w:p>
    <w:p>
      <w:pPr>
        <w:pStyle w:val="BookText"/>
        <w:rPr/>
      </w:pPr>
      <w:r>
        <w:rPr>
          <w:rFonts w:ascii="IRNazanin" w:hAnsi="IRNazanin" w:eastAsia="IRNazanin"/>
          <w:color w:val="111111"/>
          <w:sz w:val="28"/>
          <w:sz w:val="28"/>
          <w:szCs w:val="28"/>
          <w:rtl w:val="true"/>
          <w:lang w:bidi="fa-IR"/>
        </w:rPr>
        <w:t xml:space="preserve">رديء ،ويذهب البركة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يوم الأحد ذهبت البركة منه </w:t>
      </w:r>
      <w:r>
        <w:rPr>
          <w:rFonts w:eastAsia="IRNazanin" w:cs="IRNazanin"/>
          <w:color w:val="111111"/>
          <w:sz w:val="28"/>
          <w:szCs w:val="28"/>
          <w:rtl w:val="true"/>
          <w:lang w:bidi="fa-IR"/>
        </w:rPr>
        <w:t>.</w:t>
      </w:r>
    </w:p>
    <w:p>
      <w:pPr>
        <w:pStyle w:val="Heading3"/>
        <w:numPr>
          <w:ilvl w:val="2"/>
          <w:numId w:val="1"/>
        </w:numPr>
        <w:rPr/>
      </w:pPr>
      <w:bookmarkStart w:id="939" w:name="__RefHeading___Toc9171378_1051229030"/>
      <w:bookmarkStart w:id="940" w:name="_Toc388"/>
      <w:bookmarkEnd w:id="939"/>
      <w:r>
        <w:rPr>
          <w:rtl w:val="true"/>
        </w:rPr>
        <w:t>يوم الإثنين</w:t>
      </w:r>
      <w:bookmarkEnd w:id="940"/>
    </w:p>
    <w:p>
      <w:pPr>
        <w:pStyle w:val="BookText"/>
        <w:rPr/>
      </w:pPr>
      <w:r>
        <w:rPr>
          <w:rFonts w:ascii="IRNazanin" w:hAnsi="IRNazanin" w:eastAsia="IRNazanin"/>
          <w:color w:val="111111"/>
          <w:sz w:val="28"/>
          <w:sz w:val="28"/>
          <w:szCs w:val="28"/>
          <w:rtl w:val="true"/>
          <w:lang w:bidi="fa-IR"/>
        </w:rPr>
        <w:t xml:space="preserve">جيّد ، ويورث الحفظ ،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قلّم أظفاره يوم الإثنين يصير حافظاً وقارئاً وكاتباً</w:t>
      </w:r>
      <w:r>
        <w:rPr>
          <w:rFonts w:eastAsia="IRNazanin" w:cs="IRNazanin"/>
          <w:color w:val="111111"/>
          <w:sz w:val="28"/>
          <w:szCs w:val="28"/>
          <w:rtl w:val="true"/>
          <w:lang w:bidi="fa-IR"/>
        </w:rPr>
        <w:t>.</w:t>
      </w:r>
    </w:p>
    <w:p>
      <w:pPr>
        <w:pStyle w:val="Heading3"/>
        <w:numPr>
          <w:ilvl w:val="2"/>
          <w:numId w:val="1"/>
        </w:numPr>
        <w:rPr/>
      </w:pPr>
      <w:bookmarkStart w:id="941" w:name="__RefHeading___Toc9171380_1051229030"/>
      <w:bookmarkStart w:id="942" w:name="_Toc389"/>
      <w:bookmarkEnd w:id="941"/>
      <w:r>
        <w:rPr>
          <w:rtl w:val="true"/>
        </w:rPr>
        <w:t>یوم الثلاثاء</w:t>
      </w:r>
      <w:bookmarkEnd w:id="9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رديء ، ويخاف الهلاك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قلّم أظفاره يوم الثلاثاء يخاف الهلاك عليه</w:t>
      </w:r>
      <w:r>
        <w:rPr>
          <w:rFonts w:eastAsia="IRNazanin" w:cs="IRNazanin"/>
          <w:color w:val="111111"/>
          <w:sz w:val="28"/>
          <w:szCs w:val="28"/>
          <w:rtl w:val="true"/>
          <w:lang w:bidi="fa-IR"/>
        </w:rPr>
        <w:t xml:space="preserve">. </w:t>
      </w:r>
      <w:bookmarkStart w:id="943" w:name="pg8231_73683"/>
    </w:p>
    <w:p>
      <w:pPr>
        <w:pStyle w:val="Heading3"/>
        <w:numPr>
          <w:ilvl w:val="2"/>
          <w:numId w:val="1"/>
        </w:numPr>
        <w:rPr/>
      </w:pPr>
      <w:bookmarkStart w:id="944" w:name="__RefHeading___Toc9171382_1051229030"/>
      <w:bookmarkStart w:id="945" w:name="_Toc390"/>
      <w:bookmarkEnd w:id="943"/>
      <w:bookmarkEnd w:id="944"/>
      <w:r>
        <w:rPr>
          <w:rtl w:val="true"/>
        </w:rPr>
        <w:t>يوم الأربعاء</w:t>
      </w:r>
      <w:bookmarkEnd w:id="945"/>
    </w:p>
    <w:p>
      <w:pPr>
        <w:pStyle w:val="BookText"/>
        <w:rPr/>
      </w:pPr>
      <w:r>
        <w:rPr>
          <w:rFonts w:ascii="Amiri" w:hAnsi="Amiri" w:eastAsia="Amiri" w:cs="Amiri"/>
          <w:color w:val="111111"/>
          <w:sz w:val="28"/>
          <w:sz w:val="28"/>
          <w:szCs w:val="28"/>
          <w:rtl w:val="true"/>
          <w:lang w:bidi="ar-SA"/>
        </w:rPr>
        <w:t>رديء</w:t>
      </w:r>
      <w:r>
        <w:rPr>
          <w:rStyle w:val="FootnoteAnchor"/>
          <w:rtl w:val="true"/>
        </w:rPr>
        <w:footnoteReference w:id="83"/>
      </w:r>
      <w:r>
        <w:rPr>
          <w:rFonts w:ascii="IRNazanin" w:hAnsi="IRNazanin" w:eastAsia="IRNazanin"/>
          <w:color w:val="111111"/>
          <w:sz w:val="28"/>
          <w:sz w:val="28"/>
          <w:szCs w:val="28"/>
          <w:rtl w:val="true"/>
          <w:lang w:bidi="fa-IR"/>
        </w:rPr>
        <w:t>، ويورث سوء الخلق ،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يوم الأربعاء يصير سيّء الخلق </w:t>
      </w:r>
      <w:r>
        <w:rPr>
          <w:rFonts w:eastAsia="IRNazanin" w:cs="IRNazanin"/>
          <w:color w:val="111111"/>
          <w:sz w:val="28"/>
          <w:szCs w:val="28"/>
          <w:rtl w:val="true"/>
          <w:lang w:bidi="fa-IR"/>
        </w:rPr>
        <w:t>.</w:t>
      </w:r>
    </w:p>
    <w:p>
      <w:pPr>
        <w:pStyle w:val="Heading3"/>
        <w:numPr>
          <w:ilvl w:val="2"/>
          <w:numId w:val="1"/>
        </w:numPr>
        <w:rPr/>
      </w:pPr>
      <w:bookmarkStart w:id="946" w:name="__RefHeading___Toc9171384_1051229030"/>
      <w:bookmarkStart w:id="947" w:name="_Toc391"/>
      <w:bookmarkEnd w:id="946"/>
      <w:r>
        <w:rPr>
          <w:rtl w:val="true"/>
        </w:rPr>
        <w:t>يوم الخميس</w:t>
      </w:r>
      <w:bookmarkEnd w:id="947"/>
    </w:p>
    <w:p>
      <w:pPr>
        <w:pStyle w:val="BookText"/>
        <w:rPr/>
      </w:pPr>
      <w:r>
        <w:rPr>
          <w:rFonts w:ascii="IRNazanin" w:hAnsi="IRNazanin" w:eastAsia="IRNazanin"/>
          <w:color w:val="111111"/>
          <w:sz w:val="28"/>
          <w:sz w:val="28"/>
          <w:szCs w:val="28"/>
          <w:rtl w:val="true"/>
          <w:lang w:bidi="fa-IR"/>
        </w:rPr>
        <w:t>جيّد ،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يوم الخميس يخرج منه الداء ويدخل فيه الشفاء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قصّ أظفاره </w:t>
      </w:r>
      <w:r>
        <w:rPr>
          <w:rStyle w:val="FootnoteAnchor"/>
          <w:rtl w:val="true"/>
        </w:rPr>
        <w:footnoteReference w:id="85"/>
      </w:r>
      <w:r>
        <w:rPr>
          <w:rFonts w:ascii="Amiri" w:hAnsi="Amiri" w:eastAsia="Amiri" w:cs="Amiri"/>
          <w:color w:val="111111"/>
          <w:sz w:val="28"/>
          <w:sz w:val="28"/>
          <w:szCs w:val="28"/>
          <w:rtl w:val="true"/>
          <w:lang w:bidi="ar-SA"/>
        </w:rPr>
        <w:t>يوم الخميس وترك واحدة ليوم الجمعة نفى الله عنه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بخراسان وأنا أشتكي عيني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 على شيء إن فعلته لم تشتك عينك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948" w:name="pg8231_73685"/>
    </w:p>
    <w:p>
      <w:pPr>
        <w:pStyle w:val="BookText"/>
        <w:rPr/>
      </w:pPr>
      <w:bookmarkEnd w:id="9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من أظفارك في كل خميس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اشتكيت عيني إلى يوم أخبرتك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النبي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أراد أن يأمن الفقر وشكاية العين والبرص والجنون فليقلّم أظافيره يوم الخميس بعد العصر ، وليبدأ بخنصره من اليسار</w:t>
      </w:r>
      <w:r>
        <w:rPr>
          <w:rFonts w:eastAsia="IRNazanin" w:cs="IRNazanin"/>
          <w:color w:val="111111"/>
          <w:sz w:val="28"/>
          <w:szCs w:val="28"/>
          <w:rtl w:val="true"/>
          <w:lang w:bidi="fa-IR"/>
        </w:rPr>
        <w:t>) .</w:t>
      </w:r>
    </w:p>
    <w:p>
      <w:pPr>
        <w:pStyle w:val="Heading3"/>
        <w:numPr>
          <w:ilvl w:val="2"/>
          <w:numId w:val="1"/>
        </w:numPr>
        <w:rPr/>
      </w:pPr>
      <w:bookmarkStart w:id="949" w:name="__RefHeading___Toc9171386_1051229030"/>
      <w:bookmarkStart w:id="950" w:name="_Toc392"/>
      <w:bookmarkEnd w:id="949"/>
      <w:r>
        <w:rPr>
          <w:rtl w:val="true"/>
        </w:rPr>
        <w:t>يوم الجمعة</w:t>
      </w:r>
      <w:bookmarkEnd w:id="950"/>
    </w:p>
    <w:p>
      <w:pPr>
        <w:pStyle w:val="BookText"/>
        <w:rPr/>
      </w:pPr>
      <w:r>
        <w:rPr>
          <w:rFonts w:ascii="IRNazanin" w:hAnsi="IRNazanin" w:eastAsia="IRNazanin"/>
          <w:color w:val="111111"/>
          <w:sz w:val="28"/>
          <w:sz w:val="28"/>
          <w:szCs w:val="28"/>
          <w:rtl w:val="true"/>
          <w:lang w:bidi="fa-IR"/>
        </w:rPr>
        <w:t>جيّد ،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قلّم أظفاره يوم الجمعة يزيد في عمره وفي ماله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تقليم الأظفار يوم الجمعة يؤمن من الجذام ، والجنون ، والبرص ، والعمى ، وإن لم تحتج فحكّها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كهمس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 أستنزل به 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شاربك و أظفارك وليكن ذلك يوم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تتمة 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أخذ من أظفاره كلّ يوم جمعة خرج من تحت کل ظفر داء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وفي تقويم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تعالى ما استنزل الرزق بشئ مثل التعقيب فيما بین طلوع </w:t>
      </w:r>
      <w:bookmarkStart w:id="951" w:name="pg8231_73688"/>
    </w:p>
    <w:p>
      <w:pPr>
        <w:pStyle w:val="BookText"/>
        <w:rPr/>
      </w:pPr>
      <w:bookmarkEnd w:id="951"/>
      <w:r>
        <w:rPr>
          <w:rFonts w:ascii="IRNazanin" w:hAnsi="IRNazanin" w:eastAsia="IRNazanin"/>
          <w:color w:val="111111"/>
          <w:sz w:val="28"/>
          <w:sz w:val="28"/>
          <w:szCs w:val="28"/>
          <w:rtl w:val="true"/>
          <w:lang w:bidi="fa-IR"/>
        </w:rPr>
        <w:t xml:space="preserve">الفجر إلى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ولكن أخبرك بخير من ذلك ، أخذ الشارب وتقليم الأظفار يوم الجمعة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موسی بن بكير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الشارب والأظافير يوم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 خذها إن شئت يوم الجمعة وإن شئت في سائر الأيام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فليحمل على أن الراوي توهمّ أنهم يقولون ان فعلهما لازم في هذا اليوم فرده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وسوّى بين الأيام في عدم الإلزام </w:t>
      </w:r>
      <w:r>
        <w:rPr>
          <w:rFonts w:eastAsia="IRNazanin" w:cs="IRNazanin"/>
          <w:color w:val="111111"/>
          <w:sz w:val="28"/>
          <w:szCs w:val="28"/>
          <w:rtl w:val="true"/>
          <w:lang w:bidi="fa-IR"/>
        </w:rPr>
        <w:t>.</w:t>
      </w:r>
    </w:p>
    <w:p>
      <w:pPr>
        <w:pStyle w:val="Heading3"/>
        <w:numPr>
          <w:ilvl w:val="2"/>
          <w:numId w:val="1"/>
        </w:numPr>
        <w:rPr/>
      </w:pPr>
      <w:bookmarkStart w:id="952" w:name="__RefHeading___Toc9171388_1051229030"/>
      <w:bookmarkStart w:id="953" w:name="_Toc393"/>
      <w:bookmarkEnd w:id="952"/>
      <w:r>
        <w:rPr>
          <w:rtl w:val="true"/>
        </w:rPr>
        <w:t>تنبيه هام</w:t>
      </w:r>
      <w:bookmarkEnd w:id="953"/>
    </w:p>
    <w:p>
      <w:pPr>
        <w:pStyle w:val="BookText"/>
        <w:rPr/>
      </w:pPr>
      <w:r>
        <w:rPr>
          <w:rFonts w:ascii="Amiri" w:hAnsi="Amiri" w:eastAsia="Amiri" w:cs="Amiri"/>
          <w:color w:val="111111"/>
          <w:sz w:val="28"/>
          <w:sz w:val="28"/>
          <w:szCs w:val="28"/>
          <w:rtl w:val="true"/>
          <w:lang w:bidi="ar-SA"/>
        </w:rPr>
        <w:t xml:space="preserve">اعلم أن تقليم الأظفار واجب صحيّ ، علاوة عن كونه واجباً شرعياً ، درءاً للأضرار الناشئة عنها ودفعاً لتراكم الجراثيم ، إذ يتراكم تحت الأظفار من أوساخ وأقذار ، ويشترط صحياً في قصّ الأظفار أن يشمل الزائد عن الجلد وأن لا يبلغ بالقص لأن ذلك يسبّب التهاب الأنامل وقد يصيبها بالداحس ويستعان بالمقراض أو المقص أو السكين في التقليم ، ويجب الحذر من قضم الأظفار بالأسنان فتصبح لديه عادة سيئة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أضرار قضم الأظفار بالأسنان انتقال ما تحتها من أقذار </w:t>
      </w:r>
    </w:p>
    <w:p>
      <w:pPr>
        <w:pStyle w:val="BookText"/>
        <w:rPr/>
      </w:pPr>
      <w:r>
        <w:rPr>
          <w:rFonts w:ascii="Amiri" w:hAnsi="Amiri" w:eastAsia="Amiri" w:cs="Amiri"/>
          <w:color w:val="111111"/>
          <w:sz w:val="28"/>
          <w:sz w:val="28"/>
          <w:szCs w:val="28"/>
          <w:rtl w:val="true"/>
          <w:lang w:bidi="ar-SA"/>
        </w:rPr>
        <w:t xml:space="preserve">وجراثيم إلى داخل البدن بواسطة اللعاب ، ويحدث العكس أحياناً وهو تلوث الشقوق الجلدية المحدثة في الأنامل بواسطة القضم بالجراثيم الموجودة في لعاب الفم فتلتهب و تتقرّح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أوصى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 هو الأظفار إن طالت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مرّت عليك قريباً طائفة من الأخبار الواردة عنهم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سوء الحظ قد انتشرت في الأيام الأخيرة مع الأسف الشديد قواعد التجميل الحديثة ، ومنها إطالة أظافير يد المرأة كلها أو بعضها وصبغها بالطلاء الأحمر فتكون شبيهة بمخالب الحيوانات و قبيحة المنظر ويعدّها الفن الحديث وثقافة العصر الحاضر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وسائل الزينة والجمال ، وقد فات المرأة المسلمة أن في تقصير أظافيرها عوناً لها على ممارسة أعمالها المنزلية ، وأن و في خضابها بالحنّاء فوائد صحّيّة لا تتوفر في الأصبغة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الفائدة من تقليدها الأعمى من الغرب الكافر والأخذ بعاداتها المسمومة المستوردة إلينا سوى سخط الله سبحانه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الأصبغة التي تضع المرأة على أظافيرها حيث أنها مانعة عن وصول الماء إلى تحتها تكون جميع أعمالها الطهارية وعباداتها التي يشترط فيها الطهارة باطلة ، فأغسالها باطلة ، ووضوءها باطل ، وتيمّها باطل ، وصلاتها باطلة ، وكذلك صومها </w:t>
      </w:r>
    </w:p>
    <w:p>
      <w:pPr>
        <w:pStyle w:val="BookText"/>
        <w:rPr/>
      </w:pPr>
      <w:r>
        <w:rPr>
          <w:rFonts w:ascii="Amiri" w:hAnsi="Amiri" w:eastAsia="Amiri" w:cs="Amiri"/>
          <w:color w:val="111111"/>
          <w:sz w:val="28"/>
          <w:sz w:val="28"/>
          <w:szCs w:val="28"/>
          <w:rtl w:val="true"/>
          <w:lang w:bidi="ar-SA"/>
        </w:rPr>
        <w:t xml:space="preserve">وهي دائمة الحيض ، وباقية على جنابتها ، فيحرم عليها المكث في المساجد والمشاهد المشرفة ، ولا يجوز لها مسّ كتابة القرآن الكريم ، ولا أسماء الله تعالى ولا أسماء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والأحوط على زوجها ترك وطأها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الأصباغ ما دامت باقية يحرم عليها ما يحرم على الجنب والحائض ، ولا تطهر المرأة إذا اغتسلت عن الحيض أو الجنابة والصبغ باقية على ظفرها ولو اغتسلت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 xml:space="preserve">). </w:t>
      </w:r>
      <w:bookmarkStart w:id="954" w:name="pg8231_73694"/>
    </w:p>
    <w:p>
      <w:pPr>
        <w:pStyle w:val="Heading2"/>
        <w:numPr>
          <w:ilvl w:val="1"/>
          <w:numId w:val="1"/>
        </w:numPr>
        <w:rPr/>
      </w:pPr>
      <w:bookmarkStart w:id="955" w:name="__RefHeading___Toc9171390_1051229030"/>
      <w:bookmarkStart w:id="956" w:name="_Toc394"/>
      <w:bookmarkEnd w:id="954"/>
      <w:bookmarkEnd w:id="955"/>
      <w:r>
        <w:rPr>
          <w:rtl w:val="true"/>
        </w:rPr>
        <w:t xml:space="preserve">الأوقات المحمودة والمذمومة للسفر </w:t>
      </w:r>
      <w:r>
        <w:rPr>
          <w:rtl w:val="true"/>
        </w:rPr>
        <w:t>:</w:t>
      </w:r>
      <w:bookmarkEnd w:id="956"/>
    </w:p>
    <w:p>
      <w:pPr>
        <w:pStyle w:val="BookText"/>
        <w:rPr/>
      </w:pPr>
      <w:r>
        <w:rPr>
          <w:rFonts w:ascii="IRNazanin" w:hAnsi="IRNazanin" w:eastAsia="IRNazanin"/>
          <w:color w:val="111111"/>
          <w:sz w:val="28"/>
          <w:sz w:val="28"/>
          <w:szCs w:val="28"/>
          <w:rtl w:val="true"/>
          <w:lang w:bidi="fa-IR"/>
        </w:rPr>
        <w:t xml:space="preserve">فصّل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للسفر آداباً يجدر بالمسلم أن لا يهملها إلاّ عند الضرورة ، وذلك أن الأوقات والساعات تفاعلات وخواصاً مودعة فيها بأمر الله تعالى ، وأن لها آثاراً في النظام الكوني، وشأناً لا يسع العقل البشري الإحاطة بها ، ولم يستوعب وعيها العلم الحديث ، وربما يدركها بعد تطوّراته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لا بد للإنسان من الخضوع لهاتيك التعاليم والآداب الجليلة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أحصت التجارب بعض تأثراتها كاختلاف الأمراض تبعاً لاختلاف الليل والنهار ، وارتفاع الشمس وانحدارها نحو المغيب ، ومن تلكم التعاليم آداب السفر ، واختيار الأوقات المحمودة لها، والحذر من الأوقات المذمومة، فلو اضطر إلى السفر في الأوقات المذمومة فليتصدّق قبل سفره على فقير واحد أو أكثر من فقراء المسلمين كي لا يصيبه ضرر وندامة من سفره ، وذلك مما لمسناه بأنفسنا ومدى أثره البالغ </w:t>
      </w:r>
      <w:r>
        <w:rPr>
          <w:rFonts w:eastAsia="Amiri" w:cs="Amiri" w:ascii="Amiri" w:hAnsi="Amiri"/>
          <w:color w:val="111111"/>
          <w:sz w:val="28"/>
          <w:szCs w:val="28"/>
          <w:rtl w:val="true"/>
          <w:lang w:bidi="ar-SA"/>
        </w:rPr>
        <w:t xml:space="preserve">. </w:t>
      </w:r>
      <w:bookmarkStart w:id="957" w:name="pg8231_73696"/>
    </w:p>
    <w:p>
      <w:pPr>
        <w:pStyle w:val="Heading2"/>
        <w:numPr>
          <w:ilvl w:val="1"/>
          <w:numId w:val="1"/>
        </w:numPr>
        <w:rPr/>
      </w:pPr>
      <w:bookmarkStart w:id="958" w:name="__RefHeading___Toc9171392_1051229030"/>
      <w:bookmarkStart w:id="959" w:name="_Toc395"/>
      <w:bookmarkEnd w:id="957"/>
      <w:bookmarkEnd w:id="958"/>
      <w:r>
        <w:rPr>
          <w:rtl w:val="true"/>
        </w:rPr>
        <w:t>الأوقات المحمودة والمذمومة للسفر بالنسبة إلى أيام الأسبوع</w:t>
      </w:r>
      <w:bookmarkEnd w:id="959"/>
    </w:p>
    <w:p>
      <w:pPr>
        <w:pStyle w:val="Heading3"/>
        <w:numPr>
          <w:ilvl w:val="2"/>
          <w:numId w:val="1"/>
        </w:numPr>
        <w:rPr/>
      </w:pPr>
      <w:bookmarkStart w:id="960" w:name="__RefHeading___Toc9171394_1051229030"/>
      <w:bookmarkStart w:id="961" w:name="_Toc396"/>
      <w:bookmarkEnd w:id="960"/>
      <w:r>
        <w:rPr>
          <w:rtl w:val="true"/>
        </w:rPr>
        <w:t>يوم السبت</w:t>
      </w:r>
      <w:bookmarkEnd w:id="961"/>
    </w:p>
    <w:p>
      <w:pPr>
        <w:pStyle w:val="BookText"/>
        <w:rPr/>
      </w:pPr>
      <w:r>
        <w:rPr>
          <w:rFonts w:ascii="IRNazanin" w:hAnsi="IRNazanin" w:eastAsia="IRNazanin"/>
          <w:color w:val="111111"/>
          <w:sz w:val="28"/>
          <w:sz w:val="28"/>
          <w:szCs w:val="28"/>
          <w:rtl w:val="true"/>
          <w:lang w:bidi="fa-IR"/>
        </w:rPr>
        <w:t>حسن جداً، لما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السفر فليسافر يوم السبت فلو أن حجراً زال عن جبل يوم السبت لردّه الله إلى مكانه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بارك لأمتي في بكورها يوم سبتها ويوم خميسها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 الصلاة فانتشروا في الأرض وابتغوا من فضل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الصلاة يوم الجمعة، والانتشار يوم السبت</w:t>
      </w:r>
      <w:r>
        <w:rPr>
          <w:rFonts w:eastAsia="IRNazanin" w:cs="IRNazanin"/>
          <w:color w:val="111111"/>
          <w:sz w:val="28"/>
          <w:szCs w:val="28"/>
          <w:rtl w:val="true"/>
          <w:lang w:bidi="fa-IR"/>
        </w:rPr>
        <w:t>).</w:t>
      </w:r>
    </w:p>
    <w:p>
      <w:pPr>
        <w:pStyle w:val="Heading3"/>
        <w:numPr>
          <w:ilvl w:val="2"/>
          <w:numId w:val="1"/>
        </w:numPr>
        <w:rPr/>
      </w:pPr>
      <w:bookmarkStart w:id="962" w:name="__RefHeading___Toc9171396_1051229030"/>
      <w:bookmarkStart w:id="963" w:name="_Toc397"/>
      <w:bookmarkEnd w:id="962"/>
      <w:r>
        <w:rPr>
          <w:rtl w:val="true"/>
        </w:rPr>
        <w:t>يوم الثلاثاء</w:t>
      </w:r>
      <w:bookmarkEnd w:id="963"/>
    </w:p>
    <w:p>
      <w:pPr>
        <w:pStyle w:val="BookText"/>
        <w:rPr/>
      </w:pPr>
      <w:r>
        <w:rPr>
          <w:rFonts w:ascii="IRNazanin" w:hAnsi="IRNazanin" w:eastAsia="IRNazanin"/>
          <w:color w:val="111111"/>
          <w:sz w:val="28"/>
          <w:sz w:val="28"/>
          <w:szCs w:val="28"/>
          <w:rtl w:val="true"/>
          <w:lang w:bidi="fa-IR"/>
        </w:rPr>
        <w:t xml:space="preserve">حسن ، لما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تعذّرت عليه الحوائج فليلتمس طلبها يوم الثلاثاء، فإنه اليوم الذي ألان الله فيه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أيضاً في الحديث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واخرجوا يوم الثلاثاء</w:t>
      </w:r>
      <w:r>
        <w:rPr>
          <w:rFonts w:eastAsia="IRNazanin" w:cs="IRNazanin"/>
          <w:color w:val="111111"/>
          <w:sz w:val="28"/>
          <w:szCs w:val="28"/>
          <w:rtl w:val="true"/>
          <w:lang w:bidi="fa-IR"/>
        </w:rPr>
        <w:t>.</w:t>
      </w:r>
    </w:p>
    <w:p>
      <w:pPr>
        <w:pStyle w:val="Heading3"/>
        <w:numPr>
          <w:ilvl w:val="2"/>
          <w:numId w:val="1"/>
        </w:numPr>
        <w:rPr/>
      </w:pPr>
      <w:bookmarkStart w:id="964" w:name="__RefHeading___Toc9171398_1051229030"/>
      <w:bookmarkStart w:id="965" w:name="_Toc398"/>
      <w:bookmarkEnd w:id="964"/>
      <w:r>
        <w:rPr>
          <w:rtl w:val="true"/>
        </w:rPr>
        <w:t>يوم الخميس</w:t>
      </w:r>
      <w:bookmarkEnd w:id="96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 ففي الحديث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يسافر فيه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bookmarkStart w:id="966" w:name="pg8231_73698"/>
    </w:p>
    <w:p>
      <w:pPr>
        <w:pStyle w:val="BookText"/>
        <w:rPr/>
      </w:pPr>
      <w:bookmarkEnd w:id="966"/>
      <w:r>
        <w:rPr>
          <w:rFonts w:ascii="Amiri" w:hAnsi="Amiri" w:eastAsia="Amiri" w:cs="Amiri"/>
          <w:color w:val="111111"/>
          <w:sz w:val="28"/>
          <w:sz w:val="28"/>
          <w:szCs w:val="28"/>
          <w:rtl w:val="true"/>
          <w:lang w:bidi="ar-SA"/>
        </w:rPr>
        <w:t xml:space="preserve">منتخب تقويم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يحبّه الله ورسوله وملائكته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يغزو بأصحابه يوم الخميس فيظفر فمن أراد سفراً فليسافر يوم الخميس ، ولكن لو كان ابتداء السفر من أحد المشاهد المشرّفة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غيرها من المشاهد فيكره السفر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السفر في ليلة الجمعة حسن أيضاً، لما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بالخروج في السفر ليلة الجمعة</w:t>
      </w:r>
      <w:r>
        <w:rPr>
          <w:rFonts w:eastAsia="IRNazanin" w:cs="IRNazanin"/>
          <w:color w:val="111111"/>
          <w:sz w:val="28"/>
          <w:szCs w:val="28"/>
          <w:rtl w:val="true"/>
          <w:lang w:bidi="fa-IR"/>
        </w:rPr>
        <w:t>) .</w:t>
      </w:r>
    </w:p>
    <w:p>
      <w:pPr>
        <w:pStyle w:val="Heading3"/>
        <w:numPr>
          <w:ilvl w:val="2"/>
          <w:numId w:val="1"/>
        </w:numPr>
        <w:rPr/>
      </w:pPr>
      <w:bookmarkStart w:id="967" w:name="__RefHeading___Toc9171400_1051229030"/>
      <w:bookmarkStart w:id="968" w:name="_Toc399"/>
      <w:bookmarkEnd w:id="967"/>
      <w:r>
        <w:rPr>
          <w:rtl w:val="true"/>
        </w:rPr>
        <w:t>بعد الظهر من يوم الجمعة</w:t>
      </w:r>
      <w:bookmarkEnd w:id="968"/>
    </w:p>
    <w:p>
      <w:pPr>
        <w:pStyle w:val="BookText"/>
        <w:rPr/>
      </w:pPr>
      <w:r>
        <w:rPr>
          <w:rFonts w:ascii="IRNazanin" w:hAnsi="IRNazanin" w:eastAsia="IRNazanin"/>
          <w:color w:val="111111"/>
          <w:sz w:val="28"/>
          <w:sz w:val="28"/>
          <w:szCs w:val="28"/>
          <w:rtl w:val="true"/>
          <w:lang w:bidi="fa-IR"/>
        </w:rPr>
        <w:t>حسن ، لما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السفر والسعي في الحوائج في يوم الجمعة لأجل صلاة الجمعة ، وأمّا بعد الصلاة فجائز</w:t>
      </w:r>
      <w:r>
        <w:rPr>
          <w:rFonts w:eastAsia="IRNazanin" w:cs="IRNazanin"/>
          <w:color w:val="111111"/>
          <w:sz w:val="28"/>
          <w:szCs w:val="28"/>
          <w:rtl w:val="true"/>
          <w:lang w:bidi="fa-IR"/>
        </w:rPr>
        <w:t>) .</w:t>
      </w:r>
    </w:p>
    <w:p>
      <w:pPr>
        <w:pStyle w:val="Heading3"/>
        <w:numPr>
          <w:ilvl w:val="2"/>
          <w:numId w:val="1"/>
        </w:numPr>
        <w:rPr/>
      </w:pPr>
      <w:bookmarkStart w:id="969" w:name="__RefHeading___Toc9171402_1051229030"/>
      <w:bookmarkStart w:id="970" w:name="_Toc400"/>
      <w:bookmarkEnd w:id="969"/>
      <w:r>
        <w:rPr>
          <w:rtl w:val="true"/>
        </w:rPr>
        <w:t>وليتجنّب السفر</w:t>
      </w:r>
      <w:bookmarkEnd w:id="97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الظهر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سافر يوم الجمعة ناداه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لاردّه الله</w:t>
      </w:r>
      <w:r>
        <w:rPr>
          <w:rFonts w:eastAsia="IRNazanin" w:cs="IRNazanin"/>
          <w:color w:val="111111"/>
          <w:sz w:val="28"/>
          <w:szCs w:val="28"/>
          <w:rtl w:val="true"/>
          <w:lang w:bidi="fa-IR"/>
        </w:rPr>
        <w:t xml:space="preserve">) . </w:t>
      </w:r>
      <w:bookmarkStart w:id="971" w:name="pg8231_73700"/>
    </w:p>
    <w:p>
      <w:pPr>
        <w:pStyle w:val="Heading2"/>
        <w:numPr>
          <w:ilvl w:val="1"/>
          <w:numId w:val="1"/>
        </w:numPr>
        <w:rPr/>
      </w:pPr>
      <w:bookmarkStart w:id="972" w:name="__RefHeading___Toc9171404_1051229030"/>
      <w:bookmarkStart w:id="973" w:name="_Toc401"/>
      <w:bookmarkEnd w:id="971"/>
      <w:bookmarkEnd w:id="972"/>
      <w:r>
        <w:rPr>
          <w:rtl w:val="true"/>
        </w:rPr>
        <w:t>الأوقات المحمودة والمذمومة للسفر بالنسبة إلى أيام الشهور العربية</w:t>
      </w:r>
      <w:bookmarkEnd w:id="973"/>
    </w:p>
    <w:p>
      <w:pPr>
        <w:pStyle w:val="Heading3"/>
        <w:numPr>
          <w:ilvl w:val="2"/>
          <w:numId w:val="1"/>
        </w:numPr>
        <w:rPr/>
      </w:pPr>
      <w:bookmarkStart w:id="974" w:name="__RefHeading___Toc9171406_1051229030"/>
      <w:bookmarkStart w:id="975" w:name="_Toc402"/>
      <w:bookmarkEnd w:id="974"/>
      <w:r>
        <w:rPr>
          <w:rtl w:val="true"/>
        </w:rPr>
        <w:t>فيحسن السفر</w:t>
      </w:r>
      <w:bookmarkEnd w:id="975"/>
    </w:p>
    <w:p>
      <w:pPr>
        <w:pStyle w:val="BookText"/>
        <w:rPr/>
      </w:pPr>
      <w:r>
        <w:rPr>
          <w:rFonts w:ascii="Amiri" w:hAnsi="Amiri" w:eastAsia="Amiri" w:cs="Amiri"/>
          <w:color w:val="111111"/>
          <w:sz w:val="28"/>
          <w:sz w:val="28"/>
          <w:szCs w:val="28"/>
          <w:rtl w:val="true"/>
          <w:lang w:bidi="ar-SA"/>
        </w:rPr>
        <w:t xml:space="preserve">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w:t>
      </w:r>
    </w:p>
    <w:p>
      <w:pPr>
        <w:pStyle w:val="Heading3"/>
        <w:numPr>
          <w:ilvl w:val="2"/>
          <w:numId w:val="1"/>
        </w:numPr>
        <w:rPr/>
      </w:pPr>
      <w:bookmarkStart w:id="976" w:name="__RefHeading___Toc9171408_1051229030"/>
      <w:bookmarkStart w:id="977" w:name="_Toc403"/>
      <w:bookmarkEnd w:id="976"/>
      <w:r>
        <w:rPr>
          <w:rtl w:val="true"/>
        </w:rPr>
        <w:t>ورديء السفر</w:t>
      </w:r>
      <w:bookmarkEnd w:id="977"/>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أيام السبعة الكوامل المتقدمة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9171410_1051229030"/>
      <w:bookmarkStart w:id="979" w:name="_Toc404"/>
      <w:bookmarkEnd w:id="978"/>
      <w:r>
        <w:rPr>
          <w:rtl w:val="true"/>
        </w:rPr>
        <w:t>ورديء السفر والقمر في برج العقرب</w:t>
      </w:r>
      <w:bookmarkEnd w:id="9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وتزوّج والقمر في برج العقرب لم يرَ الحسنی</w:t>
      </w:r>
      <w:r>
        <w:rPr>
          <w:rFonts w:eastAsia="IRNazanin" w:cs="IRNazanin"/>
          <w:color w:val="111111"/>
          <w:sz w:val="28"/>
          <w:szCs w:val="28"/>
          <w:rtl w:val="true"/>
          <w:lang w:bidi="fa-IR"/>
        </w:rPr>
        <w:t xml:space="preserve">) . </w:t>
      </w:r>
      <w:bookmarkStart w:id="980" w:name="pg8231_73702"/>
    </w:p>
    <w:p>
      <w:pPr>
        <w:pStyle w:val="Heading3"/>
        <w:numPr>
          <w:ilvl w:val="2"/>
          <w:numId w:val="1"/>
        </w:numPr>
        <w:rPr/>
      </w:pPr>
      <w:bookmarkStart w:id="981" w:name="__RefHeading___Toc9171412_1051229030"/>
      <w:bookmarkStart w:id="982" w:name="_Toc405"/>
      <w:bookmarkEnd w:id="980"/>
      <w:bookmarkEnd w:id="981"/>
      <w:r>
        <w:rPr>
          <w:rtl w:val="true"/>
        </w:rPr>
        <w:t>ورديء السفر والقمر في المحاق</w:t>
      </w:r>
      <w:bookmarkEnd w:id="982"/>
    </w:p>
    <w:p>
      <w:pPr>
        <w:pStyle w:val="BookText"/>
        <w:rPr/>
      </w:pPr>
      <w:r>
        <w:rPr>
          <w:rFonts w:ascii="IRNazanin" w:hAnsi="IRNazanin" w:eastAsia="IRNazanin"/>
          <w:color w:val="111111"/>
          <w:sz w:val="28"/>
          <w:sz w:val="28"/>
          <w:szCs w:val="28"/>
          <w:rtl w:val="true"/>
          <w:lang w:bidi="fa-IR"/>
        </w:rPr>
        <w:t xml:space="preserve">لما روي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كان يكره أن يسافر الرجل أو يتزوّج والقمر في المحاق وهو ثلاثة أيام من آخر الشهر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كثير من الأخبار تدل على أن من يتوكل على الله في جميع أموره وينقطع إليه ويقرأ ما يتعلق بالحفظ من الآيات والدعوات وما يناسب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معي ربي سيهدين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ودعاء التوجّه ، ونحو ذلك ، ولا يلاحظ سعودات الأيام ونحوساتها كان الله متكفلاً بحفظه وحراسته خاصة إذا اضطر إلى السفر في يوم من الأيام المنحوسة فليستخر الله ويسأله العافية والسلامة ، وليتصدّق قبل سفره فإن الله يدفع النحوسة بها إن شاء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واخرج أي يوم شئت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سفرك بالصدقة واخرج إذا بدا لك ، الحديث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تصدّق بصدقة إذا أصبح دفع الله عزّوجل عنه نحس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 أئمة أهل بيت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كثيرة </w:t>
      </w:r>
    </w:p>
    <w:p>
      <w:pPr>
        <w:pStyle w:val="BookText"/>
        <w:rPr/>
      </w:pPr>
      <w:r>
        <w:rPr>
          <w:rFonts w:ascii="Amiri" w:hAnsi="Amiri" w:eastAsia="Amiri" w:cs="Amiri"/>
          <w:color w:val="111111"/>
          <w:sz w:val="28"/>
          <w:sz w:val="28"/>
          <w:szCs w:val="28"/>
          <w:rtl w:val="true"/>
          <w:lang w:bidi="ar-SA"/>
        </w:rPr>
        <w:t xml:space="preserve">في هذا الشأن تجدها في مظانها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للمسافر قبل الشروع في السفر أن يراعي آدابه وسننه وهي كثيرة ذكرناها تفصيلاً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نتعرض إلى ذكرها في هذا الكتاب بغية الاختصار </w:t>
      </w:r>
      <w:r>
        <w:rPr>
          <w:rFonts w:eastAsia="IRNazanin" w:cs="IRNazanin"/>
          <w:color w:val="111111"/>
          <w:sz w:val="28"/>
          <w:szCs w:val="28"/>
          <w:rtl w:val="true"/>
          <w:lang w:bidi="fa-IR"/>
        </w:rPr>
        <w:t xml:space="preserve">. </w:t>
      </w:r>
      <w:bookmarkStart w:id="983" w:name="pg8231_73705"/>
    </w:p>
    <w:p>
      <w:pPr>
        <w:pStyle w:val="Heading2"/>
        <w:numPr>
          <w:ilvl w:val="1"/>
          <w:numId w:val="1"/>
        </w:numPr>
        <w:rPr/>
      </w:pPr>
      <w:bookmarkStart w:id="984" w:name="__RefHeading___Toc9171414_1051229030"/>
      <w:bookmarkStart w:id="985" w:name="_Toc406"/>
      <w:bookmarkEnd w:id="983"/>
      <w:bookmarkEnd w:id="984"/>
      <w:r>
        <w:rPr>
          <w:rtl w:val="true"/>
        </w:rPr>
        <w:t>معرفة الليالي والأيّام الّتي تصح فيها تعبير الرّؤيا أولاتصح</w:t>
      </w:r>
      <w:bookmarkEnd w:id="985"/>
    </w:p>
    <w:p>
      <w:pPr>
        <w:pStyle w:val="Heading3"/>
        <w:numPr>
          <w:ilvl w:val="2"/>
          <w:numId w:val="1"/>
        </w:numPr>
        <w:rPr/>
      </w:pPr>
      <w:bookmarkStart w:id="986" w:name="__RefHeading___Toc9171416_1051229030"/>
      <w:bookmarkStart w:id="987" w:name="_Toc407"/>
      <w:bookmarkEnd w:id="986"/>
      <w:r>
        <w:rPr>
          <w:rtl w:val="true"/>
        </w:rPr>
        <w:t>اشارة</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معرفة الليالي والأيّام الّتي تصح فيها الرؤيا أو لا تصح</w:t>
      </w:r>
      <w:r>
        <w:rPr>
          <w:rFonts w:eastAsia="IRNazanin" w:cs="IRNazanin"/>
          <w:color w:val="111111"/>
          <w:sz w:val="28"/>
          <w:szCs w:val="28"/>
          <w:rtl w:val="true"/>
          <w:lang w:bidi="fa-IR"/>
        </w:rPr>
        <w:t>) .</w:t>
      </w:r>
    </w:p>
    <w:p>
      <w:pPr>
        <w:pStyle w:val="Heading3"/>
        <w:numPr>
          <w:ilvl w:val="2"/>
          <w:numId w:val="1"/>
        </w:numPr>
        <w:rPr/>
      </w:pPr>
      <w:bookmarkStart w:id="988" w:name="__RefHeading___Toc9171418_1051229030"/>
      <w:bookmarkStart w:id="989" w:name="_Toc408"/>
      <w:bookmarkEnd w:id="988"/>
      <w:r>
        <w:rPr>
          <w:rtl w:val="true"/>
        </w:rPr>
        <w:t xml:space="preserve">فالّتي تصدّق </w:t>
      </w:r>
      <w:r>
        <w:rPr>
          <w:rtl w:val="true"/>
        </w:rPr>
        <w:t>(</w:t>
      </w:r>
      <w:r>
        <w:rPr>
          <w:rtl w:val="true"/>
        </w:rPr>
        <w:t>تصح</w:t>
      </w:r>
      <w:r>
        <w:rPr>
          <w:rtl w:val="true"/>
        </w:rPr>
        <w:t xml:space="preserve">) </w:t>
      </w:r>
      <w:r>
        <w:rPr>
          <w:rtl w:val="true"/>
        </w:rPr>
        <w:t>فيها الرّؤيا عبارة عن أحد عشرة ، وهي</w:t>
      </w:r>
      <w:r>
        <w:rPr>
          <w:rtl w:val="true"/>
        </w:rPr>
        <w:t>:</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9171420_1051229030"/>
      <w:bookmarkStart w:id="991" w:name="_Toc409"/>
      <w:bookmarkEnd w:id="990"/>
      <w:r>
        <w:rPr>
          <w:rtl w:val="true"/>
        </w:rPr>
        <w:t xml:space="preserve">والّتي لا تصدّق </w:t>
      </w:r>
      <w:r>
        <w:rPr>
          <w:rtl w:val="true"/>
        </w:rPr>
        <w:t>(</w:t>
      </w:r>
      <w:r>
        <w:rPr>
          <w:rtl w:val="true"/>
        </w:rPr>
        <w:t>لا تصح</w:t>
      </w:r>
      <w:r>
        <w:rPr>
          <w:rtl w:val="true"/>
        </w:rPr>
        <w:t>)</w:t>
      </w:r>
      <w:r>
        <w:rPr>
          <w:rtl w:val="true"/>
        </w:rPr>
        <w:t>فيها الرّؤيا وليس له تفسير عبارة عن سبعة وهي</w:t>
      </w:r>
      <w:r>
        <w:rPr>
          <w:rtl w:val="true"/>
        </w:rPr>
        <w:t>:</w:t>
      </w:r>
      <w:bookmarkEnd w:id="99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w:t>
      </w:r>
      <w:r>
        <w:rPr>
          <w:rFonts w:eastAsia="Amiri" w:cs="Amiri" w:ascii="Amiri" w:hAnsi="Amiri"/>
          <w:color w:val="111111"/>
          <w:sz w:val="28"/>
          <w:szCs w:val="28"/>
          <w:rtl w:val="true"/>
          <w:lang w:bidi="ar-SA"/>
        </w:rPr>
        <w:t xml:space="preserve">. </w:t>
      </w:r>
      <w:bookmarkStart w:id="992" w:name="pg8231_73707"/>
    </w:p>
    <w:p>
      <w:pPr>
        <w:pStyle w:val="Heading3"/>
        <w:numPr>
          <w:ilvl w:val="2"/>
          <w:numId w:val="1"/>
        </w:numPr>
        <w:rPr/>
      </w:pPr>
      <w:bookmarkStart w:id="993" w:name="__RefHeading___Toc9171422_1051229030"/>
      <w:bookmarkStart w:id="994" w:name="_Toc410"/>
      <w:bookmarkEnd w:id="992"/>
      <w:bookmarkEnd w:id="993"/>
      <w:r>
        <w:rPr>
          <w:rtl w:val="true"/>
        </w:rPr>
        <w:t>والّتي تفسيرها مؤخّرة إلى أشهر أو سنة أو سنين عبارة عن ستّة، وهي</w:t>
      </w:r>
      <w:r>
        <w:rPr>
          <w:rtl w:val="true"/>
        </w:rPr>
        <w:t>:</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تأخّرت تعبیر رؤيا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ظهرت له بعد مرور سنین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تعبير رؤياي من قبل</w:t>
      </w:r>
      <w:r>
        <w:rPr>
          <w:rFonts w:eastAsia="IRNazanin" w:cs="IRNazanin"/>
          <w:color w:val="111111"/>
          <w:sz w:val="28"/>
          <w:szCs w:val="28"/>
          <w:rtl w:val="true"/>
          <w:lang w:bidi="fa-IR"/>
        </w:rPr>
        <w:t>) .</w:t>
      </w:r>
    </w:p>
    <w:p>
      <w:pPr>
        <w:pStyle w:val="Heading3"/>
        <w:numPr>
          <w:ilvl w:val="2"/>
          <w:numId w:val="1"/>
        </w:numPr>
        <w:rPr/>
      </w:pPr>
      <w:bookmarkStart w:id="995" w:name="__RefHeading___Toc9171424_1051229030"/>
      <w:bookmarkStart w:id="996" w:name="_Toc411"/>
      <w:bookmarkEnd w:id="995"/>
      <w:r>
        <w:rPr>
          <w:rtl w:val="true"/>
        </w:rPr>
        <w:t xml:space="preserve">والّتي يكون تفسيرها بالعكس إن خيراً فشرّ وبعكسه وهي عبارة عن ستّة </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أيها القارىء اللبيب أن توضح لك المقال فارجع إلى الجدول الآتي ، فقد يظهر لك تعبير رؤياك ويكشف لك النقاب ويهديك إلى الصواب والله عنده حسن الثواب وإليه المرجع والمآب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الأيّام لاحقة بالليالي من حيث تعبير الرّؤيا وغيرها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رأى رؤيا مكروهة،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 موسی وعيسى وإبراهيم الّذي وفّي ومحمّد المصطفى من شرّ هذه الرّؤيا وشرّ ما فيها وأسألك من خيرها وخير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يرى لها أثراً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رأى رؤياً مكروهة فليتحوّل عن شقّه الّذي كان عليه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 وأعوذ بالله وبما عاذت به ملائكته المقربون وأنبياؤه المرسلون والأئمة الراشدون المهديّون وعباده الصالحون من شرّ ما رأيت ومن شرّ رؤياي أن تضرّني في ديني أو دنياي ومن الشيطان الرجيم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اسجد عقیب ما تستيقظ من الرؤيا المكروهة بلا فصل ، ثم تثني على الله بما تيسّر من 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تصلّي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تتضرع إلى الله وتسأله کفایتها وسلامة عاقبتها ، فإنك لا ترى لها أثراً بفضل الله ورحمته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رؤيا مكروهة يسجد عقبب ما يستيقظ منها بلا فصل ويثني على الله بما تيسّر له من الثّناء، ثمّ يصلّي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ويتضرّع إلى الله ويسأله كفايتها وسلامة عاقبتها فإنّه لا يرئ لها أثراً بفضل الله ورحمته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63" o:detectmouseclick="t"/>
                <v:stroke color="#3465a4" joinstyle="round" endcap="flat"/>
                <w10:wrap type="none"/>
              </v:shape>
            </w:pict>
          </mc:Fallback>
        </mc:AlternateContent>
      </w:r>
      <w:bookmarkStart w:id="997" w:name="pg8231_73714"/>
    </w:p>
    <w:p>
      <w:pPr>
        <w:pStyle w:val="Heading2"/>
        <w:numPr>
          <w:ilvl w:val="1"/>
          <w:numId w:val="1"/>
        </w:numPr>
        <w:rPr/>
      </w:pPr>
      <w:bookmarkStart w:id="998" w:name="__RefHeading___Toc9171426_1051229030"/>
      <w:bookmarkStart w:id="999" w:name="_Toc412"/>
      <w:bookmarkEnd w:id="997"/>
      <w:bookmarkEnd w:id="998"/>
      <w:r>
        <w:rPr>
          <w:rtl w:val="true"/>
        </w:rPr>
        <w:t xml:space="preserve">الأوقات والسّاعات المحمودة والمذمومة للاستخارة مرويّة عن الإمام الصّادق </w:t>
      </w:r>
      <w:r>
        <w:rPr>
          <w:rtl w:val="true"/>
        </w:rPr>
        <w:t>(</w:t>
      </w:r>
      <w:r>
        <w:rPr>
          <w:rtl w:val="true"/>
        </w:rPr>
        <w:t>علیه السلام</w:t>
      </w:r>
      <w:r>
        <w:rPr>
          <w:rtl w:val="true"/>
        </w:rPr>
        <w:t>)</w:t>
      </w:r>
      <w:bookmarkEnd w:id="999"/>
    </w:p>
    <w:p>
      <w:pPr>
        <w:pStyle w:val="Heading3"/>
        <w:numPr>
          <w:ilvl w:val="2"/>
          <w:numId w:val="1"/>
        </w:numPr>
        <w:rPr/>
      </w:pPr>
      <w:bookmarkStart w:id="1000" w:name="__RefHeading___Toc9171428_1051229030"/>
      <w:bookmarkStart w:id="1001" w:name="_Toc413"/>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قد ذكر بعض علمائنا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مؤلّفاتهم القيّمة بأن للاستخارة ، ساعات طيّبة ، وساعات نحسة ، ينبغي لمن أراد الاستخارة أن يلاحظ تلكم السّاعات ، وها نحن ننوّه على ذكرها في هذا الكتاب مزيداً للاطلاع والفائدة المتوخّاة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الأكبر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تقويم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تستخير بكلام الله الملك العلاّم، فاختر ساعة تصلح لذلك ليكون على حسب المرام على ما هو المشهور،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الأكبر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اختياراته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 ساعات الاستخارة ، ساعات محمودة ،وساعات رديئة، وإليك نصه </w:t>
      </w:r>
      <w:r>
        <w:rPr>
          <w:rFonts w:eastAsia="IRNazanin" w:cs="IRNazanin"/>
          <w:color w:val="111111"/>
          <w:sz w:val="28"/>
          <w:szCs w:val="28"/>
          <w:rtl w:val="true"/>
          <w:lang w:bidi="fa-IR"/>
        </w:rPr>
        <w:t>:</w:t>
      </w:r>
    </w:p>
    <w:p>
      <w:pPr>
        <w:pStyle w:val="Heading3"/>
        <w:numPr>
          <w:ilvl w:val="2"/>
          <w:numId w:val="1"/>
        </w:numPr>
        <w:rPr/>
      </w:pPr>
      <w:bookmarkStart w:id="1002" w:name="__RefHeading___Toc9171430_1051229030"/>
      <w:bookmarkStart w:id="1003" w:name="_Toc414"/>
      <w:bookmarkEnd w:id="1002"/>
      <w:r>
        <w:rPr>
          <w:rtl w:val="true"/>
        </w:rPr>
        <w:t>يوم السّبت</w:t>
      </w:r>
      <w:bookmarkEnd w:id="1003"/>
    </w:p>
    <w:p>
      <w:pPr>
        <w:pStyle w:val="BookText"/>
        <w:rPr/>
      </w:pPr>
      <w:r>
        <w:rPr>
          <w:rFonts w:ascii="Amiri" w:hAnsi="Amiri" w:eastAsia="Amiri" w:cs="Amiri"/>
          <w:color w:val="111111"/>
          <w:sz w:val="28"/>
          <w:sz w:val="28"/>
          <w:szCs w:val="28"/>
          <w:rtl w:val="true"/>
          <w:lang w:bidi="ar-SA"/>
        </w:rPr>
        <w:t xml:space="preserve">جيّد إلى الضّحى ، ثمّ من الزّوال إلى العصر </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9171432_1051229030"/>
      <w:bookmarkStart w:id="1005" w:name="_Toc415"/>
      <w:bookmarkEnd w:id="1004"/>
      <w:r>
        <w:rPr>
          <w:rtl w:val="true"/>
        </w:rPr>
        <w:t>يوم الأحد</w:t>
      </w:r>
      <w:bookmarkEnd w:id="10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إلى الظّهر ، ثمّ من العصر إلى المغرب </w:t>
      </w:r>
      <w:r>
        <w:rPr>
          <w:rFonts w:eastAsia="Amiri" w:cs="Amiri" w:ascii="Amiri" w:hAnsi="Amiri"/>
          <w:color w:val="111111"/>
          <w:sz w:val="28"/>
          <w:szCs w:val="28"/>
          <w:rtl w:val="true"/>
          <w:lang w:bidi="ar-SA"/>
        </w:rPr>
        <w:t xml:space="preserve">. </w:t>
      </w:r>
      <w:bookmarkStart w:id="1006" w:name="pg8231_73716"/>
    </w:p>
    <w:p>
      <w:pPr>
        <w:pStyle w:val="Heading3"/>
        <w:numPr>
          <w:ilvl w:val="2"/>
          <w:numId w:val="1"/>
        </w:numPr>
        <w:rPr/>
      </w:pPr>
      <w:bookmarkStart w:id="1007" w:name="__RefHeading___Toc9171434_1051229030"/>
      <w:bookmarkStart w:id="1008" w:name="_Toc416"/>
      <w:bookmarkEnd w:id="1006"/>
      <w:bookmarkEnd w:id="1007"/>
      <w:r>
        <w:rPr>
          <w:rtl w:val="true"/>
        </w:rPr>
        <w:t>يوم الإثنين</w:t>
      </w:r>
      <w:bookmarkEnd w:id="1008"/>
    </w:p>
    <w:p>
      <w:pPr>
        <w:pStyle w:val="BookText"/>
        <w:rPr/>
      </w:pPr>
      <w:r>
        <w:rPr>
          <w:rFonts w:ascii="Amiri" w:hAnsi="Amiri" w:eastAsia="Amiri" w:cs="Amiri"/>
          <w:color w:val="111111"/>
          <w:sz w:val="28"/>
          <w:sz w:val="28"/>
          <w:szCs w:val="28"/>
          <w:rtl w:val="true"/>
          <w:lang w:bidi="ar-SA"/>
        </w:rPr>
        <w:t xml:space="preserve">جيّد إلى طلوع الشّمس ، ثمّ من الضّحى إلى العصر </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171436_1051229030"/>
      <w:bookmarkStart w:id="1010" w:name="_Toc417"/>
      <w:bookmarkEnd w:id="1009"/>
      <w:r>
        <w:rPr>
          <w:rtl w:val="true"/>
        </w:rPr>
        <w:t>يوم الثّلاثاء</w:t>
      </w:r>
      <w:bookmarkEnd w:id="1010"/>
    </w:p>
    <w:p>
      <w:pPr>
        <w:pStyle w:val="BookText"/>
        <w:rPr/>
      </w:pPr>
      <w:r>
        <w:rPr>
          <w:rFonts w:ascii="Amiri" w:hAnsi="Amiri" w:eastAsia="Amiri" w:cs="Amiri"/>
          <w:color w:val="111111"/>
          <w:sz w:val="28"/>
          <w:sz w:val="28"/>
          <w:szCs w:val="28"/>
          <w:rtl w:val="true"/>
          <w:lang w:bidi="ar-SA"/>
        </w:rPr>
        <w:t xml:space="preserve">جيّد إلى الظّهر ، ثمّ من العصر إلى العشاء </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9171438_1051229030"/>
      <w:bookmarkStart w:id="1012" w:name="_Toc418"/>
      <w:bookmarkEnd w:id="1011"/>
      <w:r>
        <w:rPr>
          <w:rtl w:val="true"/>
        </w:rPr>
        <w:t>يوم الأربعاء</w:t>
      </w:r>
      <w:bookmarkEnd w:id="1012"/>
    </w:p>
    <w:p>
      <w:pPr>
        <w:pStyle w:val="BookText"/>
        <w:rPr/>
      </w:pPr>
      <w:r>
        <w:rPr>
          <w:rFonts w:ascii="Amiri" w:hAnsi="Amiri" w:eastAsia="Amiri" w:cs="Amiri"/>
          <w:color w:val="111111"/>
          <w:sz w:val="28"/>
          <w:sz w:val="28"/>
          <w:szCs w:val="28"/>
          <w:rtl w:val="true"/>
          <w:lang w:bidi="ar-SA"/>
        </w:rPr>
        <w:t xml:space="preserve">جيّد من الصّبح إلى الزّوال ، ثمّ من العصر إلى العشاء </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9171440_1051229030"/>
      <w:bookmarkStart w:id="1014" w:name="_Toc419"/>
      <w:bookmarkEnd w:id="1013"/>
      <w:r>
        <w:rPr>
          <w:rtl w:val="true"/>
        </w:rPr>
        <w:t>يوم الخميس</w:t>
      </w:r>
      <w:bookmarkEnd w:id="1014"/>
    </w:p>
    <w:p>
      <w:pPr>
        <w:pStyle w:val="BookText"/>
        <w:rPr/>
      </w:pPr>
      <w:r>
        <w:rPr>
          <w:rFonts w:ascii="Amiri" w:hAnsi="Amiri" w:eastAsia="Amiri" w:cs="Amiri"/>
          <w:color w:val="111111"/>
          <w:sz w:val="28"/>
          <w:sz w:val="28"/>
          <w:szCs w:val="28"/>
          <w:rtl w:val="true"/>
          <w:lang w:bidi="ar-SA"/>
        </w:rPr>
        <w:t>جيّد من الصّبح إلى طلوع الشّمس ، ثمّ من بعد العصر إلى العشاء</w:t>
      </w:r>
    </w:p>
    <w:p>
      <w:pPr>
        <w:pStyle w:val="Heading3"/>
        <w:numPr>
          <w:ilvl w:val="2"/>
          <w:numId w:val="1"/>
        </w:numPr>
        <w:rPr/>
      </w:pPr>
      <w:bookmarkStart w:id="1015" w:name="__RefHeading___Toc9171442_1051229030"/>
      <w:bookmarkStart w:id="1016" w:name="_Toc420"/>
      <w:bookmarkEnd w:id="1015"/>
      <w:r>
        <w:rPr>
          <w:rtl w:val="true"/>
        </w:rPr>
        <w:t>يوم الجمعة</w:t>
      </w:r>
      <w:bookmarkEnd w:id="1016"/>
    </w:p>
    <w:p>
      <w:pPr>
        <w:pStyle w:val="BookText"/>
        <w:rPr/>
      </w:pPr>
      <w:r>
        <w:rPr>
          <w:rFonts w:ascii="Amiri" w:hAnsi="Amiri" w:eastAsia="Amiri" w:cs="Amiri"/>
          <w:color w:val="111111"/>
          <w:sz w:val="28"/>
          <w:sz w:val="28"/>
          <w:szCs w:val="28"/>
          <w:rtl w:val="true"/>
          <w:lang w:bidi="ar-SA"/>
        </w:rPr>
        <w:t xml:space="preserve">جيّد من الصّبح إلى طلوع الشّمس ، ثمّ من الضّحى إلى العصر ، ثمّ من المغرب إلى العشاء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اختلافاً يسيراً </w:t>
      </w:r>
      <w:bookmarkStart w:id="1017" w:name="pg8231_73718"/>
    </w:p>
    <w:p>
      <w:pPr>
        <w:pStyle w:val="BookText"/>
        <w:rPr/>
      </w:pPr>
      <w:bookmarkEnd w:id="1017"/>
      <w:r>
        <w:rPr>
          <w:rFonts w:ascii="IRNazanin" w:hAnsi="IRNazanin" w:eastAsia="IRNazanin"/>
          <w:color w:val="111111"/>
          <w:sz w:val="28"/>
          <w:sz w:val="28"/>
          <w:szCs w:val="28"/>
          <w:rtl w:val="true"/>
          <w:lang w:bidi="fa-IR"/>
        </w:rPr>
        <w:t>بین ما ذكره المحدث الأكبر الفيض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تقويم المحسنين ، وما رواه العلاّمة الأكبر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اختياراته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الأخير نسب ذلك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نحن اخترنا ذكرها هنا </w:t>
      </w:r>
      <w:r>
        <w:rPr>
          <w:rFonts w:eastAsia="IRNazanin" w:cs="IRNazanin"/>
          <w:color w:val="111111"/>
          <w:sz w:val="28"/>
          <w:szCs w:val="28"/>
          <w:rtl w:val="true"/>
          <w:lang w:bidi="fa-IR"/>
        </w:rPr>
        <w:t>.</w:t>
      </w:r>
    </w:p>
    <w:p>
      <w:pPr>
        <w:pStyle w:val="Heading3"/>
        <w:numPr>
          <w:ilvl w:val="2"/>
          <w:numId w:val="1"/>
        </w:numPr>
        <w:rPr/>
      </w:pPr>
      <w:bookmarkStart w:id="1018" w:name="__RefHeading___Toc9171444_1051229030"/>
      <w:bookmarkStart w:id="1019" w:name="_Toc421"/>
      <w:bookmarkEnd w:id="1018"/>
      <w:r>
        <w:rPr>
          <w:rtl w:val="true"/>
        </w:rPr>
        <w:t>أيضاً أوقات الاستخارة برواية أخرى</w:t>
      </w:r>
      <w:bookmarkEnd w:id="1019"/>
    </w:p>
    <w:p>
      <w:pPr>
        <w:pStyle w:val="BookText"/>
        <w:rPr/>
      </w:pPr>
      <w:r>
        <w:rPr>
          <w:rFonts w:ascii="IRNazanin" w:hAnsi="IRNazanin" w:eastAsia="IRNazanin"/>
          <w:color w:val="111111"/>
          <w:sz w:val="28"/>
          <w:sz w:val="28"/>
          <w:szCs w:val="28"/>
          <w:rtl w:val="true"/>
          <w:lang w:bidi="fa-IR"/>
        </w:rPr>
        <w:t xml:space="preserve">وهناك رواية أخرى في السّاعات المحمودة والمذمومة للاستخارة بطريق آخر رواها أيضاً العلاّمة الأكبر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نذكرها أيضاً في هذا الكتاب بغية الاطلاّع ومزيداً للفائدة المتوّخاة </w:t>
      </w:r>
      <w:r>
        <w:rPr>
          <w:rFonts w:eastAsia="IRNazanin" w:cs="IRNazanin"/>
          <w:color w:val="111111"/>
          <w:sz w:val="28"/>
          <w:szCs w:val="28"/>
          <w:rtl w:val="true"/>
          <w:lang w:bidi="fa-IR"/>
        </w:rPr>
        <w:t>.</w:t>
      </w:r>
    </w:p>
    <w:p>
      <w:pPr>
        <w:pStyle w:val="Heading3"/>
        <w:numPr>
          <w:ilvl w:val="2"/>
          <w:numId w:val="1"/>
        </w:numPr>
        <w:rPr/>
      </w:pPr>
      <w:bookmarkStart w:id="1020" w:name="__RefHeading___Toc9171446_1051229030"/>
      <w:bookmarkStart w:id="1021" w:name="_Toc422"/>
      <w:bookmarkEnd w:id="1020"/>
      <w:r>
        <w:rPr>
          <w:rtl w:val="true"/>
        </w:rPr>
        <w:t>السّبت</w:t>
      </w:r>
      <w:bookmarkEnd w:id="1021"/>
    </w:p>
    <w:p>
      <w:pPr>
        <w:pStyle w:val="BookText"/>
        <w:rPr/>
      </w:pPr>
      <w:r>
        <w:rPr>
          <w:rFonts w:ascii="Amiri" w:hAnsi="Amiri" w:eastAsia="Amiri" w:cs="Amiri"/>
          <w:color w:val="111111"/>
          <w:sz w:val="28"/>
          <w:sz w:val="28"/>
          <w:szCs w:val="28"/>
          <w:rtl w:val="true"/>
          <w:lang w:bidi="ar-SA"/>
        </w:rPr>
        <w:t xml:space="preserve">جيّد إلى الضّحى ، ثمّ رديء إلى الزّوال ، جيّد إلى العصر ، رديء إلى العشاء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9171448_1051229030"/>
      <w:bookmarkStart w:id="1023" w:name="_Toc423"/>
      <w:bookmarkEnd w:id="1022"/>
      <w:r>
        <w:rPr>
          <w:rtl w:val="true"/>
        </w:rPr>
        <w:t>الأحد</w:t>
      </w:r>
      <w:bookmarkEnd w:id="102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إلى الظّهر ، رديء إلى العصر ، جيّد إلى المغرب ، رديء إلى العشاء</w:t>
      </w:r>
      <w:r>
        <w:rPr>
          <w:rFonts w:eastAsia="Amiri" w:cs="Amiri" w:ascii="Amiri" w:hAnsi="Amiri"/>
          <w:color w:val="111111"/>
          <w:sz w:val="28"/>
          <w:szCs w:val="28"/>
          <w:rtl w:val="true"/>
          <w:lang w:bidi="ar-SA"/>
        </w:rPr>
        <w:t xml:space="preserve">. </w:t>
      </w:r>
      <w:bookmarkStart w:id="1024" w:name="pg8231_73720"/>
    </w:p>
    <w:p>
      <w:pPr>
        <w:pStyle w:val="Heading3"/>
        <w:numPr>
          <w:ilvl w:val="2"/>
          <w:numId w:val="1"/>
        </w:numPr>
        <w:rPr/>
      </w:pPr>
      <w:bookmarkStart w:id="1025" w:name="__RefHeading___Toc9171450_1051229030"/>
      <w:bookmarkStart w:id="1026" w:name="_Toc424"/>
      <w:bookmarkEnd w:id="1024"/>
      <w:bookmarkEnd w:id="1025"/>
      <w:r>
        <w:rPr>
          <w:rtl w:val="true"/>
        </w:rPr>
        <w:t>الإثنين</w:t>
      </w:r>
      <w:bookmarkEnd w:id="1026"/>
    </w:p>
    <w:p>
      <w:pPr>
        <w:pStyle w:val="BookText"/>
        <w:rPr/>
      </w:pPr>
      <w:r>
        <w:rPr>
          <w:rFonts w:ascii="Amiri" w:hAnsi="Amiri" w:eastAsia="Amiri" w:cs="Amiri"/>
          <w:color w:val="111111"/>
          <w:sz w:val="28"/>
          <w:sz w:val="28"/>
          <w:szCs w:val="28"/>
          <w:rtl w:val="true"/>
          <w:lang w:bidi="ar-SA"/>
        </w:rPr>
        <w:t>جيّد إلى طلوع الشّمس ، رديء إلى الضّحى</w:t>
      </w:r>
      <w:r>
        <w:rPr>
          <w:rStyle w:val="FootnoteAnchor"/>
          <w:rtl w:val="true"/>
        </w:rPr>
        <w:footnoteReference w:id="87"/>
      </w:r>
      <w:r>
        <w:rPr>
          <w:rFonts w:ascii="Amiri" w:hAnsi="Amiri" w:eastAsia="Amiri" w:cs="Amiri"/>
          <w:color w:val="111111"/>
          <w:sz w:val="28"/>
          <w:sz w:val="28"/>
          <w:szCs w:val="28"/>
          <w:rtl w:val="true"/>
          <w:lang w:bidi="ar-SA"/>
        </w:rPr>
        <w:t>، جيّد إلى العصر ، رديء إلى المغرب ، جيّد إلى العشاء</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9171452_1051229030"/>
      <w:bookmarkStart w:id="1028" w:name="_Toc425"/>
      <w:bookmarkEnd w:id="1027"/>
      <w:r>
        <w:rPr>
          <w:rtl w:val="true"/>
        </w:rPr>
        <w:t>الثلاثاء</w:t>
      </w:r>
      <w:bookmarkEnd w:id="1028"/>
    </w:p>
    <w:p>
      <w:pPr>
        <w:pStyle w:val="BookText"/>
        <w:rPr/>
      </w:pPr>
      <w:r>
        <w:rPr>
          <w:rFonts w:ascii="Amiri" w:hAnsi="Amiri" w:eastAsia="Amiri" w:cs="Amiri"/>
          <w:color w:val="111111"/>
          <w:sz w:val="28"/>
          <w:sz w:val="28"/>
          <w:szCs w:val="28"/>
          <w:rtl w:val="true"/>
          <w:lang w:bidi="ar-SA"/>
        </w:rPr>
        <w:t xml:space="preserve">رديء إلى الضّحى ، جيّد إلى الظّهر ، رديء إلى العصر ، جيّد إلى العشاء </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9171454_1051229030"/>
      <w:bookmarkStart w:id="1030" w:name="_Toc426"/>
      <w:bookmarkEnd w:id="1029"/>
      <w:r>
        <w:rPr>
          <w:rtl w:val="true"/>
        </w:rPr>
        <w:t>الأربعاء</w:t>
      </w:r>
      <w:bookmarkEnd w:id="1030"/>
    </w:p>
    <w:p>
      <w:pPr>
        <w:pStyle w:val="BookText"/>
        <w:rPr/>
      </w:pPr>
      <w:r>
        <w:rPr>
          <w:rFonts w:ascii="Amiri" w:hAnsi="Amiri" w:eastAsia="Amiri" w:cs="Amiri"/>
          <w:color w:val="111111"/>
          <w:sz w:val="28"/>
          <w:sz w:val="28"/>
          <w:szCs w:val="28"/>
          <w:rtl w:val="true"/>
          <w:lang w:bidi="ar-SA"/>
        </w:rPr>
        <w:t>جيّد إلى الزّوال ، رديء إلى العصر ، جيّد إلى العشاء</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9171456_1051229030"/>
      <w:bookmarkStart w:id="1032" w:name="_Toc427"/>
      <w:bookmarkEnd w:id="1031"/>
      <w:r>
        <w:rPr>
          <w:rtl w:val="true"/>
        </w:rPr>
        <w:t>الخميس</w:t>
      </w:r>
      <w:bookmarkEnd w:id="1032"/>
    </w:p>
    <w:p>
      <w:pPr>
        <w:pStyle w:val="BookText"/>
        <w:rPr/>
      </w:pPr>
      <w:r>
        <w:rPr>
          <w:rFonts w:ascii="Amiri" w:hAnsi="Amiri" w:eastAsia="Amiri" w:cs="Amiri"/>
          <w:color w:val="111111"/>
          <w:sz w:val="28"/>
          <w:sz w:val="28"/>
          <w:szCs w:val="28"/>
          <w:rtl w:val="true"/>
          <w:lang w:bidi="ar-SA"/>
        </w:rPr>
        <w:t xml:space="preserve">جيّد إلى طلوع الشّمس ، رديء إلى المغرب ، جيّد إلى العشاء </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9171458_1051229030"/>
      <w:bookmarkStart w:id="1034" w:name="_Toc428"/>
      <w:bookmarkEnd w:id="1033"/>
      <w:r>
        <w:rPr>
          <w:rtl w:val="true"/>
        </w:rPr>
        <w:t>الجمعة</w:t>
      </w:r>
      <w:bookmarkEnd w:id="10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إلى طلوع الشّمس ، رديء إلى الضّحى ، جيّد إلى العصر </w:t>
      </w:r>
    </w:p>
    <w:p>
      <w:pPr>
        <w:pStyle w:val="BookText"/>
        <w:rPr/>
      </w:pPr>
      <w:r>
        <w:rPr>
          <w:rFonts w:ascii="Amiri" w:hAnsi="Amiri" w:eastAsia="Amiri" w:cs="Amiri"/>
          <w:color w:val="111111"/>
          <w:sz w:val="28"/>
          <w:sz w:val="28"/>
          <w:szCs w:val="28"/>
          <w:rtl w:val="true"/>
          <w:lang w:bidi="ar-SA"/>
        </w:rPr>
        <w:t xml:space="preserve">رديء إلى المغرب ، جيّد إلى العشاء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جامع هذه الفوائد و مطرّز هذه العوائد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 الله عن الشّرور والمكائد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رأيت من المناسب أن أذكر في هذا المقام معنی الاستخارة وحقيقتها ولزومها في كلّ أمر يرومه الإنسان ، وشذراً أشم من الأحاديث الواردة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العترة الطّاهرة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وذلك تیمّناً وتبرّكاً وتتميماً للفائدة المتوخّاة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مشاجة في أنّ الاستخارة هي من أقسام الدّعاء ، وهي طلب الخير من الله العزيز الأعلى من أمر يمهّد الإنسان ، فيسوق الله تعالى إليه ما فيه صلاحه ، وهذا هو الأصل في الاستخارة والعمدة فيها ،وأنّها من الأمور الرّاجحة في مذهبنا ومن خصائصنا ، وقد وردت بها تأكيدات كثيرة في أحاديث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المعصومين المكرمين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الاستخارة لهي أنواع متنوّعة عديدة ذكرناها ، جلّها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الاستنارة إلى أنواع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وأقساماً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طائفة منها بإذن الله تعالى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فينبغي لمن أراد الإقدام على عمل مشروع أن يستخير الله تعالى في ذلك حتّى يريه الله سبحانه ما فيه خيره وصلاحه ، وقد ذكر الشّيخ الفقيه المتبخّر المحدث الأكبر الشيخ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المضمار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استحباب الاستخارة لكلّ شيء ، تأكدها حتّى في المستحبّات ، وأن الأفضل وقوعها في </w:t>
      </w:r>
    </w:p>
    <w:p>
      <w:pPr>
        <w:pStyle w:val="BookText"/>
        <w:rPr/>
      </w:pPr>
      <w:r>
        <w:rPr>
          <w:rFonts w:ascii="IRNazanin" w:hAnsi="IRNazanin" w:eastAsia="IRNazanin"/>
          <w:color w:val="111111"/>
          <w:sz w:val="28"/>
          <w:sz w:val="28"/>
          <w:szCs w:val="28"/>
          <w:rtl w:val="true"/>
          <w:lang w:bidi="fa-IR"/>
        </w:rPr>
        <w:t xml:space="preserve">الأوقات الشّريفة والأماكن المنيفة ، والرّضا بما خرجت له ، وإن کرهته النّفس ، ومما يؤكّد هذا ما رواه السّيّد الأجلّ الأعظم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نتعلّم الاستخارة كما يتعلّم السّورة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أبالي إذا استخرت الله على أي جنبي وقعت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طريق وقعت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 الله راضياً بما صنع خار الله له حقاً</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 فقال لي وهو يوصيني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حار</w:t>
      </w:r>
      <w:r>
        <w:rPr>
          <w:rStyle w:val="FootnoteAnchor"/>
          <w:rtl w:val="true"/>
        </w:rPr>
        <w:footnoteReference w:id="90"/>
      </w:r>
      <w:r>
        <w:rPr>
          <w:rFonts w:ascii="Amiri" w:hAnsi="Amiri" w:eastAsia="Amiri" w:cs="Amiri"/>
          <w:color w:val="111111"/>
          <w:sz w:val="28"/>
          <w:sz w:val="28"/>
          <w:szCs w:val="28"/>
          <w:rtl w:val="true"/>
          <w:lang w:bidi="ar-SA"/>
        </w:rPr>
        <w:t>من استخار ، ولا ندم من استشار ، الحديث</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أردت أمراً فلا تشاور فيه أحداً حتّى تشاور ربّك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أشاور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تشاور النّاس ،فإنّ الله يجري لك الخير على لسان مَن٘ أحب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هنالك من الأحاديث في الباب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جامع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له وعليه تاب بمحمّد و آله و الأطياب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والأسف كّل الأسف إنّنا نرى كثيراً من النّاس من أهل هذا الزّمان لا يهتمون بأمر الاستخارة ولا يعتنون بها ، والعجب العجاب نری زمرة منهم يستهزءون بها ويقدمون في مهام أمورهم وأعمالهم دون أن يستخيروا الله تعالى ، فيصيبهم إضرار كثيرة بل وإنهم سامحهم الله يقعون في ورطات شديدة وابتلاءات عجيبة غريبة ، وهناك طائفة من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منها كراهة و الإقدام على عمل بغير خيرة ، مثل ما روي في المعنى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شقاء عبدي أن يعمل الأعمال ولا يستخيرني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دخل في أمر بغير استخارة ، ثمّ أبتلي لم يؤجر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وصفوة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 الاستخارة لمن يروم الإقدام على شيء و نحن قد شاهدنا من فوائد الاستخارة ما يذهل العقول ويحيّر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للاستخارة إطلاقين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بطلب العبد من ربّه سبحانه الخير فيما يريد فعله أو ترکه بأنّه يجعله الله تعالى خيراً له ، وهذا هو المراد بما نطق بكراهة الإقدام على عمل بغير خيرة وشقاء من عمل بغير استخارة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بطلبه من ربّه عزّوجل أن يبيّن له ما فيه </w:t>
      </w:r>
    </w:p>
    <w:p>
      <w:pPr>
        <w:pStyle w:val="BookText"/>
        <w:rPr/>
      </w:pPr>
      <w:r>
        <w:rPr>
          <w:rFonts w:ascii="IRNazanin" w:hAnsi="IRNazanin" w:eastAsia="IRNazanin"/>
          <w:color w:val="111111"/>
          <w:sz w:val="28"/>
          <w:sz w:val="28"/>
          <w:szCs w:val="28"/>
          <w:rtl w:val="true"/>
          <w:lang w:bidi="fa-IR"/>
        </w:rPr>
        <w:t xml:space="preserve">الخيرة من أفعاله المشتبهة عليه منافعها ومضارّها المجهول لديه صلاحها وفسادها، أو يبيّن له الأصلح منها بعد إحراز أصل الصّلاح ، وهي بكلا القسمين من مقولة طلب العبد من الرّب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للمناسبة الموضعية ارتأينا أن نذكر أبياتاً من الأرجوزة الطّريفة في أوقات الاستخارة من أيّام الأسبوع الّتي نظمها العلاّمة الجليل والشّاعر النبيل الشّيخ جواد آل محيي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الّتي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السّبت جيّد إلى الضّحى أتئ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نحس للزّوال ثبتا</w:t>
      </w:r>
    </w:p>
    <w:p>
      <w:pPr>
        <w:pStyle w:val="BookText"/>
        <w:rPr/>
      </w:pPr>
      <w:r>
        <w:rPr>
          <w:rFonts w:ascii="Amiri" w:hAnsi="Amiri" w:eastAsia="Amiri" w:cs="Amiri"/>
          <w:color w:val="111111"/>
          <w:sz w:val="28"/>
          <w:sz w:val="28"/>
          <w:szCs w:val="28"/>
          <w:rtl w:val="true"/>
          <w:lang w:bidi="ar-SA"/>
        </w:rPr>
        <w:t>وجيّد للعصر لكن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إلى النّوم فلايعتبر</w:t>
      </w:r>
    </w:p>
    <w:p>
      <w:pPr>
        <w:pStyle w:val="BookText"/>
        <w:rPr/>
      </w:pPr>
      <w:r>
        <w:rPr>
          <w:rFonts w:ascii="Amiri" w:hAnsi="Amiri" w:eastAsia="Amiri" w:cs="Amiri"/>
          <w:color w:val="111111"/>
          <w:sz w:val="28"/>
          <w:sz w:val="28"/>
          <w:szCs w:val="28"/>
          <w:rtl w:val="true"/>
          <w:lang w:bidi="ar-SA"/>
        </w:rPr>
        <w:t>والأحد لنحس من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للعصر لا غير فخذ مقالي</w:t>
      </w:r>
    </w:p>
    <w:p>
      <w:pPr>
        <w:pStyle w:val="BookText"/>
        <w:rPr/>
      </w:pPr>
      <w:r>
        <w:rPr>
          <w:rFonts w:ascii="IRNazanin" w:hAnsi="IRNazanin" w:eastAsia="IRNazanin"/>
          <w:color w:val="111111"/>
          <w:sz w:val="28"/>
          <w:sz w:val="28"/>
          <w:szCs w:val="28"/>
          <w:rtl w:val="true"/>
          <w:lang w:bidi="fa-IR"/>
        </w:rPr>
        <w:t>وجیّد الإثنين للطلوع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ضحى إلى الزّوال فاعقلا</w:t>
      </w:r>
    </w:p>
    <w:p>
      <w:pPr>
        <w:pStyle w:val="BookText"/>
        <w:rPr/>
      </w:pPr>
      <w:r>
        <w:rPr>
          <w:rFonts w:ascii="Amiri" w:hAnsi="Amiri" w:eastAsia="Amiri" w:cs="Amiri"/>
          <w:color w:val="111111"/>
          <w:sz w:val="28"/>
          <w:sz w:val="28"/>
          <w:szCs w:val="28"/>
          <w:rtl w:val="true"/>
          <w:lang w:bidi="ar-SA"/>
        </w:rPr>
        <w:t>وساعة من الزّوال تمنع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 فالامتناع يرفع</w:t>
      </w:r>
    </w:p>
    <w:p>
      <w:pPr>
        <w:pStyle w:val="BookText"/>
        <w:rPr/>
      </w:pPr>
      <w:r>
        <w:rPr>
          <w:rFonts w:ascii="Amiri" w:hAnsi="Amiri" w:eastAsia="Amiri" w:cs="Amiri"/>
          <w:color w:val="111111"/>
          <w:sz w:val="28"/>
          <w:sz w:val="28"/>
          <w:szCs w:val="28"/>
          <w:rtl w:val="true"/>
          <w:lang w:bidi="ar-SA"/>
        </w:rPr>
        <w:t>ومن ضحى يوم الثّلاثاء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للظّهر والمنع لعصر يوجد</w:t>
      </w:r>
    </w:p>
    <w:p>
      <w:pPr>
        <w:pStyle w:val="BookText"/>
        <w:rPr/>
      </w:pPr>
      <w:r>
        <w:rPr>
          <w:rFonts w:ascii="Amiri" w:hAnsi="Amiri" w:eastAsia="Amiri" w:cs="Amiri"/>
          <w:color w:val="111111"/>
          <w:sz w:val="28"/>
          <w:sz w:val="28"/>
          <w:szCs w:val="28"/>
          <w:rtl w:val="true"/>
          <w:lang w:bidi="ar-SA"/>
        </w:rPr>
        <w:t>والأربعاء جيّد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والنحس فيه لبلوغ العصر</w:t>
      </w:r>
    </w:p>
    <w:p>
      <w:pPr>
        <w:pStyle w:val="BookText"/>
        <w:rPr/>
      </w:pPr>
      <w:r>
        <w:rPr>
          <w:rFonts w:ascii="Amiri" w:hAnsi="Amiri" w:eastAsia="Amiri" w:cs="Amiri"/>
          <w:color w:val="111111"/>
          <w:sz w:val="28"/>
          <w:sz w:val="28"/>
          <w:szCs w:val="28"/>
          <w:rtl w:val="true"/>
          <w:lang w:bidi="ar-SA"/>
        </w:rPr>
        <w:t>نحس الخميس من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للظّهر لا غير بغير لبس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طلوع للضّحى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نحس وبعد العصر نزوى ومنعه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5" w:name="pg8231_73731"/>
      <w:bookmarkStart w:id="1036" w:name="pg8231_73731"/>
      <w:bookmarkEnd w:id="1036"/>
    </w:p>
    <w:p>
      <w:pPr>
        <w:pStyle w:val="Heading2"/>
        <w:numPr>
          <w:ilvl w:val="1"/>
          <w:numId w:val="1"/>
        </w:numPr>
        <w:rPr/>
      </w:pPr>
      <w:bookmarkStart w:id="1037" w:name="pg8231_73731"/>
      <w:bookmarkStart w:id="1038" w:name="__RefHeading___Toc9171460_1051229030"/>
      <w:bookmarkStart w:id="1039" w:name="_Toc429"/>
      <w:bookmarkEnd w:id="1037"/>
      <w:bookmarkEnd w:id="1038"/>
      <w:r>
        <w:rPr>
          <w:rtl w:val="true"/>
        </w:rPr>
        <w:t>فهرس الكتاب</w:t>
      </w:r>
      <w:bookmarkEnd w:id="103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لمحات من أحكام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تعريف وجيز عن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تعريف وجيز عن الليالي والأيام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الشهور وأقسامها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شهور العرب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أسماء الأسبوع قديماً وحديثاً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أسماء الشهور قديماً وحديثاً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بیان وجيز لمؤلف الكتاب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الفصول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الساعات الإثنا عشر المنقسم إليها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أسماء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أسماء ساعات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معرفة ساعات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معرفة ساعات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لكل ثلاث ليال من كل شهر اسمأ على 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أیّام الأسبوع و أسماؤها وخواصّها ومنافعها ومساوؤها</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مسجد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أذكار أيّام الأسبوع لقضاء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الأيام السعيدة والمتوسطة والمنحوسة من الشهور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يومان من كل الشهور العربيّة غير صالحة لجميع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الأيام الكوامل من كلّ شهر ولزوم التجنّب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أي يوم من الأيّام يكون القمر في العقرب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الأيام السعيدة، والمتوسطة، والمنحوسة من الشهور 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أيّام من الشهور الفارسية لا تصلح لأمر من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 قالوا في الأشهر الرومية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ما يترتب من الأعمال في الأشهر الرومية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معرفة ما كان من الشهور الرومية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معرفة ما كان من الشهور الرومية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جدول أسماء الشهور الرومية وعدد أيامها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لكل شهر من الشهور الرومية يومان لا يصلحان 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ما يترتّب من الأعمال في البروج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التقويم الدائمي لمعرفة أول كل شهر عربّي وأيّامه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قاعدة أخرى في معرفة أوّل كل شهر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جدول معرفة أول كل شهر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قاعدة طريفة في معرفة أول شهر رمضان وعاشر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قاعدة طريفة أخرى في معرفة أول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السنة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السنة الميلادية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التاريخ الهجري مع الميلادي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شهر محرّم الحرام بالنسبة إلى أيّام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أحكام وعلامات كسوف الشّمس في الأشهر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أحكام انکساف الشّمس في الشّهور العربيّة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أحكام وعلامات خسوف القمر في الأشهر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أحكام كسوف الشمس في الأشهر الرّوميّة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أحكام خسوف القمر في الأشهر الرّوميّة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أحكام كسوف الشّمس في البروج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أحكام الرعود في البروج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بيان أحكام أحوال الأمطار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بيان أحكام أحوال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بيان الزلازل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بيان أحوال الزّلازل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الأوقات المحمودة لابتداء الأمور بالنسبة إلى أيّام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السّاعات المحمودة للانتقال من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الأوقات المحمودة والمذمومة لقطع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الأوقات الجيّدة والرديئة للمباشرة والزفاف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فائدة في آداب الزفاف والمباشرة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الأوقات المحمودة والمذمومة للفصد والحجامة</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أحاديث مأثورة في فضل الحجامة ومنافعها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الأوقات المحمودة والمذمومة لحلق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شذرات من الأحاديث الواردة في فضل الحلق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الأوقات المحمودة والمذمومة لتقليم الأظفار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تنبيه 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الأوقات المحمودة والمذمومة للسفر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معرفة الليالي والأيّام الّتي تصح فيها تعبير الرّؤيا أو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الأوقات والسّاعات المحمودة والمذمومة للاستخارة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أوقات الاستخارة برواية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العاذل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طال مكثه و تغيّر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الطعم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فيه لقاء الأمراء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يحذر فيه السّفر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يخاف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المولود فيه يكون عاقلاً عاملاً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خيف عليه الهلاك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متوسط ، و في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ثقيل لا يلتمس فيه حاجة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المولود فيه صعب عيشه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فيه صعب مرضه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المولود فيه صعب عيشه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مرض فيه صعب مرضه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المولود فيه علا امره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يجهد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الصدقة في هذا اليوم انفع من اعطاء الصدقة في سائر الأيّام وقد جرَب مراراً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أنه لو دفع صدقة عن نفسه وعمل أعمالاً صالحاً تمنعه عن العمى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منقوطة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ومهملة 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 نقص بذا نحسه وما كان هملاً فبعد 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أهل الفكاهة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وآذار و نیسان آیار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ثمانية وعشرون إن كانت السنة بسيطة ، و تسعة وعشرون يوماً إن كانت كبيسة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وإعداد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والاشتغال بأمر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الشرّ برؤية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الصناعة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لأكل الأدوية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 هو نبي من الأنبياء، و من اولاد یهودا بن يعقوب وهو الّذي كان في زمن بخت نصر، وهو الّذي تفرد في علم النجوم والرمل وله كتاب الملاحم والحوادث في الدنيا كما رواه الشيخ الجليل هبة الله القطب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القصص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الغلبة في جميع المواضع للسّلطان بمشيئة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ربيع الثّاني ،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في النسخ المطبوعة وكذا في النسخة المخطوطة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بالضم والسكون ، الكلاء الرطب في أوّل الرّبيع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الأعضاء والعقل ، لعله إشارة إلى أن الكواكب والسيارات السماوية سيّما القمر كما تؤثر في الأرض تأثيراً طبيعياً تؤثر في الإنسان أيضاً نفساً ونسلاً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درجة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الجماعة من الناس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الناس بيديه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إنه ليس في الآية كلمة يخوضوا ويلعبوا ، وإن كانت الآية تتضمّنها فلعله تفسیر و توضیح کما يتراءى ، وفي بعض النسخ ذكر الآية الشريفة كما في المصحف الشريف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تلألؤها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أخنث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فيه لين وتكسر ، ویعری بالتضعيف ، والمخنث أيضاً من يوطأ في دبره لما فيه من الاخناث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المشبه بالمرأة في لينه وتكسر أعضائه ، والمخبل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المجنون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شيعة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تدعو الله و مر من معها أن يؤمنوا على دعائك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 الباء وقد 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من الأباريز ويطيب بها الغذاء ، ويقال بالفارسي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کشنیز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تبيّغ أي هاج ، والتبيّغ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ثوران الدم و هيجانه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تبیغ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عصب غليظ فوق العقب وخلف الكعبين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داء لها حكة شديدة ويحدث في الجلد بثوراً صغار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فافصد قدمك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الشعير ، وما يتخذ من اللبن ، معروف عند العامة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الذراع بفصد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يستف مع الشكر ، أو هو انجنان الرومي ، وهو بضم الجيم ، نبات يقاوم السموم ، جيد لوجع المفاصل ، جاذب مدرّ ، محدر للطمث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صغير بالبدن كالدمل ونحوه ، والدبيب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سار من الحيوانات سيراً ليّناً كالنمل ونحوهما ، ولعل المراد به هاهنا القمل ، والمرّة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الميم وشدّ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أخلاط البدن كالصفراء والسوداء، والجمع مرار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لعاب الفم ما دام فيه ، فإذا خرج فهو بزاق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على الريق أي جاء قبل أن يأكل شيئاً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 للشئ أي أنفع له ، من الدر بمعنی خیر کثیر ، وفي بعض نسخ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للعروق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الطمى من طمى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المكارم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الأكبر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تقويم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الأربعاء أمان من الرمد لما 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قصّ أظافيره يوم الأربعاء فبدأ بالخنصر الأيمن وختم بالخنصر الأيسر كان له أمان من الرمد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مثل هذا الحديث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تقليم الأظفار يوم الجمعة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أظافيره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تقويم المحسنين للكاشاني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والسفر في يوم الأربعاء الآخر من الشهر حسن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إلى الظَهر ، نحس إلى 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image" Target="media/image4.jpeg"/><Relationship Id="rId52" Type="http://schemas.openxmlformats.org/officeDocument/2006/relationships/image" Target="media/image4.jpeg"/><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image" Target="media/image5.jpeg"/><Relationship Id="rId78" Type="http://schemas.openxmlformats.org/officeDocument/2006/relationships/image" Target="media/image5.jpeg"/><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image" Target="media/image6.jpeg"/><Relationship Id="rId82" Type="http://schemas.openxmlformats.org/officeDocument/2006/relationships/image" Target="media/image6.jpeg"/><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image" Target="media/image7.jpeg"/><Relationship Id="rId106" Type="http://schemas.openxmlformats.org/officeDocument/2006/relationships/image" Target="media/image7.jpeg"/><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image" Target="media/image8.jpeg"/><Relationship Id="rId119" Type="http://schemas.openxmlformats.org/officeDocument/2006/relationships/image" Target="media/image8.jpeg"/><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image" Target="media/image9.jpeg"/><Relationship Id="rId123" Type="http://schemas.openxmlformats.org/officeDocument/2006/relationships/image" Target="media/image9.jpeg"/><Relationship Id="rId124" Type="http://schemas.openxmlformats.org/officeDocument/2006/relationships/footer" Target="footer105.xml"/><Relationship Id="rId125" Type="http://schemas.openxmlformats.org/officeDocument/2006/relationships/image" Target="media/image10.jpeg"/><Relationship Id="rId126" Type="http://schemas.openxmlformats.org/officeDocument/2006/relationships/image" Target="media/image10.jpeg"/><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image" Target="media/image11.jpeg"/><Relationship Id="rId133" Type="http://schemas.openxmlformats.org/officeDocument/2006/relationships/image" Target="media/image11.jpeg"/><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image" Target="media/image12.jpeg"/><Relationship Id="rId137" Type="http://schemas.openxmlformats.org/officeDocument/2006/relationships/image" Target="media/image12.jpeg"/><Relationship Id="rId138" Type="http://schemas.openxmlformats.org/officeDocument/2006/relationships/footer" Target="footer113.xml"/><Relationship Id="rId139" Type="http://schemas.openxmlformats.org/officeDocument/2006/relationships/image" Target="media/image13.jpeg"/><Relationship Id="rId140" Type="http://schemas.openxmlformats.org/officeDocument/2006/relationships/image" Target="media/image13.jpeg"/><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image" Target="media/image14.jpeg"/><Relationship Id="rId144" Type="http://schemas.openxmlformats.org/officeDocument/2006/relationships/image" Target="media/image14.jpeg"/><Relationship Id="rId145" Type="http://schemas.openxmlformats.org/officeDocument/2006/relationships/footer" Target="footer116.xml"/><Relationship Id="rId146" Type="http://schemas.openxmlformats.org/officeDocument/2006/relationships/image" Target="media/image15.jpeg"/><Relationship Id="rId147" Type="http://schemas.openxmlformats.org/officeDocument/2006/relationships/image" Target="media/image15.jpeg"/><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image" Target="media/image16.jpeg"/><Relationship Id="rId228" Type="http://schemas.openxmlformats.org/officeDocument/2006/relationships/image" Target="media/image16.jpeg"/><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image" Target="media/image17.jpeg"/><Relationship Id="rId242" Type="http://schemas.openxmlformats.org/officeDocument/2006/relationships/image" Target="media/image17.jpeg"/><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image" Target="media/image18.jpeg"/><Relationship Id="rId263" Type="http://schemas.openxmlformats.org/officeDocument/2006/relationships/image" Target="media/image18.jpeg"/><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41.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13489</Words>
  <Characters>56522</Characters>
  <CharactersWithSpaces>69320</CharactersWithSpaces>
  <Paragraphs>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2026-08-27T15:24:16Z</dcterms:created>
  <dc:creator>ghaemiyeh.com</dc:creator>
  <dc:description/>
  <dc:language>en-US</dc:language>
  <cp:lastModifiedBy/>
  <dcterms:modified xsi:type="dcterms:W3CDTF">2026-08-27T18:57:46Z</dcterms:modified>
  <cp:revision>1</cp:revision>
  <dc:subject/>
  <dc:title>منتخب تقویم الشیعة</dc:title>
</cp:coreProperties>
</file>

<file path=docProps/custom.xml><?xml version="1.0" encoding="utf-8"?>
<Properties xmlns="http://schemas.openxmlformats.org/officeDocument/2006/custom-properties" xmlns:vt="http://schemas.openxmlformats.org/officeDocument/2006/docPropsVTypes"/>
</file>