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المرأة المسلمة أدوارها الدینیة والاجتماعیة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5010_105122903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4345012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345014_1051229030">
            <w:r>
              <w:rPr>
                <w:webHidden/>
                <w:rStyle w:val="IndexLink"/>
                <w:rtl w:val="true"/>
              </w:rPr>
              <w:t>المرأة المسلمة والوصايا الأخيرة</w:t>
            </w:r>
            <w:r>
              <w:rPr>
                <w:rStyle w:val="IndexLink"/>
                <w:rtl w:val="true"/>
              </w:rPr>
              <w:tab/>
            </w:r>
            <w:r>
              <w:rPr>
                <w:rStyle w:val="IndexLink"/>
              </w:rPr>
              <w:t>14</w:t>
            </w:r>
          </w:hyperlink>
        </w:p>
        <w:p>
          <w:pPr>
            <w:pStyle w:val="Contents3"/>
            <w:tabs>
              <w:tab w:val="clear" w:pos="8459"/>
              <w:tab w:val="right" w:pos="9026" w:leader="dot"/>
            </w:tabs>
            <w:rPr/>
          </w:pPr>
          <w:hyperlink w:anchor="__RefHeading___Toc4345016_1051229030">
            <w:r>
              <w:rPr>
                <w:webHidden/>
                <w:rStyle w:val="IndexLink"/>
              </w:rPr>
              <w:t>1</w:t>
            </w:r>
            <w:r>
              <w:rPr>
                <w:rStyle w:val="IndexLink"/>
                <w:rtl w:val="true"/>
              </w:rPr>
              <w:t xml:space="preserve">- </w:t>
            </w:r>
            <w:r>
              <w:rPr>
                <w:rStyle w:val="IndexLink"/>
                <w:rtl w:val="true"/>
              </w:rPr>
              <w:t>التقوى والخوف من اللّه</w:t>
            </w:r>
            <w:r>
              <w:rPr>
                <w:rStyle w:val="IndexLink"/>
                <w:rtl w:val="true"/>
              </w:rPr>
              <w:tab/>
            </w:r>
            <w:r>
              <w:rPr>
                <w:rStyle w:val="IndexLink"/>
              </w:rPr>
              <w:t>14</w:t>
            </w:r>
          </w:hyperlink>
        </w:p>
        <w:p>
          <w:pPr>
            <w:pStyle w:val="Contents4"/>
            <w:tabs>
              <w:tab w:val="clear" w:pos="8176"/>
              <w:tab w:val="right" w:pos="9026" w:leader="dot"/>
            </w:tabs>
            <w:rPr/>
          </w:pPr>
          <w:hyperlink w:anchor="__RefHeading___Toc4345018_105122903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4345020_1051229030">
            <w:r>
              <w:rPr>
                <w:webHidden/>
                <w:rStyle w:val="IndexLink"/>
                <w:rtl w:val="true"/>
              </w:rPr>
              <w:t>معنى التقوى</w:t>
            </w:r>
            <w:r>
              <w:rPr>
                <w:rStyle w:val="IndexLink"/>
                <w:rtl w:val="true"/>
              </w:rPr>
              <w:tab/>
            </w:r>
            <w:r>
              <w:rPr>
                <w:rStyle w:val="IndexLink"/>
              </w:rPr>
              <w:t>15</w:t>
            </w:r>
          </w:hyperlink>
        </w:p>
        <w:p>
          <w:pPr>
            <w:pStyle w:val="Contents4"/>
            <w:tabs>
              <w:tab w:val="clear" w:pos="8176"/>
              <w:tab w:val="right" w:pos="9026" w:leader="dot"/>
            </w:tabs>
            <w:rPr/>
          </w:pPr>
          <w:hyperlink w:anchor="__RefHeading___Toc4345022_1051229030">
            <w:r>
              <w:rPr>
                <w:webHidden/>
                <w:rStyle w:val="IndexLink"/>
                <w:rtl w:val="true"/>
              </w:rPr>
              <w:t>الشاب الذي أسلم تواً</w:t>
            </w:r>
            <w:r>
              <w:rPr>
                <w:rStyle w:val="IndexLink"/>
                <w:rtl w:val="true"/>
              </w:rPr>
              <w:tab/>
            </w:r>
            <w:r>
              <w:rPr>
                <w:rStyle w:val="IndexLink"/>
              </w:rPr>
              <w:t>16</w:t>
            </w:r>
          </w:hyperlink>
        </w:p>
        <w:p>
          <w:pPr>
            <w:pStyle w:val="Contents4"/>
            <w:tabs>
              <w:tab w:val="clear" w:pos="8176"/>
              <w:tab w:val="right" w:pos="9026" w:leader="dot"/>
            </w:tabs>
            <w:rPr/>
          </w:pPr>
          <w:hyperlink w:anchor="__RefHeading___Toc4345024_1051229030">
            <w:r>
              <w:rPr>
                <w:webHidden/>
                <w:rStyle w:val="IndexLink"/>
                <w:rtl w:val="true"/>
              </w:rPr>
              <w:t>ماذا تعني الذرة؟</w:t>
            </w:r>
            <w:r>
              <w:rPr>
                <w:rStyle w:val="IndexLink"/>
                <w:rtl w:val="true"/>
              </w:rPr>
              <w:tab/>
            </w:r>
            <w:r>
              <w:rPr>
                <w:rStyle w:val="IndexLink"/>
              </w:rPr>
              <w:t>17</w:t>
            </w:r>
          </w:hyperlink>
        </w:p>
        <w:p>
          <w:pPr>
            <w:pStyle w:val="Contents4"/>
            <w:tabs>
              <w:tab w:val="clear" w:pos="8176"/>
              <w:tab w:val="right" w:pos="9026" w:leader="dot"/>
            </w:tabs>
            <w:rPr/>
          </w:pPr>
          <w:hyperlink w:anchor="__RefHeading___Toc4345026_1051229030">
            <w:r>
              <w:rPr>
                <w:webHidden/>
                <w:rStyle w:val="IndexLink"/>
                <w:rtl w:val="true"/>
              </w:rPr>
              <w:t>من كرامات الحمّال التبريزي</w:t>
            </w:r>
            <w:r>
              <w:rPr>
                <w:rStyle w:val="IndexLink"/>
                <w:rtl w:val="true"/>
              </w:rPr>
              <w:tab/>
            </w:r>
            <w:r>
              <w:rPr>
                <w:rStyle w:val="IndexLink"/>
              </w:rPr>
              <w:t>19</w:t>
            </w:r>
          </w:hyperlink>
        </w:p>
        <w:p>
          <w:pPr>
            <w:pStyle w:val="Contents4"/>
            <w:tabs>
              <w:tab w:val="clear" w:pos="8176"/>
              <w:tab w:val="right" w:pos="9026" w:leader="dot"/>
            </w:tabs>
            <w:rPr/>
          </w:pPr>
          <w:hyperlink w:anchor="__RefHeading___Toc4345028_1051229030">
            <w:r>
              <w:rPr>
                <w:webHidden/>
                <w:rStyle w:val="IndexLink"/>
                <w:rtl w:val="true"/>
              </w:rPr>
              <w:t>الأعمى الذي ارتد بصيراً</w:t>
            </w:r>
            <w:r>
              <w:rPr>
                <w:rStyle w:val="IndexLink"/>
                <w:rtl w:val="true"/>
              </w:rPr>
              <w:tab/>
            </w:r>
            <w:r>
              <w:rPr>
                <w:rStyle w:val="IndexLink"/>
              </w:rPr>
              <w:t>20</w:t>
            </w:r>
          </w:hyperlink>
        </w:p>
        <w:p>
          <w:pPr>
            <w:pStyle w:val="Contents4"/>
            <w:tabs>
              <w:tab w:val="clear" w:pos="8176"/>
              <w:tab w:val="right" w:pos="9026" w:leader="dot"/>
            </w:tabs>
            <w:rPr/>
          </w:pPr>
          <w:hyperlink w:anchor="__RefHeading___Toc4345030_1051229030">
            <w:r>
              <w:rPr>
                <w:webHidden/>
                <w:rStyle w:val="IndexLink"/>
                <w:rtl w:val="true"/>
              </w:rPr>
              <w:t>تهيأ البيت المناسب</w:t>
            </w:r>
            <w:r>
              <w:rPr>
                <w:rStyle w:val="IndexLink"/>
                <w:rtl w:val="true"/>
              </w:rPr>
              <w:tab/>
            </w:r>
            <w:r>
              <w:rPr>
                <w:rStyle w:val="IndexLink"/>
              </w:rPr>
              <w:t>22</w:t>
            </w:r>
          </w:hyperlink>
        </w:p>
        <w:p>
          <w:pPr>
            <w:pStyle w:val="Contents4"/>
            <w:tabs>
              <w:tab w:val="clear" w:pos="8176"/>
              <w:tab w:val="right" w:pos="9026" w:leader="dot"/>
            </w:tabs>
            <w:rPr/>
          </w:pPr>
          <w:hyperlink w:anchor="__RefHeading___Toc4345032_1051229030">
            <w:r>
              <w:rPr>
                <w:webHidden/>
                <w:rStyle w:val="IndexLink"/>
                <w:rtl w:val="true"/>
              </w:rPr>
              <w:t>امرأة من زنجان</w:t>
            </w:r>
            <w:r>
              <w:rPr>
                <w:rStyle w:val="IndexLink"/>
                <w:rtl w:val="true"/>
              </w:rPr>
              <w:tab/>
            </w:r>
            <w:r>
              <w:rPr>
                <w:rStyle w:val="IndexLink"/>
              </w:rPr>
              <w:t>24</w:t>
            </w:r>
          </w:hyperlink>
        </w:p>
        <w:p>
          <w:pPr>
            <w:pStyle w:val="Contents3"/>
            <w:tabs>
              <w:tab w:val="clear" w:pos="8459"/>
              <w:tab w:val="right" w:pos="9026" w:leader="dot"/>
            </w:tabs>
            <w:rPr/>
          </w:pPr>
          <w:hyperlink w:anchor="__RefHeading___Toc4345034_1051229030">
            <w:r>
              <w:rPr>
                <w:webHidden/>
                <w:rStyle w:val="IndexLink"/>
              </w:rPr>
              <w:t>2</w:t>
            </w:r>
            <w:r>
              <w:rPr>
                <w:rStyle w:val="IndexLink"/>
                <w:rtl w:val="true"/>
              </w:rPr>
              <w:t xml:space="preserve">- </w:t>
            </w:r>
            <w:r>
              <w:rPr>
                <w:rStyle w:val="IndexLink"/>
                <w:rtl w:val="true"/>
              </w:rPr>
              <w:t>حسن الأخلاق</w:t>
            </w:r>
            <w:r>
              <w:rPr>
                <w:rStyle w:val="IndexLink"/>
                <w:rtl w:val="true"/>
              </w:rPr>
              <w:tab/>
            </w:r>
            <w:r>
              <w:rPr>
                <w:rStyle w:val="IndexLink"/>
              </w:rPr>
              <w:t>25</w:t>
            </w:r>
          </w:hyperlink>
        </w:p>
        <w:p>
          <w:pPr>
            <w:pStyle w:val="Contents3"/>
            <w:tabs>
              <w:tab w:val="clear" w:pos="8459"/>
              <w:tab w:val="right" w:pos="9026" w:leader="dot"/>
            </w:tabs>
            <w:rPr/>
          </w:pPr>
          <w:hyperlink w:anchor="__RefHeading___Toc4345036_1051229030">
            <w:r>
              <w:rPr>
                <w:webHidden/>
                <w:rStyle w:val="IndexLink"/>
              </w:rPr>
              <w:t>3</w:t>
            </w:r>
            <w:r>
              <w:rPr>
                <w:rStyle w:val="IndexLink"/>
                <w:rtl w:val="true"/>
              </w:rPr>
              <w:t xml:space="preserve">- </w:t>
            </w:r>
            <w:r>
              <w:rPr>
                <w:rStyle w:val="IndexLink"/>
                <w:rtl w:val="true"/>
              </w:rPr>
              <w:t>القدرة على الكتابة والتأليف</w:t>
            </w:r>
            <w:r>
              <w:rPr>
                <w:rStyle w:val="IndexLink"/>
                <w:rtl w:val="true"/>
              </w:rPr>
              <w:tab/>
            </w:r>
            <w:r>
              <w:rPr>
                <w:rStyle w:val="IndexLink"/>
              </w:rPr>
              <w:t>28</w:t>
            </w:r>
          </w:hyperlink>
        </w:p>
        <w:p>
          <w:pPr>
            <w:pStyle w:val="Contents3"/>
            <w:tabs>
              <w:tab w:val="clear" w:pos="8459"/>
              <w:tab w:val="right" w:pos="9026" w:leader="dot"/>
            </w:tabs>
            <w:rPr/>
          </w:pPr>
          <w:hyperlink w:anchor="__RefHeading___Toc4345038_1051229030">
            <w:r>
              <w:rPr>
                <w:webHidden/>
                <w:rStyle w:val="IndexLink"/>
              </w:rPr>
              <w:t>4</w:t>
            </w:r>
            <w:r>
              <w:rPr>
                <w:rStyle w:val="IndexLink"/>
                <w:rtl w:val="true"/>
              </w:rPr>
              <w:t xml:space="preserve">- </w:t>
            </w:r>
            <w:r>
              <w:rPr>
                <w:rStyle w:val="IndexLink"/>
                <w:rtl w:val="true"/>
              </w:rPr>
              <w:t>المنبر والخطابة</w:t>
            </w:r>
            <w:r>
              <w:rPr>
                <w:rStyle w:val="IndexLink"/>
                <w:rtl w:val="true"/>
              </w:rPr>
              <w:tab/>
            </w:r>
            <w:r>
              <w:rPr>
                <w:rStyle w:val="IndexLink"/>
              </w:rPr>
              <w:t>30</w:t>
            </w:r>
          </w:hyperlink>
        </w:p>
        <w:p>
          <w:pPr>
            <w:pStyle w:val="Contents3"/>
            <w:tabs>
              <w:tab w:val="clear" w:pos="8459"/>
              <w:tab w:val="right" w:pos="9026" w:leader="dot"/>
            </w:tabs>
            <w:rPr/>
          </w:pPr>
          <w:hyperlink w:anchor="__RefHeading___Toc4345040_1051229030">
            <w:r>
              <w:rPr>
                <w:webHidden/>
                <w:rStyle w:val="IndexLink"/>
              </w:rPr>
              <w:t>5</w:t>
            </w:r>
            <w:r>
              <w:rPr>
                <w:rStyle w:val="IndexLink"/>
                <w:rtl w:val="true"/>
              </w:rPr>
              <w:t xml:space="preserve">- </w:t>
            </w:r>
            <w:r>
              <w:rPr>
                <w:rStyle w:val="IndexLink"/>
                <w:rtl w:val="true"/>
              </w:rPr>
              <w:t>المحراب</w:t>
            </w:r>
            <w:r>
              <w:rPr>
                <w:rStyle w:val="IndexLink"/>
                <w:rtl w:val="true"/>
              </w:rPr>
              <w:tab/>
            </w:r>
            <w:r>
              <w:rPr>
                <w:rStyle w:val="IndexLink"/>
              </w:rPr>
              <w:t>31</w:t>
            </w:r>
          </w:hyperlink>
        </w:p>
        <w:p>
          <w:pPr>
            <w:pStyle w:val="Contents3"/>
            <w:tabs>
              <w:tab w:val="clear" w:pos="8459"/>
              <w:tab w:val="right" w:pos="9026" w:leader="dot"/>
            </w:tabs>
            <w:rPr/>
          </w:pPr>
          <w:hyperlink w:anchor="__RefHeading___Toc4345042_1051229030">
            <w:r>
              <w:rPr>
                <w:webHidden/>
                <w:rStyle w:val="IndexLink"/>
              </w:rPr>
              <w:t>6</w:t>
            </w:r>
            <w:r>
              <w:rPr>
                <w:rStyle w:val="IndexLink"/>
                <w:rtl w:val="true"/>
              </w:rPr>
              <w:t xml:space="preserve">- </w:t>
            </w:r>
            <w:r>
              <w:rPr>
                <w:rStyle w:val="IndexLink"/>
                <w:rtl w:val="true"/>
              </w:rPr>
              <w:t>الزواج</w:t>
            </w:r>
            <w:r>
              <w:rPr>
                <w:rStyle w:val="IndexLink"/>
                <w:rtl w:val="true"/>
              </w:rPr>
              <w:tab/>
            </w:r>
            <w:r>
              <w:rPr>
                <w:rStyle w:val="IndexLink"/>
              </w:rPr>
              <w:t>32</w:t>
            </w:r>
          </w:hyperlink>
        </w:p>
        <w:p>
          <w:pPr>
            <w:pStyle w:val="Contents4"/>
            <w:tabs>
              <w:tab w:val="clear" w:pos="8176"/>
              <w:tab w:val="right" w:pos="9026" w:leader="dot"/>
            </w:tabs>
            <w:rPr/>
          </w:pPr>
          <w:hyperlink w:anchor="__RefHeading___Toc4345044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4345046_1051229030">
            <w:r>
              <w:rPr>
                <w:webHidden/>
                <w:rStyle w:val="IndexLink"/>
                <w:rtl w:val="true"/>
              </w:rPr>
              <w:t>سلمان الفارسي في المدائن</w:t>
            </w:r>
            <w:r>
              <w:rPr>
                <w:rStyle w:val="IndexLink"/>
                <w:rtl w:val="true"/>
              </w:rPr>
              <w:tab/>
            </w:r>
            <w:r>
              <w:rPr>
                <w:rStyle w:val="IndexLink"/>
              </w:rPr>
              <w:t>34</w:t>
            </w:r>
          </w:hyperlink>
        </w:p>
        <w:p>
          <w:pPr>
            <w:pStyle w:val="Contents3"/>
            <w:tabs>
              <w:tab w:val="clear" w:pos="8459"/>
              <w:tab w:val="right" w:pos="9026" w:leader="dot"/>
            </w:tabs>
            <w:rPr/>
          </w:pPr>
          <w:hyperlink w:anchor="__RefHeading___Toc4345048_1051229030">
            <w:r>
              <w:rPr>
                <w:webHidden/>
                <w:rStyle w:val="IndexLink"/>
              </w:rPr>
              <w:t>7</w:t>
            </w:r>
            <w:r>
              <w:rPr>
                <w:rStyle w:val="IndexLink"/>
                <w:rtl w:val="true"/>
              </w:rPr>
              <w:t xml:space="preserve">- </w:t>
            </w:r>
            <w:r>
              <w:rPr>
                <w:rStyle w:val="IndexLink"/>
                <w:rtl w:val="true"/>
              </w:rPr>
              <w:t>العمل</w:t>
            </w:r>
            <w:r>
              <w:rPr>
                <w:rStyle w:val="IndexLink"/>
                <w:rtl w:val="true"/>
              </w:rPr>
              <w:tab/>
            </w:r>
            <w:r>
              <w:rPr>
                <w:rStyle w:val="IndexLink"/>
              </w:rPr>
              <w:t>36</w:t>
            </w:r>
          </w:hyperlink>
        </w:p>
        <w:p>
          <w:pPr>
            <w:pStyle w:val="Contents3"/>
            <w:tabs>
              <w:tab w:val="clear" w:pos="8459"/>
              <w:tab w:val="right" w:pos="9026" w:leader="dot"/>
            </w:tabs>
            <w:rPr/>
          </w:pPr>
          <w:hyperlink w:anchor="__RefHeading___Toc4345050_1051229030">
            <w:r>
              <w:rPr>
                <w:webHidden/>
                <w:rStyle w:val="IndexLink"/>
              </w:rPr>
              <w:t>8</w:t>
            </w:r>
            <w:r>
              <w:rPr>
                <w:rStyle w:val="IndexLink"/>
                <w:rtl w:val="true"/>
              </w:rPr>
              <w:t xml:space="preserve">- </w:t>
            </w:r>
            <w:r>
              <w:rPr>
                <w:rStyle w:val="IndexLink"/>
                <w:rtl w:val="true"/>
              </w:rPr>
              <w:t>مجالس عزاء الإمام الحسين</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4345052_105122903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345054_1051229030">
            <w:r>
              <w:rPr>
                <w:webHidden/>
                <w:rStyle w:val="IndexLink"/>
                <w:rtl w:val="true"/>
              </w:rPr>
              <w:t>كن وصيّ نفسك</w:t>
            </w:r>
            <w:r>
              <w:rPr>
                <w:rStyle w:val="IndexLink"/>
                <w:rtl w:val="true"/>
              </w:rPr>
              <w:tab/>
            </w:r>
            <w:r>
              <w:rPr>
                <w:rStyle w:val="IndexLink"/>
              </w:rPr>
              <w:t>38</w:t>
            </w:r>
          </w:hyperlink>
        </w:p>
        <w:p>
          <w:pPr>
            <w:pStyle w:val="Contents3"/>
            <w:tabs>
              <w:tab w:val="clear" w:pos="8459"/>
              <w:tab w:val="right" w:pos="9026" w:leader="dot"/>
            </w:tabs>
            <w:rPr/>
          </w:pPr>
          <w:hyperlink w:anchor="__RefHeading___Toc4345056_1051229030">
            <w:r>
              <w:rPr>
                <w:webHidden/>
                <w:rStyle w:val="IndexLink"/>
                <w:rtl w:val="true"/>
              </w:rPr>
              <w:t>من هدي القرآن الكريم</w:t>
            </w:r>
            <w:r>
              <w:rPr>
                <w:rStyle w:val="IndexLink"/>
                <w:rtl w:val="true"/>
              </w:rPr>
              <w:tab/>
            </w:r>
            <w:r>
              <w:rPr>
                <w:rStyle w:val="IndexLink"/>
              </w:rPr>
              <w:t>40</w:t>
            </w:r>
          </w:hyperlink>
        </w:p>
        <w:p>
          <w:pPr>
            <w:pStyle w:val="Contents4"/>
            <w:tabs>
              <w:tab w:val="clear" w:pos="8176"/>
              <w:tab w:val="right" w:pos="9026" w:leader="dot"/>
            </w:tabs>
            <w:rPr/>
          </w:pPr>
          <w:hyperlink w:anchor="__RefHeading___Toc4345058_1051229030">
            <w:r>
              <w:rPr>
                <w:webHidden/>
                <w:rStyle w:val="IndexLink"/>
                <w:rtl w:val="true"/>
              </w:rPr>
              <w:t>التقوى والأخلاق الحسنة</w:t>
            </w:r>
            <w:r>
              <w:rPr>
                <w:rStyle w:val="IndexLink"/>
                <w:rtl w:val="true"/>
              </w:rPr>
              <w:tab/>
            </w:r>
            <w:r>
              <w:rPr>
                <w:rStyle w:val="IndexLink"/>
              </w:rPr>
              <w:t>40</w:t>
            </w:r>
          </w:hyperlink>
        </w:p>
        <w:p>
          <w:pPr>
            <w:pStyle w:val="Contents4"/>
            <w:tabs>
              <w:tab w:val="clear" w:pos="8176"/>
              <w:tab w:val="right" w:pos="9026" w:leader="dot"/>
            </w:tabs>
            <w:rPr/>
          </w:pPr>
          <w:hyperlink w:anchor="__RefHeading___Toc4345060_1051229030">
            <w:r>
              <w:rPr>
                <w:webHidden/>
                <w:rStyle w:val="IndexLink"/>
                <w:rtl w:val="true"/>
              </w:rPr>
              <w:t>الأخلاق السيئة وعدم التقوى</w:t>
            </w:r>
            <w:r>
              <w:rPr>
                <w:rStyle w:val="IndexLink"/>
                <w:rtl w:val="true"/>
              </w:rPr>
              <w:tab/>
            </w:r>
            <w:r>
              <w:rPr>
                <w:rStyle w:val="IndexLink"/>
              </w:rPr>
              <w:t>42</w:t>
            </w:r>
          </w:hyperlink>
        </w:p>
        <w:p>
          <w:pPr>
            <w:pStyle w:val="Contents3"/>
            <w:tabs>
              <w:tab w:val="clear" w:pos="8459"/>
              <w:tab w:val="right" w:pos="9026" w:leader="dot"/>
            </w:tabs>
            <w:rPr/>
          </w:pPr>
          <w:hyperlink w:anchor="__RefHeading___Toc4345062_1051229030">
            <w:r>
              <w:rPr>
                <w:webHidden/>
                <w:rStyle w:val="IndexLink"/>
                <w:rtl w:val="true"/>
              </w:rPr>
              <w:t>من هدي السنّة المطهّرة</w:t>
            </w:r>
            <w:r>
              <w:rPr>
                <w:rStyle w:val="IndexLink"/>
                <w:rtl w:val="true"/>
              </w:rPr>
              <w:tab/>
            </w:r>
            <w:r>
              <w:rPr>
                <w:rStyle w:val="IndexLink"/>
              </w:rPr>
              <w:t>42</w:t>
            </w:r>
          </w:hyperlink>
        </w:p>
        <w:p>
          <w:pPr>
            <w:pStyle w:val="Contents4"/>
            <w:tabs>
              <w:tab w:val="clear" w:pos="8176"/>
              <w:tab w:val="right" w:pos="9026" w:leader="dot"/>
            </w:tabs>
            <w:rPr/>
          </w:pPr>
          <w:hyperlink w:anchor="__RefHeading___Toc4345064_1051229030">
            <w:r>
              <w:rPr>
                <w:webHidden/>
                <w:rStyle w:val="IndexLink"/>
                <w:rtl w:val="true"/>
              </w:rPr>
              <w:t>التقوى</w:t>
            </w:r>
            <w:r>
              <w:rPr>
                <w:rStyle w:val="IndexLink"/>
                <w:rtl w:val="true"/>
              </w:rPr>
              <w:tab/>
            </w:r>
            <w:r>
              <w:rPr>
                <w:rStyle w:val="IndexLink"/>
              </w:rPr>
              <w:t>42</w:t>
            </w:r>
          </w:hyperlink>
        </w:p>
        <w:p>
          <w:pPr>
            <w:pStyle w:val="Contents4"/>
            <w:tabs>
              <w:tab w:val="clear" w:pos="8176"/>
              <w:tab w:val="right" w:pos="9026" w:leader="dot"/>
            </w:tabs>
            <w:rPr/>
          </w:pPr>
          <w:hyperlink w:anchor="__RefHeading___Toc4345066_1051229030">
            <w:r>
              <w:rPr>
                <w:webHidden/>
                <w:rStyle w:val="IndexLink"/>
                <w:rtl w:val="true"/>
              </w:rPr>
              <w:t>الخوف من اللّه</w:t>
            </w:r>
            <w:r>
              <w:rPr>
                <w:rStyle w:val="IndexLink"/>
                <w:rtl w:val="true"/>
              </w:rPr>
              <w:tab/>
            </w:r>
            <w:r>
              <w:rPr>
                <w:rStyle w:val="IndexLink"/>
              </w:rPr>
              <w:t>43</w:t>
            </w:r>
          </w:hyperlink>
        </w:p>
        <w:p>
          <w:pPr>
            <w:pStyle w:val="Contents4"/>
            <w:tabs>
              <w:tab w:val="clear" w:pos="8176"/>
              <w:tab w:val="right" w:pos="9026" w:leader="dot"/>
            </w:tabs>
            <w:rPr/>
          </w:pPr>
          <w:hyperlink w:anchor="__RefHeading___Toc4345068_1051229030">
            <w:r>
              <w:rPr>
                <w:webHidden/>
                <w:rStyle w:val="IndexLink"/>
                <w:rtl w:val="true"/>
              </w:rPr>
              <w:t>حسن الخلق</w:t>
            </w:r>
            <w:r>
              <w:rPr>
                <w:rStyle w:val="IndexLink"/>
                <w:rtl w:val="true"/>
              </w:rPr>
              <w:tab/>
            </w:r>
            <w:r>
              <w:rPr>
                <w:rStyle w:val="IndexLink"/>
              </w:rPr>
              <w:t>44</w:t>
            </w:r>
          </w:hyperlink>
        </w:p>
        <w:p>
          <w:pPr>
            <w:pStyle w:val="Contents4"/>
            <w:tabs>
              <w:tab w:val="clear" w:pos="8176"/>
              <w:tab w:val="right" w:pos="9026" w:leader="dot"/>
            </w:tabs>
            <w:rPr/>
          </w:pPr>
          <w:hyperlink w:anchor="__RefHeading___Toc4345070_1051229030">
            <w:r>
              <w:rPr>
                <w:webHidden/>
                <w:rStyle w:val="IndexLink"/>
                <w:rtl w:val="true"/>
              </w:rPr>
              <w:t>التأليف والكتابة</w:t>
            </w:r>
            <w:r>
              <w:rPr>
                <w:rStyle w:val="IndexLink"/>
                <w:rtl w:val="true"/>
              </w:rPr>
              <w:tab/>
            </w:r>
            <w:r>
              <w:rPr>
                <w:rStyle w:val="IndexLink"/>
              </w:rPr>
              <w:t>46</w:t>
            </w:r>
          </w:hyperlink>
        </w:p>
        <w:p>
          <w:pPr>
            <w:pStyle w:val="Contents4"/>
            <w:tabs>
              <w:tab w:val="clear" w:pos="8176"/>
              <w:tab w:val="right" w:pos="9026" w:leader="dot"/>
            </w:tabs>
            <w:rPr/>
          </w:pPr>
          <w:hyperlink w:anchor="__RefHeading___Toc4345072_1051229030">
            <w:r>
              <w:rPr>
                <w:webHidden/>
                <w:rStyle w:val="IndexLink"/>
                <w:rtl w:val="true"/>
              </w:rPr>
              <w:t>المنبر</w:t>
            </w:r>
            <w:r>
              <w:rPr>
                <w:rStyle w:val="IndexLink"/>
                <w:rtl w:val="true"/>
              </w:rPr>
              <w:tab/>
            </w:r>
            <w:r>
              <w:rPr>
                <w:rStyle w:val="IndexLink"/>
              </w:rPr>
              <w:t>47</w:t>
            </w:r>
          </w:hyperlink>
        </w:p>
        <w:p>
          <w:pPr>
            <w:pStyle w:val="Contents4"/>
            <w:tabs>
              <w:tab w:val="clear" w:pos="8176"/>
              <w:tab w:val="right" w:pos="9026" w:leader="dot"/>
            </w:tabs>
            <w:rPr/>
          </w:pPr>
          <w:hyperlink w:anchor="__RefHeading___Toc4345074_1051229030">
            <w:r>
              <w:rPr>
                <w:webHidden/>
                <w:rStyle w:val="IndexLink"/>
                <w:rtl w:val="true"/>
              </w:rPr>
              <w:t>صلاة الجماعة</w:t>
            </w:r>
            <w:r>
              <w:rPr>
                <w:rStyle w:val="IndexLink"/>
                <w:rtl w:val="true"/>
              </w:rPr>
              <w:tab/>
            </w:r>
            <w:r>
              <w:rPr>
                <w:rStyle w:val="IndexLink"/>
              </w:rPr>
              <w:t>47</w:t>
            </w:r>
          </w:hyperlink>
        </w:p>
        <w:p>
          <w:pPr>
            <w:pStyle w:val="Contents4"/>
            <w:tabs>
              <w:tab w:val="clear" w:pos="8176"/>
              <w:tab w:val="right" w:pos="9026" w:leader="dot"/>
            </w:tabs>
            <w:rPr/>
          </w:pPr>
          <w:hyperlink w:anchor="__RefHeading___Toc4345076_1051229030">
            <w:r>
              <w:rPr>
                <w:webHidden/>
                <w:rStyle w:val="IndexLink"/>
                <w:rtl w:val="true"/>
              </w:rPr>
              <w:t>العمل</w:t>
            </w:r>
            <w:r>
              <w:rPr>
                <w:rStyle w:val="IndexLink"/>
                <w:rtl w:val="true"/>
              </w:rPr>
              <w:tab/>
            </w:r>
            <w:r>
              <w:rPr>
                <w:rStyle w:val="IndexLink"/>
              </w:rPr>
              <w:t>48</w:t>
            </w:r>
          </w:hyperlink>
        </w:p>
        <w:p>
          <w:pPr>
            <w:pStyle w:val="Contents4"/>
            <w:tabs>
              <w:tab w:val="clear" w:pos="8176"/>
              <w:tab w:val="right" w:pos="9026" w:leader="dot"/>
            </w:tabs>
            <w:rPr/>
          </w:pPr>
          <w:hyperlink w:anchor="__RefHeading___Toc4345078_1051229030">
            <w:r>
              <w:rPr>
                <w:webHidden/>
                <w:rStyle w:val="IndexLink"/>
                <w:rtl w:val="true"/>
              </w:rPr>
              <w:t>الزواج</w:t>
            </w:r>
            <w:r>
              <w:rPr>
                <w:rStyle w:val="IndexLink"/>
                <w:rtl w:val="true"/>
              </w:rPr>
              <w:tab/>
            </w:r>
            <w:r>
              <w:rPr>
                <w:rStyle w:val="IndexLink"/>
              </w:rPr>
              <w:t>49</w:t>
            </w:r>
          </w:hyperlink>
        </w:p>
        <w:p>
          <w:pPr>
            <w:pStyle w:val="Contents4"/>
            <w:tabs>
              <w:tab w:val="clear" w:pos="8176"/>
              <w:tab w:val="right" w:pos="9026" w:leader="dot"/>
            </w:tabs>
            <w:rPr/>
          </w:pPr>
          <w:hyperlink w:anchor="__RefHeading___Toc4345080_1051229030">
            <w:r>
              <w:rPr>
                <w:webHidden/>
                <w:rStyle w:val="IndexLink"/>
                <w:rtl w:val="true"/>
              </w:rPr>
              <w:t>المجالس الحسينية</w:t>
            </w:r>
            <w:r>
              <w:rPr>
                <w:rStyle w:val="IndexLink"/>
                <w:rtl w:val="true"/>
              </w:rPr>
              <w:tab/>
            </w:r>
            <w:r>
              <w:rPr>
                <w:rStyle w:val="IndexLink"/>
              </w:rPr>
              <w:t>49</w:t>
            </w:r>
          </w:hyperlink>
        </w:p>
        <w:p>
          <w:pPr>
            <w:pStyle w:val="Contents2"/>
            <w:tabs>
              <w:tab w:val="clear" w:pos="8743"/>
              <w:tab w:val="right" w:pos="9026" w:leader="dot"/>
            </w:tabs>
            <w:rPr/>
          </w:pPr>
          <w:hyperlink w:anchor="__RefHeading___Toc4345082_1051229030">
            <w:r>
              <w:rPr>
                <w:webHidden/>
                <w:rStyle w:val="IndexLink"/>
                <w:rtl w:val="true"/>
              </w:rPr>
              <w:t>المرأة في ظل الإسلام</w:t>
            </w:r>
            <w:r>
              <w:rPr>
                <w:rStyle w:val="IndexLink"/>
                <w:rtl w:val="true"/>
              </w:rPr>
              <w:tab/>
            </w:r>
            <w:r>
              <w:rPr>
                <w:rStyle w:val="IndexLink"/>
              </w:rPr>
              <w:t>52</w:t>
            </w:r>
          </w:hyperlink>
        </w:p>
        <w:p>
          <w:pPr>
            <w:pStyle w:val="Contents3"/>
            <w:tabs>
              <w:tab w:val="clear" w:pos="8459"/>
              <w:tab w:val="right" w:pos="9026" w:leader="dot"/>
            </w:tabs>
            <w:rPr/>
          </w:pPr>
          <w:hyperlink w:anchor="__RefHeading___Toc4345084_1051229030">
            <w:r>
              <w:rPr>
                <w:webHidden/>
                <w:rStyle w:val="IndexLink"/>
                <w:rtl w:val="true"/>
              </w:rPr>
              <w:t>حقوق المرأة</w:t>
            </w:r>
            <w:r>
              <w:rPr>
                <w:rStyle w:val="IndexLink"/>
                <w:rtl w:val="true"/>
              </w:rPr>
              <w:tab/>
            </w:r>
            <w:r>
              <w:rPr>
                <w:rStyle w:val="IndexLink"/>
              </w:rPr>
              <w:t>52</w:t>
            </w:r>
          </w:hyperlink>
        </w:p>
        <w:p>
          <w:pPr>
            <w:pStyle w:val="Contents4"/>
            <w:tabs>
              <w:tab w:val="clear" w:pos="8176"/>
              <w:tab w:val="right" w:pos="9026" w:leader="dot"/>
            </w:tabs>
            <w:rPr/>
          </w:pPr>
          <w:hyperlink w:anchor="__RefHeading___Toc4345086_105122903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4345088_1051229030">
            <w:r>
              <w:rPr>
                <w:webHidden/>
                <w:rStyle w:val="IndexLink"/>
                <w:rtl w:val="true"/>
              </w:rPr>
              <w:t>دعاة المساواة</w:t>
            </w:r>
            <w:r>
              <w:rPr>
                <w:rStyle w:val="IndexLink"/>
                <w:rtl w:val="true"/>
              </w:rPr>
              <w:tab/>
            </w:r>
            <w:r>
              <w:rPr>
                <w:rStyle w:val="IndexLink"/>
              </w:rPr>
              <w:t>52</w:t>
            </w:r>
          </w:hyperlink>
        </w:p>
        <w:p>
          <w:pPr>
            <w:pStyle w:val="Contents4"/>
            <w:tabs>
              <w:tab w:val="clear" w:pos="8176"/>
              <w:tab w:val="right" w:pos="9026" w:leader="dot"/>
            </w:tabs>
            <w:rPr/>
          </w:pPr>
          <w:hyperlink w:anchor="__RefHeading___Toc4345090_1051229030">
            <w:r>
              <w:rPr>
                <w:webHidden/>
                <w:rStyle w:val="IndexLink"/>
                <w:rtl w:val="true"/>
              </w:rPr>
              <w:t>شعار تحرر المرأة ماركة تجارية</w:t>
            </w:r>
            <w:r>
              <w:rPr>
                <w:rStyle w:val="IndexLink"/>
                <w:rtl w:val="true"/>
              </w:rPr>
              <w:tab/>
            </w:r>
            <w:r>
              <w:rPr>
                <w:rStyle w:val="IndexLink"/>
              </w:rPr>
              <w:t>55</w:t>
            </w:r>
          </w:hyperlink>
        </w:p>
        <w:p>
          <w:pPr>
            <w:pStyle w:val="Contents4"/>
            <w:tabs>
              <w:tab w:val="clear" w:pos="8176"/>
              <w:tab w:val="right" w:pos="9026" w:leader="dot"/>
            </w:tabs>
            <w:rPr/>
          </w:pPr>
          <w:hyperlink w:anchor="__RefHeading___Toc4345092_1051229030">
            <w:r>
              <w:rPr>
                <w:webHidden/>
                <w:rStyle w:val="IndexLink"/>
                <w:rtl w:val="true"/>
              </w:rPr>
              <w:t>أي المجتمعين أفضل للمرأة؟</w:t>
            </w:r>
            <w:r>
              <w:rPr>
                <w:rStyle w:val="IndexLink"/>
                <w:rtl w:val="true"/>
              </w:rPr>
              <w:tab/>
            </w:r>
            <w:r>
              <w:rPr>
                <w:rStyle w:val="IndexLink"/>
              </w:rPr>
              <w:t>55</w:t>
            </w:r>
          </w:hyperlink>
        </w:p>
        <w:p>
          <w:pPr>
            <w:pStyle w:val="Contents4"/>
            <w:tabs>
              <w:tab w:val="clear" w:pos="8176"/>
              <w:tab w:val="right" w:pos="9026" w:leader="dot"/>
            </w:tabs>
            <w:rPr/>
          </w:pPr>
          <w:hyperlink w:anchor="__RefHeading___Toc4345094_1051229030">
            <w:r>
              <w:rPr>
                <w:webHidden/>
                <w:rStyle w:val="IndexLink"/>
                <w:rtl w:val="true"/>
              </w:rPr>
              <w:t>أين هي المساواة؟</w:t>
            </w:r>
            <w:r>
              <w:rPr>
                <w:rStyle w:val="IndexLink"/>
                <w:rtl w:val="true"/>
              </w:rPr>
              <w:tab/>
            </w:r>
            <w:r>
              <w:rPr>
                <w:rStyle w:val="IndexLink"/>
              </w:rPr>
              <w:t>57</w:t>
            </w:r>
          </w:hyperlink>
        </w:p>
        <w:p>
          <w:pPr>
            <w:pStyle w:val="Contents4"/>
            <w:tabs>
              <w:tab w:val="clear" w:pos="8176"/>
              <w:tab w:val="right" w:pos="9026" w:leader="dot"/>
            </w:tabs>
            <w:rPr/>
          </w:pPr>
          <w:hyperlink w:anchor="__RefHeading___Toc4345096_1051229030">
            <w:r>
              <w:rPr>
                <w:webHidden/>
                <w:rStyle w:val="IndexLink"/>
                <w:rtl w:val="true"/>
              </w:rPr>
              <w:t>التشبه بالرجال يعني الاسترجال</w:t>
            </w:r>
            <w:r>
              <w:rPr>
                <w:rStyle w:val="IndexLink"/>
                <w:rtl w:val="true"/>
              </w:rPr>
              <w:tab/>
            </w:r>
            <w:r>
              <w:rPr>
                <w:rStyle w:val="IndexLink"/>
              </w:rPr>
              <w:t>58</w:t>
            </w:r>
          </w:hyperlink>
        </w:p>
        <w:p>
          <w:pPr>
            <w:pStyle w:val="Contents4"/>
            <w:tabs>
              <w:tab w:val="clear" w:pos="8176"/>
              <w:tab w:val="right" w:pos="9026" w:leader="dot"/>
            </w:tabs>
            <w:rPr/>
          </w:pPr>
          <w:hyperlink w:anchor="__RefHeading___Toc4345098_1051229030">
            <w:r>
              <w:rPr>
                <w:webHidden/>
                <w:rStyle w:val="IndexLink"/>
                <w:rtl w:val="true"/>
              </w:rPr>
              <w:t>مكانة المرأة</w:t>
            </w:r>
            <w:r>
              <w:rPr>
                <w:rStyle w:val="IndexLink"/>
                <w:rtl w:val="true"/>
              </w:rPr>
              <w:tab/>
            </w:r>
            <w:r>
              <w:rPr>
                <w:rStyle w:val="IndexLink"/>
              </w:rPr>
              <w:t>60</w:t>
            </w:r>
          </w:hyperlink>
        </w:p>
        <w:p>
          <w:pPr>
            <w:pStyle w:val="Contents4"/>
            <w:tabs>
              <w:tab w:val="clear" w:pos="8176"/>
              <w:tab w:val="right" w:pos="9026" w:leader="dot"/>
            </w:tabs>
            <w:rPr/>
          </w:pPr>
          <w:hyperlink w:anchor="__RefHeading___Toc4345100_1051229030">
            <w:r>
              <w:rPr>
                <w:webHidden/>
                <w:rStyle w:val="IndexLink"/>
                <w:rtl w:val="true"/>
              </w:rPr>
              <w:t>التساوي في الشرع الإسلامي</w:t>
            </w:r>
            <w:r>
              <w:rPr>
                <w:rStyle w:val="IndexLink"/>
                <w:rtl w:val="true"/>
              </w:rPr>
              <w:tab/>
            </w:r>
            <w:r>
              <w:rPr>
                <w:rStyle w:val="IndexLink"/>
              </w:rPr>
              <w:t>61</w:t>
            </w:r>
          </w:hyperlink>
        </w:p>
        <w:p>
          <w:pPr>
            <w:pStyle w:val="Contents4"/>
            <w:tabs>
              <w:tab w:val="clear" w:pos="8176"/>
              <w:tab w:val="right" w:pos="9026" w:leader="dot"/>
            </w:tabs>
            <w:rPr/>
          </w:pPr>
          <w:hyperlink w:anchor="__RefHeading___Toc4345102_1051229030">
            <w:r>
              <w:rPr>
                <w:webHidden/>
                <w:rStyle w:val="IndexLink"/>
                <w:rtl w:val="true"/>
              </w:rPr>
              <w:t>ولها دور العالِم</w:t>
            </w:r>
            <w:r>
              <w:rPr>
                <w:rStyle w:val="IndexLink"/>
                <w:rtl w:val="true"/>
              </w:rPr>
              <w:tab/>
            </w:r>
            <w:r>
              <w:rPr>
                <w:rStyle w:val="IndexLink"/>
              </w:rPr>
              <w:t>62</w:t>
            </w:r>
          </w:hyperlink>
        </w:p>
        <w:p>
          <w:pPr>
            <w:pStyle w:val="Contents4"/>
            <w:tabs>
              <w:tab w:val="clear" w:pos="8176"/>
              <w:tab w:val="right" w:pos="9026" w:leader="dot"/>
            </w:tabs>
            <w:rPr/>
          </w:pPr>
          <w:hyperlink w:anchor="__RefHeading___Toc4345104_1051229030">
            <w:r>
              <w:rPr>
                <w:webHidden/>
                <w:rStyle w:val="IndexLink"/>
                <w:rtl w:val="true"/>
              </w:rPr>
              <w:t>المعززة المكرمة</w:t>
            </w:r>
            <w:r>
              <w:rPr>
                <w:rStyle w:val="IndexLink"/>
                <w:rtl w:val="true"/>
              </w:rPr>
              <w:tab/>
            </w:r>
            <w:r>
              <w:rPr>
                <w:rStyle w:val="IndexLink"/>
              </w:rPr>
              <w:t>64</w:t>
            </w:r>
          </w:hyperlink>
        </w:p>
        <w:p>
          <w:pPr>
            <w:pStyle w:val="Contents4"/>
            <w:tabs>
              <w:tab w:val="clear" w:pos="8176"/>
              <w:tab w:val="right" w:pos="9026" w:leader="dot"/>
            </w:tabs>
            <w:rPr/>
          </w:pPr>
          <w:hyperlink w:anchor="__RefHeading___Toc4345106_1051229030">
            <w:r>
              <w:rPr>
                <w:webHidden/>
                <w:rStyle w:val="IndexLink"/>
                <w:rtl w:val="true"/>
              </w:rPr>
              <w:t>الأخت</w:t>
            </w:r>
            <w:r>
              <w:rPr>
                <w:rStyle w:val="IndexLink"/>
                <w:rtl w:val="true"/>
              </w:rPr>
              <w:tab/>
            </w:r>
            <w:r>
              <w:rPr>
                <w:rStyle w:val="IndexLink"/>
              </w:rPr>
              <w:t>66</w:t>
            </w:r>
          </w:hyperlink>
        </w:p>
        <w:p>
          <w:pPr>
            <w:pStyle w:val="Contents4"/>
            <w:tabs>
              <w:tab w:val="clear" w:pos="8176"/>
              <w:tab w:val="right" w:pos="9026" w:leader="dot"/>
            </w:tabs>
            <w:rPr/>
          </w:pPr>
          <w:hyperlink w:anchor="__RefHeading___Toc4345108_1051229030">
            <w:r>
              <w:rPr>
                <w:webHidden/>
                <w:rStyle w:val="IndexLink"/>
                <w:rtl w:val="true"/>
              </w:rPr>
              <w:t>الزوجة</w:t>
            </w:r>
            <w:r>
              <w:rPr>
                <w:rStyle w:val="IndexLink"/>
                <w:rtl w:val="true"/>
              </w:rPr>
              <w:tab/>
            </w:r>
            <w:r>
              <w:rPr>
                <w:rStyle w:val="IndexLink"/>
              </w:rPr>
              <w:t>67</w:t>
            </w:r>
          </w:hyperlink>
        </w:p>
        <w:p>
          <w:pPr>
            <w:pStyle w:val="Contents4"/>
            <w:tabs>
              <w:tab w:val="clear" w:pos="8176"/>
              <w:tab w:val="right" w:pos="9026" w:leader="dot"/>
            </w:tabs>
            <w:rPr/>
          </w:pPr>
          <w:hyperlink w:anchor="__RefHeading___Toc4345110_1051229030">
            <w:r>
              <w:rPr>
                <w:webHidden/>
                <w:rStyle w:val="IndexLink"/>
                <w:rtl w:val="true"/>
              </w:rPr>
              <w:t>أمك ثم أمك ثم أمك ثم أباك</w:t>
            </w:r>
            <w:r>
              <w:rPr>
                <w:rStyle w:val="IndexLink"/>
                <w:rtl w:val="true"/>
              </w:rPr>
              <w:t>!</w:t>
              <w:tab/>
            </w:r>
            <w:r>
              <w:rPr>
                <w:rStyle w:val="IndexLink"/>
              </w:rPr>
              <w:t>70</w:t>
            </w:r>
          </w:hyperlink>
        </w:p>
        <w:p>
          <w:pPr>
            <w:pStyle w:val="Contents4"/>
            <w:tabs>
              <w:tab w:val="clear" w:pos="8176"/>
              <w:tab w:val="right" w:pos="9026" w:leader="dot"/>
            </w:tabs>
            <w:rPr/>
          </w:pPr>
          <w:hyperlink w:anchor="__RefHeading___Toc4345112_1051229030">
            <w:r>
              <w:rPr>
                <w:webHidden/>
                <w:rStyle w:val="IndexLink"/>
                <w:rtl w:val="true"/>
              </w:rPr>
              <w:t>إلى جانب العظام</w:t>
            </w:r>
            <w:r>
              <w:rPr>
                <w:rStyle w:val="IndexLink"/>
                <w:rtl w:val="true"/>
              </w:rPr>
              <w:tab/>
            </w:r>
            <w:r>
              <w:rPr>
                <w:rStyle w:val="IndexLink"/>
              </w:rPr>
              <w:t>71</w:t>
            </w:r>
          </w:hyperlink>
        </w:p>
        <w:p>
          <w:pPr>
            <w:pStyle w:val="Contents4"/>
            <w:tabs>
              <w:tab w:val="clear" w:pos="8176"/>
              <w:tab w:val="right" w:pos="9026" w:leader="dot"/>
            </w:tabs>
            <w:rPr/>
          </w:pPr>
          <w:hyperlink w:anchor="__RefHeading___Toc4345114_1051229030">
            <w:r>
              <w:rPr>
                <w:webHidden/>
                <w:rStyle w:val="IndexLink"/>
                <w:rtl w:val="true"/>
              </w:rPr>
              <w:t>نموذج آخر</w:t>
            </w:r>
            <w:r>
              <w:rPr>
                <w:rStyle w:val="IndexLink"/>
                <w:rtl w:val="true"/>
              </w:rPr>
              <w:tab/>
            </w:r>
            <w:r>
              <w:rPr>
                <w:rStyle w:val="IndexLink"/>
              </w:rPr>
              <w:t>72</w:t>
            </w:r>
          </w:hyperlink>
        </w:p>
        <w:p>
          <w:pPr>
            <w:pStyle w:val="Contents4"/>
            <w:tabs>
              <w:tab w:val="clear" w:pos="8176"/>
              <w:tab w:val="right" w:pos="9026" w:leader="dot"/>
            </w:tabs>
            <w:rPr/>
          </w:pPr>
          <w:hyperlink w:anchor="__RefHeading___Toc4345116_1051229030">
            <w:r>
              <w:rPr>
                <w:webHidden/>
                <w:rStyle w:val="IndexLink"/>
                <w:rtl w:val="true"/>
              </w:rPr>
              <w:t>مهمات ووظائف</w:t>
            </w:r>
            <w:r>
              <w:rPr>
                <w:rStyle w:val="IndexLink"/>
                <w:rtl w:val="true"/>
              </w:rPr>
              <w:tab/>
            </w:r>
            <w:r>
              <w:rPr>
                <w:rStyle w:val="IndexLink"/>
              </w:rPr>
              <w:t>74</w:t>
            </w:r>
          </w:hyperlink>
        </w:p>
        <w:p>
          <w:pPr>
            <w:pStyle w:val="Contents4"/>
            <w:tabs>
              <w:tab w:val="clear" w:pos="8176"/>
              <w:tab w:val="right" w:pos="9026" w:leader="dot"/>
            </w:tabs>
            <w:rPr/>
          </w:pPr>
          <w:hyperlink w:anchor="__RefHeading___Toc4345118_1051229030">
            <w:r>
              <w:rPr>
                <w:webHidden/>
                <w:rStyle w:val="IndexLink"/>
                <w:rtl w:val="true"/>
              </w:rPr>
              <w:t>التأكيد على الزواج</w:t>
            </w:r>
            <w:r>
              <w:rPr>
                <w:rStyle w:val="IndexLink"/>
                <w:rtl w:val="true"/>
              </w:rPr>
              <w:tab/>
            </w:r>
            <w:r>
              <w:rPr>
                <w:rStyle w:val="IndexLink"/>
              </w:rPr>
              <w:t>78</w:t>
            </w:r>
          </w:hyperlink>
        </w:p>
        <w:p>
          <w:pPr>
            <w:pStyle w:val="Contents3"/>
            <w:tabs>
              <w:tab w:val="clear" w:pos="8459"/>
              <w:tab w:val="right" w:pos="9026" w:leader="dot"/>
            </w:tabs>
            <w:rPr/>
          </w:pPr>
          <w:hyperlink w:anchor="__RefHeading___Toc4345120_1051229030">
            <w:r>
              <w:rPr>
                <w:webHidden/>
                <w:rStyle w:val="IndexLink"/>
                <w:rtl w:val="true"/>
              </w:rPr>
              <w:t>من هدي القرآن الحكيم</w:t>
            </w:r>
            <w:r>
              <w:rPr>
                <w:rStyle w:val="IndexLink"/>
                <w:rtl w:val="true"/>
              </w:rPr>
              <w:tab/>
            </w:r>
            <w:r>
              <w:rPr>
                <w:rStyle w:val="IndexLink"/>
              </w:rPr>
              <w:t>79</w:t>
            </w:r>
          </w:hyperlink>
        </w:p>
        <w:p>
          <w:pPr>
            <w:pStyle w:val="Contents4"/>
            <w:tabs>
              <w:tab w:val="clear" w:pos="8176"/>
              <w:tab w:val="right" w:pos="9026" w:leader="dot"/>
            </w:tabs>
            <w:rPr/>
          </w:pPr>
          <w:hyperlink w:anchor="__RefHeading___Toc4345122_1051229030">
            <w:r>
              <w:rPr>
                <w:webHidden/>
                <w:rStyle w:val="IndexLink"/>
                <w:rtl w:val="true"/>
              </w:rPr>
              <w:t>المثل الأعلى لنساء العالم</w:t>
            </w:r>
            <w:r>
              <w:rPr>
                <w:rStyle w:val="IndexLink"/>
                <w:rtl w:val="true"/>
              </w:rPr>
              <w:tab/>
            </w:r>
            <w:r>
              <w:rPr>
                <w:rStyle w:val="IndexLink"/>
              </w:rPr>
              <w:t>79</w:t>
            </w:r>
          </w:hyperlink>
        </w:p>
        <w:p>
          <w:pPr>
            <w:pStyle w:val="Contents4"/>
            <w:tabs>
              <w:tab w:val="clear" w:pos="8176"/>
              <w:tab w:val="right" w:pos="9026" w:leader="dot"/>
            </w:tabs>
            <w:rPr/>
          </w:pPr>
          <w:hyperlink w:anchor="__RefHeading___Toc4345124_1051229030">
            <w:r>
              <w:rPr>
                <w:webHidden/>
                <w:rStyle w:val="IndexLink"/>
                <w:rtl w:val="true"/>
              </w:rPr>
              <w:t>المرأة والعمل الصالح</w:t>
            </w:r>
            <w:r>
              <w:rPr>
                <w:rStyle w:val="IndexLink"/>
                <w:rtl w:val="true"/>
              </w:rPr>
              <w:tab/>
            </w:r>
            <w:r>
              <w:rPr>
                <w:rStyle w:val="IndexLink"/>
              </w:rPr>
              <w:t>79</w:t>
            </w:r>
          </w:hyperlink>
        </w:p>
        <w:p>
          <w:pPr>
            <w:pStyle w:val="Contents4"/>
            <w:tabs>
              <w:tab w:val="clear" w:pos="8176"/>
              <w:tab w:val="right" w:pos="9026" w:leader="dot"/>
            </w:tabs>
            <w:rPr/>
          </w:pPr>
          <w:hyperlink w:anchor="__RefHeading___Toc4345126_1051229030">
            <w:r>
              <w:rPr>
                <w:webHidden/>
                <w:rStyle w:val="IndexLink"/>
                <w:rtl w:val="true"/>
              </w:rPr>
              <w:t>لا تفاوت بين الرجل والمرأة</w:t>
            </w:r>
            <w:r>
              <w:rPr>
                <w:rStyle w:val="IndexLink"/>
                <w:rtl w:val="true"/>
              </w:rPr>
              <w:tab/>
            </w:r>
            <w:r>
              <w:rPr>
                <w:rStyle w:val="IndexLink"/>
              </w:rPr>
              <w:t>80</w:t>
            </w:r>
          </w:hyperlink>
        </w:p>
        <w:p>
          <w:pPr>
            <w:pStyle w:val="Contents3"/>
            <w:tabs>
              <w:tab w:val="clear" w:pos="8459"/>
              <w:tab w:val="right" w:pos="9026" w:leader="dot"/>
            </w:tabs>
            <w:rPr/>
          </w:pPr>
          <w:hyperlink w:anchor="__RefHeading___Toc4345128_1051229030">
            <w:r>
              <w:rPr>
                <w:webHidden/>
                <w:rStyle w:val="IndexLink"/>
                <w:rtl w:val="true"/>
              </w:rPr>
              <w:t>من هدي السنّة المطهّرة</w:t>
            </w:r>
            <w:r>
              <w:rPr>
                <w:rStyle w:val="IndexLink"/>
                <w:rtl w:val="true"/>
              </w:rPr>
              <w:tab/>
            </w:r>
            <w:r>
              <w:rPr>
                <w:rStyle w:val="IndexLink"/>
              </w:rPr>
              <w:t>80</w:t>
            </w:r>
          </w:hyperlink>
        </w:p>
        <w:p>
          <w:pPr>
            <w:pStyle w:val="Contents4"/>
            <w:tabs>
              <w:tab w:val="clear" w:pos="8176"/>
              <w:tab w:val="right" w:pos="9026" w:leader="dot"/>
            </w:tabs>
            <w:rPr/>
          </w:pPr>
          <w:hyperlink w:anchor="__RefHeading___Toc4345130_1051229030">
            <w:r>
              <w:rPr>
                <w:webHidden/>
                <w:rStyle w:val="IndexLink"/>
                <w:rtl w:val="true"/>
              </w:rPr>
              <w:t>المرأة في ظل الإسلام</w:t>
            </w:r>
            <w:r>
              <w:rPr>
                <w:rStyle w:val="IndexLink"/>
                <w:rtl w:val="true"/>
              </w:rPr>
              <w:tab/>
            </w:r>
            <w:r>
              <w:rPr>
                <w:rStyle w:val="IndexLink"/>
              </w:rPr>
              <w:t>80</w:t>
            </w:r>
          </w:hyperlink>
        </w:p>
        <w:p>
          <w:pPr>
            <w:pStyle w:val="Contents4"/>
            <w:tabs>
              <w:tab w:val="clear" w:pos="8176"/>
              <w:tab w:val="right" w:pos="9026" w:leader="dot"/>
            </w:tabs>
            <w:rPr/>
          </w:pPr>
          <w:hyperlink w:anchor="__RefHeading___Toc4345132_1051229030">
            <w:r>
              <w:rPr>
                <w:webHidden/>
                <w:rStyle w:val="IndexLink"/>
                <w:rtl w:val="true"/>
              </w:rPr>
              <w:t>أقسام النساء</w:t>
            </w:r>
            <w:r>
              <w:rPr>
                <w:rStyle w:val="IndexLink"/>
                <w:rtl w:val="true"/>
              </w:rPr>
              <w:tab/>
            </w:r>
            <w:r>
              <w:rPr>
                <w:rStyle w:val="IndexLink"/>
              </w:rPr>
              <w:t>81</w:t>
            </w:r>
          </w:hyperlink>
        </w:p>
        <w:p>
          <w:pPr>
            <w:pStyle w:val="Contents5"/>
            <w:tabs>
              <w:tab w:val="clear" w:pos="7892"/>
              <w:tab w:val="right" w:pos="9026" w:leader="dot"/>
            </w:tabs>
            <w:rPr/>
          </w:pPr>
          <w:hyperlink w:anchor="__RefHeading___Toc4345134_1051229030">
            <w:r>
              <w:rPr>
                <w:webHidden/>
                <w:rStyle w:val="IndexLink"/>
              </w:rPr>
              <w:t>1</w:t>
            </w:r>
            <w:r>
              <w:rPr>
                <w:rStyle w:val="IndexLink"/>
                <w:rtl w:val="true"/>
              </w:rPr>
              <w:t xml:space="preserve">- </w:t>
            </w:r>
            <w:r>
              <w:rPr>
                <w:rStyle w:val="IndexLink"/>
                <w:rtl w:val="true"/>
              </w:rPr>
              <w:t>الأمهات</w:t>
            </w:r>
            <w:r>
              <w:rPr>
                <w:rStyle w:val="IndexLink"/>
                <w:rtl w:val="true"/>
              </w:rPr>
              <w:tab/>
            </w:r>
            <w:r>
              <w:rPr>
                <w:rStyle w:val="IndexLink"/>
              </w:rPr>
              <w:t>81</w:t>
            </w:r>
          </w:hyperlink>
        </w:p>
        <w:p>
          <w:pPr>
            <w:pStyle w:val="Contents5"/>
            <w:tabs>
              <w:tab w:val="clear" w:pos="7892"/>
              <w:tab w:val="right" w:pos="9026" w:leader="dot"/>
            </w:tabs>
            <w:rPr/>
          </w:pPr>
          <w:hyperlink w:anchor="__RefHeading___Toc4345136_1051229030">
            <w:r>
              <w:rPr>
                <w:webHidden/>
                <w:rStyle w:val="IndexLink"/>
              </w:rPr>
              <w:t>2</w:t>
            </w:r>
            <w:r>
              <w:rPr>
                <w:rStyle w:val="IndexLink"/>
                <w:rtl w:val="true"/>
              </w:rPr>
              <w:t xml:space="preserve">- </w:t>
            </w:r>
            <w:r>
              <w:rPr>
                <w:rStyle w:val="IndexLink"/>
                <w:rtl w:val="true"/>
              </w:rPr>
              <w:t>الزوجة</w:t>
            </w:r>
            <w:r>
              <w:rPr>
                <w:rStyle w:val="IndexLink"/>
                <w:rtl w:val="true"/>
              </w:rPr>
              <w:tab/>
            </w:r>
            <w:r>
              <w:rPr>
                <w:rStyle w:val="IndexLink"/>
              </w:rPr>
              <w:t>82</w:t>
            </w:r>
          </w:hyperlink>
        </w:p>
        <w:p>
          <w:pPr>
            <w:pStyle w:val="Contents5"/>
            <w:tabs>
              <w:tab w:val="clear" w:pos="7892"/>
              <w:tab w:val="right" w:pos="9026" w:leader="dot"/>
            </w:tabs>
            <w:rPr/>
          </w:pPr>
          <w:hyperlink w:anchor="__RefHeading___Toc4345138_1051229030">
            <w:r>
              <w:rPr>
                <w:webHidden/>
                <w:rStyle w:val="IndexLink"/>
              </w:rPr>
              <w:t>3</w:t>
            </w:r>
            <w:r>
              <w:rPr>
                <w:rStyle w:val="IndexLink"/>
                <w:rtl w:val="true"/>
              </w:rPr>
              <w:t xml:space="preserve">- </w:t>
            </w:r>
            <w:r>
              <w:rPr>
                <w:rStyle w:val="IndexLink"/>
                <w:rtl w:val="true"/>
              </w:rPr>
              <w:t>البنات</w:t>
            </w:r>
            <w:r>
              <w:rPr>
                <w:rStyle w:val="IndexLink"/>
                <w:rtl w:val="true"/>
              </w:rPr>
              <w:tab/>
            </w:r>
            <w:r>
              <w:rPr>
                <w:rStyle w:val="IndexLink"/>
              </w:rPr>
              <w:t>83</w:t>
            </w:r>
          </w:hyperlink>
        </w:p>
        <w:p>
          <w:pPr>
            <w:pStyle w:val="Contents5"/>
            <w:tabs>
              <w:tab w:val="clear" w:pos="7892"/>
              <w:tab w:val="right" w:pos="9026" w:leader="dot"/>
            </w:tabs>
            <w:rPr/>
          </w:pPr>
          <w:hyperlink w:anchor="__RefHeading___Toc4345140_1051229030">
            <w:r>
              <w:rPr>
                <w:webHidden/>
                <w:rStyle w:val="IndexLink"/>
              </w:rPr>
              <w:t>4</w:t>
            </w:r>
            <w:r>
              <w:rPr>
                <w:rStyle w:val="IndexLink"/>
                <w:rtl w:val="true"/>
              </w:rPr>
              <w:t xml:space="preserve">- </w:t>
            </w:r>
            <w:r>
              <w:rPr>
                <w:rStyle w:val="IndexLink"/>
                <w:rtl w:val="true"/>
              </w:rPr>
              <w:t>الأخوات</w:t>
            </w:r>
            <w:r>
              <w:rPr>
                <w:rStyle w:val="IndexLink"/>
                <w:rtl w:val="true"/>
              </w:rPr>
              <w:tab/>
            </w:r>
            <w:r>
              <w:rPr>
                <w:rStyle w:val="IndexLink"/>
              </w:rPr>
              <w:t>83</w:t>
            </w:r>
          </w:hyperlink>
        </w:p>
        <w:p>
          <w:pPr>
            <w:pStyle w:val="Contents4"/>
            <w:tabs>
              <w:tab w:val="clear" w:pos="8176"/>
              <w:tab w:val="right" w:pos="9026" w:leader="dot"/>
            </w:tabs>
            <w:rPr/>
          </w:pPr>
          <w:hyperlink w:anchor="__RefHeading___Toc4345142_1051229030">
            <w:r>
              <w:rPr>
                <w:webHidden/>
                <w:rStyle w:val="IndexLink"/>
                <w:rtl w:val="true"/>
              </w:rPr>
              <w:t>يوصيكم اللّه تعالى بالنساء خيراً</w:t>
            </w:r>
            <w:r>
              <w:rPr>
                <w:rStyle w:val="IndexLink"/>
                <w:rtl w:val="true"/>
              </w:rPr>
              <w:tab/>
            </w:r>
            <w:r>
              <w:rPr>
                <w:rStyle w:val="IndexLink"/>
              </w:rPr>
              <w:t>84</w:t>
            </w:r>
          </w:hyperlink>
        </w:p>
        <w:p>
          <w:pPr>
            <w:pStyle w:val="Contents4"/>
            <w:tabs>
              <w:tab w:val="clear" w:pos="8176"/>
              <w:tab w:val="right" w:pos="9026" w:leader="dot"/>
            </w:tabs>
            <w:rPr/>
          </w:pPr>
          <w:hyperlink w:anchor="__RefHeading___Toc4345144_1051229030">
            <w:r>
              <w:rPr>
                <w:webHidden/>
                <w:rStyle w:val="IndexLink"/>
                <w:rtl w:val="true"/>
              </w:rPr>
              <w:t>خير النساء</w:t>
            </w:r>
            <w:r>
              <w:rPr>
                <w:rStyle w:val="IndexLink"/>
                <w:rtl w:val="true"/>
              </w:rPr>
              <w:tab/>
            </w:r>
            <w:r>
              <w:rPr>
                <w:rStyle w:val="IndexLink"/>
              </w:rPr>
              <w:t>84</w:t>
            </w:r>
          </w:hyperlink>
        </w:p>
        <w:p>
          <w:pPr>
            <w:pStyle w:val="Contents4"/>
            <w:tabs>
              <w:tab w:val="clear" w:pos="8176"/>
              <w:tab w:val="right" w:pos="9026" w:leader="dot"/>
            </w:tabs>
            <w:rPr/>
          </w:pPr>
          <w:hyperlink w:anchor="__RefHeading___Toc4345146_1051229030">
            <w:r>
              <w:rPr>
                <w:webHidden/>
                <w:rStyle w:val="IndexLink"/>
                <w:rtl w:val="true"/>
              </w:rPr>
              <w:t>الحث على الزواج</w:t>
            </w:r>
            <w:r>
              <w:rPr>
                <w:rStyle w:val="IndexLink"/>
                <w:rtl w:val="true"/>
              </w:rPr>
              <w:tab/>
            </w:r>
            <w:r>
              <w:rPr>
                <w:rStyle w:val="IndexLink"/>
              </w:rPr>
              <w:t>85</w:t>
            </w:r>
          </w:hyperlink>
        </w:p>
        <w:p>
          <w:pPr>
            <w:pStyle w:val="Contents4"/>
            <w:tabs>
              <w:tab w:val="clear" w:pos="8176"/>
              <w:tab w:val="right" w:pos="9026" w:leader="dot"/>
            </w:tabs>
            <w:rPr/>
          </w:pPr>
          <w:hyperlink w:anchor="__RefHeading___Toc4345148_1051229030">
            <w:r>
              <w:rPr>
                <w:webHidden/>
                <w:rStyle w:val="IndexLink"/>
                <w:rtl w:val="true"/>
              </w:rPr>
              <w:t>من أخلاق الأنبياءوعنه</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4345150_1051229030">
            <w:r>
              <w:rPr>
                <w:webHidden/>
                <w:rStyle w:val="IndexLink"/>
                <w:rtl w:val="true"/>
              </w:rPr>
              <w:t>فما للنساء؟</w:t>
            </w:r>
            <w:r>
              <w:rPr>
                <w:rStyle w:val="IndexLink"/>
                <w:rtl w:val="true"/>
              </w:rPr>
              <w:tab/>
            </w:r>
            <w:r>
              <w:rPr>
                <w:rStyle w:val="IndexLink"/>
              </w:rPr>
              <w:t>85</w:t>
            </w:r>
          </w:hyperlink>
        </w:p>
        <w:p>
          <w:pPr>
            <w:pStyle w:val="Contents2"/>
            <w:tabs>
              <w:tab w:val="clear" w:pos="8743"/>
              <w:tab w:val="right" w:pos="9026" w:leader="dot"/>
            </w:tabs>
            <w:rPr/>
          </w:pPr>
          <w:hyperlink w:anchor="__RefHeading___Toc4345152_1051229030">
            <w:r>
              <w:rPr>
                <w:webHidden/>
                <w:rStyle w:val="IndexLink"/>
                <w:rtl w:val="true"/>
              </w:rPr>
              <w:t>المرأة في المنظار الإسلامي</w:t>
            </w:r>
            <w:r>
              <w:rPr>
                <w:rStyle w:val="IndexLink"/>
                <w:rtl w:val="true"/>
              </w:rPr>
              <w:tab/>
            </w:r>
            <w:r>
              <w:rPr>
                <w:rStyle w:val="IndexLink"/>
              </w:rPr>
              <w:t>86</w:t>
            </w:r>
          </w:hyperlink>
        </w:p>
        <w:p>
          <w:pPr>
            <w:pStyle w:val="Contents3"/>
            <w:tabs>
              <w:tab w:val="clear" w:pos="8459"/>
              <w:tab w:val="right" w:pos="9026" w:leader="dot"/>
            </w:tabs>
            <w:rPr/>
          </w:pPr>
          <w:hyperlink w:anchor="__RefHeading___Toc4345154_1051229030">
            <w:r>
              <w:rPr>
                <w:webHidden/>
                <w:rStyle w:val="IndexLink"/>
                <w:rtl w:val="true"/>
              </w:rPr>
              <w:t>كمال الخلقة</w:t>
            </w:r>
            <w:r>
              <w:rPr>
                <w:rStyle w:val="IndexLink"/>
                <w:rtl w:val="true"/>
              </w:rPr>
              <w:tab/>
            </w:r>
            <w:r>
              <w:rPr>
                <w:rStyle w:val="IndexLink"/>
              </w:rPr>
              <w:t>86</w:t>
            </w:r>
          </w:hyperlink>
        </w:p>
        <w:p>
          <w:pPr>
            <w:pStyle w:val="Contents4"/>
            <w:tabs>
              <w:tab w:val="clear" w:pos="8176"/>
              <w:tab w:val="right" w:pos="9026" w:leader="dot"/>
            </w:tabs>
            <w:rPr/>
          </w:pPr>
          <w:hyperlink w:anchor="__RefHeading___Toc4345156_105122903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4345158_1051229030">
            <w:r>
              <w:rPr>
                <w:webHidden/>
                <w:rStyle w:val="IndexLink"/>
                <w:rtl w:val="true"/>
              </w:rPr>
              <w:t>لا تفاوت في خلق اللّه</w:t>
            </w:r>
            <w:r>
              <w:rPr>
                <w:rStyle w:val="IndexLink"/>
                <w:rtl w:val="true"/>
              </w:rPr>
              <w:tab/>
            </w:r>
            <w:r>
              <w:rPr>
                <w:rStyle w:val="IndexLink"/>
              </w:rPr>
              <w:t>87</w:t>
            </w:r>
          </w:hyperlink>
        </w:p>
        <w:p>
          <w:pPr>
            <w:pStyle w:val="Contents3"/>
            <w:tabs>
              <w:tab w:val="clear" w:pos="8459"/>
              <w:tab w:val="right" w:pos="9026" w:leader="dot"/>
            </w:tabs>
            <w:rPr/>
          </w:pPr>
          <w:hyperlink w:anchor="__RefHeading___Toc4345160_1051229030">
            <w:r>
              <w:rPr>
                <w:webHidden/>
                <w:rStyle w:val="IndexLink"/>
                <w:rtl w:val="true"/>
              </w:rPr>
              <w:t>الثواب والعقاب للمرأة والرجل</w:t>
            </w:r>
            <w:r>
              <w:rPr>
                <w:rStyle w:val="IndexLink"/>
                <w:rtl w:val="true"/>
              </w:rPr>
              <w:tab/>
            </w:r>
            <w:r>
              <w:rPr>
                <w:rStyle w:val="IndexLink"/>
              </w:rPr>
              <w:t>89</w:t>
            </w:r>
          </w:hyperlink>
        </w:p>
        <w:p>
          <w:pPr>
            <w:pStyle w:val="Contents4"/>
            <w:tabs>
              <w:tab w:val="clear" w:pos="8176"/>
              <w:tab w:val="right" w:pos="9026" w:leader="dot"/>
            </w:tabs>
            <w:rPr/>
          </w:pPr>
          <w:hyperlink w:anchor="__RefHeading___Toc4345162_105122903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345164_1051229030">
            <w:r>
              <w:rPr>
                <w:webHidden/>
                <w:rStyle w:val="IndexLink"/>
                <w:rtl w:val="true"/>
              </w:rPr>
              <w:t>رجال عظماء ونساء معظمات</w:t>
            </w:r>
            <w:r>
              <w:rPr>
                <w:rStyle w:val="IndexLink"/>
                <w:rtl w:val="true"/>
              </w:rPr>
              <w:tab/>
            </w:r>
            <w:r>
              <w:rPr>
                <w:rStyle w:val="IndexLink"/>
              </w:rPr>
              <w:t>90</w:t>
            </w:r>
          </w:hyperlink>
        </w:p>
        <w:p>
          <w:pPr>
            <w:pStyle w:val="Contents4"/>
            <w:tabs>
              <w:tab w:val="clear" w:pos="8176"/>
              <w:tab w:val="right" w:pos="9026" w:leader="dot"/>
            </w:tabs>
            <w:rPr/>
          </w:pPr>
          <w:hyperlink w:anchor="__RefHeading___Toc4345166_1051229030">
            <w:r>
              <w:rPr>
                <w:webHidden/>
                <w:rStyle w:val="IndexLink"/>
                <w:rtl w:val="true"/>
              </w:rPr>
              <w:t>السيدة خديجة الكبرى</w:t>
            </w:r>
            <w:r>
              <w:rPr>
                <w:rStyle w:val="IndexLink"/>
                <w:rtl w:val="true"/>
              </w:rPr>
              <w:t>(</w:t>
            </w:r>
            <w:r>
              <w:rPr>
                <w:rStyle w:val="IndexLink"/>
                <w:rtl w:val="true"/>
              </w:rPr>
              <w:t>علیها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4345168_1051229030">
            <w:r>
              <w:rPr>
                <w:webHidden/>
                <w:rStyle w:val="IndexLink"/>
                <w:rtl w:val="true"/>
              </w:rPr>
              <w:t>الزهراء</w:t>
            </w:r>
            <w:r>
              <w:rPr>
                <w:rStyle w:val="IndexLink"/>
                <w:rtl w:val="true"/>
              </w:rPr>
              <w:t>(</w:t>
            </w:r>
            <w:r>
              <w:rPr>
                <w:rStyle w:val="IndexLink"/>
                <w:rtl w:val="true"/>
              </w:rPr>
              <w:t>علیها السلام</w:t>
            </w:r>
            <w:r>
              <w:rPr>
                <w:rStyle w:val="IndexLink"/>
                <w:rtl w:val="true"/>
              </w:rPr>
              <w:t xml:space="preserve">) </w:t>
            </w:r>
            <w:r>
              <w:rPr>
                <w:rStyle w:val="IndexLink"/>
                <w:rtl w:val="true"/>
              </w:rPr>
              <w:t>أعظم أسوة للنساء</w:t>
            </w:r>
            <w:r>
              <w:rPr>
                <w:rStyle w:val="IndexLink"/>
                <w:rtl w:val="true"/>
              </w:rPr>
              <w:tab/>
            </w:r>
            <w:r>
              <w:rPr>
                <w:rStyle w:val="IndexLink"/>
              </w:rPr>
              <w:t>94</w:t>
            </w:r>
          </w:hyperlink>
        </w:p>
        <w:p>
          <w:pPr>
            <w:pStyle w:val="Contents4"/>
            <w:tabs>
              <w:tab w:val="clear" w:pos="8176"/>
              <w:tab w:val="right" w:pos="9026" w:leader="dot"/>
            </w:tabs>
            <w:rPr/>
          </w:pPr>
          <w:hyperlink w:anchor="__RefHeading___Toc4345170_1051229030">
            <w:r>
              <w:rPr>
                <w:webHidden/>
                <w:rStyle w:val="IndexLink"/>
                <w:rtl w:val="true"/>
              </w:rPr>
              <w:t>بطلة كربلاء</w:t>
            </w:r>
            <w:r>
              <w:rPr>
                <w:rStyle w:val="IndexLink"/>
                <w:rtl w:val="true"/>
              </w:rPr>
              <w:tab/>
            </w:r>
            <w:r>
              <w:rPr>
                <w:rStyle w:val="IndexLink"/>
              </w:rPr>
              <w:t>97</w:t>
            </w:r>
          </w:hyperlink>
        </w:p>
        <w:p>
          <w:pPr>
            <w:pStyle w:val="Contents4"/>
            <w:tabs>
              <w:tab w:val="clear" w:pos="8176"/>
              <w:tab w:val="right" w:pos="9026" w:leader="dot"/>
            </w:tabs>
            <w:rPr/>
          </w:pPr>
          <w:hyperlink w:anchor="__RefHeading___Toc4345172_1051229030">
            <w:r>
              <w:rPr>
                <w:webHidden/>
                <w:rStyle w:val="IndexLink"/>
                <w:rtl w:val="true"/>
              </w:rPr>
              <w:t>السيدة زينب</w:t>
            </w:r>
            <w:r>
              <w:rPr>
                <w:rStyle w:val="IndexLink"/>
                <w:rtl w:val="true"/>
              </w:rPr>
              <w:t>(</w:t>
            </w:r>
            <w:r>
              <w:rPr>
                <w:rStyle w:val="IndexLink"/>
                <w:rtl w:val="true"/>
              </w:rPr>
              <w:t>علیها السلام</w:t>
            </w:r>
            <w:r>
              <w:rPr>
                <w:rStyle w:val="IndexLink"/>
                <w:rtl w:val="true"/>
              </w:rPr>
              <w:t xml:space="preserve">) </w:t>
            </w:r>
            <w:r>
              <w:rPr>
                <w:rStyle w:val="IndexLink"/>
                <w:rtl w:val="true"/>
              </w:rPr>
              <w:t>والطف</w:t>
            </w:r>
            <w:r>
              <w:rPr>
                <w:rStyle w:val="IndexLink"/>
                <w:rtl w:val="true"/>
              </w:rPr>
              <w:tab/>
            </w:r>
            <w:r>
              <w:rPr>
                <w:rStyle w:val="IndexLink"/>
              </w:rPr>
              <w:t>101</w:t>
            </w:r>
          </w:hyperlink>
        </w:p>
        <w:p>
          <w:pPr>
            <w:pStyle w:val="Contents4"/>
            <w:tabs>
              <w:tab w:val="clear" w:pos="8176"/>
              <w:tab w:val="right" w:pos="9026" w:leader="dot"/>
            </w:tabs>
            <w:rPr/>
          </w:pPr>
          <w:hyperlink w:anchor="__RefHeading___Toc4345174_1051229030">
            <w:r>
              <w:rPr>
                <w:webHidden/>
                <w:rStyle w:val="IndexLink"/>
                <w:rtl w:val="true"/>
              </w:rPr>
              <w:t>زوجات وأمهات الأئمة</w:t>
            </w:r>
            <w:r>
              <w:rPr>
                <w:rStyle w:val="IndexLink"/>
                <w:rtl w:val="true"/>
              </w:rPr>
              <w:t>(</w:t>
            </w:r>
            <w:r>
              <w:rPr>
                <w:rStyle w:val="IndexLink"/>
                <w:rtl w:val="true"/>
              </w:rPr>
              <w:t>علیهم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4345176_1051229030">
            <w:r>
              <w:rPr>
                <w:webHidden/>
                <w:rStyle w:val="IndexLink"/>
                <w:rtl w:val="true"/>
              </w:rPr>
              <w:t>السيدة حميدة المصفاة</w:t>
            </w:r>
            <w:r>
              <w:rPr>
                <w:rStyle w:val="IndexLink"/>
                <w:rtl w:val="true"/>
              </w:rPr>
              <w:tab/>
            </w:r>
            <w:r>
              <w:rPr>
                <w:rStyle w:val="IndexLink"/>
              </w:rPr>
              <w:t>109</w:t>
            </w:r>
          </w:hyperlink>
        </w:p>
        <w:p>
          <w:pPr>
            <w:pStyle w:val="Contents4"/>
            <w:tabs>
              <w:tab w:val="clear" w:pos="8176"/>
              <w:tab w:val="right" w:pos="9026" w:leader="dot"/>
            </w:tabs>
            <w:rPr/>
          </w:pPr>
          <w:hyperlink w:anchor="__RefHeading___Toc4345178_1051229030">
            <w:r>
              <w:rPr>
                <w:webHidden/>
                <w:rStyle w:val="IndexLink"/>
                <w:rtl w:val="true"/>
              </w:rPr>
              <w:t>أم الإمام المنتظر</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4345180_1051229030">
            <w:r>
              <w:rPr>
                <w:webHidden/>
                <w:rStyle w:val="IndexLink"/>
                <w:rtl w:val="true"/>
              </w:rPr>
              <w:t>ببركتها زال البلاء</w:t>
            </w:r>
            <w:r>
              <w:rPr>
                <w:rStyle w:val="IndexLink"/>
                <w:rtl w:val="true"/>
              </w:rPr>
              <w:tab/>
            </w:r>
            <w:r>
              <w:rPr>
                <w:rStyle w:val="IndexLink"/>
              </w:rPr>
              <w:t>115</w:t>
            </w:r>
          </w:hyperlink>
        </w:p>
        <w:p>
          <w:pPr>
            <w:pStyle w:val="Contents3"/>
            <w:tabs>
              <w:tab w:val="clear" w:pos="8459"/>
              <w:tab w:val="right" w:pos="9026" w:leader="dot"/>
            </w:tabs>
            <w:rPr/>
          </w:pPr>
          <w:hyperlink w:anchor="__RefHeading___Toc4345182_1051229030">
            <w:r>
              <w:rPr>
                <w:webHidden/>
                <w:rStyle w:val="IndexLink"/>
                <w:rtl w:val="true"/>
              </w:rPr>
              <w:t>اختلاف الوظائف</w:t>
            </w:r>
            <w:r>
              <w:rPr>
                <w:rStyle w:val="IndexLink"/>
                <w:rtl w:val="true"/>
              </w:rPr>
              <w:tab/>
            </w:r>
            <w:r>
              <w:rPr>
                <w:rStyle w:val="IndexLink"/>
              </w:rPr>
              <w:t>117</w:t>
            </w:r>
          </w:hyperlink>
        </w:p>
        <w:p>
          <w:pPr>
            <w:pStyle w:val="Contents3"/>
            <w:tabs>
              <w:tab w:val="clear" w:pos="8459"/>
              <w:tab w:val="right" w:pos="9026" w:leader="dot"/>
            </w:tabs>
            <w:rPr/>
          </w:pPr>
          <w:hyperlink w:anchor="__RefHeading___Toc4345184_1051229030">
            <w:r>
              <w:rPr>
                <w:webHidden/>
                <w:rStyle w:val="IndexLink"/>
                <w:rtl w:val="true"/>
              </w:rPr>
              <w:t>المساواة بين الرجل والمرأة</w:t>
            </w:r>
            <w:r>
              <w:rPr>
                <w:rStyle w:val="IndexLink"/>
                <w:rtl w:val="true"/>
              </w:rPr>
              <w:tab/>
            </w:r>
            <w:r>
              <w:rPr>
                <w:rStyle w:val="IndexLink"/>
              </w:rPr>
              <w:t>119</w:t>
            </w:r>
          </w:hyperlink>
        </w:p>
        <w:p>
          <w:pPr>
            <w:pStyle w:val="Contents3"/>
            <w:tabs>
              <w:tab w:val="clear" w:pos="8459"/>
              <w:tab w:val="right" w:pos="9026" w:leader="dot"/>
            </w:tabs>
            <w:rPr/>
          </w:pPr>
          <w:hyperlink w:anchor="__RefHeading___Toc4345186_1051229030">
            <w:r>
              <w:rPr>
                <w:webHidden/>
                <w:rStyle w:val="IndexLink"/>
                <w:rtl w:val="true"/>
              </w:rPr>
              <w:t>تعدد الزوجات</w:t>
            </w:r>
            <w:r>
              <w:rPr>
                <w:rStyle w:val="IndexLink"/>
                <w:rtl w:val="true"/>
              </w:rPr>
              <w:tab/>
            </w:r>
            <w:r>
              <w:rPr>
                <w:rStyle w:val="IndexLink"/>
              </w:rPr>
              <w:t>120</w:t>
            </w:r>
          </w:hyperlink>
        </w:p>
        <w:p>
          <w:pPr>
            <w:pStyle w:val="Contents3"/>
            <w:tabs>
              <w:tab w:val="clear" w:pos="8459"/>
              <w:tab w:val="right" w:pos="9026" w:leader="dot"/>
            </w:tabs>
            <w:rPr/>
          </w:pPr>
          <w:hyperlink w:anchor="__RefHeading___Toc4345188_1051229030">
            <w:r>
              <w:rPr>
                <w:webHidden/>
                <w:rStyle w:val="IndexLink"/>
                <w:rtl w:val="true"/>
              </w:rPr>
              <w:t>حسن معاشرة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مع زوجاته</w:t>
            </w:r>
            <w:r>
              <w:rPr>
                <w:rStyle w:val="IndexLink"/>
                <w:rtl w:val="true"/>
              </w:rPr>
              <w:tab/>
            </w:r>
            <w:r>
              <w:rPr>
                <w:rStyle w:val="IndexLink"/>
              </w:rPr>
              <w:t>121</w:t>
            </w:r>
          </w:hyperlink>
        </w:p>
        <w:p>
          <w:pPr>
            <w:pStyle w:val="Contents3"/>
            <w:tabs>
              <w:tab w:val="clear" w:pos="8459"/>
              <w:tab w:val="right" w:pos="9026" w:leader="dot"/>
            </w:tabs>
            <w:rPr/>
          </w:pPr>
          <w:hyperlink w:anchor="__RefHeading___Toc4345190_1051229030">
            <w:r>
              <w:rPr>
                <w:webHidden/>
                <w:rStyle w:val="IndexLink"/>
                <w:rtl w:val="true"/>
              </w:rPr>
              <w:t>المرأة ظُلمت مرتين</w:t>
            </w:r>
            <w:r>
              <w:rPr>
                <w:rStyle w:val="IndexLink"/>
                <w:rtl w:val="true"/>
              </w:rPr>
              <w:tab/>
            </w:r>
            <w:r>
              <w:rPr>
                <w:rStyle w:val="IndexLink"/>
              </w:rPr>
              <w:t>124</w:t>
            </w:r>
          </w:hyperlink>
        </w:p>
        <w:p>
          <w:pPr>
            <w:pStyle w:val="Contents4"/>
            <w:tabs>
              <w:tab w:val="clear" w:pos="8176"/>
              <w:tab w:val="right" w:pos="9026" w:leader="dot"/>
            </w:tabs>
            <w:rPr/>
          </w:pPr>
          <w:hyperlink w:anchor="__RefHeading___Toc4345192_105122903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4345194_1051229030">
            <w:r>
              <w:rPr>
                <w:webHidden/>
                <w:rStyle w:val="IndexLink"/>
                <w:rtl w:val="true"/>
              </w:rPr>
              <w:t>بطولة المرأة</w:t>
            </w:r>
            <w:r>
              <w:rPr>
                <w:rStyle w:val="IndexLink"/>
                <w:rtl w:val="true"/>
              </w:rPr>
              <w:tab/>
            </w:r>
            <w:r>
              <w:rPr>
                <w:rStyle w:val="IndexLink"/>
              </w:rPr>
              <w:t>127</w:t>
            </w:r>
          </w:hyperlink>
        </w:p>
        <w:p>
          <w:pPr>
            <w:pStyle w:val="Contents4"/>
            <w:tabs>
              <w:tab w:val="clear" w:pos="8176"/>
              <w:tab w:val="right" w:pos="9026" w:leader="dot"/>
            </w:tabs>
            <w:rPr/>
          </w:pPr>
          <w:hyperlink w:anchor="__RefHeading___Toc4345196_1051229030">
            <w:r>
              <w:rPr>
                <w:webHidden/>
                <w:rStyle w:val="IndexLink"/>
                <w:rtl w:val="true"/>
              </w:rPr>
              <w:t>الإمامة في الصلاة</w:t>
            </w:r>
            <w:r>
              <w:rPr>
                <w:rStyle w:val="IndexLink"/>
                <w:rtl w:val="true"/>
              </w:rPr>
              <w:tab/>
            </w:r>
            <w:r>
              <w:rPr>
                <w:rStyle w:val="IndexLink"/>
              </w:rPr>
              <w:t>134</w:t>
            </w:r>
          </w:hyperlink>
        </w:p>
        <w:p>
          <w:pPr>
            <w:pStyle w:val="Contents4"/>
            <w:tabs>
              <w:tab w:val="clear" w:pos="8176"/>
              <w:tab w:val="right" w:pos="9026" w:leader="dot"/>
            </w:tabs>
            <w:rPr/>
          </w:pPr>
          <w:hyperlink w:anchor="__RefHeading___Toc4345198_1051229030">
            <w:r>
              <w:rPr>
                <w:webHidden/>
                <w:rStyle w:val="IndexLink"/>
                <w:rtl w:val="true"/>
              </w:rPr>
              <w:t>الحضور في ميادين العلم</w:t>
            </w:r>
            <w:r>
              <w:rPr>
                <w:rStyle w:val="IndexLink"/>
                <w:rtl w:val="true"/>
              </w:rPr>
              <w:tab/>
            </w:r>
            <w:r>
              <w:rPr>
                <w:rStyle w:val="IndexLink"/>
              </w:rPr>
              <w:t>135</w:t>
            </w:r>
          </w:hyperlink>
        </w:p>
        <w:p>
          <w:pPr>
            <w:pStyle w:val="Contents3"/>
            <w:tabs>
              <w:tab w:val="clear" w:pos="8459"/>
              <w:tab w:val="right" w:pos="9026" w:leader="dot"/>
            </w:tabs>
            <w:rPr/>
          </w:pPr>
          <w:hyperlink w:anchor="__RefHeading___Toc4345200_1051229030">
            <w:r>
              <w:rPr>
                <w:webHidden/>
                <w:rStyle w:val="IndexLink"/>
                <w:rtl w:val="true"/>
              </w:rPr>
              <w:t>اتقوا اللّه في النساء</w:t>
            </w:r>
            <w:r>
              <w:rPr>
                <w:rStyle w:val="IndexLink"/>
                <w:rtl w:val="true"/>
              </w:rPr>
              <w:tab/>
            </w:r>
            <w:r>
              <w:rPr>
                <w:rStyle w:val="IndexLink"/>
              </w:rPr>
              <w:t>135</w:t>
            </w:r>
          </w:hyperlink>
        </w:p>
        <w:p>
          <w:pPr>
            <w:pStyle w:val="Contents4"/>
            <w:tabs>
              <w:tab w:val="clear" w:pos="8176"/>
              <w:tab w:val="right" w:pos="9026" w:leader="dot"/>
            </w:tabs>
            <w:rPr/>
          </w:pPr>
          <w:hyperlink w:anchor="__RefHeading___Toc4345202_105122903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4345204_1051229030">
            <w:r>
              <w:rPr>
                <w:webHidden/>
                <w:rStyle w:val="IndexLink"/>
                <w:rtl w:val="true"/>
              </w:rPr>
              <w:t>العلوية المزمنة</w:t>
            </w:r>
            <w:r>
              <w:rPr>
                <w:rStyle w:val="IndexLink"/>
                <w:rtl w:val="true"/>
              </w:rPr>
              <w:tab/>
            </w:r>
            <w:r>
              <w:rPr>
                <w:rStyle w:val="IndexLink"/>
              </w:rPr>
              <w:t>136</w:t>
            </w:r>
          </w:hyperlink>
        </w:p>
        <w:p>
          <w:pPr>
            <w:pStyle w:val="Contents4"/>
            <w:tabs>
              <w:tab w:val="clear" w:pos="8176"/>
              <w:tab w:val="right" w:pos="9026" w:leader="dot"/>
            </w:tabs>
            <w:rPr/>
          </w:pPr>
          <w:hyperlink w:anchor="__RefHeading___Toc4345206_1051229030">
            <w:r>
              <w:rPr>
                <w:webHidden/>
                <w:rStyle w:val="IndexLink"/>
                <w:rtl w:val="true"/>
              </w:rPr>
              <w:t>في مواجهة الطغاة</w:t>
            </w:r>
            <w:r>
              <w:rPr>
                <w:rStyle w:val="IndexLink"/>
                <w:rtl w:val="true"/>
              </w:rPr>
              <w:tab/>
            </w:r>
            <w:r>
              <w:rPr>
                <w:rStyle w:val="IndexLink"/>
              </w:rPr>
              <w:t>138</w:t>
            </w:r>
          </w:hyperlink>
        </w:p>
        <w:p>
          <w:pPr>
            <w:pStyle w:val="Contents4"/>
            <w:tabs>
              <w:tab w:val="clear" w:pos="8176"/>
              <w:tab w:val="right" w:pos="9026" w:leader="dot"/>
            </w:tabs>
            <w:rPr/>
          </w:pPr>
          <w:hyperlink w:anchor="__RefHeading___Toc4345208_1051229030">
            <w:r>
              <w:rPr>
                <w:webHidden/>
                <w:rStyle w:val="IndexLink"/>
                <w:rtl w:val="true"/>
              </w:rPr>
              <w:t>معاوية وسجن النساء</w:t>
            </w:r>
            <w:r>
              <w:rPr>
                <w:rStyle w:val="IndexLink"/>
                <w:rtl w:val="true"/>
              </w:rPr>
              <w:tab/>
            </w:r>
            <w:r>
              <w:rPr>
                <w:rStyle w:val="IndexLink"/>
              </w:rPr>
              <w:t>141</w:t>
            </w:r>
          </w:hyperlink>
        </w:p>
        <w:p>
          <w:pPr>
            <w:pStyle w:val="Contents4"/>
            <w:tabs>
              <w:tab w:val="clear" w:pos="8176"/>
              <w:tab w:val="right" w:pos="9026" w:leader="dot"/>
            </w:tabs>
            <w:rPr/>
          </w:pPr>
          <w:hyperlink w:anchor="__RefHeading___Toc4345210_1051229030">
            <w:r>
              <w:rPr>
                <w:webHidden/>
                <w:rStyle w:val="IndexLink"/>
                <w:rtl w:val="true"/>
              </w:rPr>
              <w:t>ماذا تقول لربك يا معاوية؟</w:t>
            </w:r>
            <w:r>
              <w:rPr>
                <w:rStyle w:val="IndexLink"/>
                <w:rtl w:val="true"/>
              </w:rPr>
              <w:tab/>
            </w:r>
            <w:r>
              <w:rPr>
                <w:rStyle w:val="IndexLink"/>
              </w:rPr>
              <w:t>143</w:t>
            </w:r>
          </w:hyperlink>
        </w:p>
        <w:p>
          <w:pPr>
            <w:pStyle w:val="Contents3"/>
            <w:tabs>
              <w:tab w:val="clear" w:pos="8459"/>
              <w:tab w:val="right" w:pos="9026" w:leader="dot"/>
            </w:tabs>
            <w:rPr/>
          </w:pPr>
          <w:hyperlink w:anchor="__RefHeading___Toc4345212_1051229030">
            <w:r>
              <w:rPr>
                <w:webHidden/>
                <w:rStyle w:val="IndexLink"/>
                <w:rtl w:val="true"/>
              </w:rPr>
              <w:t>الإسلام رفع شأن المرأة</w:t>
            </w:r>
            <w:r>
              <w:rPr>
                <w:rStyle w:val="IndexLink"/>
                <w:rtl w:val="true"/>
              </w:rPr>
              <w:tab/>
            </w:r>
            <w:r>
              <w:rPr>
                <w:rStyle w:val="IndexLink"/>
              </w:rPr>
              <w:t>144</w:t>
            </w:r>
          </w:hyperlink>
        </w:p>
        <w:p>
          <w:pPr>
            <w:pStyle w:val="Contents3"/>
            <w:tabs>
              <w:tab w:val="clear" w:pos="8459"/>
              <w:tab w:val="right" w:pos="9026" w:leader="dot"/>
            </w:tabs>
            <w:rPr/>
          </w:pPr>
          <w:hyperlink w:anchor="__RefHeading___Toc4345214_1051229030">
            <w:r>
              <w:rPr>
                <w:webHidden/>
                <w:rStyle w:val="IndexLink"/>
                <w:rtl w:val="true"/>
              </w:rPr>
              <w:t>من هدي القرآن الحكيم</w:t>
            </w:r>
            <w:r>
              <w:rPr>
                <w:rStyle w:val="IndexLink"/>
                <w:rtl w:val="true"/>
              </w:rPr>
              <w:tab/>
            </w:r>
            <w:r>
              <w:rPr>
                <w:rStyle w:val="IndexLink"/>
              </w:rPr>
              <w:t>145</w:t>
            </w:r>
          </w:hyperlink>
        </w:p>
        <w:p>
          <w:pPr>
            <w:pStyle w:val="Contents4"/>
            <w:tabs>
              <w:tab w:val="clear" w:pos="8176"/>
              <w:tab w:val="right" w:pos="9026" w:leader="dot"/>
            </w:tabs>
            <w:rPr/>
          </w:pPr>
          <w:hyperlink w:anchor="__RefHeading___Toc4345216_1051229030">
            <w:r>
              <w:rPr>
                <w:webHidden/>
                <w:rStyle w:val="IndexLink"/>
                <w:rtl w:val="true"/>
              </w:rPr>
              <w:t>نساء صالحات</w:t>
            </w:r>
            <w:r>
              <w:rPr>
                <w:rStyle w:val="IndexLink"/>
                <w:rtl w:val="true"/>
              </w:rPr>
              <w:tab/>
            </w:r>
            <w:r>
              <w:rPr>
                <w:rStyle w:val="IndexLink"/>
              </w:rPr>
              <w:t>145</w:t>
            </w:r>
          </w:hyperlink>
        </w:p>
        <w:p>
          <w:pPr>
            <w:pStyle w:val="Contents4"/>
            <w:tabs>
              <w:tab w:val="clear" w:pos="8176"/>
              <w:tab w:val="right" w:pos="9026" w:leader="dot"/>
            </w:tabs>
            <w:rPr/>
          </w:pPr>
          <w:hyperlink w:anchor="__RefHeading___Toc4345218_1051229030">
            <w:r>
              <w:rPr>
                <w:webHidden/>
                <w:rStyle w:val="IndexLink"/>
                <w:rtl w:val="true"/>
              </w:rPr>
              <w:t>نساء غير صالحات</w:t>
            </w:r>
            <w:r>
              <w:rPr>
                <w:rStyle w:val="IndexLink"/>
                <w:rtl w:val="true"/>
              </w:rPr>
              <w:tab/>
            </w:r>
            <w:r>
              <w:rPr>
                <w:rStyle w:val="IndexLink"/>
              </w:rPr>
              <w:t>146</w:t>
            </w:r>
          </w:hyperlink>
        </w:p>
        <w:p>
          <w:pPr>
            <w:pStyle w:val="Contents4"/>
            <w:tabs>
              <w:tab w:val="clear" w:pos="8176"/>
              <w:tab w:val="right" w:pos="9026" w:leader="dot"/>
            </w:tabs>
            <w:rPr/>
          </w:pPr>
          <w:hyperlink w:anchor="__RefHeading___Toc4345220_1051229030">
            <w:r>
              <w:rPr>
                <w:webHidden/>
                <w:rStyle w:val="IndexLink"/>
                <w:rtl w:val="true"/>
              </w:rPr>
              <w:t>المرأة والزواج</w:t>
            </w:r>
            <w:r>
              <w:rPr>
                <w:rStyle w:val="IndexLink"/>
                <w:rtl w:val="true"/>
              </w:rPr>
              <w:tab/>
            </w:r>
            <w:r>
              <w:rPr>
                <w:rStyle w:val="IndexLink"/>
              </w:rPr>
              <w:t>146</w:t>
            </w:r>
          </w:hyperlink>
        </w:p>
        <w:p>
          <w:pPr>
            <w:pStyle w:val="Contents4"/>
            <w:tabs>
              <w:tab w:val="clear" w:pos="8176"/>
              <w:tab w:val="right" w:pos="9026" w:leader="dot"/>
            </w:tabs>
            <w:rPr/>
          </w:pPr>
          <w:hyperlink w:anchor="__RefHeading___Toc4345222_1051229030">
            <w:r>
              <w:rPr>
                <w:webHidden/>
                <w:rStyle w:val="IndexLink"/>
                <w:rtl w:val="true"/>
              </w:rPr>
              <w:t>تعدد الزوجات والعدالة</w:t>
            </w:r>
            <w:r>
              <w:rPr>
                <w:rStyle w:val="IndexLink"/>
                <w:rtl w:val="true"/>
              </w:rPr>
              <w:tab/>
            </w:r>
            <w:r>
              <w:rPr>
                <w:rStyle w:val="IndexLink"/>
              </w:rPr>
              <w:t>147</w:t>
            </w:r>
          </w:hyperlink>
        </w:p>
        <w:p>
          <w:pPr>
            <w:pStyle w:val="Contents4"/>
            <w:tabs>
              <w:tab w:val="clear" w:pos="8176"/>
              <w:tab w:val="right" w:pos="9026" w:leader="dot"/>
            </w:tabs>
            <w:rPr/>
          </w:pPr>
          <w:hyperlink w:anchor="__RefHeading___Toc4345224_1051229030">
            <w:r>
              <w:rPr>
                <w:webHidden/>
                <w:rStyle w:val="IndexLink"/>
                <w:rtl w:val="true"/>
              </w:rPr>
              <w:t>الحجاب واجب للمرأة المسلمة</w:t>
            </w:r>
            <w:r>
              <w:rPr>
                <w:rStyle w:val="IndexLink"/>
                <w:rtl w:val="true"/>
              </w:rPr>
              <w:tab/>
            </w:r>
            <w:r>
              <w:rPr>
                <w:rStyle w:val="IndexLink"/>
              </w:rPr>
              <w:t>147</w:t>
            </w:r>
          </w:hyperlink>
        </w:p>
        <w:p>
          <w:pPr>
            <w:pStyle w:val="Contents3"/>
            <w:tabs>
              <w:tab w:val="clear" w:pos="8459"/>
              <w:tab w:val="right" w:pos="9026" w:leader="dot"/>
            </w:tabs>
            <w:rPr/>
          </w:pPr>
          <w:hyperlink w:anchor="__RefHeading___Toc4345226_1051229030">
            <w:r>
              <w:rPr>
                <w:webHidden/>
                <w:rStyle w:val="IndexLink"/>
                <w:rtl w:val="true"/>
              </w:rPr>
              <w:t>من هدي السنّة المطهّرة</w:t>
            </w:r>
            <w:r>
              <w:rPr>
                <w:rStyle w:val="IndexLink"/>
                <w:rtl w:val="true"/>
              </w:rPr>
              <w:tab/>
            </w:r>
            <w:r>
              <w:rPr>
                <w:rStyle w:val="IndexLink"/>
              </w:rPr>
              <w:t>147</w:t>
            </w:r>
          </w:hyperlink>
        </w:p>
        <w:p>
          <w:pPr>
            <w:pStyle w:val="Contents4"/>
            <w:tabs>
              <w:tab w:val="clear" w:pos="8176"/>
              <w:tab w:val="right" w:pos="9026" w:leader="dot"/>
            </w:tabs>
            <w:rPr/>
          </w:pPr>
          <w:hyperlink w:anchor="__RefHeading___Toc4345228_1051229030">
            <w:r>
              <w:rPr>
                <w:webHidden/>
                <w:rStyle w:val="IndexLink"/>
                <w:rtl w:val="true"/>
              </w:rPr>
              <w:t>في فضل المرأة</w:t>
            </w:r>
            <w:r>
              <w:rPr>
                <w:rStyle w:val="IndexLink"/>
                <w:rtl w:val="true"/>
              </w:rPr>
              <w:tab/>
            </w:r>
            <w:r>
              <w:rPr>
                <w:rStyle w:val="IndexLink"/>
              </w:rPr>
              <w:t>147</w:t>
            </w:r>
          </w:hyperlink>
        </w:p>
        <w:p>
          <w:pPr>
            <w:pStyle w:val="Contents4"/>
            <w:tabs>
              <w:tab w:val="clear" w:pos="8176"/>
              <w:tab w:val="right" w:pos="9026" w:leader="dot"/>
            </w:tabs>
            <w:rPr/>
          </w:pPr>
          <w:hyperlink w:anchor="__RefHeading___Toc4345230_1051229030">
            <w:r>
              <w:rPr>
                <w:webHidden/>
                <w:rStyle w:val="IndexLink"/>
                <w:rtl w:val="true"/>
              </w:rPr>
              <w:t>نساء صالحات</w:t>
            </w:r>
            <w:r>
              <w:rPr>
                <w:rStyle w:val="IndexLink"/>
                <w:rtl w:val="true"/>
              </w:rPr>
              <w:tab/>
            </w:r>
            <w:r>
              <w:rPr>
                <w:rStyle w:val="IndexLink"/>
              </w:rPr>
              <w:t>148</w:t>
            </w:r>
          </w:hyperlink>
        </w:p>
        <w:p>
          <w:pPr>
            <w:pStyle w:val="Contents4"/>
            <w:tabs>
              <w:tab w:val="clear" w:pos="8176"/>
              <w:tab w:val="right" w:pos="9026" w:leader="dot"/>
            </w:tabs>
            <w:rPr/>
          </w:pPr>
          <w:hyperlink w:anchor="__RefHeading___Toc4345232_1051229030">
            <w:r>
              <w:rPr>
                <w:webHidden/>
                <w:rStyle w:val="IndexLink"/>
                <w:rtl w:val="true"/>
              </w:rPr>
              <w:t>المرأة والزواج</w:t>
            </w:r>
            <w:r>
              <w:rPr>
                <w:rStyle w:val="IndexLink"/>
                <w:rtl w:val="true"/>
              </w:rPr>
              <w:tab/>
            </w:r>
            <w:r>
              <w:rPr>
                <w:rStyle w:val="IndexLink"/>
              </w:rPr>
              <w:t>148</w:t>
            </w:r>
          </w:hyperlink>
        </w:p>
        <w:p>
          <w:pPr>
            <w:pStyle w:val="Contents4"/>
            <w:tabs>
              <w:tab w:val="clear" w:pos="8176"/>
              <w:tab w:val="right" w:pos="9026" w:leader="dot"/>
            </w:tabs>
            <w:rPr/>
          </w:pPr>
          <w:hyperlink w:anchor="__RefHeading___Toc4345234_1051229030">
            <w:r>
              <w:rPr>
                <w:webHidden/>
                <w:rStyle w:val="IndexLink"/>
                <w:rtl w:val="true"/>
              </w:rPr>
              <w:t>المرأة في الإسلام</w:t>
            </w:r>
            <w:r>
              <w:rPr>
                <w:rStyle w:val="IndexLink"/>
                <w:rtl w:val="true"/>
              </w:rPr>
              <w:tab/>
            </w:r>
            <w:r>
              <w:rPr>
                <w:rStyle w:val="IndexLink"/>
              </w:rPr>
              <w:t>149</w:t>
            </w:r>
          </w:hyperlink>
        </w:p>
        <w:p>
          <w:pPr>
            <w:pStyle w:val="Contents2"/>
            <w:tabs>
              <w:tab w:val="clear" w:pos="8743"/>
              <w:tab w:val="right" w:pos="9026" w:leader="dot"/>
            </w:tabs>
            <w:rPr/>
          </w:pPr>
          <w:hyperlink w:anchor="__RefHeading___Toc4345236_1051229030">
            <w:r>
              <w:rPr>
                <w:webHidden/>
                <w:rStyle w:val="IndexLink"/>
                <w:rtl w:val="true"/>
              </w:rPr>
              <w:t>المرأة في المجتمع المعاصر</w:t>
            </w:r>
            <w:r>
              <w:rPr>
                <w:rStyle w:val="IndexLink"/>
                <w:rtl w:val="true"/>
              </w:rPr>
              <w:tab/>
            </w:r>
            <w:r>
              <w:rPr>
                <w:rStyle w:val="IndexLink"/>
              </w:rPr>
              <w:t>150</w:t>
            </w:r>
          </w:hyperlink>
        </w:p>
        <w:p>
          <w:pPr>
            <w:pStyle w:val="Contents3"/>
            <w:tabs>
              <w:tab w:val="clear" w:pos="8459"/>
              <w:tab w:val="right" w:pos="9026" w:leader="dot"/>
            </w:tabs>
            <w:rPr/>
          </w:pPr>
          <w:hyperlink w:anchor="__RefHeading___Toc4345238_1051229030">
            <w:r>
              <w:rPr>
                <w:webHidden/>
                <w:rStyle w:val="IndexLink"/>
                <w:rtl w:val="true"/>
              </w:rPr>
              <w:t>مريم البتول</w:t>
            </w:r>
            <w:r>
              <w:rPr>
                <w:rStyle w:val="IndexLink"/>
                <w:rtl w:val="true"/>
              </w:rPr>
              <w:t>(</w:t>
            </w:r>
            <w:r>
              <w:rPr>
                <w:rStyle w:val="IndexLink"/>
                <w:rtl w:val="true"/>
              </w:rPr>
              <w:t>علیها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4345240_105122903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4345242_1051229030">
            <w:r>
              <w:rPr>
                <w:webHidden/>
                <w:rStyle w:val="IndexLink"/>
                <w:rtl w:val="true"/>
              </w:rPr>
              <w:t>معجزة مريم وابنها‘</w:t>
            </w:r>
            <w:r>
              <w:rPr>
                <w:rStyle w:val="IndexLink"/>
                <w:rtl w:val="true"/>
              </w:rPr>
              <w:tab/>
            </w:r>
            <w:r>
              <w:rPr>
                <w:rStyle w:val="IndexLink"/>
              </w:rPr>
              <w:t>151</w:t>
            </w:r>
          </w:hyperlink>
        </w:p>
        <w:p>
          <w:pPr>
            <w:pStyle w:val="Contents3"/>
            <w:tabs>
              <w:tab w:val="clear" w:pos="8459"/>
              <w:tab w:val="right" w:pos="9026" w:leader="dot"/>
            </w:tabs>
            <w:rPr/>
          </w:pPr>
          <w:hyperlink w:anchor="__RefHeading___Toc4345244_1051229030">
            <w:r>
              <w:rPr>
                <w:webHidden/>
                <w:rStyle w:val="IndexLink"/>
                <w:rtl w:val="true"/>
              </w:rPr>
              <w:t>لمحة عن حياة المرأة عبر التاريخ</w:t>
            </w:r>
            <w:r>
              <w:rPr>
                <w:rStyle w:val="IndexLink"/>
                <w:rtl w:val="true"/>
              </w:rPr>
              <w:tab/>
            </w:r>
            <w:r>
              <w:rPr>
                <w:rStyle w:val="IndexLink"/>
              </w:rPr>
              <w:t>155</w:t>
            </w:r>
          </w:hyperlink>
        </w:p>
        <w:p>
          <w:pPr>
            <w:pStyle w:val="Contents3"/>
            <w:tabs>
              <w:tab w:val="clear" w:pos="8459"/>
              <w:tab w:val="right" w:pos="9026" w:leader="dot"/>
            </w:tabs>
            <w:rPr/>
          </w:pPr>
          <w:hyperlink w:anchor="__RefHeading___Toc4345246_1051229030">
            <w:r>
              <w:rPr>
                <w:webHidden/>
                <w:rStyle w:val="IndexLink"/>
                <w:rtl w:val="true"/>
              </w:rPr>
              <w:t>المرأة في الجاهلية</w:t>
            </w:r>
            <w:r>
              <w:rPr>
                <w:rStyle w:val="IndexLink"/>
                <w:rtl w:val="true"/>
              </w:rPr>
              <w:tab/>
            </w:r>
            <w:r>
              <w:rPr>
                <w:rStyle w:val="IndexLink"/>
              </w:rPr>
              <w:t>162</w:t>
            </w:r>
          </w:hyperlink>
        </w:p>
        <w:p>
          <w:pPr>
            <w:pStyle w:val="Contents4"/>
            <w:tabs>
              <w:tab w:val="clear" w:pos="8176"/>
              <w:tab w:val="right" w:pos="9026" w:leader="dot"/>
            </w:tabs>
            <w:rPr/>
          </w:pPr>
          <w:hyperlink w:anchor="__RefHeading___Toc4345248_105122903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345250_1051229030">
            <w:r>
              <w:rPr>
                <w:webHidden/>
                <w:rStyle w:val="IndexLink"/>
                <w:rtl w:val="true"/>
              </w:rPr>
              <w:t>العزة في الإسلام</w:t>
            </w:r>
            <w:r>
              <w:rPr>
                <w:rStyle w:val="IndexLink"/>
                <w:rtl w:val="true"/>
              </w:rPr>
              <w:tab/>
            </w:r>
            <w:r>
              <w:rPr>
                <w:rStyle w:val="IndexLink"/>
              </w:rPr>
              <w:t>167</w:t>
            </w:r>
          </w:hyperlink>
        </w:p>
        <w:p>
          <w:pPr>
            <w:pStyle w:val="Contents4"/>
            <w:tabs>
              <w:tab w:val="clear" w:pos="8176"/>
              <w:tab w:val="right" w:pos="9026" w:leader="dot"/>
            </w:tabs>
            <w:rPr/>
          </w:pPr>
          <w:hyperlink w:anchor="__RefHeading___Toc4345252_1051229030">
            <w:r>
              <w:rPr>
                <w:webHidden/>
                <w:rStyle w:val="IndexLink"/>
                <w:rtl w:val="true"/>
              </w:rPr>
              <w:t>المرأة بين الإفراط والتفريط</w:t>
            </w:r>
            <w:r>
              <w:rPr>
                <w:rStyle w:val="IndexLink"/>
                <w:rtl w:val="true"/>
              </w:rPr>
              <w:tab/>
            </w:r>
            <w:r>
              <w:rPr>
                <w:rStyle w:val="IndexLink"/>
              </w:rPr>
              <w:t>169</w:t>
            </w:r>
          </w:hyperlink>
        </w:p>
        <w:p>
          <w:pPr>
            <w:pStyle w:val="Contents4"/>
            <w:tabs>
              <w:tab w:val="clear" w:pos="8176"/>
              <w:tab w:val="right" w:pos="9026" w:leader="dot"/>
            </w:tabs>
            <w:rPr/>
          </w:pPr>
          <w:hyperlink w:anchor="__RefHeading___Toc4345254_1051229030">
            <w:r>
              <w:rPr>
                <w:webHidden/>
                <w:rStyle w:val="IndexLink"/>
                <w:rtl w:val="true"/>
              </w:rPr>
              <w:t>المرأة والمجتمع المعاصر</w:t>
            </w:r>
            <w:r>
              <w:rPr>
                <w:rStyle w:val="IndexLink"/>
                <w:rtl w:val="true"/>
              </w:rPr>
              <w:tab/>
            </w:r>
            <w:r>
              <w:rPr>
                <w:rStyle w:val="IndexLink"/>
              </w:rPr>
              <w:t>169</w:t>
            </w:r>
          </w:hyperlink>
        </w:p>
        <w:p>
          <w:pPr>
            <w:pStyle w:val="Contents3"/>
            <w:tabs>
              <w:tab w:val="clear" w:pos="8459"/>
              <w:tab w:val="right" w:pos="9026" w:leader="dot"/>
            </w:tabs>
            <w:rPr/>
          </w:pPr>
          <w:hyperlink w:anchor="__RefHeading___Toc4345256_1051229030">
            <w:r>
              <w:rPr>
                <w:webHidden/>
                <w:rStyle w:val="IndexLink"/>
                <w:rtl w:val="true"/>
              </w:rPr>
              <w:t>الإسلام والعظيمات من النساء</w:t>
            </w:r>
            <w:r>
              <w:rPr>
                <w:rStyle w:val="IndexLink"/>
                <w:rtl w:val="true"/>
              </w:rPr>
              <w:tab/>
            </w:r>
            <w:r>
              <w:rPr>
                <w:rStyle w:val="IndexLink"/>
              </w:rPr>
              <w:t>171</w:t>
            </w:r>
          </w:hyperlink>
        </w:p>
        <w:p>
          <w:pPr>
            <w:pStyle w:val="Contents3"/>
            <w:tabs>
              <w:tab w:val="clear" w:pos="8459"/>
              <w:tab w:val="right" w:pos="9026" w:leader="dot"/>
            </w:tabs>
            <w:rPr/>
          </w:pPr>
          <w:hyperlink w:anchor="__RefHeading___Toc4345258_1051229030">
            <w:r>
              <w:rPr>
                <w:webHidden/>
                <w:rStyle w:val="IndexLink"/>
                <w:rtl w:val="true"/>
              </w:rPr>
              <w:t>المساواة في الإنسانية</w:t>
            </w:r>
            <w:r>
              <w:rPr>
                <w:rStyle w:val="IndexLink"/>
                <w:rtl w:val="true"/>
              </w:rPr>
              <w:tab/>
            </w:r>
            <w:r>
              <w:rPr>
                <w:rStyle w:val="IndexLink"/>
              </w:rPr>
              <w:t>174</w:t>
            </w:r>
          </w:hyperlink>
        </w:p>
        <w:p>
          <w:pPr>
            <w:pStyle w:val="Contents3"/>
            <w:tabs>
              <w:tab w:val="clear" w:pos="8459"/>
              <w:tab w:val="right" w:pos="9026" w:leader="dot"/>
            </w:tabs>
            <w:rPr/>
          </w:pPr>
          <w:hyperlink w:anchor="__RefHeading___Toc4345260_1051229030">
            <w:r>
              <w:rPr>
                <w:webHidden/>
                <w:rStyle w:val="IndexLink"/>
                <w:rtl w:val="true"/>
              </w:rPr>
              <w:t>مساواة أم ظلم؟</w:t>
            </w:r>
            <w:r>
              <w:rPr>
                <w:rStyle w:val="IndexLink"/>
                <w:rtl w:val="true"/>
              </w:rPr>
              <w:tab/>
            </w:r>
            <w:r>
              <w:rPr>
                <w:rStyle w:val="IndexLink"/>
              </w:rPr>
              <w:t>174</w:t>
            </w:r>
          </w:hyperlink>
        </w:p>
        <w:p>
          <w:pPr>
            <w:pStyle w:val="Contents3"/>
            <w:tabs>
              <w:tab w:val="clear" w:pos="8459"/>
              <w:tab w:val="right" w:pos="9026" w:leader="dot"/>
            </w:tabs>
            <w:rPr/>
          </w:pPr>
          <w:hyperlink w:anchor="__RefHeading___Toc4345262_1051229030">
            <w:r>
              <w:rPr>
                <w:webHidden/>
                <w:rStyle w:val="IndexLink"/>
                <w:rtl w:val="true"/>
              </w:rPr>
              <w:t>الغرب وموقفه من قضية الزواج</w:t>
            </w:r>
            <w:r>
              <w:rPr>
                <w:rStyle w:val="IndexLink"/>
                <w:rtl w:val="true"/>
              </w:rPr>
              <w:tab/>
            </w:r>
            <w:r>
              <w:rPr>
                <w:rStyle w:val="IndexLink"/>
              </w:rPr>
              <w:t>176</w:t>
            </w:r>
          </w:hyperlink>
        </w:p>
        <w:p>
          <w:pPr>
            <w:pStyle w:val="Contents4"/>
            <w:tabs>
              <w:tab w:val="clear" w:pos="8176"/>
              <w:tab w:val="right" w:pos="9026" w:leader="dot"/>
            </w:tabs>
            <w:rPr/>
          </w:pPr>
          <w:hyperlink w:anchor="__RefHeading___Toc4345264_105122903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4345266_1051229030">
            <w:r>
              <w:rPr>
                <w:webHidden/>
                <w:rStyle w:val="IndexLink"/>
                <w:rtl w:val="true"/>
              </w:rPr>
              <w:t>لماذا الزواج؟</w:t>
            </w:r>
            <w:r>
              <w:rPr>
                <w:rStyle w:val="IndexLink"/>
                <w:rtl w:val="true"/>
              </w:rPr>
              <w:tab/>
            </w:r>
            <w:r>
              <w:rPr>
                <w:rStyle w:val="IndexLink"/>
              </w:rPr>
              <w:t>177</w:t>
            </w:r>
          </w:hyperlink>
        </w:p>
        <w:p>
          <w:pPr>
            <w:pStyle w:val="Contents4"/>
            <w:tabs>
              <w:tab w:val="clear" w:pos="8176"/>
              <w:tab w:val="right" w:pos="9026" w:leader="dot"/>
            </w:tabs>
            <w:rPr/>
          </w:pPr>
          <w:hyperlink w:anchor="__RefHeading___Toc4345268_1051229030">
            <w:r>
              <w:rPr>
                <w:webHidden/>
                <w:rStyle w:val="IndexLink"/>
                <w:rtl w:val="true"/>
              </w:rPr>
              <w:t>الطلاق يهتز منه عرش الرحمن</w:t>
            </w:r>
            <w:r>
              <w:rPr>
                <w:rStyle w:val="IndexLink"/>
                <w:rtl w:val="true"/>
              </w:rPr>
              <w:tab/>
            </w:r>
            <w:r>
              <w:rPr>
                <w:rStyle w:val="IndexLink"/>
              </w:rPr>
              <w:t>180</w:t>
            </w:r>
          </w:hyperlink>
        </w:p>
        <w:p>
          <w:pPr>
            <w:pStyle w:val="Contents3"/>
            <w:tabs>
              <w:tab w:val="clear" w:pos="8459"/>
              <w:tab w:val="right" w:pos="9026" w:leader="dot"/>
            </w:tabs>
            <w:rPr/>
          </w:pPr>
          <w:hyperlink w:anchor="__RefHeading___Toc4345270_1051229030">
            <w:r>
              <w:rPr>
                <w:webHidden/>
                <w:rStyle w:val="IndexLink"/>
                <w:rtl w:val="true"/>
              </w:rPr>
              <w:t>مكانة المرأة في الإسلام</w:t>
            </w:r>
            <w:r>
              <w:rPr>
                <w:rStyle w:val="IndexLink"/>
                <w:rtl w:val="true"/>
              </w:rPr>
              <w:tab/>
            </w:r>
            <w:r>
              <w:rPr>
                <w:rStyle w:val="IndexLink"/>
              </w:rPr>
              <w:t>182</w:t>
            </w:r>
          </w:hyperlink>
        </w:p>
        <w:p>
          <w:pPr>
            <w:pStyle w:val="Contents4"/>
            <w:tabs>
              <w:tab w:val="clear" w:pos="8176"/>
              <w:tab w:val="right" w:pos="9026" w:leader="dot"/>
            </w:tabs>
            <w:rPr/>
          </w:pPr>
          <w:hyperlink w:anchor="__RefHeading___Toc4345272_105122903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4345274_1051229030">
            <w:r>
              <w:rPr>
                <w:webHidden/>
                <w:rStyle w:val="IndexLink"/>
                <w:rtl w:val="true"/>
              </w:rPr>
              <w:t>الشيماء بنت حليمة السعدية</w:t>
            </w:r>
            <w:r>
              <w:rPr>
                <w:rStyle w:val="IndexLink"/>
                <w:rtl w:val="true"/>
              </w:rPr>
              <w:tab/>
            </w:r>
            <w:r>
              <w:rPr>
                <w:rStyle w:val="IndexLink"/>
              </w:rPr>
              <w:t>183</w:t>
            </w:r>
          </w:hyperlink>
        </w:p>
        <w:p>
          <w:pPr>
            <w:pStyle w:val="Contents4"/>
            <w:tabs>
              <w:tab w:val="clear" w:pos="8176"/>
              <w:tab w:val="right" w:pos="9026" w:leader="dot"/>
            </w:tabs>
            <w:rPr/>
          </w:pPr>
          <w:hyperlink w:anchor="__RefHeading___Toc4345276_1051229030">
            <w:r>
              <w:rPr>
                <w:webHidden/>
                <w:rStyle w:val="IndexLink"/>
                <w:rtl w:val="true"/>
              </w:rPr>
              <w:t>الزوجات</w:t>
            </w:r>
            <w:r>
              <w:rPr>
                <w:rStyle w:val="IndexLink"/>
                <w:rtl w:val="true"/>
              </w:rPr>
              <w:tab/>
            </w:r>
            <w:r>
              <w:rPr>
                <w:rStyle w:val="IndexLink"/>
              </w:rPr>
              <w:t>184</w:t>
            </w:r>
          </w:hyperlink>
        </w:p>
        <w:p>
          <w:pPr>
            <w:pStyle w:val="Contents4"/>
            <w:tabs>
              <w:tab w:val="clear" w:pos="8176"/>
              <w:tab w:val="right" w:pos="9026" w:leader="dot"/>
            </w:tabs>
            <w:rPr/>
          </w:pPr>
          <w:hyperlink w:anchor="__RefHeading___Toc4345278_1051229030">
            <w:r>
              <w:rPr>
                <w:webHidden/>
                <w:rStyle w:val="IndexLink"/>
                <w:rtl w:val="true"/>
              </w:rPr>
              <w:t>الإسلام وحجاب المرأة</w:t>
            </w:r>
            <w:r>
              <w:rPr>
                <w:rStyle w:val="IndexLink"/>
                <w:rtl w:val="true"/>
              </w:rPr>
              <w:tab/>
            </w:r>
            <w:r>
              <w:rPr>
                <w:rStyle w:val="IndexLink"/>
              </w:rPr>
              <w:t>185</w:t>
            </w:r>
          </w:hyperlink>
        </w:p>
        <w:p>
          <w:pPr>
            <w:pStyle w:val="Contents3"/>
            <w:tabs>
              <w:tab w:val="clear" w:pos="8459"/>
              <w:tab w:val="right" w:pos="9026" w:leader="dot"/>
            </w:tabs>
            <w:rPr/>
          </w:pPr>
          <w:hyperlink w:anchor="__RefHeading___Toc4345280_1051229030">
            <w:r>
              <w:rPr>
                <w:webHidden/>
                <w:rStyle w:val="IndexLink"/>
                <w:rtl w:val="true"/>
              </w:rPr>
              <w:t>تقارير وإحصاءات عن المرأة في المجتمع المعاصر</w:t>
            </w:r>
            <w:r>
              <w:rPr>
                <w:rStyle w:val="IndexLink"/>
                <w:rtl w:val="true"/>
              </w:rPr>
              <w:tab/>
            </w:r>
            <w:r>
              <w:rPr>
                <w:rStyle w:val="IndexLink"/>
              </w:rPr>
              <w:t>187</w:t>
            </w:r>
          </w:hyperlink>
        </w:p>
        <w:p>
          <w:pPr>
            <w:pStyle w:val="Contents4"/>
            <w:tabs>
              <w:tab w:val="clear" w:pos="8176"/>
              <w:tab w:val="right" w:pos="9026" w:leader="dot"/>
            </w:tabs>
            <w:rPr/>
          </w:pPr>
          <w:hyperlink w:anchor="__RefHeading___Toc4345282_105122903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4345284_1051229030">
            <w:r>
              <w:rPr>
                <w:webHidden/>
                <w:rStyle w:val="IndexLink"/>
                <w:rtl w:val="true"/>
              </w:rPr>
              <w:t>أوروبا تدعو إلى تشريع وإباحة الدعارة</w:t>
            </w:r>
            <w:r>
              <w:rPr>
                <w:rStyle w:val="IndexLink"/>
                <w:rtl w:val="true"/>
              </w:rPr>
              <w:tab/>
            </w:r>
            <w:r>
              <w:rPr>
                <w:rStyle w:val="IndexLink"/>
              </w:rPr>
              <w:t>197</w:t>
            </w:r>
          </w:hyperlink>
        </w:p>
        <w:p>
          <w:pPr>
            <w:pStyle w:val="Contents4"/>
            <w:tabs>
              <w:tab w:val="clear" w:pos="8176"/>
              <w:tab w:val="right" w:pos="9026" w:leader="dot"/>
            </w:tabs>
            <w:rPr/>
          </w:pPr>
          <w:hyperlink w:anchor="__RefHeading___Toc4345286_1051229030">
            <w:r>
              <w:rPr>
                <w:webHidden/>
                <w:rStyle w:val="IndexLink"/>
                <w:rtl w:val="true"/>
              </w:rPr>
              <w:t>تفاقم ظاهرة الطلاق في إيران</w:t>
            </w:r>
            <w:r>
              <w:rPr>
                <w:rStyle w:val="IndexLink"/>
                <w:rtl w:val="true"/>
              </w:rPr>
              <w:tab/>
            </w:r>
            <w:r>
              <w:rPr>
                <w:rStyle w:val="IndexLink"/>
              </w:rPr>
              <w:t>201</w:t>
            </w:r>
          </w:hyperlink>
        </w:p>
        <w:p>
          <w:pPr>
            <w:pStyle w:val="Contents4"/>
            <w:tabs>
              <w:tab w:val="clear" w:pos="8176"/>
              <w:tab w:val="right" w:pos="9026" w:leader="dot"/>
            </w:tabs>
            <w:rPr/>
          </w:pPr>
          <w:hyperlink w:anchor="__RefHeading___Toc4345288_1051229030">
            <w:r>
              <w:rPr>
                <w:webHidden/>
                <w:rStyle w:val="IndexLink"/>
                <w:rtl w:val="true"/>
              </w:rPr>
              <w:t>الإجهاض في العالم</w:t>
            </w:r>
            <w:r>
              <w:rPr>
                <w:rStyle w:val="IndexLink"/>
                <w:rtl w:val="true"/>
              </w:rPr>
              <w:tab/>
            </w:r>
            <w:r>
              <w:rPr>
                <w:rStyle w:val="IndexLink"/>
              </w:rPr>
              <w:t>202</w:t>
            </w:r>
          </w:hyperlink>
        </w:p>
        <w:p>
          <w:pPr>
            <w:pStyle w:val="Contents4"/>
            <w:tabs>
              <w:tab w:val="clear" w:pos="8176"/>
              <w:tab w:val="right" w:pos="9026" w:leader="dot"/>
            </w:tabs>
            <w:rPr/>
          </w:pPr>
          <w:hyperlink w:anchor="__RefHeading___Toc4345290_1051229030">
            <w:r>
              <w:rPr>
                <w:webHidden/>
                <w:rStyle w:val="IndexLink"/>
                <w:rtl w:val="true"/>
              </w:rPr>
              <w:t>الاغتصاب</w:t>
            </w:r>
            <w:r>
              <w:rPr>
                <w:rStyle w:val="IndexLink"/>
                <w:rtl w:val="true"/>
              </w:rPr>
              <w:tab/>
            </w:r>
            <w:r>
              <w:rPr>
                <w:rStyle w:val="IndexLink"/>
              </w:rPr>
              <w:t>202</w:t>
            </w:r>
          </w:hyperlink>
        </w:p>
        <w:p>
          <w:pPr>
            <w:pStyle w:val="Contents4"/>
            <w:tabs>
              <w:tab w:val="clear" w:pos="8176"/>
              <w:tab w:val="right" w:pos="9026" w:leader="dot"/>
            </w:tabs>
            <w:rPr/>
          </w:pPr>
          <w:hyperlink w:anchor="__RefHeading___Toc4345292_1051229030">
            <w:r>
              <w:rPr>
                <w:webHidden/>
                <w:rStyle w:val="IndexLink"/>
                <w:rtl w:val="true"/>
              </w:rPr>
              <w:t>الاكتئاب يصيب المرأة أكثر من الرجل</w:t>
            </w:r>
            <w:r>
              <w:rPr>
                <w:rStyle w:val="IndexLink"/>
                <w:rtl w:val="true"/>
              </w:rPr>
              <w:tab/>
            </w:r>
            <w:r>
              <w:rPr>
                <w:rStyle w:val="IndexLink"/>
              </w:rPr>
              <w:t>203</w:t>
            </w:r>
          </w:hyperlink>
        </w:p>
        <w:p>
          <w:pPr>
            <w:pStyle w:val="Contents4"/>
            <w:tabs>
              <w:tab w:val="clear" w:pos="8176"/>
              <w:tab w:val="right" w:pos="9026" w:leader="dot"/>
            </w:tabs>
            <w:rPr/>
          </w:pPr>
          <w:hyperlink w:anchor="__RefHeading___Toc4345294_1051229030">
            <w:r>
              <w:rPr>
                <w:webHidden/>
                <w:rStyle w:val="IndexLink"/>
                <w:rtl w:val="true"/>
              </w:rPr>
              <w:t>المرأة الأفريقية والإيدز</w:t>
            </w:r>
            <w:r>
              <w:rPr>
                <w:rStyle w:val="IndexLink"/>
                <w:rtl w:val="true"/>
              </w:rPr>
              <w:tab/>
            </w:r>
            <w:r>
              <w:rPr>
                <w:rStyle w:val="IndexLink"/>
              </w:rPr>
              <w:t>204</w:t>
            </w:r>
          </w:hyperlink>
        </w:p>
        <w:p>
          <w:pPr>
            <w:pStyle w:val="Contents4"/>
            <w:tabs>
              <w:tab w:val="clear" w:pos="8176"/>
              <w:tab w:val="right" w:pos="9026" w:leader="dot"/>
            </w:tabs>
            <w:rPr/>
          </w:pPr>
          <w:hyperlink w:anchor="__RefHeading___Toc4345296_1051229030">
            <w:r>
              <w:rPr>
                <w:webHidden/>
                <w:rStyle w:val="IndexLink"/>
                <w:rtl w:val="true"/>
              </w:rPr>
              <w:t>العنف ضد النساء</w:t>
            </w:r>
            <w:r>
              <w:rPr>
                <w:rStyle w:val="IndexLink"/>
                <w:rtl w:val="true"/>
              </w:rPr>
              <w:tab/>
            </w:r>
            <w:r>
              <w:rPr>
                <w:rStyle w:val="IndexLink"/>
              </w:rPr>
              <w:t>205</w:t>
            </w:r>
          </w:hyperlink>
        </w:p>
        <w:p>
          <w:pPr>
            <w:pStyle w:val="Contents4"/>
            <w:tabs>
              <w:tab w:val="clear" w:pos="8176"/>
              <w:tab w:val="right" w:pos="9026" w:leader="dot"/>
            </w:tabs>
            <w:rPr/>
          </w:pPr>
          <w:hyperlink w:anchor="__RefHeading___Toc4345298_1051229030">
            <w:r>
              <w:rPr>
                <w:webHidden/>
                <w:rStyle w:val="IndexLink"/>
                <w:rtl w:val="true"/>
              </w:rPr>
              <w:t>نسبة التحرش الجنسي بالنساء العاملات</w:t>
            </w:r>
            <w:r>
              <w:rPr>
                <w:rStyle w:val="IndexLink"/>
                <w:rtl w:val="true"/>
              </w:rPr>
              <w:tab/>
            </w:r>
            <w:r>
              <w:rPr>
                <w:rStyle w:val="IndexLink"/>
              </w:rPr>
              <w:t>206</w:t>
            </w:r>
          </w:hyperlink>
        </w:p>
        <w:p>
          <w:pPr>
            <w:pStyle w:val="Contents4"/>
            <w:tabs>
              <w:tab w:val="clear" w:pos="8176"/>
              <w:tab w:val="right" w:pos="9026" w:leader="dot"/>
            </w:tabs>
            <w:rPr/>
          </w:pPr>
          <w:hyperlink w:anchor="__RefHeading___Toc4345300_1051229030">
            <w:r>
              <w:rPr>
                <w:webHidden/>
                <w:rStyle w:val="IndexLink"/>
                <w:rtl w:val="true"/>
              </w:rPr>
              <w:t>النساء الداعرات</w:t>
            </w:r>
            <w:r>
              <w:rPr>
                <w:rStyle w:val="IndexLink"/>
                <w:rtl w:val="true"/>
              </w:rPr>
              <w:tab/>
            </w:r>
            <w:r>
              <w:rPr>
                <w:rStyle w:val="IndexLink"/>
              </w:rPr>
              <w:t>207</w:t>
            </w:r>
          </w:hyperlink>
        </w:p>
        <w:p>
          <w:pPr>
            <w:pStyle w:val="Contents3"/>
            <w:tabs>
              <w:tab w:val="clear" w:pos="8459"/>
              <w:tab w:val="right" w:pos="9026" w:leader="dot"/>
            </w:tabs>
            <w:rPr/>
          </w:pPr>
          <w:hyperlink w:anchor="__RefHeading___Toc4345302_1051229030">
            <w:r>
              <w:rPr>
                <w:webHidden/>
                <w:rStyle w:val="IndexLink"/>
                <w:rtl w:val="true"/>
              </w:rPr>
              <w:t>من هدي القرآن الحكيم</w:t>
            </w:r>
            <w:r>
              <w:rPr>
                <w:rStyle w:val="IndexLink"/>
                <w:rtl w:val="true"/>
              </w:rPr>
              <w:tab/>
            </w:r>
            <w:r>
              <w:rPr>
                <w:rStyle w:val="IndexLink"/>
              </w:rPr>
              <w:t>207</w:t>
            </w:r>
          </w:hyperlink>
        </w:p>
        <w:p>
          <w:pPr>
            <w:pStyle w:val="Contents4"/>
            <w:tabs>
              <w:tab w:val="clear" w:pos="8176"/>
              <w:tab w:val="right" w:pos="9026" w:leader="dot"/>
            </w:tabs>
            <w:rPr/>
          </w:pPr>
          <w:hyperlink w:anchor="__RefHeading___Toc4345304_1051229030">
            <w:r>
              <w:rPr>
                <w:webHidden/>
                <w:rStyle w:val="IndexLink"/>
                <w:rtl w:val="true"/>
              </w:rPr>
              <w:t>المرأة في الإسلام</w:t>
            </w:r>
            <w:r>
              <w:rPr>
                <w:rStyle w:val="IndexLink"/>
                <w:rtl w:val="true"/>
              </w:rPr>
              <w:tab/>
            </w:r>
            <w:r>
              <w:rPr>
                <w:rStyle w:val="IndexLink"/>
              </w:rPr>
              <w:t>207</w:t>
            </w:r>
          </w:hyperlink>
        </w:p>
        <w:p>
          <w:pPr>
            <w:pStyle w:val="Contents4"/>
            <w:tabs>
              <w:tab w:val="clear" w:pos="8176"/>
              <w:tab w:val="right" w:pos="9026" w:leader="dot"/>
            </w:tabs>
            <w:rPr/>
          </w:pPr>
          <w:hyperlink w:anchor="__RefHeading___Toc4345306_1051229030">
            <w:r>
              <w:rPr>
                <w:webHidden/>
                <w:rStyle w:val="IndexLink"/>
                <w:rtl w:val="true"/>
              </w:rPr>
              <w:t>المرأة الصالحة</w:t>
            </w:r>
            <w:r>
              <w:rPr>
                <w:rStyle w:val="IndexLink"/>
                <w:rtl w:val="true"/>
              </w:rPr>
              <w:tab/>
            </w:r>
            <w:r>
              <w:rPr>
                <w:rStyle w:val="IndexLink"/>
              </w:rPr>
              <w:t>208</w:t>
            </w:r>
          </w:hyperlink>
        </w:p>
        <w:p>
          <w:pPr>
            <w:pStyle w:val="Contents4"/>
            <w:tabs>
              <w:tab w:val="clear" w:pos="8176"/>
              <w:tab w:val="right" w:pos="9026" w:leader="dot"/>
            </w:tabs>
            <w:rPr/>
          </w:pPr>
          <w:hyperlink w:anchor="__RefHeading___Toc4345308_1051229030">
            <w:r>
              <w:rPr>
                <w:webHidden/>
                <w:rStyle w:val="IndexLink"/>
                <w:rtl w:val="true"/>
              </w:rPr>
              <w:t>الزواج في الإسلام</w:t>
            </w:r>
            <w:r>
              <w:rPr>
                <w:rStyle w:val="IndexLink"/>
                <w:rtl w:val="true"/>
              </w:rPr>
              <w:tab/>
            </w:r>
            <w:r>
              <w:rPr>
                <w:rStyle w:val="IndexLink"/>
              </w:rPr>
              <w:t>208</w:t>
            </w:r>
          </w:hyperlink>
        </w:p>
        <w:p>
          <w:pPr>
            <w:pStyle w:val="Contents3"/>
            <w:tabs>
              <w:tab w:val="clear" w:pos="8459"/>
              <w:tab w:val="right" w:pos="9026" w:leader="dot"/>
            </w:tabs>
            <w:rPr/>
          </w:pPr>
          <w:hyperlink w:anchor="__RefHeading___Toc4345310_1051229030">
            <w:r>
              <w:rPr>
                <w:webHidden/>
                <w:rStyle w:val="IndexLink"/>
                <w:rtl w:val="true"/>
              </w:rPr>
              <w:t>من هدي السنّة المطهّرة</w:t>
            </w:r>
            <w:r>
              <w:rPr>
                <w:rStyle w:val="IndexLink"/>
                <w:rtl w:val="true"/>
              </w:rPr>
              <w:tab/>
            </w:r>
            <w:r>
              <w:rPr>
                <w:rStyle w:val="IndexLink"/>
              </w:rPr>
              <w:t>208</w:t>
            </w:r>
          </w:hyperlink>
        </w:p>
        <w:p>
          <w:pPr>
            <w:pStyle w:val="Contents4"/>
            <w:tabs>
              <w:tab w:val="clear" w:pos="8176"/>
              <w:tab w:val="right" w:pos="9026" w:leader="dot"/>
            </w:tabs>
            <w:rPr/>
          </w:pPr>
          <w:hyperlink w:anchor="__RefHeading___Toc4345312_1051229030">
            <w:r>
              <w:rPr>
                <w:webHidden/>
                <w:rStyle w:val="IndexLink"/>
                <w:rtl w:val="true"/>
              </w:rPr>
              <w:t>سيدة نساء العالمين</w:t>
            </w:r>
            <w:r>
              <w:rPr>
                <w:rStyle w:val="IndexLink"/>
                <w:rtl w:val="true"/>
              </w:rPr>
              <w:tab/>
            </w:r>
            <w:r>
              <w:rPr>
                <w:rStyle w:val="IndexLink"/>
              </w:rPr>
              <w:t>208</w:t>
            </w:r>
          </w:hyperlink>
        </w:p>
        <w:p>
          <w:pPr>
            <w:pStyle w:val="Contents4"/>
            <w:tabs>
              <w:tab w:val="clear" w:pos="8176"/>
              <w:tab w:val="right" w:pos="9026" w:leader="dot"/>
            </w:tabs>
            <w:rPr/>
          </w:pPr>
          <w:hyperlink w:anchor="__RefHeading___Toc4345314_1051229030">
            <w:r>
              <w:rPr>
                <w:webHidden/>
                <w:rStyle w:val="IndexLink"/>
                <w:rtl w:val="true"/>
              </w:rPr>
              <w:t>حق المرأة الأم</w:t>
            </w:r>
            <w:r>
              <w:rPr>
                <w:rStyle w:val="IndexLink"/>
                <w:rtl w:val="true"/>
              </w:rPr>
              <w:tab/>
            </w:r>
            <w:r>
              <w:rPr>
                <w:rStyle w:val="IndexLink"/>
              </w:rPr>
              <w:t>209</w:t>
            </w:r>
          </w:hyperlink>
        </w:p>
        <w:p>
          <w:pPr>
            <w:pStyle w:val="Contents4"/>
            <w:tabs>
              <w:tab w:val="clear" w:pos="8176"/>
              <w:tab w:val="right" w:pos="9026" w:leader="dot"/>
            </w:tabs>
            <w:rPr/>
          </w:pPr>
          <w:hyperlink w:anchor="__RefHeading___Toc4345316_1051229030">
            <w:r>
              <w:rPr>
                <w:webHidden/>
                <w:rStyle w:val="IndexLink"/>
                <w:rtl w:val="true"/>
              </w:rPr>
              <w:t>حب النساء</w:t>
            </w:r>
            <w:r>
              <w:rPr>
                <w:rStyle w:val="IndexLink"/>
                <w:rtl w:val="true"/>
              </w:rPr>
              <w:tab/>
            </w:r>
            <w:r>
              <w:rPr>
                <w:rStyle w:val="IndexLink"/>
              </w:rPr>
              <w:t>211</w:t>
            </w:r>
          </w:hyperlink>
        </w:p>
        <w:p>
          <w:pPr>
            <w:pStyle w:val="Contents4"/>
            <w:tabs>
              <w:tab w:val="clear" w:pos="8176"/>
              <w:tab w:val="right" w:pos="9026" w:leader="dot"/>
            </w:tabs>
            <w:rPr/>
          </w:pPr>
          <w:hyperlink w:anchor="__RefHeading___Toc4345318_1051229030">
            <w:r>
              <w:rPr>
                <w:webHidden/>
                <w:rStyle w:val="IndexLink"/>
                <w:rtl w:val="true"/>
              </w:rPr>
              <w:t>الزوجة الصالحة</w:t>
            </w:r>
            <w:r>
              <w:rPr>
                <w:rStyle w:val="IndexLink"/>
                <w:rtl w:val="true"/>
              </w:rPr>
              <w:tab/>
            </w:r>
            <w:r>
              <w:rPr>
                <w:rStyle w:val="IndexLink"/>
              </w:rPr>
              <w:t>211</w:t>
            </w:r>
          </w:hyperlink>
        </w:p>
        <w:p>
          <w:pPr>
            <w:pStyle w:val="Contents4"/>
            <w:tabs>
              <w:tab w:val="clear" w:pos="8176"/>
              <w:tab w:val="right" w:pos="9026" w:leader="dot"/>
            </w:tabs>
            <w:rPr/>
          </w:pPr>
          <w:hyperlink w:anchor="__RefHeading___Toc4345320_1051229030">
            <w:r>
              <w:rPr>
                <w:webHidden/>
                <w:rStyle w:val="IndexLink"/>
                <w:rtl w:val="true"/>
              </w:rPr>
              <w:t>المرأة وخدمة الزوج</w:t>
            </w:r>
            <w:r>
              <w:rPr>
                <w:rStyle w:val="IndexLink"/>
                <w:rtl w:val="true"/>
              </w:rPr>
              <w:tab/>
            </w:r>
            <w:r>
              <w:rPr>
                <w:rStyle w:val="IndexLink"/>
              </w:rPr>
              <w:t>211</w:t>
            </w:r>
          </w:hyperlink>
        </w:p>
        <w:p>
          <w:pPr>
            <w:pStyle w:val="Contents4"/>
            <w:tabs>
              <w:tab w:val="clear" w:pos="8176"/>
              <w:tab w:val="right" w:pos="9026" w:leader="dot"/>
            </w:tabs>
            <w:rPr/>
          </w:pPr>
          <w:hyperlink w:anchor="__RefHeading___Toc4345322_1051229030">
            <w:r>
              <w:rPr>
                <w:webHidden/>
                <w:rStyle w:val="IndexLink"/>
                <w:rtl w:val="true"/>
              </w:rPr>
              <w:t>أبغض الحلال عند اللّه الطلاق</w:t>
            </w:r>
            <w:r>
              <w:rPr>
                <w:rStyle w:val="IndexLink"/>
                <w:rtl w:val="true"/>
              </w:rPr>
              <w:tab/>
            </w:r>
            <w:r>
              <w:rPr>
                <w:rStyle w:val="IndexLink"/>
              </w:rPr>
              <w:t>212</w:t>
            </w:r>
          </w:hyperlink>
        </w:p>
        <w:p>
          <w:pPr>
            <w:pStyle w:val="Contents2"/>
            <w:tabs>
              <w:tab w:val="clear" w:pos="8743"/>
              <w:tab w:val="right" w:pos="9026" w:leader="dot"/>
            </w:tabs>
            <w:rPr/>
          </w:pPr>
          <w:hyperlink w:anchor="__RefHeading___Toc4345324_1051229030">
            <w:r>
              <w:rPr>
                <w:webHidden/>
                <w:rStyle w:val="IndexLink"/>
                <w:rtl w:val="true"/>
              </w:rPr>
              <w:t>الحجاب الدرع الواقي</w:t>
            </w:r>
            <w:r>
              <w:rPr>
                <w:rStyle w:val="IndexLink"/>
                <w:rtl w:val="true"/>
              </w:rPr>
              <w:tab/>
            </w:r>
            <w:r>
              <w:rPr>
                <w:rStyle w:val="IndexLink"/>
              </w:rPr>
              <w:t>213</w:t>
            </w:r>
          </w:hyperlink>
        </w:p>
        <w:p>
          <w:pPr>
            <w:pStyle w:val="Contents3"/>
            <w:tabs>
              <w:tab w:val="clear" w:pos="8459"/>
              <w:tab w:val="right" w:pos="9026" w:leader="dot"/>
            </w:tabs>
            <w:rPr/>
          </w:pPr>
          <w:hyperlink w:anchor="__RefHeading___Toc4345326_1051229030">
            <w:r>
              <w:rPr>
                <w:webHidden/>
                <w:rStyle w:val="IndexLink"/>
                <w:rtl w:val="true"/>
              </w:rPr>
              <w:t>الحجاب في القرآن</w:t>
            </w:r>
            <w:r>
              <w:rPr>
                <w:rStyle w:val="IndexLink"/>
                <w:rtl w:val="true"/>
              </w:rPr>
              <w:tab/>
            </w:r>
            <w:r>
              <w:rPr>
                <w:rStyle w:val="IndexLink"/>
              </w:rPr>
              <w:t>213</w:t>
            </w:r>
          </w:hyperlink>
        </w:p>
        <w:p>
          <w:pPr>
            <w:pStyle w:val="Contents3"/>
            <w:tabs>
              <w:tab w:val="clear" w:pos="8459"/>
              <w:tab w:val="right" w:pos="9026" w:leader="dot"/>
            </w:tabs>
            <w:rPr/>
          </w:pPr>
          <w:hyperlink w:anchor="__RefHeading___Toc4345328_1051229030">
            <w:r>
              <w:rPr>
                <w:webHidden/>
                <w:rStyle w:val="IndexLink"/>
                <w:rtl w:val="true"/>
              </w:rPr>
              <w:t>لماذا الحجاب؟</w:t>
            </w:r>
            <w:r>
              <w:rPr>
                <w:rStyle w:val="IndexLink"/>
                <w:rtl w:val="true"/>
              </w:rPr>
              <w:tab/>
            </w:r>
            <w:r>
              <w:rPr>
                <w:rStyle w:val="IndexLink"/>
              </w:rPr>
              <w:t>214</w:t>
            </w:r>
          </w:hyperlink>
        </w:p>
        <w:p>
          <w:pPr>
            <w:pStyle w:val="Contents4"/>
            <w:tabs>
              <w:tab w:val="clear" w:pos="8176"/>
              <w:tab w:val="right" w:pos="9026" w:leader="dot"/>
            </w:tabs>
            <w:rPr/>
          </w:pPr>
          <w:hyperlink w:anchor="__RefHeading___Toc4345330_105122903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4345332_1051229030">
            <w:r>
              <w:rPr>
                <w:webHidden/>
                <w:rStyle w:val="IndexLink"/>
                <w:rtl w:val="true"/>
              </w:rPr>
              <w:t>أولاً</w:t>
            </w:r>
            <w:r>
              <w:rPr>
                <w:rStyle w:val="IndexLink"/>
                <w:rtl w:val="true"/>
              </w:rPr>
              <w:t xml:space="preserve">: </w:t>
            </w:r>
            <w:r>
              <w:rPr>
                <w:rStyle w:val="IndexLink"/>
                <w:rtl w:val="true"/>
              </w:rPr>
              <w:t>بقاء المحبة الزوجية</w:t>
            </w:r>
            <w:r>
              <w:rPr>
                <w:rStyle w:val="IndexLink"/>
                <w:rtl w:val="true"/>
              </w:rPr>
              <w:tab/>
            </w:r>
            <w:r>
              <w:rPr>
                <w:rStyle w:val="IndexLink"/>
              </w:rPr>
              <w:t>214</w:t>
            </w:r>
          </w:hyperlink>
        </w:p>
        <w:p>
          <w:pPr>
            <w:pStyle w:val="Contents4"/>
            <w:tabs>
              <w:tab w:val="clear" w:pos="8176"/>
              <w:tab w:val="right" w:pos="9026" w:leader="dot"/>
            </w:tabs>
            <w:rPr/>
          </w:pPr>
          <w:hyperlink w:anchor="__RefHeading___Toc4345334_1051229030">
            <w:r>
              <w:rPr>
                <w:webHidden/>
                <w:rStyle w:val="IndexLink"/>
                <w:rtl w:val="true"/>
              </w:rPr>
              <w:t>ثانياً</w:t>
            </w:r>
            <w:r>
              <w:rPr>
                <w:rStyle w:val="IndexLink"/>
                <w:rtl w:val="true"/>
              </w:rPr>
              <w:t xml:space="preserve">: </w:t>
            </w:r>
            <w:r>
              <w:rPr>
                <w:rStyle w:val="IndexLink"/>
                <w:rtl w:val="true"/>
              </w:rPr>
              <w:t>الحفاظ على الحياة الزوجية</w:t>
            </w:r>
            <w:r>
              <w:rPr>
                <w:rStyle w:val="IndexLink"/>
                <w:rtl w:val="true"/>
              </w:rPr>
              <w:tab/>
            </w:r>
            <w:r>
              <w:rPr>
                <w:rStyle w:val="IndexLink"/>
              </w:rPr>
              <w:t>215</w:t>
            </w:r>
          </w:hyperlink>
        </w:p>
        <w:p>
          <w:pPr>
            <w:pStyle w:val="Contents4"/>
            <w:tabs>
              <w:tab w:val="clear" w:pos="8176"/>
              <w:tab w:val="right" w:pos="9026" w:leader="dot"/>
            </w:tabs>
            <w:rPr/>
          </w:pPr>
          <w:hyperlink w:anchor="__RefHeading___Toc4345336_1051229030">
            <w:r>
              <w:rPr>
                <w:webHidden/>
                <w:rStyle w:val="IndexLink"/>
                <w:rtl w:val="true"/>
              </w:rPr>
              <w:t>ثالثاً</w:t>
            </w:r>
            <w:r>
              <w:rPr>
                <w:rStyle w:val="IndexLink"/>
                <w:rtl w:val="true"/>
              </w:rPr>
              <w:t xml:space="preserve">: </w:t>
            </w:r>
            <w:r>
              <w:rPr>
                <w:rStyle w:val="IndexLink"/>
                <w:rtl w:val="true"/>
              </w:rPr>
              <w:t>توقي الانحرافات الجنسية</w:t>
            </w:r>
            <w:r>
              <w:rPr>
                <w:rStyle w:val="IndexLink"/>
                <w:rtl w:val="true"/>
              </w:rPr>
              <w:tab/>
            </w:r>
            <w:r>
              <w:rPr>
                <w:rStyle w:val="IndexLink"/>
              </w:rPr>
              <w:t>216</w:t>
            </w:r>
          </w:hyperlink>
        </w:p>
        <w:p>
          <w:pPr>
            <w:pStyle w:val="Contents3"/>
            <w:tabs>
              <w:tab w:val="clear" w:pos="8459"/>
              <w:tab w:val="right" w:pos="9026" w:leader="dot"/>
            </w:tabs>
            <w:rPr/>
          </w:pPr>
          <w:hyperlink w:anchor="__RefHeading___Toc4345338_1051229030">
            <w:r>
              <w:rPr>
                <w:webHidden/>
                <w:rStyle w:val="IndexLink"/>
                <w:rtl w:val="true"/>
              </w:rPr>
              <w:t>أمثلة من الواقع</w:t>
            </w:r>
            <w:r>
              <w:rPr>
                <w:rStyle w:val="IndexLink"/>
                <w:rtl w:val="true"/>
              </w:rPr>
              <w:tab/>
            </w:r>
            <w:r>
              <w:rPr>
                <w:rStyle w:val="IndexLink"/>
              </w:rPr>
              <w:t>218</w:t>
            </w:r>
          </w:hyperlink>
        </w:p>
        <w:p>
          <w:pPr>
            <w:pStyle w:val="Contents4"/>
            <w:tabs>
              <w:tab w:val="clear" w:pos="8176"/>
              <w:tab w:val="right" w:pos="9026" w:leader="dot"/>
            </w:tabs>
            <w:rPr/>
          </w:pPr>
          <w:hyperlink w:anchor="__RefHeading___Toc4345340_105122903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4345342_1051229030">
            <w:r>
              <w:rPr>
                <w:webHidden/>
                <w:rStyle w:val="IndexLink"/>
                <w:rtl w:val="true"/>
              </w:rPr>
              <w:t>نظرة السوء</w:t>
            </w:r>
            <w:r>
              <w:rPr>
                <w:rStyle w:val="IndexLink"/>
                <w:rtl w:val="true"/>
              </w:rPr>
              <w:tab/>
            </w:r>
            <w:r>
              <w:rPr>
                <w:rStyle w:val="IndexLink"/>
              </w:rPr>
              <w:t>218</w:t>
            </w:r>
          </w:hyperlink>
        </w:p>
        <w:p>
          <w:pPr>
            <w:pStyle w:val="Contents4"/>
            <w:tabs>
              <w:tab w:val="clear" w:pos="8176"/>
              <w:tab w:val="right" w:pos="9026" w:leader="dot"/>
            </w:tabs>
            <w:rPr/>
          </w:pPr>
          <w:hyperlink w:anchor="__RefHeading___Toc4345344_1051229030">
            <w:r>
              <w:rPr>
                <w:webHidden/>
                <w:rStyle w:val="IndexLink"/>
                <w:rtl w:val="true"/>
              </w:rPr>
              <w:t>أحبلني ميكائيل</w:t>
            </w:r>
            <w:r>
              <w:rPr>
                <w:rStyle w:val="IndexLink"/>
                <w:rtl w:val="true"/>
              </w:rPr>
              <w:t>!!</w:t>
              <w:tab/>
            </w:r>
            <w:r>
              <w:rPr>
                <w:rStyle w:val="IndexLink"/>
              </w:rPr>
              <w:t>219</w:t>
            </w:r>
          </w:hyperlink>
        </w:p>
        <w:p>
          <w:pPr>
            <w:pStyle w:val="Contents4"/>
            <w:tabs>
              <w:tab w:val="clear" w:pos="8176"/>
              <w:tab w:val="right" w:pos="9026" w:leader="dot"/>
            </w:tabs>
            <w:rPr/>
          </w:pPr>
          <w:hyperlink w:anchor="__RefHeading___Toc4345346_1051229030">
            <w:r>
              <w:rPr>
                <w:webHidden/>
                <w:rStyle w:val="IndexLink"/>
                <w:rtl w:val="true"/>
              </w:rPr>
              <w:t>من آثار عدم الحجاب</w:t>
            </w:r>
            <w:r>
              <w:rPr>
                <w:rStyle w:val="IndexLink"/>
                <w:rtl w:val="true"/>
              </w:rPr>
              <w:tab/>
            </w:r>
            <w:r>
              <w:rPr>
                <w:rStyle w:val="IndexLink"/>
              </w:rPr>
              <w:t>220</w:t>
            </w:r>
          </w:hyperlink>
        </w:p>
        <w:p>
          <w:pPr>
            <w:pStyle w:val="Contents4"/>
            <w:tabs>
              <w:tab w:val="clear" w:pos="8176"/>
              <w:tab w:val="right" w:pos="9026" w:leader="dot"/>
            </w:tabs>
            <w:rPr/>
          </w:pPr>
          <w:hyperlink w:anchor="__RefHeading___Toc4345348_1051229030">
            <w:r>
              <w:rPr>
                <w:webHidden/>
                <w:rStyle w:val="IndexLink"/>
                <w:rtl w:val="true"/>
              </w:rPr>
              <w:t>برصيصا العابد</w:t>
            </w:r>
            <w:r>
              <w:rPr>
                <w:rStyle w:val="IndexLink"/>
                <w:rtl w:val="true"/>
              </w:rPr>
              <w:tab/>
            </w:r>
            <w:r>
              <w:rPr>
                <w:rStyle w:val="IndexLink"/>
              </w:rPr>
              <w:t>221</w:t>
            </w:r>
          </w:hyperlink>
        </w:p>
        <w:p>
          <w:pPr>
            <w:pStyle w:val="Contents3"/>
            <w:tabs>
              <w:tab w:val="clear" w:pos="8459"/>
              <w:tab w:val="right" w:pos="9026" w:leader="dot"/>
            </w:tabs>
            <w:rPr/>
          </w:pPr>
          <w:hyperlink w:anchor="__RefHeading___Toc4345350_1051229030">
            <w:r>
              <w:rPr>
                <w:webHidden/>
                <w:rStyle w:val="IndexLink"/>
                <w:rtl w:val="true"/>
              </w:rPr>
              <w:t>خاتمة</w:t>
            </w:r>
            <w:r>
              <w:rPr>
                <w:rStyle w:val="IndexLink"/>
                <w:rtl w:val="true"/>
              </w:rPr>
              <w:tab/>
            </w:r>
            <w:r>
              <w:rPr>
                <w:rStyle w:val="IndexLink"/>
              </w:rPr>
              <w:t>222</w:t>
            </w:r>
          </w:hyperlink>
        </w:p>
        <w:p>
          <w:pPr>
            <w:pStyle w:val="Contents4"/>
            <w:tabs>
              <w:tab w:val="clear" w:pos="8176"/>
              <w:tab w:val="right" w:pos="9026" w:leader="dot"/>
            </w:tabs>
            <w:rPr/>
          </w:pPr>
          <w:hyperlink w:anchor="__RefHeading___Toc4345352_105122903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4345354_1051229030">
            <w:r>
              <w:rPr>
                <w:webHidden/>
                <w:rStyle w:val="IndexLink"/>
                <w:rtl w:val="true"/>
              </w:rPr>
              <w:t>المرأة وطلب العلم</w:t>
            </w:r>
            <w:r>
              <w:rPr>
                <w:rStyle w:val="IndexLink"/>
                <w:rtl w:val="true"/>
              </w:rPr>
              <w:tab/>
            </w:r>
            <w:r>
              <w:rPr>
                <w:rStyle w:val="IndexLink"/>
              </w:rPr>
              <w:t>222</w:t>
            </w:r>
          </w:hyperlink>
        </w:p>
        <w:p>
          <w:pPr>
            <w:pStyle w:val="Contents4"/>
            <w:tabs>
              <w:tab w:val="clear" w:pos="8176"/>
              <w:tab w:val="right" w:pos="9026" w:leader="dot"/>
            </w:tabs>
            <w:rPr/>
          </w:pPr>
          <w:hyperlink w:anchor="__RefHeading___Toc4345356_1051229030">
            <w:r>
              <w:rPr>
                <w:webHidden/>
                <w:rStyle w:val="IndexLink"/>
                <w:rtl w:val="true"/>
              </w:rPr>
              <w:t>الزواج المبكر</w:t>
            </w:r>
            <w:r>
              <w:rPr>
                <w:rStyle w:val="IndexLink"/>
                <w:rtl w:val="true"/>
              </w:rPr>
              <w:tab/>
            </w:r>
            <w:r>
              <w:rPr>
                <w:rStyle w:val="IndexLink"/>
              </w:rPr>
              <w:t>222</w:t>
            </w:r>
          </w:hyperlink>
        </w:p>
        <w:p>
          <w:pPr>
            <w:pStyle w:val="Contents4"/>
            <w:tabs>
              <w:tab w:val="clear" w:pos="8176"/>
              <w:tab w:val="right" w:pos="9026" w:leader="dot"/>
            </w:tabs>
            <w:rPr/>
          </w:pPr>
          <w:hyperlink w:anchor="__RefHeading___Toc4345358_1051229030">
            <w:r>
              <w:rPr>
                <w:webHidden/>
                <w:rStyle w:val="IndexLink"/>
                <w:rtl w:val="true"/>
              </w:rPr>
              <w:t>المرأة كاملة لا نقص فيها</w:t>
            </w:r>
            <w:r>
              <w:rPr>
                <w:rStyle w:val="IndexLink"/>
                <w:rtl w:val="true"/>
              </w:rPr>
              <w:tab/>
            </w:r>
            <w:r>
              <w:rPr>
                <w:rStyle w:val="IndexLink"/>
              </w:rPr>
              <w:t>223</w:t>
            </w:r>
          </w:hyperlink>
        </w:p>
        <w:p>
          <w:pPr>
            <w:pStyle w:val="Contents4"/>
            <w:tabs>
              <w:tab w:val="clear" w:pos="8176"/>
              <w:tab w:val="right" w:pos="9026" w:leader="dot"/>
            </w:tabs>
            <w:rPr/>
          </w:pPr>
          <w:hyperlink w:anchor="__RefHeading___Toc4345360_1051229030">
            <w:r>
              <w:rPr>
                <w:webHidden/>
                <w:rStyle w:val="IndexLink"/>
                <w:rtl w:val="true"/>
              </w:rPr>
              <w:t>مشروع الزواج</w:t>
            </w:r>
            <w:r>
              <w:rPr>
                <w:rStyle w:val="IndexLink"/>
                <w:rtl w:val="true"/>
              </w:rPr>
              <w:tab/>
            </w:r>
            <w:r>
              <w:rPr>
                <w:rStyle w:val="IndexLink"/>
              </w:rPr>
              <w:t>224</w:t>
            </w:r>
          </w:hyperlink>
        </w:p>
        <w:p>
          <w:pPr>
            <w:pStyle w:val="Contents4"/>
            <w:tabs>
              <w:tab w:val="clear" w:pos="8176"/>
              <w:tab w:val="right" w:pos="9026" w:leader="dot"/>
            </w:tabs>
            <w:rPr/>
          </w:pPr>
          <w:hyperlink w:anchor="__RefHeading___Toc4345362_1051229030">
            <w:r>
              <w:rPr>
                <w:webHidden/>
                <w:rStyle w:val="IndexLink"/>
                <w:rtl w:val="true"/>
              </w:rPr>
              <w:t>الزواج ومواصلة الدراسة</w:t>
            </w:r>
            <w:r>
              <w:rPr>
                <w:rStyle w:val="IndexLink"/>
                <w:rtl w:val="true"/>
              </w:rPr>
              <w:tab/>
            </w:r>
            <w:r>
              <w:rPr>
                <w:rStyle w:val="IndexLink"/>
              </w:rPr>
              <w:t>231</w:t>
            </w:r>
          </w:hyperlink>
        </w:p>
        <w:p>
          <w:pPr>
            <w:pStyle w:val="Contents3"/>
            <w:tabs>
              <w:tab w:val="clear" w:pos="8459"/>
              <w:tab w:val="right" w:pos="9026" w:leader="dot"/>
            </w:tabs>
            <w:rPr/>
          </w:pPr>
          <w:hyperlink w:anchor="__RefHeading___Toc4345364_1051229030">
            <w:r>
              <w:rPr>
                <w:webHidden/>
                <w:rStyle w:val="IndexLink"/>
                <w:rtl w:val="true"/>
              </w:rPr>
              <w:t>المرأة في المجتمع الغربي</w:t>
            </w:r>
            <w:r>
              <w:rPr>
                <w:rStyle w:val="IndexLink"/>
                <w:rtl w:val="true"/>
              </w:rPr>
              <w:tab/>
            </w:r>
            <w:r>
              <w:rPr>
                <w:rStyle w:val="IndexLink"/>
              </w:rPr>
              <w:t>233</w:t>
            </w:r>
          </w:hyperlink>
        </w:p>
        <w:p>
          <w:pPr>
            <w:pStyle w:val="Contents3"/>
            <w:tabs>
              <w:tab w:val="clear" w:pos="8459"/>
              <w:tab w:val="right" w:pos="9026" w:leader="dot"/>
            </w:tabs>
            <w:rPr/>
          </w:pPr>
          <w:hyperlink w:anchor="__RefHeading___Toc4345366_1051229030">
            <w:r>
              <w:rPr>
                <w:webHidden/>
                <w:rStyle w:val="IndexLink"/>
                <w:rtl w:val="true"/>
              </w:rPr>
              <w:t>ملحق</w:t>
            </w:r>
            <w:r>
              <w:rPr>
                <w:rStyle w:val="IndexLink"/>
                <w:rtl w:val="true"/>
              </w:rPr>
              <w:t xml:space="preserve">: </w:t>
            </w:r>
            <w:r>
              <w:rPr>
                <w:rStyle w:val="IndexLink"/>
                <w:rtl w:val="true"/>
              </w:rPr>
              <w:t>روايات في النظر والاختلاط</w:t>
            </w:r>
            <w:r>
              <w:rPr>
                <w:rStyle w:val="IndexLink"/>
                <w:rtl w:val="true"/>
              </w:rPr>
              <w:tab/>
            </w:r>
            <w:r>
              <w:rPr>
                <w:rStyle w:val="IndexLink"/>
              </w:rPr>
              <w:t>240</w:t>
            </w:r>
          </w:hyperlink>
        </w:p>
        <w:p>
          <w:pPr>
            <w:pStyle w:val="Contents4"/>
            <w:tabs>
              <w:tab w:val="clear" w:pos="8176"/>
              <w:tab w:val="right" w:pos="9026" w:leader="dot"/>
            </w:tabs>
            <w:rPr/>
          </w:pPr>
          <w:hyperlink w:anchor="__RefHeading___Toc4345368_1051229030">
            <w:r>
              <w:rPr>
                <w:webHidden/>
                <w:rStyle w:val="IndexLink"/>
                <w:rtl w:val="true"/>
              </w:rPr>
              <w:t>من سهام إبليس</w:t>
            </w:r>
            <w:r>
              <w:rPr>
                <w:rStyle w:val="IndexLink"/>
                <w:rtl w:val="true"/>
              </w:rPr>
              <w:tab/>
            </w:r>
            <w:r>
              <w:rPr>
                <w:rStyle w:val="IndexLink"/>
              </w:rPr>
              <w:t>240</w:t>
            </w:r>
          </w:hyperlink>
        </w:p>
        <w:p>
          <w:pPr>
            <w:pStyle w:val="Contents4"/>
            <w:tabs>
              <w:tab w:val="clear" w:pos="8176"/>
              <w:tab w:val="right" w:pos="9026" w:leader="dot"/>
            </w:tabs>
            <w:rPr/>
          </w:pPr>
          <w:hyperlink w:anchor="__RefHeading___Toc4345370_1051229030">
            <w:r>
              <w:rPr>
                <w:webHidden/>
                <w:rStyle w:val="IndexLink"/>
                <w:rtl w:val="true"/>
              </w:rPr>
              <w:t>من ترك النظر</w:t>
            </w:r>
            <w:r>
              <w:rPr>
                <w:rStyle w:val="IndexLink"/>
                <w:rtl w:val="true"/>
              </w:rPr>
              <w:tab/>
            </w:r>
            <w:r>
              <w:rPr>
                <w:rStyle w:val="IndexLink"/>
              </w:rPr>
              <w:t>240</w:t>
            </w:r>
          </w:hyperlink>
        </w:p>
        <w:p>
          <w:pPr>
            <w:pStyle w:val="Contents4"/>
            <w:tabs>
              <w:tab w:val="clear" w:pos="8176"/>
              <w:tab w:val="right" w:pos="9026" w:leader="dot"/>
            </w:tabs>
            <w:rPr/>
          </w:pPr>
          <w:hyperlink w:anchor="__RefHeading___Toc4345372_1051229030">
            <w:r>
              <w:rPr>
                <w:webHidden/>
                <w:rStyle w:val="IndexLink"/>
                <w:rtl w:val="true"/>
              </w:rPr>
              <w:t>النظرة بعد النظرة</w:t>
            </w:r>
            <w:r>
              <w:rPr>
                <w:rStyle w:val="IndexLink"/>
                <w:rtl w:val="true"/>
              </w:rPr>
              <w:tab/>
            </w:r>
            <w:r>
              <w:rPr>
                <w:rStyle w:val="IndexLink"/>
              </w:rPr>
              <w:t>240</w:t>
            </w:r>
          </w:hyperlink>
        </w:p>
        <w:p>
          <w:pPr>
            <w:pStyle w:val="Contents4"/>
            <w:tabs>
              <w:tab w:val="clear" w:pos="8176"/>
              <w:tab w:val="right" w:pos="9026" w:leader="dot"/>
            </w:tabs>
            <w:rPr/>
          </w:pPr>
          <w:hyperlink w:anchor="__RefHeading___Toc4345374_1051229030">
            <w:r>
              <w:rPr>
                <w:webHidden/>
                <w:rStyle w:val="IndexLink"/>
                <w:rtl w:val="true"/>
              </w:rPr>
              <w:t>النظرة المهلكة</w:t>
            </w:r>
            <w:r>
              <w:rPr>
                <w:rStyle w:val="IndexLink"/>
                <w:rtl w:val="true"/>
              </w:rPr>
              <w:tab/>
            </w:r>
            <w:r>
              <w:rPr>
                <w:rStyle w:val="IndexLink"/>
              </w:rPr>
              <w:t>240</w:t>
            </w:r>
          </w:hyperlink>
        </w:p>
        <w:p>
          <w:pPr>
            <w:pStyle w:val="Contents4"/>
            <w:tabs>
              <w:tab w:val="clear" w:pos="8176"/>
              <w:tab w:val="right" w:pos="9026" w:leader="dot"/>
            </w:tabs>
            <w:rPr/>
          </w:pPr>
          <w:hyperlink w:anchor="__RefHeading___Toc4345376_1051229030">
            <w:r>
              <w:rPr>
                <w:webHidden/>
                <w:rStyle w:val="IndexLink"/>
                <w:rtl w:val="true"/>
              </w:rPr>
              <w:t>ثواب غض البصر</w:t>
            </w:r>
            <w:r>
              <w:rPr>
                <w:rStyle w:val="IndexLink"/>
                <w:rtl w:val="true"/>
              </w:rPr>
              <w:tab/>
            </w:r>
            <w:r>
              <w:rPr>
                <w:rStyle w:val="IndexLink"/>
              </w:rPr>
              <w:t>240</w:t>
            </w:r>
          </w:hyperlink>
        </w:p>
        <w:p>
          <w:pPr>
            <w:pStyle w:val="Contents4"/>
            <w:tabs>
              <w:tab w:val="clear" w:pos="8176"/>
              <w:tab w:val="right" w:pos="9026" w:leader="dot"/>
            </w:tabs>
            <w:rPr/>
          </w:pPr>
          <w:hyperlink w:anchor="__RefHeading___Toc4345378_1051229030">
            <w:r>
              <w:rPr>
                <w:webHidden/>
                <w:rStyle w:val="IndexLink"/>
                <w:rtl w:val="true"/>
              </w:rPr>
              <w:t>لماذا الحجاب؟</w:t>
            </w:r>
            <w:r>
              <w:rPr>
                <w:rStyle w:val="IndexLink"/>
                <w:rtl w:val="true"/>
              </w:rPr>
              <w:tab/>
            </w:r>
            <w:r>
              <w:rPr>
                <w:rStyle w:val="IndexLink"/>
              </w:rPr>
              <w:t>241</w:t>
            </w:r>
          </w:hyperlink>
        </w:p>
        <w:p>
          <w:pPr>
            <w:pStyle w:val="Contents4"/>
            <w:tabs>
              <w:tab w:val="clear" w:pos="8176"/>
              <w:tab w:val="right" w:pos="9026" w:leader="dot"/>
            </w:tabs>
            <w:rPr/>
          </w:pPr>
          <w:hyperlink w:anchor="__RefHeading___Toc4345380_1051229030">
            <w:r>
              <w:rPr>
                <w:webHidden/>
                <w:rStyle w:val="IndexLink"/>
                <w:rtl w:val="true"/>
              </w:rPr>
              <w:t>لا تتبع النظرة بالنظرة</w:t>
            </w:r>
            <w:r>
              <w:rPr>
                <w:rStyle w:val="IndexLink"/>
                <w:rtl w:val="true"/>
              </w:rPr>
              <w:tab/>
            </w:r>
            <w:r>
              <w:rPr>
                <w:rStyle w:val="IndexLink"/>
              </w:rPr>
              <w:t>241</w:t>
            </w:r>
          </w:hyperlink>
        </w:p>
        <w:p>
          <w:pPr>
            <w:pStyle w:val="Contents4"/>
            <w:tabs>
              <w:tab w:val="clear" w:pos="8176"/>
              <w:tab w:val="right" w:pos="9026" w:leader="dot"/>
            </w:tabs>
            <w:rPr/>
          </w:pPr>
          <w:hyperlink w:anchor="__RefHeading___Toc4345382_1051229030">
            <w:r>
              <w:rPr>
                <w:webHidden/>
                <w:rStyle w:val="IndexLink"/>
                <w:rtl w:val="true"/>
              </w:rPr>
              <w:t>النظرة توجب الفتنة</w:t>
            </w:r>
            <w:r>
              <w:rPr>
                <w:rStyle w:val="IndexLink"/>
                <w:rtl w:val="true"/>
              </w:rPr>
              <w:tab/>
            </w:r>
            <w:r>
              <w:rPr>
                <w:rStyle w:val="IndexLink"/>
              </w:rPr>
              <w:t>241</w:t>
            </w:r>
          </w:hyperlink>
        </w:p>
        <w:p>
          <w:pPr>
            <w:pStyle w:val="Contents4"/>
            <w:tabs>
              <w:tab w:val="clear" w:pos="8176"/>
              <w:tab w:val="right" w:pos="9026" w:leader="dot"/>
            </w:tabs>
            <w:rPr/>
          </w:pPr>
          <w:hyperlink w:anchor="__RefHeading___Toc4345384_1051229030">
            <w:r>
              <w:rPr>
                <w:webHidden/>
                <w:rStyle w:val="IndexLink"/>
                <w:rtl w:val="true"/>
              </w:rPr>
              <w:t>من ملأ عينيه حراماً</w:t>
            </w:r>
            <w:r>
              <w:rPr>
                <w:rStyle w:val="IndexLink"/>
                <w:rtl w:val="true"/>
              </w:rPr>
              <w:tab/>
            </w:r>
            <w:r>
              <w:rPr>
                <w:rStyle w:val="IndexLink"/>
              </w:rPr>
              <w:t>242</w:t>
            </w:r>
          </w:hyperlink>
        </w:p>
        <w:p>
          <w:pPr>
            <w:pStyle w:val="Contents4"/>
            <w:tabs>
              <w:tab w:val="clear" w:pos="8176"/>
              <w:tab w:val="right" w:pos="9026" w:leader="dot"/>
            </w:tabs>
            <w:rPr/>
          </w:pPr>
          <w:hyperlink w:anchor="__RefHeading___Toc4345386_1051229030">
            <w:r>
              <w:rPr>
                <w:webHidden/>
                <w:rStyle w:val="IndexLink"/>
                <w:rtl w:val="true"/>
              </w:rPr>
              <w:t>من صافح امرأة أجنبية</w:t>
            </w:r>
            <w:r>
              <w:rPr>
                <w:rStyle w:val="IndexLink"/>
                <w:rtl w:val="true"/>
              </w:rPr>
              <w:tab/>
            </w:r>
            <w:r>
              <w:rPr>
                <w:rStyle w:val="IndexLink"/>
              </w:rPr>
              <w:t>242</w:t>
            </w:r>
          </w:hyperlink>
        </w:p>
        <w:p>
          <w:pPr>
            <w:pStyle w:val="Contents4"/>
            <w:tabs>
              <w:tab w:val="clear" w:pos="8176"/>
              <w:tab w:val="right" w:pos="9026" w:leader="dot"/>
            </w:tabs>
            <w:rPr/>
          </w:pPr>
          <w:hyperlink w:anchor="__RefHeading___Toc4345388_1051229030">
            <w:r>
              <w:rPr>
                <w:webHidden/>
                <w:rStyle w:val="IndexLink"/>
                <w:rtl w:val="true"/>
              </w:rPr>
              <w:t>لا تكلم الأجنبية</w:t>
            </w:r>
            <w:r>
              <w:rPr>
                <w:rStyle w:val="IndexLink"/>
                <w:rtl w:val="true"/>
              </w:rPr>
              <w:tab/>
            </w:r>
            <w:r>
              <w:rPr>
                <w:rStyle w:val="IndexLink"/>
              </w:rPr>
              <w:t>242</w:t>
            </w:r>
          </w:hyperlink>
        </w:p>
        <w:p>
          <w:pPr>
            <w:pStyle w:val="Contents4"/>
            <w:tabs>
              <w:tab w:val="clear" w:pos="8176"/>
              <w:tab w:val="right" w:pos="9026" w:leader="dot"/>
            </w:tabs>
            <w:rPr/>
          </w:pPr>
          <w:hyperlink w:anchor="__RefHeading___Toc4345390_1051229030">
            <w:r>
              <w:rPr>
                <w:webHidden/>
                <w:rStyle w:val="IndexLink"/>
                <w:rtl w:val="true"/>
              </w:rPr>
              <w:t>من فاكه امرأة</w:t>
            </w:r>
            <w:r>
              <w:rPr>
                <w:rStyle w:val="IndexLink"/>
                <w:rtl w:val="true"/>
              </w:rPr>
              <w:tab/>
            </w:r>
            <w:r>
              <w:rPr>
                <w:rStyle w:val="IndexLink"/>
              </w:rPr>
              <w:t>243</w:t>
            </w:r>
          </w:hyperlink>
        </w:p>
        <w:p>
          <w:pPr>
            <w:pStyle w:val="Contents4"/>
            <w:tabs>
              <w:tab w:val="clear" w:pos="8176"/>
              <w:tab w:val="right" w:pos="9026" w:leader="dot"/>
            </w:tabs>
            <w:rPr/>
          </w:pPr>
          <w:hyperlink w:anchor="__RefHeading___Toc4345392_1051229030">
            <w:r>
              <w:rPr>
                <w:webHidden/>
                <w:rStyle w:val="IndexLink"/>
                <w:rtl w:val="true"/>
              </w:rPr>
              <w:t>ما يميت القلب</w:t>
            </w:r>
            <w:r>
              <w:rPr>
                <w:rStyle w:val="IndexLink"/>
                <w:rtl w:val="true"/>
              </w:rPr>
              <w:tab/>
            </w:r>
            <w:r>
              <w:rPr>
                <w:rStyle w:val="IndexLink"/>
              </w:rPr>
              <w:t>243</w:t>
            </w:r>
          </w:hyperlink>
        </w:p>
        <w:p>
          <w:pPr>
            <w:pStyle w:val="Contents4"/>
            <w:tabs>
              <w:tab w:val="clear" w:pos="8176"/>
              <w:tab w:val="right" w:pos="9026" w:leader="dot"/>
            </w:tabs>
            <w:rPr/>
          </w:pPr>
          <w:hyperlink w:anchor="__RefHeading___Toc4345394_1051229030">
            <w:r>
              <w:rPr>
                <w:webHidden/>
                <w:rStyle w:val="IndexLink"/>
                <w:rtl w:val="true"/>
              </w:rPr>
              <w:t>لا تعودن إليها</w:t>
            </w:r>
            <w:r>
              <w:rPr>
                <w:rStyle w:val="IndexLink"/>
                <w:rtl w:val="true"/>
              </w:rPr>
              <w:tab/>
            </w:r>
            <w:r>
              <w:rPr>
                <w:rStyle w:val="IndexLink"/>
              </w:rPr>
              <w:t>243</w:t>
            </w:r>
          </w:hyperlink>
        </w:p>
        <w:p>
          <w:pPr>
            <w:pStyle w:val="Contents4"/>
            <w:tabs>
              <w:tab w:val="clear" w:pos="8176"/>
              <w:tab w:val="right" w:pos="9026" w:leader="dot"/>
            </w:tabs>
            <w:rPr/>
          </w:pPr>
          <w:hyperlink w:anchor="__RefHeading___Toc4345396_1051229030">
            <w:r>
              <w:rPr>
                <w:webHidden/>
                <w:rStyle w:val="IndexLink"/>
                <w:rtl w:val="true"/>
              </w:rPr>
              <w:t>أخت الزوجة والغريبة</w:t>
            </w:r>
            <w:r>
              <w:rPr>
                <w:rStyle w:val="IndexLink"/>
                <w:rtl w:val="true"/>
              </w:rPr>
              <w:tab/>
            </w:r>
            <w:r>
              <w:rPr>
                <w:rStyle w:val="IndexLink"/>
              </w:rPr>
              <w:t>243</w:t>
            </w:r>
          </w:hyperlink>
        </w:p>
        <w:p>
          <w:pPr>
            <w:pStyle w:val="Contents4"/>
            <w:tabs>
              <w:tab w:val="clear" w:pos="8176"/>
              <w:tab w:val="right" w:pos="9026" w:leader="dot"/>
            </w:tabs>
            <w:rPr/>
          </w:pPr>
          <w:hyperlink w:anchor="__RefHeading___Toc4345398_1051229030">
            <w:r>
              <w:rPr>
                <w:webHidden/>
                <w:rStyle w:val="IndexLink"/>
                <w:rtl w:val="true"/>
              </w:rPr>
              <w:t>لا تنظر في أدبار النساء</w:t>
            </w:r>
            <w:r>
              <w:rPr>
                <w:rStyle w:val="IndexLink"/>
                <w:rtl w:val="true"/>
              </w:rPr>
              <w:tab/>
            </w:r>
            <w:r>
              <w:rPr>
                <w:rStyle w:val="IndexLink"/>
              </w:rPr>
              <w:t>244</w:t>
            </w:r>
          </w:hyperlink>
        </w:p>
        <w:p>
          <w:pPr>
            <w:pStyle w:val="Contents4"/>
            <w:tabs>
              <w:tab w:val="clear" w:pos="8176"/>
              <w:tab w:val="right" w:pos="9026" w:leader="dot"/>
            </w:tabs>
            <w:rPr/>
          </w:pPr>
          <w:hyperlink w:anchor="__RefHeading___Toc4345400_1051229030">
            <w:r>
              <w:rPr>
                <w:webHidden/>
                <w:rStyle w:val="IndexLink"/>
                <w:rtl w:val="true"/>
              </w:rPr>
              <w:t>ارض للناس ما ترضاه لنفسك</w:t>
            </w:r>
            <w:r>
              <w:rPr>
                <w:rStyle w:val="IndexLink"/>
                <w:rtl w:val="true"/>
              </w:rPr>
              <w:tab/>
            </w:r>
            <w:r>
              <w:rPr>
                <w:rStyle w:val="IndexLink"/>
              </w:rPr>
              <w:t>244</w:t>
            </w:r>
          </w:hyperlink>
        </w:p>
        <w:p>
          <w:pPr>
            <w:pStyle w:val="Contents4"/>
            <w:tabs>
              <w:tab w:val="clear" w:pos="8176"/>
              <w:tab w:val="right" w:pos="9026" w:leader="dot"/>
            </w:tabs>
            <w:rPr/>
          </w:pPr>
          <w:hyperlink w:anchor="__RefHeading___Toc4345402_1051229030">
            <w:r>
              <w:rPr>
                <w:webHidden/>
                <w:rStyle w:val="IndexLink"/>
                <w:rtl w:val="true"/>
              </w:rPr>
              <w:t>مسامير من نار</w:t>
            </w:r>
            <w:r>
              <w:rPr>
                <w:rStyle w:val="IndexLink"/>
                <w:rtl w:val="true"/>
              </w:rPr>
              <w:tab/>
            </w:r>
            <w:r>
              <w:rPr>
                <w:rStyle w:val="IndexLink"/>
              </w:rPr>
              <w:t>244</w:t>
            </w:r>
          </w:hyperlink>
        </w:p>
        <w:p>
          <w:pPr>
            <w:pStyle w:val="Contents4"/>
            <w:tabs>
              <w:tab w:val="clear" w:pos="8176"/>
              <w:tab w:val="right" w:pos="9026" w:leader="dot"/>
            </w:tabs>
            <w:rPr/>
          </w:pPr>
          <w:hyperlink w:anchor="__RefHeading___Toc4345404_1051229030">
            <w:r>
              <w:rPr>
                <w:webHidden/>
                <w:rStyle w:val="IndexLink"/>
                <w:rtl w:val="true"/>
              </w:rPr>
              <w:t>لا تطلق ناظرك</w:t>
            </w:r>
            <w:r>
              <w:rPr>
                <w:rStyle w:val="IndexLink"/>
                <w:rtl w:val="true"/>
              </w:rPr>
              <w:tab/>
            </w:r>
            <w:r>
              <w:rPr>
                <w:rStyle w:val="IndexLink"/>
              </w:rPr>
              <w:t>244</w:t>
            </w:r>
          </w:hyperlink>
        </w:p>
        <w:p>
          <w:pPr>
            <w:pStyle w:val="Contents4"/>
            <w:tabs>
              <w:tab w:val="clear" w:pos="8176"/>
              <w:tab w:val="right" w:pos="9026" w:leader="dot"/>
            </w:tabs>
            <w:rPr/>
          </w:pPr>
          <w:hyperlink w:anchor="__RefHeading___Toc4345406_1051229030">
            <w:r>
              <w:rPr>
                <w:webHidden/>
                <w:rStyle w:val="IndexLink"/>
                <w:rtl w:val="true"/>
              </w:rPr>
              <w:t>دوام الحسرة</w:t>
            </w:r>
            <w:r>
              <w:rPr>
                <w:rStyle w:val="IndexLink"/>
                <w:rtl w:val="true"/>
              </w:rPr>
              <w:tab/>
            </w:r>
            <w:r>
              <w:rPr>
                <w:rStyle w:val="IndexLink"/>
              </w:rPr>
              <w:t>245</w:t>
            </w:r>
          </w:hyperlink>
        </w:p>
        <w:p>
          <w:pPr>
            <w:pStyle w:val="Contents4"/>
            <w:tabs>
              <w:tab w:val="clear" w:pos="8176"/>
              <w:tab w:val="right" w:pos="9026" w:leader="dot"/>
            </w:tabs>
            <w:rPr/>
          </w:pPr>
          <w:hyperlink w:anchor="__RefHeading___Toc4345408_1051229030">
            <w:r>
              <w:rPr>
                <w:webHidden/>
                <w:rStyle w:val="IndexLink"/>
                <w:rtl w:val="true"/>
              </w:rPr>
              <w:t>زنا العين</w:t>
            </w:r>
            <w:r>
              <w:rPr>
                <w:rStyle w:val="IndexLink"/>
                <w:rtl w:val="true"/>
              </w:rPr>
              <w:tab/>
            </w:r>
            <w:r>
              <w:rPr>
                <w:rStyle w:val="IndexLink"/>
              </w:rPr>
              <w:t>245</w:t>
            </w:r>
          </w:hyperlink>
        </w:p>
        <w:p>
          <w:pPr>
            <w:pStyle w:val="Contents4"/>
            <w:tabs>
              <w:tab w:val="clear" w:pos="8176"/>
              <w:tab w:val="right" w:pos="9026" w:leader="dot"/>
            </w:tabs>
            <w:rPr/>
          </w:pPr>
          <w:hyperlink w:anchor="__RefHeading___Toc4345410_1051229030">
            <w:r>
              <w:rPr>
                <w:webHidden/>
                <w:rStyle w:val="IndexLink"/>
                <w:rtl w:val="true"/>
              </w:rPr>
              <w:t>ثواب الحج والعمرة</w:t>
            </w:r>
            <w:r>
              <w:rPr>
                <w:rStyle w:val="IndexLink"/>
                <w:rtl w:val="true"/>
              </w:rPr>
              <w:tab/>
            </w:r>
            <w:r>
              <w:rPr>
                <w:rStyle w:val="IndexLink"/>
              </w:rPr>
              <w:t>245</w:t>
            </w:r>
          </w:hyperlink>
        </w:p>
        <w:p>
          <w:pPr>
            <w:pStyle w:val="Contents4"/>
            <w:tabs>
              <w:tab w:val="clear" w:pos="8176"/>
              <w:tab w:val="right" w:pos="9026" w:leader="dot"/>
            </w:tabs>
            <w:rPr/>
          </w:pPr>
          <w:hyperlink w:anchor="__RefHeading___Toc4345412_1051229030">
            <w:r>
              <w:rPr>
                <w:webHidden/>
                <w:rStyle w:val="IndexLink"/>
                <w:rtl w:val="true"/>
              </w:rPr>
              <w:t>أفضل الغنائم</w:t>
            </w:r>
            <w:r>
              <w:rPr>
                <w:rStyle w:val="IndexLink"/>
                <w:rtl w:val="true"/>
              </w:rPr>
              <w:tab/>
            </w:r>
            <w:r>
              <w:rPr>
                <w:rStyle w:val="IndexLink"/>
              </w:rPr>
              <w:t>246</w:t>
            </w:r>
          </w:hyperlink>
        </w:p>
        <w:p>
          <w:pPr>
            <w:pStyle w:val="Contents4"/>
            <w:tabs>
              <w:tab w:val="clear" w:pos="8176"/>
              <w:tab w:val="right" w:pos="9026" w:leader="dot"/>
            </w:tabs>
            <w:rPr/>
          </w:pPr>
          <w:hyperlink w:anchor="__RefHeading___Toc4345414_1051229030">
            <w:r>
              <w:rPr>
                <w:webHidden/>
                <w:rStyle w:val="IndexLink"/>
                <w:rtl w:val="true"/>
              </w:rPr>
              <w:t>غضوا أبصاركم</w:t>
            </w:r>
            <w:r>
              <w:rPr>
                <w:rStyle w:val="IndexLink"/>
                <w:rtl w:val="true"/>
              </w:rPr>
              <w:tab/>
            </w:r>
            <w:r>
              <w:rPr>
                <w:rStyle w:val="IndexLink"/>
              </w:rPr>
              <w:t>246</w:t>
            </w:r>
          </w:hyperlink>
        </w:p>
        <w:p>
          <w:pPr>
            <w:pStyle w:val="Contents4"/>
            <w:tabs>
              <w:tab w:val="clear" w:pos="8176"/>
              <w:tab w:val="right" w:pos="9026" w:leader="dot"/>
            </w:tabs>
            <w:rPr/>
          </w:pPr>
          <w:hyperlink w:anchor="__RefHeading___Toc4345416_1051229030">
            <w:r>
              <w:rPr>
                <w:webHidden/>
                <w:rStyle w:val="IndexLink"/>
                <w:rtl w:val="true"/>
              </w:rPr>
              <w:t>إياكم والنظر</w:t>
            </w:r>
            <w:r>
              <w:rPr>
                <w:rStyle w:val="IndexLink"/>
                <w:rtl w:val="true"/>
              </w:rPr>
              <w:tab/>
            </w:r>
            <w:r>
              <w:rPr>
                <w:rStyle w:val="IndexLink"/>
              </w:rPr>
              <w:t>246</w:t>
            </w:r>
          </w:hyperlink>
        </w:p>
        <w:p>
          <w:pPr>
            <w:pStyle w:val="Contents4"/>
            <w:tabs>
              <w:tab w:val="clear" w:pos="8176"/>
              <w:tab w:val="right" w:pos="9026" w:leader="dot"/>
            </w:tabs>
            <w:rPr/>
          </w:pPr>
          <w:hyperlink w:anchor="__RefHeading___Toc4345418_1051229030">
            <w:r>
              <w:rPr>
                <w:webHidden/>
                <w:rStyle w:val="IndexLink"/>
                <w:rtl w:val="true"/>
              </w:rPr>
              <w:t>الموت ولا النظر</w:t>
            </w:r>
            <w:r>
              <w:rPr>
                <w:rStyle w:val="IndexLink"/>
                <w:rtl w:val="true"/>
              </w:rPr>
              <w:tab/>
            </w:r>
            <w:r>
              <w:rPr>
                <w:rStyle w:val="IndexLink"/>
              </w:rPr>
              <w:t>246</w:t>
            </w:r>
          </w:hyperlink>
        </w:p>
        <w:p>
          <w:pPr>
            <w:pStyle w:val="Contents4"/>
            <w:tabs>
              <w:tab w:val="clear" w:pos="8176"/>
              <w:tab w:val="right" w:pos="9026" w:leader="dot"/>
            </w:tabs>
            <w:rPr/>
          </w:pPr>
          <w:hyperlink w:anchor="__RefHeading___Toc4345420_1051229030">
            <w:r>
              <w:rPr>
                <w:webHidden/>
                <w:rStyle w:val="IndexLink"/>
                <w:rtl w:val="true"/>
              </w:rPr>
              <w:t>لو ذهبت عيناك</w:t>
            </w:r>
            <w:r>
              <w:rPr>
                <w:rStyle w:val="IndexLink"/>
                <w:rtl w:val="true"/>
              </w:rPr>
              <w:tab/>
            </w:r>
            <w:r>
              <w:rPr>
                <w:rStyle w:val="IndexLink"/>
              </w:rPr>
              <w:t>246</w:t>
            </w:r>
          </w:hyperlink>
        </w:p>
        <w:p>
          <w:pPr>
            <w:pStyle w:val="Contents4"/>
            <w:tabs>
              <w:tab w:val="clear" w:pos="8176"/>
              <w:tab w:val="right" w:pos="9026" w:leader="dot"/>
            </w:tabs>
            <w:rPr/>
          </w:pPr>
          <w:hyperlink w:anchor="__RefHeading___Toc4345422_1051229030">
            <w:r>
              <w:rPr>
                <w:webHidden/>
                <w:rStyle w:val="IndexLink"/>
                <w:rtl w:val="true"/>
              </w:rPr>
              <w:t>إنها الفتنة</w:t>
            </w:r>
            <w:r>
              <w:rPr>
                <w:rStyle w:val="IndexLink"/>
                <w:rtl w:val="true"/>
              </w:rPr>
              <w:tab/>
            </w:r>
            <w:r>
              <w:rPr>
                <w:rStyle w:val="IndexLink"/>
              </w:rPr>
              <w:t>247</w:t>
            </w:r>
          </w:hyperlink>
        </w:p>
        <w:p>
          <w:pPr>
            <w:pStyle w:val="Contents4"/>
            <w:tabs>
              <w:tab w:val="clear" w:pos="8176"/>
              <w:tab w:val="right" w:pos="9026" w:leader="dot"/>
            </w:tabs>
            <w:rPr/>
          </w:pPr>
          <w:hyperlink w:anchor="__RefHeading___Toc4345424_1051229030">
            <w:r>
              <w:rPr>
                <w:webHidden/>
                <w:rStyle w:val="IndexLink"/>
                <w:rtl w:val="true"/>
              </w:rPr>
              <w:t>مصائد الشيطان</w:t>
            </w:r>
            <w:r>
              <w:rPr>
                <w:rStyle w:val="IndexLink"/>
                <w:rtl w:val="true"/>
              </w:rPr>
              <w:tab/>
            </w:r>
            <w:r>
              <w:rPr>
                <w:rStyle w:val="IndexLink"/>
              </w:rPr>
              <w:t>247</w:t>
            </w:r>
          </w:hyperlink>
        </w:p>
        <w:p>
          <w:pPr>
            <w:pStyle w:val="Contents4"/>
            <w:tabs>
              <w:tab w:val="clear" w:pos="8176"/>
              <w:tab w:val="right" w:pos="9026" w:leader="dot"/>
            </w:tabs>
            <w:rPr/>
          </w:pPr>
          <w:hyperlink w:anchor="__RefHeading___Toc4345426_1051229030">
            <w:r>
              <w:rPr>
                <w:webHidden/>
                <w:rStyle w:val="IndexLink"/>
                <w:rtl w:val="true"/>
              </w:rPr>
              <w:t>من أصاب امرأة نظرة</w:t>
            </w:r>
            <w:r>
              <w:rPr>
                <w:rStyle w:val="IndexLink"/>
                <w:rtl w:val="true"/>
              </w:rPr>
              <w:tab/>
            </w:r>
            <w:r>
              <w:rPr>
                <w:rStyle w:val="IndexLink"/>
              </w:rPr>
              <w:t>247</w:t>
            </w:r>
          </w:hyperlink>
        </w:p>
        <w:p>
          <w:pPr>
            <w:pStyle w:val="Contents4"/>
            <w:tabs>
              <w:tab w:val="clear" w:pos="8176"/>
              <w:tab w:val="right" w:pos="9026" w:leader="dot"/>
            </w:tabs>
            <w:rPr/>
          </w:pPr>
          <w:hyperlink w:anchor="__RefHeading___Toc4345428_1051229030">
            <w:r>
              <w:rPr>
                <w:webHidden/>
                <w:rStyle w:val="IndexLink"/>
                <w:rtl w:val="true"/>
              </w:rPr>
              <w:t>من ترك النظر</w:t>
            </w:r>
            <w:r>
              <w:rPr>
                <w:rStyle w:val="IndexLink"/>
                <w:rtl w:val="true"/>
              </w:rPr>
              <w:tab/>
            </w:r>
            <w:r>
              <w:rPr>
                <w:rStyle w:val="IndexLink"/>
              </w:rPr>
              <w:t>247</w:t>
            </w:r>
          </w:hyperlink>
        </w:p>
        <w:p>
          <w:pPr>
            <w:pStyle w:val="Contents4"/>
            <w:tabs>
              <w:tab w:val="clear" w:pos="8176"/>
              <w:tab w:val="right" w:pos="9026" w:leader="dot"/>
            </w:tabs>
            <w:rPr/>
          </w:pPr>
          <w:hyperlink w:anchor="__RefHeading___Toc4345430_1051229030">
            <w:r>
              <w:rPr>
                <w:webHidden/>
                <w:rStyle w:val="IndexLink"/>
                <w:rtl w:val="true"/>
              </w:rPr>
              <w:t>لعنهما اللّه</w:t>
            </w:r>
            <w:r>
              <w:rPr>
                <w:rStyle w:val="IndexLink"/>
                <w:rtl w:val="true"/>
              </w:rPr>
              <w:tab/>
            </w:r>
            <w:r>
              <w:rPr>
                <w:rStyle w:val="IndexLink"/>
              </w:rPr>
              <w:t>248</w:t>
            </w:r>
          </w:hyperlink>
        </w:p>
        <w:p>
          <w:pPr>
            <w:pStyle w:val="Contents4"/>
            <w:tabs>
              <w:tab w:val="clear" w:pos="8176"/>
              <w:tab w:val="right" w:pos="9026" w:leader="dot"/>
            </w:tabs>
            <w:rPr/>
          </w:pPr>
          <w:hyperlink w:anchor="__RefHeading___Toc4345432_1051229030">
            <w:r>
              <w:rPr>
                <w:webHidden/>
                <w:rStyle w:val="IndexLink"/>
                <w:rtl w:val="true"/>
              </w:rPr>
              <w:t>رائد الفتن</w:t>
            </w:r>
            <w:r>
              <w:rPr>
                <w:rStyle w:val="IndexLink"/>
                <w:rtl w:val="true"/>
              </w:rPr>
              <w:tab/>
            </w:r>
            <w:r>
              <w:rPr>
                <w:rStyle w:val="IndexLink"/>
              </w:rPr>
              <w:t>248</w:t>
            </w:r>
          </w:hyperlink>
        </w:p>
        <w:p>
          <w:pPr>
            <w:pStyle w:val="Contents4"/>
            <w:tabs>
              <w:tab w:val="clear" w:pos="8176"/>
              <w:tab w:val="right" w:pos="9026" w:leader="dot"/>
            </w:tabs>
            <w:rPr/>
          </w:pPr>
          <w:hyperlink w:anchor="__RefHeading___Toc4345434_1051229030">
            <w:r>
              <w:rPr>
                <w:webHidden/>
                <w:rStyle w:val="IndexLink"/>
                <w:rtl w:val="true"/>
              </w:rPr>
              <w:t>ذهاب النظر خير</w:t>
            </w:r>
            <w:r>
              <w:rPr>
                <w:rStyle w:val="IndexLink"/>
                <w:rtl w:val="true"/>
              </w:rPr>
              <w:tab/>
            </w:r>
            <w:r>
              <w:rPr>
                <w:rStyle w:val="IndexLink"/>
              </w:rPr>
              <w:t>248</w:t>
            </w:r>
          </w:hyperlink>
        </w:p>
        <w:p>
          <w:pPr>
            <w:pStyle w:val="Contents4"/>
            <w:tabs>
              <w:tab w:val="clear" w:pos="8176"/>
              <w:tab w:val="right" w:pos="9026" w:leader="dot"/>
            </w:tabs>
            <w:rPr/>
          </w:pPr>
          <w:hyperlink w:anchor="__RefHeading___Toc4345436_1051229030">
            <w:r>
              <w:rPr>
                <w:webHidden/>
                <w:rStyle w:val="IndexLink"/>
                <w:rtl w:val="true"/>
              </w:rPr>
              <w:t>النظرة والحسرة</w:t>
            </w:r>
            <w:r>
              <w:rPr>
                <w:rStyle w:val="IndexLink"/>
                <w:rtl w:val="true"/>
              </w:rPr>
              <w:tab/>
            </w:r>
            <w:r>
              <w:rPr>
                <w:rStyle w:val="IndexLink"/>
              </w:rPr>
              <w:t>248</w:t>
            </w:r>
          </w:hyperlink>
        </w:p>
        <w:p>
          <w:pPr>
            <w:pStyle w:val="Contents4"/>
            <w:tabs>
              <w:tab w:val="clear" w:pos="8176"/>
              <w:tab w:val="right" w:pos="9026" w:leader="dot"/>
            </w:tabs>
            <w:rPr/>
          </w:pPr>
          <w:hyperlink w:anchor="__RefHeading___Toc4345438_1051229030">
            <w:r>
              <w:rPr>
                <w:webHidden/>
                <w:rStyle w:val="IndexLink"/>
                <w:rtl w:val="true"/>
              </w:rPr>
              <w:t>راحة القلب</w:t>
            </w:r>
            <w:r>
              <w:rPr>
                <w:rStyle w:val="IndexLink"/>
                <w:rtl w:val="true"/>
              </w:rPr>
              <w:tab/>
            </w:r>
            <w:r>
              <w:rPr>
                <w:rStyle w:val="IndexLink"/>
              </w:rPr>
              <w:t>248</w:t>
            </w:r>
          </w:hyperlink>
        </w:p>
        <w:p>
          <w:pPr>
            <w:pStyle w:val="Contents4"/>
            <w:tabs>
              <w:tab w:val="clear" w:pos="8176"/>
              <w:tab w:val="right" w:pos="9026" w:leader="dot"/>
            </w:tabs>
            <w:rPr/>
          </w:pPr>
          <w:hyperlink w:anchor="__RefHeading___Toc4345440_1051229030">
            <w:r>
              <w:rPr>
                <w:webHidden/>
                <w:rStyle w:val="IndexLink"/>
                <w:rtl w:val="true"/>
              </w:rPr>
              <w:t>من أطلق طرفه</w:t>
            </w:r>
            <w:r>
              <w:rPr>
                <w:rStyle w:val="IndexLink"/>
                <w:rtl w:val="true"/>
              </w:rPr>
              <w:tab/>
            </w:r>
            <w:r>
              <w:rPr>
                <w:rStyle w:val="IndexLink"/>
              </w:rPr>
              <w:t>248</w:t>
            </w:r>
          </w:hyperlink>
        </w:p>
        <w:p>
          <w:pPr>
            <w:pStyle w:val="Contents4"/>
            <w:tabs>
              <w:tab w:val="clear" w:pos="8176"/>
              <w:tab w:val="right" w:pos="9026" w:leader="dot"/>
            </w:tabs>
            <w:rPr/>
          </w:pPr>
          <w:hyperlink w:anchor="__RefHeading___Toc4345442_1051229030">
            <w:r>
              <w:rPr>
                <w:webHidden/>
                <w:rStyle w:val="IndexLink"/>
                <w:rtl w:val="true"/>
              </w:rPr>
              <w:t>من شروط البيعة</w:t>
            </w:r>
            <w:r>
              <w:rPr>
                <w:rStyle w:val="IndexLink"/>
                <w:rtl w:val="true"/>
              </w:rPr>
              <w:tab/>
            </w:r>
            <w:r>
              <w:rPr>
                <w:rStyle w:val="IndexLink"/>
              </w:rPr>
              <w:t>248</w:t>
            </w:r>
          </w:hyperlink>
        </w:p>
        <w:p>
          <w:pPr>
            <w:pStyle w:val="Contents4"/>
            <w:tabs>
              <w:tab w:val="clear" w:pos="8176"/>
              <w:tab w:val="right" w:pos="9026" w:leader="dot"/>
            </w:tabs>
            <w:rPr/>
          </w:pPr>
          <w:hyperlink w:anchor="__RefHeading___Toc4345444_1051229030">
            <w:r>
              <w:rPr>
                <w:webHidden/>
                <w:rStyle w:val="IndexLink"/>
                <w:rtl w:val="true"/>
              </w:rPr>
              <w:t>من غض طرفه</w:t>
            </w:r>
            <w:r>
              <w:rPr>
                <w:rStyle w:val="IndexLink"/>
                <w:rtl w:val="true"/>
              </w:rPr>
              <w:tab/>
            </w:r>
            <w:r>
              <w:rPr>
                <w:rStyle w:val="IndexLink"/>
              </w:rPr>
              <w:t>249</w:t>
            </w:r>
          </w:hyperlink>
        </w:p>
        <w:p>
          <w:pPr>
            <w:pStyle w:val="Contents4"/>
            <w:tabs>
              <w:tab w:val="clear" w:pos="8176"/>
              <w:tab w:val="right" w:pos="9026" w:leader="dot"/>
            </w:tabs>
            <w:rPr/>
          </w:pPr>
          <w:hyperlink w:anchor="__RefHeading___Toc4345446_1051229030">
            <w:r>
              <w:rPr>
                <w:webHidden/>
                <w:rStyle w:val="IndexLink"/>
                <w:rtl w:val="true"/>
              </w:rPr>
              <w:t>محادثة النساء</w:t>
            </w:r>
            <w:r>
              <w:rPr>
                <w:rStyle w:val="IndexLink"/>
                <w:rtl w:val="true"/>
              </w:rPr>
              <w:tab/>
            </w:r>
            <w:r>
              <w:rPr>
                <w:rStyle w:val="IndexLink"/>
              </w:rPr>
              <w:t>249</w:t>
            </w:r>
          </w:hyperlink>
        </w:p>
        <w:p>
          <w:pPr>
            <w:pStyle w:val="Contents4"/>
            <w:tabs>
              <w:tab w:val="clear" w:pos="8176"/>
              <w:tab w:val="right" w:pos="9026" w:leader="dot"/>
            </w:tabs>
            <w:rPr/>
          </w:pPr>
          <w:hyperlink w:anchor="__RefHeading___Toc4345448_1051229030">
            <w:r>
              <w:rPr>
                <w:webHidden/>
                <w:rStyle w:val="IndexLink"/>
                <w:rtl w:val="true"/>
              </w:rPr>
              <w:t>لا تحادث النساء</w:t>
            </w:r>
            <w:r>
              <w:rPr>
                <w:rStyle w:val="IndexLink"/>
                <w:rtl w:val="true"/>
              </w:rPr>
              <w:tab/>
            </w:r>
            <w:r>
              <w:rPr>
                <w:rStyle w:val="IndexLink"/>
              </w:rPr>
              <w:t>249</w:t>
            </w:r>
          </w:hyperlink>
        </w:p>
        <w:p>
          <w:pPr>
            <w:pStyle w:val="Contents4"/>
            <w:tabs>
              <w:tab w:val="clear" w:pos="8176"/>
              <w:tab w:val="right" w:pos="9026" w:leader="dot"/>
            </w:tabs>
            <w:rPr/>
          </w:pPr>
          <w:hyperlink w:anchor="__RefHeading___Toc4345450_1051229030">
            <w:r>
              <w:rPr>
                <w:webHidden/>
                <w:rStyle w:val="IndexLink"/>
                <w:rtl w:val="true"/>
              </w:rPr>
              <w:t>لا تمازح الفتيات</w:t>
            </w:r>
            <w:r>
              <w:rPr>
                <w:rStyle w:val="IndexLink"/>
                <w:rtl w:val="true"/>
              </w:rPr>
              <w:tab/>
            </w:r>
            <w:r>
              <w:rPr>
                <w:rStyle w:val="IndexLink"/>
              </w:rPr>
              <w:t>249</w:t>
            </w:r>
          </w:hyperlink>
        </w:p>
        <w:p>
          <w:pPr>
            <w:pStyle w:val="Contents4"/>
            <w:tabs>
              <w:tab w:val="clear" w:pos="8176"/>
              <w:tab w:val="right" w:pos="9026" w:leader="dot"/>
            </w:tabs>
            <w:rPr/>
          </w:pPr>
          <w:hyperlink w:anchor="__RefHeading___Toc4345452_1051229030">
            <w:r>
              <w:rPr>
                <w:webHidden/>
                <w:rStyle w:val="IndexLink"/>
                <w:rtl w:val="true"/>
              </w:rPr>
              <w:t>أقلل من محادثة النساء</w:t>
            </w:r>
            <w:r>
              <w:rPr>
                <w:rStyle w:val="IndexLink"/>
                <w:rtl w:val="true"/>
              </w:rPr>
              <w:tab/>
            </w:r>
            <w:r>
              <w:rPr>
                <w:rStyle w:val="IndexLink"/>
              </w:rPr>
              <w:t>249</w:t>
            </w:r>
          </w:hyperlink>
        </w:p>
        <w:p>
          <w:pPr>
            <w:pStyle w:val="Contents4"/>
            <w:tabs>
              <w:tab w:val="clear" w:pos="8176"/>
              <w:tab w:val="right" w:pos="9026" w:leader="dot"/>
            </w:tabs>
            <w:rPr/>
          </w:pPr>
          <w:hyperlink w:anchor="__RefHeading___Toc4345454_1051229030">
            <w:r>
              <w:rPr>
                <w:webHidden/>
                <w:rStyle w:val="IndexLink"/>
                <w:rtl w:val="true"/>
              </w:rPr>
              <w:t>لا تمش خلف المرأة</w:t>
            </w:r>
            <w:r>
              <w:rPr>
                <w:rStyle w:val="IndexLink"/>
                <w:rtl w:val="true"/>
              </w:rPr>
              <w:tab/>
            </w:r>
            <w:r>
              <w:rPr>
                <w:rStyle w:val="IndexLink"/>
              </w:rPr>
              <w:t>250</w:t>
            </w:r>
          </w:hyperlink>
        </w:p>
        <w:p>
          <w:pPr>
            <w:pStyle w:val="Contents4"/>
            <w:tabs>
              <w:tab w:val="clear" w:pos="8176"/>
              <w:tab w:val="right" w:pos="9026" w:leader="dot"/>
            </w:tabs>
            <w:rPr/>
          </w:pPr>
          <w:hyperlink w:anchor="__RefHeading___Toc4345456_1051229030">
            <w:r>
              <w:rPr>
                <w:webHidden/>
                <w:rStyle w:val="IndexLink"/>
                <w:rtl w:val="true"/>
              </w:rPr>
              <w:t>النظر إلى العورة</w:t>
            </w:r>
            <w:r>
              <w:rPr>
                <w:rStyle w:val="IndexLink"/>
                <w:rtl w:val="true"/>
              </w:rPr>
              <w:tab/>
            </w:r>
            <w:r>
              <w:rPr>
                <w:rStyle w:val="IndexLink"/>
              </w:rPr>
              <w:t>250</w:t>
            </w:r>
          </w:hyperlink>
        </w:p>
        <w:p>
          <w:pPr>
            <w:pStyle w:val="Contents4"/>
            <w:tabs>
              <w:tab w:val="clear" w:pos="8176"/>
              <w:tab w:val="right" w:pos="9026" w:leader="dot"/>
            </w:tabs>
            <w:rPr/>
          </w:pPr>
          <w:hyperlink w:anchor="__RefHeading___Toc4345458_1051229030">
            <w:r>
              <w:rPr>
                <w:webHidden/>
                <w:rStyle w:val="IndexLink"/>
                <w:rtl w:val="true"/>
              </w:rPr>
              <w:t>من صافح أجنبية</w:t>
            </w:r>
            <w:r>
              <w:rPr>
                <w:rStyle w:val="IndexLink"/>
                <w:rtl w:val="true"/>
              </w:rPr>
              <w:tab/>
            </w:r>
            <w:r>
              <w:rPr>
                <w:rStyle w:val="IndexLink"/>
              </w:rPr>
              <w:t>250</w:t>
            </w:r>
          </w:hyperlink>
        </w:p>
        <w:p>
          <w:pPr>
            <w:pStyle w:val="Contents4"/>
            <w:tabs>
              <w:tab w:val="clear" w:pos="8176"/>
              <w:tab w:val="right" w:pos="9026" w:leader="dot"/>
            </w:tabs>
            <w:rPr/>
          </w:pPr>
          <w:hyperlink w:anchor="__RefHeading___Toc4345460_1051229030">
            <w:r>
              <w:rPr>
                <w:webHidden/>
                <w:rStyle w:val="IndexLink"/>
                <w:rtl w:val="true"/>
              </w:rPr>
              <w:t>الحجاب أمان من الإيذاء</w:t>
            </w:r>
            <w:r>
              <w:rPr>
                <w:rStyle w:val="IndexLink"/>
                <w:rtl w:val="true"/>
              </w:rPr>
              <w:tab/>
            </w:r>
            <w:r>
              <w:rPr>
                <w:rStyle w:val="IndexLink"/>
              </w:rPr>
              <w:t>250</w:t>
            </w:r>
          </w:hyperlink>
        </w:p>
        <w:p>
          <w:pPr>
            <w:pStyle w:val="Contents4"/>
            <w:tabs>
              <w:tab w:val="clear" w:pos="8176"/>
              <w:tab w:val="right" w:pos="9026" w:leader="dot"/>
            </w:tabs>
            <w:rPr/>
          </w:pPr>
          <w:hyperlink w:anchor="__RefHeading___Toc4345462_1051229030">
            <w:r>
              <w:rPr>
                <w:webHidden/>
                <w:rStyle w:val="IndexLink"/>
                <w:rtl w:val="true"/>
              </w:rPr>
              <w:t>عين غضت عن محارم اللّه</w:t>
            </w:r>
            <w:r>
              <w:rPr>
                <w:rStyle w:val="IndexLink"/>
                <w:rtl w:val="true"/>
              </w:rPr>
              <w:tab/>
            </w:r>
            <w:r>
              <w:rPr>
                <w:rStyle w:val="IndexLink"/>
              </w:rPr>
              <w:t>251</w:t>
            </w:r>
          </w:hyperlink>
        </w:p>
        <w:p>
          <w:pPr>
            <w:pStyle w:val="Contents4"/>
            <w:tabs>
              <w:tab w:val="clear" w:pos="8176"/>
              <w:tab w:val="right" w:pos="9026" w:leader="dot"/>
            </w:tabs>
            <w:rPr/>
          </w:pPr>
          <w:hyperlink w:anchor="__RefHeading___Toc4345464_1051229030">
            <w:r>
              <w:rPr>
                <w:webHidden/>
                <w:rStyle w:val="IndexLink"/>
                <w:rtl w:val="true"/>
              </w:rPr>
              <w:t>خير النساء</w:t>
            </w:r>
            <w:r>
              <w:rPr>
                <w:rStyle w:val="IndexLink"/>
                <w:rtl w:val="true"/>
              </w:rPr>
              <w:tab/>
            </w:r>
            <w:r>
              <w:rPr>
                <w:rStyle w:val="IndexLink"/>
              </w:rPr>
              <w:t>251</w:t>
            </w:r>
          </w:hyperlink>
        </w:p>
        <w:p>
          <w:pPr>
            <w:pStyle w:val="Contents4"/>
            <w:tabs>
              <w:tab w:val="clear" w:pos="8176"/>
              <w:tab w:val="right" w:pos="9026" w:leader="dot"/>
            </w:tabs>
            <w:rPr/>
          </w:pPr>
          <w:hyperlink w:anchor="__RefHeading___Toc4345466_1051229030">
            <w:r>
              <w:rPr>
                <w:webHidden/>
                <w:rStyle w:val="IndexLink"/>
                <w:rtl w:val="true"/>
              </w:rPr>
              <w:t>ألستما تبصرانه</w:t>
            </w:r>
            <w:r>
              <w:rPr>
                <w:rStyle w:val="IndexLink"/>
                <w:rtl w:val="true"/>
              </w:rPr>
              <w:tab/>
            </w:r>
            <w:r>
              <w:rPr>
                <w:rStyle w:val="IndexLink"/>
              </w:rPr>
              <w:t>251</w:t>
            </w:r>
          </w:hyperlink>
        </w:p>
        <w:p>
          <w:pPr>
            <w:pStyle w:val="Contents4"/>
            <w:tabs>
              <w:tab w:val="clear" w:pos="8176"/>
              <w:tab w:val="right" w:pos="9026" w:leader="dot"/>
            </w:tabs>
            <w:rPr/>
          </w:pPr>
          <w:hyperlink w:anchor="__RefHeading___Toc4345468_1051229030">
            <w:r>
              <w:rPr>
                <w:webHidden/>
                <w:rStyle w:val="IndexLink"/>
                <w:rtl w:val="true"/>
              </w:rPr>
              <w:t>لا تسلم على الشابات</w:t>
            </w:r>
            <w:r>
              <w:rPr>
                <w:rStyle w:val="IndexLink"/>
                <w:rtl w:val="true"/>
              </w:rPr>
              <w:tab/>
            </w:r>
            <w:r>
              <w:rPr>
                <w:rStyle w:val="IndexLink"/>
              </w:rPr>
              <w:t>252</w:t>
            </w:r>
          </w:hyperlink>
        </w:p>
        <w:p>
          <w:pPr>
            <w:pStyle w:val="Contents4"/>
            <w:tabs>
              <w:tab w:val="clear" w:pos="8176"/>
              <w:tab w:val="right" w:pos="9026" w:leader="dot"/>
            </w:tabs>
            <w:rPr/>
          </w:pPr>
          <w:hyperlink w:anchor="__RefHeading___Toc4345470_1051229030">
            <w:r>
              <w:rPr>
                <w:webHidden/>
                <w:rStyle w:val="IndexLink"/>
                <w:rtl w:val="true"/>
              </w:rPr>
              <w:t>الحجاب حتى من الأعمى</w:t>
            </w:r>
            <w:r>
              <w:rPr>
                <w:rStyle w:val="IndexLink"/>
                <w:rtl w:val="true"/>
              </w:rPr>
              <w:tab/>
            </w:r>
            <w:r>
              <w:rPr>
                <w:rStyle w:val="IndexLink"/>
              </w:rPr>
              <w:t>252</w:t>
            </w:r>
          </w:hyperlink>
        </w:p>
        <w:p>
          <w:pPr>
            <w:pStyle w:val="Contents4"/>
            <w:tabs>
              <w:tab w:val="clear" w:pos="8176"/>
              <w:tab w:val="right" w:pos="9026" w:leader="dot"/>
            </w:tabs>
            <w:rPr/>
          </w:pPr>
          <w:hyperlink w:anchor="__RefHeading___Toc4345472_1051229030">
            <w:r>
              <w:rPr>
                <w:webHidden/>
                <w:rStyle w:val="IndexLink"/>
                <w:rtl w:val="true"/>
              </w:rPr>
              <w:t>تقبيل المحارم</w:t>
            </w:r>
            <w:r>
              <w:rPr>
                <w:rStyle w:val="IndexLink"/>
                <w:rtl w:val="true"/>
              </w:rPr>
              <w:tab/>
            </w:r>
            <w:r>
              <w:rPr>
                <w:rStyle w:val="IndexLink"/>
              </w:rPr>
              <w:t>252</w:t>
            </w:r>
          </w:hyperlink>
        </w:p>
        <w:p>
          <w:pPr>
            <w:pStyle w:val="Contents4"/>
            <w:tabs>
              <w:tab w:val="clear" w:pos="8176"/>
              <w:tab w:val="right" w:pos="9026" w:leader="dot"/>
            </w:tabs>
            <w:rPr/>
          </w:pPr>
          <w:hyperlink w:anchor="__RefHeading___Toc4345474_1051229030">
            <w:r>
              <w:rPr>
                <w:webHidden/>
                <w:rStyle w:val="IndexLink"/>
                <w:rtl w:val="true"/>
              </w:rPr>
              <w:t>اشتد غضب اللّه</w:t>
            </w:r>
            <w:r>
              <w:rPr>
                <w:rStyle w:val="IndexLink"/>
                <w:rtl w:val="true"/>
              </w:rPr>
              <w:tab/>
            </w:r>
            <w:r>
              <w:rPr>
                <w:rStyle w:val="IndexLink"/>
              </w:rPr>
              <w:t>252</w:t>
            </w:r>
          </w:hyperlink>
        </w:p>
        <w:p>
          <w:pPr>
            <w:pStyle w:val="Contents4"/>
            <w:tabs>
              <w:tab w:val="clear" w:pos="8176"/>
              <w:tab w:val="right" w:pos="9026" w:leader="dot"/>
            </w:tabs>
            <w:rPr/>
          </w:pPr>
          <w:hyperlink w:anchor="__RefHeading___Toc4345476_1051229030">
            <w:r>
              <w:rPr>
                <w:webHidden/>
                <w:rStyle w:val="IndexLink"/>
                <w:rtl w:val="true"/>
              </w:rPr>
              <w:t>من قبل غلاماً بشهوة</w:t>
            </w:r>
            <w:r>
              <w:rPr>
                <w:rStyle w:val="IndexLink"/>
                <w:rtl w:val="true"/>
              </w:rPr>
              <w:tab/>
            </w:r>
            <w:r>
              <w:rPr>
                <w:rStyle w:val="IndexLink"/>
              </w:rPr>
              <w:t>252</w:t>
            </w:r>
          </w:hyperlink>
        </w:p>
        <w:p>
          <w:pPr>
            <w:pStyle w:val="Contents4"/>
            <w:tabs>
              <w:tab w:val="clear" w:pos="8176"/>
              <w:tab w:val="right" w:pos="9026" w:leader="dot"/>
            </w:tabs>
            <w:rPr/>
          </w:pPr>
          <w:hyperlink w:anchor="__RefHeading___Toc4345478_1051229030">
            <w:r>
              <w:rPr>
                <w:webHidden/>
                <w:rStyle w:val="IndexLink"/>
                <w:rtl w:val="true"/>
              </w:rPr>
              <w:t>لجام من النار</w:t>
            </w:r>
            <w:r>
              <w:rPr>
                <w:rStyle w:val="IndexLink"/>
                <w:rtl w:val="true"/>
              </w:rPr>
              <w:tab/>
            </w:r>
            <w:r>
              <w:rPr>
                <w:rStyle w:val="IndexLink"/>
              </w:rPr>
              <w:t>253</w:t>
            </w:r>
          </w:hyperlink>
        </w:p>
        <w:p>
          <w:pPr>
            <w:pStyle w:val="Contents4"/>
            <w:tabs>
              <w:tab w:val="clear" w:pos="8176"/>
              <w:tab w:val="right" w:pos="9026" w:leader="dot"/>
            </w:tabs>
            <w:rPr/>
          </w:pPr>
          <w:hyperlink w:anchor="__RefHeading___Toc4345480_1051229030">
            <w:r>
              <w:rPr>
                <w:webHidden/>
                <w:rStyle w:val="IndexLink"/>
                <w:rtl w:val="true"/>
              </w:rPr>
              <w:t>لا تحب الزنا</w:t>
            </w:r>
            <w:r>
              <w:rPr>
                <w:rStyle w:val="IndexLink"/>
                <w:rtl w:val="true"/>
              </w:rPr>
              <w:tab/>
            </w:r>
            <w:r>
              <w:rPr>
                <w:rStyle w:val="IndexLink"/>
              </w:rPr>
              <w:t>253</w:t>
            </w:r>
          </w:hyperlink>
        </w:p>
        <w:p>
          <w:pPr>
            <w:pStyle w:val="Contents4"/>
            <w:tabs>
              <w:tab w:val="clear" w:pos="8176"/>
              <w:tab w:val="right" w:pos="9026" w:leader="dot"/>
            </w:tabs>
            <w:rPr/>
          </w:pPr>
          <w:hyperlink w:anchor="__RefHeading___Toc4345482_1051229030">
            <w:r>
              <w:rPr>
                <w:webHidden/>
                <w:rStyle w:val="IndexLink"/>
                <w:rtl w:val="true"/>
              </w:rPr>
              <w:t>عفّوا عن نساء الناس</w:t>
            </w:r>
            <w:r>
              <w:rPr>
                <w:rStyle w:val="IndexLink"/>
                <w:rtl w:val="true"/>
              </w:rPr>
              <w:tab/>
            </w:r>
            <w:r>
              <w:rPr>
                <w:rStyle w:val="IndexLink"/>
              </w:rPr>
              <w:t>253</w:t>
            </w:r>
          </w:hyperlink>
        </w:p>
        <w:p>
          <w:pPr>
            <w:pStyle w:val="Contents4"/>
            <w:tabs>
              <w:tab w:val="clear" w:pos="8176"/>
              <w:tab w:val="right" w:pos="9026" w:leader="dot"/>
            </w:tabs>
            <w:rPr/>
          </w:pPr>
          <w:hyperlink w:anchor="__RefHeading___Toc4345484_1051229030">
            <w:r>
              <w:rPr>
                <w:webHidden/>
                <w:rStyle w:val="IndexLink"/>
                <w:rtl w:val="true"/>
              </w:rPr>
              <w:t>من علائم ولد الزنا</w:t>
            </w:r>
            <w:r>
              <w:rPr>
                <w:rStyle w:val="IndexLink"/>
                <w:rtl w:val="true"/>
              </w:rPr>
              <w:tab/>
            </w:r>
            <w:r>
              <w:rPr>
                <w:rStyle w:val="IndexLink"/>
              </w:rPr>
              <w:t>253</w:t>
            </w:r>
          </w:hyperlink>
        </w:p>
        <w:p>
          <w:pPr>
            <w:pStyle w:val="Contents4"/>
            <w:tabs>
              <w:tab w:val="clear" w:pos="8176"/>
              <w:tab w:val="right" w:pos="9026" w:leader="dot"/>
            </w:tabs>
            <w:rPr/>
          </w:pPr>
          <w:hyperlink w:anchor="__RefHeading___Toc4345486_1051229030">
            <w:r>
              <w:rPr>
                <w:webHidden/>
                <w:rStyle w:val="IndexLink"/>
                <w:rtl w:val="true"/>
              </w:rPr>
              <w:t>خراب البيت</w:t>
            </w:r>
            <w:r>
              <w:rPr>
                <w:rStyle w:val="IndexLink"/>
                <w:rtl w:val="true"/>
              </w:rPr>
              <w:tab/>
            </w:r>
            <w:r>
              <w:rPr>
                <w:rStyle w:val="IndexLink"/>
              </w:rPr>
              <w:t>253</w:t>
            </w:r>
          </w:hyperlink>
        </w:p>
        <w:p>
          <w:pPr>
            <w:pStyle w:val="Contents4"/>
            <w:tabs>
              <w:tab w:val="clear" w:pos="8176"/>
              <w:tab w:val="right" w:pos="9026" w:leader="dot"/>
            </w:tabs>
            <w:rPr/>
          </w:pPr>
          <w:hyperlink w:anchor="__RefHeading___Toc4345488_1051229030">
            <w:r>
              <w:rPr>
                <w:webHidden/>
                <w:rStyle w:val="IndexLink"/>
                <w:rtl w:val="true"/>
              </w:rPr>
              <w:t>النار بلا حساب</w:t>
            </w:r>
            <w:r>
              <w:rPr>
                <w:rStyle w:val="IndexLink"/>
                <w:rtl w:val="true"/>
              </w:rPr>
              <w:tab/>
            </w:r>
            <w:r>
              <w:rPr>
                <w:rStyle w:val="IndexLink"/>
              </w:rPr>
              <w:t>254</w:t>
            </w:r>
          </w:hyperlink>
        </w:p>
        <w:p>
          <w:pPr>
            <w:pStyle w:val="Contents4"/>
            <w:tabs>
              <w:tab w:val="clear" w:pos="8176"/>
              <w:tab w:val="right" w:pos="9026" w:leader="dot"/>
            </w:tabs>
            <w:rPr/>
          </w:pPr>
          <w:hyperlink w:anchor="__RefHeading___Toc4345490_1051229030">
            <w:r>
              <w:rPr>
                <w:webHidden/>
                <w:rStyle w:val="IndexLink"/>
                <w:rtl w:val="true"/>
              </w:rPr>
              <w:t>أعظم المحرمات</w:t>
            </w:r>
            <w:r>
              <w:rPr>
                <w:rStyle w:val="IndexLink"/>
                <w:rtl w:val="true"/>
              </w:rPr>
              <w:tab/>
            </w:r>
            <w:r>
              <w:rPr>
                <w:rStyle w:val="IndexLink"/>
              </w:rPr>
              <w:t>254</w:t>
            </w:r>
          </w:hyperlink>
        </w:p>
        <w:p>
          <w:pPr>
            <w:pStyle w:val="Contents4"/>
            <w:tabs>
              <w:tab w:val="clear" w:pos="8176"/>
              <w:tab w:val="right" w:pos="9026" w:leader="dot"/>
            </w:tabs>
            <w:rPr/>
          </w:pPr>
          <w:hyperlink w:anchor="__RefHeading___Toc4345492_1051229030">
            <w:r>
              <w:rPr>
                <w:webHidden/>
                <w:rStyle w:val="IndexLink"/>
                <w:rtl w:val="true"/>
              </w:rPr>
              <w:t>لا تهم بزنا</w:t>
            </w:r>
            <w:r>
              <w:rPr>
                <w:rStyle w:val="IndexLink"/>
                <w:rtl w:val="true"/>
              </w:rPr>
              <w:tab/>
            </w:r>
            <w:r>
              <w:rPr>
                <w:rStyle w:val="IndexLink"/>
              </w:rPr>
              <w:t>254</w:t>
            </w:r>
          </w:hyperlink>
        </w:p>
        <w:p>
          <w:pPr>
            <w:pStyle w:val="Contents4"/>
            <w:tabs>
              <w:tab w:val="clear" w:pos="8176"/>
              <w:tab w:val="right" w:pos="9026" w:leader="dot"/>
            </w:tabs>
            <w:rPr/>
          </w:pPr>
          <w:hyperlink w:anchor="__RefHeading___Toc4345494_1051229030">
            <w:r>
              <w:rPr>
                <w:webHidden/>
                <w:rStyle w:val="IndexLink"/>
                <w:rtl w:val="true"/>
              </w:rPr>
              <w:t>ظهور الزلازل</w:t>
            </w:r>
            <w:r>
              <w:rPr>
                <w:rStyle w:val="IndexLink"/>
                <w:rtl w:val="true"/>
              </w:rPr>
              <w:tab/>
            </w:r>
            <w:r>
              <w:rPr>
                <w:rStyle w:val="IndexLink"/>
              </w:rPr>
              <w:t>254</w:t>
            </w:r>
          </w:hyperlink>
        </w:p>
        <w:p>
          <w:pPr>
            <w:pStyle w:val="Contents4"/>
            <w:tabs>
              <w:tab w:val="clear" w:pos="8176"/>
              <w:tab w:val="right" w:pos="9026" w:leader="dot"/>
            </w:tabs>
            <w:rPr/>
          </w:pPr>
          <w:hyperlink w:anchor="__RefHeading___Toc4345496_1051229030">
            <w:r>
              <w:rPr>
                <w:webHidden/>
                <w:rStyle w:val="IndexLink"/>
                <w:rtl w:val="true"/>
              </w:rPr>
              <w:t>الفقر والمسكنة</w:t>
            </w:r>
            <w:r>
              <w:rPr>
                <w:rStyle w:val="IndexLink"/>
                <w:rtl w:val="true"/>
              </w:rPr>
              <w:tab/>
            </w:r>
            <w:r>
              <w:rPr>
                <w:rStyle w:val="IndexLink"/>
              </w:rPr>
              <w:t>255</w:t>
            </w:r>
          </w:hyperlink>
        </w:p>
        <w:p>
          <w:pPr>
            <w:pStyle w:val="Contents4"/>
            <w:tabs>
              <w:tab w:val="clear" w:pos="8176"/>
              <w:tab w:val="right" w:pos="9026" w:leader="dot"/>
            </w:tabs>
            <w:rPr/>
          </w:pPr>
          <w:hyperlink w:anchor="__RefHeading___Toc4345498_1051229030">
            <w:r>
              <w:rPr>
                <w:webHidden/>
                <w:rStyle w:val="IndexLink"/>
                <w:rtl w:val="true"/>
              </w:rPr>
              <w:t>حبس الرزق</w:t>
            </w:r>
            <w:r>
              <w:rPr>
                <w:rStyle w:val="IndexLink"/>
                <w:rtl w:val="true"/>
              </w:rPr>
              <w:tab/>
            </w:r>
            <w:r>
              <w:rPr>
                <w:rStyle w:val="IndexLink"/>
              </w:rPr>
              <w:t>255</w:t>
            </w:r>
          </w:hyperlink>
        </w:p>
        <w:p>
          <w:pPr>
            <w:pStyle w:val="Contents4"/>
            <w:tabs>
              <w:tab w:val="clear" w:pos="8176"/>
              <w:tab w:val="right" w:pos="9026" w:leader="dot"/>
            </w:tabs>
            <w:rPr/>
          </w:pPr>
          <w:hyperlink w:anchor="__RefHeading___Toc4345500_1051229030">
            <w:r>
              <w:rPr>
                <w:webHidden/>
                <w:rStyle w:val="IndexLink"/>
                <w:rtl w:val="true"/>
              </w:rPr>
              <w:t>تبعات الزنا</w:t>
            </w:r>
            <w:r>
              <w:rPr>
                <w:rStyle w:val="IndexLink"/>
                <w:rtl w:val="true"/>
              </w:rPr>
              <w:tab/>
            </w:r>
            <w:r>
              <w:rPr>
                <w:rStyle w:val="IndexLink"/>
              </w:rPr>
              <w:t>255</w:t>
            </w:r>
          </w:hyperlink>
        </w:p>
        <w:p>
          <w:pPr>
            <w:pStyle w:val="Contents3"/>
            <w:tabs>
              <w:tab w:val="clear" w:pos="8459"/>
              <w:tab w:val="right" w:pos="9026" w:leader="dot"/>
            </w:tabs>
            <w:rPr/>
          </w:pPr>
          <w:hyperlink w:anchor="__RefHeading___Toc4345502_1051229030">
            <w:r>
              <w:rPr>
                <w:webHidden/>
                <w:rStyle w:val="IndexLink"/>
                <w:rtl w:val="true"/>
              </w:rPr>
              <w:t>إعداد الأجيال</w:t>
            </w:r>
            <w:r>
              <w:rPr>
                <w:rStyle w:val="IndexLink"/>
                <w:rtl w:val="true"/>
              </w:rPr>
              <w:tab/>
            </w:r>
            <w:r>
              <w:rPr>
                <w:rStyle w:val="IndexLink"/>
              </w:rPr>
              <w:t>256</w:t>
            </w:r>
          </w:hyperlink>
        </w:p>
        <w:p>
          <w:pPr>
            <w:pStyle w:val="Contents4"/>
            <w:tabs>
              <w:tab w:val="clear" w:pos="8176"/>
              <w:tab w:val="right" w:pos="9026" w:leader="dot"/>
            </w:tabs>
            <w:rPr/>
          </w:pPr>
          <w:hyperlink w:anchor="__RefHeading___Toc4345504_1051229030">
            <w:r>
              <w:rPr>
                <w:webHidden/>
                <w:rStyle w:val="IndexLink"/>
                <w:rtl w:val="true"/>
              </w:rPr>
              <w:t>التربية وأدواتها</w:t>
            </w:r>
            <w:r>
              <w:rPr>
                <w:rStyle w:val="IndexLink"/>
                <w:rtl w:val="true"/>
              </w:rPr>
              <w:tab/>
            </w:r>
            <w:r>
              <w:rPr>
                <w:rStyle w:val="IndexLink"/>
              </w:rPr>
              <w:t>256</w:t>
            </w:r>
          </w:hyperlink>
        </w:p>
        <w:p>
          <w:pPr>
            <w:pStyle w:val="Contents4"/>
            <w:tabs>
              <w:tab w:val="clear" w:pos="8176"/>
              <w:tab w:val="right" w:pos="9026" w:leader="dot"/>
            </w:tabs>
            <w:rPr/>
          </w:pPr>
          <w:hyperlink w:anchor="__RefHeading___Toc4345506_1051229030">
            <w:r>
              <w:rPr>
                <w:webHidden/>
                <w:rStyle w:val="IndexLink"/>
                <w:rtl w:val="true"/>
              </w:rPr>
              <w:t>التربية والتعليم في الإسلام</w:t>
            </w:r>
            <w:r>
              <w:rPr>
                <w:rStyle w:val="IndexLink"/>
                <w:rtl w:val="true"/>
              </w:rPr>
              <w:tab/>
            </w:r>
            <w:r>
              <w:rPr>
                <w:rStyle w:val="IndexLink"/>
              </w:rPr>
              <w:t>257</w:t>
            </w:r>
          </w:hyperlink>
        </w:p>
        <w:p>
          <w:pPr>
            <w:pStyle w:val="Contents4"/>
            <w:tabs>
              <w:tab w:val="clear" w:pos="8176"/>
              <w:tab w:val="right" w:pos="9026" w:leader="dot"/>
            </w:tabs>
            <w:rPr/>
          </w:pPr>
          <w:hyperlink w:anchor="__RefHeading___Toc4345508_1051229030">
            <w:r>
              <w:rPr>
                <w:webHidden/>
                <w:rStyle w:val="IndexLink"/>
                <w:rtl w:val="true"/>
              </w:rPr>
              <w:t>الاهتمام بالتربية</w:t>
            </w:r>
            <w:r>
              <w:rPr>
                <w:rStyle w:val="IndexLink"/>
                <w:rtl w:val="true"/>
              </w:rPr>
              <w:tab/>
            </w:r>
            <w:r>
              <w:rPr>
                <w:rStyle w:val="IndexLink"/>
              </w:rPr>
              <w:t>258</w:t>
            </w:r>
          </w:hyperlink>
        </w:p>
        <w:p>
          <w:pPr>
            <w:pStyle w:val="Contents4"/>
            <w:tabs>
              <w:tab w:val="clear" w:pos="8176"/>
              <w:tab w:val="right" w:pos="9026" w:leader="dot"/>
            </w:tabs>
            <w:rPr/>
          </w:pPr>
          <w:hyperlink w:anchor="__RefHeading___Toc4345510_1051229030">
            <w:r>
              <w:rPr>
                <w:webHidden/>
                <w:rStyle w:val="IndexLink"/>
                <w:rtl w:val="true"/>
              </w:rPr>
              <w:t>التربية وأبعادها الثلاثة</w:t>
            </w:r>
            <w:r>
              <w:rPr>
                <w:rStyle w:val="IndexLink"/>
                <w:rtl w:val="true"/>
              </w:rPr>
              <w:tab/>
            </w:r>
            <w:r>
              <w:rPr>
                <w:rStyle w:val="IndexLink"/>
              </w:rPr>
              <w:t>259</w:t>
            </w:r>
          </w:hyperlink>
        </w:p>
        <w:p>
          <w:pPr>
            <w:pStyle w:val="Contents4"/>
            <w:tabs>
              <w:tab w:val="clear" w:pos="8176"/>
              <w:tab w:val="right" w:pos="9026" w:leader="dot"/>
            </w:tabs>
            <w:rPr/>
          </w:pPr>
          <w:hyperlink w:anchor="__RefHeading___Toc4345512_1051229030">
            <w:r>
              <w:rPr>
                <w:webHidden/>
                <w:rStyle w:val="IndexLink"/>
                <w:rtl w:val="true"/>
              </w:rPr>
              <w:t>البعد الأول</w:t>
            </w:r>
            <w:r>
              <w:rPr>
                <w:rStyle w:val="IndexLink"/>
                <w:rtl w:val="true"/>
              </w:rPr>
              <w:tab/>
            </w:r>
            <w:r>
              <w:rPr>
                <w:rStyle w:val="IndexLink"/>
              </w:rPr>
              <w:t>259</w:t>
            </w:r>
          </w:hyperlink>
        </w:p>
        <w:p>
          <w:pPr>
            <w:pStyle w:val="Contents4"/>
            <w:tabs>
              <w:tab w:val="clear" w:pos="8176"/>
              <w:tab w:val="right" w:pos="9026" w:leader="dot"/>
            </w:tabs>
            <w:rPr/>
          </w:pPr>
          <w:hyperlink w:anchor="__RefHeading___Toc4345514_1051229030">
            <w:r>
              <w:rPr>
                <w:webHidden/>
                <w:rStyle w:val="IndexLink"/>
                <w:rtl w:val="true"/>
              </w:rPr>
              <w:t>البعد الثاني</w:t>
            </w:r>
            <w:r>
              <w:rPr>
                <w:rStyle w:val="IndexLink"/>
                <w:rtl w:val="true"/>
              </w:rPr>
              <w:tab/>
            </w:r>
            <w:r>
              <w:rPr>
                <w:rStyle w:val="IndexLink"/>
              </w:rPr>
              <w:t>260</w:t>
            </w:r>
          </w:hyperlink>
        </w:p>
        <w:p>
          <w:pPr>
            <w:pStyle w:val="Contents4"/>
            <w:tabs>
              <w:tab w:val="clear" w:pos="8176"/>
              <w:tab w:val="right" w:pos="9026" w:leader="dot"/>
            </w:tabs>
            <w:rPr/>
          </w:pPr>
          <w:hyperlink w:anchor="__RefHeading___Toc4345516_1051229030">
            <w:r>
              <w:rPr>
                <w:webHidden/>
                <w:rStyle w:val="IndexLink"/>
                <w:rtl w:val="true"/>
              </w:rPr>
              <w:t>من أحكام البُعد الثاني</w:t>
            </w:r>
            <w:r>
              <w:rPr>
                <w:rStyle w:val="IndexLink"/>
                <w:rtl w:val="true"/>
              </w:rPr>
              <w:tab/>
            </w:r>
            <w:r>
              <w:rPr>
                <w:rStyle w:val="IndexLink"/>
              </w:rPr>
              <w:t>261</w:t>
            </w:r>
          </w:hyperlink>
        </w:p>
        <w:p>
          <w:pPr>
            <w:pStyle w:val="Contents4"/>
            <w:tabs>
              <w:tab w:val="clear" w:pos="8176"/>
              <w:tab w:val="right" w:pos="9026" w:leader="dot"/>
            </w:tabs>
            <w:rPr/>
          </w:pPr>
          <w:hyperlink w:anchor="__RefHeading___Toc4345518_1051229030">
            <w:r>
              <w:rPr>
                <w:webHidden/>
                <w:rStyle w:val="IndexLink"/>
                <w:rtl w:val="true"/>
              </w:rPr>
              <w:t>البعد الثالث</w:t>
            </w:r>
            <w:r>
              <w:rPr>
                <w:rStyle w:val="IndexLink"/>
                <w:rtl w:val="true"/>
              </w:rPr>
              <w:tab/>
            </w:r>
            <w:r>
              <w:rPr>
                <w:rStyle w:val="IndexLink"/>
              </w:rPr>
              <w:t>263</w:t>
            </w:r>
          </w:hyperlink>
        </w:p>
        <w:p>
          <w:pPr>
            <w:pStyle w:val="Contents4"/>
            <w:tabs>
              <w:tab w:val="clear" w:pos="8176"/>
              <w:tab w:val="right" w:pos="9026" w:leader="dot"/>
            </w:tabs>
            <w:rPr/>
          </w:pPr>
          <w:hyperlink w:anchor="__RefHeading___Toc4345520_1051229030">
            <w:r>
              <w:rPr>
                <w:webHidden/>
                <w:rStyle w:val="IndexLink"/>
                <w:rtl w:val="true"/>
              </w:rPr>
              <w:t>واجبات في التربية</w:t>
            </w:r>
            <w:r>
              <w:rPr>
                <w:rStyle w:val="IndexLink"/>
                <w:rtl w:val="true"/>
              </w:rPr>
              <w:tab/>
            </w:r>
            <w:r>
              <w:rPr>
                <w:rStyle w:val="IndexLink"/>
              </w:rPr>
              <w:t>264</w:t>
            </w:r>
          </w:hyperlink>
        </w:p>
        <w:p>
          <w:pPr>
            <w:pStyle w:val="Contents4"/>
            <w:tabs>
              <w:tab w:val="clear" w:pos="8176"/>
              <w:tab w:val="right" w:pos="9026" w:leader="dot"/>
            </w:tabs>
            <w:rPr/>
          </w:pPr>
          <w:hyperlink w:anchor="__RefHeading___Toc4345522_1051229030">
            <w:r>
              <w:rPr>
                <w:webHidden/>
                <w:rStyle w:val="IndexLink"/>
                <w:rtl w:val="true"/>
              </w:rPr>
              <w:t>القرآن الحكيم ومراتب التربية</w:t>
            </w:r>
            <w:r>
              <w:rPr>
                <w:rStyle w:val="IndexLink"/>
                <w:rtl w:val="true"/>
              </w:rPr>
              <w:tab/>
            </w:r>
            <w:r>
              <w:rPr>
                <w:rStyle w:val="IndexLink"/>
              </w:rPr>
              <w:t>265</w:t>
            </w:r>
          </w:hyperlink>
        </w:p>
        <w:p>
          <w:pPr>
            <w:pStyle w:val="Contents4"/>
            <w:tabs>
              <w:tab w:val="clear" w:pos="8176"/>
              <w:tab w:val="right" w:pos="9026" w:leader="dot"/>
            </w:tabs>
            <w:rPr/>
          </w:pPr>
          <w:hyperlink w:anchor="__RefHeading___Toc4345524_1051229030">
            <w:r>
              <w:rPr>
                <w:webHidden/>
                <w:rStyle w:val="IndexLink"/>
                <w:rtl w:val="true"/>
              </w:rPr>
              <w:t>التربية وعوامل التأثير</w:t>
            </w:r>
            <w:r>
              <w:rPr>
                <w:rStyle w:val="IndexLink"/>
                <w:rtl w:val="true"/>
              </w:rPr>
              <w:tab/>
            </w:r>
            <w:r>
              <w:rPr>
                <w:rStyle w:val="IndexLink"/>
              </w:rPr>
              <w:t>266</w:t>
            </w:r>
          </w:hyperlink>
        </w:p>
        <w:p>
          <w:pPr>
            <w:pStyle w:val="Contents5"/>
            <w:tabs>
              <w:tab w:val="clear" w:pos="7892"/>
              <w:tab w:val="right" w:pos="9026" w:leader="dot"/>
            </w:tabs>
            <w:rPr/>
          </w:pPr>
          <w:hyperlink w:anchor="__RefHeading___Toc4345526_105122903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4345528_1051229030">
            <w:r>
              <w:rPr>
                <w:webHidden/>
                <w:rStyle w:val="IndexLink"/>
              </w:rPr>
              <w:t>1</w:t>
            </w:r>
            <w:r>
              <w:rPr>
                <w:rStyle w:val="IndexLink"/>
                <w:rtl w:val="true"/>
              </w:rPr>
              <w:t xml:space="preserve">- </w:t>
            </w:r>
            <w:r>
              <w:rPr>
                <w:rStyle w:val="IndexLink"/>
                <w:rtl w:val="true"/>
              </w:rPr>
              <w:t>الوراثة</w:t>
            </w:r>
            <w:r>
              <w:rPr>
                <w:rStyle w:val="IndexLink"/>
                <w:rtl w:val="true"/>
              </w:rPr>
              <w:tab/>
            </w:r>
            <w:r>
              <w:rPr>
                <w:rStyle w:val="IndexLink"/>
              </w:rPr>
              <w:t>266</w:t>
            </w:r>
          </w:hyperlink>
        </w:p>
        <w:p>
          <w:pPr>
            <w:pStyle w:val="Contents6"/>
            <w:tabs>
              <w:tab w:val="clear" w:pos="7609"/>
              <w:tab w:val="right" w:pos="9026" w:leader="dot"/>
            </w:tabs>
            <w:rPr/>
          </w:pPr>
          <w:hyperlink w:anchor="__RefHeading___Toc4345530_105122903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4345532_1051229030">
            <w:r>
              <w:rPr>
                <w:webHidden/>
                <w:rStyle w:val="IndexLink"/>
                <w:rtl w:val="true"/>
              </w:rPr>
              <w:t>عامل الوراثة في الروايات</w:t>
            </w:r>
            <w:r>
              <w:rPr>
                <w:rStyle w:val="IndexLink"/>
                <w:rtl w:val="true"/>
              </w:rPr>
              <w:tab/>
            </w:r>
            <w:r>
              <w:rPr>
                <w:rStyle w:val="IndexLink"/>
              </w:rPr>
              <w:t>268</w:t>
            </w:r>
          </w:hyperlink>
        </w:p>
        <w:p>
          <w:pPr>
            <w:pStyle w:val="Contents6"/>
            <w:tabs>
              <w:tab w:val="clear" w:pos="7609"/>
              <w:tab w:val="right" w:pos="9026" w:leader="dot"/>
            </w:tabs>
            <w:rPr/>
          </w:pPr>
          <w:hyperlink w:anchor="__RefHeading___Toc4345534_1051229030">
            <w:r>
              <w:rPr>
                <w:webHidden/>
                <w:rStyle w:val="IndexLink"/>
                <w:rtl w:val="true"/>
              </w:rPr>
              <w:t>من شواهد تأثير الوراثة</w:t>
            </w:r>
            <w:r>
              <w:rPr>
                <w:rStyle w:val="IndexLink"/>
                <w:rtl w:val="true"/>
              </w:rPr>
              <w:tab/>
            </w:r>
            <w:r>
              <w:rPr>
                <w:rStyle w:val="IndexLink"/>
              </w:rPr>
              <w:t>270</w:t>
            </w:r>
          </w:hyperlink>
        </w:p>
        <w:p>
          <w:pPr>
            <w:pStyle w:val="Contents5"/>
            <w:tabs>
              <w:tab w:val="clear" w:pos="7892"/>
              <w:tab w:val="right" w:pos="9026" w:leader="dot"/>
            </w:tabs>
            <w:rPr/>
          </w:pPr>
          <w:hyperlink w:anchor="__RefHeading___Toc4345536_1051229030">
            <w:r>
              <w:rPr>
                <w:webHidden/>
                <w:rStyle w:val="IndexLink"/>
              </w:rPr>
              <w:t>2</w:t>
            </w:r>
            <w:r>
              <w:rPr>
                <w:rStyle w:val="IndexLink"/>
                <w:rtl w:val="true"/>
              </w:rPr>
              <w:t xml:space="preserve">- </w:t>
            </w:r>
            <w:r>
              <w:rPr>
                <w:rStyle w:val="IndexLink"/>
                <w:rtl w:val="true"/>
              </w:rPr>
              <w:t>الأسرة</w:t>
            </w:r>
            <w:r>
              <w:rPr>
                <w:rStyle w:val="IndexLink"/>
                <w:rtl w:val="true"/>
              </w:rPr>
              <w:tab/>
            </w:r>
            <w:r>
              <w:rPr>
                <w:rStyle w:val="IndexLink"/>
              </w:rPr>
              <w:t>272</w:t>
            </w:r>
          </w:hyperlink>
        </w:p>
        <w:p>
          <w:pPr>
            <w:pStyle w:val="Contents6"/>
            <w:tabs>
              <w:tab w:val="clear" w:pos="7609"/>
              <w:tab w:val="right" w:pos="9026" w:leader="dot"/>
            </w:tabs>
            <w:rPr/>
          </w:pPr>
          <w:hyperlink w:anchor="__RefHeading___Toc4345538_1051229030">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4345540_1051229030">
            <w:r>
              <w:rPr>
                <w:webHidden/>
                <w:rStyle w:val="IndexLink"/>
                <w:rtl w:val="true"/>
              </w:rPr>
              <w:t>الأسرة وآية الاصطفاء</w:t>
            </w:r>
            <w:r>
              <w:rPr>
                <w:rStyle w:val="IndexLink"/>
                <w:rtl w:val="true"/>
              </w:rPr>
              <w:tab/>
            </w:r>
            <w:r>
              <w:rPr>
                <w:rStyle w:val="IndexLink"/>
              </w:rPr>
              <w:t>272</w:t>
            </w:r>
          </w:hyperlink>
        </w:p>
        <w:p>
          <w:pPr>
            <w:pStyle w:val="Contents6"/>
            <w:tabs>
              <w:tab w:val="clear" w:pos="7609"/>
              <w:tab w:val="right" w:pos="9026" w:leader="dot"/>
            </w:tabs>
            <w:rPr/>
          </w:pPr>
          <w:hyperlink w:anchor="__RefHeading___Toc4345542_1051229030">
            <w:r>
              <w:rPr>
                <w:webHidden/>
                <w:rStyle w:val="IndexLink"/>
                <w:rtl w:val="true"/>
              </w:rPr>
              <w:t>دعائم الأسرة</w:t>
            </w:r>
            <w:r>
              <w:rPr>
                <w:rStyle w:val="IndexLink"/>
                <w:rtl w:val="true"/>
              </w:rPr>
              <w:tab/>
            </w:r>
            <w:r>
              <w:rPr>
                <w:rStyle w:val="IndexLink"/>
              </w:rPr>
              <w:t>273</w:t>
            </w:r>
          </w:hyperlink>
        </w:p>
        <w:p>
          <w:pPr>
            <w:pStyle w:val="Contents6"/>
            <w:tabs>
              <w:tab w:val="clear" w:pos="7609"/>
              <w:tab w:val="right" w:pos="9026" w:leader="dot"/>
            </w:tabs>
            <w:rPr/>
          </w:pPr>
          <w:hyperlink w:anchor="__RefHeading___Toc4345544_1051229030">
            <w:r>
              <w:rPr>
                <w:webHidden/>
                <w:rStyle w:val="IndexLink"/>
                <w:rtl w:val="true"/>
              </w:rPr>
              <w:t>الأسرة وواجبات الوالدين</w:t>
            </w:r>
            <w:r>
              <w:rPr>
                <w:rStyle w:val="IndexLink"/>
                <w:rtl w:val="true"/>
              </w:rPr>
              <w:tab/>
            </w:r>
            <w:r>
              <w:rPr>
                <w:rStyle w:val="IndexLink"/>
              </w:rPr>
              <w:t>273</w:t>
            </w:r>
          </w:hyperlink>
        </w:p>
        <w:p>
          <w:pPr>
            <w:pStyle w:val="Contents6"/>
            <w:tabs>
              <w:tab w:val="clear" w:pos="7609"/>
              <w:tab w:val="right" w:pos="9026" w:leader="dot"/>
            </w:tabs>
            <w:rPr/>
          </w:pPr>
          <w:hyperlink w:anchor="__RefHeading___Toc4345546_1051229030">
            <w:r>
              <w:rPr>
                <w:webHidden/>
                <w:rStyle w:val="IndexLink"/>
                <w:rtl w:val="true"/>
              </w:rPr>
              <w:t>اليتيم</w:t>
            </w:r>
            <w:r>
              <w:rPr>
                <w:rStyle w:val="IndexLink"/>
                <w:rtl w:val="true"/>
              </w:rPr>
              <w:t xml:space="preserve">: </w:t>
            </w:r>
            <w:r>
              <w:rPr>
                <w:rStyle w:val="IndexLink"/>
                <w:rtl w:val="true"/>
              </w:rPr>
              <w:t>يتيم الأدب والعلم</w:t>
            </w:r>
            <w:r>
              <w:rPr>
                <w:rStyle w:val="IndexLink"/>
                <w:rtl w:val="true"/>
              </w:rPr>
              <w:tab/>
            </w:r>
            <w:r>
              <w:rPr>
                <w:rStyle w:val="IndexLink"/>
              </w:rPr>
              <w:t>275</w:t>
            </w:r>
          </w:hyperlink>
        </w:p>
        <w:p>
          <w:pPr>
            <w:pStyle w:val="Contents6"/>
            <w:tabs>
              <w:tab w:val="clear" w:pos="7609"/>
              <w:tab w:val="right" w:pos="9026" w:leader="dot"/>
            </w:tabs>
            <w:rPr/>
          </w:pPr>
          <w:hyperlink w:anchor="__RefHeading___Toc4345548_1051229030">
            <w:r>
              <w:rPr>
                <w:webHidden/>
                <w:rStyle w:val="IndexLink"/>
                <w:rtl w:val="true"/>
              </w:rPr>
              <w:t>الجمال</w:t>
            </w:r>
            <w:r>
              <w:rPr>
                <w:rStyle w:val="IndexLink"/>
                <w:rtl w:val="true"/>
              </w:rPr>
              <w:t xml:space="preserve">: </w:t>
            </w:r>
            <w:r>
              <w:rPr>
                <w:rStyle w:val="IndexLink"/>
                <w:rtl w:val="true"/>
              </w:rPr>
              <w:t>جمال العلم والأدب</w:t>
            </w:r>
            <w:r>
              <w:rPr>
                <w:rStyle w:val="IndexLink"/>
                <w:rtl w:val="true"/>
              </w:rPr>
              <w:tab/>
            </w:r>
            <w:r>
              <w:rPr>
                <w:rStyle w:val="IndexLink"/>
              </w:rPr>
              <w:t>275</w:t>
            </w:r>
          </w:hyperlink>
        </w:p>
        <w:p>
          <w:pPr>
            <w:pStyle w:val="Contents6"/>
            <w:tabs>
              <w:tab w:val="clear" w:pos="7609"/>
              <w:tab w:val="right" w:pos="9026" w:leader="dot"/>
            </w:tabs>
            <w:rPr/>
          </w:pPr>
          <w:hyperlink w:anchor="__RefHeading___Toc4345550_1051229030">
            <w:r>
              <w:rPr>
                <w:webHidden/>
                <w:rStyle w:val="IndexLink"/>
                <w:rtl w:val="true"/>
              </w:rPr>
              <w:t>إيجاز عامل الأسرة</w:t>
            </w:r>
            <w:r>
              <w:rPr>
                <w:rStyle w:val="IndexLink"/>
                <w:rtl w:val="true"/>
              </w:rPr>
              <w:tab/>
            </w:r>
            <w:r>
              <w:rPr>
                <w:rStyle w:val="IndexLink"/>
              </w:rPr>
              <w:t>275</w:t>
            </w:r>
          </w:hyperlink>
        </w:p>
        <w:p>
          <w:pPr>
            <w:pStyle w:val="Contents6"/>
            <w:tabs>
              <w:tab w:val="clear" w:pos="7609"/>
              <w:tab w:val="right" w:pos="9026" w:leader="dot"/>
            </w:tabs>
            <w:rPr/>
          </w:pPr>
          <w:hyperlink w:anchor="__RefHeading___Toc4345552_1051229030">
            <w:r>
              <w:rPr>
                <w:webHidden/>
                <w:rStyle w:val="IndexLink"/>
                <w:rtl w:val="true"/>
              </w:rPr>
              <w:t>الأسرة في الحديث الشريف</w:t>
            </w:r>
            <w:r>
              <w:rPr>
                <w:rStyle w:val="IndexLink"/>
                <w:rtl w:val="true"/>
              </w:rPr>
              <w:tab/>
            </w:r>
            <w:r>
              <w:rPr>
                <w:rStyle w:val="IndexLink"/>
              </w:rPr>
              <w:t>276</w:t>
            </w:r>
          </w:hyperlink>
        </w:p>
        <w:p>
          <w:pPr>
            <w:pStyle w:val="Contents6"/>
            <w:tabs>
              <w:tab w:val="clear" w:pos="7609"/>
              <w:tab w:val="right" w:pos="9026" w:leader="dot"/>
            </w:tabs>
            <w:rPr/>
          </w:pPr>
          <w:hyperlink w:anchor="__RefHeading___Toc4345554_1051229030">
            <w:r>
              <w:rPr>
                <w:webHidden/>
                <w:rStyle w:val="IndexLink"/>
                <w:rtl w:val="true"/>
              </w:rPr>
              <w:t>الأسرة في سيرة الرسول</w:t>
            </w:r>
            <w:r>
              <w:rPr>
                <w:rStyle w:val="IndexLink"/>
                <w:rtl w:val="true"/>
              </w:rPr>
              <w:t>(</w:t>
            </w:r>
            <w:r>
              <w:rPr>
                <w:rStyle w:val="IndexLink"/>
                <w:rtl w:val="true"/>
              </w:rPr>
              <w:t>صلی الله علیه و آله</w:t>
            </w:r>
            <w:r>
              <w:rPr>
                <w:rStyle w:val="IndexLink"/>
                <w:rtl w:val="true"/>
              </w:rPr>
              <w:t>)</w:t>
              <w:tab/>
            </w:r>
            <w:r>
              <w:rPr>
                <w:rStyle w:val="IndexLink"/>
              </w:rPr>
              <w:t>278</w:t>
            </w:r>
          </w:hyperlink>
        </w:p>
        <w:p>
          <w:pPr>
            <w:pStyle w:val="Contents6"/>
            <w:tabs>
              <w:tab w:val="clear" w:pos="7609"/>
              <w:tab w:val="right" w:pos="9026" w:leader="dot"/>
            </w:tabs>
            <w:rPr/>
          </w:pPr>
          <w:hyperlink w:anchor="__RefHeading___Toc4345556_1051229030">
            <w:r>
              <w:rPr>
                <w:webHidden/>
                <w:rStyle w:val="IndexLink"/>
                <w:rtl w:val="true"/>
              </w:rPr>
              <w:t>عامل الأسرة وكيفية تطبيقه</w:t>
            </w:r>
            <w:r>
              <w:rPr>
                <w:rStyle w:val="IndexLink"/>
                <w:rtl w:val="true"/>
              </w:rPr>
              <w:tab/>
            </w:r>
            <w:r>
              <w:rPr>
                <w:rStyle w:val="IndexLink"/>
              </w:rPr>
              <w:t>280</w:t>
            </w:r>
          </w:hyperlink>
        </w:p>
        <w:p>
          <w:pPr>
            <w:pStyle w:val="Contents6"/>
            <w:tabs>
              <w:tab w:val="clear" w:pos="7609"/>
              <w:tab w:val="right" w:pos="9026" w:leader="dot"/>
            </w:tabs>
            <w:rPr/>
          </w:pPr>
          <w:hyperlink w:anchor="__RefHeading___Toc4345558_1051229030">
            <w:r>
              <w:rPr>
                <w:webHidden/>
                <w:rStyle w:val="IndexLink"/>
                <w:rtl w:val="true"/>
              </w:rPr>
              <w:t>من تطبيقات عامل الأسرة</w:t>
            </w:r>
            <w:r>
              <w:rPr>
                <w:rStyle w:val="IndexLink"/>
                <w:rtl w:val="true"/>
              </w:rPr>
              <w:tab/>
            </w:r>
            <w:r>
              <w:rPr>
                <w:rStyle w:val="IndexLink"/>
              </w:rPr>
              <w:t>281</w:t>
            </w:r>
          </w:hyperlink>
        </w:p>
        <w:p>
          <w:pPr>
            <w:pStyle w:val="Contents6"/>
            <w:tabs>
              <w:tab w:val="clear" w:pos="7609"/>
              <w:tab w:val="right" w:pos="9026" w:leader="dot"/>
            </w:tabs>
            <w:rPr/>
          </w:pPr>
          <w:hyperlink w:anchor="__RefHeading___Toc4345560_1051229030">
            <w:r>
              <w:rPr>
                <w:webHidden/>
                <w:rStyle w:val="IndexLink"/>
                <w:rtl w:val="true"/>
              </w:rPr>
              <w:t>الأسرة وبعض آدابها</w:t>
            </w:r>
            <w:r>
              <w:rPr>
                <w:rStyle w:val="IndexLink"/>
                <w:rtl w:val="true"/>
              </w:rPr>
              <w:tab/>
            </w:r>
            <w:r>
              <w:rPr>
                <w:rStyle w:val="IndexLink"/>
              </w:rPr>
              <w:t>283</w:t>
            </w:r>
          </w:hyperlink>
        </w:p>
        <w:p>
          <w:pPr>
            <w:pStyle w:val="Contents6"/>
            <w:tabs>
              <w:tab w:val="clear" w:pos="7609"/>
              <w:tab w:val="right" w:pos="9026" w:leader="dot"/>
            </w:tabs>
            <w:rPr/>
          </w:pPr>
          <w:hyperlink w:anchor="__RefHeading___Toc4345562_1051229030">
            <w:r>
              <w:rPr>
                <w:webHidden/>
                <w:rStyle w:val="IndexLink"/>
                <w:rtl w:val="true"/>
              </w:rPr>
              <w:t>الأسرة وسيرة أهل البيت</w:t>
            </w:r>
            <w:r>
              <w:rPr>
                <w:rStyle w:val="IndexLink"/>
                <w:rtl w:val="true"/>
              </w:rPr>
              <w:t>(</w:t>
            </w:r>
            <w:r>
              <w:rPr>
                <w:rStyle w:val="IndexLink"/>
                <w:rtl w:val="true"/>
              </w:rPr>
              <w:t>علیهم السلام</w:t>
            </w:r>
            <w:r>
              <w:rPr>
                <w:rStyle w:val="IndexLink"/>
                <w:rtl w:val="true"/>
              </w:rPr>
              <w:t>)</w:t>
              <w:tab/>
            </w:r>
            <w:r>
              <w:rPr>
                <w:rStyle w:val="IndexLink"/>
              </w:rPr>
              <w:t>284</w:t>
            </w:r>
          </w:hyperlink>
        </w:p>
        <w:p>
          <w:pPr>
            <w:pStyle w:val="Contents6"/>
            <w:tabs>
              <w:tab w:val="clear" w:pos="7609"/>
              <w:tab w:val="right" w:pos="9026" w:leader="dot"/>
            </w:tabs>
            <w:rPr/>
          </w:pPr>
          <w:hyperlink w:anchor="__RefHeading___Toc4345564_1051229030">
            <w:r>
              <w:rPr>
                <w:webHidden/>
                <w:rStyle w:val="IndexLink"/>
                <w:rtl w:val="true"/>
              </w:rPr>
              <w:t>الأسرة والتعليمات التربوية</w:t>
            </w:r>
            <w:r>
              <w:rPr>
                <w:rStyle w:val="IndexLink"/>
                <w:rtl w:val="true"/>
              </w:rPr>
              <w:tab/>
            </w:r>
            <w:r>
              <w:rPr>
                <w:rStyle w:val="IndexLink"/>
              </w:rPr>
              <w:t>284</w:t>
            </w:r>
          </w:hyperlink>
        </w:p>
        <w:p>
          <w:pPr>
            <w:pStyle w:val="Contents6"/>
            <w:tabs>
              <w:tab w:val="clear" w:pos="7609"/>
              <w:tab w:val="right" w:pos="9026" w:leader="dot"/>
            </w:tabs>
            <w:rPr/>
          </w:pPr>
          <w:hyperlink w:anchor="__RefHeading___Toc4345566_1051229030">
            <w:r>
              <w:rPr>
                <w:webHidden/>
                <w:rStyle w:val="IndexLink"/>
                <w:rtl w:val="true"/>
              </w:rPr>
              <w:t>الأسرة ومنزلة الأم</w:t>
            </w:r>
            <w:r>
              <w:rPr>
                <w:rStyle w:val="IndexLink"/>
                <w:rtl w:val="true"/>
              </w:rPr>
              <w:tab/>
            </w:r>
            <w:r>
              <w:rPr>
                <w:rStyle w:val="IndexLink"/>
              </w:rPr>
              <w:t>285</w:t>
            </w:r>
          </w:hyperlink>
        </w:p>
        <w:p>
          <w:pPr>
            <w:pStyle w:val="Contents6"/>
            <w:tabs>
              <w:tab w:val="clear" w:pos="7609"/>
              <w:tab w:val="right" w:pos="9026" w:leader="dot"/>
            </w:tabs>
            <w:rPr/>
          </w:pPr>
          <w:hyperlink w:anchor="__RefHeading___Toc4345568_1051229030">
            <w:r>
              <w:rPr>
                <w:webHidden/>
                <w:rStyle w:val="IndexLink"/>
                <w:rtl w:val="true"/>
              </w:rPr>
              <w:t>الأم مدرسة الأجيال</w:t>
            </w:r>
            <w:r>
              <w:rPr>
                <w:rStyle w:val="IndexLink"/>
                <w:rtl w:val="true"/>
              </w:rPr>
              <w:tab/>
            </w:r>
            <w:r>
              <w:rPr>
                <w:rStyle w:val="IndexLink"/>
              </w:rPr>
              <w:t>286</w:t>
            </w:r>
          </w:hyperlink>
        </w:p>
        <w:p>
          <w:pPr>
            <w:pStyle w:val="Contents6"/>
            <w:tabs>
              <w:tab w:val="clear" w:pos="7609"/>
              <w:tab w:val="right" w:pos="9026" w:leader="dot"/>
            </w:tabs>
            <w:rPr/>
          </w:pPr>
          <w:hyperlink w:anchor="__RefHeading___Toc4345570_1051229030">
            <w:r>
              <w:rPr>
                <w:webHidden/>
                <w:rStyle w:val="IndexLink"/>
                <w:rtl w:val="true"/>
              </w:rPr>
              <w:t>أحضان الأمّهات مدارس</w:t>
            </w:r>
            <w:r>
              <w:rPr>
                <w:rStyle w:val="IndexLink"/>
                <w:rtl w:val="true"/>
              </w:rPr>
              <w:tab/>
            </w:r>
            <w:r>
              <w:rPr>
                <w:rStyle w:val="IndexLink"/>
              </w:rPr>
              <w:t>286</w:t>
            </w:r>
          </w:hyperlink>
        </w:p>
        <w:p>
          <w:pPr>
            <w:pStyle w:val="Contents6"/>
            <w:tabs>
              <w:tab w:val="clear" w:pos="7609"/>
              <w:tab w:val="right" w:pos="9026" w:leader="dot"/>
            </w:tabs>
            <w:rPr/>
          </w:pPr>
          <w:hyperlink w:anchor="__RefHeading___Toc4345572_1051229030">
            <w:r>
              <w:rPr>
                <w:webHidden/>
                <w:rStyle w:val="IndexLink"/>
                <w:rtl w:val="true"/>
              </w:rPr>
              <w:t>الزوجة الصالحة هي</w:t>
            </w:r>
            <w:r>
              <w:rPr>
                <w:rStyle w:val="IndexLink"/>
                <w:rtl w:val="true"/>
              </w:rPr>
              <w:t xml:space="preserve">: </w:t>
            </w:r>
            <w:r>
              <w:rPr>
                <w:rStyle w:val="IndexLink"/>
                <w:rtl w:val="true"/>
              </w:rPr>
              <w:t>أم صالحة</w:t>
            </w:r>
            <w:r>
              <w:rPr>
                <w:rStyle w:val="IndexLink"/>
                <w:rtl w:val="true"/>
              </w:rPr>
              <w:tab/>
            </w:r>
            <w:r>
              <w:rPr>
                <w:rStyle w:val="IndexLink"/>
              </w:rPr>
              <w:t>286</w:t>
            </w:r>
          </w:hyperlink>
        </w:p>
        <w:p>
          <w:pPr>
            <w:pStyle w:val="Contents6"/>
            <w:tabs>
              <w:tab w:val="clear" w:pos="7609"/>
              <w:tab w:val="right" w:pos="9026" w:leader="dot"/>
            </w:tabs>
            <w:rPr/>
          </w:pPr>
          <w:hyperlink w:anchor="__RefHeading___Toc4345574_1051229030">
            <w:r>
              <w:rPr>
                <w:webHidden/>
                <w:rStyle w:val="IndexLink"/>
                <w:rtl w:val="true"/>
              </w:rPr>
              <w:t>من حقوق الأم</w:t>
            </w:r>
            <w:r>
              <w:rPr>
                <w:rStyle w:val="IndexLink"/>
                <w:rtl w:val="true"/>
              </w:rPr>
              <w:tab/>
            </w:r>
            <w:r>
              <w:rPr>
                <w:rStyle w:val="IndexLink"/>
              </w:rPr>
              <w:t>287</w:t>
            </w:r>
          </w:hyperlink>
        </w:p>
        <w:p>
          <w:pPr>
            <w:pStyle w:val="Contents6"/>
            <w:tabs>
              <w:tab w:val="clear" w:pos="7609"/>
              <w:tab w:val="right" w:pos="9026" w:leader="dot"/>
            </w:tabs>
            <w:rPr/>
          </w:pPr>
          <w:hyperlink w:anchor="__RefHeading___Toc4345576_1051229030">
            <w:r>
              <w:rPr>
                <w:webHidden/>
                <w:rStyle w:val="IndexLink"/>
                <w:rtl w:val="true"/>
              </w:rPr>
              <w:t>الأم</w:t>
            </w:r>
            <w:r>
              <w:rPr>
                <w:rStyle w:val="IndexLink"/>
                <w:rtl w:val="true"/>
              </w:rPr>
              <w:t xml:space="preserve">: </w:t>
            </w:r>
            <w:r>
              <w:rPr>
                <w:rStyle w:val="IndexLink"/>
                <w:rtl w:val="true"/>
              </w:rPr>
              <w:t>الحجر الأساس في التربية</w:t>
            </w:r>
            <w:r>
              <w:rPr>
                <w:rStyle w:val="IndexLink"/>
                <w:rtl w:val="true"/>
              </w:rPr>
              <w:tab/>
            </w:r>
            <w:r>
              <w:rPr>
                <w:rStyle w:val="IndexLink"/>
              </w:rPr>
              <w:t>288</w:t>
            </w:r>
          </w:hyperlink>
        </w:p>
        <w:p>
          <w:pPr>
            <w:pStyle w:val="Contents6"/>
            <w:tabs>
              <w:tab w:val="clear" w:pos="7609"/>
              <w:tab w:val="right" w:pos="9026" w:leader="dot"/>
            </w:tabs>
            <w:rPr/>
          </w:pPr>
          <w:hyperlink w:anchor="__RefHeading___Toc4345578_1051229030">
            <w:r>
              <w:rPr>
                <w:webHidden/>
                <w:rStyle w:val="IndexLink"/>
                <w:rtl w:val="true"/>
              </w:rPr>
              <w:t>التأدّب مع الأم</w:t>
            </w:r>
            <w:r>
              <w:rPr>
                <w:rStyle w:val="IndexLink"/>
                <w:rtl w:val="true"/>
              </w:rPr>
              <w:tab/>
            </w:r>
            <w:r>
              <w:rPr>
                <w:rStyle w:val="IndexLink"/>
              </w:rPr>
              <w:t>289</w:t>
            </w:r>
          </w:hyperlink>
        </w:p>
        <w:p>
          <w:pPr>
            <w:pStyle w:val="Contents6"/>
            <w:tabs>
              <w:tab w:val="clear" w:pos="7609"/>
              <w:tab w:val="right" w:pos="9026" w:leader="dot"/>
            </w:tabs>
            <w:rPr/>
          </w:pPr>
          <w:hyperlink w:anchor="__RefHeading___Toc4345580_1051229030">
            <w:r>
              <w:rPr>
                <w:webHidden/>
                <w:rStyle w:val="IndexLink"/>
                <w:rtl w:val="true"/>
              </w:rPr>
              <w:t>الأسرة وواجبات الأولاد</w:t>
            </w:r>
            <w:r>
              <w:rPr>
                <w:rStyle w:val="IndexLink"/>
                <w:rtl w:val="true"/>
              </w:rPr>
              <w:tab/>
            </w:r>
            <w:r>
              <w:rPr>
                <w:rStyle w:val="IndexLink"/>
              </w:rPr>
              <w:t>290</w:t>
            </w:r>
          </w:hyperlink>
        </w:p>
        <w:p>
          <w:pPr>
            <w:pStyle w:val="Contents6"/>
            <w:tabs>
              <w:tab w:val="clear" w:pos="7609"/>
              <w:tab w:val="right" w:pos="9026" w:leader="dot"/>
            </w:tabs>
            <w:rPr/>
          </w:pPr>
          <w:hyperlink w:anchor="__RefHeading___Toc4345582_1051229030">
            <w:r>
              <w:rPr>
                <w:webHidden/>
                <w:rStyle w:val="IndexLink"/>
                <w:rtl w:val="true"/>
              </w:rPr>
              <w:t>توصية القرآن بالوالدين</w:t>
            </w:r>
            <w:r>
              <w:rPr>
                <w:rStyle w:val="IndexLink"/>
                <w:rtl w:val="true"/>
              </w:rPr>
              <w:tab/>
            </w:r>
            <w:r>
              <w:rPr>
                <w:rStyle w:val="IndexLink"/>
              </w:rPr>
              <w:t>290</w:t>
            </w:r>
          </w:hyperlink>
        </w:p>
        <w:p>
          <w:pPr>
            <w:pStyle w:val="Contents6"/>
            <w:tabs>
              <w:tab w:val="clear" w:pos="7609"/>
              <w:tab w:val="right" w:pos="9026" w:leader="dot"/>
            </w:tabs>
            <w:rPr/>
          </w:pPr>
          <w:hyperlink w:anchor="__RefHeading___Toc4345584_1051229030">
            <w:r>
              <w:rPr>
                <w:webHidden/>
                <w:rStyle w:val="IndexLink"/>
                <w:rtl w:val="true"/>
              </w:rPr>
              <w:t>قبس من الآيتين الكريمتين</w:t>
            </w:r>
            <w:r>
              <w:rPr>
                <w:rStyle w:val="IndexLink"/>
                <w:rtl w:val="true"/>
              </w:rPr>
              <w:tab/>
            </w:r>
            <w:r>
              <w:rPr>
                <w:rStyle w:val="IndexLink"/>
              </w:rPr>
              <w:t>290</w:t>
            </w:r>
          </w:hyperlink>
        </w:p>
        <w:p>
          <w:pPr>
            <w:pStyle w:val="Contents6"/>
            <w:tabs>
              <w:tab w:val="clear" w:pos="7609"/>
              <w:tab w:val="right" w:pos="9026" w:leader="dot"/>
            </w:tabs>
            <w:rPr/>
          </w:pPr>
          <w:hyperlink w:anchor="__RefHeading___Toc4345586_1051229030">
            <w:r>
              <w:rPr>
                <w:webHidden/>
                <w:rStyle w:val="IndexLink"/>
                <w:rtl w:val="true"/>
              </w:rPr>
              <w:t>عامل الأسرة ملخصاً</w:t>
            </w:r>
            <w:r>
              <w:rPr>
                <w:rStyle w:val="IndexLink"/>
                <w:rtl w:val="true"/>
              </w:rPr>
              <w:tab/>
            </w:r>
            <w:r>
              <w:rPr>
                <w:rStyle w:val="IndexLink"/>
              </w:rPr>
              <w:t>292</w:t>
            </w:r>
          </w:hyperlink>
        </w:p>
        <w:p>
          <w:pPr>
            <w:pStyle w:val="Contents6"/>
            <w:tabs>
              <w:tab w:val="clear" w:pos="7609"/>
              <w:tab w:val="right" w:pos="9026" w:leader="dot"/>
            </w:tabs>
            <w:rPr/>
          </w:pPr>
          <w:hyperlink w:anchor="__RefHeading___Toc4345588_1051229030">
            <w:r>
              <w:rPr>
                <w:webHidden/>
                <w:rStyle w:val="IndexLink"/>
                <w:rtl w:val="true"/>
              </w:rPr>
              <w:t>الحديث الشريف والبر المتقابل</w:t>
            </w:r>
            <w:r>
              <w:rPr>
                <w:rStyle w:val="IndexLink"/>
                <w:rtl w:val="true"/>
              </w:rPr>
              <w:tab/>
            </w:r>
            <w:r>
              <w:rPr>
                <w:rStyle w:val="IndexLink"/>
              </w:rPr>
              <w:t>293</w:t>
            </w:r>
          </w:hyperlink>
        </w:p>
        <w:p>
          <w:pPr>
            <w:pStyle w:val="Contents6"/>
            <w:tabs>
              <w:tab w:val="clear" w:pos="7609"/>
              <w:tab w:val="right" w:pos="9026" w:leader="dot"/>
            </w:tabs>
            <w:rPr/>
          </w:pPr>
          <w:hyperlink w:anchor="__RefHeading___Toc4345590_1051229030">
            <w:r>
              <w:rPr>
                <w:webHidden/>
                <w:rStyle w:val="IndexLink"/>
                <w:rtl w:val="true"/>
              </w:rPr>
              <w:t>الأم في الحديث الشريف</w:t>
            </w:r>
            <w:r>
              <w:rPr>
                <w:rStyle w:val="IndexLink"/>
                <w:rtl w:val="true"/>
              </w:rPr>
              <w:tab/>
            </w:r>
            <w:r>
              <w:rPr>
                <w:rStyle w:val="IndexLink"/>
              </w:rPr>
              <w:t>294</w:t>
            </w:r>
          </w:hyperlink>
        </w:p>
        <w:p>
          <w:pPr>
            <w:pStyle w:val="Contents5"/>
            <w:tabs>
              <w:tab w:val="clear" w:pos="7892"/>
              <w:tab w:val="right" w:pos="9026" w:leader="dot"/>
            </w:tabs>
            <w:rPr/>
          </w:pPr>
          <w:hyperlink w:anchor="__RefHeading___Toc4345592_1051229030">
            <w:r>
              <w:rPr>
                <w:webHidden/>
                <w:rStyle w:val="IndexLink"/>
              </w:rPr>
              <w:t>3</w:t>
            </w:r>
            <w:r>
              <w:rPr>
                <w:rStyle w:val="IndexLink"/>
                <w:rtl w:val="true"/>
              </w:rPr>
              <w:t xml:space="preserve">- </w:t>
            </w:r>
            <w:r>
              <w:rPr>
                <w:rStyle w:val="IndexLink"/>
                <w:rtl w:val="true"/>
              </w:rPr>
              <w:t>البيئة الاجتماعية</w:t>
            </w:r>
            <w:r>
              <w:rPr>
                <w:rStyle w:val="IndexLink"/>
                <w:rtl w:val="true"/>
              </w:rPr>
              <w:tab/>
            </w:r>
            <w:r>
              <w:rPr>
                <w:rStyle w:val="IndexLink"/>
              </w:rPr>
              <w:t>296</w:t>
            </w:r>
          </w:hyperlink>
        </w:p>
        <w:p>
          <w:pPr>
            <w:pStyle w:val="Contents6"/>
            <w:tabs>
              <w:tab w:val="clear" w:pos="7609"/>
              <w:tab w:val="right" w:pos="9026" w:leader="dot"/>
            </w:tabs>
            <w:rPr/>
          </w:pPr>
          <w:hyperlink w:anchor="__RefHeading___Toc4345594_1051229030">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4345596_1051229030">
            <w:r>
              <w:rPr>
                <w:webHidden/>
                <w:rStyle w:val="IndexLink"/>
                <w:rtl w:val="true"/>
              </w:rPr>
              <w:t>البيئة وآية الأمان</w:t>
            </w:r>
            <w:r>
              <w:rPr>
                <w:rStyle w:val="IndexLink"/>
                <w:rtl w:val="true"/>
              </w:rPr>
              <w:tab/>
            </w:r>
            <w:r>
              <w:rPr>
                <w:rStyle w:val="IndexLink"/>
              </w:rPr>
              <w:t>296</w:t>
            </w:r>
          </w:hyperlink>
        </w:p>
        <w:p>
          <w:pPr>
            <w:pStyle w:val="Contents6"/>
            <w:tabs>
              <w:tab w:val="clear" w:pos="7609"/>
              <w:tab w:val="right" w:pos="9026" w:leader="dot"/>
            </w:tabs>
            <w:rPr/>
          </w:pPr>
          <w:hyperlink w:anchor="__RefHeading___Toc4345598_1051229030">
            <w:r>
              <w:rPr>
                <w:webHidden/>
                <w:rStyle w:val="IndexLink"/>
                <w:rtl w:val="true"/>
              </w:rPr>
              <w:t>البيئة وآية المُكنة</w:t>
            </w:r>
            <w:r>
              <w:rPr>
                <w:rStyle w:val="IndexLink"/>
                <w:rtl w:val="true"/>
              </w:rPr>
              <w:tab/>
            </w:r>
            <w:r>
              <w:rPr>
                <w:rStyle w:val="IndexLink"/>
              </w:rPr>
              <w:t>297</w:t>
            </w:r>
          </w:hyperlink>
        </w:p>
        <w:p>
          <w:pPr>
            <w:pStyle w:val="Contents6"/>
            <w:tabs>
              <w:tab w:val="clear" w:pos="7609"/>
              <w:tab w:val="right" w:pos="9026" w:leader="dot"/>
            </w:tabs>
            <w:rPr/>
          </w:pPr>
          <w:hyperlink w:anchor="__RefHeading___Toc4345600_1051229030">
            <w:r>
              <w:rPr>
                <w:webHidden/>
                <w:rStyle w:val="IndexLink"/>
                <w:rtl w:val="true"/>
              </w:rPr>
              <w:t>البيئة وآية المصلحين</w:t>
            </w:r>
            <w:r>
              <w:rPr>
                <w:rStyle w:val="IndexLink"/>
                <w:rtl w:val="true"/>
              </w:rPr>
              <w:tab/>
            </w:r>
            <w:r>
              <w:rPr>
                <w:rStyle w:val="IndexLink"/>
              </w:rPr>
              <w:t>297</w:t>
            </w:r>
          </w:hyperlink>
        </w:p>
        <w:p>
          <w:pPr>
            <w:pStyle w:val="Contents6"/>
            <w:tabs>
              <w:tab w:val="clear" w:pos="7609"/>
              <w:tab w:val="right" w:pos="9026" w:leader="dot"/>
            </w:tabs>
            <w:rPr/>
          </w:pPr>
          <w:hyperlink w:anchor="__RefHeading___Toc4345602_1051229030">
            <w:r>
              <w:rPr>
                <w:webHidden/>
                <w:rStyle w:val="IndexLink"/>
                <w:rtl w:val="true"/>
              </w:rPr>
              <w:t>المراد من عامل البيئة</w:t>
            </w:r>
            <w:r>
              <w:rPr>
                <w:rStyle w:val="IndexLink"/>
                <w:rtl w:val="true"/>
              </w:rPr>
              <w:tab/>
            </w:r>
            <w:r>
              <w:rPr>
                <w:rStyle w:val="IndexLink"/>
              </w:rPr>
              <w:t>298</w:t>
            </w:r>
          </w:hyperlink>
        </w:p>
        <w:p>
          <w:pPr>
            <w:pStyle w:val="Contents6"/>
            <w:tabs>
              <w:tab w:val="clear" w:pos="7609"/>
              <w:tab w:val="right" w:pos="9026" w:leader="dot"/>
            </w:tabs>
            <w:rPr/>
          </w:pPr>
          <w:hyperlink w:anchor="__RefHeading___Toc4345604_1051229030">
            <w:r>
              <w:rPr>
                <w:webHidden/>
                <w:rStyle w:val="IndexLink"/>
                <w:rtl w:val="true"/>
              </w:rPr>
              <w:t>اهتمام الإسلام بالبيئة الاجتماعية</w:t>
            </w:r>
            <w:r>
              <w:rPr>
                <w:rStyle w:val="IndexLink"/>
                <w:rtl w:val="true"/>
              </w:rPr>
              <w:tab/>
            </w:r>
            <w:r>
              <w:rPr>
                <w:rStyle w:val="IndexLink"/>
              </w:rPr>
              <w:t>299</w:t>
            </w:r>
          </w:hyperlink>
        </w:p>
        <w:p>
          <w:pPr>
            <w:pStyle w:val="Contents6"/>
            <w:tabs>
              <w:tab w:val="clear" w:pos="7609"/>
              <w:tab w:val="right" w:pos="9026" w:leader="dot"/>
            </w:tabs>
            <w:rPr/>
          </w:pPr>
          <w:hyperlink w:anchor="__RefHeading___Toc4345606_1051229030">
            <w:r>
              <w:rPr>
                <w:webHidden/>
                <w:rStyle w:val="IndexLink"/>
                <w:rtl w:val="true"/>
              </w:rPr>
              <w:t>البيئة الاجتماعية في الروايات</w:t>
            </w:r>
            <w:r>
              <w:rPr>
                <w:rStyle w:val="IndexLink"/>
                <w:rtl w:val="true"/>
              </w:rPr>
              <w:tab/>
            </w:r>
            <w:r>
              <w:rPr>
                <w:rStyle w:val="IndexLink"/>
              </w:rPr>
              <w:t>299</w:t>
            </w:r>
          </w:hyperlink>
        </w:p>
        <w:p>
          <w:pPr>
            <w:pStyle w:val="Contents6"/>
            <w:tabs>
              <w:tab w:val="clear" w:pos="7609"/>
              <w:tab w:val="right" w:pos="9026" w:leader="dot"/>
            </w:tabs>
            <w:rPr/>
          </w:pPr>
          <w:hyperlink w:anchor="__RefHeading___Toc4345608_1051229030">
            <w:r>
              <w:rPr>
                <w:webHidden/>
                <w:rStyle w:val="IndexLink"/>
                <w:rtl w:val="true"/>
              </w:rPr>
              <w:t>تلخيص عامل البيئة</w:t>
            </w:r>
            <w:r>
              <w:rPr>
                <w:rStyle w:val="IndexLink"/>
                <w:rtl w:val="true"/>
              </w:rPr>
              <w:tab/>
            </w:r>
            <w:r>
              <w:rPr>
                <w:rStyle w:val="IndexLink"/>
              </w:rPr>
              <w:t>301</w:t>
            </w:r>
          </w:hyperlink>
        </w:p>
        <w:p>
          <w:pPr>
            <w:pStyle w:val="Contents6"/>
            <w:tabs>
              <w:tab w:val="clear" w:pos="7609"/>
              <w:tab w:val="right" w:pos="9026" w:leader="dot"/>
            </w:tabs>
            <w:rPr/>
          </w:pPr>
          <w:hyperlink w:anchor="__RefHeading___Toc4345610_1051229030">
            <w:r>
              <w:rPr>
                <w:webHidden/>
                <w:rStyle w:val="IndexLink"/>
                <w:rtl w:val="true"/>
              </w:rPr>
              <w:t>التأكيد على مصاحبة الأخيار</w:t>
            </w:r>
            <w:r>
              <w:rPr>
                <w:rStyle w:val="IndexLink"/>
                <w:rtl w:val="true"/>
              </w:rPr>
              <w:tab/>
            </w:r>
            <w:r>
              <w:rPr>
                <w:rStyle w:val="IndexLink"/>
              </w:rPr>
              <w:t>301</w:t>
            </w:r>
          </w:hyperlink>
        </w:p>
        <w:p>
          <w:pPr>
            <w:pStyle w:val="Contents6"/>
            <w:tabs>
              <w:tab w:val="clear" w:pos="7609"/>
              <w:tab w:val="right" w:pos="9026" w:leader="dot"/>
            </w:tabs>
            <w:rPr/>
          </w:pPr>
          <w:hyperlink w:anchor="__RefHeading___Toc4345612_1051229030">
            <w:r>
              <w:rPr>
                <w:webHidden/>
                <w:rStyle w:val="IndexLink"/>
                <w:rtl w:val="true"/>
              </w:rPr>
              <w:t>التربية</w:t>
            </w:r>
            <w:r>
              <w:rPr>
                <w:rStyle w:val="IndexLink"/>
                <w:rtl w:val="true"/>
              </w:rPr>
              <w:t xml:space="preserve">: </w:t>
            </w:r>
            <w:r>
              <w:rPr>
                <w:rStyle w:val="IndexLink"/>
                <w:rtl w:val="true"/>
              </w:rPr>
              <w:t>مسؤولية الجميع</w:t>
            </w:r>
            <w:r>
              <w:rPr>
                <w:rStyle w:val="IndexLink"/>
                <w:rtl w:val="true"/>
              </w:rPr>
              <w:tab/>
            </w:r>
            <w:r>
              <w:rPr>
                <w:rStyle w:val="IndexLink"/>
              </w:rPr>
              <w:t>302</w:t>
            </w:r>
          </w:hyperlink>
        </w:p>
        <w:p>
          <w:pPr>
            <w:pStyle w:val="Contents6"/>
            <w:tabs>
              <w:tab w:val="clear" w:pos="7609"/>
              <w:tab w:val="right" w:pos="9026" w:leader="dot"/>
            </w:tabs>
            <w:rPr/>
          </w:pPr>
          <w:hyperlink w:anchor="__RefHeading___Toc4345614_1051229030">
            <w:r>
              <w:rPr>
                <w:webHidden/>
                <w:rStyle w:val="IndexLink"/>
                <w:rtl w:val="true"/>
              </w:rPr>
              <w:t>خلاصة البحث</w:t>
            </w:r>
            <w:r>
              <w:rPr>
                <w:rStyle w:val="IndexLink"/>
                <w:rtl w:val="true"/>
              </w:rPr>
              <w:tab/>
            </w:r>
            <w:r>
              <w:rPr>
                <w:rStyle w:val="IndexLink"/>
              </w:rPr>
              <w:t>304</w:t>
            </w:r>
          </w:hyperlink>
        </w:p>
        <w:p>
          <w:pPr>
            <w:pStyle w:val="Contents6"/>
            <w:tabs>
              <w:tab w:val="clear" w:pos="7609"/>
              <w:tab w:val="right" w:pos="9026" w:leader="dot"/>
            </w:tabs>
            <w:rPr/>
          </w:pPr>
          <w:hyperlink w:anchor="__RefHeading___Toc4345616_1051229030">
            <w:r>
              <w:rPr>
                <w:webHidden/>
                <w:rStyle w:val="IndexLink"/>
                <w:rtl w:val="true"/>
              </w:rPr>
              <w:t>من هدي القرآن الحكيم</w:t>
            </w:r>
            <w:r>
              <w:rPr>
                <w:rStyle w:val="IndexLink"/>
                <w:rtl w:val="true"/>
              </w:rPr>
              <w:tab/>
            </w:r>
            <w:r>
              <w:rPr>
                <w:rStyle w:val="IndexLink"/>
              </w:rPr>
              <w:t>305</w:t>
            </w:r>
          </w:hyperlink>
        </w:p>
        <w:p>
          <w:pPr>
            <w:pStyle w:val="Contents6"/>
            <w:tabs>
              <w:tab w:val="clear" w:pos="7609"/>
              <w:tab w:val="right" w:pos="9026" w:leader="dot"/>
            </w:tabs>
            <w:rPr/>
          </w:pPr>
          <w:hyperlink w:anchor="__RefHeading___Toc4345618_1051229030">
            <w:r>
              <w:rPr>
                <w:webHidden/>
                <w:rStyle w:val="IndexLink"/>
                <w:rtl w:val="true"/>
              </w:rPr>
              <w:t>التربية الإيمانية</w:t>
            </w:r>
            <w:r>
              <w:rPr>
                <w:rStyle w:val="IndexLink"/>
                <w:rtl w:val="true"/>
              </w:rPr>
              <w:tab/>
            </w:r>
            <w:r>
              <w:rPr>
                <w:rStyle w:val="IndexLink"/>
              </w:rPr>
              <w:t>305</w:t>
            </w:r>
          </w:hyperlink>
        </w:p>
        <w:p>
          <w:pPr>
            <w:pStyle w:val="Contents6"/>
            <w:tabs>
              <w:tab w:val="clear" w:pos="7609"/>
              <w:tab w:val="right" w:pos="9026" w:leader="dot"/>
            </w:tabs>
            <w:rPr/>
          </w:pPr>
          <w:hyperlink w:anchor="__RefHeading___Toc4345620_1051229030">
            <w:r>
              <w:rPr>
                <w:webHidden/>
                <w:rStyle w:val="IndexLink"/>
                <w:rtl w:val="true"/>
              </w:rPr>
              <w:t>التربية والبيئة الصالحة</w:t>
            </w:r>
            <w:r>
              <w:rPr>
                <w:rStyle w:val="IndexLink"/>
                <w:rtl w:val="true"/>
              </w:rPr>
              <w:tab/>
            </w:r>
            <w:r>
              <w:rPr>
                <w:rStyle w:val="IndexLink"/>
              </w:rPr>
              <w:t>306</w:t>
            </w:r>
          </w:hyperlink>
        </w:p>
        <w:p>
          <w:pPr>
            <w:pStyle w:val="Contents6"/>
            <w:tabs>
              <w:tab w:val="clear" w:pos="7609"/>
              <w:tab w:val="right" w:pos="9026" w:leader="dot"/>
            </w:tabs>
            <w:rPr/>
          </w:pPr>
          <w:hyperlink w:anchor="__RefHeading___Toc4345622_1051229030">
            <w:r>
              <w:rPr>
                <w:webHidden/>
                <w:rStyle w:val="IndexLink"/>
                <w:rtl w:val="true"/>
              </w:rPr>
              <w:t>تزكية النفس</w:t>
            </w:r>
            <w:r>
              <w:rPr>
                <w:rStyle w:val="IndexLink"/>
                <w:rtl w:val="true"/>
              </w:rPr>
              <w:tab/>
            </w:r>
            <w:r>
              <w:rPr>
                <w:rStyle w:val="IndexLink"/>
              </w:rPr>
              <w:t>307</w:t>
            </w:r>
          </w:hyperlink>
        </w:p>
        <w:p>
          <w:pPr>
            <w:pStyle w:val="Contents6"/>
            <w:tabs>
              <w:tab w:val="clear" w:pos="7609"/>
              <w:tab w:val="right" w:pos="9026" w:leader="dot"/>
            </w:tabs>
            <w:rPr/>
          </w:pPr>
          <w:hyperlink w:anchor="__RefHeading___Toc4345624_1051229030">
            <w:r>
              <w:rPr>
                <w:webHidden/>
                <w:rStyle w:val="IndexLink"/>
                <w:rtl w:val="true"/>
              </w:rPr>
              <w:t>المجتمع والمسؤولية التربوية</w:t>
            </w:r>
            <w:r>
              <w:rPr>
                <w:rStyle w:val="IndexLink"/>
                <w:rtl w:val="true"/>
              </w:rPr>
              <w:tab/>
            </w:r>
            <w:r>
              <w:rPr>
                <w:rStyle w:val="IndexLink"/>
              </w:rPr>
              <w:t>307</w:t>
            </w:r>
          </w:hyperlink>
        </w:p>
        <w:p>
          <w:pPr>
            <w:pStyle w:val="Contents6"/>
            <w:tabs>
              <w:tab w:val="clear" w:pos="7609"/>
              <w:tab w:val="right" w:pos="9026" w:leader="dot"/>
            </w:tabs>
            <w:rPr/>
          </w:pPr>
          <w:hyperlink w:anchor="__RefHeading___Toc4345626_1051229030">
            <w:r>
              <w:rPr>
                <w:webHidden/>
                <w:rStyle w:val="IndexLink"/>
                <w:rtl w:val="true"/>
              </w:rPr>
              <w:t>من هدي السنّة المطهّرة</w:t>
            </w:r>
            <w:r>
              <w:rPr>
                <w:rStyle w:val="IndexLink"/>
                <w:rtl w:val="true"/>
              </w:rPr>
              <w:tab/>
            </w:r>
            <w:r>
              <w:rPr>
                <w:rStyle w:val="IndexLink"/>
              </w:rPr>
              <w:t>308</w:t>
            </w:r>
          </w:hyperlink>
        </w:p>
        <w:p>
          <w:pPr>
            <w:pStyle w:val="Contents6"/>
            <w:tabs>
              <w:tab w:val="clear" w:pos="7609"/>
              <w:tab w:val="right" w:pos="9026" w:leader="dot"/>
            </w:tabs>
            <w:rPr/>
          </w:pPr>
          <w:hyperlink w:anchor="__RefHeading___Toc4345628_1051229030">
            <w:r>
              <w:rPr>
                <w:webHidden/>
                <w:rStyle w:val="IndexLink"/>
                <w:rtl w:val="true"/>
              </w:rPr>
              <w:t>تزكية النفس</w:t>
            </w:r>
            <w:r>
              <w:rPr>
                <w:rStyle w:val="IndexLink"/>
                <w:rtl w:val="true"/>
              </w:rPr>
              <w:tab/>
            </w:r>
            <w:r>
              <w:rPr>
                <w:rStyle w:val="IndexLink"/>
              </w:rPr>
              <w:t>308</w:t>
            </w:r>
          </w:hyperlink>
        </w:p>
        <w:p>
          <w:pPr>
            <w:pStyle w:val="Contents6"/>
            <w:tabs>
              <w:tab w:val="clear" w:pos="7609"/>
              <w:tab w:val="right" w:pos="9026" w:leader="dot"/>
            </w:tabs>
            <w:rPr/>
          </w:pPr>
          <w:hyperlink w:anchor="__RefHeading___Toc4345630_1051229030">
            <w:r>
              <w:rPr>
                <w:webHidden/>
                <w:rStyle w:val="IndexLink"/>
                <w:rtl w:val="true"/>
              </w:rPr>
              <w:t>تأثير الوراثة في سلوك الفرد</w:t>
            </w:r>
            <w:r>
              <w:rPr>
                <w:rStyle w:val="IndexLink"/>
                <w:rtl w:val="true"/>
              </w:rPr>
              <w:tab/>
            </w:r>
            <w:r>
              <w:rPr>
                <w:rStyle w:val="IndexLink"/>
              </w:rPr>
              <w:t>309</w:t>
            </w:r>
          </w:hyperlink>
        </w:p>
        <w:p>
          <w:pPr>
            <w:pStyle w:val="Contents6"/>
            <w:tabs>
              <w:tab w:val="clear" w:pos="7609"/>
              <w:tab w:val="right" w:pos="9026" w:leader="dot"/>
            </w:tabs>
            <w:rPr/>
          </w:pPr>
          <w:hyperlink w:anchor="__RefHeading___Toc4345632_1051229030">
            <w:r>
              <w:rPr>
                <w:webHidden/>
                <w:rStyle w:val="IndexLink"/>
                <w:rtl w:val="true"/>
              </w:rPr>
              <w:t>تأثير البيئة على الفرد</w:t>
            </w:r>
            <w:r>
              <w:rPr>
                <w:rStyle w:val="IndexLink"/>
                <w:rtl w:val="true"/>
              </w:rPr>
              <w:tab/>
            </w:r>
            <w:r>
              <w:rPr>
                <w:rStyle w:val="IndexLink"/>
              </w:rPr>
              <w:t>309</w:t>
            </w:r>
          </w:hyperlink>
        </w:p>
        <w:p>
          <w:pPr>
            <w:pStyle w:val="Contents6"/>
            <w:tabs>
              <w:tab w:val="clear" w:pos="7609"/>
              <w:tab w:val="right" w:pos="9026" w:leader="dot"/>
            </w:tabs>
            <w:rPr/>
          </w:pPr>
          <w:hyperlink w:anchor="__RefHeading___Toc4345634_1051229030">
            <w:r>
              <w:rPr>
                <w:webHidden/>
                <w:rStyle w:val="IndexLink"/>
                <w:rtl w:val="true"/>
              </w:rPr>
              <w:t>مسؤولية الآباء تجاه الأبناء</w:t>
            </w:r>
            <w:r>
              <w:rPr>
                <w:rStyle w:val="IndexLink"/>
                <w:rtl w:val="true"/>
              </w:rPr>
              <w:tab/>
            </w:r>
            <w:r>
              <w:rPr>
                <w:rStyle w:val="IndexLink"/>
              </w:rPr>
              <w:t>310</w:t>
            </w:r>
          </w:hyperlink>
        </w:p>
        <w:p>
          <w:pPr>
            <w:pStyle w:val="Contents2"/>
            <w:tabs>
              <w:tab w:val="clear" w:pos="8743"/>
              <w:tab w:val="right" w:pos="9026" w:leader="dot"/>
            </w:tabs>
            <w:rPr/>
          </w:pPr>
          <w:hyperlink w:anchor="__RefHeading___Toc4345636_1051229030">
            <w:r>
              <w:rPr>
                <w:webHidden/>
                <w:rStyle w:val="IndexLink"/>
                <w:rtl w:val="true"/>
              </w:rPr>
              <w:t>فهرس المحتويات</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12_77792"/>
      <w:bookmarkStart w:id="1" w:name="pg7712_77792"/>
      <w:bookmarkEnd w:id="1"/>
    </w:p>
    <w:p>
      <w:pPr>
        <w:pStyle w:val="Heading2"/>
        <w:numPr>
          <w:ilvl w:val="1"/>
          <w:numId w:val="1"/>
        </w:numPr>
        <w:rPr/>
      </w:pPr>
      <w:bookmarkStart w:id="2" w:name="pg7712_77792"/>
      <w:bookmarkStart w:id="3" w:name="__RefHeading___Toc4345010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الشیرازي،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المسلمة، ادوارهاالدینیة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السیدمحمد الحسیني الشیرازي؛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موسسةالشجرةالطیبة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978-964-204-590-7</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الإسلام</w:t>
      </w:r>
    </w:p>
    <w:p>
      <w:pPr>
        <w:pStyle w:val="BookText"/>
        <w:rPr/>
      </w:pPr>
      <w:r>
        <w:rPr>
          <w:rFonts w:eastAsia="Times New Roman" w:cs="Times New Roman" w:ascii="Times New Roman" w:hAnsi="Times New Roman"/>
          <w:color w:val="111111"/>
          <w:sz w:val="28"/>
          <w:szCs w:val="28"/>
          <w:lang w:val="en-US" w:bidi="en-US"/>
        </w:rPr>
        <w:t>Women in Islam</w:t>
      </w:r>
    </w:p>
    <w:p>
      <w:pPr>
        <w:pStyle w:val="BookText"/>
        <w:rPr/>
      </w:pPr>
      <w:r>
        <w:rPr>
          <w:rFonts w:ascii="IRNazanin" w:hAnsi="IRNazanin" w:eastAsia="IRNazanin"/>
          <w:color w:val="111111"/>
          <w:sz w:val="28"/>
          <w:sz w:val="28"/>
          <w:szCs w:val="28"/>
          <w:rtl w:val="true"/>
          <w:lang w:bidi="fa-IR"/>
        </w:rPr>
        <w:t>امرأه مسلمه</w:t>
      </w:r>
    </w:p>
    <w:p>
      <w:pPr>
        <w:pStyle w:val="BookText"/>
        <w:rPr/>
      </w:pPr>
      <w:r>
        <w:rPr>
          <w:rFonts w:eastAsia="Times New Roman" w:cs="Times New Roman" w:ascii="Times New Roman" w:hAnsi="Times New Roman"/>
          <w:color w:val="111111"/>
          <w:sz w:val="28"/>
          <w:szCs w:val="28"/>
          <w:lang w:val="en-US" w:bidi="en-US"/>
        </w:rPr>
        <w:t>Muslim women</w:t>
      </w:r>
    </w:p>
    <w:p>
      <w:pPr>
        <w:pStyle w:val="BookText"/>
        <w:rPr/>
      </w:pPr>
      <w:r>
        <w:rPr>
          <w:rFonts w:ascii="Amiri" w:hAnsi="Amiri" w:eastAsia="Amiri" w:cs="Amiri"/>
          <w:color w:val="111111"/>
          <w:sz w:val="28"/>
          <w:sz w:val="28"/>
          <w:szCs w:val="28"/>
          <w:rtl w:val="true"/>
          <w:lang w:bidi="ar-SA"/>
        </w:rPr>
        <w:t xml:space="preserve">امرأه 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الاجتماعية</w:t>
      </w:r>
    </w:p>
    <w:p>
      <w:pPr>
        <w:pStyle w:val="BookText"/>
        <w:rPr/>
      </w:pPr>
      <w:r>
        <w:rPr>
          <w:rFonts w:eastAsia="Times New Roman" w:cs="Times New Roman" w:ascii="Times New Roman" w:hAnsi="Times New Roman"/>
          <w:color w:val="111111"/>
          <w:sz w:val="28"/>
          <w:szCs w:val="28"/>
          <w:lang w:val="en-US" w:bidi="en-US"/>
        </w:rPr>
        <w:t>Muslim women -- Social conditions</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شجرة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BP230/172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297/4831</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7515328</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501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المرأة المسلمة، أدوارها الدينية والاجتماعية</w:t>
      </w:r>
    </w:p>
    <w:p>
      <w:pPr>
        <w:pStyle w:val="BookText"/>
        <w:rPr/>
      </w:pPr>
      <w:r>
        <w:rPr>
          <w:rFonts w:ascii="IRNazanin" w:hAnsi="IRNazanin" w:eastAsia="IRNazanin"/>
          <w:color w:val="111111"/>
          <w:sz w:val="28"/>
          <w:sz w:val="28"/>
          <w:szCs w:val="28"/>
          <w:rtl w:val="true"/>
          <w:lang w:bidi="fa-IR"/>
        </w:rPr>
        <w:t>آية الله العظمى السيد محمد الحسيني الشيرازي علی الله دراجاته</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عظيمي</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للطلب </w:t>
      </w:r>
      <w:r>
        <w:rPr>
          <w:rFonts w:eastAsia="IRNazanin" w:cs="IRNazanin"/>
          <w:color w:val="111111"/>
          <w:sz w:val="28"/>
          <w:szCs w:val="28"/>
          <w:lang w:bidi="fa-IR"/>
        </w:rPr>
        <w:t>07826265250</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جهارراه شهدا، شارع بهجت، فرع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12_77796"/>
      <w:bookmarkStart w:id="8" w:name="pg7712_77796"/>
      <w:bookmarkEnd w:id="8"/>
    </w:p>
    <w:p>
      <w:pPr>
        <w:pStyle w:val="Heading2"/>
        <w:numPr>
          <w:ilvl w:val="1"/>
          <w:numId w:val="1"/>
        </w:numPr>
        <w:rPr/>
      </w:pPr>
      <w:bookmarkStart w:id="9" w:name="pg7712_77796"/>
      <w:bookmarkStart w:id="10" w:name="__RefHeading___Toc4345014_1051229030"/>
      <w:bookmarkStart w:id="11" w:name="_Toc3"/>
      <w:bookmarkEnd w:id="9"/>
      <w:bookmarkEnd w:id="10"/>
      <w:r>
        <w:rPr>
          <w:rtl w:val="true"/>
        </w:rPr>
        <w:t>المرأة المسلمة والوصايا الأخيرة</w:t>
      </w:r>
      <w:bookmarkEnd w:id="11"/>
    </w:p>
    <w:p>
      <w:pPr>
        <w:pStyle w:val="Heading3"/>
        <w:numPr>
          <w:ilvl w:val="2"/>
          <w:numId w:val="1"/>
        </w:numPr>
        <w:rPr/>
      </w:pPr>
      <w:bookmarkStart w:id="12" w:name="__RefHeading___Toc4345016_1051229030"/>
      <w:bookmarkStart w:id="13" w:name="_Toc4"/>
      <w:bookmarkEnd w:id="12"/>
      <w:r>
        <w:rPr/>
        <w:t>1</w:t>
      </w:r>
      <w:r>
        <w:rPr>
          <w:rtl w:val="true"/>
        </w:rPr>
        <w:t xml:space="preserve">- </w:t>
      </w:r>
      <w:r>
        <w:rPr>
          <w:rtl w:val="true"/>
        </w:rPr>
        <w:t>التقوى والخوف من اللّه</w:t>
      </w:r>
      <w:bookmarkEnd w:id="13"/>
    </w:p>
    <w:p>
      <w:pPr>
        <w:pStyle w:val="Heading4"/>
        <w:numPr>
          <w:ilvl w:val="3"/>
          <w:numId w:val="1"/>
        </w:numPr>
        <w:rPr/>
      </w:pPr>
      <w:bookmarkStart w:id="14" w:name="__RefHeading___Toc4345018_1051229030"/>
      <w:bookmarkStart w:id="15" w:name="_Toc5"/>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الموضوع الأول هو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عظمته يخاف الله عزّ وجلّ دائماً،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يغمى عليه من شدة الخوف من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رأيتم شخصاً يغمى عليه من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وأولياء الله الصالحون، كانوا يخافون الله أشد الخوف ومن شدة الخوف كان يغمى عليهم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السنة الثالثة من البعثة اُسري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الحرام إلى المسجد الأقصى ومن ثم عرج به إلى السماوات العلى، يقول الله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ٱلَّذِيٓ أَسۡرَىٰ بِعَبۡدِهِۦ لَيۡلا مِّنَ ٱلۡمَسۡجِدِ ٱلۡحَرَامِ إِلَى ٱلۡمَسۡجِدِ ٱلۡأَقۡصَا ٱلَّذِي بَٰرَكۡنَا حَوۡلَهُۥ</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،والمسجد الأقصى هو بيت المقدس الذي احتلته اليهود بالقهر والطغيان، ففي ليلة المعراج ذهب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هناك ثم عرج إلى السماوات، فشاهد الجنة والنار بكل تفاصيلها وبكافة خصائصها وجزئياتها، كما ورد في الروايات</w:t>
      </w:r>
      <w:r>
        <w:rPr>
          <w:rFonts w:eastAsia="IRNazanin" w:cs="IRNazanin"/>
          <w:color w:val="111111"/>
          <w:sz w:val="28"/>
          <w:szCs w:val="28"/>
          <w:rtl w:val="true"/>
          <w:lang w:bidi="fa-IR"/>
        </w:rPr>
        <w:t xml:space="preserve">. </w:t>
      </w:r>
      <w:bookmarkStart w:id="16" w:name="pg7712_77797"/>
    </w:p>
    <w:p>
      <w:pPr>
        <w:pStyle w:val="BookText"/>
        <w:rPr/>
      </w:pPr>
      <w:bookmarkEnd w:id="16"/>
      <w:r>
        <w:rPr>
          <w:rFonts w:ascii="IRNazanin" w:hAnsi="IRNazanin" w:eastAsia="IRNazanin"/>
          <w:color w:val="111111"/>
          <w:sz w:val="28"/>
          <w:sz w:val="28"/>
          <w:szCs w:val="28"/>
          <w:rtl w:val="true"/>
          <w:lang w:bidi="fa-IR"/>
        </w:rPr>
        <w:t>فلما عاد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من رحلة المعراج، عاش عشرون عاماً بعد رجوعه، وقد ذكر المؤرخون أنه لم ير ضاحكاً بعد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يبتسم، ولكن لا يضحك لشدة خوفه من الله عزّ وجلّ ولما رآه من نار جهنم وعذابها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وللمثال نذكر إنه لو فقد شخص عزيزاً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ولا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يسمع هذا المصاب بشيء مفرح قد ترتسم البسمة على شفتيه، من دون أن تكون صادرة من قلبه وأعماقه، هكذا كان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قصة الإسراء والمعراج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تعالى 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لِنُرِيَهُۥ مِنۡ ءَايَٰتِنَآۚ</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لم يضحك بالرغم من أن الله تعالى بشره بأنه مبعد عنها كل البعد، ولكنّ رؤية عذاب الله والأفراد المعذبين في جهنم تذهب بالضحكة من شفاه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كان الإنسان في بيته ويسمع صوت تعذيب شخص من البيت المجاور، فيتأثر ويتألم بالرغم من أنه لم يعذب شخصياً، ولكنّ روحه تتألم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جهنم صعبة جداً وغير قابلة التحمل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يلزم على الإنسان أن يخشى الله ويتقيه</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4345020_1051229030"/>
      <w:bookmarkStart w:id="18" w:name="_Toc6"/>
      <w:bookmarkEnd w:id="17"/>
      <w:r>
        <w:rPr>
          <w:rtl w:val="true"/>
        </w:rPr>
        <w:t>معنى التقوى</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التقوى تعني أن الإنسان يخشى الله ويخافه دائماً، وأن تكون أعضائه </w:t>
      </w:r>
      <w:bookmarkStart w:id="19" w:name="pg7712_77798"/>
    </w:p>
    <w:p>
      <w:pPr>
        <w:pStyle w:val="BookText"/>
        <w:rPr/>
      </w:pPr>
      <w:bookmarkEnd w:id="19"/>
      <w:r>
        <w:rPr>
          <w:rFonts w:ascii="Amiri" w:hAnsi="Amiri" w:eastAsia="Amiri" w:cs="Amiri"/>
          <w:color w:val="111111"/>
          <w:sz w:val="28"/>
          <w:sz w:val="28"/>
          <w:szCs w:val="28"/>
          <w:rtl w:val="true"/>
          <w:lang w:bidi="ar-SA"/>
        </w:rPr>
        <w:t>وجوارحه كلها خاشعة ومطيعة لله تعالى، هذه هي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الأشخاص الذين يسمعون الأغاني فإنهم لا يخافون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وأولئك الذين يُقدمون على الحرام ويرتكبون المعاصي لا يخافون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والشخص الذي يكذب لا يخاف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السافرة أو التي لا تعتني بحجابها لا تخاف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الإنسان أن يتذكر التقوى دائماً وأن لا ينسى ذكر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التقوى باعثة للسمو والرفعة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لا ترتبط بالآخرة فقط، بل خيرها يشمل الدنيا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يستأجر شخصاً خائناً، والسارق لا يقبله صاحب أي محل ولا يتعامل معه، أما الشخص المتقي فإنه معزز ومكرم في الدنيا منقبل الجميع، وهكذا في الآخرة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ٱللَّهِ خَيۡر لِّمَنۡ ءَامَنَ وَعَمِلَ صَٰلِحاۚ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يلزم رعاية التقوى في جميع الأحوال، ويجب على الإنسان أن يجعل رجله وعينه وأذنه وكافة أعضائه وجوارحه منقادة لأمر الله، وأن يرى نفسه وأعماله تحت نظر الله دائماً وأن لا يغفل عن الله أبداً</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4345022_1051229030"/>
      <w:bookmarkStart w:id="21" w:name="_Toc7"/>
      <w:bookmarkEnd w:id="20"/>
      <w:r>
        <w:rPr>
          <w:rtl w:val="true"/>
        </w:rPr>
        <w:t>الشاب الذي أسلم تواً</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التاريخ</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شاباً من الأعراب جاء إلى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أطراف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الإسلام؟ </w:t>
      </w:r>
      <w:bookmarkStart w:id="22" w:name="pg7712_77799"/>
    </w:p>
    <w:p>
      <w:pPr>
        <w:pStyle w:val="BookText"/>
        <w:rPr/>
      </w:pPr>
      <w:bookmarkEnd w:id="22"/>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أن تشهد الشهادتين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الشهادة التي يتشهد بها كافة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 ذلك الشاب،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أن تتعلم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 المسلمين في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القرآن، فعلمه هذه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ٱلۡأَرۡضُ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ٱلۡأَرۡضُأَثۡقَالَهَا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ٱلۡإِنسَٰنُ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ٱلنَّاسُ أَشۡتَاتا لِّيُرَوۡاْ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يَرَهُۥ</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تعلم الشاب هذه السورة القصيرة قام ليرجع إلى قريته، فقال له معلم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كتاب مفصل وفيه سور كثيرة، وقد علمتك سورة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السورة معان كبيرة وقد تعلمت منها الكثير، ويكفيني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يَرَهُۥ</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345024_1051229030"/>
      <w:bookmarkStart w:id="24" w:name="_Toc8"/>
      <w:bookmarkEnd w:id="23"/>
      <w:r>
        <w:rPr>
          <w:rtl w:val="true"/>
        </w:rPr>
        <w:t>ماذا تعني الذرة؟</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نفذ شعاع الشمس من خلال ثقب صغير في غرفة مظلمة، فإن الإنسان سوف يشاهد فيها الكثير من الذرات الصغيرة جداً التي تسبح في </w:t>
      </w:r>
    </w:p>
    <w:p>
      <w:pPr>
        <w:pStyle w:val="BookText"/>
        <w:rPr/>
      </w:pPr>
      <w:r>
        <w:rPr>
          <w:rFonts w:ascii="Amiri" w:hAnsi="Amiri" w:eastAsia="Amiri" w:cs="Amiri"/>
          <w:color w:val="111111"/>
          <w:sz w:val="28"/>
          <w:sz w:val="28"/>
          <w:szCs w:val="28"/>
          <w:rtl w:val="true"/>
          <w:lang w:bidi="ar-SA"/>
        </w:rPr>
        <w:t>الفضاء، فكل واحدة منها تسمى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يبين في هذه الآية الشريفة، أن المعيار في ثواب الأعمال وعقابها هو وزن هذه الذرة،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الإنسان بمقدار وزن ذرة خيراً، فسيشاهد نتيجة عمله الخير، وإذا عمل بنفس المقدار شراً، فسيشاهد نتيجة عمله الشر أيضاً، نعم أيّ عمل يعمله الإنسان من خير وشر فسيرى نتيجة عمله في الدنيا قبل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فإن التقوى هو أن يراقب الإنسان دائماً، يده، عينه، أذنه وكافة أعضائه وجوارحه ويسيطر عليها، لأن الله مطلع على كل الأشياء ويرى أعماله ويحاسبه عليها، فإذا تكلم الإنسان قليلاً أو كثيراً، أفحش لا سمح الله في كلامه، أو أكل مال الناس، أو استمع الأغاني، أو نظر إلى الحرام، فكل هذه تحصى عليه وتكتب في سجل عمل الإنسان وسيؤاخذ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صفات الله تعالى السميع والبصير،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كل صوت ويرى كل شيء، ومن صفاته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إِنَّهُۥ عَلِيمُۢ بِذَاتِ ٱلصُّدُورِ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يخطر بقلب الإنسان فإن الله به عليم وعليه يترتب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يوم القيامة يؤتى بشخص وقد كتب في صحيفة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جوهر شاد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الملائكة قد اشتبهت فأنا لم أبن مسجد جوهر شاد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تشتبه الملائكة، بل إنك قد مررت في أحد الأيام </w:t>
      </w:r>
      <w:bookmarkStart w:id="25" w:name="pg7712_77801"/>
    </w:p>
    <w:p>
      <w:pPr>
        <w:pStyle w:val="BookText"/>
        <w:rPr/>
      </w:pPr>
      <w:bookmarkEnd w:id="25"/>
      <w:r>
        <w:rPr>
          <w:rFonts w:ascii="Amiri" w:hAnsi="Amiri" w:eastAsia="Amiri" w:cs="Amiri"/>
          <w:color w:val="111111"/>
          <w:sz w:val="28"/>
          <w:sz w:val="28"/>
          <w:szCs w:val="28"/>
          <w:rtl w:val="true"/>
          <w:lang w:bidi="ar-SA"/>
        </w:rPr>
        <w:t>من أمام باب مسجد جوهر شاد، فقلت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مال لبنيت به مثل هذا المسجد، فكتبنا لك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 أحد الأشخاص ولا سمح الله يمر من أمام نادي من نوادي الحرام فيقول لو بنيت مثل هذا، فتكتب هذه الفكرة في سجلأعماله</w:t>
      </w:r>
      <w:r>
        <w:rPr>
          <w:rStyle w:val="FootnoteAnchor"/>
          <w:rtl w:val="true"/>
        </w:rPr>
        <w:footnoteReference w:id="9"/>
      </w:r>
      <w:r>
        <w:rPr>
          <w:rFonts w:ascii="Amiri" w:hAnsi="Amiri" w:eastAsia="Amiri" w:cs="Amiri"/>
          <w:color w:val="111111"/>
          <w:sz w:val="28"/>
          <w:sz w:val="28"/>
          <w:szCs w:val="28"/>
          <w:rtl w:val="true"/>
          <w:lang w:bidi="ar-SA"/>
        </w:rPr>
        <w:t>، أو يسمع بمظلوم قد ظلمه ظالم، فلم ينتصر له ويسكت عنه ويرضى بظلمه، فيكتب له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أشار الله تعالى إلى هذا المعنى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مراقبة النفس دائماً والمراقبة والخوف من الله هو التقوى، فالتقوى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يراقب الإنسان نفسه دائماً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4345026_1051229030"/>
      <w:bookmarkStart w:id="27" w:name="_Toc9"/>
      <w:bookmarkEnd w:id="26"/>
      <w:r>
        <w:rPr>
          <w:rtl w:val="true"/>
        </w:rPr>
        <w:t>من كرامات الحمّال التبريزي</w:t>
      </w:r>
      <w:bookmarkEnd w:id="27"/>
    </w:p>
    <w:p>
      <w:pPr>
        <w:pStyle w:val="BookText"/>
        <w:rPr/>
      </w:pPr>
      <w:r>
        <w:rPr>
          <w:rFonts w:ascii="Amiri" w:hAnsi="Amiri" w:eastAsia="Amiri" w:cs="Amiri"/>
          <w:color w:val="111111"/>
          <w:sz w:val="28"/>
          <w:sz w:val="28"/>
          <w:szCs w:val="28"/>
          <w:rtl w:val="true"/>
          <w:lang w:bidi="ar-SA"/>
        </w:rPr>
        <w:t>في إحدى أزقة مدينة تبريز أشرف طفل على الوقوع من فوق السطح، وقد وقف مجموعة من الناس خائفين لا يعلمون ماذا يفعلون، وفي هذه الأثناء مر حمّال بسيط يحمل حملاً فوق رأسه، فلما وقع نظره على الطفل وكان يهوي من السطح إلى الأرض أشار بيده المرتعشة إلى الطفل، وفجأة تعلق الطفل بين السماء والأرض، فمد الرجل يده إلى الطفل وأخذه بلطف وجعله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التف الناس حوله وجعلوا يسألونه،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8" w:name="pg7712_77802"/>
    </w:p>
    <w:p>
      <w:pPr>
        <w:pStyle w:val="BookText"/>
        <w:rPr/>
      </w:pPr>
      <w:bookmarkEnd w:id="28"/>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ولي من أولياء الله؟</w:t>
      </w:r>
    </w:p>
    <w:p>
      <w:pPr>
        <w:pStyle w:val="BookText"/>
        <w:rPr/>
      </w:pPr>
      <w:r>
        <w:rPr>
          <w:rFonts w:ascii="Amiri" w:hAnsi="Amiri" w:eastAsia="Amiri" w:cs="Amiri"/>
          <w:color w:val="111111"/>
          <w:sz w:val="28"/>
          <w:sz w:val="28"/>
          <w:szCs w:val="28"/>
          <w:rtl w:val="true"/>
          <w:lang w:bidi="ar-SA"/>
        </w:rPr>
        <w:t>في كل ذلك يجيب الحمّال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أكن الإمام المهديولا الخضر ولا ولياً من أولياء الله، بل أنا عبد من عباد الله، وقد سمعت كلام الله أكثر من سبعين سنة، والآن قد سمع الله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إن قبر هذا الرجل المؤمن موجود الآن في مدينة تبريز وله ضريح، ويذهب الناس لزيارته ويتوسلون إلى الله عند قبره فيستجاب دعاؤهم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يسمع كلام الله، يسمع الله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عادة مبتلى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يفتقر، يمرض طفله، تحصل له مشكلة، إن البشر عموماً هكذا، فإذا ما أطاع الله فإن الله يستجيب له دعاءه، هذه سنة إلهية وقد أشار الله تعالى إليها في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كل هذه الأمور تشكل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أوصوا بالتقوى، وكذلك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أكدوا على التقوى، وقد أمرت كافة الكتب السماوية بالتقوى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 يعلم الإنسان بأن الله حاضر عنده وناظر إليه دائماً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4345028_1051229030"/>
      <w:bookmarkStart w:id="30" w:name="_Toc10"/>
      <w:bookmarkEnd w:id="29"/>
      <w:r>
        <w:rPr>
          <w:rtl w:val="true"/>
        </w:rPr>
        <w:t>الأعمى الذي ارتد بصيراً</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أعمى كان يقف إلى جانب قبر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الحرم الشريف ويسترحم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ارتفعت الأصوات في الحرم بشدة حتى ملأت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الأثناء اقترب شخص من الأعمى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منذ متى وأنت أعمى؟</w:t>
      </w:r>
    </w:p>
    <w:p>
      <w:pPr>
        <w:pStyle w:val="BookText"/>
        <w:rPr/>
      </w:pPr>
      <w:r>
        <w:rPr>
          <w:rFonts w:ascii="Amiri" w:hAnsi="Amiri" w:eastAsia="Amiri" w:cs="Amiri"/>
          <w:color w:val="111111"/>
          <w:sz w:val="28"/>
          <w:sz w:val="28"/>
          <w:szCs w:val="28"/>
          <w:rtl w:val="true"/>
          <w:lang w:bidi="ar-SA"/>
        </w:rPr>
        <w:t>قال الأعمى وهو لا يعرف الرجل الذي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عاماً لك وأنت تسترحم الناس في حرم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كنت في العشرين عاماً الأخرى؟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عاماً في صحن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تطلب 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المدة الطويلة شفاء عينيك؟</w:t>
      </w:r>
    </w:p>
    <w:p>
      <w:pPr>
        <w:pStyle w:val="BookText"/>
        <w:rPr/>
      </w:pPr>
      <w:r>
        <w:rPr>
          <w:rFonts w:ascii="Amiri" w:hAnsi="Amiri" w:eastAsia="Amiri" w:cs="Amiri"/>
          <w:color w:val="111111"/>
          <w:sz w:val="28"/>
          <w:sz w:val="28"/>
          <w:szCs w:val="28"/>
          <w:rtl w:val="true"/>
          <w:lang w:bidi="ar-SA"/>
        </w:rPr>
        <w:t>ثمّ قال له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تعرفني؟</w:t>
      </w:r>
    </w:p>
    <w:p>
      <w:pPr>
        <w:pStyle w:val="BookText"/>
        <w:rPr/>
      </w:pPr>
      <w:r>
        <w:rPr>
          <w:rFonts w:ascii="Amiri" w:hAnsi="Amiri" w:eastAsia="Amiri" w:cs="Amiri"/>
          <w:color w:val="111111"/>
          <w:sz w:val="28"/>
          <w:sz w:val="28"/>
          <w:szCs w:val="28"/>
          <w:rtl w:val="true"/>
          <w:lang w:bidi="ar-SA"/>
        </w:rPr>
        <w:t>قال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نادر شاه</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نادر شاه حاكماً مستبداً ولا يبالي بإراقة الدماء، فارتعدت فرائص الرجل الأعمى حين طرق سمعه اسم الملك نادر شاه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نادر شاه لمرافقيه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امسكوا به، حتى أكمل الزيارة وأعود، فإذا ما بقي هذا الرجل أعمى فاضربوا عنقه</w:t>
      </w:r>
      <w:r>
        <w:rPr>
          <w:rFonts w:eastAsia="Amiri" w:cs="Amiri" w:ascii="Amiri" w:hAnsi="Amiri"/>
          <w:color w:val="111111"/>
          <w:sz w:val="28"/>
          <w:szCs w:val="28"/>
          <w:rtl w:val="true"/>
          <w:lang w:bidi="ar-SA"/>
        </w:rPr>
        <w:t xml:space="preserve">. </w:t>
      </w:r>
      <w:bookmarkStart w:id="31" w:name="pg7712_77804"/>
    </w:p>
    <w:p>
      <w:pPr>
        <w:pStyle w:val="BookText"/>
        <w:rPr/>
      </w:pPr>
      <w:bookmarkEnd w:id="31"/>
      <w:r>
        <w:rPr>
          <w:rFonts w:ascii="IRNazanin" w:hAnsi="IRNazanin" w:eastAsia="IRNazanin"/>
          <w:color w:val="111111"/>
          <w:sz w:val="28"/>
          <w:sz w:val="28"/>
          <w:szCs w:val="28"/>
          <w:rtl w:val="true"/>
          <w:lang w:bidi="fa-IR"/>
        </w:rPr>
        <w:t>فخاف ذلك الشخص الأعمى كثيراً، ولشدة خوفه سقط على الأرض مرتعشاً، وانقطع بكله إلى الله، وتوجه بقلبه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 علي بن موسى الرضا، إن نادر شاه إنسان قاتل، فإذا رجع ولم يرني مبصراً قتلني، كان يقول ذلك بقلب منكسر، ويتوسل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يشفع له إلى الله تعالى في شفائه وإبصاره، فشافاه الله تعالى بشفاعة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وأبصرت عيناه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 نادر شاه وإذا به يرى الأعمى وقد أبصر،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w:t>
      </w:r>
    </w:p>
    <w:p>
      <w:pPr>
        <w:pStyle w:val="BookText"/>
        <w:rPr/>
      </w:pP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 ببركة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أبصرت في لحظات، ولم تبصر مدة عشرين عاماً؟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دعوت صادقاً من أعماق قلبي وأقسمت الله بحق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وجودي، وذلك لشدة الخوف على نفسي الذي اعتراني من تهديدك إياي بالقتل، وبالفعل لم يخيب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خرج من الحرم الرضوي الشريف، بعد أن أمر بإعطائه مبلغاً جيداً من المال، ويقال إن قبر هذا الشخص في مشهد موجود إلى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انقطع الإنسان إلى الله عزّ وجلّ، ووسط عنده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منكسر ونية صافية، فإن حوائجه تقضى إن شاء الله تعالى</w:t>
      </w:r>
      <w:r>
        <w:rPr>
          <w:rFonts w:eastAsia="IRNazanin" w:cs="IRNazanin"/>
          <w:color w:val="111111"/>
          <w:sz w:val="28"/>
          <w:szCs w:val="28"/>
          <w:rtl w:val="true"/>
          <w:lang w:bidi="fa-IR"/>
        </w:rPr>
        <w:t>.</w:t>
      </w:r>
    </w:p>
    <w:p>
      <w:pPr>
        <w:pStyle w:val="Heading4"/>
        <w:numPr>
          <w:ilvl w:val="3"/>
          <w:numId w:val="1"/>
        </w:numPr>
        <w:rPr/>
      </w:pPr>
      <w:bookmarkStart w:id="32" w:name="__RefHeading___Toc4345030_1051229030"/>
      <w:bookmarkStart w:id="33" w:name="_Toc11"/>
      <w:bookmarkEnd w:id="32"/>
      <w:r>
        <w:rPr>
          <w:rtl w:val="true"/>
        </w:rPr>
        <w:t>تهيأ البيت المناسب</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أصدقائنا من الكربلائيين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أخرجنا من العراق وجئنا إلى إيران وسكنا مدينة قم المقدسة، سعيت كثيراً لأجل شراء بيت حتى </w:t>
      </w:r>
    </w:p>
    <w:p>
      <w:pPr>
        <w:pStyle w:val="BookText"/>
        <w:rPr/>
      </w:pPr>
      <w:r>
        <w:rPr>
          <w:rFonts w:ascii="IRNazanin" w:hAnsi="IRNazanin" w:eastAsia="IRNazanin"/>
          <w:color w:val="111111"/>
          <w:sz w:val="28"/>
          <w:sz w:val="28"/>
          <w:szCs w:val="28"/>
          <w:rtl w:val="true"/>
          <w:lang w:bidi="fa-IR"/>
        </w:rPr>
        <w:t>مللت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المال موجوداً أما لم أجد البيت المناسب الذي أطلبه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أستأجر بيتاً ولكن لم أجد المكان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أحد الأيام حزنت كثيراً فذهبت إلى مرقد السيدة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لها بقلب منكسر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سيدتي ومولاتي أنا ضيفك وقد نزلت بجوارك، فهل هكذا تحمين النازلين، وتضيّفين الداخلين عليك؟</w:t>
      </w:r>
    </w:p>
    <w:p>
      <w:pPr>
        <w:pStyle w:val="BookText"/>
        <w:rPr/>
      </w:pPr>
      <w:r>
        <w:rPr>
          <w:rFonts w:ascii="Amiri" w:hAnsi="Amiri" w:eastAsia="Amiri" w:cs="Amiri"/>
          <w:color w:val="111111"/>
          <w:sz w:val="28"/>
          <w:sz w:val="28"/>
          <w:szCs w:val="28"/>
          <w:rtl w:val="true"/>
          <w:lang w:bidi="ar-SA"/>
        </w:rPr>
        <w:t>قلت ذلك بحرقة قلب ثمّ خرجت من المرقد المبارك نحو الصحن، وإذا بي أرى في الصحن الشريف واحداً من المعارف قد قصدني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مدة وأنت تبحث عن بيت فهل وجدت شيئا؟قلت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فإن هناك بيتاً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معه فأراني بيتاً، فأعجبني حيث لاحظت أنه هو نفس البيت الذي كنت أبحث عنه، فاشتريته وإلى الآن أسكن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يبدو أن هذا الرجل عندما كان يذهب إلى المرقد الشريف لم يدعُ من أعماق قلبه وإنما كان الدعاء يجري على لسانه دون قلبه، والحال إن الله تعالى يريد قلب الإنسان، فالقرآن يصرح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ٱللَّهَ بِقَلۡبٖ سَلِيمٖ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لا ينفع الإنسان شيء من المال والبنين ولا يفلح أحد قط إلّا من جاء بقلب سليم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قلب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ولا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سليم فإنه سيكون من الأشقياء والعياذ بالله</w:t>
      </w:r>
      <w:r>
        <w:rPr>
          <w:rFonts w:eastAsia="Amiri" w:cs="Amiri" w:ascii="Amiri" w:hAnsi="Amiri"/>
          <w:color w:val="111111"/>
          <w:sz w:val="28"/>
          <w:szCs w:val="28"/>
          <w:rtl w:val="true"/>
          <w:lang w:bidi="ar-SA"/>
        </w:rPr>
        <w:t xml:space="preserve">. </w:t>
      </w:r>
      <w:bookmarkStart w:id="34" w:name="pg7712_77806"/>
    </w:p>
    <w:p>
      <w:pPr>
        <w:pStyle w:val="BookText"/>
        <w:rPr/>
      </w:pPr>
      <w:bookmarkEnd w:id="34"/>
      <w:r>
        <w:rPr>
          <w:rFonts w:ascii="Amiri" w:hAnsi="Amiri" w:eastAsia="Amiri" w:cs="Amiri"/>
          <w:color w:val="111111"/>
          <w:sz w:val="28"/>
          <w:sz w:val="28"/>
          <w:szCs w:val="28"/>
          <w:rtl w:val="true"/>
          <w:lang w:bidi="ar-SA"/>
        </w:rPr>
        <w:t>وفي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ءَاثِم قَلۡبُهُۥۗ</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فالقلب قد يكون عاصياً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علينا دائماً أن لا ننسى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نخاف الله في كل صغيرة وكبيرة، فإن الذي يخاف الله خافه كل شيء، ومن كان مع الله كان الله معه، يعينه وينجيه من المشاكل،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ٱللَّهَ يَجۡعَل لَّهُۥ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فالتقوى إذن موضوع بحثنا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يجب على الجميع أن يكونوا 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يجب أن يكون متقياً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يجب أن تكون متقية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الشاب يجب أن تكون له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الفتاة يجب أن تكون لها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لا يملك التقوى يضر نفسه قبل غيره، فالله تعالى لا يستجيب دعاءه ولا يقضي له حوائجه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345032_1051229030"/>
      <w:bookmarkStart w:id="36" w:name="_Toc12"/>
      <w:bookmarkEnd w:id="35"/>
      <w:r>
        <w:rPr>
          <w:rtl w:val="true"/>
        </w:rPr>
        <w:t>امرأة من زنجان</w:t>
      </w:r>
      <w:bookmarkEnd w:id="36"/>
    </w:p>
    <w:p>
      <w:pPr>
        <w:pStyle w:val="BookText"/>
        <w:rPr/>
      </w:pPr>
      <w:r>
        <w:rPr>
          <w:rFonts w:ascii="Amiri" w:hAnsi="Amiri" w:eastAsia="Amiri" w:cs="Amiri"/>
          <w:color w:val="111111"/>
          <w:sz w:val="28"/>
          <w:sz w:val="28"/>
          <w:szCs w:val="28"/>
          <w:rtl w:val="true"/>
          <w:lang w:bidi="ar-SA"/>
        </w:rPr>
        <w:t>وفدت عليّ قبل شهر أو أكثر امرأة من مدينة زنجان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مشكلتك؟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بنت وقد حان وقت زواجها ولكن لم يتقدم أحد لخطبتها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مدينة أنت؟ </w:t>
      </w:r>
      <w:bookmarkStart w:id="37" w:name="pg7712_77807"/>
    </w:p>
    <w:p>
      <w:pPr>
        <w:pStyle w:val="BookText"/>
        <w:rPr/>
      </w:pPr>
      <w:bookmarkEnd w:id="37"/>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استغفري الله يومياً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واقرأي كل يوم الدعاء المروي عن الإمام 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تحل به عقد 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أوائل كتاب مفاتيح الجنان</w:t>
      </w:r>
      <w:r>
        <w:rPr>
          <w:rStyle w:val="FootnoteAnchor"/>
          <w:rtl w:val="true"/>
        </w:rPr>
        <w:footnoteReference w:id="15"/>
      </w:r>
      <w:r>
        <w:rPr>
          <w:rFonts w:ascii="Amiri" w:hAnsi="Amiri" w:eastAsia="Amiri" w:cs="Amiri"/>
          <w:color w:val="111111"/>
          <w:sz w:val="28"/>
          <w:sz w:val="28"/>
          <w:szCs w:val="28"/>
          <w:rtl w:val="true"/>
          <w:lang w:bidi="ar-SA"/>
        </w:rPr>
        <w:t>، يسهل الله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المرأة ثمّ جاءت بعد مدة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بالاستغفار والدعاء، وقد تزوجت ابنتي بحمد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المرأة انقطعت بقلبها إلى الله، واستغفرته ودعته من أعماق قلبها وبنية صادقة، فاستجاب الله لها دعاءها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مع الله يكون الله معكم، قال الله تعالى 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أي أسمعوا كلامي لأسمع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عبّر عن ذلك بالبيع، فكما إن الإنسان يدفع المال ليأخذ في مقابله الخبز مثلاً، فكذلك الله تعالى يقول لعباده بيني وبينكم تتم معاملة 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فَٱسۡتَبۡشِرُواْ بِبَيۡعِكُمُ ٱلَّذِي بَايَعۡتُم بِهِۦۚ</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الموضوع الأول وهو التقوى</w:t>
      </w:r>
      <w:r>
        <w:rPr>
          <w:rFonts w:eastAsia="IRNazanin" w:cs="IRNazanin"/>
          <w:color w:val="111111"/>
          <w:sz w:val="28"/>
          <w:szCs w:val="28"/>
          <w:rtl w:val="true"/>
          <w:lang w:bidi="fa-IR"/>
        </w:rPr>
        <w:t>.</w:t>
      </w:r>
    </w:p>
    <w:p>
      <w:pPr>
        <w:pStyle w:val="Heading3"/>
        <w:numPr>
          <w:ilvl w:val="2"/>
          <w:numId w:val="1"/>
        </w:numPr>
        <w:rPr/>
      </w:pPr>
      <w:bookmarkStart w:id="38" w:name="__RefHeading___Toc4345034_1051229030"/>
      <w:bookmarkStart w:id="39" w:name="_Toc13"/>
      <w:bookmarkEnd w:id="38"/>
      <w:r>
        <w:rPr/>
        <w:t>2</w:t>
      </w:r>
      <w:r>
        <w:rPr>
          <w:rtl w:val="true"/>
        </w:rPr>
        <w:t xml:space="preserve">- </w:t>
      </w:r>
      <w:r>
        <w:rPr>
          <w:rtl w:val="true"/>
        </w:rPr>
        <w:t>حسن الأخلاق</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الموضوع الثاني والذي يلزم أن يكون في أذهاننا دائماً ونلتزم به في جميع الأحوال،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عاقبة الخلق الحسن الجنة وعاقبة الخلق السيئ النار، كماورد في 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بحسن الخلق فإن حسن الخلق في الجنة لا محالة، وإياكم وسوء الخلق فإن سوء الخلق في النار لا محالة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وفدت عليّ قبل مدة في هذا المكان مجموعة من النسوة المؤمنات من مدينة يزد وكن حوالي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والروايات تقول إن مَثَل جهنم مَثَل بيت مملوء بالنار ثم تكبّل يدا الإنسان ورجلاه ثمّ يلقى في النار فيعذب من دون أن يستطيع القيام بأي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الإنسان عملاً سيئاً، أو ساءت أخلاقه، أو اقترف ذنباً، فستكبل يداه ورجلاه ويلقى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سِلۡسِلَةٖ ذَرۡعُهَا سَبۡعُونَ ذِرَاعا فَٱسۡلُكُوهُ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قيدوه في سلسلة من نار طولها سبعون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وأربعين شبراً، إذ الذراع هو مقدار ما بين رؤوس الأصابع إلى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العاصي يقيد في هذه السلسلة النارية ويسحب إلى جهنم 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والمقيّد بهكذا سلسلة لا يستطيع أن يدفع عن نفسه شيئاً، بل لا يستطيع أن يتحرك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لا سمح الله ولا قدر مثل هذا البلاء على الإنسان فماذايكون مصيره؟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بحمد الله أنتن مثقفات وتدركنَ هذه المعاني، أنتن متعلمات وقد </w:t>
      </w:r>
    </w:p>
    <w:p>
      <w:pPr>
        <w:pStyle w:val="BookText"/>
        <w:rPr/>
      </w:pPr>
      <w:r>
        <w:rPr>
          <w:rFonts w:ascii="Amiri" w:hAnsi="Amiri" w:eastAsia="Amiri" w:cs="Amiri"/>
          <w:color w:val="111111"/>
          <w:sz w:val="28"/>
          <w:sz w:val="28"/>
          <w:szCs w:val="28"/>
          <w:rtl w:val="true"/>
          <w:lang w:bidi="ar-SA"/>
        </w:rPr>
        <w:t>درستن وطالعتن الكتب، وتحضرنَ المجالس الدينية والحسينية وتسمعنَ هذا الخطاب، لذا يجب أن تكنَ حسنات الأخلاق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أربعة آلاف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جاء في التوراة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تتعامل مع الآخرين يتعامل الناس معك أيضاً، فإذا ساءت أخلاقك مع الناس ساءت أخلاقهم معك، وإذا حسنت أخلاقك مع الناس حسنت أخلاقهم معك، وإذا عاملتهم بسوء عاملوك بسوء، وإذا عاملتهم بلطف عاملوك بلطف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عليكن أن تكنَ حسنات الأخلاق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الإنسان سيئ الأخلاق في وقت ما فسينال جزاءه في الدنيا، ويتعرض هو أيضاً لمعاملة سيئة، فقد يكون ابنه لا سمح الله سيئ الأخلاق مثلاً، أو يكون أخوه أو أخته لا سمح الله ولا قدر سيئي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تعمل سوف تجزى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أحسنت فسترى الإحسان وإذا أسأت فسترى ما يسوءك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يجب عليه أن يكون دائماً وفي كل الأحوال حسنالأخلاق، وأن لا يكون سيئ الأخلاق حتى إذا أساء إليه شخص آخر، فالمرأة لا سمح الله ولا قدر إذا أساء إليها زوجها، أو أبوها، أو أخوها، أو أختها، أو ابنها، أو جارتها، فيجب عليها في مقابل ذلك أن تكون حسنة الأخلاق</w:t>
      </w:r>
      <w:r>
        <w:rPr>
          <w:rFonts w:eastAsia="Amiri" w:cs="Amiri" w:ascii="Amiri" w:hAnsi="Amiri"/>
          <w:color w:val="111111"/>
          <w:sz w:val="28"/>
          <w:szCs w:val="28"/>
          <w:rtl w:val="true"/>
          <w:lang w:bidi="ar-SA"/>
        </w:rPr>
        <w:t xml:space="preserve">. </w:t>
      </w:r>
      <w:bookmarkStart w:id="40" w:name="pg7712_77810"/>
    </w:p>
    <w:p>
      <w:pPr>
        <w:pStyle w:val="BookText"/>
        <w:rPr/>
      </w:pPr>
      <w:bookmarkEnd w:id="40"/>
      <w:r>
        <w:rPr>
          <w:rFonts w:ascii="Amiri" w:hAnsi="Amiri" w:eastAsia="Amiri" w:cs="Amiri"/>
          <w:color w:val="111111"/>
          <w:sz w:val="28"/>
          <w:sz w:val="28"/>
          <w:szCs w:val="28"/>
          <w:rtl w:val="true"/>
          <w:lang w:bidi="ar-SA"/>
        </w:rPr>
        <w:t>إذن لا تنسين إن شاء الله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دائماً وفي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الحسنة دائماً وفي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المعنى، وهو من الأنبياء العظام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لطم خدك الأيمن فأعطه الأيسر وتقرب إليه بالمودة جهدك وأعرض عن الجاهلين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345036_1051229030"/>
      <w:bookmarkStart w:id="42" w:name="_Toc14"/>
      <w:bookmarkEnd w:id="41"/>
      <w:r>
        <w:rPr/>
        <w:t>3</w:t>
      </w:r>
      <w:r>
        <w:rPr>
          <w:rtl w:val="true"/>
        </w:rPr>
        <w:t xml:space="preserve">- </w:t>
      </w:r>
      <w:r>
        <w:rPr>
          <w:rtl w:val="true"/>
        </w:rPr>
        <w:t>القدرة على الكتابة والتأليف</w:t>
      </w:r>
      <w:bookmarkEnd w:id="42"/>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الكتابة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على كل واحدة منكن أن تسعى لتنمية قدراتها على الكتابة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فبحمد الله تعالى أنتن متعلمات وقد درستن بعض العلوم الدينية، لذا يلزم أن تكتبن الكتب النافعة والمفيدة للمجتمع وخاصة النسوي منه، لزميلاتكن ومثيلاتكن من البنات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المسيحيين واليهود، مع قلة معنوياتهم فإن نساءهم أيضاً يؤلفنالكتب، أما نحن الشيعة مع كثرة معنوياتنا فإن نساءنا وبصورة خاصة لا يؤلفن الكتب، مع العلم أن أول سيدة ألفت كتاباً في الإسلام هي 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القدوة والأسوة كانت بنت تسع سنين حيث تزوجت من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قضت تسع سنين أخرى في بيت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هذه المدة القصيرة أنجبت خمسة أو ستة من الأولاد الكرام، إضافة إلى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تكنس البيت، وتغسل الملابس وتخيطها، وتستقي الماء من البئر، لأن الماء سابقاً لم يوصل بالأنابيب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تطحن بالرحى وتخبز الخبز أيضاً لأن في ذلك الوقت لم توجد المطاحن كما لم توجد المخابز المتعارفة في يومنا هذا، فكان كل واحد يطحن لنفسه ويخبز الخبز في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عظمتها وفضلها وعلى ما كانت عليه من هذه الأعمال المتعبة،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تؤلف الكتب أيضاً، وكتابها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فيه كل ما سمعته عن أبيها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علوم أخرى مما كان وما يكون وما هو كائن إلى يوم القيامة، وقد توارثه أولادهاالطاهرون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اليوم عند ولدها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وطلبت منه خادماً يعينها في أعمال بيتها، 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أعلمك شيئاً هو خير لك من الخادم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التسبيح 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نسبح به عقب كل صلاة على الصورة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وثلاثون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وثلاث وثلاثون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 وثلاثون مرة </w:t>
      </w:r>
      <w:bookmarkStart w:id="43" w:name="pg7712_77812"/>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هذه الصعوبات والمشكلات، والأعمال البيتية وتربية الأولاد، كانت تؤلف الكتب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نساؤنا اليوم فلا يؤلفن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أعداؤنا يؤلفون الكتب، ونساء المسيح واليهود يؤلفن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سيدة مسيحية في الغرب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أغاثا كريستي</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ألفتمائة وأربعة عشر كتاباً، وأنا شخصياً قرأت قسماً من كتبها، وقد تُرجمت كتبها إلى لغات عديدة وطبعت منها ملايين النسخ وبشكل جذاب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الشيء الذي ينقصنا عنها؟</w:t>
      </w:r>
    </w:p>
    <w:p>
      <w:pPr>
        <w:pStyle w:val="BookText"/>
        <w:rPr/>
      </w:pPr>
      <w:r>
        <w:rPr>
          <w:rFonts w:ascii="Amiri" w:hAnsi="Amiri" w:eastAsia="Amiri" w:cs="Amiri"/>
          <w:color w:val="111111"/>
          <w:sz w:val="28"/>
          <w:sz w:val="28"/>
          <w:szCs w:val="28"/>
          <w:rtl w:val="true"/>
          <w:lang w:bidi="ar-SA"/>
        </w:rPr>
        <w:t>إنه لا ينقصنا عنها شيء سوى عدم توجهنا إلى ما للكتاب من أثر كبير في التهذيب والتثقيف، لذا يلزم على السيدات أن يكتبن ويؤلفن الكتب، وهذا الأمر سهل جداً، ولكن يحتاج إلى قليل من الهمة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345038_1051229030"/>
      <w:bookmarkStart w:id="45" w:name="_Toc15"/>
      <w:bookmarkEnd w:id="44"/>
      <w:r>
        <w:rPr/>
        <w:t>4</w:t>
      </w:r>
      <w:r>
        <w:rPr>
          <w:rtl w:val="true"/>
        </w:rPr>
        <w:t xml:space="preserve">- </w:t>
      </w:r>
      <w:r>
        <w:rPr>
          <w:rtl w:val="true"/>
        </w:rPr>
        <w:t>المنبر والخطابة</w:t>
      </w:r>
      <w:bookmarkEnd w:id="45"/>
    </w:p>
    <w:p>
      <w:pPr>
        <w:pStyle w:val="BookText"/>
        <w:rPr/>
      </w:pPr>
      <w:r>
        <w:rPr>
          <w:rFonts w:ascii="Amiri" w:hAnsi="Amiri" w:eastAsia="Amiri" w:cs="Amiri"/>
          <w:color w:val="111111"/>
          <w:sz w:val="28"/>
          <w:sz w:val="28"/>
          <w:szCs w:val="28"/>
          <w:rtl w:val="true"/>
          <w:lang w:bidi="ar-SA"/>
        </w:rPr>
        <w:t>الموضوع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واحدة منكن يلزم أن تكون واعظة وترتقي المنبر، وهذا الأمر بسيط جداً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يلزمكن ارتقاء المنبر والوعظ وهداية بقية النساء، فإن كثيراً من السيدات لا يعرفن المسائل الشرعية، وفي كل يوم تأتي مجموعة من النساء إليَّ، وقسم منهن لا يعرفن حتى أبسط المسائل بالرغم من </w:t>
      </w:r>
      <w:bookmarkStart w:id="46" w:name="pg7712_77813"/>
    </w:p>
    <w:p>
      <w:pPr>
        <w:pStyle w:val="BookText"/>
        <w:rPr/>
      </w:pPr>
      <w:bookmarkEnd w:id="46"/>
      <w:r>
        <w:rPr>
          <w:rFonts w:ascii="Amiri" w:hAnsi="Amiri" w:eastAsia="Amiri" w:cs="Amiri"/>
          <w:color w:val="111111"/>
          <w:sz w:val="28"/>
          <w:sz w:val="28"/>
          <w:szCs w:val="28"/>
          <w:rtl w:val="true"/>
          <w:lang w:bidi="ar-SA"/>
        </w:rPr>
        <w:t>تواجدهن في قم، وهذا تقصيرنا نحن حيث لم نعلّم هؤلاء النسوة مسائلهن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يلزمكن ارتقاء المنبر وتعليم النساء المسائل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لا يمكن ذلك، إنه صعب، إنه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كذلك فإن كل إنسان يريد عمل الخير يمده الله تعالى ويساعده، وفي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الأفراد الذين يجاهدون من أجلنا، ويعملون من أجلنا، فإنا نهديهم الصراط المستقيم، وهذه من السنن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 تعالى لا يذهب عن بالكن المنبر، فإنه موضوع مهم جداً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345040_1051229030"/>
      <w:bookmarkStart w:id="48" w:name="_Toc16"/>
      <w:bookmarkEnd w:id="47"/>
      <w:r>
        <w:rPr/>
        <w:t>5</w:t>
      </w:r>
      <w:r>
        <w:rPr>
          <w:rtl w:val="true"/>
        </w:rPr>
        <w:t xml:space="preserve">- </w:t>
      </w:r>
      <w:r>
        <w:rPr>
          <w:rtl w:val="true"/>
        </w:rPr>
        <w:t>المحراب</w:t>
      </w:r>
      <w:bookmarkEnd w:id="48"/>
    </w:p>
    <w:p>
      <w:pPr>
        <w:pStyle w:val="BookText"/>
        <w:rPr/>
      </w:pPr>
      <w:r>
        <w:rPr>
          <w:rFonts w:ascii="Amiri" w:hAnsi="Amiri" w:eastAsia="Amiri" w:cs="Amiri"/>
          <w:color w:val="111111"/>
          <w:sz w:val="28"/>
          <w:sz w:val="28"/>
          <w:szCs w:val="28"/>
          <w:rtl w:val="true"/>
          <w:lang w:bidi="ar-SA"/>
        </w:rPr>
        <w:t xml:space="preserve">الموضوع الخامس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جداً في 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المحراب وإمامة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أن يكون للنساء 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لهن إمامة جماعة، وهذا الأمر بسيط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الحسينية أو المسجد القريب من بيتكن تقام صلاة الجماعة، وواحدة من المؤمنات تؤم الباقين، فلصلاة الجماعة أجر كثير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في الروايات بأن الله تعالى يعطي إمام الجماعة من الثواب بقدر ما يعطي كل المأمومين دون أن ينقص منهم شيئاً من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عيّن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للنساء تصلي بهن جماعة، على </w:t>
      </w:r>
      <w:bookmarkStart w:id="49" w:name="pg7712_77814"/>
    </w:p>
    <w:p>
      <w:pPr>
        <w:pStyle w:val="BookText"/>
        <w:rPr/>
      </w:pPr>
      <w:bookmarkEnd w:id="49"/>
      <w:r>
        <w:rPr>
          <w:rFonts w:ascii="IRNazanin" w:hAnsi="IRNazanin" w:eastAsia="IRNazanin"/>
          <w:color w:val="111111"/>
          <w:sz w:val="28"/>
          <w:sz w:val="28"/>
          <w:szCs w:val="28"/>
          <w:rtl w:val="true"/>
          <w:lang w:bidi="fa-IR"/>
        </w:rPr>
        <w:t>الرغم من أن صلاة الجماعة كانت تقام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وكان الرجال والنساء يشتركون فيها، فعلى الرغم من كل ذلك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دعا سيدة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ورقة</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وأمرها بأن تصلي بالنساء جماعة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النساء اللواتي ترغب بالصلاة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يذهبن إلى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النساء اللواتي يرغبن بالصلاة مع أم ورقة يذهبن إلى ذلك المسجد ويصلين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يلزم على النساء أن يكون لهن المحراب، ويرتقين المنبر، ويكتبن ويؤلفن الكتب</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345042_1051229030"/>
      <w:bookmarkStart w:id="51" w:name="_Toc17"/>
      <w:bookmarkEnd w:id="50"/>
      <w:r>
        <w:rPr/>
        <w:t>6</w:t>
      </w:r>
      <w:r>
        <w:rPr>
          <w:rtl w:val="true"/>
        </w:rPr>
        <w:t xml:space="preserve">- </w:t>
      </w:r>
      <w:r>
        <w:rPr>
          <w:rtl w:val="true"/>
        </w:rPr>
        <w:t>الزواج</w:t>
      </w:r>
      <w:bookmarkEnd w:id="51"/>
    </w:p>
    <w:p>
      <w:pPr>
        <w:pStyle w:val="Heading4"/>
        <w:numPr>
          <w:ilvl w:val="3"/>
          <w:numId w:val="1"/>
        </w:numPr>
        <w:rPr/>
      </w:pPr>
      <w:bookmarkStart w:id="52" w:name="__RefHeading___Toc4345044_1051229030"/>
      <w:bookmarkStart w:id="53" w:name="_Toc18"/>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الموضوع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الزواج، وهو موضوع مهم جداً حيث يلزم الإسراع في تزويج الشباب من الفتيان والفتيات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قليل أشرنا إلى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 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لها من العمر آنذاك تسع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البنات ذات التسع سنوات هن بنات صغيرات عادة، لكن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كي يعلم الناس جميعاً الإسراع في مسألةتزويج بناتهم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أخرى 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زواج ابنته قليلاً جداً، وحكمة هذا العمل هو التسهيل في أمر الزواج، حتى يتمكن الشباب في </w:t>
      </w:r>
    </w:p>
    <w:p>
      <w:pPr>
        <w:pStyle w:val="BookText"/>
        <w:rPr/>
      </w:pPr>
      <w:r>
        <w:rPr>
          <w:rFonts w:ascii="Amiri" w:hAnsi="Amiri" w:eastAsia="Amiri" w:cs="Amiri"/>
          <w:color w:val="111111"/>
          <w:sz w:val="28"/>
          <w:sz w:val="28"/>
          <w:szCs w:val="28"/>
          <w:rtl w:val="true"/>
          <w:lang w:bidi="ar-SA"/>
        </w:rPr>
        <w:t>أول شبابهم أن يتزوجوا ولا يبقوا في المجتمع من دون 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وفي كافة الدول يوجد كثير من الشباب وليس لهم زوجات، وهناك الكثير من البنات وليس لهن أزواج، وهذه المسألة سببت كثيراً من المشاكل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النساء في العراق اللواتي من دون أزواج، وما أكثرهن في إيران، وما أكثرهن في سوريا ولبنان وبقية الدول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حدث هذا؟</w:t>
      </w:r>
    </w:p>
    <w:p>
      <w:pPr>
        <w:pStyle w:val="BookText"/>
        <w:rPr/>
      </w:pPr>
      <w:r>
        <w:rPr>
          <w:rFonts w:ascii="Amiri" w:hAnsi="Amiri" w:eastAsia="Amiri" w:cs="Amiri"/>
          <w:color w:val="111111"/>
          <w:sz w:val="28"/>
          <w:sz w:val="28"/>
          <w:szCs w:val="28"/>
          <w:rtl w:val="true"/>
          <w:lang w:bidi="ar-SA"/>
        </w:rPr>
        <w:t>هل فكرنا في سببه؟</w:t>
      </w:r>
    </w:p>
    <w:p>
      <w:pPr>
        <w:pStyle w:val="BookText"/>
        <w:rPr/>
      </w:pPr>
      <w:r>
        <w:rPr>
          <w:rFonts w:ascii="Amiri" w:hAnsi="Amiri" w:eastAsia="Amiri" w:cs="Amiri"/>
          <w:color w:val="111111"/>
          <w:sz w:val="28"/>
          <w:sz w:val="28"/>
          <w:szCs w:val="28"/>
          <w:rtl w:val="true"/>
          <w:lang w:bidi="ar-SA"/>
        </w:rPr>
        <w:t>إن السبب هو ابتعادنا عن القوانين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توجد هنالك وإلى الآن عوائل مؤمنة تلتزم بالتسهيل في أمر الزواج وعدم تشديده، لكنهم قليلون، بينما يجب أن نكون جميعاً كذلك، فلقد جاءني شخص من سوريا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مدينة حلب السورية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الزواج، فعرفوا لي رجلاً مؤمناً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 بناتاً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خاطباً، فاحترمني وأخذني إلى بيته وجلب لي الشاي،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البنات أربعة فأحضرهن جميعاًوكن كلهن متدرجات في العمر، ومبكرات في السن،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واحدة شئت لتتزوج بها فانتخبها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تزوج بإحداهن وأصبح بها سعيداً، وصارت له منها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طريقة الدين الإسلامي المبين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يستفاد من طريقة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الزواج هو عدم التشديد والتضييق، وعدم خلق المشكلات والمعضلات من دون </w:t>
      </w:r>
      <w:bookmarkStart w:id="54" w:name="pg7712_77816"/>
    </w:p>
    <w:p>
      <w:pPr>
        <w:pStyle w:val="BookText"/>
        <w:rPr/>
      </w:pPr>
      <w:bookmarkEnd w:id="54"/>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يسر الإنسان فإن الله ييسر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ٱللَّهُ بِكُمُ ٱلۡيُسۡرَ وَلَا يُرِيدُ بِكُمُ ٱلۡعُسۡرَ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يريد أن نكون سهلي التعامل في كل شيء، وخاصة في أمر الزواج، إن الله تعالى لا يريد بأحد منا العسر بل يريد بنا اليسر، فيلزم علينا التسهيل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سهلنا في الأعمال فإن الأمور سوف تسهل وتسير نحو الأحسن ونتخلص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عليكن أنتن أيتها النساء المحترمات أن تربين أولادكن تربية جيدة، فإن تربية الأولاد مهمة جداً، ومن ناحية أخرى عليكن ببناتكن فزوجوهن من الشباب المؤمنين سريعاً</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345046_1051229030"/>
      <w:bookmarkStart w:id="56" w:name="_Toc19"/>
      <w:bookmarkEnd w:id="55"/>
      <w:r>
        <w:rPr>
          <w:rtl w:val="true"/>
        </w:rPr>
        <w:t>سلمان الفارسي في المدائن</w:t>
      </w:r>
      <w:bookmarkEnd w:id="56"/>
    </w:p>
    <w:p>
      <w:pPr>
        <w:pStyle w:val="BookText"/>
        <w:rPr/>
      </w:pPr>
      <w:r>
        <w:rPr>
          <w:rFonts w:ascii="Amiri" w:hAnsi="Amiri" w:eastAsia="Amiri" w:cs="Amiri"/>
          <w:color w:val="111111"/>
          <w:sz w:val="28"/>
          <w:sz w:val="28"/>
          <w:szCs w:val="28"/>
          <w:rtl w:val="true"/>
          <w:lang w:bidi="ar-SA"/>
        </w:rPr>
        <w:t>يبعد مرقد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مدينة بغداد بحوالي ستة فراسخ، وقد ذهبت إلى زيارته في منطقة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طاق كسرى المعروف، وذلك عندما كنا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سلمان حاكم إيران في وقته وكانت عاصمة إيران آنذاك المدائن، وتوجد إلى الآن بقية من آثارها بالقرب من مدينة بغداد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سلمان امرأة من كندة فدخل عليها فإذا لها خادمة و على بابها عباءة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إن في بيتكم هذا لمريضاً أو قد تحولت الكعبة فيه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أرادت أن تستر </w:t>
      </w:r>
    </w:p>
    <w:p>
      <w:pPr>
        <w:pStyle w:val="BookText"/>
        <w:rPr/>
      </w:pPr>
      <w:r>
        <w:rPr>
          <w:rFonts w:ascii="IRNazanin" w:hAnsi="IRNazanin" w:eastAsia="IRNazanin"/>
          <w:color w:val="111111"/>
          <w:sz w:val="28"/>
          <w:sz w:val="28"/>
          <w:szCs w:val="28"/>
          <w:rtl w:val="true"/>
          <w:lang w:bidi="fa-IR"/>
        </w:rPr>
        <w:t>على نفسها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الجارية قالوا كان لها شيء فأرادت أن تخدم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كانت عنده جارية فلم يأتها أو لم يزوجها من يأتيها ثم فجرت كان عليه وزر مثلها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البنات الشابات حيث يلزم أن يُزوجن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الشباب فإنه يجب السعي والإسراع في تزويجهم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عندنا شاب وشابة، وما أكثرهم اليوم، فإنه يلزم علينا أن نسرع في الزواج بينهما، فإن الزواج كما في الحديث أفضل عملوأفضل بناء في الإسلام بعد الإيمان بالله ورسوله 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كثيراً من الشباب يأتون إلى زيارتي، وعندما أوصيهم في الإسراع بالزواج،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والديه لا يرغبان بأن يتزوج سريعاً، وهذا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جاء شاب إلى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لك زوجة؟</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مريض، أو بك علة؟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أنت من إخوان الشياطين ورهبان النصارى</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57" w:name="pg7712_77818"/>
    </w:p>
    <w:p>
      <w:pPr>
        <w:pStyle w:val="BookText"/>
        <w:rPr/>
      </w:pPr>
      <w:bookmarkEnd w:id="57"/>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يتزوج الشاب كان أخ الشيطان وكان معدوداً من رهبان المسحيين، ولا يحسب في طريقته هذه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غاية الأدب ويتكلم مع الآخرين بأدب كبير، ولكن من أجل أهمية الموضوع تكلم معه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لديكم شاب فزوجوه سريعاً</w:t>
      </w:r>
      <w:r>
        <w:rPr>
          <w:rFonts w:eastAsia="IRNazanin" w:cs="IRNazanin"/>
          <w:color w:val="111111"/>
          <w:sz w:val="28"/>
          <w:szCs w:val="28"/>
          <w:rtl w:val="true"/>
          <w:lang w:bidi="fa-IR"/>
        </w:rPr>
        <w:t>.</w:t>
      </w:r>
    </w:p>
    <w:p>
      <w:pPr>
        <w:pStyle w:val="Heading3"/>
        <w:numPr>
          <w:ilvl w:val="2"/>
          <w:numId w:val="1"/>
        </w:numPr>
        <w:rPr/>
      </w:pPr>
      <w:bookmarkStart w:id="58" w:name="__RefHeading___Toc4345048_1051229030"/>
      <w:bookmarkStart w:id="59" w:name="_Toc20"/>
      <w:bookmarkEnd w:id="58"/>
      <w:r>
        <w:rPr/>
        <w:t>7</w:t>
      </w:r>
      <w:r>
        <w:rPr>
          <w:rtl w:val="true"/>
        </w:rPr>
        <w:t xml:space="preserve">- </w:t>
      </w:r>
      <w:r>
        <w:rPr>
          <w:rtl w:val="true"/>
        </w:rPr>
        <w:t>العمل</w:t>
      </w:r>
      <w:bookmarkEnd w:id="59"/>
    </w:p>
    <w:p>
      <w:pPr>
        <w:pStyle w:val="BookText"/>
        <w:rPr/>
      </w:pPr>
      <w:r>
        <w:rPr>
          <w:rFonts w:ascii="Amiri" w:hAnsi="Amiri" w:eastAsia="Amiri" w:cs="Amiri"/>
          <w:color w:val="111111"/>
          <w:sz w:val="28"/>
          <w:sz w:val="28"/>
          <w:szCs w:val="28"/>
          <w:rtl w:val="true"/>
          <w:lang w:bidi="ar-SA"/>
        </w:rPr>
        <w:t>الموضوع السابع الذي أريد الحديث عنه هو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على النساء أن يقمن بالأعمال المناسبة في البيت، مثل حياكة السجاد، التطريز، الخياطة وما أشبه، فإن فيه ثلاث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النشاط في روح الإنسان، وقد ثبت هذا الأمر بالتجربة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سلامة البدن لأن الحركة تبعث على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تقوية الإنسان من الناحية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لكل امرأة أن تمارس عملاً مناسباً لشأنها في البيت كالخياطة، والتطريز، والتحبيك وحياكة السجاد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شخص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عاطل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عيني</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ٱعۡمَلُواْ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0" w:name="pg7712_77819"/>
    </w:p>
    <w:p>
      <w:pPr>
        <w:pStyle w:val="Heading3"/>
        <w:numPr>
          <w:ilvl w:val="2"/>
          <w:numId w:val="1"/>
        </w:numPr>
        <w:rPr/>
      </w:pPr>
      <w:bookmarkStart w:id="61" w:name="__RefHeading___Toc4345050_1051229030"/>
      <w:bookmarkStart w:id="62" w:name="_Toc21"/>
      <w:bookmarkEnd w:id="60"/>
      <w:bookmarkEnd w:id="61"/>
      <w:r>
        <w:rPr/>
        <w:t>8</w:t>
      </w:r>
      <w:r>
        <w:rPr>
          <w:rtl w:val="true"/>
        </w:rPr>
        <w:t xml:space="preserve">- </w:t>
      </w:r>
      <w:r>
        <w:rPr>
          <w:rtl w:val="true"/>
        </w:rPr>
        <w:t>مجالس عزاء الإمام الحسين</w:t>
      </w:r>
      <w:r>
        <w:rPr>
          <w:rtl w:val="true"/>
        </w:rPr>
        <w:t>(</w:t>
      </w:r>
      <w:r>
        <w:rPr>
          <w:rtl w:val="true"/>
        </w:rPr>
        <w:t>علیه السلام</w:t>
      </w:r>
      <w:r>
        <w:rPr>
          <w:rtl w:val="true"/>
        </w:rPr>
        <w:t>)</w:t>
      </w:r>
      <w:bookmarkEnd w:id="62"/>
    </w:p>
    <w:p>
      <w:pPr>
        <w:pStyle w:val="Heading4"/>
        <w:numPr>
          <w:ilvl w:val="3"/>
          <w:numId w:val="1"/>
        </w:numPr>
        <w:rPr/>
      </w:pPr>
      <w:bookmarkStart w:id="63" w:name="__RefHeading___Toc4345052_1051229030"/>
      <w:bookmarkStart w:id="64" w:name="_Toc22"/>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وفي الختام أوصيكن بالموضوع الثامن وهو إقامة مجالس عزاء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كنا حتى هذا اليوم ضيوفاً على الله بمناسبة شهر رمضان المبارك وكان يقام في كل ليلة منه مجلساً دينياً وحسينياً، فإنه يلزم أن تستمر هذه المجالس طيلة السنة، فإن هذه المجالس الحسينية مفيدة جداً، وتبعث بالبركة وتوجب خير الدنيا والآخرة، حيث يذكر فيها مصيبة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وتبين المسائل الشرعية، وتشتمل على الوعظ والإرشاد، والوصية بالأخلاق والآداب، ويوجب الذهاب والإياب من قبل المؤمنين وكل هذه تبعث بالبركة وترفع المشاكل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إنني عندما كنت في الكويت، أصررت كثيراً على الشيعة هناك بأن يقيموا مجالس عزاء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البيوت، إلى أن تحقق ذلك بحمد الله تعالى، وأخذت المجالس في بعض المناسبات تتراوح بين مائتين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على كل شخص أن يقيم مجلساً حسينياً في بيته، وهذا العمل بسيط جداً، فأقمن مجالس العزاء في بيوتكن، علماً بأنه يمكن للمرأة أن ترتقي المنبر للنساء، وتقرأ التعزية، وتبين الأحكام الشرعية، وتتكلم عن الأخلاق، وترشد الآخرين إلى تعاليم الإسلام، فإن هذه الأعمال سهلة جداً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في الروايات والآيات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عند ما يموتويوضع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نموت، فاليوم أحدنا يموت، وغداً شخص آخر يموت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 ما يموت الإنسان، ينتبه من غفلته فيبكي </w:t>
      </w:r>
      <w:bookmarkStart w:id="65" w:name="pg7712_77820"/>
    </w:p>
    <w:p>
      <w:pPr>
        <w:pStyle w:val="BookText"/>
        <w:rPr/>
      </w:pPr>
      <w:bookmarkEnd w:id="65"/>
      <w:r>
        <w:rPr>
          <w:rFonts w:ascii="Amiri" w:hAnsi="Amiri" w:eastAsia="Amiri" w:cs="Amiri"/>
          <w:color w:val="111111"/>
          <w:sz w:val="28"/>
          <w:sz w:val="28"/>
          <w:szCs w:val="28"/>
          <w:rtl w:val="true"/>
          <w:lang w:bidi="ar-SA"/>
        </w:rPr>
        <w:t>كثيراً على ما فاته من العمر المفيد ولم يستفد منه جيداً، حيث بالموت ينتهي كل ما كان بوسعه ولم يبق في اليد من وسيلة، فيقول كما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ٱرۡجِعُونِ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يأتي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ٱرۡجِعُونِ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كَلَّآۚ إِنَّهَا كَلِمَةٌ هُوَ قَآئِلُهَاۖ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4345054_1051229030"/>
      <w:bookmarkStart w:id="67" w:name="_Toc23"/>
      <w:bookmarkEnd w:id="66"/>
      <w:r>
        <w:rPr>
          <w:rtl w:val="true"/>
        </w:rPr>
        <w:t>كن وصيّ نفسك</w:t>
      </w:r>
      <w:bookmarkEnd w:id="67"/>
    </w:p>
    <w:p>
      <w:pPr>
        <w:pStyle w:val="BookText"/>
        <w:rPr/>
      </w:pPr>
      <w:r>
        <w:rPr>
          <w:rFonts w:ascii="Amiri" w:hAnsi="Amiri" w:eastAsia="Amiri" w:cs="Amiri"/>
          <w:color w:val="111111"/>
          <w:sz w:val="28"/>
          <w:sz w:val="28"/>
          <w:szCs w:val="28"/>
          <w:rtl w:val="true"/>
          <w:lang w:bidi="ar-SA"/>
        </w:rPr>
        <w:t>كان لي صديق في طهران، وكان مؤمناً ملتزماً، فجاءني يوماً إلى هنا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أكتب وصية حتى إذا توفيت يعملوا لي الخيرات والأعمال الصالحة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وصي نفسك</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فكل وصية تريد أن توصي بها أنجزها أنت بنفسك في حياتك، فإن كنت تريد أن تعطي في سبيل الله سجاداً، أو مالاً، أو تبني مسجداً، أوكل عمل بر وإحسان تريده، فأنجزه أنت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يقبل مني ذلك، وأوصى بما أراد، وبعد مدة توفي إلى رحمة الله، وكان لديه أربعة أولاد وقد ترك مبلغاً من المال يقرب من خمسة مليارات تومان، فبالرغم من أنه كان إنساناً مؤمناً ولكن أبناءه تنازعوا من بعده </w:t>
      </w:r>
    </w:p>
    <w:p>
      <w:pPr>
        <w:pStyle w:val="BookText"/>
        <w:rPr/>
      </w:pPr>
      <w:r>
        <w:rPr>
          <w:rFonts w:ascii="Amiri" w:hAnsi="Amiri" w:eastAsia="Amiri" w:cs="Amiri"/>
          <w:color w:val="111111"/>
          <w:sz w:val="28"/>
          <w:sz w:val="28"/>
          <w:szCs w:val="28"/>
          <w:rtl w:val="true"/>
          <w:lang w:bidi="ar-SA"/>
        </w:rPr>
        <w:t>على الإرث وراحت الأموال ووصل بهم الأمر إلى المحاكم والسجون وأحدهم لحد الآن في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أراد الإنسان أن يعمل خيراً يلزم أن يعمله بنفسه، كما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وصي 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 من الناس، عندما كنا في العراق أو الكويت أو إيران، يوصون بأعمال الخير من بعدهم ولكن لا يقومون بها بأنفسهم وعندما يموتون ينتهي كل شيء ولا يعمل الآخرون لهم أي عمل خيري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أن يوفقكن جميعاً ويؤيدكن لما فيه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أكرر وصيتي بعدم الغفلة عن إقامة مجالس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الأسبوعية وما أشبه، حتى ولو لم يحضر إلّا خمسة أشخاص أو عشرة، فإن هذه المجالس تدفع البلاء، وتحل المشاكل وتزيد في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ما كنا في الكويت جاءني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أربع بنات لم يتزوجن، ولم يتقدم أحد لخطبتهن فماذا أعمل؟</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تعمل بما أقوله 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منطقة تسكن؟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الصلبيخات،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تبعد عن بيتنا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مجلس عزاء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أسبوعياً في بيتك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ربط مجلس العزاء الأسبوعي بتزويجي بناتي؟ </w:t>
      </w:r>
      <w:bookmarkStart w:id="68" w:name="pg7712_77822"/>
    </w:p>
    <w:p>
      <w:pPr>
        <w:pStyle w:val="BookText"/>
        <w:rPr/>
      </w:pPr>
      <w:bookmarkEnd w:id="6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تأتي النساء إلى منزلكم لمجلس العزاء، سوف يشاهدن بناتكم ويتعرفن عليهن ويعجبن بهن فيتقدمن لخطبتهن لشبابهن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ذلك وبعد مضي سنة جاءني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كل بناتي ببركة هذه المجالس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عليكن جميعاً التقوى والخوف من الله، وحسن الأخلاق، ورعاية الآداب، والتأليف والتصنيف وارتقاء المنبر والمحراب، والتسريع في تزويج الشباب والشابات، وإقامة المجالس الحسينية الأسبوعية في بيوتكن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من الله أن يتقبل أعمال الجميع ويؤيد الجميع، للعملالصالح، وصلى الله على محمّد وآله الطاهرين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4345056_1051229030"/>
      <w:bookmarkStart w:id="70" w:name="_Toc24"/>
      <w:bookmarkEnd w:id="69"/>
      <w:r>
        <w:rPr>
          <w:rtl w:val="true"/>
        </w:rPr>
        <w:t>من هدي القرآن الكريم</w:t>
      </w:r>
      <w:bookmarkEnd w:id="70"/>
    </w:p>
    <w:p>
      <w:pPr>
        <w:pStyle w:val="Heading4"/>
        <w:numPr>
          <w:ilvl w:val="3"/>
          <w:numId w:val="1"/>
        </w:numPr>
        <w:rPr/>
      </w:pPr>
      <w:bookmarkStart w:id="71" w:name="__RefHeading___Toc4345058_1051229030"/>
      <w:bookmarkStart w:id="72" w:name="_Toc25"/>
      <w:bookmarkEnd w:id="71"/>
      <w:r>
        <w:rPr>
          <w:rtl w:val="true"/>
        </w:rPr>
        <w:t>التقوى والأخلاق الحسنة</w:t>
      </w:r>
      <w:bookmarkEnd w:id="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في وصف عباده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ٱلرَّحۡمَٰنِ ٱلَّذِينَ يَمۡشُونَ عَلَى ٱلۡأَرۡضِ هَوۡنا وَإِذَا خَاطَبَهُمُ ٱلۡجَٰهِلُونَ قَالُواْ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يَبِيتُونَ لِرَبِّهِمۡ سُجَّدا وَقِيَٰما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يَقُولُونَ رَبَّنَا ٱصۡرِفۡ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لَا يَدۡعُونَ مَعَ ٱللَّهِ إِلَٰهًا ءَاخَرَ وَلَا يَقۡتُلُونَ ٱلنَّفۡسَ ٱلَّتِي حَرَّمَ ٱللَّهُ إِلَّا بِٱلۡحَقِّ وَلَا يَزۡنُونَۚ وَمَن يَفۡعَلۡ </w:t>
      </w:r>
    </w:p>
    <w:p>
      <w:pPr>
        <w:pStyle w:val="BookText"/>
        <w:rPr/>
      </w:pPr>
      <w:r>
        <w:rPr>
          <w:rFonts w:ascii="Amiri" w:hAnsi="Amiri" w:eastAsia="Amiri" w:cs="Amiri"/>
          <w:color w:val="111111"/>
          <w:sz w:val="28"/>
          <w:sz w:val="28"/>
          <w:szCs w:val="28"/>
          <w:rtl w:val="true"/>
          <w:lang w:bidi="ar-SA"/>
        </w:rPr>
        <w:t xml:space="preserve">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لَهُ ٱلۡعَذَابُ يَوۡمَ ٱلۡقِيَٰمَةِ وَيَخۡلُدۡ فِيهِۦ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وَءَامَنَ وَعَمِلَ عَمَلا صَٰلِحا فَأُوْلَٰٓئِكَ يُبَدِّلُ ٱللَّهُ سَئَِّاتِهِمۡ حَسَنَٰتٖۗ وَكَانَ ٱللَّهُ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صَٰلِحا فَإِنَّهُۥ يَتُوبُ إِلَى ٱللَّهِ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لَا يَشۡهَدُونَ ٱلزُّورَ وَإِذَا مَرُّواْ بِٱللَّغۡوِ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إِذَا ذُكِّرُواْ بَِٔايَٰتِ رَبِّهِمۡ لَمۡ يَخِرُّواْ عَلَيۡهَا صُمّا وَعُمۡيَانا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يَقُولُونَ رَبَّنَا هَبۡ لَنَا مِنۡ أَزۡوَٰجِنَا وَذُرِّيَّٰتِنَا قُرَّةَ أَعۡيُنٖ وَٱجۡعَلۡنَا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ٱلۡغُرۡفَةَ بِمَا صَبَرُواْ وَيُلَقَّوۡنَ فِيهَا تَحِيَّة وَسَلَٰمًا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حَسُنَتۡ مُسۡتَقَرّا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لَوۡلَا دُعَآؤُكُمۡۖ فَقَدۡ كَذَّبۡتُمۡ فَسَوۡفَ يَكُونُ لِزَامَۢا</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ٱلۡكِتَٰبُ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ٱلَّذِينَ يُؤۡمِنُونَ بِٱلۡغَيۡبِ وَيُقِيمُونَ ٱلصَّلَوٰةَ وَمِمَّا رَزَقۡنَٰهُمۡ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يُؤۡمِنُونَ بِمَآ أُنزِلَ إِلَيۡكَ وَمَآ أُنزِلَ مِن قَبۡلِكَ وَبِٱلۡأٓخِرَةِ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ٱلۡمُفۡلِحُونَ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أَؤُنَبِّئُكُم بِخَيۡرٖ مِّن ذَٰلِكُمۡۖ لِلَّذِينَ ٱتَّقَوۡاْ عِندَ رَبِّهِمۡ جَنَّٰت تَجۡرِي مِن تَحۡتِهَا ٱلۡأَنۡهَٰرُ خَٰلِدِينَ فِيهَا وَأَزۡوَٰج مُّطَهَّرَة وَرِضۡوَٰن مِّنَ ٱللَّهِۗ وَٱللَّهُ بَصِيرُۢ بِٱلۡعِبَادِ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ٱلَّذِينَ يَقُولُونَ رَبَّنَآ إِنَّنَآ ءَامَنَّا فَٱغۡفِرۡ لَنَا ذُنُوبَنَا وَقِنَا عَذَابَ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ٱلصَّٰبِرِينَ وَٱلصَّٰدِقِينَ وَٱلۡقَٰنِتِينَ وَٱلۡمُنفِقِينَ وَٱلۡمُسۡتَغۡفِرِينَ بِٱلۡأَسۡحَارِ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73" w:name="pg7712_77824"/>
    </w:p>
    <w:p>
      <w:pPr>
        <w:pStyle w:val="Heading4"/>
        <w:numPr>
          <w:ilvl w:val="3"/>
          <w:numId w:val="1"/>
        </w:numPr>
        <w:rPr/>
      </w:pPr>
      <w:bookmarkStart w:id="74" w:name="__RefHeading___Toc4345060_1051229030"/>
      <w:bookmarkStart w:id="75" w:name="_Toc26"/>
      <w:bookmarkEnd w:id="73"/>
      <w:bookmarkEnd w:id="74"/>
      <w:r>
        <w:rPr>
          <w:rtl w:val="true"/>
        </w:rPr>
        <w:t>الأخلاق السيئة وعدم التقوى</w:t>
      </w:r>
      <w:bookmarkEnd w:id="75"/>
    </w:p>
    <w:p>
      <w:pPr>
        <w:pStyle w:val="BookText"/>
        <w:rPr/>
      </w:pPr>
      <w:r>
        <w:rPr>
          <w:rFonts w:ascii="Amiri" w:hAnsi="Amiri" w:eastAsia="Amiri" w:cs="Amiri"/>
          <w:color w:val="111111"/>
          <w:sz w:val="28"/>
          <w:sz w:val="28"/>
          <w:szCs w:val="28"/>
          <w:rtl w:val="true"/>
          <w:lang w:bidi="ar-SA"/>
        </w:rPr>
        <w:t>فال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ٱلۡأَرۡضِ فَٱنظُرُواْ كَيۡفَ كَانَ عَٰقِبَةُ ٱلۡمُكَذِّبِينَ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ٱلۡكِتَٰبِۗ مَن يَعۡمَلۡ سُوٓءا يُجۡزَ بِهِۦ وَلَا يَجِدۡ لَهُۥ مِن دُونِ ٱللَّهِ وَلِيّا وَلَا نَصِيرا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ٱلۡخَبِيثُ وَٱلطَّيِّبُ وَلَوۡ أَعۡجَبَكَ كَثۡرَةُ ٱلۡخَبِيثِۚ فَٱتَّقُواْ ٱللَّهَ يَٰٓأُوْلِي ٱلۡأَلۡبَٰبِ لَعَلَّكُمۡ تُفۡلِحُونَ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يَٰقَوۡمِ ٱعۡمَلُواْ عَلَىٰ مَكَانَتِكُمۡ إِنِّي عَامِلۖ فَسَوۡفَ تَعۡلَمُونَمَن تَكُونُ لَهُۥ عَٰقِبَةُ ٱلدَّارِۚ إِنَّهُۥ لَا يُفۡلِحُ ٱلظَّٰلِمُونَ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كَسَبُواْ ٱلسَّئَِّاتِ جَزَآءُ سَيِّئَةِۢ بِمِثۡلِهَا وَتَرۡهَقُهُمۡ ذِلَّةۖ مَّا لَهُم مِّنَ ٱللَّهِ مِنۡ عَاصِمٖۖ كَأَنَّمَآ أُغۡشِيَتۡ وُجُوهُهُمۡ قِطَعا مِّنَ ٱلَّيۡلِ مُظۡلِمًاۚ أُوْلَٰٓئِكَ أَصۡحَٰبُ ٱلنَّارِۖ هُمۡ فِيهَا خَٰلِدُونَ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345062_1051229030"/>
      <w:bookmarkStart w:id="77" w:name="_Toc27"/>
      <w:bookmarkEnd w:id="76"/>
      <w:r>
        <w:rPr>
          <w:rtl w:val="true"/>
        </w:rPr>
        <w:t>من هدي السنّة المطهّرة</w:t>
      </w:r>
      <w:bookmarkEnd w:id="77"/>
    </w:p>
    <w:p>
      <w:pPr>
        <w:pStyle w:val="Heading4"/>
        <w:numPr>
          <w:ilvl w:val="3"/>
          <w:numId w:val="1"/>
        </w:numPr>
        <w:rPr/>
      </w:pPr>
      <w:bookmarkStart w:id="78" w:name="__RefHeading___Toc4345064_1051229030"/>
      <w:bookmarkStart w:id="79" w:name="_Toc28"/>
      <w:bookmarkEnd w:id="78"/>
      <w:r>
        <w:rPr>
          <w:rtl w:val="true"/>
        </w:rPr>
        <w:t>التقوى</w:t>
      </w:r>
      <w:bookmarkEnd w:id="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والله ما من شيء يقربكم من الجنة ويباعدكم من </w:t>
      </w:r>
      <w:bookmarkStart w:id="80" w:name="pg7712_77825"/>
    </w:p>
    <w:p>
      <w:pPr>
        <w:pStyle w:val="BookText"/>
        <w:rPr/>
      </w:pPr>
      <w:bookmarkEnd w:id="80"/>
      <w:r>
        <w:rPr>
          <w:rFonts w:ascii="Amiri" w:hAnsi="Amiri" w:eastAsia="Amiri" w:cs="Amiri"/>
          <w:color w:val="111111"/>
          <w:sz w:val="28"/>
          <w:sz w:val="28"/>
          <w:szCs w:val="28"/>
          <w:rtl w:val="true"/>
          <w:lang w:bidi="ar-SA"/>
        </w:rPr>
        <w:t>النار إلّا وقد أمرتكم به، وما من شيء يقربكم من النار ويباعدكم من الجنة إلّا وقد نهيتكم عنه، ألّا وإن الروح الأمين نفث في روعي</w:t>
      </w:r>
      <w:r>
        <w:rPr>
          <w:rStyle w:val="FootnoteAnchor"/>
          <w:rtl w:val="true"/>
        </w:rPr>
        <w:footnoteReference w:id="44"/>
      </w:r>
      <w:r>
        <w:rPr>
          <w:rFonts w:ascii="Amiri" w:hAnsi="Amiri" w:eastAsia="Amiri" w:cs="Amiri"/>
          <w:color w:val="111111"/>
          <w:sz w:val="28"/>
          <w:sz w:val="28"/>
          <w:szCs w:val="28"/>
          <w:rtl w:val="true"/>
          <w:lang w:bidi="ar-SA"/>
        </w:rPr>
        <w:t>أنه لن تموت نفس حتى تستكمل رزقها، فاتقوا الله وأجملوا في الطلب ولا يحمل أحدكم استبطاء شيء من الرزق أن يطلبه بغير حله فإنه لا يدرك ما عند الله إلّا بطاعته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الناس بخير ما أمروا بالمعروف ونهوا عن المنكر وتعاونوا على البر والتقوى، فإذا لم يفعلوا ذلك نزعت منهم البركات وسلط بعضهم على بعض ولم يكنلهم ناصر في الأرض ولا في السماء</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الوشاء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فوق الإسلام بدرجة، والتقوى فوق الإيمان بدرجة، واليقين فوق التقوى بدرجة، وما قسم في الناس شيء أقل من اليقين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4345066_1051229030"/>
      <w:bookmarkStart w:id="82" w:name="_Toc29"/>
      <w:bookmarkEnd w:id="81"/>
      <w:r>
        <w:rPr>
          <w:rtl w:val="true"/>
        </w:rPr>
        <w:t>الخوف من اللّه</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حفظ من 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لكم معالم فانتهوا إلى معالمكم، وإن لكم نهايةً فانتهوا إلى نهايتكم، ألّا إن المؤمن يعمل بين مخافتين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أجل قد مضى لا يدري ما الله صانع فيه، وبين </w:t>
      </w:r>
      <w:bookmarkStart w:id="83" w:name="pg7712_77826"/>
    </w:p>
    <w:p>
      <w:pPr>
        <w:pStyle w:val="BookText"/>
        <w:rPr/>
      </w:pPr>
      <w:bookmarkEnd w:id="83"/>
      <w:r>
        <w:rPr>
          <w:rFonts w:ascii="Amiri" w:hAnsi="Amiri" w:eastAsia="Amiri" w:cs="Amiri"/>
          <w:color w:val="111111"/>
          <w:sz w:val="28"/>
          <w:sz w:val="28"/>
          <w:szCs w:val="28"/>
          <w:rtl w:val="true"/>
          <w:lang w:bidi="ar-SA"/>
        </w:rPr>
        <w:t>أجل قد بقي لا يدري ما الله قاض فيه، فليأخذ العبد المؤمن من نفسه لنفسه، ومن دنياه لآخرته، وفي الشبيبة قبل الكبر، وفي الحياة قبل الممات، فو الذي نفس محمد بيده ما بعد الدنيا من مستعتب وما بعدها من دار إلّا الجنة أو النار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خاف الله ومن خاف اللهسخت نفسه عن الدنيا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كأنك تراه، وإن لم تكن تراه فإنه يراك</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الحكمة مخافة الله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4345068_1051229030"/>
      <w:bookmarkStart w:id="85" w:name="_Toc30"/>
      <w:bookmarkEnd w:id="84"/>
      <w:r>
        <w:rPr>
          <w:rtl w:val="true"/>
        </w:rPr>
        <w:t>حسن الخلق</w:t>
      </w:r>
      <w:bookmarkEnd w:id="85"/>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أكمل المؤمنين إيماناً أحسنهم خلقاً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عمار بن مروان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بتقوى الله وأداء الأمانة وصدق الحديث وحسن الصِّحابة لمن صحبت ولا قوة إلّا بالله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كمل إيمانه وإن كان من قرنه إلى قدمه ذنوباً لم ينقصه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الصدق وأداء الأمانة </w:t>
      </w:r>
    </w:p>
    <w:p>
      <w:pPr>
        <w:pStyle w:val="BookText"/>
        <w:rPr/>
      </w:pPr>
      <w:r>
        <w:rPr>
          <w:rFonts w:ascii="Amiri" w:hAnsi="Amiri" w:eastAsia="Amiri" w:cs="Amiri"/>
          <w:color w:val="111111"/>
          <w:sz w:val="28"/>
          <w:sz w:val="28"/>
          <w:szCs w:val="28"/>
          <w:rtl w:val="true"/>
          <w:lang w:bidi="ar-SA"/>
        </w:rPr>
        <w:t>والحياء وحسن الخلق</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أفضل حال أعطي للرجل؟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الحسن، إن أدناكم مني وأوجبكم علي شفاعةً أصدقكم حديثاً وأعظمكم أمانةًوأحسنكم خلقاً وأقربكم من الناس</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شأن نزول قول الله تعالى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أنه 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لبس برداً نجرانياً ذا حاشية قوية فبينما هو يمشي إذ جذبه أعرابي من خلفه فجرت في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أعطني عطائي يا محمد، فالتفت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مبتسماً وأمر له بعطائه، فنزل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فمدحه الله بهذه مدحة لم يمدح بها أحد من خلقه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يوضع في ميزان امرئ يوم القيامة أفضل من حسن الخلق</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وحسن الخلق يعمران الديار ويزيدان في الأعمار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86" w:name="pg7712_77828"/>
    </w:p>
    <w:p>
      <w:pPr>
        <w:pStyle w:val="BookText"/>
        <w:rPr/>
      </w:pPr>
      <w:bookmarkEnd w:id="86"/>
      <w:r>
        <w:rPr>
          <w:rFonts w:ascii="IRNazanin" w:hAnsi="IRNazanin" w:eastAsia="IRNazanin"/>
          <w:color w:val="111111"/>
          <w:sz w:val="28"/>
          <w:sz w:val="28"/>
          <w:szCs w:val="28"/>
          <w:rtl w:val="true"/>
          <w:lang w:bidi="fa-IR"/>
        </w:rPr>
        <w:t>بسبعة أسارى فقال لي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فاضرب أعناقهم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طرف العين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اضرب أعناق هؤلاء الستة وخل عن هذا،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بال هذا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لأنهكان حسن الخلق سخياً على الطعام سخي الكف،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عنك أو عن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عن ربك عزّ وجلّ يا محمد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الخلق يثبت المودة وحسن البشر يذهب بالسخيمة ومن أيقن بالخلف سخت نفسه بالنفقة فاستنزلوا الرزق بالصدقة وإياكم أن يمنع أحدكم من ذي حق حقه فينفق مثله في معصيته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345070_1051229030"/>
      <w:bookmarkStart w:id="88" w:name="_Toc31"/>
      <w:bookmarkEnd w:id="87"/>
      <w:r>
        <w:rPr>
          <w:rtl w:val="true"/>
        </w:rPr>
        <w:t>التأليف والكتابة</w:t>
      </w:r>
      <w:bookmarkEnd w:id="88"/>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فإنكم لا تحفظون حتى تكتبوا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وبث علمك في إخوانك، فإن مت فأورث كتبك بنيك، فإنه يأتي على الناس زمان هرج لا يأنسون فيه إلّا بكتبهم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يتكل على الكتابة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89" w:name="pg7712_77829"/>
    </w:p>
    <w:p>
      <w:pPr>
        <w:pStyle w:val="Heading4"/>
        <w:numPr>
          <w:ilvl w:val="3"/>
          <w:numId w:val="1"/>
        </w:numPr>
        <w:rPr/>
      </w:pPr>
      <w:bookmarkStart w:id="90" w:name="__RefHeading___Toc4345072_1051229030"/>
      <w:bookmarkStart w:id="91" w:name="_Toc32"/>
      <w:bookmarkEnd w:id="89"/>
      <w:bookmarkEnd w:id="90"/>
      <w:r>
        <w:rPr>
          <w:rtl w:val="true"/>
        </w:rPr>
        <w:t>المنبر</w:t>
      </w:r>
      <w:bookmarkEnd w:id="91"/>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صعد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للمسلم أن يتجنب مواخاة ثلاثة الماجن</w:t>
      </w:r>
      <w:r>
        <w:rPr>
          <w:rStyle w:val="FootnoteAnchor"/>
          <w:rtl w:val="true"/>
        </w:rPr>
        <w:footnoteReference w:id="65"/>
      </w:r>
      <w:r>
        <w:rPr>
          <w:rFonts w:ascii="Amiri" w:hAnsi="Amiri" w:eastAsia="Amiri" w:cs="Amiri"/>
          <w:color w:val="111111"/>
          <w:sz w:val="28"/>
          <w:sz w:val="28"/>
          <w:szCs w:val="28"/>
          <w:rtl w:val="true"/>
          <w:lang w:bidi="ar-SA"/>
        </w:rPr>
        <w:t>والأحمق والكذاب</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إذا صعد الإمام المنبر أن يسلم إذا استقبل الناس</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إلى الجمعة قعد على المنبر حتى يفرغ المؤذنون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4345074_1051229030"/>
      <w:bookmarkStart w:id="93" w:name="_Toc33"/>
      <w:bookmarkEnd w:id="92"/>
      <w:r>
        <w:rPr>
          <w:rtl w:val="true"/>
        </w:rPr>
        <w:t>صلاة الجماعة</w:t>
      </w:r>
      <w:bookmarkEnd w:id="93"/>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جماعة تفضل على كل صلاة الفرد بأربع وعشرين درجةً تكون خمساً وعشرين صلاةً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والفضيل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في جماعة فريضة 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فريضة وليس الاجتماع بمفروض في الصلاة كلها، ولكنها سنة ومن تركها رغبةً عنها وعن جماعة المؤمنين من غير علة فلا صلاة له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صفوف أمتي كصفوفالملائكة في </w:t>
      </w:r>
      <w:bookmarkStart w:id="94" w:name="pg7712_77830"/>
    </w:p>
    <w:p>
      <w:pPr>
        <w:pStyle w:val="BookText"/>
        <w:rPr/>
      </w:pPr>
      <w:bookmarkEnd w:id="94"/>
      <w:r>
        <w:rPr>
          <w:rFonts w:ascii="Amiri" w:hAnsi="Amiri" w:eastAsia="Amiri" w:cs="Amiri"/>
          <w:color w:val="111111"/>
          <w:sz w:val="28"/>
          <w:sz w:val="28"/>
          <w:szCs w:val="28"/>
          <w:rtl w:val="true"/>
          <w:lang w:bidi="ar-SA"/>
        </w:rPr>
        <w:t>السماء والركعة في الجماعة أربع وعشرون ركعة كل ركعة أحب إلى الله تعالى عن عبادة أربعين سنة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4345076_1051229030"/>
      <w:bookmarkStart w:id="96" w:name="_Toc34"/>
      <w:bookmarkEnd w:id="95"/>
      <w:r>
        <w:rPr>
          <w:rtl w:val="true"/>
        </w:rPr>
        <w:t>العمل</w:t>
      </w:r>
      <w:bookmarkEnd w:id="96"/>
    </w:p>
    <w:p>
      <w:pPr>
        <w:pStyle w:val="BookText"/>
        <w:rPr/>
      </w:pP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إلى الرجل فأعجبه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له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 إذا لم يكن له حرفة يعيش بدينه؟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المنكدر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أرى أن مثل علي بن الحسين‘ يدع خلفاً لفضل علي بن الحسين‘ حتى رأيت ابنه محمد بن علي‘ فأردت أن أعظه فوعظني،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وعظك؟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بعض نواحي المدينة في ساعة حارة فلقيت محمد بن علي‘ وكان رجلاً بديناً وهو متكئ على غلامين له أسودين أو موليين له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 شيوخ قريش في هذه الساعة على هذه الحال في طلب الدنيا والله لأعظنه، فدنوت منه فسلمت عليه فسلم علي بِبُهْرٍ</w:t>
      </w:r>
      <w:r>
        <w:rPr>
          <w:rStyle w:val="FootnoteAnchor"/>
          <w:rtl w:val="true"/>
        </w:rPr>
        <w:footnoteReference w:id="73"/>
      </w:r>
      <w:r>
        <w:rPr>
          <w:rFonts w:ascii="Amiri" w:hAnsi="Amiri" w:eastAsia="Amiri" w:cs="Amiri"/>
          <w:color w:val="111111"/>
          <w:sz w:val="28"/>
          <w:sz w:val="28"/>
          <w:szCs w:val="28"/>
          <w:rtl w:val="true"/>
          <w:lang w:bidi="ar-SA"/>
        </w:rPr>
        <w:t>وقد تصبب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مثل هذه الحال في طلب الدنيا لو جاءك الموت وأنت على هذه الحال،قال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 الغلامين من يده ثم تساند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والله الموت وأنا في هذه الحال جاءني </w:t>
      </w:r>
      <w:bookmarkStart w:id="97" w:name="pg7712_77831"/>
    </w:p>
    <w:p>
      <w:pPr>
        <w:pStyle w:val="BookText"/>
        <w:rPr/>
      </w:pPr>
      <w:bookmarkEnd w:id="97"/>
      <w:r>
        <w:rPr>
          <w:rFonts w:ascii="Amiri" w:hAnsi="Amiri" w:eastAsia="Amiri" w:cs="Amiri"/>
          <w:color w:val="111111"/>
          <w:sz w:val="28"/>
          <w:sz w:val="28"/>
          <w:szCs w:val="28"/>
          <w:rtl w:val="true"/>
          <w:lang w:bidi="ar-SA"/>
        </w:rPr>
        <w:t>وأنا في طاعة من طاعات الله أكف بها نفسي عنك وعن الناس وإنما كنت أخاف الموت لو جاءني وأنا على معصية من معاصي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أردت أن أعظك فوعظتني</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4345078_1051229030"/>
      <w:bookmarkStart w:id="99" w:name="_Toc35"/>
      <w:bookmarkEnd w:id="98"/>
      <w:r>
        <w:rPr>
          <w:rtl w:val="true"/>
        </w:rPr>
        <w:t>الزواج</w:t>
      </w:r>
      <w:bookmarkEnd w:id="99"/>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يصليهما المتزوج أفضل من سبعين ركعةً يصليها أعزب</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فليتق الله في النصف الآخر أو الباقي</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أن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فإني مكاثر بكم الأمم غداً في القيامة حتى إن السقط ليجيء محبنطئاً على باب الجنة فيقال له ادخل الجنة فيقول لا حتى يدخل أبواي الجنة قبلي</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4345080_1051229030"/>
      <w:bookmarkStart w:id="101" w:name="_Toc36"/>
      <w:bookmarkEnd w:id="100"/>
      <w:r>
        <w:rPr>
          <w:rtl w:val="true"/>
        </w:rPr>
        <w:t>المجالس الحسينية</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بن الحسن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تذكر مصابنا وبكى لما ارتكب منا كان معنا في درجتنا يوم القيامة، ومن ذُكِّر بمصابنا فبكى وأبكى لم تبك عينه يوم تبكي العيون، ومن جلس </w:t>
      </w:r>
    </w:p>
    <w:p>
      <w:pPr>
        <w:pStyle w:val="BookText"/>
        <w:rPr/>
      </w:pPr>
      <w:r>
        <w:rPr>
          <w:rFonts w:ascii="Amiri" w:hAnsi="Amiri" w:eastAsia="Amiri" w:cs="Amiri"/>
          <w:color w:val="111111"/>
          <w:sz w:val="28"/>
          <w:sz w:val="28"/>
          <w:szCs w:val="28"/>
          <w:rtl w:val="true"/>
          <w:lang w:bidi="ar-SA"/>
        </w:rPr>
        <w:t>مجلساً يحيا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نصب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من نور ويقبل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 في يده فإذا رأته شهقت شهقة فلا يبقى في الموقف ملك ولا نبي إلّا بكى لبكائها، فيمثله الله عزّ وجلّ في أحسن الصورة فيخاصم قتلته بلا رأس فيجمع الله لي قتلته والمجهرين عليه ومن شرك في دمه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شيعتنا، شيعتنا والله المؤمنين فقد شركونا في المصيبة بطول الحزن والحسرة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لمة أي جماعة من نسائها،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حتى أعلم ما صنع بولدي منبعدي،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في قلب القيامة فتنظر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وليس عليه رأس فتصرخ صرخة وأصرخ لصراخها وتصرخ الملائكة لصراخها فيغضب الله عزّ وجلّ لنا عند ذلك فيأمر ناراً يقال لها هبهب قد أوقد عليها ألف عام حتى اسودت لا يدخلها رَوح أبداً ولا يخرج منها غم أبداً فيقال التقطي قتلة الحسين وحملة القرآن فتلتقطهم فإذا صاروا في حوصلتها صهلت وصهلوا بها وشهقت وشهقوا بها وزفرت وزفروا بها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فينطقون بألسن ذلقة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في ما أوجبت لنا النار قبل عبدة الأوثان، فيأتيهم الجواب عن الله تعالى أن من علم ليس كمن لا يعلم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02" w:name="pg7712_77834"/>
    </w:p>
    <w:p>
      <w:pPr>
        <w:pStyle w:val="Heading2"/>
        <w:numPr>
          <w:ilvl w:val="1"/>
          <w:numId w:val="1"/>
        </w:numPr>
        <w:rPr/>
      </w:pPr>
      <w:bookmarkStart w:id="103" w:name="__RefHeading___Toc4345082_1051229030"/>
      <w:bookmarkStart w:id="104" w:name="_Toc37"/>
      <w:bookmarkEnd w:id="102"/>
      <w:bookmarkEnd w:id="103"/>
      <w:r>
        <w:rPr>
          <w:rtl w:val="true"/>
        </w:rPr>
        <w:t>المرأة في ظل الإسلام</w:t>
      </w:r>
      <w:bookmarkEnd w:id="104"/>
    </w:p>
    <w:p>
      <w:pPr>
        <w:pStyle w:val="Heading3"/>
        <w:numPr>
          <w:ilvl w:val="2"/>
          <w:numId w:val="1"/>
        </w:numPr>
        <w:rPr/>
      </w:pPr>
      <w:bookmarkStart w:id="105" w:name="__RefHeading___Toc4345084_1051229030"/>
      <w:bookmarkStart w:id="106" w:name="_Toc38"/>
      <w:bookmarkEnd w:id="105"/>
      <w:r>
        <w:rPr>
          <w:rtl w:val="true"/>
        </w:rPr>
        <w:t>حقوق المرأة</w:t>
      </w:r>
      <w:bookmarkEnd w:id="106"/>
    </w:p>
    <w:p>
      <w:pPr>
        <w:pStyle w:val="Heading4"/>
        <w:numPr>
          <w:ilvl w:val="3"/>
          <w:numId w:val="1"/>
        </w:numPr>
        <w:rPr/>
      </w:pPr>
      <w:bookmarkStart w:id="107" w:name="__RefHeading___Toc4345086_1051229030"/>
      <w:bookmarkStart w:id="108" w:name="_Toc39"/>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ٱلَّذِي عَلَيۡهِنَّ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ٱلرَّحۡمَٰنِ مِن تَفَٰوُتٖۖ</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ٱتَّقُواْ رَبَّكُمُ ٱلَّذِي خَلَقَكُم مِّن نَّفۡسٖ وَٰحِدَةٖ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يَٰٓٔادَمُ ٱسۡكُنۡ أَنتَ وَزَوۡجُكَ ٱلۡجَنَّةَ وَكُلَا مِنۡهَا رَغَدًا حَيۡثُ شِئۡتُمَا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الآيات الشريفة، مضافاً إلى الكثير من الروايات الدالة على حقوق المرأة ولزوم احترامها وحفظ كرامتها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345088_1051229030"/>
      <w:bookmarkStart w:id="110" w:name="_Toc40"/>
      <w:bookmarkEnd w:id="109"/>
      <w:r>
        <w:rPr>
          <w:rtl w:val="true"/>
        </w:rPr>
        <w:t>دعاة المساواة</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 الكلام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اليوم يدور حول حرية المرأة وحقوقها، والمساواة بينها وبين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ودعاة المساواة وحقوق المرأة الغربيون هم أول من ظلمها حقّها،ولتعاسة </w:t>
      </w:r>
    </w:p>
    <w:p>
      <w:pPr>
        <w:pStyle w:val="BookText"/>
        <w:rPr/>
      </w:pPr>
      <w:r>
        <w:rPr>
          <w:rFonts w:ascii="Amiri" w:hAnsi="Amiri" w:eastAsia="Amiri" w:cs="Amiri"/>
          <w:color w:val="111111"/>
          <w:sz w:val="28"/>
          <w:sz w:val="28"/>
          <w:szCs w:val="28"/>
          <w:rtl w:val="true"/>
          <w:lang w:bidi="ar-SA"/>
        </w:rPr>
        <w:t>أغلب النساء في عالم اليوم تراهن يتمنين لو أنهن لو يسمعن بهذه الدعاوى ولم يستمعن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من انتفع من هذه الدعاوى من النساء لكن ذلك اقتصر على شريحة معينة منهن، 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الطبقة التي انتفعت من هذه الدعاوى هي بعض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قسم من الطبقة الغنية، أما الطبقات المسحوقة فكان نصيبها منها السحق والاضطهاد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دعاة المساواة وحقوق المرأة لمّا دعوا إلى نزول المرأة إلى ميدان العمل لمشاركة أخيها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المشاركة في البناء، لم يحددوا نوع العمل الذي يجب أن يسند إليها ليتلائم مع طبيعتها النسوية، مما دعا إلى ظهور اشكالات أخرى، فعندما تخرج المرأة للعمل وغالباً ما يكون عملها في الميادين التي لا يمكنها اصطحاب أولادها، فإنها تترك وراءها بيتاً فيه أطفال صغار بحاجة إلى خدمة ورعاية وليس هناك من يخدمهم ويرعاهم؛ لأن الأب هو الآخر يخرج كزوجته للعمل، فمن سيقوم برعاية هؤلاء الصغار إذن؟ ومن سيسد فراغ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يبرز الرّق مرة أخرى، لأن الذي سيقوم بخدمة ورعاية الأطفال بالإضافة إلى بقية الأشغال المنزلية هو أيضاً من نفس الجنس، أي أن من يسد مسدّ المرأة هي المرأة وبذلك ستبتلي امرأة أخرى باسم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وستتنعم أخرى باسم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ما الذيفعله دعاة حقوق المرأة، أو هل أن الدعاوى 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هدف الدعاة هو التحرر والخروج للعمل فلماذا تخرج </w:t>
      </w:r>
    </w:p>
    <w:p>
      <w:pPr>
        <w:pStyle w:val="BookText"/>
        <w:rPr/>
      </w:pPr>
      <w:r>
        <w:rPr>
          <w:rFonts w:ascii="Amiri" w:hAnsi="Amiri" w:eastAsia="Amiri" w:cs="Amiri"/>
          <w:color w:val="111111"/>
          <w:sz w:val="28"/>
          <w:sz w:val="28"/>
          <w:szCs w:val="28"/>
          <w:rtl w:val="true"/>
          <w:lang w:bidi="ar-SA"/>
        </w:rPr>
        <w:t>واحدة، لتخنق واحدة أخرى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أما الجانب الآخر فهو ما يختص بالعمل نفسه، فلماذا تختص وتقتصر الميادين السهلة على شريحة معينة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الميادين الشاقة تكتظّ بالطبقات العامة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فهل تتناسب هذه الأعمال الشاقة مع طبيعة المرأة؟ فإذا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فلماذا تستنكرون الأعمال التي تقوم بأدائها المرأة الريفية في بلادنا من حراثة ورعي وجمع حطب، وما يتطلبه ظرف الريف، وتدعون بأن المرأة الشرقية مضطهدة من قبل الرجل؟ وأن وظيفتها شاقة ومرهقة؛ ولذلك تزعمون أنكم تطالبون بتحررها؟ فهل تحررها في نظركم هو جلوسها في البيت دون مشاركتها الرجل في العمل خارج البيت، أم تحررها في خروجها إلى الحقل للمشاركة في العمل الشاق الذي يشابه الأعمال الشاقة التي تؤديها نساء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بلدان 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تحرر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إذا كانت تلك الأعمال الشاقة تتناسب مع طبيعة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الأعمال الشاقة لا تتناسب مع طبيعة المرأة، فلماذا تكلفون المرأة بما لا تطيق بدعاواكم هذه؟ وتدعون أنكم تريدون إنصاف المرأة؟ كما وتدعون المطالبة بحقوقها، فهل من الإنصاف أن تطالبوا برفع الحيف عنها بتكليفها بما لا يطاق لتصبح كالمستجير من الرمضاء بالنار؟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إن هناك شيئاً آخر دفعكم لمثل هذه الدعاوى؟</w:t>
      </w:r>
      <w:r>
        <w:rPr>
          <w:rFonts w:eastAsia="Amiri" w:cs="Amiri" w:ascii="Amiri" w:hAnsi="Amiri"/>
          <w:color w:val="111111"/>
          <w:sz w:val="28"/>
          <w:szCs w:val="28"/>
          <w:rtl w:val="true"/>
          <w:lang w:bidi="ar-SA"/>
        </w:rPr>
        <w:t xml:space="preserve">! </w:t>
      </w:r>
      <w:bookmarkStart w:id="111" w:name="pg7712_77837"/>
    </w:p>
    <w:p>
      <w:pPr>
        <w:pStyle w:val="Heading4"/>
        <w:numPr>
          <w:ilvl w:val="3"/>
          <w:numId w:val="1"/>
        </w:numPr>
        <w:rPr/>
      </w:pPr>
      <w:bookmarkStart w:id="112" w:name="__RefHeading___Toc4345090_1051229030"/>
      <w:bookmarkStart w:id="113" w:name="_Toc41"/>
      <w:bookmarkEnd w:id="111"/>
      <w:bookmarkEnd w:id="112"/>
      <w:r>
        <w:rPr>
          <w:rtl w:val="true"/>
        </w:rPr>
        <w:t>شعار تحرر المرأة ماركة تجارية</w:t>
      </w:r>
      <w:bookmarkEnd w:id="113"/>
    </w:p>
    <w:p>
      <w:pPr>
        <w:pStyle w:val="BookText"/>
        <w:rPr/>
      </w:pPr>
      <w:r>
        <w:rPr>
          <w:rFonts w:ascii="Amiri" w:hAnsi="Amiri" w:eastAsia="Amiri" w:cs="Amiri"/>
          <w:color w:val="111111"/>
          <w:sz w:val="28"/>
          <w:sz w:val="28"/>
          <w:szCs w:val="28"/>
          <w:rtl w:val="true"/>
          <w:lang w:bidi="ar-SA"/>
        </w:rPr>
        <w:t>مما سبق نعرف أن دوافع اطلاق مثل هذه الشعارات المزيفة كثيرة، منها ما خفي ومنها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الدافع الأقوى كان دافعاً اقتصادياً بحتاً حيث إن إطلاق مثل هذه الدعاوى برز على إثر الثورة الصناعية في الغرب، وما نجم عنها من توسع في الدوائر الإنتاجية ووسائلها، وتزايد رؤوس الأموال ونفوذ أصحابها في مراكز القرار ومواطن الدعاية والإعلام، والشيء الذي جعلهم يروّجون لمثل هذه الدعاوى واضح، حيث إن مؤسساتهم الإنتاجية الواسعة بحاجة إلى أيدي عاملة وبأجور منخفضة، حيث إن العمل في مؤسساتهم كان مقتصراً على الرجال، فبهذه الدعاوى حصلوا على كم هائل من الأيدي العاملة الرخيصة لديمومة إنتاجهم وزيادته بكلفة أقل وذلك عن طريق استخدام النساء كأيدي عاملة رخيصة لتشغيل مؤسساتهم من وراء دعاواهم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أنهم لترويج بضاعتهم والدعاية لها جعلوا من المرأة آلة رخيصة للإعلان وهتكوا عزها وسترها بذلك، كما جرّوها إلى الفساد والدعارة ليحصلوا عن طريقها على الأرباح الهائلة، فكان الهدف من هذه الشعارات الاستثمار الاقتصادي عبر المرأة المسكينة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345092_1051229030"/>
      <w:bookmarkStart w:id="115" w:name="_Toc42"/>
      <w:bookmarkEnd w:id="114"/>
      <w:r>
        <w:rPr>
          <w:rtl w:val="true"/>
        </w:rPr>
        <w:t>أي المجتمعين أفضل للمرأة؟</w:t>
      </w:r>
      <w:bookmarkEnd w:id="11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خيرنا المرأة العاقلة بين العيش في ظل المجتمع الغربي وبين العيش في ظل المجتمع الإسلامي فماذا ستختار بعد أن تطلّع على كل مالها وما عليها من المجتمعين؟ </w:t>
      </w:r>
    </w:p>
    <w:p>
      <w:pPr>
        <w:pStyle w:val="BookText"/>
        <w:rPr/>
      </w:pPr>
      <w:r>
        <w:rPr>
          <w:rFonts w:ascii="Amiri" w:hAnsi="Amiri" w:eastAsia="Amiri" w:cs="Amiri"/>
          <w:color w:val="111111"/>
          <w:sz w:val="28"/>
          <w:sz w:val="28"/>
          <w:szCs w:val="28"/>
          <w:rtl w:val="true"/>
          <w:lang w:bidi="ar-SA"/>
        </w:rPr>
        <w:t>فهي بين أمرين أما أن 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الحشمة، والوقار، والعفة، والكرامة، والفضيلة، والعزة، والأخلاق، والتقدم، وكل الصفات الحسنة التي تزيدها فخراً وشموخاً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والانحلال، والانهيار، والوقاحة، والهوان، والرذيلة، والذل، والخداع، والغش، وكل الصفات السيئة التي تحط من قدرها، وتجعلها لعبة دنيئة يعبث بها من أراد ثم ينبذها بعد أن يملّها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وقطعاً إن المرأة العاقلة ستختار الفضيلة، أما غيرها فستفضل الرذيلة وتنغمس فيها دون الالتفات للهوان الذي ينزل بها، فيسهل عليها الهوان،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يَهن يسهل الهوان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لجرحٍ بميتٍ إيلام</w:t>
      </w:r>
    </w:p>
    <w:p>
      <w:pPr>
        <w:pStyle w:val="BookText"/>
        <w:rPr/>
      </w:pPr>
      <w:r>
        <w:rPr>
          <w:rFonts w:ascii="Amiri" w:hAnsi="Amiri" w:eastAsia="Amiri" w:cs="Amiri"/>
          <w:color w:val="111111"/>
          <w:sz w:val="28"/>
          <w:sz w:val="28"/>
          <w:szCs w:val="28"/>
          <w:rtl w:val="true"/>
          <w:lang w:bidi="ar-SA"/>
        </w:rPr>
        <w:t>فهل أن العيش أفضل في ظل مجتمع يجعلها سائبة تبحث وراء لقمة العيش، وتلاقي ما تلاقية من تعب ونصب وإهانة وازدراء، وهدر للكرامة وتعرض للآلام وانغماس في المزالق؟</w:t>
      </w:r>
    </w:p>
    <w:p>
      <w:pPr>
        <w:pStyle w:val="BookText"/>
        <w:rPr/>
      </w:pPr>
      <w:r>
        <w:rPr>
          <w:rFonts w:ascii="Amiri" w:hAnsi="Amiri" w:eastAsia="Amiri" w:cs="Amiri"/>
          <w:color w:val="111111"/>
          <w:sz w:val="28"/>
          <w:sz w:val="28"/>
          <w:szCs w:val="28"/>
          <w:rtl w:val="true"/>
          <w:lang w:bidi="ar-SA"/>
        </w:rPr>
        <w:t>أم العيش أفضل في ظل مجتمع يكفل لها عيشها، ويضمن لها حريتها، ويصون كرامتها، ويدعها تعيش في بحبوحة من الرفاه والعيش الرغيد بفخر واعتزاز؟</w:t>
      </w:r>
    </w:p>
    <w:p>
      <w:pPr>
        <w:pStyle w:val="BookText"/>
        <w:rPr/>
      </w:pPr>
      <w:r>
        <w:rPr>
          <w:rFonts w:ascii="Amiri" w:hAnsi="Amiri" w:eastAsia="Amiri" w:cs="Amiri"/>
          <w:color w:val="111111"/>
          <w:sz w:val="28"/>
          <w:sz w:val="28"/>
          <w:szCs w:val="28"/>
          <w:rtl w:val="true"/>
          <w:lang w:bidi="ar-SA"/>
        </w:rPr>
        <w:t xml:space="preserve">وهل أن العيش خير لها في مجتمع يحرمها من حقها الطبيعي في الحياة وهو الأمومة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حلم كل 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ليجعلها سلعة تعرض في سوق المستهلكين، أو ليجعلها كرة يتلقفها الصولجان ليرميها إلى آخر؟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العيش خير لها في مجتمع يمنحها دستوره الكريم كل شيء، </w:t>
      </w:r>
      <w:bookmarkStart w:id="116" w:name="pg7712_77839"/>
    </w:p>
    <w:p>
      <w:pPr>
        <w:pStyle w:val="BookText"/>
        <w:rPr/>
      </w:pPr>
      <w:bookmarkEnd w:id="116"/>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4345094_1051229030"/>
      <w:bookmarkStart w:id="118" w:name="_Toc43"/>
      <w:bookmarkEnd w:id="117"/>
      <w:r>
        <w:rPr>
          <w:rtl w:val="true"/>
        </w:rPr>
        <w:t>أين هي المساواة؟</w:t>
      </w:r>
      <w:bookmarkEnd w:id="118"/>
    </w:p>
    <w:p>
      <w:pPr>
        <w:pStyle w:val="BookText"/>
        <w:rPr/>
      </w:pPr>
      <w:r>
        <w:rPr>
          <w:rFonts w:ascii="Amiri" w:hAnsi="Amiri" w:eastAsia="Amiri" w:cs="Amiri"/>
          <w:color w:val="111111"/>
          <w:sz w:val="28"/>
          <w:sz w:val="28"/>
          <w:szCs w:val="28"/>
          <w:rtl w:val="true"/>
          <w:lang w:bidi="ar-SA"/>
        </w:rPr>
        <w:t>كثيراً ما أطلق شعار المساواة بين المرأة والرجل من قبل التقدميين حسب ادعائهم، حتى بلغ ذلك درجة الضجيج، فهل المساواة هي في تشبّه المرأة بالرجل والرجل بالمرأة، والاختلاط المبتذل؟ وأين هذه المساواة التي أصبحت علامة تجارية في الغرب من المساواة التي يصرح بها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ٱتَّقُواْ رَبَّكُمُ ٱلَّذِي خَلَقَكُم مِّن نَّفۡسٖوَٰحِدَةٖ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وأين هي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إِنَّا خَلَقۡنَٰكُم مِّن ذَكَرٖ وَأُنثَىٰ وَجَعَلۡنَٰكُمۡ شُعُوبا وَقَبَآئِلَ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ٱلۡمُسۡلِمِينَ وَٱلۡمُسۡلِمَٰتِ وَٱلۡمُؤۡمِنِينَ وَٱلۡمُؤۡمِنَٰتِ وَٱلۡقَٰنِتِينَ وَٱلۡقَٰنِتَٰتِ وَٱلصَّٰدِقِينَ وَٱلصَّٰدِقَٰتِ وَٱلصَّٰبِرِينَ وَٱلصَّٰبِرَٰتِ وَٱلۡخَٰشِعِينَ وَٱلۡخَٰشِعَٰتِ وَٱلۡمُتَصَدِّقِينَ وَٱلۡمُتَصَدِّقَٰتِ وَٱلصَّٰٓئِمِينَ وَٱلصَّٰٓئِمَٰتِ وَٱلۡحَٰفِظِينَ فُرُوجَهُمۡ وَٱلۡحَٰفِظَٰتِ وَٱلذَّٰكِرِينَ ٱللَّهَ كَثِيرا وَٱلذَّٰكِرَٰتِ أَعَدَّ ٱللَّهُ لَهُم مَّغۡفِرَة وَأَجۡرًا عَظِيما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فالمرأة إلى الآن لم تحصل على أقل حقوقها في الغرب وكل ما حصلت عليه من المساواة هو ابتذالها وجعلها في متناول الأيدي بغية </w:t>
      </w:r>
      <w:bookmarkStart w:id="119" w:name="pg7712_77840"/>
    </w:p>
    <w:p>
      <w:pPr>
        <w:pStyle w:val="BookText"/>
        <w:rPr/>
      </w:pPr>
      <w:bookmarkEnd w:id="119"/>
      <w:r>
        <w:rPr>
          <w:rFonts w:ascii="Amiri" w:hAnsi="Amiri" w:eastAsia="Amiri" w:cs="Amiri"/>
          <w:color w:val="111111"/>
          <w:sz w:val="28"/>
          <w:sz w:val="28"/>
          <w:szCs w:val="28"/>
          <w:rtl w:val="true"/>
          <w:lang w:bidi="ar-SA"/>
        </w:rPr>
        <w:t>الحصول عليها بسهولة لمن أراد ذلك، حالها حال بقية المعروضات، بل قد تفضلُها بعض تلك المعروضات، لما تجده من صيانة واضحة أثناء العرض، أو ما توسم به من ثمن باهظ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حصلت عليه هو إهانتها، فتارة تستخدم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كعارضة أزياء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للدعاية التجارية الرخيصة، كاستخدام صورتها على أغلفة الصابون، وأخرى للترويج، كتوظيفها في المحلات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كبائعة أو خادمة في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كثير من هذه الحالات التي تحط منقدر المرأة وتجعلها سلعة تباع وتشترى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الأشغال الشاقة التي تقوم بأدائها المرأة وهي خارجة عن طاقتها وغير مناسبة للطافتها، فإن المرأة ريحانة وليست بقهرمانة</w:t>
      </w:r>
      <w:r>
        <w:rPr>
          <w:rStyle w:val="FootnoteAnchor"/>
          <w:rtl w:val="true"/>
        </w:rPr>
        <w:footnoteReference w:id="90"/>
      </w:r>
      <w:r>
        <w:rPr>
          <w:rFonts w:ascii="Amiri" w:hAnsi="Amiri" w:eastAsia="Amiri" w:cs="Amiri"/>
          <w:color w:val="111111"/>
          <w:sz w:val="28"/>
          <w:sz w:val="28"/>
          <w:szCs w:val="28"/>
          <w:rtl w:val="true"/>
          <w:lang w:bidi="ar-SA"/>
        </w:rPr>
        <w:t>، كما ورد في الحديث الشريف 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المساواة؟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345096_1051229030"/>
      <w:bookmarkStart w:id="121" w:name="_Toc44"/>
      <w:bookmarkEnd w:id="120"/>
      <w:r>
        <w:rPr>
          <w:rtl w:val="true"/>
        </w:rPr>
        <w:t>التشبه بالرجال يعني الاسترجال</w:t>
      </w:r>
      <w:bookmarkEnd w:id="121"/>
    </w:p>
    <w:p>
      <w:pPr>
        <w:pStyle w:val="BookText"/>
        <w:rPr/>
      </w:pPr>
      <w:r>
        <w:rPr>
          <w:rFonts w:ascii="Amiri" w:hAnsi="Amiri" w:eastAsia="Amiri" w:cs="Amiri"/>
          <w:color w:val="111111"/>
          <w:sz w:val="28"/>
          <w:sz w:val="28"/>
          <w:szCs w:val="28"/>
          <w:rtl w:val="true"/>
          <w:lang w:bidi="ar-SA"/>
        </w:rPr>
        <w:t>إذا كانت المساواة تعني التشبه كما يرى البعض، فهذا يعني أن المراد من ذلك هو أن تتخلى المرأة عن انوثتها للتحوَّل إلى ذكر، وهذا ما يأباه العقل، وترفضه الأنثى، حيث يعني ذلك إن المرأة ستترك دورها لتؤدي دور الرجل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ستختل الموازين الطبيعية، ويحل الخراب، وعلى تعبير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الذي تمارس فيه الدجاجة دور الديك مصيره إلى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الحال يشمل الرجال أيضاً لو تشبهوا بالمرأة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وكلامنا هنا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الجنسين فهو منبوذ ومرفوض لما له من أثر سلبي على سير الحياة الطبيعية ومخالفته للنواميس الطبيعية، وقد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تشبّه الرجال بالنساء وتشبّه النساء بالرجال، فقد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رجلاً به تأنيث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 مسجد رسول الله يا من لعنه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المتشبهين من الرجال بالنساء والمتشبهات من النساء بالرجال</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تشبّه النساء هو غير مساواتهن لهم، فأن تكون المرأة مسترجلة هو شيء مستهجن، وعلى النساء أن يرفضنّه حتى لو فرض عليهن فرضاً؛ لأن ذلك يعني أن نفرض على المرأة ما لا يناسبها ولا ينسجم مع عواطفها وخلقتها، ونفصلها عن شخصيتها التي تعتز بها، وتتقمص شخصية أخرى لا تلائمها ولا تحقق لها رغباتها، فهي تجد سعادتها مثلاً في شعورها بأنها في أسرة محترمة تقوم بدورها كأم وكزوجة، ويحميها رجل قوي وهو شيء طبيعي لدى المرأة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الشعور لا يتوافق مع شخصيتها الجديدة المتقمّصة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نجد أن الأدوار التي ستمارسها عند تقمصها لشخصية الرجل لا تنسجم مع ما يبحث عنه الجنس الآخر، فكل جنس يميل إلى المخالف لجنسه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تأتي المرأة لتتشبه بالخشونة والبطولة وما شابه، فهذا يعني أنها أصبحت محل اشمئزاز ونفور، وهذا ليس ثوبها</w:t>
      </w:r>
      <w:r>
        <w:rPr>
          <w:rFonts w:eastAsia="Amiri" w:cs="Amiri" w:ascii="Amiri" w:hAnsi="Amiri"/>
          <w:color w:val="111111"/>
          <w:sz w:val="28"/>
          <w:szCs w:val="28"/>
          <w:rtl w:val="true"/>
          <w:lang w:bidi="ar-SA"/>
        </w:rPr>
        <w:t xml:space="preserve">. </w:t>
      </w:r>
      <w:bookmarkStart w:id="122" w:name="pg7712_77842"/>
    </w:p>
    <w:p>
      <w:pPr>
        <w:pStyle w:val="BookText"/>
        <w:rPr/>
      </w:pPr>
      <w:bookmarkEnd w:id="122"/>
      <w:r>
        <w:rPr>
          <w:rFonts w:ascii="IRNazanin" w:hAnsi="IRNazanin" w:eastAsia="IRNazanin"/>
          <w:color w:val="111111"/>
          <w:sz w:val="28"/>
          <w:sz w:val="28"/>
          <w:szCs w:val="28"/>
          <w:rtl w:val="true"/>
          <w:lang w:bidi="fa-IR"/>
        </w:rPr>
        <w:t>أما رأي الإسلام فيها فهو الصواب التي يتضمن سعادتها فيالدارين، وقد 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وليست بقهرمانة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شخصية المرأة التي لا بد لها أن تحافظ عليها؛ لذلك ينهى الإسلام عن تشبهها بالرجال لأنها ستفقد أعزّ خاصية إلى نفسها، وهي أن ترى نفسها أنثى مرغوباً فيها من قبل زوجها كما أراد الله تعالى ذلك</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345098_1051229030"/>
      <w:bookmarkStart w:id="124" w:name="_Toc45"/>
      <w:bookmarkEnd w:id="123"/>
      <w:r>
        <w:rPr>
          <w:rtl w:val="true"/>
        </w:rPr>
        <w:t>مكانة المرأة</w:t>
      </w:r>
      <w:bookmarkEnd w:id="124"/>
    </w:p>
    <w:p>
      <w:pPr>
        <w:pStyle w:val="BookText"/>
        <w:rPr/>
      </w:pPr>
      <w:r>
        <w:rPr>
          <w:rFonts w:ascii="Amiri" w:hAnsi="Amiri" w:eastAsia="Amiri" w:cs="Amiri"/>
          <w:color w:val="111111"/>
          <w:sz w:val="28"/>
          <w:sz w:val="28"/>
          <w:szCs w:val="28"/>
          <w:rtl w:val="true"/>
          <w:lang w:bidi="ar-SA"/>
        </w:rPr>
        <w:t>إذا كان الرجل يمثل العين أو اليد اليمنى للمجتمع فالمرأة بمثابة العين أو اليد اليسرى له، وقد كان البعض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الرجل يمثل النهار بما فيه من عمل وطلب للفضل فان المرأة تمثل الليل بما فيه من سكن وسكينة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ٱلَّيۡلَ وَٱلنَّهَارَ لِتَسۡكُنُواْ فِيهِ وَلِتَبۡتَغُواْ مِن فَضۡلِهِۦ</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الآية الكريمة نعرف أن السكن والسكينة والاستقرار والراحة بعد التعب أو قل ما شئت بخصوص ذلك كله يعود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ءَايَٰتِهِۦٓ أَنۡ خَلَقَ لَكُم مِّنۡ أَنفُسِكُمۡأَزۡوَٰجا لِّتَسۡكُنُوٓاْ إِلَيۡهَا وَجَعَلَ بَيۡنَكُم مَّوَدَّة</w:t>
      </w:r>
    </w:p>
    <w:p>
      <w:pPr>
        <w:pStyle w:val="BookText"/>
        <w:rPr/>
      </w:pP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العمل وطلب الفضل والمعاش فكله يعود إلى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w:t>
      </w:r>
      <w:bookmarkStart w:id="125" w:name="pg7712_77843"/>
    </w:p>
    <w:p>
      <w:pPr>
        <w:pStyle w:val="BookText"/>
        <w:rPr/>
      </w:pPr>
      <w:bookmarkEnd w:id="125"/>
      <w:r>
        <w:rPr>
          <w:rFonts w:ascii="Amiri" w:hAnsi="Amiri" w:eastAsia="Amiri" w:cs="Amiri"/>
          <w:color w:val="111111"/>
          <w:sz w:val="28"/>
          <w:sz w:val="28"/>
          <w:szCs w:val="28"/>
          <w:rtl w:val="true"/>
          <w:lang w:bidi="ar-SA"/>
        </w:rPr>
        <w:t>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ٱلَّيۡلَ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ٱلنَّهَارَ مَعَاشا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يمكننا أن نفضّل الليل على النهار ولا النهار على الليل، فالحياة بحاجة إلى النهار وضيائه والليل وسكونه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بحاجة للمرأة والسكون إليها والرجل وما يقدمه من عمل، هذا خلاصة تمثيل ذكره البعض، ومن الواضح أن المقصود ليس المعنى الحرفي للمثال، وإلّا فالمرأة لها دورها المشروع في المجتمع وهي أيضاً بإمكانها أن تقدم أعمالاً كثيرة تناسب شأنها وكرامتها</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345100_1051229030"/>
      <w:bookmarkStart w:id="127" w:name="_Toc46"/>
      <w:bookmarkEnd w:id="126"/>
      <w:r>
        <w:rPr>
          <w:rtl w:val="true"/>
        </w:rPr>
        <w:t>التساوي في الشرع الإسلامي</w:t>
      </w:r>
      <w:bookmarkEnd w:id="1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ٱلَّذِي عَلَيۡهِنَّ بِٱلۡمَعۡرُوفِۚ</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إن المرأة لها مكانة في الإسلام مساوية لمكانة الرجل في جميع الحقوق والواجبات والأصل هو التساوي في ذلك، إلّا بعض المستثنيات التي هي في مصلحة الرجل والمرأة كليهما فالرجل هو الأب والمرأة هي الأم وهذا لا يعني الظلم بحق أحدهما، بل هو المناسب لخلقتهما وعواطفهما وكذلك في درجة القوامة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وَلِلرِّجَالِ عَلَيۡهِنَّدَرَجَةۗ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ٱلرِّجَالُ قَوَّٰمُونَ عَلَى ٱلنِّسَآءِ بِمَا فَضَّلَ ٱللَّهُ بَعۡضَهُمۡ عَلَىٰ بَعۡضٖ وَبِمَآ أَنفَقُواْ مِنۡ أَمۡوَٰلِهِمۡۚ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ودرجة القوامة هذه ليست نقصاً في المرأة مطلقاً بل القوامة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أو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لا بد منه لتسيير الحياة </w:t>
      </w:r>
      <w:bookmarkStart w:id="128" w:name="pg7712_77844"/>
    </w:p>
    <w:p>
      <w:pPr>
        <w:pStyle w:val="BookText"/>
        <w:rPr/>
      </w:pPr>
      <w:bookmarkEnd w:id="128"/>
      <w:r>
        <w:rPr>
          <w:rFonts w:ascii="Amiri" w:hAnsi="Amiri" w:eastAsia="Amiri" w:cs="Amiri"/>
          <w:color w:val="111111"/>
          <w:sz w:val="28"/>
          <w:sz w:val="28"/>
          <w:szCs w:val="28"/>
          <w:rtl w:val="true"/>
          <w:lang w:bidi="ar-SA"/>
        </w:rPr>
        <w:t>بصورة منظمة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للناس من أمير بر أو فاجر</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أي أن القوامة مفروضة حتى على الرجل نفسه، فهل أن الرجال يرفضون تنصيب قائد عليهم؟</w:t>
      </w:r>
    </w:p>
    <w:p>
      <w:pPr>
        <w:pStyle w:val="BookText"/>
        <w:rPr/>
      </w:pPr>
      <w:r>
        <w:rPr>
          <w:rFonts w:ascii="Amiri" w:hAnsi="Amiri" w:eastAsia="Amiri" w:cs="Amiri"/>
          <w:color w:val="111111"/>
          <w:sz w:val="28"/>
          <w:sz w:val="28"/>
          <w:szCs w:val="28"/>
          <w:rtl w:val="true"/>
          <w:lang w:bidi="ar-SA"/>
        </w:rPr>
        <w:t>والمفروض أن مجموعة من الرجال إذا سافروا فعليهم أن يرشحوا أحدهم للإمارة، فكيف إذا كان ذلك في بيت واحد يحتوي على ذكر وأنثى وأولاد وبنات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الغالب مدى الحياة، أفلا يرشح أحدهما للإمارة أو القوامة؟ وكل القوانين الطبيعية ترشح الذكر، وليس الحال هذا خاصاً بالإنسان وحده، بل إن ذلك لدى الحيوانات والطيور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 الذكر هو المتقدم على الأنثى في السير، أو أن الذكر هو الذي يسعى للحصول على الطعام والحماية، في حين أن الأنثى وظيفتها الحضانة والرعاية، ولعل ذلك سنة الله عزّ وجلّ في مخلوقاتهجميعاً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345102_1051229030"/>
      <w:bookmarkStart w:id="130" w:name="_Toc47"/>
      <w:bookmarkEnd w:id="129"/>
      <w:r>
        <w:rPr>
          <w:rtl w:val="true"/>
        </w:rPr>
        <w:t>ولها دور العالِم</w:t>
      </w:r>
      <w:bookmarkEnd w:id="1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ٱكۡتَسَبُواْۖ وَلِلنِّسَآءِ نَصِيب مِّمَّا ٱكۡتَسَبۡنَۚ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هو المسؤول الأول عن توفير الحماية للبيت، وتوفير كل مستلزمات العيش والسكن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الرجل وهذا لا يعني أن المرأة معطلة بلا عمل؟ وأن وظيفتها فقط توفير الجو البيتي الملائم للرجل؟ بل إن لديها عملاً أعظم من هذا؟ ومن أعظم مهامها هو تربية الأجيال التي ستمسك بأزمة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الكثير ممن </w:t>
      </w:r>
    </w:p>
    <w:p>
      <w:pPr>
        <w:pStyle w:val="BookText"/>
        <w:rPr/>
      </w:pPr>
      <w:r>
        <w:rPr>
          <w:rFonts w:ascii="Amiri" w:hAnsi="Amiri" w:eastAsia="Amiri" w:cs="Amiri"/>
          <w:color w:val="111111"/>
          <w:sz w:val="28"/>
          <w:sz w:val="28"/>
          <w:szCs w:val="28"/>
          <w:rtl w:val="true"/>
          <w:lang w:bidi="ar-SA"/>
        </w:rPr>
        <w:t xml:space="preserve">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الإسلام سجينة أربعة جدران، وهي معطلة عن العمل، وإن النصف الثاني من المجتمع مشلول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المرأة غير منتجة بل مستهلكة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أيها المدعي لماذا لا تجر إشكالك هذا إلى العلماء والفلاسفة والكتّاب والمفكرين الكبار والشعراء وغيرهم، الذين يجلسون في غرفهم الخاصة ويسجنون بين أربعة 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ممن يقدمون أكبر الخدمات للمجتمع مع كونهم جالسين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المرأة كالعالِم والفيلسوف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قارنا بينه وبينها في العمل لكانت خدمتها للمجتمع لا تقل درجة عن خدمة العالم له،فالعالم وظيفته إعداد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وظيفتها اعداد الجيل أيضاً، وهي أشرف وظيفة وأقدس عمل، ولذلك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BookText"/>
        <w:rPr/>
      </w:pPr>
      <w:r>
        <w:rPr>
          <w:rFonts w:ascii="Amiri" w:hAnsi="Amiri" w:eastAsia="Amiri" w:cs="Amiri"/>
          <w:color w:val="111111"/>
          <w:sz w:val="28"/>
          <w:sz w:val="28"/>
          <w:szCs w:val="28"/>
          <w:rtl w:val="true"/>
          <w:lang w:bidi="ar-SA"/>
        </w:rPr>
        <w:t>وكذا الحال بالنسبة للأدباء والمفكرين وغيرهم، فان وظيفتهم بناء الجيل وتربيته ومن وراء أربعة جدران أيضاً، حيث أن عملهم يتطلب التأمل والتفكّر، ولا يتم لهم ذلك إلّا في الجلوس بين هذه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عملهم هذا ليس إنتاجياً بل خدمة كبيرة للمجتمع، فلماذا هذا التمييز بين المرأة وهؤلاء؟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مثلها مثلهم، واجبها ووظيفتها أن تربي الأجيال، وتعدهم إعداداً كاملاً للمستقبل؛ ليكونوا رجاله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مصنع الرجال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فخر، أكبر من هذا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فتلك سيدتنا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أعدت وقدمت</w:t>
      </w:r>
      <w:r>
        <w:rPr>
          <w:rFonts w:eastAsia="IRNazanin" w:cs="IRNazanin"/>
          <w:color w:val="111111"/>
          <w:sz w:val="28"/>
          <w:szCs w:val="28"/>
          <w:rtl w:val="true"/>
          <w:lang w:bidi="fa-IR"/>
        </w:rPr>
        <w:t xml:space="preserve">. </w:t>
      </w:r>
      <w:bookmarkStart w:id="131" w:name="pg7712_77846"/>
    </w:p>
    <w:p>
      <w:pPr>
        <w:pStyle w:val="BookText"/>
        <w:rPr/>
      </w:pPr>
      <w:bookmarkEnd w:id="131"/>
      <w:r>
        <w:rPr>
          <w:rFonts w:ascii="IRNazanin" w:hAnsi="IRNazanin" w:eastAsia="IRNazanin"/>
          <w:color w:val="111111"/>
          <w:sz w:val="28"/>
          <w:sz w:val="28"/>
          <w:szCs w:val="28"/>
          <w:rtl w:val="true"/>
          <w:lang w:bidi="fa-IR"/>
        </w:rPr>
        <w:t>وتلك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إلى ما أعدت أيضاً وقدمت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الإعداد والإنتاج العظيم فما ينبغي على المرأة أن تنتج؟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نوع الإنتاج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الإعداد والتربية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أما عمل المرأة في المجالات الأخرى المناسبة لها خارجالبيت فهو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وزع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الأدوار بين الإمام أمير المؤمنين علي وفاطمة‘، وجعل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الدار حداً فاصلاً بين 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الباب وما دونه داخل البيت هو من واجبات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والباب وما وراءه خارج البيت هو من واجبات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4345104_1051229030"/>
      <w:bookmarkStart w:id="133" w:name="_Toc48"/>
      <w:bookmarkEnd w:id="132"/>
      <w:r>
        <w:rPr>
          <w:rtl w:val="true"/>
        </w:rPr>
        <w:t>المعززة المكرمة</w:t>
      </w:r>
      <w:bookmarkEnd w:id="133"/>
    </w:p>
    <w:p>
      <w:pPr>
        <w:pStyle w:val="BookText"/>
        <w:rPr/>
      </w:pPr>
      <w:r>
        <w:rPr>
          <w:rFonts w:ascii="IRNazanin" w:hAnsi="IRNazanin" w:eastAsia="IRNazanin"/>
          <w:color w:val="111111"/>
          <w:sz w:val="28"/>
          <w:sz w:val="28"/>
          <w:szCs w:val="28"/>
          <w:rtl w:val="true"/>
          <w:lang w:bidi="fa-IR"/>
        </w:rPr>
        <w:t>المرأة في ظل الإسلام معززة ومكرمة بشكل لم ير التاريخ لها عزاً وكرامة إلّا في تعاليم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أحدكم بشيء لأولاده فليبدأ بالإناث قبل الذكور</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أولادكم البنات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فرّح ابنته فكأنما اعتق رقبة ولد إسماعيل</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البنات حسنات والبنون نعمة، فالحسنات يثاب عليها والنعمة يسأل عنها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بنتاً من المسلمين فله الجنة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أن يرزقه ابنة تبكيه وتندبه بعد موته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ملطفات مجهزات، مونسات، مباركات مفليات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بعد هذه المأثورات الشريفة، ألّا يحق للبنت أن ترفع رأسها شموخاً في ظل الإسلام؟ فهل هناك حيف واقع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يفهم من هذا أن البنت معززة مكرمة في ظل الإسلام؟ بل هي المفضلة في كل هذه الأحاديث الشريفة؟ ثم ألّا يجدر بالولد أن يطالب بالمساواة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هنالك مجتمع غير الإسلام يمنحها هذا الشرف وهذا التكريم الذي لا يعرف الحدود؟ كل هذا لأجل عيني البنت، فماذا تبتغي البنت أكثر من هذا؟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ويجلّها ويكنّيها </w:t>
      </w:r>
      <w:bookmarkStart w:id="134" w:name="pg7712_77848"/>
    </w:p>
    <w:p>
      <w:pPr>
        <w:pStyle w:val="BookText"/>
        <w:rPr/>
      </w:pPr>
      <w:bookmarkEnd w:id="13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عامل 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أسلوب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فمواقفه مع ابنته سكينة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يصفها بأنها غالب عليها الاستغراق في ذات الله، وكان يلقبها بخيرة النساء</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مني الروح في جثماني</w:t>
      </w:r>
    </w:p>
    <w:p>
      <w:pPr>
        <w:pStyle w:val="BookText"/>
        <w:rPr/>
      </w:pPr>
      <w:r>
        <w:rPr>
          <w:rFonts w:ascii="Amiri" w:hAnsi="Amiri" w:eastAsia="Amiri" w:cs="Amiri"/>
          <w:color w:val="111111"/>
          <w:sz w:val="28"/>
          <w:sz w:val="28"/>
          <w:szCs w:val="28"/>
          <w:rtl w:val="true"/>
          <w:lang w:bidi="ar-SA"/>
        </w:rPr>
        <w:t xml:space="preserve">وإذا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pStyle w:val="BookText"/>
        <w:rPr/>
      </w:pPr>
      <w:r>
        <w:rPr>
          <w:rFonts w:ascii="IRNazanin" w:hAnsi="IRNazanin" w:eastAsia="IRNazanin"/>
          <w:color w:val="111111"/>
          <w:sz w:val="28"/>
          <w:sz w:val="28"/>
          <w:szCs w:val="28"/>
          <w:rtl w:val="true"/>
          <w:lang w:bidi="fa-IR"/>
        </w:rPr>
        <w:t>، وقد كان يحبها حباً جماً، وقد استشهد على ذلك بشعر منسوب، يبرز فيه مدى حب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لأبنته سكينة وزوجته الرباب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أنني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r>
        <w:rPr>
          <w:rStyle w:val="FootnoteAnchor"/>
          <w:rtl w:val="true"/>
        </w:rPr>
        <w:footnoteReference w:id="111"/>
      </w:r>
    </w:p>
    <w:p>
      <w:pPr>
        <w:pStyle w:val="Heading4"/>
        <w:numPr>
          <w:ilvl w:val="3"/>
          <w:numId w:val="1"/>
        </w:numPr>
        <w:rPr/>
      </w:pPr>
      <w:bookmarkStart w:id="135" w:name="__RefHeading___Toc4345106_1051229030"/>
      <w:bookmarkStart w:id="136" w:name="_Toc49"/>
      <w:bookmarkEnd w:id="135"/>
      <w:r>
        <w:rPr>
          <w:rtl w:val="true"/>
        </w:rPr>
        <w:t>الأخت</w:t>
      </w:r>
      <w:bookmarkEnd w:id="1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عن تكريم البنات، أما عن تكريم الأخوات فلا يقل شأناً عن تكريم البنات، ونبدأ من تكريم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فقد ورد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المجلس، وقد دخلت عليه امرأة فقام إجلالاً لها، وعظّمها، وافترش لها رداءه، فجلست وراح يحدثها، ويصغي لكلامها، وهو مقبل عليها بكله، حتى إذا فرغت من الكلام، وقامت منصرفة، ودّعها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وسار خطوات معها، تقدم أحد الأصحاب يسأله عن هذه المرأة التي استحقت كل هذا التكريم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أختي من </w:t>
      </w:r>
      <w:bookmarkStart w:id="137" w:name="pg7712_77849"/>
    </w:p>
    <w:p>
      <w:pPr>
        <w:pStyle w:val="BookText"/>
        <w:rPr/>
      </w:pPr>
      <w:bookmarkEnd w:id="137"/>
      <w:r>
        <w:rPr>
          <w:rFonts w:ascii="Amiri" w:hAnsi="Amiri" w:eastAsia="Amiri" w:cs="Amiri"/>
          <w:color w:val="111111"/>
          <w:sz w:val="28"/>
          <w:sz w:val="28"/>
          <w:szCs w:val="28"/>
          <w:rtl w:val="true"/>
          <w:lang w:bidi="ar-SA"/>
        </w:rPr>
        <w:t>الرضاعة، انها شيماء بنت حليمة السعدية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مواقف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أخته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تجلّت لنا في واقعة الطف وقد أعدّها لما بعد واقعة الطف وعوّل عليها في اكمال دوره في 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يجلّها ويحترمها إلى أبعد الحدود، وقد كان يحاورها كعالمة وحليمة، فقوله لها قبل بدء المعركة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لا يذهبن بحلمك الشيطان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دليل واضح واعتراف صريح من إمام معصوم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سيدتنا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تعامله معها دائماً على هذا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ونكتفي بهذا القدر من الشواهد على تكريم الأخت فهي كثيرة جداً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345108_1051229030"/>
      <w:bookmarkStart w:id="139" w:name="_Toc50"/>
      <w:bookmarkEnd w:id="138"/>
      <w:r>
        <w:rPr>
          <w:rtl w:val="true"/>
        </w:rPr>
        <w:t>الزوجة</w:t>
      </w:r>
      <w:bookmarkEnd w:id="139"/>
    </w:p>
    <w:p>
      <w:pPr>
        <w:pStyle w:val="BookText"/>
        <w:rPr/>
      </w:pPr>
      <w:r>
        <w:rPr>
          <w:rFonts w:ascii="IRNazanin" w:hAnsi="IRNazanin" w:eastAsia="IRNazanin"/>
          <w:color w:val="111111"/>
          <w:sz w:val="28"/>
          <w:sz w:val="28"/>
          <w:szCs w:val="28"/>
          <w:rtl w:val="true"/>
          <w:lang w:bidi="fa-IR"/>
        </w:rPr>
        <w:t>أما تكريم الزوجات فهذا ما غصت به كتب الروايات الشريفة، وقد رحل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يوصي بالمرأة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منح الزوجة حقوقاً ساوت حقوق الزوج إن لم نقل فاقت عليها في بعض الأحيان، فقد حذر الإسلام من الاعتداء والتجاوز عليها وعلى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التحذير شديد اللّهجة، فيقول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اليتيم والمرأة، فإن خياركم خياركم لأهله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لأهله وأنا خيركم لأهلي</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هكذا يتعامل الإسلام 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أولاً وآخراً،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بِٱلۡمَعۡرُوفِۚ</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كما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ٱلَّذِي عَلَيۡهِنَّ بِٱلۡمَعۡرُوفِۚ</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يشارك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الأعمال المنزلية فقد كان يتناوب معها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لطحن الحبوب، وإن الرجل الذي يشارك امرأته في مثل هذه الأعمال يعد من السعداء وأهل المعروف، فعلى الزوج أن يكون رفيقاً بزوجته ورفيقاً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جالسة عند القدر، وأنا أنقي العدس،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اسمع مني، وما أقول إلّا من أمر ربي، ما من رجل يعين إمرأته في بيتها إلّا كان له بكل شعرة على بدنه عبادة سنة صيام نهارها وقيام ليلها، وأعطاه الله تعالى من الثواب مثل ما أعطاه الله الصابرين وداود النبي ويعقوب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كان في خدمة العيال في البيت ولم يأنف، كتب الله تعالى اسمه في ديوان الشهداء وكتب الله له بكل يوم وليلة ثواب ألف شهيد، وكتب له بكل قدم ثواب حجة وعمرة وأعطاه الله تعالى بكل عرق في جسده مدينة في الجنة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ساعة في خدمة العيال خير من عبادة ألف سنة وألفحج </w:t>
      </w:r>
    </w:p>
    <w:p>
      <w:pPr>
        <w:pStyle w:val="BookText"/>
        <w:rPr/>
      </w:pPr>
      <w:r>
        <w:rPr>
          <w:rFonts w:ascii="Amiri" w:hAnsi="Amiri" w:eastAsia="Amiri" w:cs="Amiri"/>
          <w:color w:val="111111"/>
          <w:sz w:val="28"/>
          <w:sz w:val="28"/>
          <w:szCs w:val="28"/>
          <w:rtl w:val="true"/>
          <w:lang w:bidi="ar-SA"/>
        </w:rPr>
        <w:t>وألف عمرة، وخير من عتق ألف رقبة وألف غزوة وألف عيادة مريض، وألف جمعة وألف جنازة، وألف جائع يشبعهم وألف عار يكسوهم، وألف فرس يوجهها في سبيل الله، وخير له من ألف دينار يتصدق على المساكين، وخير له من أن يقرأ التوراة والإنجيل والزبور والفرقان، ومن ألف أسير أسر فأعتقها وخير له من ألف بدنة يعطي للمساكين، ولا يخرج من الدنيا حتى يرى مكانه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يأنف من خدمة العيال دخل الجنة بغير حساب، يا علي خدمة العيال كفارة للكبائر ويطفئ غضب الرب، ومهور حور العين، ويزيد في الحسنات والدرجات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عليها أن تكون هي كذلك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أي أن للمرأة أجر المجاهد دون أن تشترك في المعركة، وذلك بمجرد حسن تبعّلها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ماتت وزوجها عنها راضٍ دخلت الجنة</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يمهد الإسلام سبل السعادة الزوجية ويشد الزوجين إلى بعضهما ويبني حولهما سوراً منيعاً للعيش بداخله في بحبوحة الهدوء </w:t>
      </w:r>
      <w:bookmarkStart w:id="140" w:name="pg7712_77852"/>
    </w:p>
    <w:p>
      <w:pPr>
        <w:pStyle w:val="BookText"/>
        <w:rPr/>
      </w:pPr>
      <w:bookmarkEnd w:id="140"/>
      <w:r>
        <w:rPr>
          <w:rFonts w:ascii="Amiri" w:hAnsi="Amiri" w:eastAsia="Amiri" w:cs="Amiri"/>
          <w:color w:val="111111"/>
          <w:sz w:val="28"/>
          <w:sz w:val="28"/>
          <w:szCs w:val="28"/>
          <w:rtl w:val="true"/>
          <w:lang w:bidi="ar-SA"/>
        </w:rPr>
        <w:t>والطمأنينة والسلامة والاستقرار</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345110_1051229030"/>
      <w:bookmarkStart w:id="142" w:name="_Toc51"/>
      <w:bookmarkEnd w:id="141"/>
      <w:r>
        <w:rPr>
          <w:rtl w:val="true"/>
        </w:rPr>
        <w:t>أمك ثم أمك ثم أمك ثم أباك</w:t>
      </w:r>
      <w:r>
        <w:rPr>
          <w:rtl w:val="true"/>
        </w:rPr>
        <w:t>!</w:t>
      </w:r>
      <w:bookmarkEnd w:id="142"/>
    </w:p>
    <w:p>
      <w:pPr>
        <w:pStyle w:val="BookText"/>
        <w:rPr/>
      </w:pPr>
      <w:r>
        <w:rPr>
          <w:rFonts w:ascii="IRNazanin" w:hAnsi="IRNazanin" w:eastAsia="IRNazanin"/>
          <w:color w:val="111111"/>
          <w:sz w:val="28"/>
          <w:sz w:val="28"/>
          <w:szCs w:val="28"/>
          <w:rtl w:val="true"/>
          <w:lang w:bidi="fa-IR"/>
        </w:rPr>
        <w:t>وأما الأمهات فقد وضعت الجنة تحت أقدامهن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وجاء رضاهن بعد رضا الله تعالى والإحسان اليهنّ جاء بعد عبادة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وَبِٱلۡوَٰلِدَيۡنِ إِحۡسَٰنًاۚ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أن عقوق الأم من أكبر الكبائر بعد الشرك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وليعمل العاق ما شاء أن يعمل فلن يدخل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الكبائر الشرك بالله وعقوق الوالدين</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والبر للأم يتقدم على البر للأب بثلاث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w:t>
      </w:r>
      <w:bookmarkStart w:id="143" w:name="pg7712_77853"/>
    </w:p>
    <w:p>
      <w:pPr>
        <w:pStyle w:val="BookText"/>
        <w:rPr/>
      </w:pPr>
      <w:bookmarkEnd w:id="14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إلى كثير من الشواهد التي تؤكد على منزلة الأم لدى الإسلام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345112_1051229030"/>
      <w:bookmarkStart w:id="145" w:name="_Toc52"/>
      <w:bookmarkEnd w:id="144"/>
      <w:r>
        <w:rPr>
          <w:rtl w:val="true"/>
        </w:rPr>
        <w:t>إلى جانب العظام</w:t>
      </w:r>
      <w:bookmarkEnd w:id="14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كل رجل عظيم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ولنبدأ بأعظم خلق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نساء عدة في حياته فمن هي المرأة العظيمة التي وقفت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هي المرأة التي شدّت على ساعده ومن هي المرأة التي صدّقته حين كذّبه الناس وآمنت به إذ كفر الناس؟</w:t>
      </w:r>
    </w:p>
    <w:p>
      <w:pPr>
        <w:pStyle w:val="BookText"/>
        <w:rPr/>
      </w:pPr>
      <w:r>
        <w:rPr>
          <w:rFonts w:ascii="Amiri" w:hAnsi="Amiri" w:eastAsia="Amiri" w:cs="Amiri"/>
          <w:color w:val="111111"/>
          <w:sz w:val="28"/>
          <w:sz w:val="28"/>
          <w:szCs w:val="28"/>
          <w:rtl w:val="true"/>
          <w:lang w:bidi="ar-SA"/>
        </w:rPr>
        <w:t xml:space="preserve">تلك هي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يوماً وهو عند نسائه فبكى،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على عجوز حمراء من عجائز بني أسد؟فقال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صدقتني إذ كذبتم، وآمنت بي إذ كفرتم، وولدت لي إذ عقمتم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خديجة هذه المرأة العظيمة من أوسط قريش نسباً وأعظمهم شرفاً، وأكثرهم مالاً وكل قومها قد كان حريصاً على الاقتران بها لو </w:t>
      </w:r>
      <w:bookmarkStart w:id="146" w:name="pg7712_77854"/>
    </w:p>
    <w:p>
      <w:pPr>
        <w:pStyle w:val="BookText"/>
        <w:rPr/>
      </w:pPr>
      <w:bookmarkEnd w:id="146"/>
      <w:r>
        <w:rPr>
          <w:rFonts w:ascii="IRNazanin" w:hAnsi="IRNazanin" w:eastAsia="IRNazanin"/>
          <w:color w:val="111111"/>
          <w:sz w:val="28"/>
          <w:sz w:val="28"/>
          <w:szCs w:val="28"/>
          <w:rtl w:val="true"/>
          <w:lang w:bidi="fa-IR"/>
        </w:rPr>
        <w:t>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فضلّت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بعثته على كل الأشراف من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كونه مقلاً في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المحققون أن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النساء أول من آمنت بالله ورسوله وصدّقت بما جاء من عند الله، ووازرته على أمره، فخفف الله بذلك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لا يسمع شيئاً يكرهه من ردٍ عليه وتكذيب له فيحزنه ذلك إلّا فرج الله 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فإذا رجع إليها تخفف عنه، وتهون عليه أمر الناس حتى ماتت رحمها الله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كانت تصبّره فطالما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 اثبت وابشر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أنفقت كل أموالها في سبيل نشر الدعوة الإسلامية، وعانت معاناة في حياتها تفوق التصور من أجل مساندة دعوة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ماتت بعد الحصار الذي فرضهالمشركون على بني هاشم في شعب أبي طالب، بعد وفاة أبي طالب بثلاثة أيام، وسمّي ذلك العام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تأبيناً لتلك المرأة العظيمة واعتزازاً بها</w:t>
      </w:r>
      <w:r>
        <w:rPr>
          <w:rFonts w:eastAsia="IRNazanin" w:cs="IRNazanin"/>
          <w:color w:val="111111"/>
          <w:sz w:val="28"/>
          <w:szCs w:val="28"/>
          <w:rtl w:val="true"/>
          <w:lang w:bidi="fa-IR"/>
        </w:rPr>
        <w:t>.</w:t>
      </w:r>
    </w:p>
    <w:p>
      <w:pPr>
        <w:pStyle w:val="Heading4"/>
        <w:numPr>
          <w:ilvl w:val="3"/>
          <w:numId w:val="1"/>
        </w:numPr>
        <w:rPr/>
      </w:pPr>
      <w:bookmarkStart w:id="147" w:name="__RefHeading___Toc4345114_1051229030"/>
      <w:bookmarkStart w:id="148" w:name="_Toc53"/>
      <w:bookmarkEnd w:id="147"/>
      <w:r>
        <w:rPr>
          <w:rtl w:val="true"/>
        </w:rPr>
        <w:t>نموذج آخر</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ما ذكرنا من تضحية السيدة خديجة ومكانتها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ننتقل الكلام إلى ابنة هذه المرأة العظيمة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سيدة نساء العالمين، وقد وقفت إلى جانب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إلى جانب زوجها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وقفت أمها </w:t>
      </w:r>
    </w:p>
    <w:p>
      <w:pPr>
        <w:pStyle w:val="BookText"/>
        <w:rPr/>
      </w:pPr>
      <w:r>
        <w:rPr>
          <w:rFonts w:ascii="IRNazanin" w:hAnsi="IRNazanin" w:eastAsia="IRNazanin"/>
          <w:color w:val="111111"/>
          <w:sz w:val="28"/>
          <w:sz w:val="28"/>
          <w:szCs w:val="28"/>
          <w:rtl w:val="true"/>
          <w:lang w:bidi="fa-IR"/>
        </w:rPr>
        <w:t>إلى جانب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زادت عليها بأنها وقفت إلى جانب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وقوفها إلى جانب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ومواقفها مشهودة ومشرفة والأمثلة كثيرة على ذلك، مضافاً إلى كونها أفضل أم حيث ربّت الحسن والحسين والسيدة زينب وأم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باقي النساء اللاتي وقفن إلى جانب الرجال العظماء فأمثالهن كثيرة أيضاً ومن أعظمهن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وقفت بجانب أخيها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 مشرفة خلدها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النساء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هاجر التي وقفت إلى جانب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وامرأة أيوب التي وقفت إلى جاب النبي أيوب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والرباب زوجة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وزوجة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الطف التي وقفت إلى جانبه دفاعاً عن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حتى استشهدت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وزوجة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وزوجة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امرأة في غاية الإيمان والفضيلة ومرقدها عند ضريح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ولها زيارة خاصة كزيارة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الأمهات أيضاً</w:t>
      </w:r>
      <w:r>
        <w:rPr>
          <w:rFonts w:eastAsia="Amiri" w:cs="Amiri" w:ascii="Amiri" w:hAnsi="Amiri"/>
          <w:color w:val="111111"/>
          <w:sz w:val="28"/>
          <w:szCs w:val="28"/>
          <w:rtl w:val="true"/>
          <w:lang w:bidi="ar-SA"/>
        </w:rPr>
        <w:t xml:space="preserve">: </w:t>
      </w:r>
      <w:bookmarkStart w:id="149" w:name="pg7712_77856"/>
    </w:p>
    <w:p>
      <w:pPr>
        <w:pStyle w:val="BookText"/>
        <w:rPr/>
      </w:pPr>
      <w:bookmarkEnd w:id="149"/>
      <w:r>
        <w:rPr>
          <w:rFonts w:ascii="IRNazanin" w:hAnsi="IRNazanin" w:eastAsia="IRNazanin"/>
          <w:color w:val="111111"/>
          <w:sz w:val="28"/>
          <w:sz w:val="28"/>
          <w:szCs w:val="28"/>
          <w:rtl w:val="true"/>
          <w:lang w:bidi="fa-IR"/>
        </w:rPr>
        <w:t>أم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w:t>
      </w:r>
    </w:p>
    <w:p>
      <w:pPr>
        <w:pStyle w:val="BookText"/>
        <w:rPr/>
      </w:pPr>
      <w:r>
        <w:rPr>
          <w:rFonts w:ascii="Amiri" w:hAnsi="Amiri" w:eastAsia="Amiri" w:cs="Amiri"/>
          <w:color w:val="111111"/>
          <w:sz w:val="28"/>
          <w:sz w:val="28"/>
          <w:szCs w:val="28"/>
          <w:rtl w:val="true"/>
          <w:lang w:bidi="ar-SA"/>
        </w:rPr>
        <w:t>إِلَىٰٓ أُمِّ مُوسَىٰٓ أَنۡ أَرۡضِعِيهِۖ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 عمار ابن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وهب في معركة الطف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والمرأة العظيمة التي ضحت بأربعة رجال عظماء وهي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الأخوات فمنهن كلثم أخت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وأختها أم كلثوم، وشيماء أخت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البنات إضافة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وزينب بنت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 سكينة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وبنتي النبي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شخصيات نسائية أخرى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ننسى بعد هذا المورد أن نذكر امرأة عظيمة الشأن لكنها تحت إمرة رجل كافر وهي زوجة فرعون آسيا بنت مزاحم،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وفاطمة بنت محمد ومريم بنت عمران وآسيا بنت مزاحم امرأة فرعون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4345116_1051229030"/>
      <w:bookmarkStart w:id="151" w:name="_Toc54"/>
      <w:bookmarkEnd w:id="150"/>
      <w:r>
        <w:rPr>
          <w:rtl w:val="true"/>
        </w:rPr>
        <w:t>مهمات ووظائف</w:t>
      </w:r>
      <w:bookmarkEnd w:id="1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مهمات عديدة ملقاة على الجميع وعلى عاتق النساء على وجه </w:t>
      </w:r>
    </w:p>
    <w:p>
      <w:pPr>
        <w:pStyle w:val="BookText"/>
        <w:rPr/>
      </w:pPr>
      <w:r>
        <w:rPr>
          <w:rFonts w:ascii="Amiri" w:hAnsi="Amiri" w:eastAsia="Amiri" w:cs="Amiri"/>
          <w:color w:val="111111"/>
          <w:sz w:val="28"/>
          <w:sz w:val="28"/>
          <w:szCs w:val="28"/>
          <w:rtl w:val="true"/>
          <w:lang w:bidi="ar-SA"/>
        </w:rPr>
        <w:t>الخصوص نشير إلى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تربية الفتيات الصغيرات تربية إسلامية صحيحة من خلال تعليمهن القرآن وتفسيره، وسيرة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وتفسير نهج البلاغة، وبقية الآداب الإسلامية كالصلاة، والصوم، وغير ذلك من العبادات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الفتيات كيفية إدارة بيت الزوجية في المستقبل لكونهن زوجات وأمهات في المستقبل وهذا فن لا بد من تعلمه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تعليمهن الصناعات اليدوية من حياكة السجاد، والخياطة، والتطريز، وشغل فراغهن بما ينفعهن وينفع أسرهن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البنات إلى القيام بكافة الأعمال المنزلية منذ الصغر لإتقان ذلك والاستئناس به عند الكبر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تحفيظهن القرآن الكريم، فنحن عندما كنا في كربلاء المقدسة أسسنا مدارس متعددة لحفظ القرآن للأولاد بنين وبنات، وكان عدد الحافظات ما يقارب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كن يحفظن القرآن بالإضافة إلى أعمالهن المنزلية وتعلم الخياطة، والتطريز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تعلم مثل هذه الأمور مفيد في المستقبل؛ إذ يمكن لهن أن يساهمن في إدارة احتياجات المنزل مع الرجل، إذ تذكر الروايات 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تعمل بعض الأعمال في المنزل؛ لتعين الإمام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خارج البيت، في الوقت الذي كانت إدارة البيت آنذاك صعبة بكثير مما هي عليه اليوم، حيث إنه كثرت الوسائل وأعمال المنزل تدار عبر الأجهزة الكهربائية الحديثة، وأما قديماً فقد كانت النساء يطحنَّ الشعير ويصنعن الخبز، إلى </w:t>
      </w:r>
    </w:p>
    <w:p>
      <w:pPr>
        <w:pStyle w:val="BookText"/>
        <w:rPr/>
      </w:pPr>
      <w:r>
        <w:rPr>
          <w:rFonts w:ascii="Amiri" w:hAnsi="Amiri" w:eastAsia="Amiri" w:cs="Amiri"/>
          <w:color w:val="111111"/>
          <w:sz w:val="28"/>
          <w:sz w:val="28"/>
          <w:szCs w:val="28"/>
          <w:rtl w:val="true"/>
          <w:lang w:bidi="ar-SA"/>
        </w:rPr>
        <w:t>غير ذلك من الأمور التي قلما نراها في حياتنا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على النساء من أن يضعن صناديق خيرية لجمع التبرعات والمساعدات في سبيل ثقافة المرأة المسلمة فهناك الكثير من العوائل التي لها بنات صغيرات يردن الذهاب إلى المدرسة ولكن لا يمتلكن المال لشراء الملابس والقرطاسية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أردت أن تنظر إلى أحسن الناس فانظر إلى من هو أكثر نفعاً للآخرين،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من انتفع به الناس</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فليس الذي يكثر من الصلاة فقط والذي يكثر من الذهاب إلى الحج، ويؤدي عباداته فقط من دون أن يسعى لخدمة الآخرين وهو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كثيراً من الناس بحاجة إلى المساعدة في كل المناطق والمدن، فلا بد للإسراع في فتح مثل هذه الصناديق؛ لمساعدة العوائل التي لم يدخل في بيتها الطعام المناسب، أو البيت الذي لايملك الوقود لدفع البرد، أو المكيفة لتبريد الهواء والاحتياجات الأخرى التي تسد الحاجة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صناديق التبرع لتسهيل أمور الزواج، فعلى الأخوات اللاتي يجتمعن في مثل هذه الحوزات والهيئات أن يسعين في تأسيس مؤسسات لدعم الزواج المبكر وصناديق لجمع الأموال والتبرعات، ثم صرفها لهذا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الشاب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زوجة؟ فإذا قال لا، عندها يتوجه إلى بعض المؤمنين أصحاب الخير </w:t>
      </w:r>
    </w:p>
    <w:p>
      <w:pPr>
        <w:pStyle w:val="BookText"/>
        <w:rPr/>
      </w:pPr>
      <w:r>
        <w:rPr>
          <w:rFonts w:ascii="Amiri" w:hAnsi="Amiri" w:eastAsia="Amiri" w:cs="Amiri"/>
          <w:color w:val="111111"/>
          <w:sz w:val="28"/>
          <w:sz w:val="28"/>
          <w:szCs w:val="28"/>
          <w:rtl w:val="true"/>
          <w:lang w:bidi="ar-SA"/>
        </w:rPr>
        <w:t>والمال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 هذا الشاب</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فإن الإسلام يهتم بشؤون الفرد الدنيوية والأخروية، وعندما كنا في كربلاء المقدسة كانت لبعض الأخوة مؤسسة باسم لجنة الزواج الخيرية، وكانت هذه اللجنة تختص في أمر تزويج الشباب، فكانوا يعطون للذي يريد الزواج قرضاً، فإذا كان الشاب يستطيع أن يرد القرض يؤخذ منه على شكل أقسام بسيطة وبعيدة الأمد، وأما إذا كان غير قادر على تسديد القرض فيجعلونه هبة له، بالإضافة إلى وجود المحسنين الذين يتبرعون بالمدافئ والأفرشة والأغطية، وغير ذلك من الحاجات اللازمة، 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سعى في أمر تزويج الشاب سواء كان شاباً أو شابة فإن له حسنة في كلخطوة يخطوها</w:t>
      </w:r>
      <w:r>
        <w:rPr>
          <w:rStyle w:val="FootnoteAnchor"/>
          <w:rtl w:val="true"/>
        </w:rPr>
        <w:footnoteReference w:id="134"/>
      </w:r>
      <w:r>
        <w:rPr>
          <w:rFonts w:ascii="Amiri" w:hAnsi="Amiri" w:eastAsia="Amiri" w:cs="Amiri"/>
          <w:color w:val="111111"/>
          <w:sz w:val="28"/>
          <w:sz w:val="28"/>
          <w:szCs w:val="28"/>
          <w:rtl w:val="true"/>
          <w:lang w:bidi="ar-SA"/>
        </w:rPr>
        <w:t>، وفي بعض الروايات أن الحسنة الواحدة أكبر من جبل أحد، ويعطي له هذا الثواب سواء وفق في سعيه أو لم يوفق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الهيئات الحسينية في وسط النساء في كل المناطق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النساء اللاتي يمتلكن الوقت الكافي أن يشتغلن في الأعمال الاجتماعية العامة التي هي عادة خارج المنزل ولكن مع حفظ الموازين الشرعية، فهناك الكثير من مدارس البنات الابتدائية وغيرها تفتقد المعلمات، وهناك الكثير من المستشفيات التي تفتقر إلى العدد الكافي من الممرضات، ولكون المرأة نصف المجتمع فعليها أن تدير بعض الدوائر الاجتماعية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بشرط أن تصون عفتها وكرامتها، ولا </w:t>
      </w:r>
      <w:bookmarkStart w:id="152" w:name="pg7712_77860"/>
    </w:p>
    <w:p>
      <w:pPr>
        <w:pStyle w:val="BookText"/>
        <w:rPr/>
      </w:pPr>
      <w:bookmarkEnd w:id="152"/>
      <w:r>
        <w:rPr>
          <w:rFonts w:ascii="IRNazanin" w:hAnsi="IRNazanin" w:eastAsia="IRNazanin"/>
          <w:color w:val="111111"/>
          <w:sz w:val="28"/>
          <w:sz w:val="28"/>
          <w:szCs w:val="28"/>
          <w:rtl w:val="true"/>
          <w:lang w:bidi="fa-IR"/>
        </w:rPr>
        <w:t xml:space="preserve">يتعارض عملها مع أحكام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لها حقوق كاملة كما للرجل، فإنكم إذا ذهبتم إلى الحج ترون النساء يؤدين مناسك الحج كالرجال، وهكذا 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النساء يزرن كما يزور الرجال، والحال هذا في المساجد وغيرها</w:t>
      </w:r>
      <w:r>
        <w:rPr>
          <w:rFonts w:eastAsia="IRNazanin" w:cs="IRNazanin"/>
          <w:color w:val="111111"/>
          <w:sz w:val="28"/>
          <w:szCs w:val="28"/>
          <w:rtl w:val="true"/>
          <w:lang w:bidi="fa-IR"/>
        </w:rPr>
        <w:t>.</w:t>
      </w:r>
    </w:p>
    <w:p>
      <w:pPr>
        <w:pStyle w:val="Heading4"/>
        <w:numPr>
          <w:ilvl w:val="3"/>
          <w:numId w:val="1"/>
        </w:numPr>
        <w:rPr/>
      </w:pPr>
      <w:bookmarkStart w:id="153" w:name="__RefHeading___Toc4345118_1051229030"/>
      <w:bookmarkStart w:id="154" w:name="_Toc55"/>
      <w:bookmarkEnd w:id="153"/>
      <w:r>
        <w:rPr>
          <w:rtl w:val="true"/>
        </w:rPr>
        <w:t>التأكيد على الزواج</w:t>
      </w:r>
      <w:bookmarkEnd w:id="154"/>
    </w:p>
    <w:p>
      <w:pPr>
        <w:pStyle w:val="BookText"/>
        <w:rPr/>
      </w:pPr>
      <w:r>
        <w:rPr>
          <w:rFonts w:ascii="IRNazanin" w:hAnsi="IRNazanin" w:eastAsia="IRNazanin"/>
          <w:color w:val="111111"/>
          <w:sz w:val="28"/>
          <w:sz w:val="28"/>
          <w:szCs w:val="28"/>
          <w:rtl w:val="true"/>
          <w:lang w:bidi="fa-IR"/>
        </w:rPr>
        <w:t>ومن أهم النقاط التي لا بد أن أكررها عليكم أن تسهلوا أمر الزواج، فلا تضعوا العراقيل والحواجز أمام هذا الأمر الإلهي، فإن الشرط الذي يجب توفره في الرجل هو سلامة الدين والأخلاق، كماجاء ذلك في الروايات الواردة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كتب علي بن أسباط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بناته وأنه لا يجد أحداً مثله، فكتب إليه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ذكرت من أمر بناتك وإنك لا تجد أحداً مثلك، فلا تنظر في ذلك رحمك الله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من ترضون خلقه ودينه فزوجوه إلّا تفعلوا تكن فتنة في الأرض وفساد كبير</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الملاك هو نوع عمله وكسبه، فإذا كان يوفر رزقه عن طريق حلال فهذا يكفي، ولا تصرّوا على إمتلاكه رصيداً في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القيود التي لم يجعلها الله عزّ وجلّ معياراً في الشرع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بعد أن عرفنا وعرفت المرأة بعض ما لها وما عليها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لن تسعد ولن تهنأ، ولن تحقق ذاتها، ولن تشعر بعزتها </w:t>
      </w:r>
      <w:bookmarkStart w:id="155" w:name="pg7712_77861"/>
    </w:p>
    <w:p>
      <w:pPr>
        <w:pStyle w:val="BookText"/>
        <w:rPr/>
      </w:pPr>
      <w:bookmarkEnd w:id="155"/>
      <w:r>
        <w:rPr>
          <w:rFonts w:ascii="Amiri" w:hAnsi="Amiri" w:eastAsia="Amiri" w:cs="Amiri"/>
          <w:color w:val="111111"/>
          <w:sz w:val="28"/>
          <w:sz w:val="28"/>
          <w:szCs w:val="28"/>
          <w:rtl w:val="true"/>
          <w:lang w:bidi="ar-SA"/>
        </w:rPr>
        <w:t>وكرامتها، إلّا في ظل الإسلام، كما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منفعة ترتجيها إلّا في ظل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يوفقنا لرضاه ولخدمة الآخرين وما فيه خير الإسلام والمسلمين، ونسأله تعالى أن يتفضل على مشايخنا بالوقار والسكينة، وعلى الشباب بالإنابة والتوبة، وعلى النساء بالحياء والعفة، وعلى الأغنياء بالتواضع والسعة، وعلى الفقراء بالصبر والقناعة إنهسميع مجيب</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345120_1051229030"/>
      <w:bookmarkStart w:id="157" w:name="_Toc56"/>
      <w:bookmarkEnd w:id="156"/>
      <w:r>
        <w:rPr>
          <w:rtl w:val="true"/>
        </w:rPr>
        <w:t>من هدي القرآن الحكيم</w:t>
      </w:r>
      <w:bookmarkEnd w:id="157"/>
    </w:p>
    <w:p>
      <w:pPr>
        <w:pStyle w:val="Heading4"/>
        <w:numPr>
          <w:ilvl w:val="3"/>
          <w:numId w:val="1"/>
        </w:numPr>
        <w:rPr/>
      </w:pPr>
      <w:bookmarkStart w:id="158" w:name="__RefHeading___Toc4345122_1051229030"/>
      <w:bookmarkStart w:id="159" w:name="_Toc57"/>
      <w:bookmarkEnd w:id="158"/>
      <w:r>
        <w:rPr>
          <w:rtl w:val="true"/>
        </w:rPr>
        <w:t>المثل الأعلى لنساء العالم</w:t>
      </w:r>
      <w:bookmarkEnd w:id="1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ٱصۡطَفَىٰكِ وَطَهَّرَكِ وَٱصۡطَفَىٰكِ عَلَىٰ نِسَآءِ ٱلۡعَٰلَمِينَ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ٱللَّهُ مَثَلا لِّلَّذِينَ ءَامَنُواْ ٱمۡرَأَتَ فِرۡعَوۡنَ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4345124_1051229030"/>
      <w:bookmarkStart w:id="161" w:name="_Toc58"/>
      <w:bookmarkEnd w:id="160"/>
      <w:r>
        <w:rPr>
          <w:rtl w:val="true"/>
        </w:rPr>
        <w:t>المرأة والعمل الصالح</w:t>
      </w:r>
      <w:bookmarkEnd w:id="1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مِنَ ٱلصَّٰلِحَٰتِ مِن ذَكَرٍ أَوۡ أُنثَىٰ وَهُوَ مُؤۡمِن </w:t>
      </w:r>
      <w:bookmarkStart w:id="162" w:name="pg7712_77862"/>
    </w:p>
    <w:p>
      <w:pPr>
        <w:pStyle w:val="BookText"/>
        <w:rPr/>
      </w:pPr>
      <w:bookmarkEnd w:id="162"/>
      <w:r>
        <w:rPr>
          <w:rFonts w:ascii="Amiri" w:hAnsi="Amiri" w:eastAsia="Amiri" w:cs="Amiri"/>
          <w:color w:val="111111"/>
          <w:sz w:val="28"/>
          <w:sz w:val="28"/>
          <w:szCs w:val="28"/>
          <w:rtl w:val="true"/>
          <w:lang w:bidi="ar-SA"/>
        </w:rPr>
        <w:t>فَأُوْلَٰٓئِكَ يَدۡخُلُونَ ٱلۡجَنَّةَ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ٱلنَّبِيُّ قُل لِّأَزۡوَٰجِكَ وَبَنَاتِكَ وَنِسَآءِ ٱلۡمُؤۡمِنِينَ يُدۡنِينَ عَلَيۡهِنَّ مِن جَلَٰبِيبِهِنَّۚ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4345126_1051229030"/>
      <w:bookmarkStart w:id="164" w:name="_Toc59"/>
      <w:bookmarkEnd w:id="163"/>
      <w:r>
        <w:rPr>
          <w:rtl w:val="true"/>
        </w:rPr>
        <w:t>لا تفاوت بين الرجل والمرأة</w:t>
      </w:r>
      <w:bookmarkEnd w:id="1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ٱلرَّحۡمَٰنِ مِن تَفَٰوُتٖۖ</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بِٱلۡأُنثَىٰ ظَلَّ وَجۡهُهُۥ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يَتَوَٰرَىٰ مِنَ ٱلۡقَوۡمِ مِن سُوٓءِ مَا بُشِّرَ بِهِۦٓۚ أَيُمۡسِكُهُۥ عَلَىٰ هُونٍ أَمۡ يَدُسُّهُۥ فِي ٱلتُّرَابِۗأَلَا سَآءَ مَا يَحۡكُمُونَ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ٱتَّقُواْ رَبَّكُمُ ٱلَّذِي خَلَقَكُم مِّن نَّفۡسٖ وَٰحِدَةٖ وَخَلَقَ مِنۡهَا زَوۡجَهَا وَبَثَّ مِنۡهُمَا رِجَالا</w:t>
      </w:r>
    </w:p>
    <w:p>
      <w:pPr>
        <w:pStyle w:val="BookText"/>
        <w:rPr/>
      </w:pPr>
      <w:r>
        <w:rPr>
          <w:rFonts w:ascii="Amiri" w:hAnsi="Amiri" w:eastAsia="Amiri" w:cs="Amiri"/>
          <w:color w:val="111111"/>
          <w:sz w:val="28"/>
          <w:sz w:val="28"/>
          <w:szCs w:val="28"/>
          <w:rtl w:val="true"/>
          <w:lang w:bidi="ar-SA"/>
        </w:rPr>
        <w:t>كَثِيرا وَنِسَآءۚ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345128_1051229030"/>
      <w:bookmarkStart w:id="166" w:name="_Toc60"/>
      <w:bookmarkEnd w:id="165"/>
      <w:r>
        <w:rPr>
          <w:rtl w:val="true"/>
        </w:rPr>
        <w:t>من هدي السنّة المطهّرة</w:t>
      </w:r>
      <w:bookmarkEnd w:id="166"/>
    </w:p>
    <w:p>
      <w:pPr>
        <w:pStyle w:val="Heading4"/>
        <w:numPr>
          <w:ilvl w:val="3"/>
          <w:numId w:val="1"/>
        </w:numPr>
        <w:rPr/>
      </w:pPr>
      <w:bookmarkStart w:id="167" w:name="__RefHeading___Toc4345130_1051229030"/>
      <w:bookmarkStart w:id="168" w:name="_Toc61"/>
      <w:bookmarkEnd w:id="167"/>
      <w:r>
        <w:rPr>
          <w:rtl w:val="true"/>
        </w:rPr>
        <w:t>المرأة في ظل الإسلام</w:t>
      </w:r>
      <w:bookmarkEnd w:id="16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يوصيكم بالنساء خيراً فإنهن أمهاتكم وبناتكم وخالاتكم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أسماء بنت عميس من الحبشة مع </w:t>
      </w:r>
      <w:bookmarkStart w:id="169" w:name="pg7712_77863"/>
    </w:p>
    <w:p>
      <w:pPr>
        <w:pStyle w:val="BookText"/>
        <w:rPr/>
      </w:pPr>
      <w:bookmarkEnd w:id="169"/>
      <w:r>
        <w:rPr>
          <w:rFonts w:ascii="IRNazanin" w:hAnsi="IRNazanin" w:eastAsia="IRNazanin"/>
          <w:color w:val="111111"/>
          <w:sz w:val="28"/>
          <w:sz w:val="28"/>
          <w:szCs w:val="28"/>
          <w:rtl w:val="true"/>
          <w:lang w:bidi="fa-IR"/>
        </w:rPr>
        <w:t>زوجها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دخلت على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فينا شيء من القرآن؟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فأتت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النساء لفي خيبة وخسار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لأنهن لا يذكرن بخير كما يذكر الرجال، فأنزل الله تعالى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ٱلۡمُسۡلِمِينَ وَٱلۡمُسۡلِمَٰتِ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المخلصين الطاعة لله والمخلصات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على الإناث أرأف منه على الذكور، وما من رجل يدخل فرحة على امرأةبينه وبينها حرمة إلّا فرحه الله تعالى يوم القيامة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4345132_1051229030"/>
      <w:bookmarkStart w:id="171" w:name="_Toc62"/>
      <w:bookmarkEnd w:id="170"/>
      <w:r>
        <w:rPr>
          <w:rtl w:val="true"/>
        </w:rPr>
        <w:t>أقسام النساء</w:t>
      </w:r>
      <w:bookmarkEnd w:id="171"/>
    </w:p>
    <w:p>
      <w:pPr>
        <w:pStyle w:val="Heading5"/>
        <w:numPr>
          <w:ilvl w:val="4"/>
          <w:numId w:val="1"/>
        </w:numPr>
        <w:rPr/>
      </w:pPr>
      <w:bookmarkStart w:id="172" w:name="__RefHeading___Toc4345134_1051229030"/>
      <w:bookmarkStart w:id="173" w:name="_Toc63"/>
      <w:bookmarkEnd w:id="172"/>
      <w:r>
        <w:rPr/>
        <w:t>1</w:t>
      </w:r>
      <w:r>
        <w:rPr>
          <w:rtl w:val="true"/>
        </w:rPr>
        <w:t xml:space="preserve">- </w:t>
      </w:r>
      <w:r>
        <w:rPr>
          <w:rtl w:val="true"/>
        </w:rPr>
        <w:t>الأمهات</w:t>
      </w:r>
      <w:bookmarkEnd w:id="173"/>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بي، ثلاثاً، قال يا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بأبيك، قال فكان يقال لأجل ذلك أن للأم ثلثي البر وللأب الثلث</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يوصيكم بأمهاتكم ثلاثاً، إن الله تعالى يوصيكم بآبائك مرتين، إن الله تعالى يوصيكم بالأقرب </w:t>
      </w:r>
      <w:bookmarkStart w:id="174" w:name="pg7712_77864"/>
    </w:p>
    <w:p>
      <w:pPr>
        <w:pStyle w:val="BookText"/>
        <w:rPr/>
      </w:pPr>
      <w:bookmarkEnd w:id="174"/>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حق أمك أن تعلم أنها حملتك حيث لا يحتمل أحد أحداً، وأعطتك من ثمرة قلبها ما لا يعطي أحد أحداً، ووَقَتْكَ بجميع جوارحها، ولن تبال أن تجوع وتطعمك، وتعطش وتسقيك، وتعرى وتكسوك، وتظلك وتضحى، وتهجر النوم لأجلك، ووَقَتْك الحر والبرد لتكون لها، وإنك لا تطيق شكرها إلّا بعون الله وتوفيقه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4345136_1051229030"/>
      <w:bookmarkStart w:id="176" w:name="_Toc64"/>
      <w:bookmarkEnd w:id="175"/>
      <w:r>
        <w:rPr/>
        <w:t>2</w:t>
      </w:r>
      <w:r>
        <w:rPr>
          <w:rtl w:val="true"/>
        </w:rPr>
        <w:t xml:space="preserve">- </w:t>
      </w:r>
      <w:r>
        <w:rPr>
          <w:rtl w:val="true"/>
        </w:rPr>
        <w:t>الزوجة</w:t>
      </w:r>
      <w:bookmarkEnd w:id="17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رفعت من بيت زوجها شيئاً من موضع إلى موضع تريد به صلاحاً إلّا نظر الله عزّ وجلّ إليها، ومن نظر الله إليه لم يعذّبه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 زوجة إذا دخلت تلقتني، وإذا خرجت شيعتني، وإذا رأتني مهموماً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يهمك إن كنت تهتم لرزقك فقد تكفل به غيرك، وإن كنت تهتم بأمر آخرتك فزادك الله هماً،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عمالاً وهذه من عمّاله لها نصف أجر الشهيد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أفاد عبد فائدة خيراً من زوجة </w:t>
      </w:r>
      <w:bookmarkStart w:id="177" w:name="pg7712_77865"/>
    </w:p>
    <w:p>
      <w:pPr>
        <w:pStyle w:val="BookText"/>
        <w:rPr/>
      </w:pPr>
      <w:bookmarkEnd w:id="177"/>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رآها سرّته، واذا غاب عنها حفظته في نفسها وماله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4345138_1051229030"/>
      <w:bookmarkStart w:id="179" w:name="_Toc65"/>
      <w:bookmarkEnd w:id="178"/>
      <w:r>
        <w:rPr/>
        <w:t>3</w:t>
      </w:r>
      <w:r>
        <w:rPr>
          <w:rtl w:val="true"/>
        </w:rPr>
        <w:t xml:space="preserve">- </w:t>
      </w:r>
      <w:r>
        <w:rPr>
          <w:rtl w:val="true"/>
        </w:rPr>
        <w:t>البنات</w:t>
      </w:r>
      <w:bookmarkEnd w:id="179"/>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فأدبهن وزوجهن وأحسن إليهن فله الجنة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المخدّرات من كانت عنده واحدة جعلها الله له ستراً من النار ومنكانت عنده ابنتان أدخله الله بهما الجنة ومن كن ثلاثاً أو مثلهن من الأخوات وضع عنه الجهاد والصدقة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الجارود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أنه ولد لك ابنة فتسخطها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 منها، ريحانة تشمها وقد كفيت رزقها،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بنات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4345140_1051229030"/>
      <w:bookmarkStart w:id="181" w:name="_Toc66"/>
      <w:bookmarkEnd w:id="180"/>
      <w:r>
        <w:rPr/>
        <w:t>4</w:t>
      </w:r>
      <w:r>
        <w:rPr>
          <w:rtl w:val="true"/>
        </w:rPr>
        <w:t xml:space="preserve">- </w:t>
      </w:r>
      <w:r>
        <w:rPr>
          <w:rtl w:val="true"/>
        </w:rPr>
        <w:t>الأخوات</w:t>
      </w:r>
      <w:bookmarkEnd w:id="181"/>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ثلاث بنات أو ثلاث أخوات وجبت له الجنة، فقيل يا رسول الله واثنتين؟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واثنتين،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عال ابنتين أو أختين أو عمتين أو </w:t>
      </w:r>
      <w:bookmarkStart w:id="182" w:name="pg7712_77866"/>
    </w:p>
    <w:p>
      <w:pPr>
        <w:pStyle w:val="BookText"/>
        <w:rPr/>
      </w:pPr>
      <w:bookmarkEnd w:id="182"/>
      <w:r>
        <w:rPr>
          <w:rFonts w:ascii="Amiri" w:hAnsi="Amiri" w:eastAsia="Amiri" w:cs="Amiri"/>
          <w:color w:val="111111"/>
          <w:sz w:val="28"/>
          <w:sz w:val="28"/>
          <w:szCs w:val="28"/>
          <w:rtl w:val="true"/>
          <w:lang w:bidi="ar-SA"/>
        </w:rPr>
        <w:t>خالتين حجبتاه من النار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4345142_1051229030"/>
      <w:bookmarkStart w:id="184" w:name="_Toc67"/>
      <w:bookmarkEnd w:id="183"/>
      <w:r>
        <w:rPr>
          <w:rtl w:val="true"/>
        </w:rPr>
        <w:t>يوصيكم اللّه تعالى بالنساء خيراً</w:t>
      </w:r>
      <w:bookmarkEnd w:id="184"/>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أبتلي من هذه البنات بشيء فأحسن إليهن كن له ستراً من النار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لنسائهولبناته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فاشترى تحفة فحملها إلى عياله كان كحامل صدقة إلى قوم محاويج وليبدأ بالإناث قبل الذكور</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4345144_1051229030"/>
      <w:bookmarkStart w:id="186" w:name="_Toc68"/>
      <w:bookmarkEnd w:id="185"/>
      <w:r>
        <w:rPr>
          <w:rtl w:val="true"/>
        </w:rPr>
        <w:t>خير النساء</w:t>
      </w:r>
      <w:bookmarkEnd w:id="18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خير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أمتي أصبحهن وجهاً وأقلهن مهراً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العفيفة الغلمة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الولود الودود العفيفة، العزيزة في أهلها الذليلة مع بعلها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الخير بالنساء</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87" w:name="pg7712_77867"/>
    </w:p>
    <w:p>
      <w:pPr>
        <w:pStyle w:val="Heading4"/>
        <w:numPr>
          <w:ilvl w:val="3"/>
          <w:numId w:val="1"/>
        </w:numPr>
        <w:rPr/>
      </w:pPr>
      <w:bookmarkStart w:id="188" w:name="__RefHeading___Toc4345146_1051229030"/>
      <w:bookmarkStart w:id="189" w:name="_Toc69"/>
      <w:bookmarkEnd w:id="187"/>
      <w:bookmarkEnd w:id="188"/>
      <w:r>
        <w:rPr>
          <w:rtl w:val="true"/>
        </w:rPr>
        <w:t>الحث على الزواج</w:t>
      </w:r>
      <w:bookmarkEnd w:id="189"/>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ولا تطلقوا فإن الله لا يحب الذواقين والذواقات</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4345148_1051229030"/>
      <w:bookmarkStart w:id="191" w:name="_Toc70"/>
      <w:bookmarkEnd w:id="190"/>
      <w:r>
        <w:rPr>
          <w:rtl w:val="true"/>
        </w:rPr>
        <w:t>من أخلاق الأنبياءوعنه</w:t>
      </w:r>
      <w:r>
        <w:rPr>
          <w:rtl w:val="true"/>
        </w:rPr>
        <w:t>(</w:t>
      </w:r>
      <w:r>
        <w:rPr>
          <w:rtl w:val="true"/>
        </w:rPr>
        <w:t>علیه السلام</w:t>
      </w:r>
      <w:r>
        <w:rPr>
          <w:rtl w:val="true"/>
        </w:rPr>
        <w:t>)</w:t>
      </w:r>
      <w:bookmarkEnd w:id="19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صلى الله عليهم حب النساء</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4345150_1051229030"/>
      <w:bookmarkStart w:id="193" w:name="_Toc71"/>
      <w:bookmarkEnd w:id="192"/>
      <w:r>
        <w:rPr>
          <w:rtl w:val="true"/>
        </w:rPr>
        <w:t>فما للنساء؟</w:t>
      </w:r>
      <w:bookmarkEnd w:id="1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للنساء؟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هي حملت كتب الله لها أجر الصائم القائم، فإذا أخذها الطلق لم يدر ما لها من الأجر إلّا الله الواحد القهار، فإذا وضعت كتب الله لها بكل مصة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ومحى عنها سيئة،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إذا ماتت من النفاس جاءت يوم القيامة بغير حساب؛ لأنها تموت بغمها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94" w:name="pg7712_77868"/>
    </w:p>
    <w:p>
      <w:pPr>
        <w:pStyle w:val="Heading2"/>
        <w:numPr>
          <w:ilvl w:val="1"/>
          <w:numId w:val="1"/>
        </w:numPr>
        <w:rPr/>
      </w:pPr>
      <w:bookmarkStart w:id="195" w:name="__RefHeading___Toc4345152_1051229030"/>
      <w:bookmarkStart w:id="196" w:name="_Toc72"/>
      <w:bookmarkEnd w:id="194"/>
      <w:bookmarkEnd w:id="195"/>
      <w:r>
        <w:rPr>
          <w:rtl w:val="true"/>
        </w:rPr>
        <w:t>المرأة في المنظار الإسلامي</w:t>
      </w:r>
      <w:bookmarkEnd w:id="196"/>
    </w:p>
    <w:p>
      <w:pPr>
        <w:pStyle w:val="Heading3"/>
        <w:numPr>
          <w:ilvl w:val="2"/>
          <w:numId w:val="1"/>
        </w:numPr>
        <w:rPr/>
      </w:pPr>
      <w:bookmarkStart w:id="197" w:name="__RefHeading___Toc4345154_1051229030"/>
      <w:bookmarkStart w:id="198" w:name="_Toc73"/>
      <w:bookmarkEnd w:id="197"/>
      <w:r>
        <w:rPr>
          <w:rtl w:val="true"/>
        </w:rPr>
        <w:t>كمال الخلقة</w:t>
      </w:r>
      <w:bookmarkEnd w:id="198"/>
    </w:p>
    <w:p>
      <w:pPr>
        <w:pStyle w:val="Heading4"/>
        <w:numPr>
          <w:ilvl w:val="3"/>
          <w:numId w:val="1"/>
        </w:numPr>
        <w:rPr/>
      </w:pPr>
      <w:bookmarkStart w:id="199" w:name="__RefHeading___Toc4345156_1051229030"/>
      <w:bookmarkStart w:id="200" w:name="_Toc74"/>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فِيهَا مِن كُلِّ شَيۡءٖ مَّوۡزُونٖ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الكريمة تدل على أن الله عزّ وجلّ خلق الأشياء في أحسن صورة وأكملها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ٱللَّهُ أَحۡسَنُ ٱلۡخَٰلِقِينَ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وخاصة بالنسبة إلى الإنسان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وهذه الآيات تشمل المرأة كما تشمل الرجل، من هنا يتضح أن المرأة في المنظار الإسلامي مخلوقة بأحسن الصور وأكملها ولا نقص فيها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دقة وإحكام وتقدير، فالنبات ليس اعتباطاً في مقدار حجمه وشكله ولونه وسائر مزاياه، بل كل ذلك بالوزن والتقدير، وليس المراد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تشبيه بالموزون الذي ليس فيه زيادة ونقصان،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شخص موزون، أي دقيق الصفات متساويالجهات، لا زيادة في حركاته وسكناته ولا نقصان</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والإنبات في </w:t>
      </w:r>
      <w:bookmarkStart w:id="201" w:name="pg7712_77869"/>
    </w:p>
    <w:p>
      <w:pPr>
        <w:pStyle w:val="BookText"/>
        <w:rPr/>
      </w:pPr>
      <w:bookmarkEnd w:id="201"/>
      <w:r>
        <w:rPr>
          <w:rFonts w:ascii="Amiri" w:hAnsi="Amiri" w:eastAsia="Amiri" w:cs="Amiri"/>
          <w:color w:val="111111"/>
          <w:sz w:val="28"/>
          <w:sz w:val="28"/>
          <w:szCs w:val="28"/>
          <w:rtl w:val="true"/>
          <w:lang w:bidi="ar-SA"/>
        </w:rPr>
        <w:t>هذه الآية الكريمة يشمل الإنسان أيضاً؛ لأن النبات هو الخارج بالنمو حالاً بعد حال، كما هو واضح في الآية الأخرى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وَٱللَّهُ أَنۢبَتَكُم مِّنَ ٱلۡأَرۡضِ نَبَاتا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المخلوقات قد دبرت على أكمل وجه وفي غاية الدقة والكمال</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خَلَقۡنَٰهُ بِقَدَرٖ</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أي أنه تعالى خلق كل شيء مقدراً بمقدار توجبه الحكمة، ولم يخلقه جزافاً ولا ناقصاً، سواء في المخلوقات الصغيرة كالنملة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المخلوقات الكبيرة من الحيوانات كالفيل مثلاً، فكل ما يحتاج إليه المخلوق فقد حباه الله تعالى به ووهبه له؛ لأن الله تعالى ليس بخيلاً؛ بل هو فياض مطلق قد أعطى كل شيء قدره وبحسب قابليته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ٱللَّهُ أَحۡسَنُ ٱلۡخَٰلِقِينَ</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أدلة علمية أخرى تدل على أن مخلوقات الله تعالى قد خلقت بميزان دقيق</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4345158_1051229030"/>
      <w:bookmarkStart w:id="203" w:name="_Toc75"/>
      <w:bookmarkEnd w:id="202"/>
      <w:r>
        <w:rPr>
          <w:rtl w:val="true"/>
        </w:rPr>
        <w:t>لا تفاوت في خلق اللّه</w:t>
      </w:r>
      <w:bookmarkEnd w:id="20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الباري تعالى خلق المخلوقات جميعاً على أتم وجه وعلى ماتقتضيه الحكمة، وكذلك هو خَلَق الرجل والمرأة على أحسن تقويم، فإن المرأة من ناحية الخلقة لا يشوبها أي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يتوهمه البعض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 شؤونها خلقت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تَرَىٰ فِي خَلۡقِ ٱلرَّحۡمَٰنِ مِن تَفَٰوُتٖۖ فَٱرۡجِعِ ٱلۡبَصَرَ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ٱرۡجِعِ ٱلۡبَصَرَ كَرَّتَيۡنِ يَنقَلِبۡ إِلَيۡكَ ٱلۡبَصَرُ خَاسِئا وَهُوَ حَسِير</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ٱلرَّحۡمَٰنِ مِن تَفَٰوُتٖۖ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من جهة أن الجميع مخلوقة بدقة وإتقان وكمال لائق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فَٱرۡجِعِ ٱلۡبَصَرَ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الكون، بعد أن كان سابقاً إليه، وكأنه كان ناظراً بلا التفات إلى هذه الجهة،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بصرك بقصد التفحص والبحث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مِن فُطُورٖ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شقوق وفتوق كالبناء الذي ينفطر لخلل فيه، فهل في الكون خلل يدل على الوهن والضعف، أم أن كل شيء وضع في محله اللائق به حسب الحكمة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ٱرۡجِعِ ٱلۡبَصَرَ 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بعد كرة، والمراد مكرراً إذ لعل البصر اشتبه في المرة الأولى، فلم يرَ فتقاً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كرر النظر إلى شيء أدرك خلله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الكون مرة أخرى فاحصاً عن الخلل، لكنه لا تجده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سرحته في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خسئ وطرد وعجز عمّا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وعَيَّ ولم يجد خللاً ووهناً، وما يوجد من الأمراض وما أشبه، إنما هو للامتحان والعبرة، لا لنقص في الخلق</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04" w:name="pg7712_77871"/>
    </w:p>
    <w:p>
      <w:pPr>
        <w:pStyle w:val="BookText"/>
        <w:rPr/>
      </w:pPr>
      <w:bookmarkEnd w:id="204"/>
      <w:r>
        <w:rPr>
          <w:rFonts w:ascii="Amiri" w:hAnsi="Amiri" w:eastAsia="Amiri" w:cs="Amiri"/>
          <w:color w:val="111111"/>
          <w:sz w:val="28"/>
          <w:sz w:val="28"/>
          <w:szCs w:val="28"/>
          <w:rtl w:val="true"/>
          <w:lang w:bidi="ar-SA"/>
        </w:rPr>
        <w:t>ولا يخفى أنه ليس المقصود من هذه الآية الشريفة الرجال فقط، بل هي شاملة لكل خلق الله تبارك وتعالى ومنهم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الفروق الموجودة في ما بين الرجل والمرأة إنما هي فروق بسيطة وجسدية ونفسية، كلٌ خلق بمقتضى حكمته جلّ وعلا، ولما أعد له، ولو لا وجود الاختلاف والفرق في الخلقة بينهما لكان نقصاً في الصنع والتدبير الإلهي،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الاختلافات التكوينية بين الرجل والمرأة لا تُعد كمالاً في الرجل ونقصاً في المرأة؛ بل لكل كماله وبحسبه، فإن المرأة قد خلقت كاملة من جهة كونها إنساناً، ومن حيث مكانتها في المجتمع البشري، فلها كل الحق في أن تتمتع بكامل حقوقها كإنسان، لكن المرأة خلقت بكيفية خاصة بها كما خلق الرجل بكيفية خاصة به، فالمرأة مثلت جانب اللين والنعومة، والرجل يمثل جانب الصلابة والشدة والخشونة، ولو كان كلاهما غليظين أو ناعمين لكان نقصاً في الخلقة، وهذا الاختلاف ناتج من تقدير العليم الخبير ليكملبعضهما البعض ويسد كل منهما حاجة الآخر، ويكوّنا معاً الأسرة والمجتمع الكاملين؛ لأن الحياة الإنسانية تحتاج لكلا الجنسين، فالاختلاف وظيفي وليس اختلافاً في إنسانية أحدهما عن الآخر</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345160_1051229030"/>
      <w:bookmarkStart w:id="206" w:name="_Toc76"/>
      <w:bookmarkEnd w:id="205"/>
      <w:r>
        <w:rPr>
          <w:rtl w:val="true"/>
        </w:rPr>
        <w:t>الثواب والعقاب للمرأة والرجل</w:t>
      </w:r>
      <w:bookmarkEnd w:id="206"/>
    </w:p>
    <w:p>
      <w:pPr>
        <w:pStyle w:val="Heading4"/>
        <w:numPr>
          <w:ilvl w:val="3"/>
          <w:numId w:val="1"/>
        </w:numPr>
        <w:rPr/>
      </w:pPr>
      <w:bookmarkStart w:id="207" w:name="__RefHeading___Toc4345162_1051229030"/>
      <w:bookmarkStart w:id="208" w:name="_Toc77"/>
      <w:bookmarkEnd w:id="207"/>
      <w:r>
        <w:rPr>
          <w:rtl w:val="true"/>
        </w:rPr>
        <w:t>اشارة</w:t>
      </w:r>
      <w:bookmarkEnd w:id="2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لَآ أُضِيعُ عَمَلَ عَٰمِلٖ مِّنكُم مِّن ذَكَرٍ أَوۡ أُنثَىٰۖ بَعۡضُكُم </w:t>
      </w:r>
      <w:bookmarkStart w:id="209" w:name="pg7712_77872"/>
    </w:p>
    <w:p>
      <w:pPr>
        <w:pStyle w:val="BookText"/>
        <w:rPr/>
      </w:pPr>
      <w:bookmarkEnd w:id="209"/>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وهذا تصريح من الآية الكريمة بأن الله ينظر إلى الرجل والمرأة من حيث قانون الثواب والعقاب نظرة واحدة ولا يضيع أجر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ينظر إلى النوع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المرأة والرجل على حد سواء، دون فرق في الإنسانية، وهما وليدا عمل تناسلي مشترك، والفرق في الخلق لأن كلاً منهما يتطلب مزايا خلقية خاصة تختلف عن الآخر فسجلته فيه، كما خلق النبات والحيوان والإنسان ليكمل بعضهم البعض الآخر، فالنبات خلق بشكل يختلف عن الحيوان، وكل واحد يكمل الآخر؛ فلا بد من الاختلاف لضرورته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فالمرأة في حد ذاتها ومن حيث الخلقة كاملة لا يشوبها أي نقص، وأسلوب المرأة وطريقتها طريقة كاملة، وقد خلق الله تعالى المرأة منذ أول خلقتها، وهي ملازمة للرجل وفي جانبه</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345164_1051229030"/>
      <w:bookmarkStart w:id="211" w:name="_Toc78"/>
      <w:bookmarkEnd w:id="210"/>
      <w:r>
        <w:rPr>
          <w:rtl w:val="true"/>
        </w:rPr>
        <w:t>رجال عظماء ونساء معظمات</w:t>
      </w:r>
      <w:bookmarkEnd w:id="211"/>
    </w:p>
    <w:p>
      <w:pPr>
        <w:pStyle w:val="BookText"/>
        <w:rPr/>
      </w:pPr>
      <w:r>
        <w:rPr>
          <w:rFonts w:ascii="Amiri" w:hAnsi="Amiri" w:eastAsia="Amiri" w:cs="Amiri"/>
          <w:color w:val="111111"/>
          <w:sz w:val="28"/>
          <w:sz w:val="28"/>
          <w:szCs w:val="28"/>
          <w:rtl w:val="true"/>
          <w:lang w:bidi="ar-SA"/>
        </w:rPr>
        <w:t>عند قراءة سيرة العظماء وتاريخهم، نرى كم هو جميل أن يكون إلى جانب الرجال البارزين العظماء أصحاب الإنجازات الكبيرة والمؤثرة في تأريخ البشرية، نجد إلى جانبهم نساء بارزات عظيمات كانت لهن أدوار ومهام مصيرية في سيرة هؤلاء الرجال، بل وكان لهن التأثير المصيري في التأريخ الإنساني، ولعل بعض الرجال لم يكن ليصل إلى ما وصل إليه لو لا مساندة هذه المرأة، أو تلك التي وقفت إلى جانبه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كانت أمنا حواء في جوار آدم‘</w:t>
      </w:r>
      <w:r>
        <w:rPr>
          <w:rFonts w:eastAsia="Amiri" w:cs="Amiri" w:ascii="Amiri" w:hAnsi="Amiri"/>
          <w:color w:val="111111"/>
          <w:sz w:val="28"/>
          <w:szCs w:val="28"/>
          <w:rtl w:val="true"/>
          <w:lang w:bidi="ar-SA"/>
        </w:rPr>
        <w:t xml:space="preserve">. </w:t>
      </w:r>
      <w:bookmarkStart w:id="212" w:name="pg7712_77873"/>
    </w:p>
    <w:p>
      <w:pPr>
        <w:pStyle w:val="BookText"/>
        <w:rPr/>
      </w:pPr>
      <w:bookmarkEnd w:id="212"/>
      <w:r>
        <w:rPr>
          <w:rFonts w:ascii="Amiri" w:hAnsi="Amiri" w:eastAsia="Amiri" w:cs="Amiri"/>
          <w:color w:val="111111"/>
          <w:sz w:val="28"/>
          <w:sz w:val="28"/>
          <w:szCs w:val="28"/>
          <w:rtl w:val="true"/>
          <w:lang w:bidi="ar-SA"/>
        </w:rPr>
        <w:t>وكذلك كانت هاجر في جوار إبراهيم خليل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إلى جواره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والسيدة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والصديقة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واحدة من هؤلاء النسوة الكريمات كانت لهن أدوار ومهام مصيرية في حياة الرجال العظماء ممن عاصروهن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345166_1051229030"/>
      <w:bookmarkStart w:id="214" w:name="_Toc79"/>
      <w:bookmarkEnd w:id="213"/>
      <w:r>
        <w:rPr>
          <w:rtl w:val="true"/>
        </w:rPr>
        <w:t>السيدة خديجة الكبرى</w:t>
      </w:r>
      <w:r>
        <w:rPr>
          <w:rtl w:val="true"/>
        </w:rPr>
        <w:t>(</w:t>
      </w:r>
      <w:r>
        <w:rPr>
          <w:rtl w:val="true"/>
        </w:rPr>
        <w:t>علیها السلام</w:t>
      </w:r>
      <w:r>
        <w:rPr>
          <w:rtl w:val="true"/>
        </w:rPr>
        <w:t>)</w:t>
      </w:r>
      <w:bookmarkEnd w:id="214"/>
    </w:p>
    <w:p>
      <w:pPr>
        <w:pStyle w:val="BookText"/>
        <w:rPr/>
      </w:pPr>
      <w:r>
        <w:rPr>
          <w:rFonts w:ascii="IRNazanin" w:hAnsi="IRNazanin" w:eastAsia="IRNazanin"/>
          <w:color w:val="111111"/>
          <w:sz w:val="28"/>
          <w:sz w:val="28"/>
          <w:szCs w:val="28"/>
          <w:rtl w:val="true"/>
          <w:lang w:bidi="fa-IR"/>
        </w:rPr>
        <w:t>إن من أوائل النساء اللواتي تحملن المسؤوليات الجمة، والصعاب التي تنوء بحملها الجبال الرواسي، هي أم المؤمنين والمؤمنات السيدة العظيمة خديجة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كانت لها مواقف مشهودة إلى جوار نبينا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المرأة منزلة خاصة عند الله وعند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درجة أن الله تعالى كان يبعث لها سلاماً خاصاً، وقد ورد في بيان مكانتها ومنزلتها روايات عديدة، بشأن مساندتها ودعمها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سبيل الدين الحق وذلك بأموالها الكثيرة التي أنفقتها في سبيل الله، حتى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ولا استقام ديني إلّا بشيئين مال خديجة وسيف علي بن أبي طالب</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وفاطمة بنت محمد، ومريم بنت عمران، وآسية بنت مزاحم امرأة فرعون</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ليلةأسري بي وحين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هل لك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حاجتي أن تقرأ على خديجة من الله ومني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حين لقاها نبي الله عليه وآله السلام فقال لها الذي قال جبرئيل،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ومنه السلام، وإليه السلام، وعلى جبرئيل السلام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أبشر خديجة ببيت من قصب، لا صخب فيه ولا نصب</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يوماً وهو عند نسائه فبكى،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على عجوز حمراء من عجائز بني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صدقتني إذ كذبتم، وآمنت بي إذ كفرتم، وولدت لي إذ عقمتم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أتقرب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بذكرها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w:t>
      </w:r>
    </w:p>
    <w:p>
      <w:pPr>
        <w:pStyle w:val="BookText"/>
        <w:rPr/>
      </w:pPr>
      <w:r>
        <w:rPr>
          <w:rFonts w:ascii="IRNazanin" w:hAnsi="IRNazanin" w:eastAsia="IRNazanin"/>
          <w:color w:val="111111"/>
          <w:sz w:val="28"/>
          <w:sz w:val="28"/>
          <w:szCs w:val="28"/>
          <w:rtl w:val="true"/>
          <w:lang w:bidi="fa-IR"/>
        </w:rPr>
        <w:t>العترة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تاجرة ذات شرف ومال، تستأجر الرجال في مالها، وتضاربهم إياه بشيء تجعله لهم منه، وكانتقريش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حديثه، وعظيم أمانته، وكرم أخلاقه، بعثت إليه وعرضت عليه أن يخرج في مالها تاجراً إلى الشام، وتعطيه أفضل ما كانت تعطي غيره من التجار مع غلام لها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ميسرة، فقبله منها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حازمة لبيبة، وهي يومئذ أوسط قريش نسباً، وأعظمهم شرفاً، وأكثرهم مالاً، وكل قومها قد كان حريصاً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الزواج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يقدر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خديجة أول من آمن بالله ورسوله، وصدقت بما جاء من الله، ووازرته على أمره، فخفف الله بذلك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لا يسمع شيئاً يكرهه من رد عليه وتكذيب له فيحزنه ذلك، إلّا فرج الله 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إذا رجع إليها تثبته وتخفف عنه وتهون عليه أمر الناس حتى ماتت رحمها الله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إسحاق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وكانت خديجة وزيرة صدق على الإسلام،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يسكن إليها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كانت السيدة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عزيزة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وتتمتع بمكانة </w:t>
      </w:r>
      <w:bookmarkStart w:id="215" w:name="pg7712_77876"/>
    </w:p>
    <w:p>
      <w:pPr>
        <w:pStyle w:val="BookText"/>
        <w:rPr/>
      </w:pPr>
      <w:bookmarkEnd w:id="215"/>
      <w:r>
        <w:rPr>
          <w:rFonts w:ascii="IRNazanin" w:hAnsi="IRNazanin" w:eastAsia="IRNazanin"/>
          <w:color w:val="111111"/>
          <w:sz w:val="28"/>
          <w:sz w:val="28"/>
          <w:szCs w:val="28"/>
          <w:rtl w:val="true"/>
          <w:lang w:bidi="fa-IR"/>
        </w:rPr>
        <w:t>خاصة في قلبه، فكان يحبها حباً جماً، ويعتز بها ويقدر مواقفها الشريفة، والشواهد على ذلك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دليلاً على عظمتها ومكانتها، أنها كانت تخفف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وتسلي خاطره من كل ما كان يلاقيه من إيذاء وهوان من قبل مشركي قريش، ولم تسبب له أي أذى أو مشكلة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تطلب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أبداً إلّا حاجة واحدة فقط، وهذه كانت عبر ابنتها الصديقة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إنها سمعت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أهوال القبر وما يلاقي الميت فيه، على الرغم من إيمانها العظيم وسابقتها ودرجتها عند الله، إلّا أنها كانت تخاف القبر فطلبت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يكفنها بعباءته الشريفة التي كان يصلي فيها، لكي تشملها الرحمة الإلهية، ببركة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ويرتفع عنها العذاب</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4345168_1051229030"/>
      <w:bookmarkStart w:id="217" w:name="_Toc80"/>
      <w:bookmarkEnd w:id="216"/>
      <w:r>
        <w:rPr>
          <w:rtl w:val="true"/>
        </w:rPr>
        <w:t>الزهراء</w:t>
      </w:r>
      <w:r>
        <w:rPr>
          <w:rtl w:val="true"/>
        </w:rPr>
        <w:t>(</w:t>
      </w:r>
      <w:r>
        <w:rPr>
          <w:rtl w:val="true"/>
        </w:rPr>
        <w:t>علیها السلام</w:t>
      </w:r>
      <w:r>
        <w:rPr>
          <w:rtl w:val="true"/>
        </w:rPr>
        <w:t xml:space="preserve">) </w:t>
      </w:r>
      <w:r>
        <w:rPr>
          <w:rtl w:val="true"/>
        </w:rPr>
        <w:t>أعظم أسوة للنساء</w:t>
      </w:r>
      <w:bookmarkEnd w:id="217"/>
    </w:p>
    <w:p>
      <w:pPr>
        <w:pStyle w:val="BookText"/>
        <w:rPr/>
      </w:pPr>
      <w:r>
        <w:rPr>
          <w:rFonts w:ascii="IRNazanin" w:hAnsi="IRNazanin" w:eastAsia="IRNazanin"/>
          <w:color w:val="111111"/>
          <w:sz w:val="28"/>
          <w:sz w:val="28"/>
          <w:szCs w:val="28"/>
          <w:rtl w:val="true"/>
          <w:lang w:bidi="fa-IR"/>
        </w:rPr>
        <w:t>أما الصديقة الكبرى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سيدة نساء العالمين من الأولين والآخرين، وهي صاحبة المواقف العظيمة مع أبيها وبعلها وبنيها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أداء رسالة السماء والدفاع عنالحق وفضح الظالمين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لنساء العالمين إلى يوم يبعثون؛ وذلك في مختلف مجالات الحياة، فهي أسوة في الأسرة وتربية الأولاد واتخاذ المواقف الحرجة تجاه الظالمين إذ أنها لما رأت أن القوم راحوا </w:t>
      </w:r>
    </w:p>
    <w:p>
      <w:pPr>
        <w:pStyle w:val="BookText"/>
        <w:rPr/>
      </w:pPr>
      <w:r>
        <w:rPr>
          <w:rFonts w:ascii="IRNazanin" w:hAnsi="IRNazanin" w:eastAsia="IRNazanin"/>
          <w:color w:val="111111"/>
          <w:sz w:val="28"/>
          <w:sz w:val="28"/>
          <w:szCs w:val="28"/>
          <w:rtl w:val="true"/>
          <w:lang w:bidi="fa-IR"/>
        </w:rPr>
        <w:t>يبتعدون عمّا أمر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الخلافة، انبرت لهم واتخذت موقفها السياسي الحكيم، فخطبت خطبتها المفصلة المشهورة، وأخذت تدافع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الإسلام والقرآن في قصص عديدة ومواقف مشهودة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فضلها أحاديث كثيرة جداً،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محدثة؛ لأن الملائكة كانت تهبط من السماء، فتناديها كما تنادي مريم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الله اصطفاك وطهرك واصطفاك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اقنتي لربك واسجدي واركعي مع الراكعين، فتحدثهم ويحدثونها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 ذات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المفضلة على نساء العالمين مريم بنت عمران،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مريم كانت سيدة نساء عالمها، وإن الله عزّ وجلّ جعلك سيدة نساءعالمك وعالمها، وسيدة نساء الأولين والآخرين</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إذا بعث الخلائق من الأولين والآخرين نادى منادي ربنا من تحت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غضّوا أبصاركم لتجوز فاطمة بنت محمد سيدة نساء العالمين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فيغض الخلائق كلهم أبصارهم، فتجوز فاطمة على الصراط، لا يبقى أحد في القيامة إلّا غض بصره عنها، إلّا محمد وعلي والحسن والحسين </w:t>
      </w:r>
    </w:p>
    <w:p>
      <w:pPr>
        <w:pStyle w:val="BookText"/>
        <w:rPr/>
      </w:pPr>
      <w:r>
        <w:rPr>
          <w:rFonts w:ascii="Amiri" w:hAnsi="Amiri" w:eastAsia="Amiri" w:cs="Amiri"/>
          <w:color w:val="111111"/>
          <w:sz w:val="28"/>
          <w:sz w:val="28"/>
          <w:szCs w:val="28"/>
          <w:rtl w:val="true"/>
          <w:lang w:bidi="ar-SA"/>
        </w:rPr>
        <w:t>والطاهرون من أولادهم؛ فإنهم محارمها، فإذا دخلت الجنة بقي مرطها</w:t>
      </w:r>
      <w:r>
        <w:rPr>
          <w:rStyle w:val="FootnoteAnchor"/>
          <w:rtl w:val="true"/>
        </w:rPr>
        <w:footnoteReference w:id="189"/>
      </w:r>
      <w:r>
        <w:rPr>
          <w:rFonts w:ascii="Amiri" w:hAnsi="Amiri" w:eastAsia="Amiri" w:cs="Amiri"/>
          <w:color w:val="111111"/>
          <w:sz w:val="28"/>
          <w:sz w:val="28"/>
          <w:szCs w:val="28"/>
          <w:rtl w:val="true"/>
          <w:lang w:bidi="ar-SA"/>
        </w:rPr>
        <w:t>ممدوداً على الصراط، طرف منه بيدها وهي في الجنة، وطرف في عرصات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منادي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المحبون لفاطمة تعلقوا بأهداب مرط 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محب لفاطمة إلّا تعلق بهدبة من أهداب مرطها، حتى يتعلق بها أكثر من ألف فئام وألف فئام وألف فئام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فئام واحد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ألف من الناس</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فمنأغضبها أغضبني</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رائحة الأنبياء رائحة السفرجل، ورائحة الحور العين رائحة الآس، ورائحة الملائكة رائحة الورد، ورائحة ابنتي فاطمة الزهراء رائحة السفرجل والآس والورد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أحداً كان أشبه كلاماً وحديثاً من فاطمة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إذا دخلت عليه رحّب بها وقام إليها، فأخذ بيدها وقبّل يدها وأجلسها في مجلسه،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عليها رحبت به وقامت إليه، وأخذت بيده فقبّلتها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18" w:name="pg7712_77879"/>
    </w:p>
    <w:p>
      <w:pPr>
        <w:pStyle w:val="BookText"/>
        <w:rPr/>
      </w:pPr>
      <w:bookmarkEnd w:id="218"/>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ففاطمة حوراء إنسية، فكلما اشتقت إلى رائحة الجنة شممت رائحة ابنتي فاطمة</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ظهر نورها لملائكة السماء، كما يظهر نور الكواكب لأهل الأرض، ويقول اللهعزّ وجلّ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انظروا إلى أمتي فاطمة سيدة إمائي، قائمة بين يدي ترتعد فرائصها من خيفتي، وقد أقبلت بقلبها على عبادتي أشهدكم أني قد آمنت شيعتها من النار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4345170_1051229030"/>
      <w:bookmarkStart w:id="220" w:name="_Toc81"/>
      <w:bookmarkEnd w:id="219"/>
      <w:r>
        <w:rPr>
          <w:rtl w:val="true"/>
        </w:rPr>
        <w:t>بطلة كربلاء</w:t>
      </w:r>
      <w:bookmarkEnd w:id="220"/>
    </w:p>
    <w:p>
      <w:pPr>
        <w:pStyle w:val="BookText"/>
        <w:rPr/>
      </w:pPr>
      <w:r>
        <w:rPr>
          <w:rFonts w:ascii="IRNazanin" w:hAnsi="IRNazanin" w:eastAsia="IRNazanin"/>
          <w:color w:val="111111"/>
          <w:sz w:val="28"/>
          <w:sz w:val="28"/>
          <w:szCs w:val="28"/>
          <w:rtl w:val="true"/>
          <w:lang w:bidi="fa-IR"/>
        </w:rPr>
        <w:t>أما السيدة الحوراء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عقيلة بني هاشم، فهي صاحبة الشرف الرفيع، والمجد الأصيل، فهي بنت علي وفاطمة‘ وجدها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جعل ذرية كل نبي من صلبه خاصة، وجعل ذريتي من صلبي ومن صلب علي بن أبي طالب، إن كل بني بنت ينسبون إلى أبيهم إلّا أولاد فاطمة فإني أنا أبوهم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شقيقة سيدي شباب أهل الجنة الإمامين الهمامين الحسن </w:t>
      </w:r>
    </w:p>
    <w:p>
      <w:pPr>
        <w:pStyle w:val="BookText"/>
        <w:rPr/>
      </w:pPr>
      <w:r>
        <w:rPr>
          <w:rFonts w:ascii="IRNazanin" w:hAnsi="IRNazanin" w:eastAsia="IRNazanin"/>
          <w:color w:val="111111"/>
          <w:sz w:val="28"/>
          <w:sz w:val="28"/>
          <w:szCs w:val="28"/>
          <w:rtl w:val="true"/>
          <w:lang w:bidi="fa-IR"/>
        </w:rPr>
        <w:t>والحسين‘ ريحانتي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من الشرف الرفيع، والعلم والغزير، والفضل والتقوى، والكمال والزهد، والورع وكثرة العبادة ومعرفة الله، ما لم يعرف لأحد من النساء إلّا لأمها الصديقة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بارزاً وواضحاً لكل الناس حب الخمسة الأطهار من أهل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ورعايتهم إياها أشد الرعاية والعطف والاهتمام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كلثوم، وأم الحسن، وتلقب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الصغرى، والعقيلة، وعقيلة بني هاشم، وعقيلة الطالبيين، والموثقة، والعارفة، والعالمة غير المعلمة، والكاملة، وعابدة آل علي، وغير ذلك من الصفات العالية والنعوت الراقية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يذكر في أحوالها، أنه حدّث يحيى المازني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جوار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مدة مديدة، وبالقرب من البيت الذي تسكنه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فلا والله ما رأيت لها شخصاً ولا سمعت لها صوتاً، وكانت إذا أرادت الخروج لزيارة جدها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ليلاً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يمينها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شمالها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أمامها، فإذا قربت من القبر الشريف سبقها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فأخمد ضوء القناديل، فسأله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عن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أن ينظر أحد إلى شخص أختك زينب</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ولعظم منزلتها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زارته السيدة </w:t>
      </w:r>
    </w:p>
    <w:p>
      <w:p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إجلالاً لها، وكان يجلسها في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ورد عن معرفتها وعلمها، قول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بحمد الله عالمة غير معلَّمة، وفهِمة غير مفهَّمة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في بيتها أيام إقامة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وكانت تفسر القرآن للنساء، وتعلّمهم الأحكام الشرعية والآداب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في أحوالها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تركت تهجدها لله تعالى طول دهرها، فلم تترك صلاة الليل أبداً، حتى ليلة الحادي عشر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روي عن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رأيتها تلك الليلة تصلي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عمتي زينب مع تلك المصائب والمحن النازلة بها في طريقنا إلى الشام ما تركت نوافلها الليلية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ودّع أخته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وداعه الأخير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لا تنسيني في نافلة الليل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لزينب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نيابة خاصة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الناس يرجعون إليها في الحلال والحرام، حتى برئ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الشرف العظيم لزينب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ائتمنها على أسرار الإمامة، فقد ورد عن أحمد بنإبراهيم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حكيمة بنت محمد بن علي الرضا‘، أخت أبي الحسن صاحب العسكر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اثنتين وستين ومائتين، فكلمتها من وراء حجاب، وسألتها عن دينها فسمّت لي من تأتم بهم،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بن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 به إلى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w:t>
      </w:r>
    </w:p>
    <w:p>
      <w:pPr>
        <w:pStyle w:val="BookText"/>
        <w:rPr/>
      </w:pPr>
      <w:r>
        <w:rPr>
          <w:rFonts w:ascii="IRNazanin" w:hAnsi="IRNazanin" w:eastAsia="IRNazanin"/>
          <w:color w:val="111111"/>
          <w:sz w:val="28"/>
          <w:sz w:val="28"/>
          <w:szCs w:val="28"/>
          <w:rtl w:val="true"/>
          <w:lang w:bidi="fa-IR"/>
        </w:rPr>
        <w:t>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الجدة أم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 بمن وصيته إلى امرأة؟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بالحسين بن علي‘، والحسين بن علي أوصى إلى أخته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الظاهر، وكان ما يخرج عن علي بن الحسين‘ من علم ينسب إلى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ستراً على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قوم أصحاب أخبار، أما رويتم أن التاسع من ولد الحسين بن علي‘ يقسّم ميراثه وهو في الحياة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أخباراً كثيرة عن أمها </w:t>
      </w:r>
      <w:bookmarkStart w:id="221" w:name="pg7712_77883"/>
    </w:p>
    <w:p>
      <w:pPr>
        <w:pStyle w:val="BookText"/>
        <w:rPr/>
      </w:pPr>
      <w:bookmarkEnd w:id="221"/>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تروي عن أمها وأبيها وأخويها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أم سلمة وأم هانيء وغيرهما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روى عنها ابن عباس، وعلي بن الحسين‘، وعبد الله بن جعفر، وفاطمة بنت الحسين الصغرى،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العقيلة هي التي روى ابن عباس عنها كلام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عقيلتنا زينب بنت علي‘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في طفولتها كانت جالسة في حِجر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يلاطفها بالكلام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تكلمي يا قرة 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ما أطيق أن أقول اثنين بلسان أجريته بالواحد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وقبّلها بين عينيها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4345172_1051229030"/>
      <w:bookmarkStart w:id="223" w:name="_Toc82"/>
      <w:bookmarkEnd w:id="222"/>
      <w:r>
        <w:rPr>
          <w:rtl w:val="true"/>
        </w:rPr>
        <w:t>السيدة زينب</w:t>
      </w:r>
      <w:r>
        <w:rPr>
          <w:rtl w:val="true"/>
        </w:rPr>
        <w:t>(</w:t>
      </w:r>
      <w:r>
        <w:rPr>
          <w:rtl w:val="true"/>
        </w:rPr>
        <w:t>علیها السلام</w:t>
      </w:r>
      <w:r>
        <w:rPr>
          <w:rtl w:val="true"/>
        </w:rPr>
        <w:t xml:space="preserve">) </w:t>
      </w:r>
      <w:r>
        <w:rPr>
          <w:rtl w:val="true"/>
        </w:rPr>
        <w:t>والطف</w:t>
      </w:r>
      <w:bookmarkEnd w:id="223"/>
    </w:p>
    <w:p>
      <w:pPr>
        <w:pStyle w:val="BookText"/>
        <w:rPr/>
      </w:pPr>
      <w:r>
        <w:rPr>
          <w:rFonts w:ascii="IRNazanin" w:hAnsi="IRNazanin" w:eastAsia="IRNazanin"/>
          <w:color w:val="111111"/>
          <w:sz w:val="28"/>
          <w:sz w:val="28"/>
          <w:szCs w:val="28"/>
          <w:rtl w:val="true"/>
          <w:lang w:bidi="fa-IR"/>
        </w:rPr>
        <w:t>لقد شاركت العقيلة الحوراء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أخاها الإمامالحسين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ما جرى عليه في كربلاء يوم عاشوراء، فكانت حقاً خير شريك ومعين في تلك الأهوال والشدائد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جلدها وصبرها في تلك الظروف الأمثولة الكبرى للتضحية في </w:t>
      </w:r>
    </w:p>
    <w:p>
      <w:pPr>
        <w:pStyle w:val="BookText"/>
        <w:rPr/>
      </w:pPr>
      <w:r>
        <w:rPr>
          <w:rFonts w:ascii="IRNazanin" w:hAnsi="IRNazanin" w:eastAsia="IRNazanin"/>
          <w:color w:val="111111"/>
          <w:sz w:val="28"/>
          <w:sz w:val="28"/>
          <w:szCs w:val="28"/>
          <w:rtl w:val="true"/>
          <w:lang w:bidi="fa-IR"/>
        </w:rPr>
        <w:t>سبيل الله، فهي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وقفت على جسد أخيها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استشهد واحتز اللعناء رأسه الشريف، رفعت الجسد الطاهر لأبي الأحرار، وهي ترنو ببصرها إلى السماء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منها هذا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السبايا من آل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ألقت خطبتها على أهل الكوفة، تلك الخطبة البليغة التي مازالت تتردد على طول الزمان، فقد قال بشير بن خزيم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إلى زينب بنت علي‘ يومئذ ولم أر والله، خفرة قط أنطق منها، كأنما تفرع عن لسان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أومأت إلى الناس أن اسكتوا، فارتدت الأنفاس، وسكنت الأجراس، ثم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والصلاة على أبي محمد وآله الطيبين الأخيار، أما بعد يا أهل الكوفة، يا أهل الختل</w:t>
      </w:r>
      <w:r>
        <w:rPr>
          <w:rStyle w:val="FootnoteAnchor"/>
          <w:rtl w:val="true"/>
        </w:rPr>
        <w:footnoteReference w:id="202"/>
      </w:r>
      <w:r>
        <w:rPr>
          <w:rFonts w:ascii="Amiri" w:hAnsi="Amiri" w:eastAsia="Amiri" w:cs="Amiri"/>
          <w:color w:val="111111"/>
          <w:sz w:val="28"/>
          <w:sz w:val="28"/>
          <w:szCs w:val="28"/>
          <w:rtl w:val="true"/>
          <w:lang w:bidi="ar-SA"/>
        </w:rPr>
        <w:t>والغدر، 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رقأت الدمعة، ولا هدأت الرنة، إنما مثلكم كمثل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غَزۡلَهَا مِنۢ بَعۡدِ قُوَّةٍأَنكَٰثا تَتَّخِذُونَ أَيۡمَٰنَكُمۡ دَخَلَۢا بَيۡنَكُمۡ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ألّا وهل فيكم إلّا الصلف</w:t>
      </w:r>
      <w:r>
        <w:rPr>
          <w:rStyle w:val="FootnoteAnchor"/>
          <w:rtl w:val="true"/>
        </w:rPr>
        <w:footnoteReference w:id="204"/>
      </w:r>
      <w:r>
        <w:rPr>
          <w:rFonts w:ascii="Amiri" w:hAnsi="Amiri" w:eastAsia="Amiri" w:cs="Amiri"/>
          <w:color w:val="111111"/>
          <w:sz w:val="28"/>
          <w:sz w:val="28"/>
          <w:szCs w:val="28"/>
          <w:rtl w:val="true"/>
          <w:lang w:bidi="ar-SA"/>
        </w:rPr>
        <w:t>والنطف، وملق الإماء، وغمز الأعداء، أو كمرعى على دمنة، أو كفضة على ملحودة</w:t>
      </w:r>
      <w:r>
        <w:rPr>
          <w:rStyle w:val="FootnoteAnchor"/>
          <w:rtl w:val="true"/>
        </w:rPr>
        <w:footnoteReference w:id="205"/>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ساء ما قدمت لكم أنفسكم أن سخط الله عليكم، وفي العذاب أنتم خالدون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فابكوا كثيراً واضحكوا قليلاً، فلقد ذهبتم بعارها وشنآنها، ولن ترحضوها بغسل بعدها أبداً، وأنى ترحضون قتل سليل خاتم الأنبياء، وسيد شباب أهل الجنة، وملاذ خيرتكم، ومفزع نازلتكم، ومنار حجتكم، ومدرة</w:t>
      </w:r>
      <w:r>
        <w:rPr>
          <w:rStyle w:val="FootnoteAnchor"/>
          <w:rtl w:val="true"/>
        </w:rPr>
        <w:footnoteReference w:id="206"/>
      </w:r>
      <w:r>
        <w:rPr>
          <w:rFonts w:ascii="Amiri" w:hAnsi="Amiri" w:eastAsia="Amiri" w:cs="Amiri"/>
          <w:color w:val="111111"/>
          <w:sz w:val="28"/>
          <w:sz w:val="28"/>
          <w:szCs w:val="28"/>
          <w:rtl w:val="true"/>
          <w:lang w:bidi="ar-SA"/>
        </w:rPr>
        <w:t>سنتكم، ألّا ساء ما تزرون وبعداً لكم وسحقاً، فلقد خاب السعي، وتبت الأيدي، وخسرت الصفقة، وبؤتم بغضب من الله، وضربت عليكم الذلة والمسكنة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ويلكم يا أهل الكوفة، أي كبد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فريتم، وأي كريمة له أبرزتم، وأي دم له سفكتم، وأي حرمة له انتهكتم، لقد جئتم بهم صلعاء عنقاء، سواء فقماء</w:t>
      </w:r>
      <w:r>
        <w:rPr>
          <w:rStyle w:val="FootnoteAnchor"/>
          <w:rtl w:val="true"/>
        </w:rPr>
        <w:footnoteReference w:id="207"/>
      </w:r>
      <w:r>
        <w:rPr>
          <w:rFonts w:ascii="Amiri" w:hAnsi="Amiri" w:eastAsia="Amiri" w:cs="Amiri"/>
          <w:color w:val="111111"/>
          <w:sz w:val="28"/>
          <w:sz w:val="28"/>
          <w:szCs w:val="28"/>
          <w:rtl w:val="true"/>
          <w:lang w:bidi="ar-SA"/>
        </w:rPr>
        <w:t>، كطلاعالأرض</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وملاء السماء، أفعجبتم أن قطرت السماء دماً، ولعذاب الآخرة أخزى وأنتم لاتنصرون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يستخفنكم المهل؛ فإنه لا تحفزه</w:t>
      </w:r>
      <w:r>
        <w:rPr>
          <w:rStyle w:val="FootnoteAnchor"/>
          <w:rtl w:val="true"/>
        </w:rPr>
        <w:footnoteReference w:id="209"/>
      </w:r>
      <w:r>
        <w:rPr>
          <w:rFonts w:ascii="Amiri" w:hAnsi="Amiri" w:eastAsia="Amiri" w:cs="Amiri"/>
          <w:color w:val="111111"/>
          <w:sz w:val="28"/>
          <w:sz w:val="28"/>
          <w:szCs w:val="28"/>
          <w:rtl w:val="true"/>
          <w:lang w:bidi="ar-SA"/>
        </w:rPr>
        <w:t>البدار، ولا يخاف فوت الثأر، وإن ربكم لبالمرصاد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حيارى يبكون، وقد وضعوا أيديهم في أفواههم، ورأيت شيخاً واقفاً إلى جنبي يبكي حتى أخضلت 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كهولكم خير الكهول، وشبابكم خير الشباب، ونساؤكم خير النساء، ونسلكم خير نسل، لا يخزى ولا </w:t>
      </w:r>
    </w:p>
    <w:p>
      <w:pPr>
        <w:pStyle w:val="BookText"/>
        <w:rPr/>
      </w:pPr>
      <w:r>
        <w:rPr>
          <w:rFonts w:ascii="Amiri" w:hAnsi="Amiri" w:eastAsia="Amiri" w:cs="Amiri"/>
          <w:color w:val="111111"/>
          <w:sz w:val="28"/>
          <w:sz w:val="28"/>
          <w:szCs w:val="28"/>
          <w:rtl w:val="true"/>
          <w:lang w:bidi="ar-SA"/>
        </w:rPr>
        <w:t>يبزى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جلس ابن زياد في القصر للناس، وأذن إذناً عاماً، وجيء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بين يديه، وأدخل نساء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وصبيانه إليه، فجلست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متنكرة، فسأل عنها،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زينب بنت علي، فأقبل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فضحكم قتلكم، وأكذب أحدوثتكم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أكرمنا بنبيه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وطهرنا من الرجس تطهيراً، وإنما يفتضح الفاسق، ويكذب الفاجر، وهو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عليهم القتل، فبرزوا إلى مضاجعهم، وسيجمع الله بينك وبينهم فتحاجون إليه وتختصمون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واستشاط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إنها امرأة، والمرأة لا تؤاخذ بشيء من منطقها ولا تذم على خطابها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نفسي من طاغيتك، والعصاة من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فزقت</w:t>
      </w:r>
      <w:r>
        <w:rPr>
          <w:rStyle w:val="FootnoteAnchor"/>
          <w:rtl w:val="true"/>
        </w:rPr>
        <w:footnoteReference w:id="211"/>
      </w:r>
      <w:r>
        <w:rPr>
          <w:rFonts w:ascii="Amiri" w:hAnsi="Amiri" w:eastAsia="Amiri" w:cs="Amiri"/>
          <w:color w:val="111111"/>
          <w:sz w:val="28"/>
          <w:sz w:val="28"/>
          <w:szCs w:val="28"/>
          <w:rtl w:val="true"/>
          <w:lang w:bidi="ar-SA"/>
        </w:rPr>
        <w:t>زينب وبكت 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لعمري، لقد قتلت كهلي،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فرعي، واجتثثت أصلي، فإن يشفك هذا فقد اشتفيت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سجاعة، ولعمري لقد كان أبوها سجاعاً </w:t>
      </w:r>
    </w:p>
    <w:p>
      <w:pPr>
        <w:pStyle w:val="BookText"/>
        <w:rPr/>
      </w:pPr>
      <w:r>
        <w:rPr>
          <w:rFonts w:ascii="Amiri" w:hAnsi="Amiri" w:eastAsia="Amiri" w:cs="Amiri"/>
          <w:color w:val="111111"/>
          <w:sz w:val="28"/>
          <w:sz w:val="28"/>
          <w:szCs w:val="28"/>
          <w:rtl w:val="true"/>
          <w:lang w:bidi="ar-SA"/>
        </w:rPr>
        <w:t>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للمرأة والسجاعة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ابن زياد إلى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علي بن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لي أخ يسمى علياً قتله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اذهبوا به فاضربوا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فتعلقت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عمته،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زياد، حسبك من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واعتنقته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أفارقه، فإن قتلته فاقتلني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ابن زياد إليها وإليه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لأظنها ودّت أني قتلتها معه، دعوه فإني أراه لما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اسكتي يا عمة حتى أكلمه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أبالقتل تهددني 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القتل لنا عادة، وكرامتنا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ابن زياد بعلي بن الحسين‘ وأهله فحملوا إلى دار إلى جنب المسجد الأعظم، فقالت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لايدخلن علينا عربية إلّا أم ولد أو مملوكة؛ فإنهن سبين كما </w:t>
      </w:r>
    </w:p>
    <w:p>
      <w:pPr>
        <w:pStyle w:val="BookText"/>
        <w:rPr/>
      </w:pPr>
      <w:r>
        <w:rPr>
          <w:rFonts w:ascii="Amiri" w:hAnsi="Amiri" w:eastAsia="Amiri" w:cs="Amiri"/>
          <w:color w:val="111111"/>
          <w:sz w:val="28"/>
          <w:sz w:val="28"/>
          <w:szCs w:val="28"/>
          <w:rtl w:val="true"/>
          <w:lang w:bidi="ar-SA"/>
        </w:rPr>
        <w:t>سبينا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خطبتها التي ألقتها في بلاط يزيد اللعين، فكانت حينما رأت يزيد اللعين يضرب بقضيبه ثنايا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رسوله وآله أجمعين، صدق الله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ٱلَّذِينَ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ٱلسُّوٓأَىٰٓ أَن كَذَّبُواْ بَِٔايَٰتِ ٱللَّهِ وَكَانُواْ بِهَا يَسۡتَهۡزِءُونَ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أظننت يا يزيد حيث أخذت علينا أقطار الأرض وآفاق السماء، فأصبحنا نُساق كما تُساق الأسارى، أن بنا على الله هواناً وبك عليه كرامة، وأن ذلك لعظم خطرك عنده، فشمخت بأنفك، ونظرت في عطفك، جذلان مسروراً، حين رأيت الدنيا لك مستوسقة والأمور متسقة، وحين صفا لك ملكنا وسلطاننا؟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مهلاً، 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ٱلَّذِينَ كَفَرُوٓاْ أَنَّمَا نُمۡلِي لَهُمۡ خَيۡر لِّأَنفُسِهِمۡۚ إِنَّمَا نُمۡلِي لَهُمۡ لِيَزۡدَادُوٓاْ إِثۡماۖ</w:t>
      </w:r>
    </w:p>
    <w:p>
      <w:pPr>
        <w:pStyle w:val="BookText"/>
        <w:rPr/>
      </w:pPr>
      <w:r>
        <w:rPr>
          <w:rFonts w:ascii="Amiri" w:hAnsi="Amiri" w:eastAsia="Amiri" w:cs="Amiri"/>
          <w:color w:val="111111"/>
          <w:sz w:val="28"/>
          <w:sz w:val="28"/>
          <w:szCs w:val="28"/>
          <w:rtl w:val="true"/>
          <w:lang w:bidi="ar-SA"/>
        </w:rPr>
        <w:t>وَلَهُمۡ عَذَاب مُّهِين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 العدل يا ابن الطلقاء، تخديرك حرائرك وإماءك، وسوقك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قد هتكت ستورهن، وأبديت وجوههن، تحدو بهن الأعداء من بلد إلى بلد، ويستشرفهن أهل المناهل والمناقل، ويتصفح وجوههن القريب والبعيد، والدني والشريف، ليس معهن من رجالهن وليّ، ولا من حماتهن حمي، وكيف يرتجى مراقبة من لفظ فوه أكباد الأزكياء، ونبت لحمه بدماءالشهداء، وكيف يستبطئ في </w:t>
      </w:r>
    </w:p>
    <w:p>
      <w:pPr>
        <w:pStyle w:val="BookText"/>
        <w:rPr/>
      </w:pPr>
      <w:r>
        <w:rPr>
          <w:rFonts w:ascii="Amiri" w:hAnsi="Amiri" w:eastAsia="Amiri" w:cs="Amiri"/>
          <w:color w:val="111111"/>
          <w:sz w:val="28"/>
          <w:sz w:val="28"/>
          <w:szCs w:val="28"/>
          <w:rtl w:val="true"/>
          <w:lang w:bidi="ar-SA"/>
        </w:rPr>
        <w:t>بغضنا أهل البيت، من نظر إلينا بالشنف والشنآن، والإحن والأضغان، ثم تقول غير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منتحياً على ثنايا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شباب أهل الجنة، تنكتها بمخصرتك، وكيف لا تقول ذلك وقد نكأت القرحة، واستأصلت الشأفة، بإراقتك دماء ذرية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ونجوم الأرض من آل عبد المطلب، وتهتف بأشياخك، زعمت أنك تناديهم، فلتردن وشيكاً موردهم، ولتودّن أنك شللت وبكمت، ولم يكن قلت ما قلت، وفعلت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بحقنا، وانتقم من ظالمنا، واحلل غضبك بمن سفك دماءنا، وقتل حماتنا، فوالله ما فريت إلّا جلدك، ولا جززت إلّا لحمك، ولتردن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Amiri" w:hAnsi="Amiri" w:eastAsia="Amiri" w:cs="Amiri"/>
          <w:color w:val="111111"/>
          <w:sz w:val="28"/>
          <w:sz w:val="28"/>
          <w:szCs w:val="28"/>
          <w:rtl w:val="true"/>
          <w:lang w:bidi="ar-SA"/>
        </w:rPr>
        <w:t>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سفك دماء ذريته، وانتهكت من حرمته في عترته ولحمته، حيث يجمع الله شملهم، ويلم شعثهم، ويأخذ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ٱلَّذِينَ قُتِلُواْ فِي سَبِيلِ ٱللَّهِ أَمۡوَٰتَۢاۚ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حسبك بالله حاكماً، وبمحمد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خصيماً، وبجبرئيل ظهيراً، وسيعلم من سوّى لك، ومكنك من رقاب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لِلظَّٰلِمِينَ بَدَلا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وأيكم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جُندا</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جرت عليّ الدواهي مخاطبتك، إني لأستصغر قدرك، وأستعظم تقريعك، وأستكبر توبيخك، لكن العيون عبرى، والصدور حرى، ألّا </w:t>
      </w:r>
      <w:bookmarkStart w:id="224" w:name="pg7712_77890"/>
    </w:p>
    <w:p>
      <w:pPr>
        <w:pStyle w:val="BookText"/>
        <w:rPr/>
      </w:pPr>
      <w:bookmarkEnd w:id="224"/>
      <w:r>
        <w:rPr>
          <w:rFonts w:ascii="Amiri" w:hAnsi="Amiri" w:eastAsia="Amiri" w:cs="Amiri"/>
          <w:color w:val="111111"/>
          <w:sz w:val="28"/>
          <w:sz w:val="28"/>
          <w:szCs w:val="28"/>
          <w:rtl w:val="true"/>
          <w:lang w:bidi="ar-SA"/>
        </w:rPr>
        <w:t xml:space="preserve">فالعجب كل العجب لقتل حزب الله النجباء بحزب الشيطان الطلقاء، فهذه الأيدي تنطف من دمائنا، والأفواه تتحلب من لحومنا، وتلك الجثث الطواهر الزواكي تنتابها العواسل، وتعفوها أمهات الفراعل، ولئن اتخذتنا مغنماً، لتجدنا وشيكاً مغرماً، حين لا تجد إلّا ما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بِظَلَّٰمٖ لِّلۡعَبِيدِ</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فإلى الله المشتكى وعليه المعوّل، فكِد كيدك، واسع سعيك، وناصب جهدك، فوالله</w:t>
      </w:r>
    </w:p>
    <w:p>
      <w:pPr>
        <w:pStyle w:val="BookText"/>
        <w:rPr/>
      </w:pPr>
      <w:r>
        <w:rPr>
          <w:rFonts w:ascii="Amiri" w:hAnsi="Amiri" w:eastAsia="Amiri" w:cs="Amiri"/>
          <w:color w:val="111111"/>
          <w:sz w:val="28"/>
          <w:sz w:val="28"/>
          <w:szCs w:val="28"/>
          <w:rtl w:val="true"/>
          <w:lang w:bidi="ar-SA"/>
        </w:rPr>
        <w:t>لا تمحو ذكرنا، ولا تميت وحينا، ولا تدرك أمدنا، ولا ترحض عنك عارها، وهل رأيك إلّا فند، وأيامك إلّا عدد، وجمعك إلّا بدد، يوم يناد المناد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ٱللَّهِ عَلَى ٱلظَّٰلِمِينَ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فالحمد لله الذي ختم لأولنا بالسعادة، ولآخرنا بالشهادة والرحمة، ونسأل الله أن يكمل لهم الثواب، ويوجب لهم المزيد، ويحسن علينا الخلافة، إنه رحيم 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ٱللَّهُ وَنِعۡمَ ٱلۡوَكِيلُ</w:t>
      </w:r>
      <w:r>
        <w:rPr>
          <w:rFonts w:eastAsia="Amiri" w:cs="Amiri" w:ascii="Amiri" w:hAnsi="Amiri"/>
          <w:color w:val="111111"/>
          <w:sz w:val="28"/>
          <w:szCs w:val="28"/>
          <w:rtl w:val="true"/>
          <w:lang w:bidi="ar-SA"/>
        </w:rPr>
        <w:t>»»</w:t>
      </w:r>
      <w:r>
        <w:rPr>
          <w:rStyle w:val="FootnoteAnchor"/>
          <w:rtl w:val="true"/>
        </w:rPr>
        <w:footnoteReference w:id="220"/>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قاربت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 الصديقة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الكرامات، والصبر في النائبات، بحيث خرقت العاداتولحقت بالمعجزات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نماذج من كرامة المرأة وعلو شأنها في الإسلام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4345174_1051229030"/>
      <w:bookmarkStart w:id="226" w:name="_Toc83"/>
      <w:bookmarkEnd w:id="225"/>
      <w:r>
        <w:rPr>
          <w:rtl w:val="true"/>
        </w:rPr>
        <w:t>زوجات وأمهات الأئمة</w:t>
      </w:r>
      <w:r>
        <w:rPr>
          <w:rtl w:val="true"/>
        </w:rPr>
        <w:t>(</w:t>
      </w:r>
      <w:r>
        <w:rPr>
          <w:rtl w:val="true"/>
        </w:rPr>
        <w:t>علیهم السلام</w:t>
      </w:r>
      <w:r>
        <w:rPr>
          <w:rtl w:val="true"/>
        </w:rPr>
        <w:t>)</w:t>
      </w:r>
      <w:bookmarkEnd w:id="2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وقفت النساء الكريمات الطاهرات من الأمهات والزوجات مع </w:t>
      </w:r>
      <w:bookmarkStart w:id="227" w:name="pg7712_77891"/>
    </w:p>
    <w:p>
      <w:pPr>
        <w:pStyle w:val="BookText"/>
        <w:rPr/>
      </w:pPr>
      <w:bookmarkEnd w:id="227"/>
      <w:r>
        <w:rPr>
          <w:rFonts w:ascii="IRNazanin" w:hAnsi="IRNazanin" w:eastAsia="IRNazanin"/>
          <w:color w:val="111111"/>
          <w:sz w:val="28"/>
          <w:sz w:val="28"/>
          <w:szCs w:val="28"/>
          <w:rtl w:val="true"/>
          <w:lang w:bidi="fa-IR"/>
        </w:rPr>
        <w:t>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مشرفة وجليلة، وأنيطت بهن مهام رسالية وتبليغية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ومنهن</w:t>
      </w:r>
      <w:r>
        <w:rPr>
          <w:rFonts w:eastAsia="IRNazanin" w:cs="IRNazanin"/>
          <w:color w:val="111111"/>
          <w:sz w:val="28"/>
          <w:szCs w:val="28"/>
          <w:rtl w:val="true"/>
          <w:lang w:bidi="fa-IR"/>
        </w:rPr>
        <w:t>:</w:t>
      </w:r>
    </w:p>
    <w:p>
      <w:pPr>
        <w:pStyle w:val="Heading4"/>
        <w:numPr>
          <w:ilvl w:val="3"/>
          <w:numId w:val="1"/>
        </w:numPr>
        <w:rPr/>
      </w:pPr>
      <w:bookmarkStart w:id="228" w:name="__RefHeading___Toc4345176_1051229030"/>
      <w:bookmarkStart w:id="229" w:name="_Toc84"/>
      <w:bookmarkEnd w:id="228"/>
      <w:r>
        <w:rPr>
          <w:rtl w:val="true"/>
        </w:rPr>
        <w:t>السيدة حميدة المصفاة</w:t>
      </w:r>
      <w:bookmarkEnd w:id="229"/>
    </w:p>
    <w:p>
      <w:pPr>
        <w:pStyle w:val="BookText"/>
        <w:rPr/>
      </w:pPr>
      <w:r>
        <w:rPr>
          <w:rFonts w:ascii="Amiri" w:hAnsi="Amiri" w:eastAsia="Amiri" w:cs="Amiri"/>
          <w:color w:val="111111"/>
          <w:sz w:val="28"/>
          <w:sz w:val="28"/>
          <w:szCs w:val="28"/>
          <w:rtl w:val="true"/>
          <w:lang w:bidi="ar-SA"/>
        </w:rPr>
        <w:t>السيدة حميدة</w:t>
      </w:r>
      <w:r>
        <w:rPr>
          <w:rStyle w:val="FootnoteAnchor"/>
          <w:rtl w:val="true"/>
        </w:rPr>
        <w:footnoteReference w:id="223"/>
      </w:r>
      <w:r>
        <w:rPr>
          <w:rFonts w:ascii="IRNazanin" w:hAnsi="IRNazanin" w:eastAsia="IRNazanin"/>
          <w:color w:val="111111"/>
          <w:sz w:val="28"/>
          <w:sz w:val="28"/>
          <w:szCs w:val="28"/>
          <w:rtl w:val="true"/>
          <w:lang w:bidi="fa-IR"/>
        </w:rPr>
        <w:t>أم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وقفت إلى جانب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حميدة مصفاةٌ من الأدناس كسبيكة الذهب، ما زالت الأملاك تحرسها حتى أديت إليَّ كرامةً من الله لي والحجة من بعدي</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يدل على فضلها وعلمها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في الحج سألوا الإمامالصادق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صبياً مولوداً فكيف نصنع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أمه تلقى حميدة فتسألها كيف تصنع بصبيانها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فأتتها فسألتها كيف تصنع،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التروية فأحرموا عنه، وجردوه وغسلوه، كما يجرد المحرم، وقِفوا به المواقف، فإذا كان يوم النحر، فارموا عنه واحلقوا عنه رأسه، ومري الجارية أن تطوف به بين الصفا والمروة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زواج السيدة حميدة بالإمام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كرامات عديدة،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عكاشة بن محصن الأسدي دخل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عنده، فقدم إليه عنباً،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حبة، يأكله الشيخ الكبير والصبي الصغير، وثلاثة وأربعة يأكله من يظن أنه لا يشبع، وكله حبتين حبتين، فإنه يستحب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لا تزوج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أدرك التزويج؟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 صرة 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سيجيء نخاس من أهل بربر، فينزل دار ميمون، فنشتري له بهذه الصرة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لذلك ما أتى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يوماً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عن النخاس الذي ذكرته لكم قد قدم، فاذهبوا فاشتروا بهذه الصرة منهجارية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النخاس،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 ما كان عندي، إلّا جاريتين مريضتين إحداهما أمثل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فأخرجهما حتى ننظر إليهما، فأخرجهما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تبيعنا هذه الجارية المتماثلة؟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 من سبعين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نشتريها منك بهذه الصرة ما بلغت ولا ندري ما فيها، وكان عنده رجل أبيض الرأس واللحية،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فكوا وزنوا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تفكوا فإنها إن نقصت حبة من سبعين ديناراً لم أُبايعكم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فدنونا وفككنا الخاتم ووزنا الدنانير، فإذا هي سبعون ديناراً لا تزيد ولا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الجارية فأدخلناها على أبي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عنده، فأخبرنا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في الدنيا، محمودة في الآخرة، أخبريني عنكِ، أبكر أنتِ أم 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ولا يقع في أيدي النخاسين شيء إلّا أفسدوه؟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يجيئني، فيقعد مني مقعد الرجل من المرأة، فيسلط الله عليه رجلاً أبيض الرأس واللحية، فلا يزال يلطمه حتى يقوم عني، ففعل بي مراراً، وفعل الشيخ به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 خذها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خير أهل الأرض موسى بن جعفر‘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ولادة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 جاء عن أبي بصير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التي وُلد فيها ابنه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نزلنا الأبواء، وضع لنا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الغداء ولأصحابه، وأكثره وأطابه، فبينا نحن نتغدى إذ أتاه رسول 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الطلق قد ضربني، وقد أمرتني أن لا أسبقك بابنك هذا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مسروراً، فلم يلبث أن عاد إلينا حاسراً عن ذراعيه، ضاحكاً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أضحك الله سنك، وأقر عينك ما </w:t>
      </w:r>
    </w:p>
    <w:p>
      <w:pPr>
        <w:pStyle w:val="BookText"/>
        <w:rPr/>
      </w:pPr>
      <w:r>
        <w:rPr>
          <w:rFonts w:ascii="Amiri" w:hAnsi="Amiri" w:eastAsia="Amiri" w:cs="Amiri"/>
          <w:color w:val="111111"/>
          <w:sz w:val="28"/>
          <w:sz w:val="28"/>
          <w:szCs w:val="28"/>
          <w:rtl w:val="true"/>
          <w:lang w:bidi="ar-SA"/>
        </w:rPr>
        <w:t>صنعت حميدة؟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الله لي غلاماً، وهو خير مَن برأ الله، ولقد خبرتنيبأمر كنت أعلم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خبرتك عنه حميدة؟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أنه لما وقع من بطنها، وقع واضعاً يديه على الأرض، رافعاً رأسه إلى السماء، فأخبرتها أن تلك أمارة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وُلد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حميدة البربرية أم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حميدة، بخ بخ حل الملك في بيتك</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وُلدت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ومحمد وفاطمة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السيدة حميدة ذات مكانة عالية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اهتمت بأمر تزويج ولدها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التي اشترت السيدة نجمة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لولدها، وزوّجته منها بأمر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علي بن ميثم،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اشترت الحميدة، أم موسى بن جعفر‘ أم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نجمة، ذكرت حميدة أنها رأت فيالمنام رسول </w:t>
      </w:r>
      <w:bookmarkStart w:id="230" w:name="pg7712_77895"/>
    </w:p>
    <w:p>
      <w:pPr>
        <w:pStyle w:val="BookText"/>
        <w:rPr/>
      </w:pPr>
      <w:bookmarkEnd w:id="230"/>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حميدة، هبي نجمة لابنك موسى، فإنه سيولد له منها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فوهبتها له، فلما ولدت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الطاهرة، وكانت لها 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وأروى وسكن وسمان وتكتم وهو آخر أساميها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كانت أم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النساء الكريمات اللواتي خلد التاريخ ذكرهن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السيدة حكيمة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وقفت إلى جانب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4345178_1051229030"/>
      <w:bookmarkStart w:id="232" w:name="_Toc85"/>
      <w:bookmarkEnd w:id="231"/>
      <w:r>
        <w:rPr>
          <w:rtl w:val="true"/>
        </w:rPr>
        <w:t>أم الإمام المنتظر</w:t>
      </w:r>
      <w:r>
        <w:rPr>
          <w:rtl w:val="true"/>
        </w:rPr>
        <w:t>(</w:t>
      </w:r>
      <w:r>
        <w:rPr>
          <w:rtl w:val="true"/>
        </w:rPr>
        <w:t>علیه السلام</w:t>
      </w:r>
      <w:r>
        <w:rPr>
          <w:rtl w:val="true"/>
        </w:rPr>
        <w:t>)</w:t>
      </w:r>
      <w:bookmarkEnd w:id="232"/>
    </w:p>
    <w:p>
      <w:pPr>
        <w:pStyle w:val="BookText"/>
        <w:rPr/>
      </w:pPr>
      <w:r>
        <w:rPr>
          <w:rFonts w:ascii="IRNazanin" w:hAnsi="IRNazanin" w:eastAsia="IRNazanin"/>
          <w:color w:val="111111"/>
          <w:sz w:val="28"/>
          <w:sz w:val="28"/>
          <w:szCs w:val="28"/>
          <w:rtl w:val="true"/>
          <w:lang w:bidi="fa-IR"/>
        </w:rPr>
        <w:t>أما السيدة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فقد كانت جليلة القدر،عظيمةالمنزلة، لما ستتحمل من مسؤولية عظيمة، ألّا وهي أنها ستكون أم خاتم الأوصياء المهدي المنتظر صاحب العصر والزمان الحجة ابن الحسن‘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متميزة بمكانة عالية عند الله عزّ وجلّ، فهي صديقة طاهرة، تقية نقية، رضية مرضية، وقد وردت لها زيارة خاصة بها </w:t>
      </w:r>
    </w:p>
    <w:p>
      <w:pPr>
        <w:pStyle w:val="BookText"/>
        <w:rPr/>
      </w:pPr>
      <w:r>
        <w:rPr>
          <w:rFonts w:ascii="Amiri" w:hAnsi="Amiri" w:eastAsia="Amiri" w:cs="Amiri"/>
          <w:color w:val="111111"/>
          <w:sz w:val="28"/>
          <w:sz w:val="28"/>
          <w:szCs w:val="28"/>
          <w:rtl w:val="true"/>
          <w:lang w:bidi="ar-SA"/>
        </w:rPr>
        <w:t>يستدل بها على علو شأنها حيث ورد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مولانا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الأئمة الطاهرين الحجج الميامين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والدة الإمام، والمودعة أسرار الملك العلام، الحاملة لأشرف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الصديقة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شبيهة أم موسى، وابنة حواري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التقية النقية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الرضية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المنعوتة في الإنجيل، المخطوبة من روح الله الأمين، ومن رغب في وصلتها محمد سيد المرسلين، والمستودعة أسرار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وعلى آبائكِ 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وعلى بعلكِ وولدكِ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وعلى روحكِ وبدنكِ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أحسنتِ الكفالة، وأديتِ الأمانة، واجتهدتِ في مرضاة الله، وصبرتِ في ذات الله، وحفظتِ سر الله، وحملتِ ولي الله، وبالغتِ في حفظ حجة الله، ورغبتِ في وصلة أبناء رسول الله، عارفة بحقهم، مؤمنة بصدقهم،معترفة بمنزلتهم، مستبصرة بأمرهم، مشفقة عليهم، مؤثرة هواهم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أنكِ مضيتِ على بصيرة من أمركِ، مقتدية بالصالحين، راضية مرضية، تقية نقية زكية، فرضي الله عنكِ وأرضاكِ، وجعل الجنة منزلكِ ومأواكِ، فلقد أولاكِ من الخيراتِ ما أولاكِ، وأعطاكِ من الشرف ما به أغناكِ، فهناكِ الله بما منحكِ من الكرامة وأمراكِ</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الدالة على عظم مكانتها، أنها ممن تُرجى شفاعتها، </w:t>
      </w:r>
      <w:bookmarkStart w:id="233" w:name="pg7712_77897"/>
    </w:p>
    <w:p>
      <w:pPr>
        <w:pStyle w:val="BookText"/>
        <w:rPr/>
      </w:pPr>
      <w:bookmarkEnd w:id="233"/>
      <w:r>
        <w:rPr>
          <w:rFonts w:ascii="Amiri" w:hAnsi="Amiri" w:eastAsia="Amiri" w:cs="Amiri"/>
          <w:color w:val="111111"/>
          <w:sz w:val="28"/>
          <w:sz w:val="28"/>
          <w:szCs w:val="28"/>
          <w:rtl w:val="true"/>
          <w:lang w:bidi="ar-SA"/>
        </w:rPr>
        <w:t>لما وصلت إليه من المراتب العالية، ففي الدعاء بعد زيارتها نقرأ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اعتمدت، ورضاك طلبت، وبأوليائك إليك توسلت، وعلى غفرانك وحلمك اتكلت، وبك اعتصمت، وبقبر أم وليك لذت، فصل على محمد وآل محمد، وانفعني بزيارتها، وثبتني على محبتها، ولا تحرمني شفاعتها، وشفاعة ولدها عجل الله فرجه، وارزقني مرافقتها، واحشرني معها ومع ولدها صلى الله عليه، كما وفقتني لزيارة ولدها وزيارتها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بالأئمة الطاهرين صلوات الله عليهم، وأتوسل إليك بالحجج الميامين، من آل طه ويس، أن تصلي على محمد وآل محمد الطيبين الطاهرين، وأن تجعلني من المطمئنين الفائزين، الفرحين المستبشرين، الذين لاخوف عليهم ولا هم يحزنون، واجعلني ممن قبلت سعيه، ويسرت أمره، وكشفت ضره، وآمنت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وآل محمد، صل على محمد وآل محمد، ولا تجعله آخر العهد من زيارتي إياها، وارزقني العود إليها، أبداً ما أبقيتني، وإذا توفيتني فاحشرني في زمرتها، وأدخلني في شفاعة ولدها وشفاعتها، واغفر لي ولوالدي وللمؤمنين والمؤمنات، وآتنا في الدنيا حسنة، وفي الآخرة حسنة، وقنا برحمتك عذاب النار، والسلام عليكم يا ساداتي ورحمة الله وبركاته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4345180_1051229030"/>
      <w:bookmarkStart w:id="235" w:name="_Toc86"/>
      <w:bookmarkEnd w:id="234"/>
      <w:r>
        <w:rPr>
          <w:rtl w:val="true"/>
        </w:rPr>
        <w:t>ببركتها زال البلاء</w:t>
      </w:r>
      <w:bookmarkEnd w:id="23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الله، والحجج على العالمين بعد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ولهم من الكرامات والمعاجز ما يعجز عن عدها وحصرها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السيدة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أبواب الله تعالى، يقصده المحتاجون والمنكوبون، فلا يعودون إلّا بحوائج مقضية، وهموم مكشوفة 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الشواهد الكثيرة على ذلك، ما نقل في أحوال العلامة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أصاب مدينة سامراء مرض الطاعون، وأخذ من أهلها مأخذاً عظيماً، بحيث إن أهالي الموتى عجزوا عن دفن موتاهم، فأصبحوا يأتون بهم ويتركونهم في الشوارع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شدة المحنة جاء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السيدمحمد الفشاركي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منزله مع كوكبة من العلماء، فدار البحث حول الوباء الذي يهدد حياة الجميع، وبينما هم على ذلك وإذا بالميرزا الشيرازي يلتفت إليهم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أصدرت حكماً فهل هو نافذ أم لا؟</w:t>
      </w:r>
    </w:p>
    <w:p>
      <w:pPr>
        <w:pStyle w:val="BookText"/>
        <w:rPr/>
      </w:pPr>
      <w:r>
        <w:rPr>
          <w:rFonts w:ascii="Amiri" w:hAnsi="Amiri" w:eastAsia="Amiri" w:cs="Amiri"/>
          <w:color w:val="111111"/>
          <w:sz w:val="28"/>
          <w:sz w:val="28"/>
          <w:szCs w:val="28"/>
          <w:rtl w:val="true"/>
          <w:lang w:bidi="ar-SA"/>
        </w:rPr>
        <w:t>فرد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نافذ ويجب إجراؤه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أصدرت حكماً على جميع الشيعة القاطنين في سامراء أن يقرؤوا زيارة عاشوراء من اليوم إلى عشرة أيام، ويهدوا ثوابها إلى روح السيدة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الإمام الحجة عجل الله تعالی فرجه الشریف ، ليبتعد عنهم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فأبلغ الحاضرون حكمه ذاك لجميع الشيعة، فشرع الموالون بقراءة الزيارة، وإذا بالطاعون يرتفع عنهم منذ قراءتهم للزيارة، بينما بقي غيرهم يموتون كالعادة حتى انجلى الأمر عن الجميع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 بعض أتباع المذاهب الأخرى أبناء الشيعة في سامراء عن </w:t>
      </w:r>
      <w:bookmarkStart w:id="236" w:name="pg7712_77899"/>
    </w:p>
    <w:p>
      <w:pPr>
        <w:pStyle w:val="BookText"/>
        <w:rPr/>
      </w:pPr>
      <w:bookmarkEnd w:id="236"/>
      <w:r>
        <w:rPr>
          <w:rFonts w:ascii="IRNazanin" w:hAnsi="IRNazanin" w:eastAsia="IRNazanin"/>
          <w:color w:val="111111"/>
          <w:sz w:val="28"/>
          <w:sz w:val="28"/>
          <w:szCs w:val="28"/>
          <w:rtl w:val="true"/>
          <w:lang w:bidi="fa-IR"/>
        </w:rPr>
        <w:t>سبب ارتفاع الطاعون عنهم فأخبروهم بالحال، فشرعوا أيضا بقراءة الزيارة وإهدائها إلى السيدة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فدفع البلاء عن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فكما أن هناك من الرجال الأفذاذ العظماء يذكرهم التأريخ بكل إجلال وتبجيل، كذلك هناك الكثير من النساء اللواتي يقترن ذكرهن بالفضائل والكرامات والمعاني الإنسانية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يخفى، أن النساء على طول التاريخ يشكلن نصف خلق الله تعالى من الآدميين</w:t>
      </w:r>
      <w:r>
        <w:rPr>
          <w:rStyle w:val="FootnoteAnchor"/>
          <w:rtl w:val="true"/>
        </w:rPr>
        <w:footnoteReference w:id="235"/>
      </w:r>
      <w:r>
        <w:rPr>
          <w:rFonts w:ascii="Amiri" w:hAnsi="Amiri" w:eastAsia="Amiri" w:cs="Amiri"/>
          <w:color w:val="111111"/>
          <w:sz w:val="28"/>
          <w:sz w:val="28"/>
          <w:szCs w:val="28"/>
          <w:rtl w:val="true"/>
          <w:lang w:bidi="ar-SA"/>
        </w:rPr>
        <w:t>، وهذا النصف يتوقف عليه تكامل الحياة الإنسانية واستمراريتها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345182_1051229030"/>
      <w:bookmarkStart w:id="238" w:name="_Toc87"/>
      <w:bookmarkEnd w:id="237"/>
      <w:r>
        <w:rPr>
          <w:rtl w:val="true"/>
        </w:rPr>
        <w:t>اختلاف الوظائف</w:t>
      </w:r>
      <w:bookmarkEnd w:id="238"/>
    </w:p>
    <w:p>
      <w:pPr>
        <w:pStyle w:val="BookText"/>
        <w:rPr/>
      </w:pPr>
      <w:r>
        <w:rPr>
          <w:rFonts w:ascii="Amiri" w:hAnsi="Amiri" w:eastAsia="Amiri" w:cs="Amiri"/>
          <w:color w:val="111111"/>
          <w:sz w:val="28"/>
          <w:sz w:val="28"/>
          <w:szCs w:val="28"/>
          <w:rtl w:val="true"/>
          <w:lang w:bidi="ar-SA"/>
        </w:rPr>
        <w:t>يستفاد من النصوص الشرعية أحكام تستثني المرأة عن تولي بعض الوظائف والمهام؛ فلا يناط بها أمر القضاء</w:t>
      </w:r>
      <w:r>
        <w:rPr>
          <w:rStyle w:val="FootnoteAnchor"/>
          <w:rtl w:val="true"/>
        </w:rPr>
        <w:footnoteReference w:id="236"/>
      </w:r>
      <w:r>
        <w:rPr>
          <w:rFonts w:ascii="Amiri" w:hAnsi="Amiri" w:eastAsia="Amiri" w:cs="Amiri"/>
          <w:color w:val="111111"/>
          <w:sz w:val="28"/>
          <w:sz w:val="28"/>
          <w:szCs w:val="28"/>
          <w:rtl w:val="true"/>
          <w:lang w:bidi="ar-SA"/>
        </w:rPr>
        <w:t>، ولا تتولى القتال في باب الجهاد، نعم قد تشارك في ميادين الحرب لا لأجل القتال بل لمداواة الجرحى وتقديم بعض المساعدات، وهذه الأحكام ليست نقصاً لها بل رعاية لمشاعرها، لأن تكوين المرأة النفسي والعاطفي لا يسمح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قد تتعارض عاطفتها مع عقلها، وربما تكون الغلبة والنصر للعاطفة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القضايا تقتضي في أغلب الموارد الجدية، والوقوف الحاسم الحازم؛ لذلك فهي لا تنسجم مع كيان المرأة العاطفي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حمَّلنا النساء هذه القضايا، نكون كمن وضع حمل الحديد </w:t>
      </w:r>
    </w:p>
    <w:p>
      <w:pPr>
        <w:pStyle w:val="BookText"/>
        <w:rPr/>
      </w:pPr>
      <w:r>
        <w:rPr>
          <w:rFonts w:ascii="Amiri" w:hAnsi="Amiri" w:eastAsia="Amiri" w:cs="Amiri"/>
          <w:color w:val="111111"/>
          <w:sz w:val="28"/>
          <w:sz w:val="28"/>
          <w:szCs w:val="28"/>
          <w:rtl w:val="true"/>
          <w:lang w:bidi="ar-SA"/>
        </w:rPr>
        <w:t>الذي يزن عدة أطنان، الخاص بالشاحنات والسيارات الضخمة على السيارة الصغيرة التي لا تتحمل إلّا أربعة أو خمسة أشخاصفقط، فالسيارة الصغيرة كاملة ومتكاملة من كل جهاتها الخاصة بها، ولكنها لا تنسجم مع حمل الحديد ولا يسعها ذلك، وهذه لا تعتبر نقصاً في السيارة الصغيرة، وكذلك بالنسبة للمرأة، وقد أثبتت التجربة بأن المرأة بفطرتها وخلقتها لا تنسجم مع هذه المناصب، وأحدهما غريب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يعني انتقاصاً من مكانة المرأة، بل لتخصصها وإعدادها لشؤون أخرى تقتضي مواصفاتها الجسمية والنفسية، كالتربية والتعليم، وتنشئة الجيل الصالح الذي يقود المجتمع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BookText"/>
        <w:rPr/>
      </w:pPr>
      <w:r>
        <w:rPr>
          <w:rFonts w:ascii="Amiri" w:hAnsi="Amiri" w:eastAsia="Amiri" w:cs="Amiri"/>
          <w:color w:val="111111"/>
          <w:sz w:val="28"/>
          <w:sz w:val="28"/>
          <w:szCs w:val="28"/>
          <w:rtl w:val="true"/>
          <w:lang w:bidi="ar-SA"/>
        </w:rPr>
        <w:t xml:space="preserve">الأم روض إن تعهّده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أورق أيّما إيراق</w:t>
      </w:r>
    </w:p>
    <w:p>
      <w:pPr>
        <w:pStyle w:val="BookText"/>
        <w:rPr/>
      </w:pPr>
      <w:r>
        <w:rPr>
          <w:rFonts w:ascii="Amiri" w:hAnsi="Amiri" w:eastAsia="Amiri" w:cs="Amiri"/>
          <w:color w:val="111111"/>
          <w:sz w:val="28"/>
          <w:sz w:val="28"/>
          <w:szCs w:val="28"/>
          <w:rtl w:val="true"/>
          <w:lang w:bidi="ar-SA"/>
        </w:rPr>
        <w:t xml:space="preserve">الأم أستاذ الأساتذة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مآثرهم مدى الآفاق</w:t>
      </w:r>
      <w:r>
        <w:rPr>
          <w:rStyle w:val="FootnoteAnchor"/>
          <w:rtl w:val="true"/>
        </w:rPr>
        <w:footnoteReference w:id="237"/>
      </w:r>
      <w:r>
        <w:rPr>
          <w:rFonts w:ascii="Amiri" w:hAnsi="Amiri" w:eastAsia="Amiri" w:cs="Amiri"/>
          <w:color w:val="111111"/>
          <w:sz w:val="28"/>
          <w:sz w:val="28"/>
          <w:szCs w:val="28"/>
          <w:rtl w:val="true"/>
          <w:lang w:bidi="ar-SA"/>
        </w:rPr>
        <w:t>أو ذلك الشاعر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الأخلاق تنبت كالنبات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سقيت بماء المكرمات</w:t>
      </w:r>
    </w:p>
    <w:p>
      <w:pPr>
        <w:pStyle w:val="BookText"/>
        <w:rPr/>
      </w:pPr>
      <w:r>
        <w:rPr>
          <w:rFonts w:ascii="Amiri" w:hAnsi="Amiri" w:eastAsia="Amiri" w:cs="Amiri"/>
          <w:color w:val="111111"/>
          <w:sz w:val="28"/>
          <w:sz w:val="28"/>
          <w:szCs w:val="28"/>
          <w:rtl w:val="true"/>
          <w:lang w:bidi="ar-SA"/>
        </w:rPr>
        <w:t xml:space="preserve">تقوم إذا تعهدها المربي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ساق الفضيلة مثمرات</w:t>
      </w:r>
    </w:p>
    <w:p>
      <w:pPr>
        <w:pStyle w:val="BookText"/>
        <w:rPr/>
      </w:pPr>
      <w:r>
        <w:rPr>
          <w:rFonts w:ascii="Amiri" w:hAnsi="Amiri" w:eastAsia="Amiri" w:cs="Amiri"/>
          <w:color w:val="111111"/>
          <w:sz w:val="28"/>
          <w:sz w:val="28"/>
          <w:szCs w:val="28"/>
          <w:rtl w:val="true"/>
          <w:lang w:bidi="ar-SA"/>
        </w:rPr>
        <w:t xml:space="preserve">وتسمو للمكارم باتساق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اتسقت أنابيب القناة</w:t>
      </w:r>
    </w:p>
    <w:p>
      <w:pPr>
        <w:pStyle w:val="BookText"/>
        <w:rPr/>
      </w:pPr>
      <w:r>
        <w:rPr>
          <w:rFonts w:ascii="Amiri" w:hAnsi="Amiri" w:eastAsia="Amiri" w:cs="Amiri"/>
          <w:color w:val="111111"/>
          <w:sz w:val="28"/>
          <w:sz w:val="28"/>
          <w:szCs w:val="28"/>
          <w:rtl w:val="true"/>
          <w:lang w:bidi="ar-SA"/>
        </w:rPr>
        <w:t xml:space="preserve">وتنعش من صميم المجد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بأزهار لها متضوعات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للخلائق 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يهذبها كحضن الأمهات </w:t>
      </w:r>
      <w:bookmarkStart w:id="239" w:name="pg7712_77901"/>
    </w:p>
    <w:p>
      <w:pPr>
        <w:pStyle w:val="BookText"/>
        <w:rPr/>
      </w:pPr>
      <w:bookmarkEnd w:id="239"/>
      <w:r>
        <w:rPr>
          <w:rFonts w:ascii="Amiri" w:hAnsi="Amiri" w:eastAsia="Amiri" w:cs="Amiri"/>
          <w:color w:val="111111"/>
          <w:sz w:val="28"/>
          <w:sz w:val="28"/>
          <w:szCs w:val="28"/>
          <w:rtl w:val="true"/>
          <w:lang w:bidi="ar-SA"/>
        </w:rPr>
        <w:t xml:space="preserve">فحضن الأم مدرسة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البنين أو البنات</w:t>
      </w:r>
    </w:p>
    <w:p>
      <w:pPr>
        <w:pStyle w:val="BookText"/>
        <w:rPr/>
      </w:pPr>
      <w:r>
        <w:rPr>
          <w:rFonts w:ascii="Amiri" w:hAnsi="Amiri" w:eastAsia="Amiri" w:cs="Amiri"/>
          <w:color w:val="111111"/>
          <w:sz w:val="28"/>
          <w:sz w:val="28"/>
          <w:szCs w:val="28"/>
          <w:rtl w:val="true"/>
          <w:lang w:bidi="ar-SA"/>
        </w:rPr>
        <w:t xml:space="preserve">وأخلاق الوليد تقاس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 النساء الوالدات</w:t>
      </w:r>
    </w:p>
    <w:p>
      <w:pPr>
        <w:pStyle w:val="BookText"/>
        <w:rPr/>
      </w:pPr>
      <w:r>
        <w:rPr>
          <w:rFonts w:ascii="Amiri" w:hAnsi="Amiri" w:eastAsia="Amiri" w:cs="Amiri"/>
          <w:color w:val="111111"/>
          <w:sz w:val="28"/>
          <w:sz w:val="28"/>
          <w:szCs w:val="28"/>
          <w:rtl w:val="true"/>
          <w:lang w:bidi="ar-SA"/>
        </w:rPr>
        <w:t xml:space="preserve">وليس ربيب عالية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ربيب سافلة الصفات</w:t>
      </w:r>
    </w:p>
    <w:p>
      <w:pPr>
        <w:pStyle w:val="BookText"/>
        <w:rPr/>
      </w:pPr>
      <w:r>
        <w:rPr>
          <w:rFonts w:ascii="Amiri" w:hAnsi="Amiri" w:eastAsia="Amiri" w:cs="Amiri"/>
          <w:color w:val="111111"/>
          <w:sz w:val="28"/>
          <w:sz w:val="28"/>
          <w:szCs w:val="28"/>
          <w:rtl w:val="true"/>
          <w:lang w:bidi="ar-SA"/>
        </w:rPr>
        <w:t xml:space="preserve">وليس النبت ينبت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النبت ينبت في الفلاة</w:t>
      </w:r>
      <w:r>
        <w:rPr>
          <w:rStyle w:val="FootnoteAnchor"/>
          <w:rtl w:val="true"/>
        </w:rPr>
        <w:footnoteReference w:id="238"/>
      </w:r>
    </w:p>
    <w:p>
      <w:pPr>
        <w:pStyle w:val="Heading3"/>
        <w:numPr>
          <w:ilvl w:val="2"/>
          <w:numId w:val="1"/>
        </w:numPr>
        <w:rPr/>
      </w:pPr>
      <w:bookmarkStart w:id="240" w:name="__RefHeading___Toc4345184_1051229030"/>
      <w:bookmarkStart w:id="241" w:name="_Toc88"/>
      <w:bookmarkEnd w:id="240"/>
      <w:r>
        <w:rPr>
          <w:rtl w:val="true"/>
        </w:rPr>
        <w:t>المساواة بين الرجل والمرأة</w:t>
      </w:r>
      <w:bookmarkEnd w:id="241"/>
    </w:p>
    <w:p>
      <w:pPr>
        <w:pStyle w:val="BookText"/>
        <w:rPr/>
      </w:pPr>
      <w:r>
        <w:rPr>
          <w:rFonts w:ascii="Amiri" w:hAnsi="Amiri" w:eastAsia="Amiri" w:cs="Amiri"/>
          <w:color w:val="111111"/>
          <w:sz w:val="28"/>
          <w:sz w:val="28"/>
          <w:szCs w:val="28"/>
          <w:rtl w:val="true"/>
          <w:lang w:bidi="ar-SA"/>
        </w:rPr>
        <w:t>لقد قام أدعياء التقدم والتطور في الشرق والغرب بظلم المرأة حيث جروها إلى الابتذال والفساد وكلّفوها فوق طاقاتها، وذلك برفعهم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المطالبة بمساواة المرأة مع الرجل في جميع الحقوق والواجبات وفي جميع مجالات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ويقصدون من المساواة التشابه والتماثل في كل شيء؛ وهذا يستلزم أن يكونا متماثلين في التكوين الجسدي والنفسي أيضاً، مع أن الواقع لا يساعد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الأصل في الإسلام هو المساواة بين الرجل والمرأة في كل الأمور إلّا ما خرج بالدليل وهو قليل جداً، ولذا فإن الإسلام قدأعطى المرأة كامل حقوقها، وضمن لها كرامتها وشرفها، وأبعدها عما يضرّ بها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والواقع الخارجي يدل على عدم تمكن المرأة من التصدي لكثير من تلك المناصب والمشاغل الصعبة، فلو أننا سألنا الغربيين أو الشرقيين كم هناك في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من حازت على منصب القضاء؟ وكم هناك في أمريكا من النساء من نالت منصب الوزارة أو رئاسة </w:t>
      </w:r>
      <w:bookmarkStart w:id="242" w:name="pg7712_77902"/>
    </w:p>
    <w:p>
      <w:pPr>
        <w:pStyle w:val="BookText"/>
        <w:rPr/>
      </w:pPr>
      <w:bookmarkEnd w:id="242"/>
      <w:r>
        <w:rPr>
          <w:rFonts w:ascii="Amiri" w:hAnsi="Amiri" w:eastAsia="Amiri" w:cs="Amiri"/>
          <w:color w:val="111111"/>
          <w:sz w:val="28"/>
          <w:sz w:val="28"/>
          <w:szCs w:val="28"/>
          <w:rtl w:val="true"/>
          <w:lang w:bidi="ar-SA"/>
        </w:rPr>
        <w:t>الحكومة؟ لكان جوابهم أنه قليل جداً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هم أنفسهم عندما يطالبون بالمساواة لا يلتزمون بالمساواة في كل الأمور، مضافاً إلى أن المرأة ليست لها قدرة على التساوي مع الرجل في كل شيء، لأنها تتمتع بخصائص تكوينية تختلف عمّا عند الرجل؛ ولذلك فإن من الحكمة أن نعمل على صرف طاقات المرأة في المجالات التي تنسجم مع خصائصها الأنثوية، وتوجيه طاقات الرجل في المجالات الأخرى التي تناسب إمكاناته الرجولية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ليست إلّا وضع الشيء المناسب في مكانه المناسب كما أوضحه الإسلام، وإلّا لكان فوضى واختلالاً في النظام وأمور الحياة كما فعل الغرب بدعوته إلى المساواة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345186_1051229030"/>
      <w:bookmarkStart w:id="244" w:name="_Toc89"/>
      <w:bookmarkEnd w:id="243"/>
      <w:r>
        <w:rPr>
          <w:rtl w:val="true"/>
        </w:rPr>
        <w:t>تعدد الزوجات</w:t>
      </w:r>
      <w:bookmarkEnd w:id="244"/>
    </w:p>
    <w:p>
      <w:pPr>
        <w:pStyle w:val="BookText"/>
        <w:rPr/>
      </w:pPr>
      <w:r>
        <w:rPr>
          <w:rFonts w:ascii="Amiri" w:hAnsi="Amiri" w:eastAsia="Amiri" w:cs="Amiri"/>
          <w:color w:val="111111"/>
          <w:sz w:val="28"/>
          <w:sz w:val="28"/>
          <w:szCs w:val="28"/>
          <w:rtl w:val="true"/>
          <w:lang w:bidi="ar-SA"/>
        </w:rPr>
        <w:t>أما ما يقال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يجوز تعدد الزوجات للرجل، ولا يجوز تعدد الأزواج للمرأة؟</w:t>
      </w:r>
    </w:p>
    <w:p>
      <w:pPr>
        <w:pStyle w:val="BookText"/>
        <w:rPr/>
      </w:pPr>
      <w:r>
        <w:rPr>
          <w:rFonts w:ascii="Amiri" w:hAnsi="Amiri" w:eastAsia="Amiri" w:cs="Amiri"/>
          <w:color w:val="111111"/>
          <w:sz w:val="28"/>
          <w:sz w:val="28"/>
          <w:szCs w:val="28"/>
          <w:rtl w:val="true"/>
          <w:lang w:bidi="ar-SA"/>
        </w:rPr>
        <w:t>فقد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فَٱنكِحُواْ مَا طَابَ لَكُم مِّنَ ٱلنِّسَآءِ مَثۡنَىٰ وَثُلَٰثَ وَرُبَٰعَۖ فَإِنۡ خِفۡتُمۡ أَلَّا تَعۡدِلُواْ فَوَٰحِدَةً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في ما كتب من جواب مسائله علة تزويج الرجل أربع نسوة،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وتحرم أن تتزوج المرأة أكثر من واحد؛ لأن الرجل إذا تزوج أربع نسوة كان الولد </w:t>
      </w:r>
      <w:bookmarkStart w:id="245" w:name="pg7712_77903"/>
    </w:p>
    <w:p>
      <w:pPr>
        <w:pStyle w:val="BookText"/>
        <w:rPr/>
      </w:pPr>
      <w:bookmarkEnd w:id="245"/>
      <w:r>
        <w:rPr>
          <w:rFonts w:ascii="Amiri" w:hAnsi="Amiri" w:eastAsia="Amiri" w:cs="Amiri"/>
          <w:color w:val="111111"/>
          <w:sz w:val="28"/>
          <w:sz w:val="28"/>
          <w:szCs w:val="28"/>
          <w:rtl w:val="true"/>
          <w:lang w:bidi="ar-SA"/>
        </w:rPr>
        <w:t>منسوباً إليه، والمرأة لو كان لها زوجان أو أكثر من ذلك لم يعرف الولد لمن هو؛ إذ هم المشتركون في نكاحها، وفي ذلك فساد الأنساب والمواريث والمعارف</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وهذا من الحكمة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الرجال هم أكثر عرضة للموت والمخاطر من النساء كما في الحروب، مضافاً إلى مخاطر الأعمال الشاقة والسفر الخطر في التجارة والتكسب وما أشبه، فتبقى الكثيرات بلا أزواج، فإن الإسلام قد حل هذه المسألة حيث أجاز للرجال الزواج بأكثر من واحدة، بشرط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من أسباب تشويه سمعة هذا القانون عند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نابع من سوء سلوك بعض الرجال، وعدم عدالتهم في ما بين زوجاتهم، ولو كان الرجال الذين لهم عدة زوجات يراعون العدالة بين زوجاتهم، لما اصطبغ هذا القانون بصبغة سيئة عند البعض، فإنه باستطاعة الزوجتين أن تعيشا معاً وبلا مشاكل، وهذا مما لا يرفضه العقل ولا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أن تعيش المرأة إلى آخر عمرها بدون زوج، أم أن تعيش في كنف رجل متزوج يراعي العدالة بينها بين الأخرى؟</w:t>
      </w:r>
    </w:p>
    <w:p>
      <w:pPr>
        <w:pStyle w:val="Heading3"/>
        <w:numPr>
          <w:ilvl w:val="2"/>
          <w:numId w:val="1"/>
        </w:numPr>
        <w:rPr/>
      </w:pPr>
      <w:bookmarkStart w:id="246" w:name="__RefHeading___Toc4345188_1051229030"/>
      <w:bookmarkStart w:id="247" w:name="_Toc90"/>
      <w:bookmarkEnd w:id="246"/>
      <w:r>
        <w:rPr>
          <w:rtl w:val="true"/>
        </w:rPr>
        <w:t>حسن معاشرة النبي</w:t>
      </w:r>
      <w:r>
        <w:rPr>
          <w:rtl w:val="true"/>
        </w:rPr>
        <w:t>(</w:t>
      </w:r>
      <w:r>
        <w:rPr>
          <w:rtl w:val="true"/>
        </w:rPr>
        <w:t>صلی الله علیه و آله</w:t>
      </w:r>
      <w:r>
        <w:rPr>
          <w:rtl w:val="true"/>
        </w:rPr>
        <w:t xml:space="preserve">) </w:t>
      </w:r>
      <w:r>
        <w:rPr>
          <w:rtl w:val="true"/>
        </w:rPr>
        <w:t>مع زوجاته</w:t>
      </w:r>
      <w:bookmarkEnd w:id="2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توفي عن تسع نساء،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تزوج من خمسة عشر امرأة، إلّا أنه لم يروَ أي خبر عن سوء خلق أو </w:t>
      </w:r>
    </w:p>
    <w:p>
      <w:pPr>
        <w:pStyle w:val="BookText"/>
        <w:rPr/>
      </w:pPr>
      <w:r>
        <w:rPr>
          <w:rFonts w:ascii="IRNazanin" w:hAnsi="IRNazanin" w:eastAsia="IRNazanin"/>
          <w:color w:val="111111"/>
          <w:sz w:val="28"/>
          <w:sz w:val="28"/>
          <w:szCs w:val="28"/>
          <w:rtl w:val="true"/>
          <w:lang w:bidi="fa-IR"/>
        </w:rPr>
        <w:t>عدم عدالة في ما بينهن، بل العكس من ذلك،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يتحمل سوء معاملة بعضهن وإيذائهن له، حتى هدّدهن الباري تعالى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ذكر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زينب قالت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وأنت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طلقنا وجدنا أكفاءنا في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 الوحي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الله عزّ وجلّ لرسوله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يَٰٓأَيُّهَاٱلنَّبِيُّ قُل لِّأَزۡوَٰجِكَ إِن كُنتُنَّ تُرِدۡنَ ٱلۡحَيَوٰةَ ٱلدُّنۡيَا وَزِينَتَهَا فَتَعَالَيۡنَ أُمَتِّعۡكُنَّ وَأُسَرِّحۡكُنَّ سَرَاحا</w:t>
      </w:r>
    </w:p>
    <w:p>
      <w:pPr>
        <w:pStyle w:val="BookText"/>
        <w:rPr/>
      </w:pPr>
      <w:r>
        <w:rPr>
          <w:rFonts w:ascii="Amiri" w:hAnsi="Amiri" w:eastAsia="Amiri" w:cs="Amiri"/>
          <w:color w:val="111111"/>
          <w:sz w:val="28"/>
          <w:sz w:val="28"/>
          <w:szCs w:val="28"/>
          <w:rtl w:val="true"/>
          <w:lang w:bidi="ar-SA"/>
        </w:rPr>
        <w:t xml:space="preserve">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ٱللَّهَ وَرَسُولَهُۥ وَٱلدَّارَ ٱلۡأٓخِرَةَ فَإِنَّ ٱللَّهَ أَعَدَّ لِلۡمُحۡسِنَٰتِ مِنكُنَّ أَجۡرًا عَظِيما</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فاخترن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اخترن أنفسهن لَبِنَّ، وإن اخترن الله ورسوله فليس بشيء</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يروى عن عدالة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زوجاته وأخلاقه الكريمة،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يجمع نساءه في كل ليلة ليسلّم عليهن ويسلّمن عليه، ويطلع على أحوالهن، ثم يطلب منهن أن تذهب كل واحدة إلى حجرتها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يقسم بين أزواجه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قسمي في ما أملك، فلا تؤاخذني في ما تملك ولا أملك</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يقسم بين نسائه في مرضه فيطاف به بينهن</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سفراً أقرع بين نسائه، فأيتهن خرج أسمها أخرجها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امرأتان فكان إذا كان يوم واحدةلا يتوضأ في بيت الأخرى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تصرف كل من تزوج بعدة نساء مع نسائه كما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وسعى لتوفير العدالة في ما بينهن، لزال ذلك الانطباع السيئ عن ذهن المجتمع حول تعدد الزوجات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فإن قانون تعدد الزوجات إنما هو حل معقول لمشكلة كثير من النساء في المجتمع، مع العلم أن موضوع تعدد الزوجات لم يبتدئه الإسلام ابتداءً وإنما كان موجوداً فأقره الإسلام، ولكن الإسلام حدده ووضع له قيوداً وشروطاً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المنطق الغربي الذي يتشدق به دعاة المساواة بين المرأة والرجل في الحقوق يمكن أن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حق الزواج من أهم حقوق الإنسان في المجتمع؟ وإن العمل بقانون الزوجة الواحدة يحرم شريحة كبيرة من النساء المؤهلات للزواج من هذا الحق، باعتبار زيادة عدد الإناث على الذكور؟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الزيادة جلية وواضحة في الإحصاءات المأخوذة في غالبية بلدان العالم، ويكفي أن نعلم أن ألمانيا وعلى أثر الحروب التي نشبت بينها وبين الدول حرمت أعداداً كبيرة من النساء من الزواج، مما حدا بهن لمطالبة </w:t>
      </w:r>
      <w:bookmarkStart w:id="248" w:name="pg7712_77906"/>
    </w:p>
    <w:p>
      <w:pPr>
        <w:pStyle w:val="BookText"/>
        <w:rPr/>
      </w:pPr>
      <w:bookmarkEnd w:id="248"/>
      <w:r>
        <w:rPr>
          <w:rFonts w:ascii="Amiri" w:hAnsi="Amiri" w:eastAsia="Amiri" w:cs="Amiri"/>
          <w:color w:val="111111"/>
          <w:sz w:val="28"/>
          <w:sz w:val="28"/>
          <w:szCs w:val="28"/>
          <w:rtl w:val="true"/>
          <w:lang w:bidi="ar-SA"/>
        </w:rPr>
        <w:t xml:space="preserve">الحكومة بإلغاء قانون الزوجة الواحدة، وطلبت الحكومة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الجامع الأزهر تزويدهابالتوجيهات التي تخص موضوع تعدد الزوجات، ولكن الأمر لم يتم لاعتراض الكنيسة آنذاك، إذ فضلت شيوع الفاحشة على تبني الحكم الإسلامي القائل بتعدد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مسألة تعدد الزوجات ليست واجبة، وإنما أباحها الإسلام مقابل شروط وحسابات هي فوق اعتبارات الغريزة؛ لحماية المجتمع الإنساني من الفقر وسد النقص، ولذلك لم نجد حالة من الهرج والمرج جراء إباحة تعدد الزوجات، بل العكس فما نراه اليوم من تفكك الأسر، وفساد العلاقات الإنسانية، وشيوع الأمراض الجنسية، ما هو إلّا بسبب الإباحية، والتخبط في العلاقة بين الرجل والمرأة</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4345190_1051229030"/>
      <w:bookmarkStart w:id="250" w:name="_Toc91"/>
      <w:bookmarkEnd w:id="249"/>
      <w:r>
        <w:rPr>
          <w:rtl w:val="true"/>
        </w:rPr>
        <w:t>المرأة ظُلمت مرتين</w:t>
      </w:r>
      <w:bookmarkEnd w:id="250"/>
    </w:p>
    <w:p>
      <w:pPr>
        <w:pStyle w:val="Heading4"/>
        <w:numPr>
          <w:ilvl w:val="3"/>
          <w:numId w:val="1"/>
        </w:numPr>
        <w:rPr/>
      </w:pPr>
      <w:bookmarkStart w:id="251" w:name="__RefHeading___Toc4345192_1051229030"/>
      <w:bookmarkStart w:id="252" w:name="_Toc92"/>
      <w:bookmarkEnd w:id="251"/>
      <w:r>
        <w:rPr>
          <w:rtl w:val="true"/>
        </w:rPr>
        <w:t>اشارة</w:t>
      </w:r>
      <w:bookmarkEnd w:id="2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ظلم الغربيون المرأة في شخصيتها الاجتماعية والعائلية، من خلال أساليب وممارسات مغلوطة؛ إذ أنهم في الواقع أرادوا استخدامها كوسيلة للكسب المادي الرخيص، عندما جعلوها سلعة سهلة رخيصة في متناول الجميع، وأداة إمتاع لإرضاء وإشباع الغرائز والشهوات المنحرفة والمحرمة، ودفعوها إلى الوقوع في المحذورات، فأبعدوها عن دورها التربوي الإنساني العظيم والمحتشم، فكانوا بذلك قد انتهكوا إنسانيتها وحقوقها الاجتماعية وعفتها، ولكنهم غلّفوا جميع هذه الانتهاكات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لمكانة وشخصية المرأة المسكينة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بطابع المطالبة بحرية المرأة والمساواة مع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جانب آخر نجد بعض المسلمين يضع المرأة في زاوية ضيقة، </w:t>
      </w:r>
    </w:p>
    <w:p>
      <w:pPr>
        <w:pStyle w:val="BookText"/>
        <w:rPr/>
      </w:pPr>
      <w:r>
        <w:rPr>
          <w:rFonts w:ascii="Amiri" w:hAnsi="Amiri" w:eastAsia="Amiri" w:cs="Amiri"/>
          <w:color w:val="111111"/>
          <w:sz w:val="28"/>
          <w:sz w:val="28"/>
          <w:szCs w:val="28"/>
          <w:rtl w:val="true"/>
          <w:lang w:bidi="ar-SA"/>
        </w:rPr>
        <w:t>ويمنعها من حقوقها المادية والإنسانية، ومن أداء دورها في الأسرة وفي المجتمع بشكل مشروع، وهي جاهلية جديدة، ومورثات وتقاليد اجتماعية ليست من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أن ظُلمت المرأة تارة بيد الغربيين والشرقيين من غير المسلمين، وأخرى بيد بعض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وبإلقاء نظرة سريعة على معاملة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يتضح لنا كيف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للمرأة كافة حقوقها، وأشركها في الميادين الاجتماعية والحيوية، وذلك مع مراعاة العفة وخصوصيات المرأة التكوينية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إذا 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لها من مجلسه وقبّل رأسها وأجلسها مجلسه، وإذا جاء إليها لقيته وقبَّل كل واحد منهما صاحبه وجلسا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سفراً كان آخر الناس عهداً بفاطمة، وإذا قدم كان أول الناس عهداً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يكن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تعالى فضل عظيم لم يكن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معها ذلك</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فاطمة فقدمت إليه كسرة يابسة من خبز شعير فأفطر عليها،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هذا أول خبز أكل أبوكِ منذ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فاطمة تبكي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وجهها بيده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وحتى مشاركة المرأة للرجل في الأمور السياسية في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واضحة من خلال بيعة النساء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فعند ما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بيعة الرجال جاءت النساء إليه يبايعنه، فنزلت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ٱلنَّبِيُّ إِذَا جَآءَكَ ٱلۡمُؤۡمِنَٰتُ يُبَايِعۡنَكَ عَلَىٰٓ أَن لَّا يُشۡرِكۡنَ بِٱللَّهِ شَيۡٔا وَلَا يَسۡرِقۡنَ وَلَا يَزۡنِينَ وَلَا يَقۡتُلۡنَ أَوۡلَٰدَهُنَّ وَلَا يَأۡتِينَ بِبُهۡتَٰنٖ يَفۡتَرِينَهُۥ بَيۡنَ أَيۡدِيهِنَّ وَأَرۡجُلِهِنَّ وَلَا يَعۡصِينَكَ فِي مَعۡرُوفٖ فَبَايِعۡهُنَّ وَٱسۡتَغۡفِرۡ لَهُنَّ ٱللَّهَۚ إِنَّ ٱللَّهَ غَفُور رَّحِيم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نزلت يوم فتح مكة،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في المسجد يبايع الرجال إلى صلاة الظهر والعصر، ثم قعد لبيعة النساء وأخذ قدحاً من ماء، فأدخل يده فيه، ثم قال للنساء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أرادت أن تبايع فلتدخل يدها في القدح؛ فإني لا أصافح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ما أنزل الله من شروط البيعة عليهن،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لَّا يُشۡرِكۡنَ بِٱللَّهِ شَيۡٔا وَلَا يَسۡرِقۡنَ وَلَا يَزۡنِينَ وَلَا يَقۡتُلۡنَأَوۡلَٰدَهُنَّ</w:t>
      </w:r>
    </w:p>
    <w:p>
      <w:pPr>
        <w:pStyle w:val="BookText"/>
        <w:rPr/>
      </w:pPr>
      <w:r>
        <w:rPr>
          <w:rFonts w:ascii="Amiri" w:hAnsi="Amiri" w:eastAsia="Amiri" w:cs="Amiri"/>
          <w:color w:val="111111"/>
          <w:sz w:val="28"/>
          <w:sz w:val="28"/>
          <w:szCs w:val="28"/>
          <w:rtl w:val="true"/>
          <w:lang w:bidi="ar-SA"/>
        </w:rPr>
        <w:t>وَلَا يَأۡتِينَ بِبُهۡتَٰنٖ يَفۡتَرِينَهُۥ بَيۡنَ أَيۡدِيهِنَّ وَأَرۡجُلِهِنَّ وَلَا يَعۡصِينَكَ فِي مَعۡرُوفٖ فَبَايِعۡهُنَّ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بيعة النساء مع أنهن لسن من أهل النصرة بالمحاربة، هو أخذ العهد عليهن بما يصلح من شأنهن في الدين والأنفس والأزواج</w:t>
      </w:r>
      <w:r>
        <w:rPr>
          <w:rFonts w:eastAsia="Amiri" w:cs="Amiri" w:ascii="Amiri" w:hAnsi="Amiri"/>
          <w:color w:val="111111"/>
          <w:sz w:val="28"/>
          <w:szCs w:val="28"/>
          <w:rtl w:val="true"/>
          <w:lang w:bidi="ar-SA"/>
        </w:rPr>
        <w:t xml:space="preserve">. </w:t>
      </w:r>
      <w:bookmarkStart w:id="253" w:name="pg7712_77909"/>
    </w:p>
    <w:p>
      <w:pPr>
        <w:pStyle w:val="Heading4"/>
        <w:numPr>
          <w:ilvl w:val="3"/>
          <w:numId w:val="1"/>
        </w:numPr>
        <w:rPr/>
      </w:pPr>
      <w:bookmarkStart w:id="254" w:name="__RefHeading___Toc4345194_1051229030"/>
      <w:bookmarkStart w:id="255" w:name="_Toc93"/>
      <w:bookmarkEnd w:id="253"/>
      <w:bookmarkEnd w:id="254"/>
      <w:r>
        <w:rPr>
          <w:rtl w:val="true"/>
        </w:rPr>
        <w:t>بطولة المرأة</w:t>
      </w:r>
      <w:bookmarkEnd w:id="255"/>
    </w:p>
    <w:p>
      <w:pPr>
        <w:pStyle w:val="BookText"/>
        <w:rPr/>
      </w:pPr>
      <w:r>
        <w:rPr>
          <w:rFonts w:ascii="IRNazanin" w:hAnsi="IRNazanin" w:eastAsia="IRNazanin"/>
          <w:color w:val="111111"/>
          <w:sz w:val="28"/>
          <w:sz w:val="28"/>
          <w:szCs w:val="28"/>
          <w:rtl w:val="true"/>
          <w:lang w:bidi="fa-IR"/>
        </w:rPr>
        <w:t>كان للنساء المسلمات أدوار عديدة ومهمة في التاريخ الإسلامي، كما في صدر الإسلام وخاصة في الحالات الضرورية، وقد استفاد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طاقات المرأة حتى في الحروب لكن بشكل يتناسب مع شأن المرأة كمداواة الجرحى، وربما كانت ترى المرأة ضرورة الخوض في المعركة، وذلك في الحالات الاضطرارية جداً للدفاع عن حريم الإسلام وشخص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غزوة أحد قامت أم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نسيبة بنت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بالدفاع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أحرج المواقف التي مرت خلال هذه الحرب، وكانت تصول وتجول بين يدي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التفت يميناً وشمالاً إلّا وأنا أراها تقاتل دوني</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جرح ابنها عمارة في ذراعه ضمدتهاودفعته للقتال مرة أخرى، وهي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بني، فضارب القوم وجاهد في سبيل الله، فيلتفت إليها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يطيق ما تطيقين يا أم عمارة؟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أحد لم يبق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أبو دجانة سماك بن خرشة،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 حملت طائفة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فيدفعهم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ويقتلهم حتى انقطع سيفه، وبقيت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نسيبة بنت كعب المازنية، وكانت تخرج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غزواته </w:t>
      </w:r>
    </w:p>
    <w:p>
      <w:pPr>
        <w:pStyle w:val="BookText"/>
        <w:rPr/>
      </w:pPr>
      <w:r>
        <w:rPr>
          <w:rFonts w:ascii="IRNazanin" w:hAnsi="IRNazanin" w:eastAsia="IRNazanin"/>
          <w:color w:val="111111"/>
          <w:sz w:val="28"/>
          <w:sz w:val="28"/>
          <w:szCs w:val="28"/>
          <w:rtl w:val="true"/>
          <w:lang w:bidi="fa-IR"/>
        </w:rPr>
        <w:t>تداوي الجرحى، وكان ابنها معها فأراد أن ينهزم ويتراجع فحملت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إلى أين تفر عن الله وعن رسوله؟ فردته فحمل عليه رجل فقتله، فأخذت سيف ابنها، فحملت على الرجل فضربته على فخذه فقتلته،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عليك يا نسيبة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تقي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بصدرها وثدييها ويديها حتى أصابتها جراحات كثيرة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المهاجرين قدألقى ترسه خلف ظهره وهو في الهزيمة، فناداه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الترس، ألق ترسك ومر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بترسه،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نسيبة، خذي 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الترس وكانت تقاتل المشركين،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 نسيبة أفضل من مقام فلان وفلان وفلان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أم سعد بنت سعد بن الربيع تحدث،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عليها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خالة حدثيني خبرك؟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أول النهار إلى اُحد، وأنا أنظر ما يصنع الناس ومعي سقاء فيه ماء، فانتهيت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الصحابة والدولة والريح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انهزم المسلمون انحزت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فجعلت أباشر القتال، وأذب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وأرمي بالقوس حتى </w:t>
      </w:r>
    </w:p>
    <w:p>
      <w:pPr>
        <w:pStyle w:val="BookText"/>
        <w:rPr/>
      </w:pPr>
      <w:r>
        <w:rPr>
          <w:rFonts w:ascii="IRNazanin" w:hAnsi="IRNazanin" w:eastAsia="IRNazanin"/>
          <w:color w:val="111111"/>
          <w:sz w:val="28"/>
          <w:sz w:val="28"/>
          <w:szCs w:val="28"/>
          <w:rtl w:val="true"/>
          <w:lang w:bidi="fa-IR"/>
        </w:rPr>
        <w:t>خلصت إليَّ الجراح، فرأيت على عاتقها جرحاً أجوف له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عمارة، مَن أصابك بهذا؟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ابن قميئة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ولى الناس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دلوني على محمد، لا نجوت إن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له مصعب بن عمير وناس معه، فكنت فيهم فضربني هذه الضربة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ضربته على ذلك ضربات، ولكن عدو الله كان عليه درعان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يدك ما أصابها؟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أصيبت يوماليمامة، لما جعلت الأعراب تنهزم بالناس، نادت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أخلصونا فأخلصت الأنصار، فكنت معهم حتى انتهينا إلى حديقة الموت، فاقتتلنا عليها ساعة حتى قتل أبو دجانة على باب الحديقة، ودخلتها وأنا أريد عدو الله مسيلمة، فيعرض لي رجل فضرب يدي فقطعها، فو الله، ما كانت ناهية ولا عرجت عليها حتى وقفت على الخبيث مقتولاً، وابني عبد الله بن يزيد المازني يمسح سيفه بثيابه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فسجدت شكرا لله عزّ وجلّ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ضمرة بن سعيد يحدث عن جدته، وكانت قد شهدت أحداً تسقي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 نسيبة بنت كعب اليوم خير من مقام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يراها يومئذٍ تقاتل أشد القتال، وإنها لحاجزة ثوبها على وسطها حتى جرحت ثلاثة عشر جرحاً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الراوي لم يكنِ هذه الكناية وكان يذكرهما باسمهما، حتى لا تترامى الظنون إلى أمور مشتبهة، ومن أمانة المحدث أن يذكر الحديث على وجهه، ولا يكتم منه شيئاً، فما </w:t>
      </w:r>
    </w:p>
    <w:p>
      <w:pPr>
        <w:pStyle w:val="BookText"/>
        <w:rPr/>
      </w:pPr>
      <w:r>
        <w:rPr>
          <w:rFonts w:ascii="Amiri" w:hAnsi="Amiri" w:eastAsia="Amiri" w:cs="Amiri"/>
          <w:color w:val="111111"/>
          <w:sz w:val="28"/>
          <w:sz w:val="28"/>
          <w:szCs w:val="28"/>
          <w:rtl w:val="true"/>
          <w:lang w:bidi="ar-SA"/>
        </w:rPr>
        <w:t>باله كتم اسم هذين الرجلين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علق على كلام ابن أبي الحديد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الراوي لعله كان معذوراً في التكنية باسم الرجلين تقية،وكيف كان يمكنه التصريح باسم صنمي قريش وشيخي المخالفين، الذين كانوا يقدمونهما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كنايته أبلغ من الصريح؛ إذ الظاهر أن الناس كانوا لا يبالون بذكر أحد من الصحابة بما كان واقعاً إلّا بذكرهما وذكر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بني أمية وأجداد سائر خلفاء الجور فلم يكونوا حاضرين في هذا المشهد في عسكر المسلمين، حتى يكنى بذكرهم تقية من أولادهم وأتباعهم، وقد تقدم في رواية علي بن إبراهيم ذكر الثالث أيضا معهما، وذكره كان أولى لأن فراره كان أعرض، وسيأتي القول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نسيبة الوفاة كنت في من غسلها، فعددت جراحها جرحاً جرحاً فوجدتها ثلاثة عشر، وكانت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لأنظر إلى ابن قميئة وهو يضربها على عاتقها، وكان أعظم جراحها لقد داوته سنة، ثم نادى منادي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انقضاء أحد إلى حمراء الأسد، فشدت عليها ثيابها فما استطاعت من نزف الدم، ولقد مكثنا ليلتنا نكمد الجراح حتى أصبحنا، فلما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حمراء الأسد لم يصل إلى بيته، حتى أرسل إليها عبد الله بن كعب المازني يسأل عنها، فرجع إليه فأخبره بسلامتها فسر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 الجبار بن عمارة بن غزية،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وانكشف الناس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بقي إلّا نفير ما يتمون عشرة، وأنا وأبنائي وزوجي بين يديه نذب عنه، والناس يمرون عنه منهزمين، فرآني ولا ترس معي ورأى رجلاً مولياً معه ترس،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الترس، ألق ترسك إلى من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ترسه فأخذته، فجعلت أترس به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فعل بنا الأفاعيل أصحاب الخيل، ولو كانوا رجالة مثلنا أصبناهم، فيقبل رجل على فرس فضربني وترست له، فلم يصنع سيفه شيئاً وولى، وأضرب عرقوب فرسه فوقع على ظهره، فجعل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عمارة، أمك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فعاونني عليه حتى أوردته شعوب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سبرة، عن عمرو بن يحيى، عن أبيه، عن عبد الله بن زيد المازني،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جرحت جرحاً في عضدي اليسرى، ضربني رجل كأنه الرقل، ولم يعرج عليَّ ومضى عني، وجعل الدم لا يرقأ،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اعصب جرحك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أمي إليَّ ومعها عصائب في حقويها قد أعدتها للجراح، فربطت جرحي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ينظر،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يا بني فضارب القوم،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يطيق ما تطيقين يا أم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الرجلالذي ضربني،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فاعترضت أمي له فضربت ساقه فبرك، فرأيت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حتى بدت نواجذه،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استقدتِ يا أم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أقبلنا نعلوه بالسلاح حتى أتينا على نفسه،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p>
    <w:p>
      <w:pPr>
        <w:pStyle w:val="BookText"/>
        <w:rPr/>
      </w:pPr>
      <w:r>
        <w:rPr>
          <w:rFonts w:ascii="Amiri" w:hAnsi="Amiri" w:eastAsia="Amiri" w:cs="Amiri"/>
          <w:color w:val="111111"/>
          <w:sz w:val="28"/>
          <w:sz w:val="28"/>
          <w:szCs w:val="28"/>
          <w:rtl w:val="true"/>
          <w:lang w:bidi="ar-SA"/>
        </w:rPr>
        <w:t>لله الذي ظفركِ، وأقر عينكِ من عدوكِ، وأراكِ ثأركِ بعينكِ</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إليَّ ويتبسم، فنظر إلى جرح بأمي على عاتقها،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أمك أمك، اعصب جرحها، بارك الله عليكم من أهل بيت، لمقام أمك خير من مقام فلان وفلان، ومقام ربيبك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زوج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مقام فلان، رحمكم الله من 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الله يا رسول الله أن نرافقك في الجنة؟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اجعلهم رفقائي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أبالي ما أصابني من الدنيا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نساء وقد رأت الذي بوجه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فاعتنقته، وجعلت تمسح الدم عن وجهه،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على قوم دموا وجه رسوله</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 بيتي شعر،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ولا بلئيم</w:t>
      </w:r>
    </w:p>
    <w:p>
      <w:pPr>
        <w:pStyle w:val="BookText"/>
        <w:rPr/>
      </w:pPr>
      <w:r>
        <w:rPr>
          <w:rFonts w:ascii="Amiri" w:hAnsi="Amiri" w:eastAsia="Amiri" w:cs="Amiri"/>
          <w:color w:val="111111"/>
          <w:sz w:val="28"/>
          <w:sz w:val="28"/>
          <w:szCs w:val="28"/>
          <w:rtl w:val="true"/>
          <w:lang w:bidi="ar-SA"/>
        </w:rPr>
        <w:t xml:space="preserve">لعمري لقد جاهدت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رحيم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أحضر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يشرب منه فلم يستطع وقد كان عطشاً، ووجد ريحاً من الماء كرهها،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ماء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فتمضمض منه للدم الذي كان بفيه ثم مجه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وغسلت فاطمة به الدم عن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محمد بن مسلمة يطب مع النساء، وكن أربع عشرة امرأة قد جئن من المدينة يتلقين الناس، منهن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يحملن الطعام والشراب على ظهورهن، ويسقين الجرحى ويداوينهم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عائشة وأم سليم على ظهورهما القرب تحملانها يوم أحد، وكانت حمنة بنت جحش تسقي العطشى وتداوي الجرحى، فلم يجد محمد بن مسلمة عندهن ماء،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اشتد عطشه، فذهب محمد بنمسلمة إلى قناة ومعه سقاؤه حتى استقى من حسى قناة عند قصور التميميين اليوم، فجاء بماء عذب فشرب منه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بخير، وجعل الدم لا ينقطع من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ينالوا منا مثلها حتى نستلم 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لايرقأ وهي تغسل جراحه،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 الماء عليها بالمجن، أخذت قطعة حصير فأحرقته حتى صار رماداً، ثم ألصقته بالجرح فاستمسك الدم،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داوته بصوفة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يداوي الجراح الذي في وجهه بعظم بال حتى ذهب أثره، ولقد مكث يجد وهن ضربة ابن قميئة على عاتقه شهراً أو أكثر من شهر، ويداوي الأثر الذي في وجهه بعظم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السمداء بنت قيس إحدى نساء بني دينار، </w:t>
      </w:r>
      <w:bookmarkStart w:id="256" w:name="pg7712_77916"/>
    </w:p>
    <w:p>
      <w:pPr>
        <w:pStyle w:val="BookText"/>
        <w:rPr/>
      </w:pPr>
      <w:bookmarkEnd w:id="256"/>
      <w:r>
        <w:rPr>
          <w:rFonts w:ascii="IRNazanin" w:hAnsi="IRNazanin" w:eastAsia="IRNazanin"/>
          <w:color w:val="111111"/>
          <w:sz w:val="28"/>
          <w:sz w:val="28"/>
          <w:szCs w:val="28"/>
          <w:rtl w:val="true"/>
          <w:lang w:bidi="fa-IR"/>
        </w:rPr>
        <w:t>وقد أصيب ابناها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عبد عمر، وسليم بن الحارث، فلما نعيا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هو بحمد الله صالح على ما تحبين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أرونيه أنظر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فأشاروا 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مصيبة بعدك يا رسول الله 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تسوق بابنيها بعيراً تردهما إلى المدينة، فلقيتها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فأخبرتها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حل حل</w:t>
      </w:r>
      <w:r>
        <w:rPr>
          <w:rStyle w:val="FootnoteAnchor"/>
          <w:rtl w:val="true"/>
        </w:rPr>
        <w:footnoteReference w:id="263"/>
      </w:r>
      <w:r>
        <w:rPr>
          <w:rFonts w:ascii="IRNazanin" w:hAnsi="IRNazanin" w:eastAsia="IRNazanin"/>
          <w:color w:val="111111"/>
          <w:sz w:val="28"/>
          <w:sz w:val="28"/>
          <w:szCs w:val="28"/>
          <w:rtl w:val="true"/>
          <w:lang w:bidi="fa-IR"/>
        </w:rPr>
        <w:t>تحملهما إلى القبر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4345196_1051229030"/>
      <w:bookmarkStart w:id="258" w:name="_Toc94"/>
      <w:bookmarkEnd w:id="257"/>
      <w:r>
        <w:rPr>
          <w:rtl w:val="true"/>
        </w:rPr>
        <w:t>الإمامة في الصلاة</w:t>
      </w:r>
      <w:bookmarkEnd w:id="2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على مكانة المرأة في الإسلام،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إماماً لجماعة النساء في الصلاة، وكانت أول امرأة انتخبت لهذا المنصب المهم هي أم ورقة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59" w:name="pg7712_77917"/>
    </w:p>
    <w:p>
      <w:pPr>
        <w:pStyle w:val="Heading4"/>
        <w:numPr>
          <w:ilvl w:val="3"/>
          <w:numId w:val="1"/>
        </w:numPr>
        <w:rPr/>
      </w:pPr>
      <w:bookmarkStart w:id="260" w:name="__RefHeading___Toc4345198_1051229030"/>
      <w:bookmarkStart w:id="261" w:name="_Toc95"/>
      <w:bookmarkEnd w:id="259"/>
      <w:bookmarkEnd w:id="260"/>
      <w:r>
        <w:rPr>
          <w:rtl w:val="true"/>
        </w:rPr>
        <w:t>الحضور في ميادين العلم</w:t>
      </w:r>
      <w:bookmarkEnd w:id="261"/>
    </w:p>
    <w:p>
      <w:pPr>
        <w:pStyle w:val="BookText"/>
        <w:rPr/>
      </w:pPr>
      <w:r>
        <w:rPr>
          <w:rFonts w:ascii="IRNazanin" w:hAnsi="IRNazanin" w:eastAsia="IRNazanin"/>
          <w:color w:val="111111"/>
          <w:sz w:val="28"/>
          <w:sz w:val="28"/>
          <w:szCs w:val="28"/>
          <w:rtl w:val="true"/>
          <w:lang w:bidi="fa-IR"/>
        </w:rPr>
        <w:t>وهناك الكثير من الشواهد التي تبين اهتمام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بمكانة المرأة والتعامل معها كعنصر فعال في المجتمع، ومن ذلك وجوب طلب العلم عليها، حيث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 فاطلبوه في مظانه، واقتبسوه من أهله؛ فإن تعليمه لله حسنة، وطلبه عبادة، والمذاكرة به تسبيح، والعمل به جهاد، وتعليمه من لا يعلمه صدقة، وبذله لأهله قربة إلى الله تعالى</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4345200_1051229030"/>
      <w:bookmarkStart w:id="263" w:name="_Toc96"/>
      <w:bookmarkEnd w:id="262"/>
      <w:r>
        <w:rPr>
          <w:rtl w:val="true"/>
        </w:rPr>
        <w:t>اتقوا اللّه في النساء</w:t>
      </w:r>
      <w:bookmarkEnd w:id="263"/>
    </w:p>
    <w:p>
      <w:pPr>
        <w:pStyle w:val="Heading4"/>
        <w:numPr>
          <w:ilvl w:val="3"/>
          <w:numId w:val="1"/>
        </w:numPr>
        <w:rPr/>
      </w:pPr>
      <w:bookmarkStart w:id="264" w:name="__RefHeading___Toc4345202_1051229030"/>
      <w:bookmarkStart w:id="265" w:name="_Toc97"/>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وفي حديث الحولاء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هذا كله للرجل؟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للنساء على الرجال؟</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أخي جبرئيل ولم يزل يوصيني بالنساء حتى ظننت أن لا يحل لزوجها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اتقوا الله عزّ وجلّ في النساء؛ فإنهن عوان بين أيديكم، أخذتموهن على أمانات الله عزّ وجلّ ما استحللتم من فروجهن بكلمة الله وكتابه، من فريضة وسنة وشريعة محمد بن عبد الله، فإن لهن عليكم حقاً واجباً لما استحللتم من أجسامهن، وبما واصلتم منأبدانهن، </w:t>
      </w:r>
      <w:bookmarkStart w:id="266" w:name="pg7712_77918"/>
    </w:p>
    <w:p>
      <w:pPr>
        <w:pStyle w:val="BookText"/>
        <w:rPr/>
      </w:pPr>
      <w:bookmarkEnd w:id="266"/>
      <w:r>
        <w:rPr>
          <w:rFonts w:ascii="Amiri" w:hAnsi="Amiri" w:eastAsia="Amiri" w:cs="Amiri"/>
          <w:color w:val="111111"/>
          <w:sz w:val="28"/>
          <w:sz w:val="28"/>
          <w:szCs w:val="28"/>
          <w:rtl w:val="true"/>
          <w:lang w:bidi="ar-SA"/>
        </w:rPr>
        <w:t>ويحملن أولادكم في أحشائهن حتى أخذهن الطلق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فأشفقوا عليهن، وطيبوا قلوبهن حتى يقفن معكم، ولا تكرهوا النساء، ولا تسخطوا بهن، ولا تأخذوا مما آتيتموهن شيئاً إلّا برضاهن وإذنهن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الناس إيماناً أحسنهم خلقاً وألطفهم بأهله، وأنا ألطفكم بأهلي</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رجل لطم امرأته لطمة، أمر الله عزّ وجلّ مالكاً خازن النيران فيلطمه على حر وجهه سبعين لطمة في نار جهنم، وأي رجل منكم وضع يده على شعر امرأة مسلمة سمّر كفه بمسامير من نار</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4345204_1051229030"/>
      <w:bookmarkStart w:id="268" w:name="_Toc98"/>
      <w:bookmarkEnd w:id="267"/>
      <w:r>
        <w:rPr>
          <w:rtl w:val="true"/>
        </w:rPr>
        <w:t>العلوية المزمنة</w:t>
      </w:r>
      <w:bookmarkEnd w:id="268"/>
    </w:p>
    <w:p>
      <w:pPr>
        <w:pStyle w:val="BookText"/>
        <w:rPr/>
      </w:pPr>
      <w:r>
        <w:rPr>
          <w:rFonts w:ascii="Amiri" w:hAnsi="Amiri" w:eastAsia="Amiri" w:cs="Amiri"/>
          <w:color w:val="111111"/>
          <w:sz w:val="28"/>
          <w:sz w:val="28"/>
          <w:szCs w:val="28"/>
          <w:rtl w:val="true"/>
          <w:lang w:bidi="ar-SA"/>
        </w:rPr>
        <w:t>وهناك قصص عديدة تدل على مكانة المرأة المسلمة عند الله عزّ وجلّ، نشير إلى بعضها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شارع دار الرقيق ببغداد جارية علوية، أقامت مزمنة نحو خمس عشرة سنة، وكان رجل يتفقدها ويبرها، وكانت مسجّاة لا تنقلب من جنب إلى جنب حتى تُقلب، ولا تقعد حتى تُقعد، وكان لها من يخدمها في ذلك، وكانت فقيرة لا قوت لها هيوخادمتها إلّا مما تبرها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الرجل اختل أمرها، فبلغ جارية الوزير المهلبي خبرها فكانت تقوم بأمرها، وأجرت عليها جراية في كل شهر، </w:t>
      </w:r>
    </w:p>
    <w:p>
      <w:pPr>
        <w:pStyle w:val="BookText"/>
        <w:rPr/>
      </w:pPr>
      <w:r>
        <w:rPr>
          <w:rFonts w:ascii="Amiri" w:hAnsi="Amiri" w:eastAsia="Amiri" w:cs="Amiri"/>
          <w:color w:val="111111"/>
          <w:sz w:val="28"/>
          <w:sz w:val="28"/>
          <w:szCs w:val="28"/>
          <w:rtl w:val="true"/>
          <w:lang w:bidi="ar-SA"/>
        </w:rPr>
        <w:t>وكسوة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ليلة من الليالي على حالها تلك، ثم أصبحت من غد وقد بُرئت ومشت، وقامت وقعدت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ضجرت من نفسي ضجراً شديداً، فدعوت الله عزّ وجلّ طويلاً بالفرج مما أنا فيه أو بالموت، وبكيت بكاء متصلاً، وبت وأنا قلقلة متألمة ضجرة، وكان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الخادمة تضجرت وخاطبتني بما ضاق منه صدري، فلما استثقلت في نومي دخل عليَّ رجل فارتعدت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كيف تستحل أن تراني؟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ترى ما أنا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أبوك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لي بالعافية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شفتيه بشيء لم أفهمه،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هاتي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 يدي، فأخذها وجذبني بهما فقمت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امشي على اسم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أمشي؟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فأخذهما وما زال يمشي وهمافي يديه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أجلسني حتى فعل بي ذلك ثلاث مرات،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وهب الله عزّ وجلّ لك العافية فاحمديه واتقيه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وتركني ومضى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فانتبهت وأنا لا أشك أنه واقف لسرعة المنام، فصحت فظنت الجارية أني أريد قضاء الحاجة فتثاقلت</w:t>
      </w:r>
      <w:r>
        <w:rPr>
          <w:rFonts w:eastAsia="Amiri" w:cs="Amiri" w:ascii="Amiri" w:hAnsi="Amiri"/>
          <w:color w:val="111111"/>
          <w:sz w:val="28"/>
          <w:szCs w:val="28"/>
          <w:rtl w:val="true"/>
          <w:lang w:bidi="ar-SA"/>
        </w:rPr>
        <w:t xml:space="preserve">. </w:t>
      </w:r>
      <w:bookmarkStart w:id="269" w:name="pg7712_77920"/>
    </w:p>
    <w:p>
      <w:pPr>
        <w:pStyle w:val="BookText"/>
        <w:rPr/>
      </w:pPr>
      <w:bookmarkEnd w:id="269"/>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أسرجي السراج، فإني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المرأة فوجدتني مسجاة فشرحت لها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الله عزّ وجلّ قد وهب لك العافية، هاتي يديكِ فأعطيتها يدي فأجلستني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معها ومشيت متوكئة عليها، ثم جلست وفعلت ذلك ثلاث مرات، الأخيرة منهن مشيت وحدي، فصاحت الخادمة سروراً بالحال وإعظاماً لها، فقدّر الجيران أني قد متّ، فجاءوني فقمت ومشيت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قوتها تزيد وكانت من أصلح النساء وأورعهن في أهل زمانها، وقد زوجت من رجل علوي موسر، وصلحت حالها ولا تعرف إلّا بالعلوية المزمنة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4345206_1051229030"/>
      <w:bookmarkStart w:id="271" w:name="_Toc99"/>
      <w:bookmarkEnd w:id="270"/>
      <w:r>
        <w:rPr>
          <w:rtl w:val="true"/>
        </w:rPr>
        <w:t>في مواجهة الطغاة</w:t>
      </w:r>
      <w:bookmarkEnd w:id="271"/>
    </w:p>
    <w:p>
      <w:pPr>
        <w:pStyle w:val="BookText"/>
        <w:rPr/>
      </w:pPr>
      <w:r>
        <w:rPr>
          <w:rFonts w:ascii="Amiri" w:hAnsi="Amiri" w:eastAsia="Amiri" w:cs="Amiri"/>
          <w:color w:val="111111"/>
          <w:sz w:val="28"/>
          <w:sz w:val="28"/>
          <w:szCs w:val="28"/>
          <w:rtl w:val="true"/>
          <w:lang w:bidi="ar-SA"/>
        </w:rPr>
        <w:t>استأذنت سودة بنت عمارة بن الأسك الهمدانية على معاوية ابنأبي سفيان فأذن لها، فلما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بنت الأسك، أ لستِ القائلة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كفعل أبيك يا 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وملتقى الأقران</w:t>
      </w:r>
    </w:p>
    <w:p>
      <w:pPr>
        <w:pStyle w:val="BookText"/>
        <w:rPr/>
      </w:pPr>
      <w:r>
        <w:rPr>
          <w:rFonts w:ascii="Amiri" w:hAnsi="Amiri" w:eastAsia="Amiri" w:cs="Amiri"/>
          <w:color w:val="111111"/>
          <w:sz w:val="28"/>
          <w:sz w:val="28"/>
          <w:szCs w:val="28"/>
          <w:rtl w:val="true"/>
          <w:lang w:bidi="ar-SA"/>
        </w:rPr>
        <w:t xml:space="preserve">وانصر علياً والحسين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لهند وابنها بهوان</w:t>
      </w:r>
    </w:p>
    <w:p>
      <w:pPr>
        <w:pStyle w:val="BookText"/>
        <w:rPr/>
      </w:pPr>
      <w:r>
        <w:rPr>
          <w:rFonts w:ascii="Amiri" w:hAnsi="Amiri" w:eastAsia="Amiri" w:cs="Amiri"/>
          <w:color w:val="111111"/>
          <w:sz w:val="28"/>
          <w:sz w:val="28"/>
          <w:szCs w:val="28"/>
          <w:rtl w:val="true"/>
          <w:lang w:bidi="ar-SA"/>
        </w:rPr>
        <w:t xml:space="preserve">إن الإمام أخو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ومنارة الإيمان</w:t>
      </w:r>
    </w:p>
    <w:p>
      <w:pPr>
        <w:pStyle w:val="BookText"/>
        <w:rPr/>
      </w:pPr>
      <w:r>
        <w:rPr>
          <w:rFonts w:ascii="Amiri" w:hAnsi="Amiri" w:eastAsia="Amiri" w:cs="Amiri"/>
          <w:color w:val="111111"/>
          <w:sz w:val="28"/>
          <w:sz w:val="28"/>
          <w:szCs w:val="28"/>
          <w:rtl w:val="true"/>
          <w:lang w:bidi="ar-SA"/>
        </w:rPr>
        <w:t xml:space="preserve">فَقِهِ الحتوف وسر أمام لواءه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بأبيض صارم وسنان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ما مثلي من رغب عن الحق أو اعتذر بالكذب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ذلك؟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وإتباع الحق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أصبحتَ للناس سيداً، ولأمرهم متقلداً، والله سائلك من أمرنا، وما افترض عليك من حقنا، ولا يزال يقدم علينا من ينوء</w:t>
      </w:r>
      <w:r>
        <w:rPr>
          <w:rStyle w:val="FootnoteAnchor"/>
          <w:rtl w:val="true"/>
        </w:rPr>
        <w:footnoteReference w:id="271"/>
      </w:r>
      <w:r>
        <w:rPr>
          <w:rFonts w:ascii="Amiri" w:hAnsi="Amiri" w:eastAsia="Amiri" w:cs="Amiri"/>
          <w:color w:val="111111"/>
          <w:sz w:val="28"/>
          <w:sz w:val="28"/>
          <w:szCs w:val="28"/>
          <w:rtl w:val="true"/>
          <w:lang w:bidi="ar-SA"/>
        </w:rPr>
        <w:t>بعزك، ويبطش بسلطانك، فيحصدنا حصد السنبل، ويدوسنا دوس البقر، ويسومنا الخسيسة، ويسلبنا الجليلة، هذا بسر بن أرطاة قدم علينا من قبلك، فقتل رجالي، وأخذ مالي،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فوهي بما استعصم الله منه والجأ إليه فيه، ولو لا الطاعة لكان فينا عزّ ومنعة، فأما عزلته عنا فشكرناك، وأما لا فعرفناك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تهدديني بقومك، لقد هممت أن أحملكِ على قتب أشرس، فأردكِ إليه ينفذ فيكِ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فأطرقت تبكي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والإيمان مقرونا</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 بكِ حتى صار عندكِ كذلك؟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عليه في رجل ولاه صدقتنا قدم علينا من قبله، فكان بيني وبينه ما بين الغث والسمين، فأتيت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لأشكو إليه ما صنع فوجدته قائماً يصلي، فلما نظر إليَّ انفتل من صلاته، ثم قال لي برأفة وتعطف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لكِ 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فأخبرته الخبر،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أنت الشاهد عليَّ وعليهم، أني لم آمرهم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جيبه قطعة جلد كهيئة طرف الجواب، فكتب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 xml:space="preserve">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بَيِّنَة مِّن رَّبِّكُمۡۖ فَأَوۡفُواْ ٱلۡكَيۡلَ وَٱلۡمِيزَانَ وَلَا تَبۡخَسُواْ ٱلنَّاسَأَشۡيَآءَهُمۡ</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تَعۡثَوۡاْ فِي ٱلۡأَرۡضِ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ٱللَّهِ خَيۡر لَّكُمۡ إِن كُنتُم مُّؤۡمِنِينَۚ وَمَآ أَنَا۠ عَلَيۡكُم بِحَفِيظٖ</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إذا قرأت كتابي فاحتفظ بما في يديك من عملنا حتى يقدم عليك من يقبضه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منه، والله ما ختمه بطين، ولا خزمه بخزام، فقرأته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لمظكم ابن أبي طالب الجرأة على السلطان، فبطيئاً ما تفطمون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برد مالها، والعدل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خاص أم لقومي 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وقومكِ؟</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إذن الفحشاء واللؤم، إن لم يكن عدلاً شاملاً وإلّا فأنا كسائر قومي</w:t>
      </w:r>
      <w:r>
        <w:rPr>
          <w:rFonts w:eastAsia="Amiri" w:cs="Amiri" w:ascii="Amiri" w:hAnsi="Amiri"/>
          <w:color w:val="111111"/>
          <w:sz w:val="28"/>
          <w:szCs w:val="28"/>
          <w:rtl w:val="true"/>
          <w:lang w:bidi="ar-SA"/>
        </w:rPr>
        <w:t xml:space="preserve">. </w:t>
      </w:r>
      <w:bookmarkStart w:id="272" w:name="pg7712_77923"/>
    </w:p>
    <w:p>
      <w:pPr>
        <w:pStyle w:val="BookText"/>
        <w:rPr/>
      </w:pPr>
      <w:bookmarkEnd w:id="2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ولقومها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4345208_1051229030"/>
      <w:bookmarkStart w:id="274" w:name="_Toc100"/>
      <w:bookmarkEnd w:id="273"/>
      <w:r>
        <w:rPr>
          <w:rtl w:val="true"/>
        </w:rPr>
        <w:t>معاوية وسجن النساء</w:t>
      </w:r>
      <w:bookmarkEnd w:id="274"/>
    </w:p>
    <w:p>
      <w:pPr>
        <w:pStyle w:val="BookText"/>
        <w:rPr/>
      </w:pPr>
      <w:r>
        <w:rPr>
          <w:rFonts w:ascii="IRNazanin" w:hAnsi="IRNazanin" w:eastAsia="IRNazanin"/>
          <w:color w:val="111111"/>
          <w:sz w:val="28"/>
          <w:sz w:val="28"/>
          <w:szCs w:val="28"/>
          <w:rtl w:val="true"/>
          <w:lang w:bidi="fa-IR"/>
        </w:rPr>
        <w:t>لما قُتل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معاوية في طلب شيعته، فكان في من طلب عمرو بن الحمق الخزاعي، فراغ منه فأرسل إلى امرأته آمنة بنت الشريد، فحبسها في سجن دمشق سنتين، ثم إن عبد الرحمن بن الحكم ظفر بعمرو بن الحمق في بعض الجزيرة فقتله، وبعث برأسه إلى معاوية، وهو أول رأس حمل فيالإسلام، فلما أتى معاوية الرسول بالرأس بعث به إلى آمنة في السجن، وقال للحرسي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ما تتكلم به حتى تؤديه إليَّ، واطرح الرأس في حجرها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هذا، فارتاعت له ساعة، ثم وضعت يدها على رأسها،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 لصغره في دار هوان، وضيق من ضيمه سلطان، نفيتموه عني طويلاً وأهديتموه إليَّ قتيلاً، فأهلاً وسهلاً بمن كنت له غير قالية، وأنا له اليوم غير 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به أيها الرسول إلى معاوية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تطوه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أيتم الله ولدك، وأوحش منك أهلك، ولا غفر لك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الرسول إلى معاوية فاخبره بما قالت، فأرسل إليها فأتته وعنده نفر فيهم أياس بن حسل، أخو مالك بن حسل، وكان في شدقيه نتوء</w:t>
      </w:r>
      <w:r>
        <w:rPr>
          <w:rStyle w:val="FootnoteAnchor"/>
          <w:rtl w:val="true"/>
        </w:rPr>
        <w:footnoteReference w:id="275"/>
      </w:r>
      <w:r>
        <w:rPr>
          <w:rFonts w:ascii="Amiri" w:hAnsi="Amiri" w:eastAsia="Amiri" w:cs="Amiri"/>
          <w:color w:val="111111"/>
          <w:sz w:val="28"/>
          <w:sz w:val="28"/>
          <w:szCs w:val="28"/>
          <w:rtl w:val="true"/>
          <w:lang w:bidi="ar-SA"/>
        </w:rPr>
        <w:t>عن فيه، لعظم كان في لسانه، وثقل إذا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يا عدوة الله صاحبة الكلام الذي بلغني؟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غير نازعة عنه، ولا معتذرة منه، ولا منكرة له، </w:t>
      </w:r>
    </w:p>
    <w:p>
      <w:pPr>
        <w:pStyle w:val="BookText"/>
        <w:rPr/>
      </w:pPr>
      <w:r>
        <w:rPr>
          <w:rFonts w:ascii="Amiri" w:hAnsi="Amiri" w:eastAsia="Amiri" w:cs="Amiri"/>
          <w:color w:val="111111"/>
          <w:sz w:val="28"/>
          <w:sz w:val="28"/>
          <w:szCs w:val="28"/>
          <w:rtl w:val="true"/>
          <w:lang w:bidi="ar-SA"/>
        </w:rPr>
        <w:t>فلعمري لقد اجتهدت في الدعاء إن نفع الاجتهاد، وأن الحق لمن وراء العباد، وما بلغت شيئاً من جزائك، وأن الله بالنقمة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هذه 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كان زوجها أحق بالقتل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فالتفتت إليه، فلما رأته ناتئ الشدقين، ثقيل اللسان،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ويلك بين لحيتيك كجثمان الضفدع، ثم أنت تدعوه إلى قتلي كما قتل زوجي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تُرِيدُ إِلَّآ أَن تَكُونَ جَبَّارا فِي ٱلۡأَرۡضِ وَمَا تُرِيدُ أَن تَكُونَ مِنَ ٱلۡمُصۡلِحِينَ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فضحك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أُخرجي، ثم لا أسمع بكِ شيء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لأخرجن، ثم لا تسمع لي في شيء من الشام، فما الشام لي بحبيب، ولا أُعرج فيها على حميم، وما هي لي بوطن، ولا أحن فيها إلى سكن، ولقد عظم فيها ديتي، وما قرت فيها عيني، وما أنا فيها إليك بعائدة، ولا حيث كنت بحامدة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إليها ببنانه أُخرجي، فخرجت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عجبي لمعاوية، يكف عني لسانه، ويشير إليَّ الخروج ببنانه، أما والله ليعارضنه عمرو بكلام مؤيد سديد، أوجع من نوافذ الحديد، أو ما أنا بابنة الشريد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75" w:name="pg7712_77925"/>
    </w:p>
    <w:p>
      <w:pPr>
        <w:pStyle w:val="Heading4"/>
        <w:numPr>
          <w:ilvl w:val="3"/>
          <w:numId w:val="1"/>
        </w:numPr>
        <w:rPr/>
      </w:pPr>
      <w:bookmarkStart w:id="276" w:name="__RefHeading___Toc4345210_1051229030"/>
      <w:bookmarkStart w:id="277" w:name="_Toc101"/>
      <w:bookmarkEnd w:id="275"/>
      <w:bookmarkEnd w:id="276"/>
      <w:r>
        <w:rPr>
          <w:rtl w:val="true"/>
        </w:rPr>
        <w:t>ماذا تقول لربك يا معاوية؟</w:t>
      </w:r>
      <w:bookmarkEnd w:id="277"/>
    </w:p>
    <w:p>
      <w:pPr>
        <w:pStyle w:val="BookText"/>
        <w:rPr/>
      </w:pPr>
      <w:r>
        <w:rPr>
          <w:rFonts w:ascii="IRNazanin" w:hAnsi="IRNazanin" w:eastAsia="IRNazanin"/>
          <w:color w:val="111111"/>
          <w:sz w:val="28"/>
          <w:sz w:val="28"/>
          <w:szCs w:val="28"/>
          <w:rtl w:val="true"/>
          <w:lang w:bidi="fa-IR"/>
        </w:rPr>
        <w:t xml:space="preserve">يذكر أن امرأة دخلت على معاوية كأنها قلعة ومعها جاريتان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يا معاوية الذي خلق اللسان، فجعل فيه البيان، ودل به على النعم، وأُجري به القلم، في ما أُبرم وحتم، ودرأوبرأ، وحكم وقضا، صرف الكلام باللغات المختلفة على المعاني المتفرقة، ألفها بالتقديم والتأخير، والأشباه والمناكر، والموافقة والتزايد، فأدته الآذان إلى القلوب، وأدته القلوب إلى الألسن، بالبيان استدل به على العلم، وعُبد به الرب، وأُبرم به الأمر، وعُرفت به الأقدار، وتمت به النعم، فكان من قضاء الله وقدره أن قربت زياداً، وجعلت له بين آل سفيان نسباً، ثم وليته أحكام العباد، يسفك الدماء بغير حلها ولا حقها، ويهتك الحرم بلا مراقبة الله فيها، خؤون غشوم، كافر ظلوم، يتخير من المعاصي أعظمها، لا يرى لله وقاراً، ولا يظن أن له معاداً، وغداً يعرض عمله في صحيفتك، وتوقف على ما اجترم بين يدي ربك، ولك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وبينك وبينه صهر، فلا الماضين من أئمة الهدى اتبعت، ولا طريقتهم سلكت، جعلت عبد ثقيف على رقاب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أمورهم، ويسفك دماءهم، فماذا تقول لربك يا معاوية، وقد مضى من أجلك أكثره، وذهب خيره، وبقي وزره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امرأة من بني ذكوان، وثب زياد المدعى إلى أبي سفيان، على ضيعتي التي ورثتها عن أبي وأمي، فغصبنيها وحال بيني وبينها، وقتل من نازعه فيها من رجالي، فأتيتك مستصرخة، فإن أنصفت وعدلت، وإلّا وكلتك وزياد إلى الله عزّ وجلّ، فإن تبطل ظلامتي عندك ولا </w:t>
      </w:r>
      <w:bookmarkStart w:id="278" w:name="pg7712_77926"/>
    </w:p>
    <w:p>
      <w:pPr>
        <w:pStyle w:val="BookText"/>
        <w:rPr/>
      </w:pPr>
      <w:bookmarkEnd w:id="278"/>
      <w:r>
        <w:rPr>
          <w:rFonts w:ascii="Amiri" w:hAnsi="Amiri" w:eastAsia="Amiri" w:cs="Amiri"/>
          <w:color w:val="111111"/>
          <w:sz w:val="28"/>
          <w:sz w:val="28"/>
          <w:szCs w:val="28"/>
          <w:rtl w:val="true"/>
          <w:lang w:bidi="ar-SA"/>
        </w:rPr>
        <w:t>عنده، والمنصف لي منكما حكم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معاوية ينظر إليها متعجباً من كلامها،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لزياد لعن الله زياداً، فإنه لا يزال يبعث على مثالبه من ينشرها، وعلى مساويه من يثيرها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كاتبه بالكتاب إلى زياد يأمره بالخروج إليها من حقها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4345212_1051229030"/>
      <w:bookmarkStart w:id="280" w:name="_Toc102"/>
      <w:bookmarkEnd w:id="279"/>
      <w:r>
        <w:rPr>
          <w:rtl w:val="true"/>
        </w:rPr>
        <w:t>الإسلام رفع شأن المرأة</w:t>
      </w:r>
      <w:bookmarkEnd w:id="280"/>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بكتابه الكريم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وسيرة 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شأن المرأة وبيّن مسؤولياتها، وضمن لها مكانتها العالية ودورها السامي في المجتمع التي حباها الله تعالى بها، وأراد لها العزة والرفعة، وعمل على استنقاذها من الظلم والحيف الذي وقع عليها سابقاً وسيقع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استغلالها كوسيلة لإشباع الشهوات والرغبات، وسعى في وضعها في مكانتها اللائقة الكريمة التي أكرمها الله بها، من حيث إنها تتساوى في الإنسانية مع الرجل،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إِنَّا خَلَقۡنَٰكُم مِّن ذَكَرٖ وَأُنثَىٰ وَجَعَلۡنَٰكُمۡ شُعُوبا وَقَبَآئِلَ لِتَعَارَفُوٓاْۚ إِنَّ أَكۡرَمَكُمۡ عِندَ ٱللَّهِ أَتۡقَىٰكُمۡۚ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وعرفانالحرمة، وأكرمنا بالهدى والاستقامة، وسدد ألسنتنا بالصواب والحكمة، واملأ قلوبنا بالعلم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واغضض أبصارنا عن الفجور </w:t>
      </w:r>
      <w:bookmarkStart w:id="281" w:name="pg7712_77927"/>
    </w:p>
    <w:p>
      <w:pPr>
        <w:pStyle w:val="BookText"/>
        <w:rPr/>
      </w:pPr>
      <w:bookmarkEnd w:id="281"/>
      <w:r>
        <w:rPr>
          <w:rFonts w:ascii="Amiri" w:hAnsi="Amiri" w:eastAsia="Amiri" w:cs="Amiri"/>
          <w:color w:val="111111"/>
          <w:sz w:val="28"/>
          <w:sz w:val="28"/>
          <w:szCs w:val="28"/>
          <w:rtl w:val="true"/>
          <w:lang w:bidi="ar-SA"/>
        </w:rPr>
        <w:t>والخيانة، واسدد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4345214_1051229030"/>
      <w:bookmarkStart w:id="283" w:name="_Toc103"/>
      <w:bookmarkEnd w:id="282"/>
      <w:r>
        <w:rPr>
          <w:rtl w:val="true"/>
        </w:rPr>
        <w:t>من هدي القرآن الحكيم</w:t>
      </w:r>
      <w:bookmarkEnd w:id="283"/>
    </w:p>
    <w:p>
      <w:pPr>
        <w:pStyle w:val="Heading4"/>
        <w:numPr>
          <w:ilvl w:val="3"/>
          <w:numId w:val="1"/>
        </w:numPr>
        <w:rPr/>
      </w:pPr>
      <w:bookmarkStart w:id="284" w:name="__RefHeading___Toc4345216_1051229030"/>
      <w:bookmarkStart w:id="285" w:name="_Toc104"/>
      <w:bookmarkEnd w:id="284"/>
      <w:r>
        <w:rPr>
          <w:rtl w:val="true"/>
        </w:rPr>
        <w:t>نساء صالحات</w:t>
      </w:r>
      <w:bookmarkEnd w:id="28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ٱمۡرَأَتُ عِمۡرَٰنَ رَبِّ إِنِّي نَذَرۡتُ لَكَ مَا فِي بَطۡنِي مُحَرَّرا فَتَقَبَّلۡ مِنِّيٓۖ إِنَّكَ أَنتَ ٱلسَّمِيعُ ٱلۡعَلِيمُ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ٱللَّهُ مَثَلا لِّلَّذِينَ ءَامَنُواْ ٱمۡرَأَتَ فِرۡعَوۡنَ إِذۡ قَالَتۡ رَبِّ ٱبۡنِ لِي عِندَكَ بَيۡتا فِي ٱلۡجَنَّةِ وَنَجِّنِي مِن فِرۡعَوۡنَ وَعَمَلِهِۦ وَنَجِّنِي مِنَ ٱلۡقَوۡمِ ٱلظَّٰلِمِينَ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وَٱمۡرَأَتُهُۥ قَآئِمَة فَضَحِكَتۡ فَبَشَّرۡنَٰهَا بِإِسۡحَٰقَ وَمِنوَرَآءِ إِسۡحَٰقَ يَعۡقُوبَ</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وَٱمۡرَأَة مُّؤۡمِنَةً إِن وَهَبَتۡ نَفۡسَهَا لِلنَّبِيِّ</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86" w:name="pg7712_77928"/>
    </w:p>
    <w:p>
      <w:pPr>
        <w:pStyle w:val="Heading4"/>
        <w:numPr>
          <w:ilvl w:val="3"/>
          <w:numId w:val="1"/>
        </w:numPr>
        <w:rPr/>
      </w:pPr>
      <w:bookmarkStart w:id="287" w:name="__RefHeading___Toc4345218_1051229030"/>
      <w:bookmarkStart w:id="288" w:name="_Toc105"/>
      <w:bookmarkEnd w:id="286"/>
      <w:bookmarkEnd w:id="287"/>
      <w:r>
        <w:rPr>
          <w:rtl w:val="true"/>
        </w:rPr>
        <w:t>نساء غير صالحات</w:t>
      </w:r>
      <w:bookmarkEnd w:id="288"/>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ٱللَّهُ مَثَلا لِّلَّذِينَ كَفَرُواْ ٱمۡرَأَتَ نُوحٖ وَٱمۡرَأَتَ لُوطٖۖ كَانَتَا تَحۡتَ عَبۡدَيۡنِ مِنۡ عِبَادِنَا صَٰلِحَيۡنِ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وَٱمۡرَأَتُهُۥ حَمَّالَةَ ٱلۡحَطَبِ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4345220_1051229030"/>
      <w:bookmarkStart w:id="290" w:name="_Toc106"/>
      <w:bookmarkEnd w:id="289"/>
      <w:r>
        <w:rPr>
          <w:rtl w:val="true"/>
        </w:rPr>
        <w:t>المرأة والزواج</w:t>
      </w:r>
      <w:bookmarkEnd w:id="29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ٱلۡأَيَٰمَىٰ مِنكُمۡ وَٱلصَّٰلِحِينَ مِنۡ عِبَادِكُمۡ وَإِمَآئِكُمۡۚ إِن يَكُونُواْ فُقَرَآءَ يُغۡنِهِمُ ٱللَّهُ مِن فَضۡلِهِۦۗ وَٱللَّهُ وَٰسِعٌ عَلِيم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ءَايَٰتِهِۦٓ أَنۡ خَلَقَ لَكُم مِّنۡ أَنفُسِكُمۡ أَزۡوَٰجا لِّتَسۡكُنُوٓاْ إِلَيۡهَا وَجَعَلَ بَيۡنَكُم مَّوَدَّة</w:t>
      </w:r>
    </w:p>
    <w:p>
      <w:pPr>
        <w:pStyle w:val="BookText"/>
        <w:rPr/>
      </w:pP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لَهُمۡ أَزۡوَٰجا وَذُرِّيَّةۚ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ٱلنِّسَآءَ صَدُقَٰتِهِنَّ نِحۡلَةۚ</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ٱلرِّجَالُ قَوَّٰمُونَ عَلَى ٱلنِّسَآءِ بِمَا فَضَّلَ ٱللَّهُ بَعۡضَهُمۡ عَلَىٰ بَعۡضٖ وَبِمَآ أَنفَقُواْ مِنۡ أَمۡوَٰلِهِمۡۚ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91" w:name="pg7712_77929"/>
    </w:p>
    <w:p>
      <w:pPr>
        <w:pStyle w:val="Heading4"/>
        <w:numPr>
          <w:ilvl w:val="3"/>
          <w:numId w:val="1"/>
        </w:numPr>
        <w:rPr/>
      </w:pPr>
      <w:bookmarkStart w:id="292" w:name="__RefHeading___Toc4345222_1051229030"/>
      <w:bookmarkStart w:id="293" w:name="_Toc107"/>
      <w:bookmarkEnd w:id="291"/>
      <w:bookmarkEnd w:id="292"/>
      <w:r>
        <w:rPr>
          <w:rtl w:val="true"/>
        </w:rPr>
        <w:t>تعدد الزوجات والعدالة</w:t>
      </w:r>
      <w:bookmarkEnd w:id="29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ٱلۡيَتَٰمَىٰ فَٱنكِحُواْ مَا طَابَ لَكُم مِّنَ ٱلنِّسَآءِ مَثۡنَىٰ وَثُلَٰثَ وَرُبَٰعَۖ فَإِنۡ خِفۡتُمۡ أَلَّا تَعۡدِلُواْ فَوَٰحِدَةً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4345224_1051229030"/>
      <w:bookmarkStart w:id="295" w:name="_Toc108"/>
      <w:bookmarkEnd w:id="294"/>
      <w:r>
        <w:rPr>
          <w:rtl w:val="true"/>
        </w:rPr>
        <w:t>الحجاب واجب للمرأة المسلمة</w:t>
      </w:r>
      <w:bookmarkEnd w:id="295"/>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ٱلنَّبِيُّ قُل لِّأَزۡوَٰجِكَ وَبَنَاتِكَ وَنِسَآءِ ٱلۡمُؤۡمِنِينَ يُدۡنِينَ عَلَيۡهِنَّ مِن جَلَٰبِيبِهِنَّۚ ذَٰلِكَ أَدۡنَىٰٓ أَن يُعۡرَفۡنَ فَلَا يُؤۡذَيۡنَۗ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4345226_1051229030"/>
      <w:bookmarkStart w:id="297" w:name="_Toc109"/>
      <w:bookmarkEnd w:id="296"/>
      <w:r>
        <w:rPr>
          <w:rtl w:val="true"/>
        </w:rPr>
        <w:t>من هدي السنّة المطهّرة</w:t>
      </w:r>
      <w:bookmarkEnd w:id="297"/>
    </w:p>
    <w:p>
      <w:pPr>
        <w:pStyle w:val="Heading4"/>
        <w:numPr>
          <w:ilvl w:val="3"/>
          <w:numId w:val="1"/>
        </w:numPr>
        <w:rPr/>
      </w:pPr>
      <w:bookmarkStart w:id="298" w:name="__RefHeading___Toc4345228_1051229030"/>
      <w:bookmarkStart w:id="299" w:name="_Toc110"/>
      <w:bookmarkEnd w:id="298"/>
      <w:r>
        <w:rPr>
          <w:rtl w:val="true"/>
        </w:rPr>
        <w:t>في فضل المرأة</w:t>
      </w:r>
      <w:bookmarkEnd w:id="299"/>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تملك المرأة من أمرها ما جاوز نفسها؛ فإن المرأة ريحانة وليست بقهرمانة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خير نسائكم الولود الودود، الستيرة العفيفة، العزيزة في أهلها، الذليلة مع بعلها، المتبرجة مع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تسمع قوله وتطيع أمره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تحملوا النساء أثقالكم واستغنوا عنهنما استطعتم</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00" w:name="pg7712_77930"/>
    </w:p>
    <w:p>
      <w:pPr>
        <w:pStyle w:val="BookText"/>
        <w:rPr/>
      </w:pPr>
      <w:bookmarkEnd w:id="300"/>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 أصبحهن وجهاً وأقلهن مهراً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4345230_1051229030"/>
      <w:bookmarkStart w:id="302" w:name="_Toc111"/>
      <w:bookmarkEnd w:id="301"/>
      <w:r>
        <w:rPr>
          <w:rtl w:val="true"/>
        </w:rPr>
        <w:t>نساء صالحات</w:t>
      </w:r>
      <w:bookmarkEnd w:id="30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كمل من الرجال كثير ولم يكمل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آسية بنت مزاحم امرأة فرعون، ومريم بنت عمران، وخديجة بنت خويلد، وفاطمة بنت محمد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النساء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وآسية وخديجة وفاطمة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4345232_1051229030"/>
      <w:bookmarkStart w:id="304" w:name="_Toc112"/>
      <w:bookmarkEnd w:id="303"/>
      <w:r>
        <w:rPr>
          <w:rtl w:val="true"/>
        </w:rPr>
        <w:t>المرأة والزواج</w:t>
      </w:r>
      <w:bookmarkEnd w:id="30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متاع وخير متاعها الزوجة الصالحة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تكثروا فإني أباهي بكم الأمم يوم القيامة ولو بالسقط</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يحب أن يتبع سنتي فليتزوج فإن من سنتي التزويج</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لم يكن في المناكحة والمصاهرة آية </w:t>
      </w:r>
      <w:bookmarkStart w:id="305" w:name="pg7712_77931"/>
    </w:p>
    <w:p>
      <w:pPr>
        <w:pStyle w:val="BookText"/>
        <w:rPr/>
      </w:pPr>
      <w:bookmarkEnd w:id="305"/>
      <w:r>
        <w:rPr>
          <w:rFonts w:ascii="Amiri" w:hAnsi="Amiri" w:eastAsia="Amiri" w:cs="Amiri"/>
          <w:color w:val="111111"/>
          <w:sz w:val="28"/>
          <w:sz w:val="28"/>
          <w:szCs w:val="28"/>
          <w:rtl w:val="true"/>
          <w:lang w:bidi="ar-SA"/>
        </w:rPr>
        <w:t xml:space="preserve">محكمة ولا سنة متبعة ولا أثر مستفيض، لكان في ما جعل الله من بر القريب، وتأليف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يرغب في دونه العاقل اللبيب، ويسارع إليه الموفق المصيب</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4345234_1051229030"/>
      <w:bookmarkStart w:id="307" w:name="_Toc113"/>
      <w:bookmarkEnd w:id="306"/>
      <w:r>
        <w:rPr>
          <w:rtl w:val="true"/>
        </w:rPr>
        <w:t>المرأة في الإسلام</w:t>
      </w:r>
      <w:bookmarkEnd w:id="307"/>
    </w:p>
    <w:p>
      <w:p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نسائكم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وما الخمس؟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الهينة اللينة المواتية، التي إذا غضب زوجها لم تكتحل بغمض حتى يرضى، والتي إذا غاب زوجها حفظته في غيبته، فتلك عامل من عمال الله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قاعداً في البقيع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دجن ومطر، إذ مرت امرأة على حمار فهوت يد الحمار في وهدة فسقطت المرأة، فأعرض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إنها متسرولة؟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للمتسرولات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اتخذوا السراويلات فإنها منأستر ثيابكم، وحصنوا بها نساءكم إذا خرجن</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صيانة المرأة أنعم لحالها وأدوم لجمالها</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308" w:name="pg7712_77932"/>
    </w:p>
    <w:p>
      <w:pPr>
        <w:pStyle w:val="Heading2"/>
        <w:numPr>
          <w:ilvl w:val="1"/>
          <w:numId w:val="1"/>
        </w:numPr>
        <w:rPr/>
      </w:pPr>
      <w:bookmarkStart w:id="309" w:name="__RefHeading___Toc4345236_1051229030"/>
      <w:bookmarkStart w:id="310" w:name="_Toc114"/>
      <w:bookmarkEnd w:id="308"/>
      <w:bookmarkEnd w:id="309"/>
      <w:r>
        <w:rPr>
          <w:rtl w:val="true"/>
        </w:rPr>
        <w:t>المرأة في المجتمع المعاصر</w:t>
      </w:r>
      <w:bookmarkEnd w:id="310"/>
    </w:p>
    <w:p>
      <w:pPr>
        <w:pStyle w:val="Heading3"/>
        <w:numPr>
          <w:ilvl w:val="2"/>
          <w:numId w:val="1"/>
        </w:numPr>
        <w:rPr/>
      </w:pPr>
      <w:bookmarkStart w:id="311" w:name="__RefHeading___Toc4345238_1051229030"/>
      <w:bookmarkStart w:id="312" w:name="_Toc115"/>
      <w:bookmarkEnd w:id="311"/>
      <w:r>
        <w:rPr>
          <w:rtl w:val="true"/>
        </w:rPr>
        <w:t>مريم البتول</w:t>
      </w:r>
      <w:r>
        <w:rPr>
          <w:rtl w:val="true"/>
        </w:rPr>
        <w:t>(</w:t>
      </w:r>
      <w:r>
        <w:rPr>
          <w:rtl w:val="true"/>
        </w:rPr>
        <w:t>علیها السلام</w:t>
      </w:r>
      <w:r>
        <w:rPr>
          <w:rtl w:val="true"/>
        </w:rPr>
        <w:t>)</w:t>
      </w:r>
      <w:bookmarkEnd w:id="312"/>
    </w:p>
    <w:p>
      <w:pPr>
        <w:pStyle w:val="Heading4"/>
        <w:numPr>
          <w:ilvl w:val="3"/>
          <w:numId w:val="1"/>
        </w:numPr>
        <w:rPr/>
      </w:pPr>
      <w:bookmarkStart w:id="313" w:name="__RefHeading___Toc4345240_1051229030"/>
      <w:bookmarkStart w:id="314" w:name="_Toc116"/>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وَٱلَّتِيٓ أَحۡصَنَتۡ فَرۡجَهَا فَنَفَخۡنَا فِيهَا مِن رُّوحِنَا وَجَعَلۡنَٰهَا وَٱبۡنَهَآ ءَايَة لِّلۡعَٰلَمِينَ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جاءت هذه الآية الكريمة المباركة في سياق ذكر الأنبياء والصديقين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والتي خصت بمحتواها نبأ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ابنة عمران أم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وكفاها فخراً أن يدخل ذكرها في ذكر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تعالى وهي ليست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تعتبر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نموذجاً ومُثلاً عظيماً من النساء خلد ذكرها القرآن الكريم، وذلك لما تمتعت به من صفات مباركة وسيرة صالحة، وقد عانت الكثير حين ولدت نبي الله السيدالمسيح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بطريقة إعجازية غير ما جرت به القوانين المتعارفة والسنن الكونية المألوفة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أشهر 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وهي المنقطعة عن الرجال والنكاح </w:t>
      </w:r>
      <w:bookmarkStart w:id="315" w:name="pg7712_77933"/>
    </w:p>
    <w:p>
      <w:pPr>
        <w:pStyle w:val="BookText"/>
        <w:rPr/>
      </w:pPr>
      <w:bookmarkEnd w:id="315"/>
      <w:r>
        <w:rPr>
          <w:rFonts w:ascii="Amiri" w:hAnsi="Amiri" w:eastAsia="Amiri" w:cs="Amiri"/>
          <w:color w:val="111111"/>
          <w:sz w:val="28"/>
          <w:sz w:val="28"/>
          <w:szCs w:val="28"/>
          <w:rtl w:val="true"/>
          <w:lang w:bidi="ar-SA"/>
        </w:rPr>
        <w:t>والتزويج، أو هي المنقطعة إلى الله بالعبادة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4345242_1051229030"/>
      <w:bookmarkStart w:id="317" w:name="_Toc117"/>
      <w:bookmarkEnd w:id="316"/>
      <w:r>
        <w:rPr>
          <w:rtl w:val="true"/>
        </w:rPr>
        <w:t>معجزة مريم وابنها‘</w:t>
      </w:r>
      <w:bookmarkEnd w:id="317"/>
    </w:p>
    <w:p>
      <w:pPr>
        <w:pStyle w:val="BookText"/>
        <w:rPr/>
      </w:pPr>
      <w:r>
        <w:rPr>
          <w:rFonts w:ascii="IRNazanin" w:hAnsi="IRNazanin" w:eastAsia="IRNazanin"/>
          <w:color w:val="111111"/>
          <w:sz w:val="28"/>
          <w:sz w:val="28"/>
          <w:szCs w:val="28"/>
          <w:rtl w:val="true"/>
          <w:lang w:bidi="fa-IR"/>
        </w:rPr>
        <w:t xml:space="preserve">ولتوضيح الآية الشريفة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ٱلَّتِيٓ 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نفسهاعن الفساد، وهذا لرد اليهود الذين قالوا فيها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والفرج في اللغة العربية بمعنى مقدم الثوب؛ فإن الناس رجالاً ونساءً كانوا يجعلون في أطراف ثيابهم فرجاً، وهو ما تعورف عليه عند أهل البادية، حيث يجعلون تحت اليدين فرجة من اليمين وفرجة من اليسار؛ ولذا سمي مقدم الثوب فرجاً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رسول الله اذكر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عيسى التي أحصنت فرجها، يعني حفظت ثوبها، وهذا كناية عن العفة؛ لأنها حفظت ثوبها من الزنا، وهذا مدح لها بالعفة والصيانة، وردّ لما أتهمها به اليهود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بد أن نذكر أن على النساء الإقتداء بالسيدة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w:t>
      </w:r>
    </w:p>
    <w:p>
      <w:pPr>
        <w:pStyle w:val="BookText"/>
        <w:rPr/>
      </w:pPr>
      <w:r>
        <w:rPr>
          <w:rFonts w:ascii="IRNazanin" w:hAnsi="IRNazanin" w:eastAsia="IRNazanin"/>
          <w:color w:val="111111"/>
          <w:sz w:val="28"/>
          <w:sz w:val="28"/>
          <w:szCs w:val="28"/>
          <w:rtl w:val="true"/>
          <w:lang w:bidi="fa-IR"/>
        </w:rPr>
        <w:t>وطريقة الحجاب التي أمر الله بها، وهكذا الإقتداء بالنساء الطاهرات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أمهات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وبناتهم وأخواتهم ومن أشبه، حيث يلزم عليهن الاحتياط والدقة في الحجاب والتحفظ، بأن لا يرى الرجل يدها ولا شعرها ولا قدميها، وهذا التحفظ من لوازم العفة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ما أكثر النساء المؤمنات العفيفات اللواتي يحتطن في هذا الأمر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كما عليهن أن ينصحن الأخريات في الالتزام بما قد يغفلن عنه، أو لا يشعرن بما يصدر منهن من تصرفات تنافي عفة المرأة وكرامتها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قد أحصنت فرجها، يعني أنها كانتمنذ صغرها متحفظة، ومحافظة على نفسها وعلى ثوبها وعلى وجهها وعلى شعرها وعلى يدها وعلى رجلها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الآية الكريمة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مسؤولية الفتيات المؤمنات بوجوب مراعاة الحجاب من أجل حماية الدين والمجتمع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فَنَفَخۡنَا فِيهَا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النافخ كان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حيث كان بأمر الله تعالى، نُسب النفخ إليه تعالى، والروح أضيف إليه سبحانه تشريفاً</w:t>
      </w:r>
      <w:r>
        <w:rPr>
          <w:rStyle w:val="FootnoteAnchor"/>
          <w:rtl w:val="true"/>
        </w:rPr>
        <w:footnoteReference w:id="311"/>
      </w:r>
      <w:r>
        <w:rPr>
          <w:rFonts w:ascii="IRNazanin" w:hAnsi="IRNazanin" w:eastAsia="IRNazanin"/>
          <w:color w:val="111111"/>
          <w:sz w:val="28"/>
          <w:sz w:val="28"/>
          <w:szCs w:val="28"/>
          <w:rtl w:val="true"/>
          <w:lang w:bidi="fa-IR"/>
        </w:rPr>
        <w:t>، كإضافة البيت إليه، وقد كان النفخ في جيب ثوبها، وتكوّن من ذلك النفخ 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والضمير هنا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البتول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والنفخ فيها من الروح كناية ودلالة واضحة على عدم استناد ولادة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العادة </w:t>
      </w:r>
    </w:p>
    <w:p>
      <w:pPr>
        <w:pStyle w:val="BookText"/>
        <w:rPr/>
      </w:pPr>
      <w:r>
        <w:rPr>
          <w:rFonts w:ascii="Amiri" w:hAnsi="Amiri" w:eastAsia="Amiri" w:cs="Amiri"/>
          <w:color w:val="111111"/>
          <w:sz w:val="28"/>
          <w:sz w:val="28"/>
          <w:szCs w:val="28"/>
          <w:rtl w:val="true"/>
          <w:lang w:bidi="ar-SA"/>
        </w:rPr>
        <w:t>الجارية والمتعارفة عند البشر في حالة الإنجاب، من تطور النطفة أولاً ثم نفخ الروح فيها، فإذا لم يكن هناك نطفة لم يبق سوى نفخ الروح فيها، وهي الكلمة الإلهية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ٱللَّهِ كَمَثَلِ ءَادَمَۖ خَلَقَهُۥ مِن تُرَابٖ ثُمَّ قَالَ لَهُۥ كُن فَيَكُونُ</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أي كلاهما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استغنيا عن النطفة المتعارفة عند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 التشريفية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يعنى مكة المكرمة، فلا يقصد منه أن الله يسكن في هذا البيت،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البيت إلى الله إضافة تشريفية، وكذلك حينما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فإضافة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تعالى تشريف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أو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 ٱللَّهِ وَسُقۡيَٰهَا</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فإن كل النوق هي من خلق الله وهي ملك الله، فلا خالق ولا مالك حقيقي في هذا الكون غير الله، لكن الإضافة هنا أيضاً تشريفية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أكبر مقامات التشريف وأعظمها درجة عند الله تعالى هي العبودية الحقة، وإن كمال العبودية وتمامها درجة لا ينالها إلّا المصطفون من الأنبياء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رأسهم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فكلنا عباد الله حتى الشيطان والكافر والفاسق فكلهم عباد الله وإن لم يلتزموا بمقتضيات العبودية ولم يرعوا حق المولوية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الأساس لما أراد الله أن يشرف عيسى ومريم‘ ذكرهما في </w:t>
      </w:r>
    </w:p>
    <w:p>
      <w:pPr>
        <w:pStyle w:val="BookText"/>
        <w:rPr/>
      </w:pPr>
      <w:r>
        <w:rPr>
          <w:rFonts w:ascii="Amiri" w:hAnsi="Amiri" w:eastAsia="Amiri" w:cs="Amiri"/>
          <w:color w:val="111111"/>
          <w:sz w:val="28"/>
          <w:sz w:val="28"/>
          <w:szCs w:val="28"/>
          <w:rtl w:val="true"/>
          <w:lang w:bidi="ar-SA"/>
        </w:rPr>
        <w:t>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معنى النفخ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أجرى روح المسيح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كمايجري الهواء بالنفخ، فتكون إضافة الروح إلى الباري عزّ وجلّ إضافة تشريفية لإظهار منزلة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ومقامه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أمر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فنفخ في جيب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تعالى فصار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ءَايَة لِّلۡعَٰلَمِينَ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وجود الله وقدرته، 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آيتان،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ومعجزة وعلامة لكل أهل الأرض؛ لأن العالم ما شهد ولا رأى قبل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إنساناً يولد من امرأة بكر لم يمسها بشر، فهو خلق من الأم فقط بدون أن يكون هناك أب</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هذه معجزة؛ لأن الناس ومنذ أن خلق آدم وحواء إلى عيسى لم يسمعوا بأن أحداً خلق من غير أب سوى آدم وحواء، فإن الله تعالى خلقهما من غير أبوين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المعجزة التي يذكرها القرآن الحكيم ويمدح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ويبين مكانتها في المجتمع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عزّ وجلّ ودلالة عليه، تعطي دوراً مهماً للمرأة وتنسب إليها مهام ومسؤوليات في سبيل الخير </w:t>
      </w:r>
      <w:bookmarkStart w:id="318" w:name="pg7712_77937"/>
    </w:p>
    <w:p>
      <w:pPr>
        <w:pStyle w:val="BookText"/>
        <w:rPr/>
      </w:pPr>
      <w:bookmarkEnd w:id="318"/>
      <w:r>
        <w:rPr>
          <w:rFonts w:ascii="Amiri" w:hAnsi="Amiri" w:eastAsia="Amiri" w:cs="Amiri"/>
          <w:color w:val="111111"/>
          <w:sz w:val="28"/>
          <w:sz w:val="28"/>
          <w:szCs w:val="28"/>
          <w:rtl w:val="true"/>
          <w:lang w:bidi="ar-SA"/>
        </w:rPr>
        <w:t>والفضيلة والدلالة على الله سبحانه؛لأن الإسلام لا يجعل من المرأة آلة أو أداة لإشباع الغريزة وتقديم الخدمة، بل منحها وقلدها دوراً مهماً في الحياة، من أجل إيجاد مجتمع تربوي صالح، ومن هذا المنطق نبحث في موضوع المرأة في الرؤية الإسلامية بإيجاز</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4345244_1051229030"/>
      <w:bookmarkStart w:id="320" w:name="_Toc118"/>
      <w:bookmarkEnd w:id="319"/>
      <w:r>
        <w:rPr>
          <w:rtl w:val="true"/>
        </w:rPr>
        <w:t>لمحة عن حياة المرأة عبر التاريخ</w:t>
      </w:r>
      <w:bookmarkEnd w:id="320"/>
    </w:p>
    <w:p>
      <w:pPr>
        <w:pStyle w:val="BookText"/>
        <w:rPr/>
      </w:pPr>
      <w:r>
        <w:rPr>
          <w:rFonts w:ascii="Amiri" w:hAnsi="Amiri" w:eastAsia="Amiri" w:cs="Amiri"/>
          <w:color w:val="111111"/>
          <w:sz w:val="28"/>
          <w:sz w:val="28"/>
          <w:szCs w:val="28"/>
          <w:rtl w:val="true"/>
          <w:lang w:bidi="ar-SA"/>
        </w:rPr>
        <w:t>نبتدئ بلمحة مختصرة عما جرى على المرأة عبر التاريخ وقبل بزوغ شمس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مروراً بالأمم غير المتمدنة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حياة المرأة في الأمم المتمدنة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المرحلة الذهبية التي طرأ عليها من تغير وتطور وعزّ واحترام وضمان لجميع الحقوق في فجر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حياة المرأة من خلال ما يسمى بالمدنية والحضارة الغربية، ولو مروراً سريعاً، حتى تتبلور لدينا فكرة واضحة عن دور الإسلام العميق الذي أعطى للمرأة مكانتها ومنزلتها، تلك المنزلة السامية، والدرجة الرفيعة والمكانة المرموقة في داخل المجتمع، وأعطاها كامل حقوقها الإنسانية وحافظ على شخصيتها وشرفها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ملاحظة حياة المرأة في الأمم غير المتمدنة، كالأمم التي كانت قاطنة في بعض مناطق أفريقيا، واستراليا، والجزائر البعيدة،وأمريكا القديمة وغيرها، نجد أن حياة النساء في هذه الأمم بالنسبة إلى حياة الرجال كانت كحياة الحيوانات الداجنة التي تربى في الحقول والمزارع والبيوت؛ إذ كان الرجل يتصرف بها كما يتصرف الإنسان بالحيوان </w:t>
      </w:r>
    </w:p>
    <w:p>
      <w:pPr>
        <w:pStyle w:val="BookText"/>
        <w:rPr/>
      </w:pPr>
      <w:r>
        <w:rPr>
          <w:rFonts w:ascii="Amiri" w:hAnsi="Amiri" w:eastAsia="Amiri" w:cs="Amiri"/>
          <w:color w:val="111111"/>
          <w:sz w:val="28"/>
          <w:sz w:val="28"/>
          <w:szCs w:val="28"/>
          <w:rtl w:val="true"/>
          <w:lang w:bidi="ar-SA"/>
        </w:rPr>
        <w:t>وكيف ما يشاء، فكما يستفاد من الحيوانات من شعرها ووبرها ولحمها وعظمها ودمها وجلدها وحليبها وحراستها وفي حمل الأثقال وفي الحرث وفي الصيد، إلى غير ذلك من احتياجات الإنسان الحياتية والمعيشية الكثيرة، كذلك كانت نفس النظرة بالنسبة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موضعاً لقضاء حاجاته ورغباته وآلة بيده ليس إلّا، دون ملاحظة إنسانيتها ومشاعرها وآمالها وآلامها ورغباتها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للرجل المتسلط عليها كالأب أو الزوج أو الأخ الأقوى أن يبيعها، أو يهبها، أو يقرضها للخدمة أو الفراش أو الإستيلاد، أو لأي غرض من أغراض الإقراض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له الحق في أن يقتلها، أو يتركها تموت من الجوع، أو حتى يأكلها، إن رغب أو اضطر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على المرأة في هذه المجتمعات إلّا أن تطيع وتنفذ الأوامر، فهي لم تكن تخدم في البيت وتربي الأولاد وما أشبه من احتياجات الأسرة فقط، بل كانت تكلف وتجبر على القيام بأعمال شاقة فوق قدرتها وطاقتها، كإعداد الطين للبناء وغير ذلك من الحرف والصناعات التي تشق على الرجال فكيف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حياتها في الأمم المتمدنة التي كانت قبل الإسلام فلم تكن بأحسن كثيراً منها في الأمم السابقة؛ فهي ليست ذات استقلال وحرية، لا في إرادتها ولا في أعمالها، وتعاني من عدم احترامها كزوجة لها شخصيتها ومكانتها وإنسانيتها؛ إذ ليس لها استقلالية وحرية في قرار يختص بها فضلاً عن غيرها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وبالمقابل كان عليها أن تتحمل المعاناة والمصاعب في جميع مرافق </w:t>
      </w:r>
    </w:p>
    <w:p>
      <w:pPr>
        <w:pStyle w:val="BookText"/>
        <w:rPr/>
      </w:pPr>
      <w:r>
        <w:rPr>
          <w:rFonts w:ascii="Amiri" w:hAnsi="Amiri" w:eastAsia="Amiri" w:cs="Amiri"/>
          <w:color w:val="111111"/>
          <w:sz w:val="28"/>
          <w:sz w:val="28"/>
          <w:szCs w:val="28"/>
          <w:rtl w:val="true"/>
          <w:lang w:bidi="ar-SA"/>
        </w:rPr>
        <w:t xml:space="preserve">الحياة من كسب وكدٍّ وأعمال قاسية وصعبة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ناحية بنيتها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فلم يكن عليها أن تختص بأمور البيت والأولاد، بل كان عليها أن تطيع الرجل في جميع ما يأمرها ويريد منها، حتى إذا لم ترغب بذلك وكان فوق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يمكن لعدة رجال أن يتزوجوا امرأة واحدة يشتركون في التمتع بها، ويلحق أولادها بأقواهم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أيام حيضها ودورتها الشهرية كان عليها أن تتحمل كل أنواع الازدراء والنفور، حيث يجب عليها أن تنفرد عن عائلتها بأكلها وشربها؛ فهي نجسة خبيثة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يذكر عن حال المرأة تحت ظل ما عرف بشريعة حمورابي</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يعتبر البعض شريعة حمورابي أول شريعة حاولت تحديد المسؤولية الجنائية في عالم كانت تتحكم فيه شريعة الغاب أو مزاجية الحاكم واستبداده، لذا اعتبروا تشريعاته أول قانون جنائي في تاريخ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حمورابي كتباً كثيرة تخص المعابد وإدارة شؤونها، وأعظم ما خلده التاريخ وأذاع شهرته المسلة القانونية المعروفة بمسلة حمورابي، التي يبلغ سمكها ثمانية أقدام وهي من الحجر الأسود، وقد نقش عليها بالخط المسماري الشرائع السومرية القديمة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كانت تابعة للرجل بكافة أمورها دون أي استقلال؛ إذ أن الزوجة التي لم تُطع زوجها، أو استقلت بعمل معين دون موافقته، كان يحق للرجل أن يطردها من بيته، أو يتزوج عليها زوجة أخرى، وتعامل الأولى كملك يمين، بل كان لزوجها الحق في قتلها إن أخطأت في بعض</w:t>
      </w:r>
    </w:p>
    <w:p>
      <w:pPr>
        <w:pStyle w:val="BookText"/>
        <w:rPr/>
      </w:pPr>
      <w:r>
        <w:rPr>
          <w:rFonts w:ascii="Amiri" w:hAnsi="Amiri" w:eastAsia="Amiri" w:cs="Amiri"/>
          <w:color w:val="111111"/>
          <w:sz w:val="28"/>
          <w:sz w:val="28"/>
          <w:szCs w:val="28"/>
          <w:rtl w:val="true"/>
          <w:lang w:bidi="ar-SA"/>
        </w:rPr>
        <w:t>شؤون المنزل بإغراقها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للرجل أن يمسكها متى أراد، ويتركها متى شاء، وما عليها إلّا تنفيذ أوامر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هو حال المرأة السومرية</w:t>
      </w:r>
      <w:r>
        <w:rPr>
          <w:rStyle w:val="FootnoteAnchor"/>
          <w:rtl w:val="true"/>
        </w:rPr>
        <w:footnoteReference w:id="317"/>
      </w:r>
      <w:r>
        <w:rPr>
          <w:rFonts w:ascii="Amiri" w:hAnsi="Amiri" w:eastAsia="Amiri" w:cs="Amiri"/>
          <w:color w:val="111111"/>
          <w:sz w:val="28"/>
          <w:sz w:val="28"/>
          <w:szCs w:val="28"/>
          <w:rtl w:val="true"/>
          <w:lang w:bidi="ar-SA"/>
        </w:rPr>
        <w:t>شأنها كسابقتها من ناحية المعاملة الفَظة والغليظة، والتعامل على أساس أنها تابعة للرجل في كلشيء، وما خلقت إلّا لإسعاده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المرأة في بلاد الروم، فهي الأخرى لم تكن بأفضل حال، وإذا أخذنا بنظر الاعتبار أن الروم من أقدم الأمم وضعاً للقوانين المدنية، نلاحظ أنها وضعت بعض القوانين التي تخص البيت والأسرة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ربوبية وسلطة شبه مطلقة على ذويه، فقد كان يعبده أهل بيته، وله الاختيار التام والمشيئة النافذة في جميع أمور العائلة من زوجة وأولاد حتى القتل لو رأى أن الصلاح فيه، ولا يعارضه في ذلك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تعتبر النساء أدنى مرتبة من كل الرجال في العائلة حتى من الأبناء التابعين، فلا تسمع لهن شكوى، ولا تنفذ لهن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المرأة تعتبر جزءاً أصيلاً في البيت، بل هي تبع، والقرابة الرسمية المعتبرة في التوارث ونحوه مختصة بما بين الرجال من علاقة، وأما النساء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بيد الرجل زمام حياتها يفعل بها ما يشاء، فربما باعها أو وهبها، أو ربما أقرضها للتمتع، وربما أعطاها في سداد دَين عليه أو خراج ونحوهما، وربما ساسها بقتل أو ضرب أو </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امتهان كرامة المرأة 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 الروم من مظاهر الفسق والفجور، جعل المرأة ألعوبة بيد الرجل يقضي منها حاجته، فكثرت الدعارة والفحشاء، وزينت البيوت بصور ورسوم كلها دعوة سافرة إلى الفجور، وأصبحت المسارحمظاهر للخلاعة والتبرج الممقوت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اليونانية، أيضاً وضعها كان قريباً من وضع المرأة عند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المرأة الصينية، فاعتبرها القانون الصيني تابعة للرجل، تنفذ أوامره وتقضي حاجته، ولا ميراث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وزواج المرأة كان نوعاً من استعبادها، وكانت لا تشارك زوجها ولا أبناءها الغذاء، بل عليها أن تجلس جانباً لوحدها، كما يحق لمجموعة من الرجال أن يتزوجوا امرأة واحدة يشتركون في التمتع بها والاستفادة من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قدماء المصريين يعاملون المرأة معاملة حقيرة شأنها شأن الخدم، وللرجل أن يتزوج بأخته، ولا يدعوها تخرج من البيت إلّا لعبادة الآلهة، بل إنهم كانوا يقدمون أجمل فتاة عندهم قربان وترضية وسكناً لغضب النيل وفيضانه بعدما يزينوها بأبهى حلة لكي يرضى بها، فيلقونها في نهر النيل في مراسم خاصة لئلا يفيض عليهم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المرأة الفارسية أوفر حظاً من صويحباتها الهنديات والمصريات، فالمجتمع الفارسي القديم كان ينظر إلى المرأة نظرة احتقار وازدراء، وهو يعاقبها أشد المعاقبة وأقساها لأي إساءة أو تقصير في حق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المرأة الهندية، فبالرغم من أن بلاد الهند آنذاك كانت تعتبر ذات حضارة نسبية تتصف بالعلم والتمدن والثقافة، إلّا أنهمكانوا يعاملون المرأة معاملة قاسية لا رحمة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عندهم مملوكة للرجل في العائلة كالأب أو الزوج أو ولدها الكبير، محرومة من التملك حتى بالإرث، وعليها أن ترضى بأي رجل يقبل به أبوها أو أخوها، وهي مجبرة على العيش معه إلى آخر حياته، وليس لها حق المطالبة بالطلاق لأي سبب من الأسباب، وفي أيام حيضها عليها أن تنفرد بمأكلها ومشربها، لأنها نجسة 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والأدهى من ذلك كله أنها كانت تحرق مع زوجها إذا مات، فإذا مات الرجل منهم يحرقونه بالنار، ويأتون بزوجته المسكينة ويلبسونها أفخر ثيابها وحليها ويلقونها على جثة زوجها المحترقة لتأكلها النيران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عندهم هي مصدر الشر والإثم والانحطاط الروحي والخلقي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التقارير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كان يحتم على المرأة التي يتوفى عنها زوجها أن تلحق به من خلال حرق نفسها لتكون قريبة منه بحياته ومماته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المرأة الطاهرة أو المقدسة التي تحرق نفسها لأجل زوجها، أو وفقاً لفلسفة طبقة الراجبوت فإن ساتي تعني المرأة الصالحة التي أصبحت قادرة على تقديم نفسها كهبة حيث كان يعتقد أنه بفعلها هذا ستخلص نفسها وأفراد أسرتها وذويها من هم البعث من جديد أو التجسيد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روح الميت إلى حيوان أوطائر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w:t>
      </w:r>
    </w:p>
    <w:p>
      <w:pPr>
        <w:pStyle w:val="BookText"/>
        <w:rPr/>
      </w:pPr>
      <w:r>
        <w:rPr>
          <w:rFonts w:ascii="Amiri" w:hAnsi="Amiri" w:eastAsia="Amiri" w:cs="Amiri"/>
          <w:color w:val="111111"/>
          <w:sz w:val="28"/>
          <w:sz w:val="28"/>
          <w:szCs w:val="28"/>
          <w:rtl w:val="true"/>
          <w:lang w:bidi="ar-SA"/>
        </w:rPr>
        <w:t>المعتقد الهندوسي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النساء في تلك الحقبة التاريخية يؤدين هذه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أو بإكراه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عن الإخلاص والتودد لأزواجهن وللحفاظ على شرفهن من أن يدنس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كتب الفيشنو الهندوسية المقدسة أن عادة الساتي كانت تمارس ما بين القرن الأول والثاني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استنكار جميع الأوساط لهذا النظام غير الإنساني فإن قصص المهابراتا تروي أن امرأة تدعى المادري أحرقت نفسها في موكب إحراق زوجها وذلك في القرن السادس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نظام الساتي يمارس في ولايات الهند الشمالية والجنوبية إضافة إلى أنه كان يمارس حتى في عهد المغول وإبان أيام حكم الإسكندر الأكبر الذي بذل جهوداً كبيرة للقضاء على هذه العادات إلّا أن جميع الجهود ذهبت أدراج الرياح أمام التعصب القبلي الأعمى لهذا النظام الذي كان مترسخاً لاسيما في أذهان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ممارسة هذا النظام كانت تتم عند موت الزوج حيث تؤخذ جثته إلى المحرقة وتؤمر زوجته فتتزين بأحسن ما عندها من ثياب وتتعطر بأحسن عطر ثم تتبع الجنازة برفقة ذويها وأهلها إلى أن تصل إلى المحرقة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المحرقة تشعل عند قدومهم ثم تؤمر الزوجة فتجلس عندجنازة الزوج المتوفى ثم تبدأ بالنواح على رحيله عنها حتى تصل إلى درجة تفقد صوابها وبعدها يقوم عدد من الرجال بربطها فوق جثة زوجها ويصبون فوقهما سائلاً سريع الاشتعال ثم تضرم فيهما النار </w:t>
      </w:r>
      <w:bookmarkStart w:id="321" w:name="pg7712_77944"/>
    </w:p>
    <w:p>
      <w:pPr>
        <w:pStyle w:val="BookText"/>
        <w:rPr/>
      </w:pPr>
      <w:bookmarkEnd w:id="321"/>
      <w:r>
        <w:rPr>
          <w:rFonts w:ascii="IRNazanin" w:hAnsi="IRNazanin" w:eastAsia="IRNazanin"/>
          <w:color w:val="111111"/>
          <w:sz w:val="28"/>
          <w:sz w:val="28"/>
          <w:szCs w:val="28"/>
          <w:rtl w:val="true"/>
          <w:lang w:bidi="fa-IR"/>
        </w:rPr>
        <w:t>حتى تصبح جثتاهما رماداً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يستثن من هذه العادة الظالمة تلك الفتيات الصغيرات اللائي تزوجن في سن مبكرة جداً وأغلبهن في العاشرة من أعمارهن فكان عليهن إحراق أنفسهن بحجة المحافظة على شرفهن من أن لا يدنسه أحد بعد أزواجهن وحسب التقاليد والأعراف الهندوسية فإن الأرامل لا يحق لهن الزواج مرة أخرى إذا توفي عنهن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اللائي كن يمتنعن عن القيام بهذا العرف فكان جزاؤهن أن يقذفن بالقوة داخل النار، وإن حاولن الهرب كن يحضرن مرة أخرى ويرمين في النار لأنهن حسب زعمهم يردن تدنيس شرفهن وشرف القبيلة ثم يصب فوقهن حديد مصهور ليمتن طاهرات غير مدنسات</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4345246_1051229030"/>
      <w:bookmarkStart w:id="323" w:name="_Toc119"/>
      <w:bookmarkEnd w:id="322"/>
      <w:r>
        <w:rPr>
          <w:rtl w:val="true"/>
        </w:rPr>
        <w:t>المرأة في الجاهلية</w:t>
      </w:r>
      <w:bookmarkEnd w:id="323"/>
    </w:p>
    <w:p>
      <w:pPr>
        <w:pStyle w:val="Heading4"/>
        <w:numPr>
          <w:ilvl w:val="3"/>
          <w:numId w:val="1"/>
        </w:numPr>
        <w:rPr/>
      </w:pPr>
      <w:bookmarkStart w:id="324" w:name="__RefHeading___Toc4345248_1051229030"/>
      <w:bookmarkStart w:id="325" w:name="_Toc120"/>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أما حالة المرأة عند العرب الجاهليين الذين كانوا قاطنين في شبه الجزيرة، فإنها إن لم تكن أسوأ من غيرها في الأمم الأخرى لم تكن بأفضل؛ إذ كانوا لا يرون للمرأة استقلالاً في الحياة ولا حرمة ولا شرافة، وكانت النساء لا تورث، وكانت تلك القبائل من العرب يئدون البنات، حيث ابتدأ في ذلك بنو تميم لواقعة كانت لهم مع النعمان بنالمنذر</w:t>
      </w:r>
      <w:r>
        <w:rPr>
          <w:rStyle w:val="FootnoteAnchor"/>
          <w:rtl w:val="true"/>
        </w:rPr>
        <w:footnoteReference w:id="318"/>
      </w:r>
      <w:r>
        <w:rPr>
          <w:rFonts w:ascii="Amiri" w:hAnsi="Amiri" w:eastAsia="Amiri" w:cs="Amiri"/>
          <w:color w:val="111111"/>
          <w:sz w:val="28"/>
          <w:sz w:val="28"/>
          <w:szCs w:val="28"/>
          <w:rtl w:val="true"/>
          <w:lang w:bidi="ar-SA"/>
        </w:rPr>
        <w:t>أسرت فيها عدة من بناتهم فأغضبهم ذلك فابتدروا بالوأد قضاءً على المرأة، ثم سرت العادة في غيرهم من القبائل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وخير وصف لذلك ما جاء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خطبه </w:t>
      </w:r>
    </w:p>
    <w:p>
      <w:pPr>
        <w:pStyle w:val="BookText"/>
        <w:rPr/>
      </w:pPr>
      <w:r>
        <w:rPr>
          <w:rFonts w:ascii="Amiri" w:hAnsi="Amiri" w:eastAsia="Amiri" w:cs="Amiri"/>
          <w:color w:val="111111"/>
          <w:sz w:val="28"/>
          <w:sz w:val="28"/>
          <w:szCs w:val="28"/>
          <w:rtl w:val="true"/>
          <w:lang w:bidi="ar-SA"/>
        </w:rPr>
        <w:t>الشريفة وقد وصف حال العرب قبل الإسلام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فالأحوال مضطربةٌ، والأيدي مختلفةٌ، والكثرة متفرّقةٌ، في بلاء أزلٍ</w:t>
      </w:r>
      <w:r>
        <w:rPr>
          <w:rStyle w:val="FootnoteAnchor"/>
          <w:rtl w:val="true"/>
        </w:rPr>
        <w:footnoteReference w:id="319"/>
      </w:r>
      <w:r>
        <w:rPr>
          <w:rFonts w:ascii="Amiri" w:hAnsi="Amiri" w:eastAsia="Amiri" w:cs="Amiri"/>
          <w:color w:val="111111"/>
          <w:sz w:val="28"/>
          <w:sz w:val="28"/>
          <w:szCs w:val="28"/>
          <w:rtl w:val="true"/>
          <w:lang w:bidi="ar-SA"/>
        </w:rPr>
        <w:t>، وأطباق جهلٍ، من بناتٍ موءودةٍ</w:t>
      </w:r>
      <w:r>
        <w:rPr>
          <w:rStyle w:val="FootnoteAnchor"/>
          <w:rtl w:val="true"/>
        </w:rPr>
        <w:footnoteReference w:id="320"/>
      </w:r>
      <w:r>
        <w:rPr>
          <w:rFonts w:ascii="Amiri" w:hAnsi="Amiri" w:eastAsia="Amiri" w:cs="Amiri"/>
          <w:color w:val="111111"/>
          <w:sz w:val="28"/>
          <w:sz w:val="28"/>
          <w:szCs w:val="28"/>
          <w:rtl w:val="true"/>
          <w:lang w:bidi="ar-SA"/>
        </w:rPr>
        <w:t>، وأصنامٍ معبودةٍ، وأرحامٍ مقطوعةٍ، وغاراتٍ مشنونةٍ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قصة وأد البنات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العرب يئدون البنات،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بنو تميم خاصة، وإنه استفاض منهم في جيرانهم،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في تميم وقيس وأسد وهذيل وبكر بن وائل،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وأدوا البنات أنفة، وزعموا أن تميماً منعت النعمان الإتاوة سنة من السنين، فوجه إليهم أخاه الريان بن المنذر، وجل من معه من بكر بن وائل، فاستاق النعم وسبى الذراري، فوفدت بنو تميم إلى النعمانواستعطفوه، فرق عليهم وأعاد عليهم السبي،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اختارت أباها ردت إليه، وإن اختارت صاحبها تركت عليه، فكلهن اخترن آباءهن إلّا ابنة قيس بن عاصم فإنها اختارت مَن سباها وهو عمرو بن المشمرخ اليشكري، فنذر قيس بن عاصم المنقري التميمي أن لا يولد له بنت إلّا وأدها، والوأد أن يخنقها في التراب ويثقل وجهها به حتى تموت، ثم اقتدى به كثير من بني تميم،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ٱلۡمَوۡءُۥدَةُ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التبكيت والتوبيخ لمن </w:t>
      </w:r>
    </w:p>
    <w:p>
      <w:pPr>
        <w:pStyle w:val="BookText"/>
        <w:rPr/>
      </w:pPr>
      <w:r>
        <w:rPr>
          <w:rFonts w:ascii="Amiri" w:hAnsi="Amiri" w:eastAsia="Amiri" w:cs="Amiri"/>
          <w:color w:val="111111"/>
          <w:sz w:val="28"/>
          <w:sz w:val="28"/>
          <w:szCs w:val="28"/>
          <w:rtl w:val="true"/>
          <w:lang w:bidi="ar-SA"/>
        </w:rPr>
        <w:t>فعل ذلك أو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 في الجاهلية لقيس بن عاصم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وأدت؟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يخلف عليهن مثلك</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حان وقت ولادتها حفرت حفرة، وقعدت على رأسها، فإن ولدت بنتاً رمت بها في الحفرة، وإن ولدت غلاماً حبسته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الرجل من ربيعة أو مضر يشترط على امرأته، أن تستحيي جارية وتئد أخرى، فإذا كانت الجارية التي توأد غدا الرجل أو راحمن عند امرأته،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رجعت إليكِ ولم تئديها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فتتخذ لها في الأرض خداً، وترسل إلى نسائها فيجتمعن عندها ثم يتداولنها حتى إذا أبصرته راجعاً دستها في حفرتها ثم سوت عليها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الجاهلية يقتل أحدهم ابنته ويغذو كلبه، فعاتبهم الله على ذلك، وتوعدهم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 xml:space="preserve">ٱلۡمَوۡءُۥدَةُ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قصة تبين مدى القساوة والظلم الذي كان يلحق المرأة والبنت في الجاهلية، أن رجلاً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لايزال مغتماً </w:t>
      </w:r>
    </w:p>
    <w:p>
      <w:pPr>
        <w:pStyle w:val="BookText"/>
        <w:rPr/>
      </w:pPr>
      <w:r>
        <w:rPr>
          <w:rFonts w:ascii="IRNazanin" w:hAnsi="IRNazanin" w:eastAsia="IRNazanin"/>
          <w:color w:val="111111"/>
          <w:sz w:val="28"/>
          <w:sz w:val="28"/>
          <w:szCs w:val="28"/>
          <w:rtl w:val="true"/>
          <w:lang w:bidi="fa-IR"/>
        </w:rPr>
        <w:t>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تكون محزوناً؟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أذنبت ذنباً في الجاهلية، فأخاف أن لا يغفره الله لي وإن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من الذين يقتلون بناتهم، فولدت لي بنت فتشفعت إليَّ امرأتي أن أتركها، فتركتها حتى كبرت وأدركت، وصارت من أجمل النساء فخطبوها، فدخلتني الحمية ولم يحتمل قلبي أن أزوجها أو أتركها في البيت بغير زوج، فقلت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أذهب إلى قبيلة كذا وكذا في زيارة أقربائي فابعثيها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بذلك وزينتها بالثياب والحلي، وأخذت عليَّ المواثيق بأن لا أخونها، فذهبت بها إلى رأس بئر فنظرت في البئر، ففطنت الجارية أني أريد أن ألقيها في البئر، فالتزمتني وجعلت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أيش تريد أن تفعل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فرحمتها، ثم نظرت في البئر فدخلت عليَّ الحمية، ثم التزمتني وجعلت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تضيع أمانة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مرة أنظر في البئر ومرة أنظر إليها فأرحمها، حتى غلبني الشيطان فأخذتها وألقيتها في البئر منكوسة، وهي تنادي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هناك حتى انقطع صوتها فرجعت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أمرت أن أعاقب أحداً </w:t>
      </w:r>
    </w:p>
    <w:p>
      <w:pPr>
        <w:pStyle w:val="BookText"/>
        <w:rPr/>
      </w:pPr>
      <w:r>
        <w:rPr>
          <w:rFonts w:ascii="Amiri" w:hAnsi="Amiri" w:eastAsia="Amiri" w:cs="Amiri"/>
          <w:color w:val="111111"/>
          <w:sz w:val="28"/>
          <w:sz w:val="28"/>
          <w:szCs w:val="28"/>
          <w:rtl w:val="true"/>
          <w:lang w:bidi="ar-SA"/>
        </w:rPr>
        <w:t>بما فعل في الجاهلية لعاقبتك</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كانت تُظلم المرأة بكل قسوة، ولم تكن تحظى بنظرة التقدير والاحترام في المجتمع الجاهلي والقبلي قبل الإسلام، فهي تابعة لأبيها أو لزوجها، لا يحق لها التصرف بأي شيء لأنها وما تملك لوليها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حق الولد أن يمنع أرملة أبيه من الزواج، بمجرد أن يضع عليها ثوبه فيرثها، بل كان له أن يتزوجها وبغير مهر إن شاء، أويزوجها لمن يشاء ويأخذ مهرها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هذه العادة سائدة حتى بُعث نبي الرحمة والإنسانية الرسول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فأبلغهم نزول التحريم من الله لهذا النوع من 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ذكر في قصة كبشة بنت معن بن عاصم، أنها لما مات زوجها أبو قيس بن الأسلت انطلقت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أنا ورثت زوجي ولا أنا تركت فأنكح،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ءَابَآؤُكُم مِّنَ ٱلنِّسَآءِ إِلَّا مَا قَدۡ سَلَفَۚ إِنَّهُۥ كَانَ فَٰحِشَة وَمَقۡتا وَسَآءَ سَبِيلًا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فهي أول امرأة حرمت على ابن زوجها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وترك جارية، ألقى عليها حميمه ثوبه فيمنعها من الناس، فإن كانت جميلة تزوجها، وإن كانت قبيحة حبسها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هذا شأنهم إلى أن نزل الوحي بتحريم ذلك</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26" w:name="pg7712_77949"/>
    </w:p>
    <w:p>
      <w:pPr>
        <w:pStyle w:val="BookText"/>
        <w:rPr/>
      </w:pPr>
      <w:bookmarkEnd w:id="326"/>
      <w:r>
        <w:rPr>
          <w:rFonts w:ascii="Amiri" w:hAnsi="Amiri" w:eastAsia="Amiri" w:cs="Amiri"/>
          <w:color w:val="111111"/>
          <w:sz w:val="28"/>
          <w:sz w:val="28"/>
          <w:szCs w:val="28"/>
          <w:rtl w:val="true"/>
          <w:lang w:bidi="ar-SA"/>
        </w:rPr>
        <w:t>وكانت العرب تتشاءم إذا ولدت لأي أحد منهم بنت، فإن الرجل منهم يعتبرها عاراً على نفسه، كما جاء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بِٱلۡأُنثَىٰ ظَلَّ وَجۡهُهُۥ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يَتَوَٰرَىٰ مِنَ ٱلۡقَوۡمِ مِن سُوٓءِ مَا بُشِّرَ بِهِۦٓۚ أَيُمۡسِكُهُۥ عَلَىٰ هُونٍ أَمۡ يَدُسُّهُۥ فِي ٱلتُّرَابِۗ أَلَا سَآءَ مَايَحۡكُمُونَ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لكن يسره الابن مهما كثر ولو بالإدعاء والإتحاف، حتى أنهم كانوا يتبنون أولاد الزنا، وربما تنازع رجال من صناديدهم وأولي الطول منهم في ولد ادعاه كل لنفسه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345250_1051229030"/>
      <w:bookmarkStart w:id="328" w:name="_Toc121"/>
      <w:bookmarkEnd w:id="327"/>
      <w:r>
        <w:rPr>
          <w:rtl w:val="true"/>
        </w:rPr>
        <w:t>العزة في الإسلام</w:t>
      </w:r>
      <w:bookmarkEnd w:id="328"/>
    </w:p>
    <w:p>
      <w:pPr>
        <w:pStyle w:val="BookText"/>
        <w:rPr/>
      </w:pPr>
      <w:r>
        <w:rPr>
          <w:rFonts w:ascii="Amiri" w:hAnsi="Amiri" w:eastAsia="Amiri" w:cs="Amiri"/>
          <w:color w:val="111111"/>
          <w:sz w:val="28"/>
          <w:sz w:val="28"/>
          <w:szCs w:val="28"/>
          <w:rtl w:val="true"/>
          <w:lang w:bidi="ar-SA"/>
        </w:rPr>
        <w:t>أما الإسلام فإنه أبدع في حق المرأة أمراً ما كانت تعرفه الدنيا منذ عصور طويلة؛ فإنه خالف تلك العادات الظالمة بأجمعها، حيث بين أن المرأة كالرجل في الإنسانية يتساويان، وكل إنسان ذكراً كان أم أنثى فإنه يشترك في حقيقة واحدة، وهي أنه لا فضل لأحد على أحد إلّا بالتقوى، وبهذا صدح القرآن الكريم حينما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إِنَّا خَلَقۡنَٰكُم مِّن ذَكَرٖ وَأُنثَىٰ وَجَعَلۡنَٰكُمۡ شُعُوبا وَقَبَآئِلَ لِتَعَارَفُوٓاْۚ إِنَّ أَكۡرَمَكُمۡ عِندَ ٱللَّهِ أَتۡقَىٰكُمۡۚ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عَٰمِلٖ مِّنكُم مِّن ذَكَرٍ أَوۡ أُنثَىٰۖ بَعۡضُكُم مِّنۢ بَعۡضٖۖ</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بِأَمَانِيِّكُمۡ وَلَآ أَمَانِيِّ أَهۡلِ ٱلۡكِتَٰبِۗ مَن يَعۡمَلۡ </w:t>
      </w:r>
    </w:p>
    <w:p>
      <w:pPr>
        <w:pStyle w:val="BookText"/>
        <w:rPr/>
      </w:pPr>
      <w:r>
        <w:rPr>
          <w:rFonts w:ascii="Amiri" w:hAnsi="Amiri" w:eastAsia="Amiri" w:cs="Amiri"/>
          <w:color w:val="111111"/>
          <w:sz w:val="28"/>
          <w:sz w:val="28"/>
          <w:szCs w:val="28"/>
          <w:rtl w:val="true"/>
          <w:lang w:bidi="ar-SA"/>
        </w:rPr>
        <w:t xml:space="preserve">سُوٓءا يُجۡزَ بِهِۦ وَلَا يَجِدۡ لَهُۥ مِن دُونِ ٱللَّهِ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ٱلصَّٰلِحَٰتِ مِن ذَكَرٍ أَوۡ أُنثَىٰ وَهُوَ مُؤۡمِن فَأُوْلَٰٓئِكَ يَدۡخُلُونَ ٱلۡجَنَّةَ وَلَا يُظۡلَمُونَ نَقِيرا</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عَمِلَ صَٰلِحا مِّن ذَكَرٍ أَوۡ أُنثَىٰ وَهُوَ مُؤۡمِن فَلَنُحۡيِيَنَّهُۥ حَيَوٰة طَيِّبَةۖ</w:t>
      </w:r>
    </w:p>
    <w:p>
      <w:pPr>
        <w:pStyle w:val="BookText"/>
        <w:rPr/>
      </w:pPr>
      <w:r>
        <w:rPr>
          <w:rFonts w:ascii="Amiri" w:hAnsi="Amiri" w:eastAsia="Amiri" w:cs="Amiri"/>
          <w:color w:val="111111"/>
          <w:sz w:val="28"/>
          <w:sz w:val="28"/>
          <w:szCs w:val="28"/>
          <w:rtl w:val="true"/>
          <w:lang w:bidi="ar-SA"/>
        </w:rPr>
        <w:t>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فَلَا يُجۡزَىٰٓ إِلَّا مِثۡلَهَاۖ وَمَنۡ عَمِلَ صَٰلِحا مِّن ذَكَرٍ أَوۡ أُنثَىٰ وَهُوَ مُؤۡمِن فَأُوْلَٰٓئِكَ يَدۡخُلُونَ ٱلۡجَنَّةَ يُرۡزَقُونَ فِيهَا بِغَيۡرِ حِسَابٖ</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فصرح تبارك وتعالى أن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أم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خائب، وإن العمل غير مضيع عند الله، وأكد الله سبحانه وتعالى على أن لا تمايز إلّا بالتقوى، ومن التقوى الأخلاق الفاضلة كالإيمان، والعلم النافع، والعقل الرزين، والخلق الحسن، والصبر،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المؤمنة السالكة بدرجات الإيمان، أو المليئة علماً، أو الرزينة عقلاً، أو الحسنة خلقاً، أكرم ذاتاً وأسمى درجة ممن لا يعادلها في ذلك من الرجال، وهذا هو الميزان في الإسلام، فلا كرامة إلّا للتقوى والفضيلة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ولا ريب أن الإسلام له الفضل في التقدم الباهر الذي رافق المرأة في إطلاقها من قيد الأسر والعبودية، فأعطاها الاستقلال في الإرادة والعمل مع الحفاظ على شخصيتها وكرامتها، وأن أمم الغرب في </w:t>
      </w:r>
      <w:bookmarkStart w:id="329" w:name="pg7712_77951"/>
    </w:p>
    <w:p>
      <w:pPr>
        <w:pStyle w:val="BookText"/>
        <w:rPr/>
      </w:pPr>
      <w:bookmarkEnd w:id="329"/>
      <w:r>
        <w:rPr>
          <w:rFonts w:ascii="Amiri" w:hAnsi="Amiri" w:eastAsia="Amiri" w:cs="Amiri"/>
          <w:color w:val="111111"/>
          <w:sz w:val="28"/>
          <w:sz w:val="28"/>
          <w:szCs w:val="28"/>
          <w:rtl w:val="true"/>
          <w:lang w:bidi="ar-SA"/>
        </w:rPr>
        <w:t>ما صنعوا من أمرها جمعوا بين الخير والشر لها، أماالخير فقلدوا فيه الإسلام وإن أساءوا التقليد والمحاكاة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إجمالي إن الغرب أساء إلى المرأة حيث كلفها فوق طاقاتها وجعل منها ضحية للشهوات فعمل على المساواة غير العادلة بين الرجل والمرأة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4345252_1051229030"/>
      <w:bookmarkStart w:id="331" w:name="_Toc122"/>
      <w:bookmarkEnd w:id="330"/>
      <w:r>
        <w:rPr>
          <w:rtl w:val="true"/>
        </w:rPr>
        <w:t>المرأة بين الإفراط والتفريط</w:t>
      </w:r>
      <w:bookmarkEnd w:id="331"/>
    </w:p>
    <w:p>
      <w:pPr>
        <w:pStyle w:val="BookText"/>
        <w:rPr/>
      </w:pPr>
      <w:r>
        <w:rPr>
          <w:rFonts w:ascii="Amiri" w:hAnsi="Amiri" w:eastAsia="Amiri" w:cs="Amiri"/>
          <w:color w:val="111111"/>
          <w:sz w:val="28"/>
          <w:sz w:val="28"/>
          <w:szCs w:val="28"/>
          <w:rtl w:val="true"/>
          <w:lang w:bidi="ar-SA"/>
        </w:rPr>
        <w:t>بلغ التقدم الحضاري والتقني في هذا العصر أوج تطوره وأعلى مراتبه وبصورة مذهلة، ولكن ازداد وضع المرأة سوءاً، حيث أصبحت على قائمة ضحايا هذه الثورة التقنية، يتقاذفها التيار شرقاً وغرباً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ظُلمت المرأة من قبل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وعصبية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تحجيمها وحرمانها من حقوقها التي منحها الإسلام، كحق التعليم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ضمن الضوابط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 إبداء الرأي والشورى وغيرها من الحقوق الكثيرة التي ضمنها الإسلام للمرأة، فوقعت المرأة ضحية بين إفراط وتفريط، إفراط الغرب وتفريط بعض المجتمعات في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المرأة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في الغرب أم الشرق، فقد وقعت في إفراط أو تفريط، ولا يقصد في هذا البحث فرد أو مجموعة خاصة من الأفراد، بل البحث عن المجتمعات بشكل عام، وما وصلت إليه المرأة عموماً</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345254_1051229030"/>
      <w:bookmarkStart w:id="333" w:name="_Toc123"/>
      <w:bookmarkEnd w:id="332"/>
      <w:r>
        <w:rPr>
          <w:rtl w:val="true"/>
        </w:rPr>
        <w:t>المرأة والمجتمع المعاصر</w:t>
      </w:r>
      <w:bookmarkEnd w:id="33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وصل إليه حال المرأة في الدول المتقدمة لا يليق بشأنها </w:t>
      </w:r>
    </w:p>
    <w:p>
      <w:pPr>
        <w:pStyle w:val="BookText"/>
        <w:rPr/>
      </w:pPr>
      <w:r>
        <w:rPr>
          <w:rFonts w:ascii="Amiri" w:hAnsi="Amiri" w:eastAsia="Amiri" w:cs="Amiri"/>
          <w:color w:val="111111"/>
          <w:sz w:val="28"/>
          <w:sz w:val="28"/>
          <w:szCs w:val="28"/>
          <w:rtl w:val="true"/>
          <w:lang w:bidi="ar-SA"/>
        </w:rPr>
        <w:t>ومكانتها، كمخلوق أراد له الباري عزّ وجلّ أن يعيش عفيفاً، محترماً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تستخدم للدعاية الرخيصة والعروض الفاضحة والتصدير</w:t>
      </w:r>
      <w:r>
        <w:rPr>
          <w:rStyle w:val="FootnoteAnchor"/>
          <w:rtl w:val="true"/>
        </w:rPr>
        <w:footnoteReference w:id="3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صارت صورها تلصق على علب السجائر وعلب المأكولات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بهم الحال أنهم جعلوها واجهة رخيصة لدور السينما والتلفزيون بأشكال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دور المرأة ووجودها في الحياة أشرف من هذا كله، حيث إنها تمثل نصف المجتمع، ولا يخفى أنه ليس المقصود بالنصف هنا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على أساس التعداد السكاني للعالم، وإنما على أساس الدور والوظيفة الحيوية في المجتمع؛ وذلك لأن نسبة المرأة العددية غالباً ما تشكل نسبة أكبر، إذ غالباً ما يكون تعداد النساء أكثر من الرجال، فالمقصود بالنصف هو النصف الوظيفي، فالمرأة هي نصف المجتمع فهي والرجل جزءان أحدهما يكمل الآخر؛ لذا فليس من كرامة المرأة أن تكون وسيلة للدعاية والإعلانات الرخيصة والمبتذلة التي تحط من كرامتها وتوهن دورها الكبير في الحياة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القرآن في آيات عديدة أن خلق النساء لا يختلف عن خلق الرجال في الطينة، فإن للمرأة ثقل في المجتمع كما للرجلذلك،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ٱتَّقُواْ رَبَّكُمُ ٱلَّذِي خَلَقَكُم مِّن نَّفۡسٖ وَٰحِدَةٖ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بالنفس الواحدة نفس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لا توجد في الإسلام نظرة احتقار تجاه المرأة في طبيعة خلقها وأصل تكوينها</w:t>
      </w:r>
      <w:r>
        <w:rPr>
          <w:rFonts w:eastAsia="IRNazanin" w:cs="IRNazanin"/>
          <w:color w:val="111111"/>
          <w:sz w:val="28"/>
          <w:szCs w:val="28"/>
          <w:rtl w:val="true"/>
          <w:lang w:bidi="fa-IR"/>
        </w:rPr>
        <w:t xml:space="preserve">. </w:t>
      </w:r>
      <w:bookmarkStart w:id="334" w:name="pg7712_77953"/>
    </w:p>
    <w:p>
      <w:pPr>
        <w:pStyle w:val="Heading3"/>
        <w:numPr>
          <w:ilvl w:val="2"/>
          <w:numId w:val="1"/>
        </w:numPr>
        <w:rPr/>
      </w:pPr>
      <w:bookmarkStart w:id="335" w:name="__RefHeading___Toc4345256_1051229030"/>
      <w:bookmarkStart w:id="336" w:name="_Toc124"/>
      <w:bookmarkEnd w:id="334"/>
      <w:bookmarkEnd w:id="335"/>
      <w:r>
        <w:rPr>
          <w:rtl w:val="true"/>
        </w:rPr>
        <w:t>الإسلام والعظيمات من النساء</w:t>
      </w:r>
      <w:bookmarkEnd w:id="336"/>
    </w:p>
    <w:p>
      <w:pPr>
        <w:pStyle w:val="BookText"/>
        <w:rPr/>
      </w:pPr>
      <w:r>
        <w:rPr>
          <w:rFonts w:ascii="Amiri" w:hAnsi="Amiri" w:eastAsia="Amiri" w:cs="Amiri"/>
          <w:color w:val="111111"/>
          <w:sz w:val="28"/>
          <w:sz w:val="28"/>
          <w:szCs w:val="28"/>
          <w:rtl w:val="true"/>
          <w:lang w:bidi="ar-SA"/>
        </w:rPr>
        <w:t>في التاريخ الإسلامي يلاحظ الكثير من النساء اللاتي بلغن درجات رفيعة ومراتب عالية لم يبلغها إلّا القليل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كالمرتبة التي بلغتها أم المؤمنين السيدة خديجة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الحب لها،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عجوزاً دخلت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فألطفها فلما خرجت، سألته عنها عائشة؟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كانت تأتينا زمن خديجة، وإن حسن العهد من الإيمان</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وهو عند نسائه فبكى،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على عجوز حمراء من عجائز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صدَّقَتني إذ كذبتم، وآمنَتْ بي إذ كفرتم، وولدَت لي إذ عقمتم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أتقرب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بذكرها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التي لم يبلغ درجتها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غير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قال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يرضى الله لرضاها، ويغضب لغضبها، وهي سيدة نساء العالمين</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ابنتي فاطمة فإنها سيدة نساء العالمين من الأولين والآخرين، وهي بضعة مني، وهي نور عيني، وهي ثمرة فؤادي، وهي </w:t>
      </w:r>
    </w:p>
    <w:p>
      <w:pPr>
        <w:pStyle w:val="BookText"/>
        <w:rPr/>
      </w:pPr>
      <w:r>
        <w:rPr>
          <w:rFonts w:ascii="Amiri" w:hAnsi="Amiri" w:eastAsia="Amiri" w:cs="Amiri"/>
          <w:color w:val="111111"/>
          <w:sz w:val="28"/>
          <w:sz w:val="28"/>
          <w:szCs w:val="28"/>
          <w:rtl w:val="true"/>
          <w:lang w:bidi="ar-SA"/>
        </w:rPr>
        <w:t>روحي التي بين جنبي، وهي الحوراء الإنسية، متى قامت في محرابها بين يدي ربها جلّ جلاله ظهر نورها لملائكة السماء، كما يظهر نور الكواكب لأهل الأرض</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كرامتها عند الله سبحانه وتعالى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تحدّث أمها وهي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خديجة لما تزوج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هجرها نسوة قريش، فكن لا يدخلن عليها، ولا يسلمن عليها، ولا يتركن امرأة تدخل عليها، فاستوحشت خديجة لذلك، وكان جزعها وغمها حذراً عليه، فلما حملت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تحدثها من بطنهاوتصبرها، وكانت تكتم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يوماً فسمع خديجة تحدث فاطمة،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من تحدثين؟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جبرائيل يبشرني بأنها أنثى، وأنها النسل الطاهرة الميمونة، وأن الله سيجعل نسلي منها، وسيجعل من نسلها أئمة ويجعلهم خلفاء في أرضه بعد انقضاء وحيه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جماعة من الأكابر والأشراف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لا يذكرها أحد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أعرض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أتوقع الأمر من السماء فإن أمرها إلى الله تعالى</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سعد بن معاذ الأنصاري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 الله، إني ما أرى أن النبي يريد لها غيرك، فجاء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 لذلك،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لك حاجة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خاطباً إلى الله وإلى رسول الله 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بها، فلما دخل البيت دعا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زوّجتكِ يا فاطمة سيداً في الدنيا، وأنه في الآخرة من الصالحين، ابن عمك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ولفراق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زوجتكِ من نفسي؛ بل الله تعالى تولى تزويجكِ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الخاطب، والله تعالى الولي، وأمر شجرة طوبى فنثرت الدر والياقوت والحلي والحلل، وأمر الحور العين فاجتمعن فلقطن، فهن يتهادينه إلى يوم القيامة،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نثار فاطمة، فلما كان ليلة زفافها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قدامها، وجبرائيل عن يمينها، وميكائيل عن شمالها، وسبعون ألف ملك خلفها، يسبحون الله تعالى ويقدسونه إلى طلوع الفجر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تلتقط شيعتها ومحبيها من هول يوم </w:t>
      </w:r>
      <w:bookmarkStart w:id="337" w:name="pg7712_77956"/>
    </w:p>
    <w:p>
      <w:pPr>
        <w:pStyle w:val="BookText"/>
        <w:rPr/>
      </w:pPr>
      <w:bookmarkEnd w:id="337"/>
      <w:r>
        <w:rPr>
          <w:rFonts w:ascii="IRNazanin" w:hAnsi="IRNazanin" w:eastAsia="IRNazanin"/>
          <w:color w:val="111111"/>
          <w:sz w:val="28"/>
          <w:sz w:val="28"/>
          <w:szCs w:val="28"/>
          <w:rtl w:val="true"/>
          <w:lang w:bidi="fa-IR"/>
        </w:rPr>
        <w:t>القيامة، كما يلتقط الطير الحب الجيد من الحب الرديء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جابر، إنها ذلك اليوم لتلتقط شيعتها ومحبيها كما يلتقط الطير الحب الجيد من الحب الردي ء</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4345258_1051229030"/>
      <w:bookmarkStart w:id="339" w:name="_Toc125"/>
      <w:bookmarkEnd w:id="338"/>
      <w:r>
        <w:rPr>
          <w:rtl w:val="true"/>
        </w:rPr>
        <w:t>المساواة في الإنسانية</w:t>
      </w:r>
      <w:bookmarkEnd w:id="339"/>
    </w:p>
    <w:p>
      <w:pPr>
        <w:pStyle w:val="BookText"/>
        <w:rPr/>
      </w:pPr>
      <w:r>
        <w:rPr>
          <w:rFonts w:ascii="IRNazanin" w:hAnsi="IRNazanin" w:eastAsia="IRNazanin"/>
          <w:color w:val="111111"/>
          <w:sz w:val="28"/>
          <w:sz w:val="28"/>
          <w:szCs w:val="28"/>
          <w:rtl w:val="true"/>
          <w:lang w:bidi="fa-IR"/>
        </w:rPr>
        <w:t>إن الإسلام لا يرى فرقاً في الإنسانية بين الرجل والمرأة، إذ يضع القرآن الكريم إلى جانب كل رجل عظيم امرأة عظيمة ومقدسة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فيذكر بكل تقدير زوجات آدم وإبراهيم وأم عيسى 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ذلك إلّا لعناية فائقة بالمرأة واعتراف بدورها العظيم في دفع الحياة البشرية نحو المحبة والإيمان والعفة</w:t>
      </w:r>
      <w:r>
        <w:rPr>
          <w:rFonts w:eastAsia="IRNazanin" w:cs="IRNazanin"/>
          <w:color w:val="111111"/>
          <w:sz w:val="28"/>
          <w:szCs w:val="28"/>
          <w:rtl w:val="true"/>
          <w:lang w:bidi="fa-IR"/>
        </w:rPr>
        <w:t>.</w:t>
      </w:r>
    </w:p>
    <w:p>
      <w:pPr>
        <w:pStyle w:val="Heading3"/>
        <w:numPr>
          <w:ilvl w:val="2"/>
          <w:numId w:val="1"/>
        </w:numPr>
        <w:rPr/>
      </w:pPr>
      <w:bookmarkStart w:id="340" w:name="__RefHeading___Toc4345260_1051229030"/>
      <w:bookmarkStart w:id="341" w:name="_Toc126"/>
      <w:bookmarkEnd w:id="340"/>
      <w:r>
        <w:rPr>
          <w:rtl w:val="true"/>
        </w:rPr>
        <w:t>مساواة أم ظلم؟</w:t>
      </w:r>
      <w:bookmarkEnd w:id="34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مدعي المساواة بين الرجل والمرأة في جميع المجالات ومن دون ملاحظة خصوصيات المرأة النفسية والجسدية وما أشبه، قاموا بدفع المرأة لمزاولة الأعمال الصعبة والثقيلة التي هي فوق طاقتها وغير مناسبة لتكوينها النفسي والجسدي، حيث ملئوا المعامل والمصانع بالنساء، حتى أوصلوا المرأة إلى مناجم الفحم وصناعة الصلب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تسبب من جراء ذلك تنافس وأنانية بين الرجل والمرأة وسبب البطالة للرجال والخلل في توازن المجتمع، بحيث لو أن الرجل يعمل شهرياً بأجر مقداره مائة صارت المرأة تنافسه وتعمل بسبعين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تكون المرأة قد تخلت أو تركت ما كان عليها في الحياة الموافق لتكوينها النفسي والجسدي، وهو </w:t>
      </w:r>
    </w:p>
    <w:p>
      <w:pPr>
        <w:pStyle w:val="BookText"/>
        <w:rPr/>
      </w:pPr>
      <w:r>
        <w:rPr>
          <w:rFonts w:ascii="Amiri" w:hAnsi="Amiri" w:eastAsia="Amiri" w:cs="Amiri"/>
          <w:color w:val="111111"/>
          <w:sz w:val="28"/>
          <w:sz w:val="28"/>
          <w:szCs w:val="28"/>
          <w:rtl w:val="true"/>
          <w:lang w:bidi="ar-SA"/>
        </w:rPr>
        <w:t>بناء البيت العائلي السعيد وتربية الأطفال تربية روحية وجسدية وإعدادهم كجيل سليم للمستقبل، فهي قد عُزلت عن البيت وعن تدبير شؤونها المنزلية، وقد سبب ذلك صعوبة إيفاء الرجل بالتزاماته المادية تجاه العائلة، فأضاعت نفسها وبيتها وأطفالها وغالباً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البعض من الذين سافروا إلى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الدراسة أو التجارة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بلاد الغرب وحتى في بعض البلدان الشرقية التي تسير على النهج الغربي، تقوم بأعمال وأدوار لا تليق بها، فهي تقوم بتنظيف الشوارع كموظفة في البلدية، وفي بلدان أخرى جعلوا من المرأة شرطية مرور وشرطية مكافحة الجرائم ومجندة حرب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دفع المرأة إلى هذه الأعمال الثقيلة أو الخشنة المرهقة من الإنصاف بالمرأة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اهتمام بشؤون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وإنما هم أرادوا أن يستغلوا المرأة لشهواتهم المادية أبشع استغلال وبكل شراهة وجشع، فجعلوها كوسيلة رخيصة تدر عليهم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المرأة خلقت للأعمال غير الشاقة، نظراً للبنية الجسديةوالروحية التي وهبها الله لها، حيث إن المرأة خلقت بلطف وقد جعلها الله سكناً يسكن إليها الرجل، تسره إذا نظر إليها، وتقوم بتربية أجيال صالحة،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ءَايَٰتِهِۦٓ أَنۡ خَلَقَ لَكُم مِّنۡ أَنفُسِكُمۡ أَزۡوَٰجا لِّتَسۡكُنُوٓاْ إِلَيۡهَا وَجَعَلَ بَيۡنَكُم مَّوَدَّة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42" w:name="pg7712_77958"/>
    </w:p>
    <w:p>
      <w:pPr>
        <w:pStyle w:val="BookText"/>
        <w:rPr/>
      </w:pPr>
      <w:bookmarkEnd w:id="342"/>
      <w:r>
        <w:rPr>
          <w:rFonts w:ascii="Amiri" w:hAnsi="Amiri" w:eastAsia="Amiri" w:cs="Amiri"/>
          <w:color w:val="111111"/>
          <w:sz w:val="28"/>
          <w:sz w:val="28"/>
          <w:szCs w:val="28"/>
          <w:rtl w:val="true"/>
          <w:lang w:bidi="ar-SA"/>
        </w:rPr>
        <w:t>وهذه الآية لها دلالة واضحة على أن الله سبحانه وتعالى جعل لكم من شكل أنفسكم ومن جنسكم أزواجاً لتطمئنوا بها وتألفوا بها، فيستأنس بعضكم ببعض، لا أن تكلف وتلقى في أتون الأعمال الخشنة والمرهقة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وليست بقهرمانة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4345262_1051229030"/>
      <w:bookmarkStart w:id="344" w:name="_Toc127"/>
      <w:bookmarkEnd w:id="343"/>
      <w:r>
        <w:rPr>
          <w:rtl w:val="true"/>
        </w:rPr>
        <w:t>الغرب وموقفه من قضية الزواج</w:t>
      </w:r>
      <w:bookmarkEnd w:id="344"/>
    </w:p>
    <w:p>
      <w:pPr>
        <w:pStyle w:val="Heading4"/>
        <w:numPr>
          <w:ilvl w:val="3"/>
          <w:numId w:val="1"/>
        </w:numPr>
        <w:rPr/>
      </w:pPr>
      <w:bookmarkStart w:id="345" w:name="__RefHeading___Toc4345264_1051229030"/>
      <w:bookmarkStart w:id="346" w:name="_Toc128"/>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دأبت الثقافات الحديثة الغربية منها والشرقية على التشجيع على عدم الزواج، أو على الأقل التأخر في الزواج، بحجج وأعذار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بأن يكوّن الشاب نفسه مادياً، وأخرى بأن تنضج الفتاة فكرياً وجسدياً، وأخرى بتطويل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لفترة الخطوبة حتى يفهم الطرفان بعضهما بعضاً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فملئوا بسبب ذلك البيوت بالعوانس من الرجال والنساء، حتىأصبح عدد النساء الراغبات عن الزواج، أو اللاتي فاتهن قطار الزواج، يشكلن نسبة كبيرة في المجتمع، هذا إضافة إلى أعداد الأرامل اللواتي فقدن أزواجهن في أتون الحروب أو غيبوا في السجون أو طلّقوا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نتذكر جيداً أنه في السابق ما كنا نرى أن المرأة الباكر تبقى بدون زواج إلى عمر متأخر، وإن وجدت هذه الحالة فهي نسبة ضئيلة جداً لا </w:t>
      </w:r>
      <w:bookmarkStart w:id="347" w:name="pg7712_77959"/>
    </w:p>
    <w:p>
      <w:pPr>
        <w:pStyle w:val="BookText"/>
        <w:rPr/>
      </w:pPr>
      <w:bookmarkEnd w:id="347"/>
      <w:r>
        <w:rPr>
          <w:rFonts w:ascii="Amiri" w:hAnsi="Amiri" w:eastAsia="Amiri" w:cs="Amiri"/>
          <w:color w:val="111111"/>
          <w:sz w:val="28"/>
          <w:sz w:val="28"/>
          <w:szCs w:val="28"/>
          <w:rtl w:val="true"/>
          <w:lang w:bidi="ar-SA"/>
        </w:rPr>
        <w:t>تتعدى الواحدة أو الاثنتين من العوانس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تزوج في حداثة سنه إلّا عجّ شيطانه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 يا ويله؛ عصم مني ثلثي دينه، فليتق الله العبد في الثلث الباقي</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بما أن الغرب قام بتصدير أفكاره المنحرفة إلى بلداننا أصبحنا نشاهد حالة العزوبة وبكثرة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4345266_1051229030"/>
      <w:bookmarkStart w:id="349" w:name="_Toc129"/>
      <w:bookmarkEnd w:id="348"/>
      <w:r>
        <w:rPr>
          <w:rtl w:val="true"/>
        </w:rPr>
        <w:t>لماذا الزواج؟</w:t>
      </w:r>
      <w:bookmarkEnd w:id="349"/>
    </w:p>
    <w:p>
      <w:pPr>
        <w:pStyle w:val="BookText"/>
        <w:rPr/>
      </w:pPr>
      <w:r>
        <w:rPr>
          <w:rFonts w:ascii="Amiri" w:hAnsi="Amiri" w:eastAsia="Amiri" w:cs="Amiri"/>
          <w:color w:val="111111"/>
          <w:sz w:val="28"/>
          <w:sz w:val="28"/>
          <w:szCs w:val="28"/>
          <w:rtl w:val="true"/>
          <w:lang w:bidi="ar-SA"/>
        </w:rPr>
        <w:t>ولرب سائل يسأل لماذا الزواج؟</w:t>
      </w:r>
    </w:p>
    <w:p>
      <w:pPr>
        <w:pStyle w:val="BookText"/>
        <w:rPr/>
      </w:pPr>
      <w:r>
        <w:rPr>
          <w:rFonts w:ascii="Amiri" w:hAnsi="Amiri" w:eastAsia="Amiri" w:cs="Amiri"/>
          <w:color w:val="111111"/>
          <w:sz w:val="28"/>
          <w:sz w:val="28"/>
          <w:szCs w:val="28"/>
          <w:rtl w:val="true"/>
          <w:lang w:bidi="ar-SA"/>
        </w:rPr>
        <w:t>نعم، إن الإنسان بتكوينه مجبول على حب الاقتران مع جنسه الآخر، وإشباع رغباته وشهواته المودعة في داخله، مضافاً إلى أن الزواج أساس للأسرة وهي سنة كونية لا تختص بالإنسان، بل إنالطبيعة قائمة على أساس مبدأ الزوجية العامة، كما أثبت العلم أن كل ما في الكون من الكائنات يخضع لقانون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كشفها القرآن قبل أربعة عشر قرناً، حيث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ٱلَّذِي خَلَقَ ٱلۡأَزۡوَٰجَ كُلَّهَا مِمَّا تُنۢبِتُ ٱلۡأَرۡضُ وَمِنۡ أَنفُسِهِمۡ وَمِمَّا لَا يَعۡلَمُونَ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الزوجية تجري في النبات كما تجري في الحيوان وفي الإنسان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وهكذا بقية الآيات المباركة التي تتناول موضوع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فكل شيء خاضع لقانون الزوجية في الحياة، والإنسان أيضاً خاضع لهذا القانون فلا مفر له من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فالمأساة تكبر أمامه شيئاً فشيئاً حتى تصل به إلى محطة الجنون، كما يقول علماء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وقع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امتدت فيه الإباحية الجنسية إلى أسفل درك، وامتدت واتسعت حالات الشذوذ حتى أهلكت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تقف عند الزنا واللواط، وإنما بلغت من الانحراف الجنسي حداً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فضاعت المرأة الغربية في هذا الوادي من الفساد، وضاعت بضياعها العفة والحياة وفضائل الأسرةوكرامتها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أكدت الشريعة الإسلامية على الزواج المبكر، واعتبرته الحل الناجح السريع للمشكلة، فقد وردت الروايات الكثيرة وجاءت الأخبار العديدة التي تدفع الشباب نحو الزواج وتحذر المجتمع من خطر الشاب الأعزب ومن خطر العزوبية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الشباب، من استطاع منكم الباه فليتزوج؛ فإنه أغض للبصر وأحصن للفرج، ومن لم يستطع فليصم، فإن الصوم له وجاء</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والباه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النكاح</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شيء مباح أحب إلى الله من النكاح؛ فإذا اغتسل المؤمن من حلاله بكى إبليس،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ويلتاه، هذا العبد أطاع ربه وغفر له ذنبه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عثمان بن مظعون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عثمان يصوم النهار ويقوم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يحمل نعليه حتى جاءإلى عثمان فوجده يصلي، فانصرف عثمان حين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لم يرسلني الله تعالى بالرهبانية، ولكن بعثني بالحنيفية السهلة السمحة، أصوم وأصلي وألمس أهلي، فمن أحب فطرتي فليستن بسنتي، ومن سنتي النكاح</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ثلاث نسوة أتين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 يأكل اللحم، وقالت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 يشم الطيب، وقالت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 يقرب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 رداءه حتى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من أصحابي لا يأكلون اللحم، ولا يشمون الطيب، ولا يأتون النساء، أما إني آكل اللحم، وأشم الطيب، وآتي النساء، فمن رغب عن سنتي فليس مني</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موتاكم العزاب</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فقد أحرز نصف دينه، فليتق الله في النصف الباقي</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50" w:name="pg7712_77962"/>
    </w:p>
    <w:p>
      <w:pPr>
        <w:pStyle w:val="BookText"/>
        <w:rPr/>
      </w:pPr>
      <w:bookmarkEnd w:id="350"/>
      <w:r>
        <w:rPr>
          <w:rFonts w:ascii="Amiri" w:hAnsi="Amiri" w:eastAsia="Amiri" w:cs="Amiri"/>
          <w:color w:val="111111"/>
          <w:sz w:val="28"/>
          <w:sz w:val="28"/>
          <w:szCs w:val="28"/>
          <w:rtl w:val="true"/>
          <w:lang w:bidi="ar-SA"/>
        </w:rPr>
        <w:t>لذا فإن الزواج هو الموافق للفطرة البشرية السليمة، وهوالطريق الصحيح لإرواء الظمأ الجنسي</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345268_1051229030"/>
      <w:bookmarkStart w:id="352" w:name="_Toc130"/>
      <w:bookmarkEnd w:id="351"/>
      <w:r>
        <w:rPr>
          <w:rtl w:val="true"/>
        </w:rPr>
        <w:t>الطلاق يهتز منه عرش الرحمن</w:t>
      </w:r>
      <w:bookmarkEnd w:id="352"/>
    </w:p>
    <w:p>
      <w:pPr>
        <w:pStyle w:val="BookText"/>
        <w:rPr/>
      </w:pPr>
      <w:r>
        <w:rPr>
          <w:rFonts w:ascii="Amiri" w:hAnsi="Amiri" w:eastAsia="Amiri" w:cs="Amiri"/>
          <w:color w:val="111111"/>
          <w:sz w:val="28"/>
          <w:sz w:val="28"/>
          <w:szCs w:val="28"/>
          <w:rtl w:val="true"/>
          <w:lang w:bidi="ar-SA"/>
        </w:rPr>
        <w:t>من المشاكل التي تعاني منها المرأة في المجتمع المعاصر إشاعة حالة الطلاق وهجر الأسرة، ولا يخفى أن المجتمع سابقاً كان يلوم الرجل كثيراً إذا طلق زوجته، حتى أن أهله وأصدقاءه ينظرون إليه بازدراء، وذلك لأن حالة الطلاق كانت حالة نادرة شاذة، وقد ارتفعت هذه النسبة وأصبحت المرأة اليوم تعاني من ضياع المصير وفقدان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الإسلام لم يرتض بالطلاق وجعله حلاً أخيراً، وفي حالات الضرورة فقط من باب آخر الدواء الكي</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أما شروط الطلاق، فقد شدد الإسلام في عملية الطلاق لما فيه من خراب الأسرة، ولقد اشترط الشرع الإسلامي فيه عدة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الزوجة طاهرة من الحيض غير مدخول بها، مع الصيغة المعروفة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الطلاق مع إحضار الشهود وبغير الشهود يبطل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الطلاق من الزوج أو ممن يوكله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ذكر في الفقه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الحديث الشريف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 ء مما</w:t>
      </w:r>
    </w:p>
    <w:p>
      <w:pPr>
        <w:pStyle w:val="BookText"/>
        <w:rPr/>
      </w:pPr>
      <w:r>
        <w:rPr>
          <w:rFonts w:ascii="Amiri" w:hAnsi="Amiri" w:eastAsia="Amiri" w:cs="Amiri"/>
          <w:color w:val="111111"/>
          <w:sz w:val="28"/>
          <w:sz w:val="28"/>
          <w:szCs w:val="28"/>
          <w:rtl w:val="true"/>
          <w:lang w:bidi="ar-SA"/>
        </w:rPr>
        <w:t>أحله الله عزّ وجلّ أبغض إليه من الطلاق، وإن الله يبغض المطلاق الذواق</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أن علماءنا ما كانوا يمارسون إجراءات الطلاق بين الزوجين، إلّا بعد استنفاد كل سبل الإصلاح،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يحاولون دائماً إتباع سبيل الإصلاح بين الزوجين المتخاصمين، فتراهم يتكلمون مرة مع الزوج، وأخرى مع الزوجة، وأحياناً أخرى مع أهليهما، ويحاولون التريث والتأجيل آملين الإصلاح في ما بعد، فإذا لم تنفع كل تلك الأساليب كانوا يجعلون آخر العلاج الطلاق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تشير بعض الإحصائيات أن نسبة الطلاق في بعض البلاد وصلت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وصلت نسبة الطلاق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أخذت الأسر تتهدم وتتفكك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هذا الأمر بالشرق ولا بالغرب، بل أن نسبة الطلاق ازدادت كذلك في بعض البلدان الإسلامية التي تقلد الغرب أيضاً، وأصبحت المرأة مظلومة في أغلب الميادين، في المجال الاجتماعي وفي المجال الفكري وفي المجالين السياسي والثقافي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أكثر النساء اللاتي تعرضن للسقوط بسبب ظلم المجتمع الذي يعشنَ في وسطه، وقد تضطر بعضهم إلى القيام بأعمال غير مشروعة من أجل لقمة العيش، وتنزلق إلى مهالك ممارسة رذيلة البغاء، وهذا هو أبعد حد للاستهانة بكرامة المرأة وعفتها، وإن أمثال هذه الحالات كثيرة </w:t>
      </w:r>
      <w:bookmarkStart w:id="353" w:name="pg7712_77964"/>
    </w:p>
    <w:p>
      <w:pPr>
        <w:pStyle w:val="BookText"/>
        <w:rPr/>
      </w:pPr>
      <w:bookmarkEnd w:id="353"/>
      <w:r>
        <w:rPr>
          <w:rFonts w:ascii="Amiri" w:hAnsi="Amiri" w:eastAsia="Amiri" w:cs="Amiri"/>
          <w:color w:val="111111"/>
          <w:sz w:val="28"/>
          <w:sz w:val="28"/>
          <w:szCs w:val="28"/>
          <w:rtl w:val="true"/>
          <w:lang w:bidi="ar-SA"/>
        </w:rPr>
        <w:t>جداً في المجتمعات الأوروبية، وهناك أقل منها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عندما كنا في العراق أني قرأت في صحيفة لإحدى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النواب طلب من الحكومة إجازة فتح المبغى، فأبرق في حينها بعض الأصدقاء ببرقية إلى زعيم تلك الدولة واستنكروا فيها هذا الطلب، واظهروا تعجبهم من نائب مجلس الأمة بطلب هذا الشيء لإفساد شعبه وبلده؟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حينها بأننا لا نقدم على مثل هذا الأمر، ومن المستحيل أن نسمح بهذا الأمر في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لم يسمح بوجود مبغى في البلد، وهذه نعمة كبيرة مَنّ الله بها على هذا البلد، حيث أنجى أهله من دور البغاء والتظاهر بالفساد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نحن المسلمين أن لا ننخدع أبداً بنظام شرقي أو غربي؛ فإن الإسلام وحده هو الذي يحترم المرأة بكامل احترامها، ويحترم الأم ويحترم البنت والأخت وكذلك العمة والخالة والجدة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نظام آخر غير الإسلام لا يكن للمرأة هذا الاحترام أوالقداسة، بمقدار ما في الإسلام من احترام ومحبة ومودة لها</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4345270_1051229030"/>
      <w:bookmarkStart w:id="355" w:name="_Toc131"/>
      <w:bookmarkEnd w:id="354"/>
      <w:r>
        <w:rPr>
          <w:rtl w:val="true"/>
        </w:rPr>
        <w:t>مكانة المرأة في الإسلام</w:t>
      </w:r>
      <w:bookmarkEnd w:id="355"/>
    </w:p>
    <w:p>
      <w:pPr>
        <w:pStyle w:val="Heading4"/>
        <w:numPr>
          <w:ilvl w:val="3"/>
          <w:numId w:val="1"/>
        </w:numPr>
        <w:rPr/>
      </w:pPr>
      <w:bookmarkStart w:id="356" w:name="__RefHeading___Toc4345272_1051229030"/>
      <w:bookmarkStart w:id="357" w:name="_Toc132"/>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لقد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الشريف ستون سنة، في حين كان عمر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لايتعدى خمس عشرة سنة، ثم كان يأخذ بيدها ويقبّلها ويجلسها في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روحي التي بين جنبيّ</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تكنى كما في </w:t>
      </w:r>
      <w:bookmarkStart w:id="358" w:name="pg7712_77965"/>
    </w:p>
    <w:p>
      <w:pPr>
        <w:pStyle w:val="BookText"/>
        <w:rPr/>
      </w:pPr>
      <w:bookmarkEnd w:id="358"/>
      <w:r>
        <w:rPr>
          <w:rFonts w:ascii="Amiri" w:hAnsi="Amiri" w:eastAsia="Amiri" w:cs="Amiri"/>
          <w:color w:val="111111"/>
          <w:sz w:val="28"/>
          <w:sz w:val="28"/>
          <w:szCs w:val="28"/>
          <w:rtl w:val="true"/>
          <w:lang w:bidi="ar-SA"/>
        </w:rPr>
        <w:t>الحديث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بذلك أن يعلمنا قدر المرأة في الإسلام ومكانتها في المجتمع من جانب، كما أراد أن يظهر فضل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احترام الإسلام للمرأة البنت، وكذلك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ويبين دائماً احترام الإسلام للمرأة الأخت</w:t>
      </w:r>
      <w:r>
        <w:rPr>
          <w:rFonts w:eastAsia="IRNazanin" w:cs="IRNazanin"/>
          <w:color w:val="111111"/>
          <w:sz w:val="28"/>
          <w:szCs w:val="28"/>
          <w:rtl w:val="true"/>
          <w:lang w:bidi="fa-IR"/>
        </w:rPr>
        <w:t>.</w:t>
      </w:r>
    </w:p>
    <w:p>
      <w:pPr>
        <w:pStyle w:val="Heading4"/>
        <w:numPr>
          <w:ilvl w:val="3"/>
          <w:numId w:val="1"/>
        </w:numPr>
        <w:rPr/>
      </w:pPr>
      <w:bookmarkStart w:id="359" w:name="__RefHeading___Toc4345274_1051229030"/>
      <w:bookmarkStart w:id="360" w:name="_Toc133"/>
      <w:bookmarkEnd w:id="359"/>
      <w:r>
        <w:rPr>
          <w:rtl w:val="true"/>
        </w:rPr>
        <w:t>الشيماء بنت حليمة السعدية</w:t>
      </w:r>
      <w:bookmarkEnd w:id="360"/>
    </w:p>
    <w:p>
      <w:pPr>
        <w:pStyle w:val="BookText"/>
        <w:rPr/>
      </w:pPr>
      <w:r>
        <w:rPr>
          <w:rFonts w:ascii="IRNazanin" w:hAnsi="IRNazanin" w:eastAsia="IRNazanin"/>
          <w:color w:val="111111"/>
          <w:sz w:val="28"/>
          <w:sz w:val="28"/>
          <w:szCs w:val="28"/>
          <w:rtl w:val="true"/>
          <w:lang w:bidi="fa-IR"/>
        </w:rPr>
        <w:t>ذكر جماعة من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كنا جالسين إلى جانب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دخلت فتاة بدوية يظهر أنها من صحراء الحجاز، لأن نساء الحجازآنذاك يتميزن بالسمرة والضعف والملابس البسيطة، فقام لها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وفرش لها عباءته وأجلسها في جانب من المسجد، وأخذ يكلمها ويبتسم في وجهها باحترام، وأكرمها، ولبى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سُئل عنها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شيماء أخته من الرضاعة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التاريخ أنه بعد معركة حنين التي انتصر فيها المسلمون انتصاراً باهراً، جاءت الشيماء بنت حليمة أخت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فحباها وأكرمها وبسط لها رداءه، وكلمته في السبايا،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هن خالاتك وأخواتك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لي ولبني هاشم فقد وهبته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فوهب المسلمون ما كان في أيديهم من السبايا </w:t>
      </w:r>
      <w:bookmarkStart w:id="361" w:name="pg7712_77966"/>
    </w:p>
    <w:p>
      <w:pPr>
        <w:pStyle w:val="BookText"/>
        <w:rPr/>
      </w:pPr>
      <w:bookmarkEnd w:id="361"/>
      <w:r>
        <w:rPr>
          <w:rFonts w:ascii="IRNazanin" w:hAnsi="IRNazanin" w:eastAsia="IRNazanin"/>
          <w:color w:val="111111"/>
          <w:sz w:val="28"/>
          <w:sz w:val="28"/>
          <w:szCs w:val="28"/>
          <w:rtl w:val="true"/>
          <w:lang w:bidi="fa-IR"/>
        </w:rPr>
        <w:t>كما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وكلمته في مالك بن عوف النضري رئيس جيش هوازن، وآمنه، فجاء وأسلم، ووجهه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لحصار الطائف</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4345276_1051229030"/>
      <w:bookmarkStart w:id="363" w:name="_Toc134"/>
      <w:bookmarkEnd w:id="362"/>
      <w:r>
        <w:rPr>
          <w:rtl w:val="true"/>
        </w:rPr>
        <w:t>الزوجات</w:t>
      </w:r>
      <w:bookmarkEnd w:id="36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خُلُقه العظيم وتعامله الطيب جلياً باحترام أزواجه احتراماً كبيراً، فقد قال الإمامالصادق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عشرة امرأة، فماتت منهن اثنتان، ودخل بثلاث عشرة منهن، وقبض عن تسع، فأما التي لم يدخل بهما فعمرة والشنباء، وأما الثلاث عشرة اللاتي دخل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فأولهن خديجة بنت خويلد، ثم سودة بنت زمعة، ثم أم سلمة واسمها هند بنت أبي أمية، ثم أم عبد الله عائشة بنت أبي بكر، ثم حفصة بنت عمر، ثم زينب بنت خزيمة بن الحارث أم المساكين، ثم زينب بنت جحش، ثم أم حبيبة رملة بنت أبي سفيان، ثم ميمونة بنت الحارث، ثم زينب بنت عميس، ثم جويرية بنت الحارث، ثم صفية بنت حيي بن أخطب، والتي وهبت نفسها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حكيم السلمي، وكان له سريتان يقسم لهما مع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مارية القبطية وريحانة الخندفية، والتسع اللاتي قبض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وأم سلمة وزينب بنت جحش وميمونة بنت الحارث وأم حبيبة بنت أبي سفيان وصفية بنت حيي بن أخطب وجويرية بنت الحارث وسودة بنت زمعة</w:t>
      </w:r>
      <w:r>
        <w:rPr>
          <w:rFonts w:eastAsia="IRNazanin" w:cs="IRNazanin"/>
          <w:color w:val="111111"/>
          <w:sz w:val="28"/>
          <w:szCs w:val="28"/>
          <w:rtl w:val="true"/>
          <w:lang w:bidi="fa-IR"/>
        </w:rPr>
        <w:t xml:space="preserve">. </w:t>
      </w:r>
      <w:bookmarkStart w:id="364" w:name="pg7712_77967"/>
    </w:p>
    <w:p>
      <w:pPr>
        <w:pStyle w:val="BookText"/>
        <w:rPr/>
      </w:pPr>
      <w:bookmarkEnd w:id="364"/>
      <w:r>
        <w:rPr>
          <w:rFonts w:ascii="IRNazanin" w:hAnsi="IRNazanin" w:eastAsia="IRNazanin"/>
          <w:color w:val="111111"/>
          <w:sz w:val="28"/>
          <w:sz w:val="28"/>
          <w:szCs w:val="28"/>
          <w:rtl w:val="true"/>
          <w:lang w:bidi="fa-IR"/>
        </w:rPr>
        <w:t>وأفضلهن 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 سلمة بنت أبي أمية، ثم ميمونة بنت الحارث</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الرغم من انشغاله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بشؤون الإسلاموالمسلمين؛ إذ كان هو القائد، وهو القاضي، وهو إمام الجماعة، وهو المتصدي للشؤون الخارجية والداخلية في البلاد الإسلامية، ومع كل هذا كان إذا خرج يودع نساءه الواحدة بعد الأخرى، وإذا دخل عليهن جاء وسلم عليهن واحدة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في 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العطرة مع نسائه ومسامحته لهن ورحمته بهن وعطفه عليهن الكثير</w:t>
      </w:r>
      <w:r>
        <w:rPr>
          <w:rFonts w:eastAsia="IRNazanin" w:cs="IRNazanin"/>
          <w:color w:val="111111"/>
          <w:sz w:val="28"/>
          <w:szCs w:val="28"/>
          <w:rtl w:val="true"/>
          <w:lang w:bidi="fa-IR"/>
        </w:rPr>
        <w:t>.</w:t>
      </w:r>
    </w:p>
    <w:p>
      <w:pPr>
        <w:pStyle w:val="Heading4"/>
        <w:numPr>
          <w:ilvl w:val="3"/>
          <w:numId w:val="1"/>
        </w:numPr>
        <w:rPr/>
      </w:pPr>
      <w:bookmarkStart w:id="365" w:name="__RefHeading___Toc4345278_1051229030"/>
      <w:bookmarkStart w:id="366" w:name="_Toc135"/>
      <w:bookmarkEnd w:id="365"/>
      <w:r>
        <w:rPr>
          <w:rtl w:val="true"/>
        </w:rPr>
        <w:t>الإسلام وحجاب المرأة</w:t>
      </w:r>
      <w:bookmarkEnd w:id="366"/>
    </w:p>
    <w:p>
      <w:pPr>
        <w:pStyle w:val="BookText"/>
        <w:rPr/>
      </w:pPr>
      <w:r>
        <w:rPr>
          <w:rFonts w:ascii="Amiri" w:hAnsi="Amiri" w:eastAsia="Amiri" w:cs="Amiri"/>
          <w:color w:val="111111"/>
          <w:sz w:val="28"/>
          <w:sz w:val="28"/>
          <w:szCs w:val="28"/>
          <w:rtl w:val="true"/>
          <w:lang w:bidi="ar-SA"/>
        </w:rPr>
        <w:t>إن المجتمع إذا تمسك بالإسلام فلن يرى إلّا الخير والفضيلة والتقدم والازدهار للرجل والمرأة، وحينذاك لا يُرى السفور ولا الخلاعة ولا التبرج ولا الاختلاط المحرم، وكذلك تكون المرأة في غنى عن زجها في ساحة الأعمال الثقيلة المرهقة وتحفظ لها كرامتها وشرفها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الإسلام غني بأحكامه عمّا يستورد من الغرب والشرق من الأفكار والتقاليد والعادات</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وأكثر من ذلك فقد جعل القرآن من النساء مَن هي في عداد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مصاف الأولياء والصديقين، وجعلها آية للعالمين، وآية في الشرف والعفة، وآية في الإيمان والحرية، ومن أظهر مصاديق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بعدها السيدة مريم العذراء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وغيرها من بنات الرسالة من أهلالبيت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الإسلام في واد، والمسلمون في واد آخر، فإن الإسلام أراد للمرأة أن تقتدي بمريم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العفة والحجاب، وتربية الأبناء تربية صالحة، حتى قال عنها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وَٱلَّتِيٓ أَحۡصَنَتۡ فَرۡجَهَا فَنَفَخۡنَا فِيهَا مِن رُّوحِنَا وَجَعَلۡنَٰهَا وَٱبۡنَهَآ ءَايَة لِّلۡعَٰلَمِينَ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ٱبۡنَتَ عِمۡرَٰنَ ٱلَّتِيٓ أَحۡصَنَتۡ فَرۡجَهَا فَنَفَخۡنَا فِيهِ مِن رُّوحِنَا وَصَدَّقَتۡ بِكَلِمَٰتِ رَبِّهَا وَكُتُبِهِۦ وَكَانَتۡ مِنَ ٱلۡقَٰنِتِينَ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نرجو من الله أن يهدي نساءنا إلى سعادة الدنيا والآخرة، وأن يأخذ بأيديهن للاقتداء بسيرة سيدة نساء عصرها مريم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وسيدة نساء العالمين من الأولين والآخرين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وعلى أبيها وبعلها وبنيها أفضل صلوات المصلين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رزقنا توفيق الطاعة، وبُعد المعصية، وصدق النية، وعرفان الحرمة، وأكرمنا بالهدى والاستقامة، وسدد ألسنتنا بالصواب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على علمائنا بالزهد والنصيحة، وعلى المتعلمين بالجهد والرغبة، وعلى المستمعين بالاتباع 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وعلىمشايخنا بالوقار والسكينة، وعلى الشباب بالإنابة والتوبة، وعلى النساء بالحياء والعفة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67" w:name="pg7712_77969"/>
    </w:p>
    <w:p>
      <w:pPr>
        <w:pStyle w:val="Heading3"/>
        <w:numPr>
          <w:ilvl w:val="2"/>
          <w:numId w:val="1"/>
        </w:numPr>
        <w:rPr/>
      </w:pPr>
      <w:bookmarkStart w:id="368" w:name="__RefHeading___Toc4345280_1051229030"/>
      <w:bookmarkStart w:id="369" w:name="_Toc136"/>
      <w:bookmarkEnd w:id="367"/>
      <w:bookmarkEnd w:id="368"/>
      <w:r>
        <w:rPr>
          <w:rtl w:val="true"/>
        </w:rPr>
        <w:t>تقارير وإحصاءات عن المرأة في المجتمع المعاصر</w:t>
      </w:r>
      <w:bookmarkEnd w:id="369"/>
    </w:p>
    <w:p>
      <w:pPr>
        <w:pStyle w:val="Heading4"/>
        <w:numPr>
          <w:ilvl w:val="3"/>
          <w:numId w:val="1"/>
        </w:numPr>
        <w:rPr/>
      </w:pPr>
      <w:bookmarkStart w:id="370" w:name="__RefHeading___Toc4345282_1051229030"/>
      <w:bookmarkStart w:id="371" w:name="_Toc137"/>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تقارير وإحصاءات عن المرأة في المجتمع المعاصر</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أخذت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ضد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تتفاقم على المستوى الرسمي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أحدث دراسة أنجزتها المؤسسة الملكية البريطانية أشارت فيها للمطالبة بضرورة إنشاء مؤسسة وطنية تهتم بمشكلات المرأة الباحثة هناك، وتعمل مع جهات حكومية محددة في بريطانيا لإنصاف النساء الباحثات وضمان تعيينهن في مناصب مرموقة أسوة بالباحثين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ذلك تعقيباً على احتجاج خمسين ألف باحثة بريطانية تركن أعمالهن وعدن إلى منازلهن في السنوات الأخيرة إثر فقدانهن الأمل في إنصافهن وتعيينهن في وظائف تليق بمستوى شهاداتهن الجامعية بالمقارنة مع الرجال المفضلين عليهن لكونهن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وأكدت الدراسة تراجع نسبة تعيين النساء في المناصب المرموقة حيث بلغت نسبتهن في الجمعية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الأكاديمية الملكية للهندسة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معهد علم الأحياء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إجمالي العاملين، بالإضافة إلى تجاهل إشراكهن في اللجان الحكومية المسئولة عن تطور العمل والعلوم وتعرضهن للشائعات المغرضة والتهكم والتحرش والاستفزاز من جانب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الصدد صرحت مديرة المؤسسة الملكية البريطانية وأستاذة علم الصيدلة في جامعة أوكسفورد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نبحث عن جيل جديد من العقول الباحثة للشابات اللائي يحتل البحث العلمي مكاناً مميزاً في حياتهن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ونطالب بتخصيص جزء من الزمالة العلمية للباحثات لتشجيعهن على العودة لممارسة العمل البحثي وإخراجهن من دائرة 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المنازل البريطانية التي اتخذن هؤلاء النساء الباحثات منها مقرات دائمة بعد تركهن للوظائف لا شيء يمكن أن تقدمه المنازل لهن بصورة عامة إذ إن هناك نوعاً آخر من المآسي التي تحدث في المنازل، فقد أعلنت الحكومة البريطانية أنها ستصدر ورقة تشاورية بهدف استنباط وجهات نظر علمية حول سبل التصدي لجرائم العنف المنزلي الآخذة بالانتشار في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الصدد تقول إحصائية حكومية بريطانية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 الكلي لجرائم العنف المختلفة في عموم بريطانيا مردّه العنف المنزلي، ويودي بحياة امرأتين أسبوعياً، 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معدلات الجرائم التي تطال النساء ينفذها أزواج أو أصحاب حاليون أو سابقون ضد زوجاتهم أو صديقاتهم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وزير الداخلية البريطاني على معاناة النساء البريطانيات جراء جرائم المنازل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ستفي بالتزاماتها في التصدي لظاهرة العنف المنزلي بكافة مستوياتها، وهذه جريمة يتعين بذل قصارى الجهود لمواجهتها، وضمان حصول ضحاياها على أعلى مستوى من الحماية والدعم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أكدت الحكومة البريطانية في بيان أصدرته بهذا الشأن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 تشديد قوانين العنف المنزلي، وإدخال تحسينات على الحلول والإجراءات المدنية والجزائية المتوفرة حالياً، لإفساح المجال أمام ضحايا هذه الظاهرة لطلب الحماية التي يستحقونها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جانب معتم ثان من اقتراف الجريمة ضد النساء في بريطانيا فقد أثارت حادثة مقتل شقيقتين الكبرى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والصغرى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في ليلة رأس السنة الميلادية جراء إطلاق النار عليهن في لندن، من قبل رجل حكم عليه بالسجن المؤبد على خلفية اعتقاد بوجود علاقة جنسية كانت تربطه بالفتاة الكبرى التي لم تتجاوز الثانية عشرة، وكانت أختها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قد لقيت حتفها ضمن الحادث لسبب لم يعرف، بسبب التكتم الذي أحيطت به هذه القضية المأساوية، حيث أصبح الاعتداء على الأطفال الإناث في بريطانيا شائعاً، والجهات الرسمية هناك لا تتدخل إلّا بعد نهاية حادثة مقتل، أو اغتصاب للنساء بغض النظر عن مقدار أعمارهن، فالمهم في جرائم أولئك الرجال أن تكون ضحاياهم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معاناة المرأة في الهند</w:t>
      </w:r>
    </w:p>
    <w:p>
      <w:pPr>
        <w:pStyle w:val="BookText"/>
        <w:rPr/>
      </w:pPr>
      <w:r>
        <w:rPr>
          <w:rFonts w:ascii="Amiri" w:hAnsi="Amiri" w:eastAsia="Amiri" w:cs="Amiri"/>
          <w:color w:val="111111"/>
          <w:sz w:val="28"/>
          <w:sz w:val="28"/>
          <w:szCs w:val="28"/>
          <w:rtl w:val="true"/>
          <w:lang w:bidi="ar-SA"/>
        </w:rPr>
        <w:t>أكدت أحدث الإحصائيات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تضاؤل أعداد الإناث مقارنة بعدد الذكور هناك، وأن تناقص عدد الإناث وعنوسة الرجال أدت إلى غلاء المهور، وصار الزواج هناك مسألة عرض وطلب تماماً مثل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التعداد العام للسكان في الهند إلي أن نسبة الفتيات بلغت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مقابل كل ألف ذكر في الشريحة العمرية لأقل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وكانت هذه النسبة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مقابل ألف ذكر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وأرجعت الدراسات السبب في تناقص عدد الإناث في الهند إلى انتشار ظاهرة وأد البنات في السنوات الأخيرة، فقد أتاحت الرسائل المتطورة في مجال التكنولوجيا الخاصة بالطب معرفة نوع الجنين في رحم الأم مسبقاً وعندما يعلم الزوجان أن الطفل القادم هو أنثى، يسارعون بإجهاضه على الفور، كما أسفر عن تناقص أعداد الإناث في الهند، وتفاقم مشكلة عنوسة الرجال، وصعوبة العثور على عروسة، مما أدى أيضاً إلى ظهور نظام جديد هناك عرف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العروسة، وهو نظام يجعل العريس يدفع مبلغاً كبيراً من المال لأهل العروس حتى يوافقوا على إتمام الزيجة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التقاليد الهندية في ما مضي تقضي بأن تدفع العروسة المهر لعريسها، وأدى تفاقم هذه المشكلة إلى تدخل القانون الهندي بنص يمنع الفحوص الطبية التي تكشف عن نوع الجنين قبل ولادته، بل من حق الشرطة هناك أن تشن حملات اعتقال للأطباء الذين يمارسون هذه الفحوصات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وظاهرة وأد البنات في الهند بلغت درجة بالغة القسوة، حيث أن الآباء يلجأون إلى قتل بناتهم حديثات الولادة، إما بتجويعهن حتى الموت، أو دس السم لهن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وعلقت مديرة الشعبة لدراسات المرأة بجامعة كوركستيرا في الهند على هذا الأمر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انخفاض عدد الإناث في الهند صار 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طقوس الزواج في المجتمع الهندي تختلف من القرى إلى المدن والولايات، وحسب العادات والتقاليد والأعراف والديانات والفكر والطبقات، فلكل منهم طقوسه المعينة في الزواج، إلّا أنهم يجمعون على شيء واحد، وهو دفع المرأة لمهر عريسها، وهو ما يعرف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الهندية ملزمة بدفع كامل مهرها، إلّا أن هناك بعض العائلات توافق على تأجيل باقي المهر، وأن يتم تسديده في وقت لاحق، ولكن يجب أن يسدد حتى وإن استمر الزواج لسنوات، فعليها أن تدفع جميع المستحقات المترتبة للزوج، وإلّا فالويل كل الويل لها إذا لم تلتزم بدفعها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تتزوج في الهند وأنت في سن الخامسة، وربما لا تستطيع ذلك وأنت في ريعان الشباب، والأغرب من ذلك أن هناك عائلات تحجز الصبي منذ ولادته لتزويجه من ابنتها حيث تقوم بالتكفل بجميع نفقاته حتى إكمال دراسته وتأمين مستقبله فقط لكي يتزوج من ابنتهم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أستاذة الاجتماع بجامعة دلهي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الزواج في الهند يمر بعدة مراحل أهمها الاتفاق على المهر، وفي حال تم الاتفاق فإن باقي الأمور تكون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الكثير من الزيجات لم يكتب لها النجاح بسبب عدم اتفاق العائلات على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تبالغ بعضها بطلب مهور مرتفعة جداً من الزوجة التي تكون هي أو عائلتها غير قادرين على توفيرها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الزواج يعرف في الهند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مهرجان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ترى العين ما لا تراه يومياً من زينة وألوان، في الوقت الذي يرتدي فيه العروسان والضيوف أبهى الملابس الملونة وهي من الحرير، ومصنوعة خصيصاً لتك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احتفالات الأعراس في الهند تستمر ليوم ونصف اليوم، كما أنها تعتبر قبل كل شيء مناسبة دينية يحضرها الأقارب والأصدقاء، وعلى أهل الزوجة التكفل بجميع نفقاتها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عن الكيفية التي تحدث فيها الخطبة والاتفاق على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الفتاة الراغبة بالزواج من شخص ما تقوم بزيارته في منزله، فإن حدث وأعجب بها فإنه يعلن عن موافقته عليها، في الوقت الذي قد تجيب فيه الفتاة وعائلتها بالرفض أو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اتفق الطرفان على الزواج فإن العائلتين تجتمعان لمناقشة التفاصيل، حيث يفرض على الفتاة التكفل بجميع متطلباته، بدءاً بالمهر وتحديد الوقت المناسب للاحتفال، وتوفير صالة الاحتفال والمصروفات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السن التي يتم فيها الزواج تختلف من منطقة إلى أخرى مضيفة أن هناك  بعض القبائل الصغيرة في ولاية راجستان شمال الهند تعتبر سن الخامسة هو العمر المناسب لزواج 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الوقت الذي توجد فيه عائلات تزوج أبناءها في سن صغيرة، هناك عائلات أخرى ترفض هذا النوع من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الهندي منقسم إلى جزأين شمالي وجنوبي، حيث تختلف العادات والتقاليد بين هذه المجتمعات، مضيفة أن الأسر الشمالية تفضل أن يكون الزوج من خارج الأسرة، أما في المناطق الجنوبية فأن الأسر تفضل زواج تربطه صلة الدم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وأضافت أن هناك ظاهرة أخرى متفشية في مناطق وسط الهند بولاية ماديا براديش، وهي ظاهرة التبادل بحيث يزوج كل شخص أخته للشخص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جنوب الهند فإن الوضع مختلف تماماً فقد يسمح للعم والخال أن يتزوج من  ابنة أخيه أو أخته وبخاصة الإبنة الكبرى، حيث تؤمن تلك العائلات بمبدأ أن الفتاة لن تحمل اسماً غير اسم عائلتها التي ولدت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ظواهر أخرى تفشت في الهند مثل زواج الحب، إلّا أنه اصطدم كذلك بعقبة المهر، مضيفة أن هناك ظاهرة بدأت بالانتشار منذ مطلع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وهي الزواج عن طريق الصور أو ما يعرف بالخاطبات، حيث تقوم الأسرة بتوزيع صورة ابنتها على العائلات عن طريق جيرانها أو أصدقائها على الأسر التي بها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 العادات والتقاليد فرضت على أسرة الفتاة بمختلف ولايات ومناطق الهند أن تدفع المهر لزوجها، ويكون في أغلب الأحيان أموالاً سائلة تسلم لعائلة العريس، إضافة إلى الهدايا كالذهب والأدوات المنزلية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بدايات القرن العشرين كان المهر الذي تفرضه عائلة الزوج على الزوجة مرتفعاً جداً، وفي بعض الأحيان يصر أهل الزوج على الحصول كذلك على تعويضات لابنهم لإكمال دراساته العليا، وتأمين ما يضمن مستقبله وشراء سيارة أو دراجة بخارية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حرق الزوجة مع جثمان زوجها</w:t>
      </w:r>
    </w:p>
    <w:p>
      <w:pPr>
        <w:pStyle w:val="BookText"/>
        <w:rPr/>
      </w:pPr>
      <w:r>
        <w:rPr>
          <w:rFonts w:ascii="Amiri" w:hAnsi="Amiri" w:eastAsia="Amiri" w:cs="Amiri"/>
          <w:color w:val="111111"/>
          <w:sz w:val="28"/>
          <w:sz w:val="28"/>
          <w:szCs w:val="28"/>
          <w:rtl w:val="true"/>
          <w:lang w:bidi="ar-SA"/>
        </w:rPr>
        <w:t>قال رئيس وزراء ولاية مهاديا براديشديش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التي أحرقت نفسها مع زوجها بإحدى قرى الولاية، كانت قد أُجبرت على ذلك من قبل رجال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تايمز أوف انديا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موقعها على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رئيس الوزراء أكد في برلمان الولاية على أن المرأة كانت قد أُجبرت على حرق نفسها مع زوجها المتوفى، بتحريض من رجال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تكن للمرأة علاقة حميمة مع زوجها، وأنها منفصلة عنه منذ فترة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السلطات الأمنية بالولاية اعتقلت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شخصاً، ووجهت لهم تهمة التحريض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شهود عيان كانوا يحضرون مراسم الحرق للزوج المتوفى، أكدوا على أن مجموعة من القرويين بالمنطقة أحضروا زوجة المتوفى، وأرغموها على القفز داخل المحرقة التي تنصب عادة للمتوفين الهندوس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إرغام المرأة التي تدعى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كوتوبي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تنفيذ مطالب القرويين، أعاد إلى الأذهان طقوساً هندوسية قديمة يطلق عليها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تجبر المرأة على حرق نفسها مع زوجها المتوفى؛ لأنها تعتبر أنه لا حياة لها من دون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الإيدز يهدد عجلة التنمية في الهند</w:t>
      </w:r>
    </w:p>
    <w:p>
      <w:pPr>
        <w:pStyle w:val="BookText"/>
        <w:rPr/>
      </w:pPr>
      <w:r>
        <w:rPr>
          <w:rFonts w:ascii="Amiri" w:hAnsi="Amiri" w:eastAsia="Amiri" w:cs="Amiri"/>
          <w:color w:val="111111"/>
          <w:sz w:val="28"/>
          <w:sz w:val="28"/>
          <w:szCs w:val="28"/>
          <w:rtl w:val="true"/>
          <w:lang w:bidi="ar-SA"/>
        </w:rPr>
        <w:t>تتعرض النساء في الهند لخطر الإصابة بفيروس مرض الإيدز، حتى عن طريق الزواج وليس العلاقات الجنسية غير الشرعية فحسب، وهذا المشهد أخذ يتكرر في كل أنحاء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الأطباء المختصون بمرض الإيدز في المستشفى الحكومي في ولاية بوني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لتصريح جريء، ولكنه صحيح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هذا الطبيب وآخرون أن أكثر من مليون امرأة في الهند ستتعرض للإصابة بفيروس الإيدز، وستأتي العدوى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من أزواجهن بعضهن سيكن في عمر السادسة عشرة فقط، والكثيرات منهن سيتلقين هذه الأنباء المدمرة لدى خضوعهن لفحص اعتيادي لمرض الإيدز أثناء حملهن الأول، ويبدو أن التقاليد التي تمنح المرأة دوراً ثانوياً في المجتمع هي المسئولة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يؤكد على وجه مرعب للأزمة التي تواجه الهند، فوباء الإيدز المتنامي في البلاد يتحدى التقاليد الراسخة حول مكانة المرأة، ويهدد القيم الأخلاقية والثقافية الأخرى المتعارف عليها، وذلك من خلال تعرية الجانب الأسوأ من البلاد، وهو يضع مسألة التمييز ضد قطاعات المجتمع المهمشة تحت المجهر، ويثير أسئلة غير مريحة عن حقوق الإنسان والرعاية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الإحصاء الأخير، قدرت الحكومة الهندية عدد السكان المصابين بفيروس الإيدز في البلاد بحوالي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نسمة، وزعمت بأن الوباء آخذ بالاستقرار، ولكن الآخرين من أمثال الأطباء والعاملين الاجتماعيين والناشطين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الأعداد في ارتفاع مستمر، مما قد يجعل الهند أكبر ساحة لحالات العدوى بفيروس الإيدز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الطبيب المختص بمرض الإيدز في المستشفى الحكومي في ولاية بوني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الهندوسية في الهند بالشوفينية الذكورية، وسيميز دين كهذا متحيز لأحد الجنسين ضد النساء على الدوام، وبالتالي فإنهن سيكن أكثر تعرضاً للخطر في ما يتعلق بفيروس 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الكثير من النساء لا يعرفن سوى القليل عن أزواجهن في علاقات الزواج المرتبة، ويفتقدن للسيطرة في علاقاتهن الزوجية، وفي حين تصر معظم النساء العاملات في مجال الدعارة الآن على استخدام زبائنهن للواقي، فإن معظم الزوجات لا يستطعن أن يطلبن من أزواجهن مثل هذا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المنظمة الوطنية للسيطرة على الإيدز ومقرها نيودلهي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الأشخاص المصابين بفيروس الإيدز حتى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بلغ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التقديرات غير الرسمية، فتضع عدد الحاملين لفيروس المرض 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شخص، وترى أن عدد الإصابات سيتضاعف كل ثلاثة إلى أربعة أعوام، ويقدر تقرير حديث لمجلس الاستخبارات الوطني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هندي سيصابون بالمرض بحلول 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إذا لم يتم فعل أي شيء لاقتلاع المرض، وسيشكل هذا العدد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عدد 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لبعض الدول الأفريقية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الرقم بحد ذاته قد يشل عجلة التطور والتنمية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والتعري في إيطاليا</w:t>
      </w:r>
    </w:p>
    <w:p>
      <w:pPr>
        <w:pStyle w:val="BookText"/>
        <w:rPr/>
      </w:pPr>
      <w:r>
        <w:rPr>
          <w:rFonts w:ascii="Amiri" w:hAnsi="Amiri" w:eastAsia="Amiri" w:cs="Amiri"/>
          <w:color w:val="111111"/>
          <w:sz w:val="28"/>
          <w:sz w:val="28"/>
          <w:szCs w:val="28"/>
          <w:rtl w:val="true"/>
          <w:lang w:bidi="ar-SA"/>
        </w:rPr>
        <w:t>أصبح التعري في إيطاليا إحدى الطرق السهلة للوصول إلى مواقع التأثير السياسي في البلاد، فإحدى الممثلات استطاعت الوصول إلى مقعد في البرلمان بعدما كانت تجوب الشوارع وهي عارية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إحدى الممثلات التي كانت مشهورة بأفلام التعري، فقد وصل زوجها إلى منصب رئيس وزراء، مما يشير إلى مدى النفوذ الذي وصل إليه دعاة التعري في إيطاليا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لا يقف عند الشواطئ وانتشار الدعارة أو الأفلام، بل أن التعري يتخذ وسيلة أيضاً للاحتجاج السياسي في إيطاليا، وأبرز مثال على ذلك هو ما حدث في 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 سيتوريو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روما، حيث يقع مقر البرلمان الإيطالي، حيث قامت مظاهرة كبيرة شاركت فيها المئات من الممثلات الإيطاليات في شهر أيلول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احتجاجاً على الدعوات التي أعلنها رئيس رابطة الشمال الإيطالية، والتي دعا فيها إلى انفصال شمال إيطاليا الغني عن جنوبه الفقير، فخرجن الممثلات يعبرن عن رفضهن للإسفاف الذي دعا إليه رئيس الرابطة، فرفعن لافتة كبيرة كتبن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إسفاف أكثر من الاستخفاف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وفجأة خلعن جميعاً ثيابهن، ووقفن عرايا في الميدان تحت حماية الشرطة التي كانت تحمي العري أمام البرلمان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هو أن بلاء سرطان الجلد يعصف بالإيطاليين بشكل كبير، نتيجة المبالغة في التعري دون غيرهم، فقد ارتفعت نسبته بينهم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 إحصاءات وزارة الصحة الإيطالية فقد رصدت الحكومة في عام واحد هو العام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أكثر من أربعمائة مليار ليرة لمكافحة هذا المرض، دون أن تكون هناك أي نتائج ملموسة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إحصاءات من الأمم المتحدة</w:t>
      </w:r>
    </w:p>
    <w:p>
      <w:pPr>
        <w:pStyle w:val="BookText"/>
        <w:rPr/>
      </w:pPr>
      <w:r>
        <w:rPr>
          <w:rFonts w:ascii="Amiri" w:hAnsi="Amiri" w:eastAsia="Amiri" w:cs="Amiri"/>
          <w:color w:val="111111"/>
          <w:sz w:val="28"/>
          <w:sz w:val="28"/>
          <w:szCs w:val="28"/>
          <w:rtl w:val="true"/>
          <w:lang w:bidi="ar-SA"/>
        </w:rPr>
        <w:t>ذكرت نائبة الأمين العام للأمم المتحدة في خطاب لها في الاحتفال الذي أقامته الأمم المتحدة بمقرها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في العالم لا يعرفن القراءة والكتابة، أي ثلثي الأميين في العالم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وناشدت النساء أيضاً لأداء دورهن المأمول في الحملة الدولية لمكافحة مرض الإيدز؛ لأن نصف الناس الذين يصابون به هم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وحددت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يحملون فيروس الإيدز بأفريقيا من النساء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7712_77974"/>
      <w:bookmarkStart w:id="373" w:name="pg7712_77974"/>
      <w:bookmarkEnd w:id="373"/>
    </w:p>
    <w:p>
      <w:pPr>
        <w:pStyle w:val="Heading4"/>
        <w:numPr>
          <w:ilvl w:val="3"/>
          <w:numId w:val="1"/>
        </w:numPr>
        <w:rPr/>
      </w:pPr>
      <w:bookmarkStart w:id="374" w:name="pg7712_77974"/>
      <w:bookmarkStart w:id="375" w:name="__RefHeading___Toc4345284_1051229030"/>
      <w:bookmarkStart w:id="376" w:name="_Toc138"/>
      <w:bookmarkEnd w:id="374"/>
      <w:bookmarkEnd w:id="375"/>
      <w:r>
        <w:rPr>
          <w:rtl w:val="true"/>
        </w:rPr>
        <w:t>أوروبا تدعو إلى تشريع وإباحة الدعارة</w:t>
      </w:r>
      <w:bookmarkEnd w:id="37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يعتزم أعضاء في البرلمان البلجيكي التقدم بمشروع قانون يبيح الدعارة </w:t>
      </w:r>
    </w:p>
    <w:p>
      <w:pPr>
        <w:pStyle w:val="BookText"/>
        <w:rPr/>
      </w:pPr>
      <w:r>
        <w:rPr>
          <w:rFonts w:ascii="Amiri" w:hAnsi="Amiri" w:eastAsia="Amiri" w:cs="Amiri"/>
          <w:color w:val="111111"/>
          <w:sz w:val="28"/>
          <w:sz w:val="28"/>
          <w:szCs w:val="28"/>
          <w:rtl w:val="true"/>
          <w:lang w:bidi="ar-SA"/>
        </w:rPr>
        <w:t>للحد من تجارة الرقيق الأبيض، وحسم الوضع القانوني والاجتماعي لواحدة من أقدم المهن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للقانون في حالة صدوره أن يوفر للحكومة بعض العائدات الضريبية التي تعوزها، إذ ستخضع بائعات الهوى لضريبة الدخل مما قد يدر ما يزيد على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يورو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النواب الاشتراكيون والليبراليون في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مشروع القانون يهدف إلى محاربة الرقيق الأبيض، والحفاظ على الصحة العامة، وتوفير عقود عمل للمشتغلات بمهنة الدعارة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نائب 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سننتشل أقدم مهنة في التاريخ من غياهب عدم الشرعية والظلام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سناتور 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الدعارة ظلت في بلجيكا أسيرة منطقة رمادية من الناحية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عضوة حزب الخضر والوفد البلجيكي في البرلمان 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عرفت بتبنيها لهذه القضية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إباحة الدعارة قد تدر عائداً للحكومة يصل 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يورو من ضرائب الدخل سنوياً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حاكم منطقة روسية النواب إلى تشريع الدعارة مشيراً إلى أنتنظيم هذا القطاع الذي يشهد ازدهاراً كبيراً سيسمح بمكافحة الجنوح، وانتشار الأمراض التي تنتقل عن طريق العلاقات الجنسية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وبدؤوا بتشريع الدعارة في منطقته ساراتوف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المكلف بحقوق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يعتزم تنظيم هذا المجال بحيث يتمكن من مكافحة الأمراض التي تنتقل عن طريق العلاقات الجنسية والسل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متوجهاً إلى </w:t>
      </w:r>
    </w:p>
    <w:p>
      <w:pPr>
        <w:pStyle w:val="BookText"/>
        <w:rPr/>
      </w:pPr>
      <w:r>
        <w:rPr>
          <w:rFonts w:ascii="Amiri" w:hAnsi="Amiri" w:eastAsia="Amiri" w:cs="Amiri"/>
          <w:color w:val="111111"/>
          <w:sz w:val="28"/>
          <w:sz w:val="28"/>
          <w:szCs w:val="28"/>
          <w:rtl w:val="true"/>
          <w:lang w:bidi="ar-SA"/>
        </w:rPr>
        <w:t xml:space="preserve">الصحافيين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يتعلق بصحة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ألمانيا فإن بعض مدنها تفرض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بيوت الدعارة، فبعد أن أصبح اقتصاد البلاد على حافة الركود، لجأت مدن ألمانية تواجه أزمات مالية إلى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بيوت الدعارة من أجل الحصول على مبالغ مالية لتعويض ما تعانيه من عجز في ميزانياتها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برلين وكولونيا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ربما توسعان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المفروضة على أندية القمار والمناسبات العامة لتشمل بيوت الدعارة ومعارض بيع الأدوات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وقامت مدينتا جلسنكيرشن ودورستن الألمانيتان بالفعل بهذه الخطوة إلّا أنهما لم تحققا سوى نجاح محدود، إذ لم يسدد الضرائب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بيوت الدعارة منذ فرض هذه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ويفتش مسئولو الضرائب عن أماكن تقديم العاهرات اللائي تعملن في بيوتهن لبحث إمكانية إخضاعهن للضريبة التي تصل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يورو يومياً عن كل عشرة أمتار مربعة من مساحة مكان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أيمنشأة أصغر من ذلك فهي معفاة من هذه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الناطق باسم مدينة جلسنكيرشن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مفتشو الضرائب التابعون لنا يمشطون الإعلانات الجنسية في الصحف ثم يقومون بزيارة هذه الأماكن ومعهم أدوات القياس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مجموعة ترعى حقوق العاهرات وتدعى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الضريبة عبثية تماماً، وهل ستحدد الضرائب بناء على مساحة بيت الدعارة، وإذا كان الأمر كذلك فإن زبائن برلين سيتعين عليهم </w:t>
      </w:r>
    </w:p>
    <w:p>
      <w:pPr>
        <w:pStyle w:val="BookText"/>
        <w:rPr/>
      </w:pPr>
      <w:r>
        <w:rPr>
          <w:rFonts w:ascii="Amiri" w:hAnsi="Amiri" w:eastAsia="Amiri" w:cs="Amiri"/>
          <w:color w:val="111111"/>
          <w:sz w:val="28"/>
          <w:sz w:val="28"/>
          <w:szCs w:val="28"/>
          <w:rtl w:val="true"/>
          <w:lang w:bidi="ar-SA"/>
        </w:rPr>
        <w:t>إشباع احتياجاتهم في حجيرات مكتظة أو 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أسبانيا فإن أحد سياسيها عرض على الشبان في جنوب البلاد تسهيلات تجعلهم يمارسون الحب بنصف الثمن مع وعد انتخابي بتقديم دعم مالي لخفض أسعار الغرف الفندقية للشبان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مرشح حزب الخضر لمنصب رئيس بلدية 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مجلس المدينة سيعطي الشبان حتى سن الخامسة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قسيمة لممارسة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ستسمح لهم بالنزول في الفنادق المحلية بنصف الثمن إذا فاز في الانتخابات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ويميل الشبان في أسبانيا التي يدين غالبية سكانها بالكاثوليكية إلى العيش في المنازل لفترة أطول من أقرانهم في دول شمال أوروبا وهو ما دعا المرشح إلى القول بأن السماح للشبان بممارسة الحب فيالفنادق بدلاً من المتنزهات العامة حرية شخصية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مفوض مجلس أوروبا لحقوق الإنسان حول الاتجار بالبشر وتجارة الدعارة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الأرقام مذهلة ويجب قطعاً أخذها في الاعتبار، ملمحاً إلى أن عدد المضيفات الأجانب اللواتي يعملن في الحانات والملاهي الليلية مرتفع جداً قياساً إلى التعداد السكاني لهذا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وتفيد الأرقام الرسمية أن جزيرة قبرص التي تضم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تضم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الحانات،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الملاهي الليلية تستخدم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 تحقيق برلماني مؤخراً أن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يتحدر معظمهن من أوروبا الشرقية تصلن كل عام إلى الجزيرة للعمل في </w:t>
      </w:r>
      <w:bookmarkStart w:id="377" w:name="pg7712_77978"/>
    </w:p>
    <w:p>
      <w:pPr>
        <w:pStyle w:val="BookText"/>
        <w:rPr/>
      </w:pPr>
      <w:bookmarkEnd w:id="377"/>
      <w:r>
        <w:rPr>
          <w:rFonts w:ascii="Amiri" w:hAnsi="Amiri" w:eastAsia="Amiri" w:cs="Amiri"/>
          <w:color w:val="111111"/>
          <w:sz w:val="28"/>
          <w:sz w:val="28"/>
          <w:szCs w:val="28"/>
          <w:rtl w:val="true"/>
          <w:lang w:bidi="ar-SA"/>
        </w:rPr>
        <w:t>حانات أو ملاه ليلية، لكنهن يقعن في حالات كثيرة في شبكات البغاء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واشنطن اتهمت وزارة الخارجية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من بينها السودان وتركيا واليونان، بعدم بذل الجهد الكافي لمنع الاتجار في الرق والجنس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وزير الخارجية الأمريكية كولن باول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مروع وغير مقبول أخلاقياً أن يستغل مئات الآلاف من الرجال والنساء والأطفال ويحولهم متربحون من البؤس الإنساني إلى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 الغريبة في هذا الباب هو ما أعلنه بيت دعارة أمريكيبأنه يقدم الجنس مجاناً للجنود العائدين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أحد أصحاب البيوت المرخصة للدعارة في نيفادا لرويترز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سيقدم أيضاً خفضاً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للعسكريين الذين سيستفيدون من خدماته في الأسابيع القليلة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المآسي والويلات التي أخذت بالمرأة إلى المجهول وكلها من جراء ترك القوانين الإسلامية التي ضمنت للمرأة حريتها وتطورها وكرامتها وشرفها، وبكلمة واحدة سعادتها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345286_1051229030"/>
      <w:bookmarkStart w:id="379" w:name="_Toc139"/>
      <w:bookmarkEnd w:id="378"/>
      <w:r>
        <w:rPr>
          <w:rtl w:val="true"/>
        </w:rPr>
        <w:t>تفاقم ظاهرة الطلاق في إيران</w:t>
      </w:r>
      <w:bookmarkEnd w:id="379"/>
    </w:p>
    <w:p>
      <w:pPr>
        <w:pStyle w:val="BookText"/>
        <w:rPr/>
      </w:pPr>
      <w:r>
        <w:rPr>
          <w:rFonts w:ascii="Amiri" w:hAnsi="Amiri" w:eastAsia="Amiri" w:cs="Amiri"/>
          <w:color w:val="111111"/>
          <w:sz w:val="28"/>
          <w:sz w:val="28"/>
          <w:szCs w:val="28"/>
          <w:rtl w:val="true"/>
          <w:lang w:bidi="ar-SA"/>
        </w:rPr>
        <w:t xml:space="preserve">في حديثه لمراسل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قال مسئول قسم التوجيه والتعاون القضائي في المجمع الأسري بمحافظة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معضلة الطلاق في مجتمعنا ستتحول في السنوات القادمة إلى أزمة حقيقية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المتسرع وغير المستند إلى خبرة ووعي كاف، والذي يشكل النسبة الغالبة، أضحى يثقل كاهل المجتمع، ويتسبب في تصدعات اجتماعية خطيرة</w:t>
      </w:r>
      <w:r>
        <w:rPr>
          <w:rFonts w:eastAsia="Amiri" w:cs="Amiri" w:ascii="Amiri" w:hAnsi="Amiri"/>
          <w:color w:val="111111"/>
          <w:sz w:val="28"/>
          <w:szCs w:val="28"/>
          <w:rtl w:val="true"/>
          <w:lang w:bidi="ar-SA"/>
        </w:rPr>
        <w:t xml:space="preserve">. </w:t>
      </w:r>
      <w:bookmarkStart w:id="380" w:name="pg7712_77979"/>
    </w:p>
    <w:p>
      <w:pPr>
        <w:pStyle w:val="BookText"/>
        <w:rPr/>
      </w:pPr>
      <w:bookmarkEnd w:id="380"/>
      <w:r>
        <w:rPr>
          <w:rFonts w:ascii="Amiri" w:hAnsi="Amiri" w:eastAsia="Amiri" w:cs="Amiri"/>
          <w:color w:val="111111"/>
          <w:sz w:val="28"/>
          <w:sz w:val="28"/>
          <w:szCs w:val="28"/>
          <w:rtl w:val="true"/>
          <w:lang w:bidi="ar-SA"/>
        </w:rPr>
        <w:t>وذكر هذا المسئول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الطلاق الناشئ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إدمان المخدرات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تدخل الآخرين من طرفي الزوج والزوجة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عدم الانسجام والتفاهم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البطالة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سوء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فقدان العاطفة بينالزوجين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الزواج الإجباري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المشكلة الأصلية التي يعاني منها المدمنون تتمثل في البطالة، والحاجة إلى العطف، فلهذا ندعو المسئولين إلى المتابعة والمزيد من الاهتمام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الطلاق في أوساط المتعلمين أقل، ولكن في حالة حصول طلاق لدى هؤلاء الأفراد، فإنهم قليلاً ما يقومون بمراجعة المراكز المتخصصة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هذا المسئول ضغوط المعيشة ومشكلة السكن، السبب الرئيسي للجوء النساء إلى الطلاق، وفي المقابل اعتبر قلة الحنان والبرود لدى النساء، سبباً أساسياً وراء نزوع الرجال إلى تطليق زوجاتهم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345288_1051229030"/>
      <w:bookmarkStart w:id="382" w:name="_Toc140"/>
      <w:bookmarkEnd w:id="381"/>
      <w:r>
        <w:rPr>
          <w:rtl w:val="true"/>
        </w:rPr>
        <w:t>الإجهاض في العالم</w:t>
      </w:r>
      <w:bookmarkEnd w:id="382"/>
    </w:p>
    <w:p>
      <w:pPr>
        <w:pStyle w:val="BookText"/>
        <w:rPr/>
      </w:pPr>
      <w:r>
        <w:rPr>
          <w:rFonts w:ascii="Amiri" w:hAnsi="Amiri" w:eastAsia="Amiri" w:cs="Amiri"/>
          <w:color w:val="111111"/>
          <w:sz w:val="28"/>
          <w:sz w:val="28"/>
          <w:szCs w:val="28"/>
          <w:rtl w:val="true"/>
          <w:lang w:bidi="ar-SA"/>
        </w:rPr>
        <w:t xml:space="preserve">تدل الإحصائيات على مستوى العالم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عملية إجهاض تجري سنوياً في العالم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في ظروف غير صحية، ويجدر العلم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وفيات الأمومة عالمياً سببه الإجهاض غير المأمون</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4345290_1051229030"/>
      <w:bookmarkStart w:id="384" w:name="_Toc141"/>
      <w:bookmarkEnd w:id="383"/>
      <w:r>
        <w:rPr>
          <w:rtl w:val="true"/>
        </w:rPr>
        <w:t>الاغتصاب</w:t>
      </w:r>
      <w:bookmarkEnd w:id="38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غالبية المراهقين في الولايات المتحدة الأمريكية يفقدون عذريتهم </w:t>
      </w:r>
      <w:bookmarkStart w:id="385" w:name="pg7712_77980"/>
    </w:p>
    <w:p>
      <w:pPr>
        <w:pStyle w:val="BookText"/>
        <w:rPr/>
      </w:pPr>
      <w:bookmarkEnd w:id="385"/>
      <w:r>
        <w:rPr>
          <w:rFonts w:ascii="Amiri" w:hAnsi="Amiri" w:eastAsia="Amiri" w:cs="Amiri"/>
          <w:color w:val="111111"/>
          <w:sz w:val="28"/>
          <w:sz w:val="28"/>
          <w:szCs w:val="28"/>
          <w:rtl w:val="true"/>
          <w:lang w:bidi="ar-SA"/>
        </w:rPr>
        <w:t xml:space="preserve">خلال شهر ديسمبر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وهو موسم أعياد الميلاد ونهاية السنة، ويرى المختصون التربويون أن الأعياد ومايحيطها من أجواء لها تأثير كبير على هذه الظاهرة، وأن العديد من المراهقات والمراهقين الذين يتواعدون بشكل جدي يختارون شهر ديسمبر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 لممارسة الجنس لأول مرة، وكذلك فإن المراهقين الرومانسيين معرضين لممارسة الجنس أكثر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من الذين لا يرتبطون بعلاقات حميمة، وشملت الدراسة إجابات وثقت زهاء ما أوضحه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مراهق ومراهقة ابتداء من عمر الثانية عشرة هذا وكان عدد من الباحثين من جامعة ميسسبي قد كُلفوا إنجاز الدراسة المتقدمة التي بان من خلالها أن الشهر الأخير من كل سنة قد جعلوه مناسبة للفساد في الغرب بدلاً من أن يجعلوه مناسبة للاحتفال بزواج شرعي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عدم وجود رادع أو أخلاقيات تؤخذ بالحساب أمام الملأ قد شجع على استسهال عمل اقتراف الخطيئة على كونه مندرجاً تحت عنوان ممارسة الحرية الشخصية التي عادة ما تدفع ثمنها الفتاة في أهم جانب من مستقبلها العاطفي إذ إن غالبية الفتيات الغربيات ممن لم يبلغن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يبدأ لديهن الشعور باليأس من الحصول على زوج نتيجة لإمكانية استحصال الفتاة من علاقة عاطفية خالية من رابطة الزواج المقدس حتى في الدين المسيحي</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4345292_1051229030"/>
      <w:bookmarkStart w:id="387" w:name="_Toc142"/>
      <w:bookmarkEnd w:id="386"/>
      <w:r>
        <w:rPr>
          <w:rtl w:val="true"/>
        </w:rPr>
        <w:t>الاكتئاب يصيب المرأة أكثر من الرجل</w:t>
      </w:r>
      <w:bookmarkEnd w:id="38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حذرت دراسة طبية من ارتفاع معدل الإصابة بالكآبة بينالسيدات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 الدراسة أنه رغم التطور الملحوظ في دراسة هذه الظاهرة من </w:t>
      </w:r>
      <w:bookmarkStart w:id="388" w:name="pg7712_77981"/>
    </w:p>
    <w:p>
      <w:pPr>
        <w:pStyle w:val="BookText"/>
        <w:rPr/>
      </w:pPr>
      <w:bookmarkEnd w:id="388"/>
      <w:r>
        <w:rPr>
          <w:rFonts w:ascii="Amiri" w:hAnsi="Amiri" w:eastAsia="Amiri" w:cs="Amiri"/>
          <w:color w:val="111111"/>
          <w:sz w:val="28"/>
          <w:sz w:val="28"/>
          <w:szCs w:val="28"/>
          <w:rtl w:val="true"/>
          <w:lang w:bidi="ar-SA"/>
        </w:rPr>
        <w:t xml:space="preserve">جوانبها المختلفة فإن الكثير من الحالات لا يتم تشخيصها بدقة الأمر الذي يؤدي إلى إصابة المرضى بمضا وقال المختصون إن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أمراض الاكتئاب التي تصيب الإنسان يشكل صعوبة في التشخيص لدى بعض الأطباء خاصة أن أعراض المرض تتشابه في معظمها، ورأوا أن الاكتئاب النفسي هو السبب المباشر لمعظم الأمراض التي تتعلق بالمناعة الذاتية للجسم كالأورام والسرطان والسكر وضغط الدم وأمراض الكبد والإعاقة الذهنية، والاكتئاب عادة يصيب الإنسان عندما يفقد الأمل في المستقبل أو يتعرض للبطالة والفقر الشديد والعجز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بعض الدراسات إلى ارتفاع نسبة الإصابة بالاكتئاب بين سكان المدن عن القرى نظراً لضوضاء والزحام والانطواء وتكالب الناس على المادة، وأشار الأخصائيون إلى أن هناك نوعين من الاكتئاب الأول يتميز بتخيل الهلاوس والأوهام ويرتبط بالحالة المزاجية والآخر النوع الموسمي مثل الاكتئاب الذي يصيب البعض مع بداية فصل الشتاء مشيرين إلى أن هذا المرض يصيب المرأة ثلاثة أضعاف الرجل</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4345294_1051229030"/>
      <w:bookmarkStart w:id="390" w:name="_Toc143"/>
      <w:bookmarkEnd w:id="389"/>
      <w:r>
        <w:rPr>
          <w:rtl w:val="true"/>
        </w:rPr>
        <w:t>المرأة الأفريقية والإيدز</w:t>
      </w:r>
      <w:bookmarkEnd w:id="390"/>
    </w:p>
    <w:p>
      <w:pPr>
        <w:pStyle w:val="BookText"/>
        <w:rPr/>
      </w:pPr>
      <w:r>
        <w:rPr>
          <w:rFonts w:ascii="Amiri" w:hAnsi="Amiri" w:eastAsia="Amiri" w:cs="Amiri"/>
          <w:color w:val="111111"/>
          <w:sz w:val="28"/>
          <w:sz w:val="28"/>
          <w:szCs w:val="28"/>
          <w:rtl w:val="true"/>
          <w:lang w:bidi="ar-SA"/>
        </w:rPr>
        <w:t xml:space="preserve">أكد خبراء أفارقة في اليوم الأخير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الإفريقي السابعحول المرأة والإيدز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 في دكار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مصابة بالإيدز في البلدان الواقعة جنوب الصحراء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وقدرت دراسات عرضت في مؤتمر دكار نسبة الإصابات الجديدة بالإيدز عند النساء الشابات اللواتي تتراوح أعمارهن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391" w:name="pg7712_77982"/>
    </w:p>
    <w:p>
      <w:pPr>
        <w:pStyle w:val="BookText"/>
        <w:rPr/>
      </w:pPr>
      <w:bookmarkEnd w:id="39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وأوضحت البروفسورة مديرة الاستراتيجيات والأبحاث في المنظمة الدولية لمكافحة 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الجنسي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تلك الشابات</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345296_1051229030"/>
      <w:bookmarkStart w:id="393" w:name="_Toc144"/>
      <w:bookmarkEnd w:id="392"/>
      <w:r>
        <w:rPr>
          <w:rtl w:val="true"/>
        </w:rPr>
        <w:t>العنف ضد النساء</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غالبية دول أميركا اللاتينية والوسطى سنَّت قوانين تعاقب كل مرتكبي العنف ضد النساء في هذه الدول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أكد مركز الأبحاث الإسباني أن سيدة من كل ثلاث في العالم تتعرض أو تعرضت للعنف الزوجي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تجارة الرقيق هي ثالث تجارة غير مشروعة من حيث الدخل الذي تدره على أميركا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أصاب مرض الإيدز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امرأة يرغمن كل عام على ممارسة الدعارة، منهن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امرأة في دول الاتحاد الأوروبي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أنثى لا 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إجهاض انتقائي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يقتلن بعيد ولادتهن لمجرد كونهن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لمكافحة السياحة الجنسية أكدت بأن فتيات في سن السابعة من النيبال وبنغلادش، يتدربن في كبرى مراكز البغاء بالهند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حوادث الاغتصاب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بانكوك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المترددات عليه قد اصابهن مرض نقص المناعة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الاغتصاب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في أمريكا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مختصة بمكافحة العنف ضد النساء</w:t>
      </w:r>
      <w:r>
        <w:rPr>
          <w:rFonts w:eastAsia="Amiri" w:cs="Amiri" w:ascii="Amiri" w:hAnsi="Amiri"/>
          <w:color w:val="111111"/>
          <w:sz w:val="28"/>
          <w:szCs w:val="28"/>
          <w:rtl w:val="true"/>
          <w:lang w:bidi="ar-SA"/>
        </w:rPr>
        <w:t xml:space="preserve">. </w:t>
      </w:r>
      <w:bookmarkStart w:id="394" w:name="pg7712_77983"/>
    </w:p>
    <w:p>
      <w:pPr>
        <w:pStyle w:val="BookText"/>
        <w:rPr/>
      </w:pPr>
      <w:bookmarkEnd w:id="3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المدخنات في العالم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بحسب تقرير منظمة الصحة العالمية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المدخنات أكثر تعرضاً للإصابة بمرض العقم، كما ثبت أن هناك صلة بين التدخين والعقم عند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امرأة وفتاة دون سن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نطاق العالم يجري الاتجار بهن كل عام لأغراض البغاء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امرأة وفتاة عربية يعشن في أوروبا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امرأة بدون بعل في مصر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النساء العاملات في العالم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النساء العاملات في الدول النامية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امرأة إسبانية ضحية سوء المعاملة الزوجية سنوياً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حالة انتحار تحصل في الصين سنوياً أغلبها بين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الإيطاليات بين سن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ضحايا الاغتصاب الجنسي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جريمة اغتصاب وعنف جنسي شهدتها نساء لندن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4345298_1051229030"/>
      <w:bookmarkStart w:id="396" w:name="_Toc145"/>
      <w:bookmarkEnd w:id="395"/>
      <w:r>
        <w:rPr>
          <w:rtl w:val="true"/>
        </w:rPr>
        <w:t>نسبة التحرش الجنسي بالنساء العاملات</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فرنسا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الأرجنتين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رومانيا </w:t>
      </w:r>
      <w:bookmarkStart w:id="397" w:name="pg7712_77984"/>
    </w:p>
    <w:p>
      <w:pPr>
        <w:pStyle w:val="BookText"/>
        <w:rPr/>
      </w:pPr>
      <w:bookmarkEnd w:id="39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بريطانيا</w:t>
      </w:r>
    </w:p>
    <w:p>
      <w:pPr>
        <w:pStyle w:val="Heading4"/>
        <w:numPr>
          <w:ilvl w:val="3"/>
          <w:numId w:val="1"/>
        </w:numPr>
        <w:rPr/>
      </w:pPr>
      <w:bookmarkStart w:id="398" w:name="__RefHeading___Toc4345300_1051229030"/>
      <w:bookmarkStart w:id="399" w:name="_Toc146"/>
      <w:bookmarkEnd w:id="398"/>
      <w:r>
        <w:rPr>
          <w:rtl w:val="true"/>
        </w:rPr>
        <w:t>النساء الداعرات</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النساء في إندونيسيا وماليزيا والفلبين وتايلاند منغمسات في أعمال الدعارة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تايلاند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إندونيسيا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ماليزيا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الفلبين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دعارة في موسكو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عاهرة في موسكو يعرضن خدماتهن في الشوارع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دولار سنوياً تدر على إسرائيل من صناعة الدعارة والجنس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الإحصاءات والتقارير الكثيرة في هذا الباب</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4345302_1051229030"/>
      <w:bookmarkStart w:id="401" w:name="_Toc147"/>
      <w:bookmarkEnd w:id="400"/>
      <w:r>
        <w:rPr>
          <w:rtl w:val="true"/>
        </w:rPr>
        <w:t>من هدي القرآن الحكيم</w:t>
      </w:r>
      <w:bookmarkEnd w:id="401"/>
    </w:p>
    <w:p>
      <w:pPr>
        <w:pStyle w:val="Heading4"/>
        <w:numPr>
          <w:ilvl w:val="3"/>
          <w:numId w:val="1"/>
        </w:numPr>
        <w:rPr/>
      </w:pPr>
      <w:bookmarkStart w:id="402" w:name="__RefHeading___Toc4345304_1051229030"/>
      <w:bookmarkStart w:id="403" w:name="_Toc148"/>
      <w:bookmarkEnd w:id="402"/>
      <w:r>
        <w:rPr>
          <w:rtl w:val="true"/>
        </w:rPr>
        <w:t>المرأة في الإسلام</w:t>
      </w:r>
      <w:bookmarkEnd w:id="40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ٱلۡمُسۡلِمِينَ وَٱلۡمُسۡلِمَٰتِ وَٱلۡمُؤۡمِنِينَ وَٱلۡمُؤۡمِنَٰتِ وَٱلۡقَٰنِتِينَ وَٱلۡقَٰنِتَٰتِ وَٱلصَّٰدِقِينَ وَٱلصَّٰدِقَٰتِ وَٱلصَّٰبِرِينَ وَٱلصَّٰبِرَٰتِ وَٱلۡخَٰشِعِينَ وَٱلۡخَٰشِعَٰتِ وَٱلۡمُتَصَدِّقِينَ وَٱلۡمُتَصَدِّقَٰتِ وَٱلصَّٰٓئِمِينَ وَٱلصَّٰٓئِمَٰتِ وَٱلۡحَٰفِظِينَ فُرُوجَهُمۡ وَٱلۡحَٰفِظَٰتِ وَٱلذَّٰكِرِينَ ٱللَّهَ كَثِيرا وَٱلذَّٰكِرَٰتِ أَعَدَّ ٱللَّهُ </w:t>
      </w:r>
      <w:bookmarkStart w:id="404" w:name="pg7712_77985"/>
    </w:p>
    <w:p>
      <w:pPr>
        <w:pStyle w:val="BookText"/>
        <w:rPr/>
      </w:pPr>
      <w:bookmarkEnd w:id="404"/>
      <w:r>
        <w:rPr>
          <w:rFonts w:ascii="Amiri" w:hAnsi="Amiri" w:eastAsia="Amiri" w:cs="Amiri"/>
          <w:color w:val="111111"/>
          <w:sz w:val="28"/>
          <w:sz w:val="28"/>
          <w:szCs w:val="28"/>
          <w:rtl w:val="true"/>
          <w:lang w:bidi="ar-SA"/>
        </w:rPr>
        <w:t>لَهُم مَّغۡفِرَة وَأَجۡرًا عَظِيما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4345306_1051229030"/>
      <w:bookmarkStart w:id="406" w:name="_Toc149"/>
      <w:bookmarkEnd w:id="405"/>
      <w:r>
        <w:rPr>
          <w:rtl w:val="true"/>
        </w:rPr>
        <w:t>المرأة الصالحة</w:t>
      </w:r>
      <w:bookmarkEnd w:id="406"/>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وَٱلَّتِيٓ أَحۡصَنَتۡ فَرۡجَهَا فَنَفَخۡنَا فِيهَا مِن رُّوحِنَا وَجَعَلۡنَٰهَا وَٱبۡنَهَآ ءَايَة لِّلۡعَٰلَمِينَ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فَٱلصَّٰلِحَٰتُ قَٰنِتَٰتٌ حَٰفِظَٰت لِّلۡغَيۡبِ بِمَا حَفِظَ ٱللَّهُۚ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4345308_1051229030"/>
      <w:bookmarkStart w:id="408" w:name="_Toc150"/>
      <w:bookmarkEnd w:id="407"/>
      <w:r>
        <w:rPr>
          <w:rtl w:val="true"/>
        </w:rPr>
        <w:t>الزواج في الإسلام</w:t>
      </w:r>
      <w:bookmarkEnd w:id="40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وَٱللَّهُ جَعَلَ لَكُم مِّنۡ أَنفُسِكُمۡ أَزۡوَٰجا وَجَعَلَ لَكُم مِّنۡأَزۡوَٰجِكُم بَنِينَ وَحَفَدَة وَرَزَقَكُم مِّنَ ٱلطَّيِّبَٰتِۚ</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يَقُولُونَ رَبَّنَا هَبۡ لَنَا مِنۡ أَزۡوَٰجِنَا وَذُرِّيَّٰتِنَا قُرَّةَ أَعۡيُنٖ وَٱجۡعَلۡنَا لِلۡمُتَّقِينَ إِمَامًا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ٱلۡأَيَٰمَىٰ مِنكُمۡ وَٱلصَّٰلِحِينَ مِنۡ عِبَادِكُمۡ وَإِمَآئِكُمۡۚ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4345310_1051229030"/>
      <w:bookmarkStart w:id="410" w:name="_Toc151"/>
      <w:bookmarkEnd w:id="409"/>
      <w:r>
        <w:rPr>
          <w:rtl w:val="true"/>
        </w:rPr>
        <w:t>من هدي السنّة المطهّرة</w:t>
      </w:r>
      <w:bookmarkEnd w:id="410"/>
    </w:p>
    <w:p>
      <w:pPr>
        <w:pStyle w:val="Heading4"/>
        <w:numPr>
          <w:ilvl w:val="3"/>
          <w:numId w:val="1"/>
        </w:numPr>
        <w:rPr/>
      </w:pPr>
      <w:bookmarkStart w:id="411" w:name="__RefHeading___Toc4345312_1051229030"/>
      <w:bookmarkStart w:id="412" w:name="_Toc152"/>
      <w:bookmarkEnd w:id="411"/>
      <w:r>
        <w:rPr>
          <w:rtl w:val="true"/>
        </w:rPr>
        <w:t>سيدة نساء العالمين</w:t>
      </w:r>
      <w:bookmarkEnd w:id="41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أختار من النساء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bookmarkStart w:id="413" w:name="pg7712_77986"/>
    </w:p>
    <w:p>
      <w:pPr>
        <w:pStyle w:val="BookText"/>
        <w:rPr/>
      </w:pPr>
      <w:bookmarkEnd w:id="413"/>
      <w:r>
        <w:rPr>
          <w:rFonts w:ascii="Amiri" w:hAnsi="Amiri" w:eastAsia="Amiri" w:cs="Amiri"/>
          <w:color w:val="111111"/>
          <w:sz w:val="28"/>
          <w:sz w:val="28"/>
          <w:szCs w:val="28"/>
          <w:rtl w:val="true"/>
          <w:lang w:bidi="ar-SA"/>
        </w:rPr>
        <w:t>وآسية، وخديجة، وفاطمة</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ابنتي فاطمة فإنها سيدة نساء العالمين من الأولين والآخرين</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خير أهل الأرض بعدي وبعد أبيهما، وأمهما أفضل نساء أهل الأرض</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4345314_1051229030"/>
      <w:bookmarkStart w:id="415" w:name="_Toc153"/>
      <w:bookmarkEnd w:id="414"/>
      <w:r>
        <w:rPr>
          <w:rtl w:val="true"/>
        </w:rPr>
        <w:t>حق المرأة الأم</w:t>
      </w:r>
      <w:bookmarkEnd w:id="41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أقدام الأمهات روضة من رياض الجنة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حق الأم ألزم الحقوق وأوجب؛ لأنها حملت حيث لا يحمل أحد أحداً، وَوَقَتْ بالسمع والبصر وجميع الجوارح مسرورة مستبشرة بذلك، فحملته بما فيه من المكروه الذي لا يصبر عليه أحد، ورضيت بأن تجوع ويشبع، وتظمأ ويروى، وتعرى ويكتسي، وتظله وتضحى، فليكن الشكر لها والبر والرفق بها على قدر ذلك، وإن كنتم لا تطيقون بأدنى حقها إلّا بعون الله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رجل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والدتي بلغها الكبر، وهي عندي الآن أحملها على ظهري، وأطعمها من كسبي، وأميط عنها الأذى بيدي، </w:t>
      </w:r>
    </w:p>
    <w:p>
      <w:pPr>
        <w:pStyle w:val="BookText"/>
        <w:rPr/>
      </w:pPr>
      <w:r>
        <w:rPr>
          <w:rFonts w:ascii="Amiri" w:hAnsi="Amiri" w:eastAsia="Amiri" w:cs="Amiri"/>
          <w:color w:val="111111"/>
          <w:sz w:val="28"/>
          <w:sz w:val="28"/>
          <w:szCs w:val="28"/>
          <w:rtl w:val="true"/>
          <w:lang w:bidi="ar-SA"/>
        </w:rPr>
        <w:t>وأصرف عنها مع ذلك وجهي استحياءً منها وإعظاماً لها، فهل كافأتها؟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بطنها كان لك وعاءً، وثديها كان لك سقاءً، وقدمها لك حذاءً، ويدها لك وقاءً، وحجرها لك حواءً، وكانت تصنع ذلك لك وهي تمنى حياتك، وأنت تصنع هذا بها وتحب مماتها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الوالد؟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تطيعه ما 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الوالدة؟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لو أنه عدد رمل عالج، وقطر المطر أيام الدنيا، قام بين يديها، ما عدل ذلك يوم حملته في بطنها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أبر الناس بأمك، ولا نراك تأكل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تسبق يدي إلى ما سبقت عينها إليه، فأكون قد عققتها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بأبيك</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416" w:name="pg7712_77988"/>
    </w:p>
    <w:p>
      <w:pPr>
        <w:pStyle w:val="BookText"/>
        <w:rPr/>
      </w:pPr>
      <w:bookmarkEnd w:id="416"/>
      <w:r>
        <w:rPr>
          <w:rFonts w:ascii="IRNazanin" w:hAnsi="IRNazanin" w:eastAsia="IRNazanin"/>
          <w:color w:val="111111"/>
          <w:sz w:val="28"/>
          <w:sz w:val="28"/>
          <w:szCs w:val="28"/>
          <w:rtl w:val="true"/>
          <w:lang w:bidi="fa-IR"/>
        </w:rPr>
        <w:t>وقال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حق أمك، فأن تعلم أنها حملتك حيث لا يحتمل أحد أحداً، وأعطتك من ثمرة قلبها ما لا يعطي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ووَقَتْكَ بجميع جوارحها، ولم تبال أن تجوع وتطعمك، وتعطش وتسقيك، وتعرى وتكسوك، وتضحىوتظلك</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4345316_1051229030"/>
      <w:bookmarkStart w:id="418" w:name="_Toc154"/>
      <w:bookmarkEnd w:id="417"/>
      <w:r>
        <w:rPr>
          <w:rtl w:val="true"/>
        </w:rPr>
        <w:t>حب النساء</w:t>
      </w:r>
      <w:bookmarkEnd w:id="418"/>
    </w:p>
    <w:p>
      <w:pPr>
        <w:pStyle w:val="BookText"/>
        <w:rPr/>
      </w:pPr>
      <w:r>
        <w:rPr>
          <w:rFonts w:ascii="IRNazanin" w:hAnsi="IRNazanin" w:eastAsia="IRNazanin"/>
          <w:color w:val="111111"/>
          <w:sz w:val="28"/>
          <w:sz w:val="28"/>
          <w:szCs w:val="28"/>
          <w:rtl w:val="true"/>
          <w:lang w:bidi="fa-IR"/>
        </w:rPr>
        <w:t>حب النساء</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ازداد العبد إيماناً أزداد حباً للنساء</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الأنبياء صلى الله عليهم حب النساء</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اشتد لنا حباً أشتد للنساء حباً وللحلواء</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4345318_1051229030"/>
      <w:bookmarkStart w:id="420" w:name="_Toc155"/>
      <w:bookmarkEnd w:id="419"/>
      <w:r>
        <w:rPr>
          <w:rtl w:val="true"/>
        </w:rPr>
        <w:t>الزوجة الصالحة</w:t>
      </w:r>
      <w:bookmarkEnd w:id="42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الزوجة الصالحة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أفاد عبد فائدة خيراً من زوجة صالحة، إذا رآها سرته، وإذا غاب عنها حفظته في نفسها وماله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4345320_1051229030"/>
      <w:bookmarkStart w:id="422" w:name="_Toc156"/>
      <w:bookmarkEnd w:id="421"/>
      <w:r>
        <w:rPr>
          <w:rtl w:val="true"/>
        </w:rPr>
        <w:t>المرأة وخدمة الزوج</w:t>
      </w:r>
      <w:bookmarkEnd w:id="42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أم سلمة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فضل </w:t>
      </w:r>
      <w:bookmarkStart w:id="423" w:name="pg7712_77989"/>
    </w:p>
    <w:p>
      <w:pPr>
        <w:pStyle w:val="BookText"/>
        <w:rPr/>
      </w:pPr>
      <w:bookmarkEnd w:id="423"/>
      <w:r>
        <w:rPr>
          <w:rFonts w:ascii="Amiri" w:hAnsi="Amiri" w:eastAsia="Amiri" w:cs="Amiri"/>
          <w:color w:val="111111"/>
          <w:sz w:val="28"/>
          <w:sz w:val="28"/>
          <w:szCs w:val="28"/>
          <w:rtl w:val="true"/>
          <w:lang w:bidi="ar-SA"/>
        </w:rPr>
        <w:t>النساء في خدمة أزواجهن؟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رفعت من بيت زوجها شيئاً من موضع إلى موضع تريد به صلاحاً نظر الله إليها ومن نظر الله إليه لم يعذبه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4345322_1051229030"/>
      <w:bookmarkStart w:id="425" w:name="_Toc157"/>
      <w:bookmarkEnd w:id="424"/>
      <w:r>
        <w:rPr>
          <w:rtl w:val="true"/>
        </w:rPr>
        <w:t>أبغض الحلال عند اللّه الطلاق</w:t>
      </w:r>
      <w:bookmarkEnd w:id="425"/>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يبغض كل مطلاق ذواق</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أبغض إلى الله عزّ وجلّ من بيت يخرب في الإسلام بالفرقة</w:t>
      </w:r>
      <w:r>
        <w:rPr>
          <w:rFonts w:eastAsia="IRNazanin" w:cs="IRNazanin"/>
          <w:color w:val="111111"/>
          <w:sz w:val="28"/>
          <w:szCs w:val="28"/>
          <w:rtl w:val="true"/>
          <w:lang w:bidi="fa-IR"/>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الطلاق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يحب البيت الذي فيه العرس، ويبغض البيت الذي فيه الطلاق، وما من شيء أبغض إلى الله عزّ وجلّ من الطلاق</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426" w:name="pg7712_77990"/>
    </w:p>
    <w:p>
      <w:pPr>
        <w:pStyle w:val="Heading2"/>
        <w:numPr>
          <w:ilvl w:val="1"/>
          <w:numId w:val="1"/>
        </w:numPr>
        <w:rPr/>
      </w:pPr>
      <w:bookmarkStart w:id="427" w:name="__RefHeading___Toc4345324_1051229030"/>
      <w:bookmarkStart w:id="428" w:name="_Toc158"/>
      <w:bookmarkEnd w:id="426"/>
      <w:bookmarkEnd w:id="427"/>
      <w:r>
        <w:rPr>
          <w:rtl w:val="true"/>
        </w:rPr>
        <w:t>الحجاب الدرع الواقي</w:t>
      </w:r>
      <w:bookmarkEnd w:id="428"/>
    </w:p>
    <w:p>
      <w:pPr>
        <w:pStyle w:val="Heading3"/>
        <w:numPr>
          <w:ilvl w:val="2"/>
          <w:numId w:val="1"/>
        </w:numPr>
        <w:rPr/>
      </w:pPr>
      <w:bookmarkStart w:id="429" w:name="__RefHeading___Toc4345326_1051229030"/>
      <w:bookmarkStart w:id="430" w:name="_Toc159"/>
      <w:bookmarkEnd w:id="429"/>
      <w:r>
        <w:rPr>
          <w:rtl w:val="true"/>
        </w:rPr>
        <w:t>الحجاب في القرآن</w:t>
      </w:r>
      <w:bookmarkEnd w:id="430"/>
    </w:p>
    <w:p>
      <w:pPr>
        <w:pStyle w:val="BookText"/>
        <w:rPr/>
      </w:pPr>
      <w:r>
        <w:rPr>
          <w:rFonts w:ascii="Amiri" w:hAnsi="Amiri" w:eastAsia="Amiri" w:cs="Amiri"/>
          <w:color w:val="111111"/>
          <w:sz w:val="28"/>
          <w:sz w:val="28"/>
          <w:szCs w:val="28"/>
          <w:rtl w:val="true"/>
          <w:lang w:bidi="ar-SA"/>
        </w:rPr>
        <w:t>وردت في القرآن الكريم آيات عديدة حول الحجاب،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مَتَٰعا فَسَۡٔلُوهُنَّ مِن وَرَآءِ حِجَابٖۚ ذَٰلِكُمۡ أَطۡهَرُ لِقُلُوبِكُمۡ وَقُلُوبِهِنَّۚ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لِّلۡمُؤۡمِنَٰتِ يَغۡضُضۡنَ مِنۡ أَبۡصَٰرِهِنَّ وَيَحۡفَظۡنَ فُرُوجَهُنَّ وَلَا يُبۡدِينَ زِينَتَهُنَّ إِلَّا مَا ظَهَرَ مِنۡهَاۖ وَلۡيَضۡرِبۡنَ بِخُمُرِهِنَّ عَلَىٰ جُيُوبِهِنَّۖ</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الغطاء الذي يوضع على الرأس فيغطي الأذن والصدر والرقبة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ٱلۡجَٰهِلِيَّةِٱلۡأُولَىٰۖ</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431" w:name="pg7712_77991"/>
    </w:p>
    <w:p>
      <w:pPr>
        <w:pStyle w:val="Heading3"/>
        <w:numPr>
          <w:ilvl w:val="2"/>
          <w:numId w:val="1"/>
        </w:numPr>
        <w:rPr/>
      </w:pPr>
      <w:bookmarkStart w:id="432" w:name="__RefHeading___Toc4345328_1051229030"/>
      <w:bookmarkStart w:id="433" w:name="_Toc160"/>
      <w:bookmarkEnd w:id="431"/>
      <w:bookmarkEnd w:id="432"/>
      <w:r>
        <w:rPr>
          <w:rtl w:val="true"/>
        </w:rPr>
        <w:t>لماذا الحجاب؟</w:t>
      </w:r>
      <w:bookmarkEnd w:id="433"/>
    </w:p>
    <w:p>
      <w:pPr>
        <w:pStyle w:val="Heading4"/>
        <w:numPr>
          <w:ilvl w:val="3"/>
          <w:numId w:val="1"/>
        </w:numPr>
        <w:rPr/>
      </w:pPr>
      <w:bookmarkStart w:id="434" w:name="__RefHeading___Toc4345330_1051229030"/>
      <w:bookmarkStart w:id="435" w:name="_Toc161"/>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الحجاب؟ هكذا يتساءل الكثير من الشبان والشابات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الحجاب تقييداً لحرية المرأة؟ وأساساً ما هي العوامل التي جعلت الإسلام يشرّع الحجاب؟</w:t>
      </w:r>
    </w:p>
    <w:p>
      <w:pPr>
        <w:pStyle w:val="BookText"/>
        <w:rPr/>
      </w:pPr>
      <w:r>
        <w:rPr>
          <w:rFonts w:ascii="Amiri" w:hAnsi="Amiri" w:eastAsia="Amiri" w:cs="Amiri"/>
          <w:color w:val="111111"/>
          <w:sz w:val="28"/>
          <w:sz w:val="28"/>
          <w:szCs w:val="28"/>
          <w:rtl w:val="true"/>
          <w:lang w:bidi="ar-SA"/>
        </w:rPr>
        <w:t>والجواب يتلخص في حفظ الإنسان والمجتمع عن الرذيلة والفساد، والحفاظ على كرامة المرأة وعفتها وشرفها، مضافاً إلى أمور أخرى، نشير إلى بعضها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4345332_1051229030"/>
      <w:bookmarkStart w:id="437" w:name="_Toc162"/>
      <w:bookmarkEnd w:id="436"/>
      <w:r>
        <w:rPr>
          <w:rtl w:val="true"/>
        </w:rPr>
        <w:t>أولاً</w:t>
      </w:r>
      <w:r>
        <w:rPr>
          <w:rtl w:val="true"/>
        </w:rPr>
        <w:t xml:space="preserve">: </w:t>
      </w:r>
      <w:r>
        <w:rPr>
          <w:rtl w:val="true"/>
        </w:rPr>
        <w:t>بقاء المحبة الزوجية</w:t>
      </w:r>
      <w:bookmarkEnd w:id="437"/>
    </w:p>
    <w:p>
      <w:pPr>
        <w:pStyle w:val="BookText"/>
        <w:rPr/>
      </w:pPr>
      <w:r>
        <w:rPr>
          <w:rFonts w:ascii="Amiri" w:hAnsi="Amiri" w:eastAsia="Amiri" w:cs="Amiri"/>
          <w:color w:val="111111"/>
          <w:sz w:val="28"/>
          <w:sz w:val="28"/>
          <w:szCs w:val="28"/>
          <w:rtl w:val="true"/>
          <w:lang w:bidi="ar-SA"/>
        </w:rPr>
        <w:t xml:space="preserve">ينوّه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المتزوجة المحجبة تستقطب حب الزوج واهتمامه اكثر من غيرها، لماذا؟</w:t>
      </w:r>
    </w:p>
    <w:p>
      <w:pPr>
        <w:pStyle w:val="BookText"/>
        <w:rPr/>
      </w:pP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حريص على 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المحجبة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قلب الزوج من المرأة المتبرجة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المرأة بلا عباءة التي يراها الرجل من الرأس إلى القدم يومياً عشرات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إغراءها الخاص، ولا يراها زوجها أنها 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المرأة المحجبة التي تظل مجهولة، ومثيرة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الزوج، ومصونة في قبال الآخرين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المرأة الريفية المحجبة ببساطتها تكون أقرب إلى قلبزوجها من المرأة العادية غير المحجبة، إن المرأة في الريف تتعاون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في الصباح إلى الحقل لتزرع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وتطحن وتخبز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بسائر المهام الملقاة على عاتقها بالمحبة والعطوفة وهي بحجابها ومن دون أن تختلط بالأجانب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تعود في الليل إلى الكوخ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بالزوج ينظر إليها كملاك أو حورية، ويبدي حبه 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لأنه </w:t>
      </w:r>
      <w:bookmarkStart w:id="438" w:name="pg7712_77992"/>
    </w:p>
    <w:p>
      <w:pPr>
        <w:pStyle w:val="BookText"/>
        <w:rPr/>
      </w:pPr>
      <w:bookmarkEnd w:id="438"/>
      <w:r>
        <w:rPr>
          <w:rFonts w:ascii="Amiri" w:hAnsi="Amiri" w:eastAsia="Amiri" w:cs="Amiri"/>
          <w:color w:val="111111"/>
          <w:sz w:val="28"/>
          <w:sz w:val="28"/>
          <w:szCs w:val="28"/>
          <w:rtl w:val="true"/>
          <w:lang w:bidi="ar-SA"/>
        </w:rPr>
        <w:t>بقي في هذه المرأة الإغراء والاختصاص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أنه من المكروهات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الزوجين إلى الفراش عاريين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في هذه الحالة قد لا تبقى في جسد الزوجة مناطق إغراء مجهولة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الرجل يشعر بأن الزوجة المحجبة تخصه دون سائر الرجال، عكس المرأة غير المحجبة فإنها لاتختص بزوجها بل يراها الجميع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مما يؤثر في تماسك الأسرة وعدم تلاشيها، ولهذا السبب كان الطلاق قليلاً في المجتمعات الإسلامية، على عكس ما نراهاليوم من كثرته، فكان آباؤنا يتزوجون ويعيشون سنين طويلة دون أن تجري على شفاههم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يجدون في زوجاتهم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كن يرتدين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والجاذبية والحنان</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4345334_1051229030"/>
      <w:bookmarkStart w:id="440" w:name="_Toc163"/>
      <w:bookmarkEnd w:id="439"/>
      <w:r>
        <w:rPr>
          <w:rtl w:val="true"/>
        </w:rPr>
        <w:t>ثانياً</w:t>
      </w:r>
      <w:r>
        <w:rPr>
          <w:rtl w:val="true"/>
        </w:rPr>
        <w:t xml:space="preserve">: </w:t>
      </w:r>
      <w:r>
        <w:rPr>
          <w:rtl w:val="true"/>
        </w:rPr>
        <w:t>الحفاظ على الحياة الزوجية</w:t>
      </w:r>
      <w:bookmarkEnd w:id="440"/>
    </w:p>
    <w:p>
      <w:pPr>
        <w:pStyle w:val="BookText"/>
        <w:rPr/>
      </w:pPr>
      <w:r>
        <w:rPr>
          <w:rFonts w:ascii="Amiri" w:hAnsi="Amiri" w:eastAsia="Amiri" w:cs="Amiri"/>
          <w:color w:val="111111"/>
          <w:sz w:val="28"/>
          <w:sz w:val="28"/>
          <w:szCs w:val="28"/>
          <w:rtl w:val="true"/>
          <w:lang w:bidi="ar-SA"/>
        </w:rPr>
        <w:t>عندما تكون المرأة محجبة، تستمر الحياة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هذه الحالة لا يرى الزوج غير زوجته عادة، ولذلك فهو قانع بها، ولا ترى الزوجة غير زوجها ولذلك فهي قانعة 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تكون النساء سافرات، وعندما يكون هناك اختلاط، فمن الطبيعي أن يرى الزوج نساءً أجمل من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ترى الزوجة رجالا أجمل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يؤدي كثيراً إلى تردّي العلاقات </w:t>
      </w:r>
      <w:bookmarkStart w:id="441" w:name="pg7712_77993"/>
    </w:p>
    <w:p>
      <w:pPr>
        <w:pStyle w:val="BookText"/>
        <w:rPr/>
      </w:pPr>
      <w:bookmarkEnd w:id="441"/>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أميركا وحدها يوجد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طلب طلاق، كما جاء في بعض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الاتحاد السوفيتي يقول تقرير نشرته إحدى الصحف الرسمية</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هذه الإحصائية قديمة نوعاً ما، أما الجديدة منها فانه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الطلاق إلى الزواج هي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باقي البلدان والدول العربية والإسلامية أيضاً بشكل ملحوظ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حالة واحدة من كل تسع حالات زواج تنتهي بالطلاقفي الاتحاد السوفيتي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تصل نسبة الطلاق في هذه البلدان هذا الحد؟</w:t>
      </w:r>
    </w:p>
    <w:p>
      <w:pPr>
        <w:pStyle w:val="BookText"/>
        <w:rPr/>
      </w:pPr>
      <w:r>
        <w:rPr>
          <w:rFonts w:ascii="Amiri" w:hAnsi="Amiri" w:eastAsia="Amiri" w:cs="Amiri"/>
          <w:color w:val="111111"/>
          <w:sz w:val="28"/>
          <w:sz w:val="28"/>
          <w:szCs w:val="28"/>
          <w:rtl w:val="true"/>
          <w:lang w:bidi="ar-SA"/>
        </w:rPr>
        <w:t>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رأى امرأة أجمل من زوجته في السينما، أو الجامعة، أو الشارع، أو في أي مكان آخر، فعاد إلى البيت ولم يكتف بزوجته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على سلوكه وسلوكها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زوجته لكي يتزوج غيرها</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4345336_1051229030"/>
      <w:bookmarkStart w:id="443" w:name="_Toc164"/>
      <w:bookmarkEnd w:id="442"/>
      <w:r>
        <w:rPr>
          <w:rtl w:val="true"/>
        </w:rPr>
        <w:t>ثالثاً</w:t>
      </w:r>
      <w:r>
        <w:rPr>
          <w:rtl w:val="true"/>
        </w:rPr>
        <w:t xml:space="preserve">: </w:t>
      </w:r>
      <w:r>
        <w:rPr>
          <w:rtl w:val="true"/>
        </w:rPr>
        <w:t>توقي الانحرافات الجنسية</w:t>
      </w:r>
      <w:bookmarkEnd w:id="443"/>
    </w:p>
    <w:p>
      <w:pPr>
        <w:pStyle w:val="BookText"/>
        <w:rPr/>
      </w:pPr>
      <w:r>
        <w:rPr>
          <w:rFonts w:ascii="Amiri" w:hAnsi="Amiri" w:eastAsia="Amiri" w:cs="Amiri"/>
          <w:color w:val="111111"/>
          <w:sz w:val="28"/>
          <w:sz w:val="28"/>
          <w:szCs w:val="28"/>
          <w:rtl w:val="true"/>
          <w:lang w:bidi="ar-SA"/>
        </w:rPr>
        <w:t>كم من الانحرافات والاتصالات الجنسية غير المشروعة تحدث في المجتمع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يلعب السفور والتبرج دورا أساسياً في ذلك؟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تسيل المرأة المتبرجة لعاب الرجال لكي يركضوا خلفها ويحاولوا الحصول منها على المتع المحرمة؟ </w:t>
      </w:r>
    </w:p>
    <w:p>
      <w:pPr>
        <w:pStyle w:val="BookText"/>
        <w:rPr/>
      </w:pPr>
      <w:r>
        <w:rPr>
          <w:rFonts w:ascii="Amiri" w:hAnsi="Amiri" w:eastAsia="Amiri" w:cs="Amiri"/>
          <w:color w:val="111111"/>
          <w:sz w:val="28"/>
          <w:sz w:val="28"/>
          <w:szCs w:val="28"/>
          <w:rtl w:val="true"/>
          <w:lang w:bidi="ar-SA"/>
        </w:rPr>
        <w:t>وأليس الحجاب هو الأفضل لتوقي هذه الانحرافات؟</w:t>
      </w:r>
    </w:p>
    <w:p>
      <w:pPr>
        <w:pStyle w:val="BookText"/>
        <w:rPr/>
      </w:pPr>
      <w:r>
        <w:rPr>
          <w:rFonts w:ascii="Amiri" w:hAnsi="Amiri" w:eastAsia="Amiri" w:cs="Amiri"/>
          <w:color w:val="111111"/>
          <w:sz w:val="28"/>
          <w:sz w:val="28"/>
          <w:szCs w:val="28"/>
          <w:rtl w:val="true"/>
          <w:lang w:bidi="ar-SA"/>
        </w:rPr>
        <w:t>وهل من الصحيح أن يرمي الصائغ ذهبه ومجوهراته في الطريق؟ ألا يعني ذلك تعرضها للسرقة من اللصوص؟</w:t>
      </w:r>
    </w:p>
    <w:p>
      <w:pPr>
        <w:pStyle w:val="BookText"/>
        <w:rPr/>
      </w:pPr>
      <w:r>
        <w:rPr>
          <w:rFonts w:ascii="Amiri" w:hAnsi="Amiri" w:eastAsia="Amiri" w:cs="Amiri"/>
          <w:color w:val="111111"/>
          <w:sz w:val="28"/>
          <w:sz w:val="28"/>
          <w:szCs w:val="28"/>
          <w:rtl w:val="true"/>
          <w:lang w:bidi="ar-SA"/>
        </w:rPr>
        <w:t>وكذلك المرأة المتبرجة كثيراً ما تكون عرضة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ولنلقي هنا نظرة سريعة على واقع المجتمعات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القضاة في أميركا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فتيات المدارسالمختلطة يدنسن أعراضهن قبل خروجهن منها، وترتفع هذه النسبة كثيراً في مراحل التعليم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دلت الإحصاءات التي أجريت على حقائب طالبات المدارس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يحملن معهن الأقراص المانعة من الحمل، وهذا يكشف عن إنهن مهيئات نفسياً لممارسة الدعارة والفجور في أول لحظة، مهيئات للاستجابة لأول طلب، وإنهن يقدمن على حمل هذه الأقراص هروباً من التبعات الثقيلة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فإن للتبرج والسفور دوراً كبيرا في حوادث الاغتصاب والقتل، وما أشبه ذلك</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44" w:name="pg7712_77995"/>
    </w:p>
    <w:p>
      <w:pPr>
        <w:pStyle w:val="BookText"/>
        <w:rPr/>
      </w:pPr>
      <w:bookmarkEnd w:id="444"/>
      <w:r>
        <w:rPr>
          <w:rFonts w:ascii="Amiri" w:hAnsi="Amiri" w:eastAsia="Amiri" w:cs="Amiri"/>
          <w:color w:val="111111"/>
          <w:sz w:val="28"/>
          <w:sz w:val="28"/>
          <w:szCs w:val="28"/>
          <w:rtl w:val="true"/>
          <w:lang w:bidi="ar-SA"/>
        </w:rPr>
        <w:t>فقد نشرت بعض الصحف الغربية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تقارير البوليس الأميركي تشير إلى ارتفاع نسبة جرائم الاغتصاب عاماً بعد عام، ففيواشنطن فقط تقع جريمة اغتصاب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مظاهر الميوعة التي تنتشر في أميركا وغيرها من بلاد الغرب ذات أثر بالغ في ازدياد حالات الاغتصاب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الأحيان تحدث حالات قتل بسبب امتناع الفتاة من تسليم نفسها أو ما أشبه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4345338_1051229030"/>
      <w:bookmarkStart w:id="446" w:name="_Toc165"/>
      <w:bookmarkEnd w:id="445"/>
      <w:r>
        <w:rPr>
          <w:rtl w:val="true"/>
        </w:rPr>
        <w:t>أمثلة من الواقع</w:t>
      </w:r>
      <w:bookmarkEnd w:id="446"/>
    </w:p>
    <w:p>
      <w:pPr>
        <w:pStyle w:val="Heading4"/>
        <w:numPr>
          <w:ilvl w:val="3"/>
          <w:numId w:val="1"/>
        </w:numPr>
        <w:rPr/>
      </w:pPr>
      <w:bookmarkStart w:id="447" w:name="__RefHeading___Toc4345340_1051229030"/>
      <w:bookmarkStart w:id="448" w:name="_Toc166"/>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وهنا لا بد أن نذكر بعض الأمثلة من الواقع عن الحجاب والتبرج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إكمالاً للفائدة وإتماماً للغرض</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4345342_1051229030"/>
      <w:bookmarkStart w:id="450" w:name="_Toc167"/>
      <w:bookmarkEnd w:id="449"/>
      <w:r>
        <w:rPr>
          <w:rtl w:val="true"/>
        </w:rPr>
        <w:t>نظرة السوء</w:t>
      </w:r>
      <w:bookmarkEnd w:id="4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شاباً من الأنصار استقبل في طريقه امرأة حسناء متسامحة في حجابها، مظهرة محاسنها، فاستهوت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فاتبعها </w:t>
      </w:r>
      <w:bookmarkStart w:id="451" w:name="pg7712_77996"/>
    </w:p>
    <w:p>
      <w:pPr>
        <w:pStyle w:val="BookText"/>
        <w:rPr/>
      </w:pPr>
      <w:bookmarkEnd w:id="451"/>
      <w:r>
        <w:rPr>
          <w:rFonts w:ascii="IRNazanin" w:hAnsi="IRNazanin" w:eastAsia="IRNazanin"/>
          <w:color w:val="111111"/>
          <w:sz w:val="28"/>
          <w:sz w:val="28"/>
          <w:szCs w:val="28"/>
          <w:rtl w:val="true"/>
          <w:lang w:bidi="fa-IR"/>
        </w:rPr>
        <w:t>النظر ومشى خلفها بصورة لاشعورية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سلكت طريقاً سلكه، حتى دخلت في زقاق وهو خلفها، فاعترضت وجهه زجاجة أو ما شابه، مثبتة في الحائط، فشقت وجهه وهو لا يشعر، فسالت الدماء على صدره، ولم يشعر بما أصابه إلّا بعد أن توارت المرأة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وشكا له أمر الفتاة، وحكى القصة، فنزلت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أَبۡصَٰرِهِمۡ وَيَحۡفَظُواْ فُرُوجَهُمۡۚ ذَٰلِكَ أَزۡكَىٰ لَهُمۡۚ إِنَّ ٱللَّهَ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إِخۡوَٰنِهِنَّ أَوۡ بَنِيٓ إِخۡوَٰنِهِنَّ أَوۡ بَنِيٓ أَخَوَٰتِهِنَّ أَوۡ نِسَآئِهِنَّ أَوۡ مَا مَلَكَتۡ أَيۡمَٰنُهُنَّ أَوِ ٱلتَّٰبِعِينَ غَيۡرِ أُوْلِي ٱلۡإِرۡبَةِ مِنَ ٱلرِّجَالِ أَوِ ٱلطِّفۡلِ ٱلَّذِينَ لَمۡ يَظۡهَرُواْ عَلَىٰ عَوۡرَٰتِ ٱلنِّسَآءِۖ وَلَا يَضۡرِبۡنَ بِأَرۡجُلِهِنَّ لِيُعۡلَمَ مَا يُخۡفِينَ مِن زِينَتِهِنَّۚ وَتُوبُوٓاْ إِلَى ٱللَّهِ جَمِيعًا أَيُّهَ ٱلۡمُؤۡمِنُونَ لَعَلَّكُمۡ تُفۡلِحُونَ</w:t>
      </w:r>
      <w:r>
        <w:rPr>
          <w:rFonts w:eastAsia="Amiri" w:cs="Amiri" w:ascii="Amiri" w:hAnsi="Amiri"/>
          <w:color w:val="111111"/>
          <w:sz w:val="28"/>
          <w:szCs w:val="28"/>
          <w:rtl w:val="true"/>
          <w:lang w:bidi="ar-SA"/>
        </w:rPr>
        <w:t>»</w:t>
      </w:r>
      <w:r>
        <w:rPr>
          <w:rStyle w:val="FootnoteAnchor"/>
          <w:rtl w:val="true"/>
        </w:rPr>
        <w:footnoteReference w:id="407"/>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4345344_1051229030"/>
      <w:bookmarkStart w:id="453" w:name="_Toc168"/>
      <w:bookmarkEnd w:id="452"/>
      <w:r>
        <w:rPr>
          <w:rtl w:val="true"/>
        </w:rPr>
        <w:t>أحبلني ميكائيل</w:t>
      </w:r>
      <w:r>
        <w:rPr>
          <w:rtl w:val="true"/>
        </w:rPr>
        <w:t>!!</w:t>
      </w:r>
      <w:bookmarkEnd w:id="45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مرة أن فتاة حملت، فظن أهلها أن سبب ذلك هو تكوّن غازات أو ما أشبه في بطنها، فذهبوا بها إلى الطبيب ليكشف عليها، وبعد الفحص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الفتاة حامل</w:t>
      </w:r>
      <w:r>
        <w:rPr>
          <w:rFonts w:eastAsia="Amiri" w:cs="Amiri" w:ascii="Amiri" w:hAnsi="Amiri"/>
          <w:color w:val="111111"/>
          <w:sz w:val="28"/>
          <w:szCs w:val="28"/>
          <w:rtl w:val="true"/>
          <w:lang w:bidi="ar-SA"/>
        </w:rPr>
        <w:t xml:space="preserve">!! </w:t>
      </w:r>
      <w:bookmarkStart w:id="454" w:name="pg7712_77997"/>
    </w:p>
    <w:p>
      <w:pPr>
        <w:pStyle w:val="BookText"/>
        <w:rPr/>
      </w:pPr>
      <w:bookmarkEnd w:id="454"/>
      <w:r>
        <w:rPr>
          <w:rFonts w:ascii="Amiri" w:hAnsi="Amiri" w:eastAsia="Amiri" w:cs="Amiri"/>
          <w:color w:val="111111"/>
          <w:sz w:val="28"/>
          <w:sz w:val="28"/>
          <w:szCs w:val="28"/>
          <w:rtl w:val="true"/>
          <w:lang w:bidi="ar-SA"/>
        </w:rPr>
        <w:t>ففوجئ الأهل بذلك، كيف حملت وهي لم تتزوج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طرحوا عليها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أجابت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أحبلني ملك الله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واجهت استنكار العائلة، قالت في 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أمر عجيب، ألم يحبل جبرائيل مريم ابنة عمران؟؟</w:t>
      </w:r>
    </w:p>
    <w:p>
      <w:pPr>
        <w:pStyle w:val="BookText"/>
        <w:rPr/>
      </w:pPr>
      <w:r>
        <w:rPr>
          <w:rFonts w:ascii="Amiri" w:hAnsi="Amiri" w:eastAsia="Amiri" w:cs="Amiri"/>
          <w:color w:val="111111"/>
          <w:sz w:val="28"/>
          <w:sz w:val="28"/>
          <w:szCs w:val="28"/>
          <w:rtl w:val="true"/>
          <w:lang w:bidi="ar-SA"/>
        </w:rPr>
        <w:t>وبعد الفحص والبحث تبين أن صاحب دكان في الحي نفسه هو الذي مارس معها الجنس، بعد أن أعجب بجمالها السافر، وبعد أن أغراها، وذلك لعدم حجابها بشكل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نظرة فابتسامة فسلام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فموعد فلقاء</w:t>
      </w:r>
    </w:p>
    <w:p>
      <w:pPr>
        <w:pStyle w:val="Heading4"/>
        <w:numPr>
          <w:ilvl w:val="3"/>
          <w:numId w:val="1"/>
        </w:numPr>
        <w:rPr/>
      </w:pPr>
      <w:bookmarkStart w:id="455" w:name="__RefHeading___Toc4345346_1051229030"/>
      <w:bookmarkStart w:id="456" w:name="_Toc169"/>
      <w:bookmarkEnd w:id="455"/>
      <w:r>
        <w:rPr>
          <w:rtl w:val="true"/>
        </w:rPr>
        <w:t>من آثار عدم الحجاب</w:t>
      </w:r>
      <w:bookmarkEnd w:id="4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البلاد كانت تعيش امرأة وكان لها زوج، ولها منه أربعة أولاد وكانا يعيشان بانسجام كامل، رغم أن الزوج كان يكبر زوجته بسنوات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قرب بيتهما كاسب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جمال هذه المرأة التي كانت شبه سافرة ولم تحفظ حجابها بشكل جيد، فطمع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يغريها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فتاةجميلة وصغيرة فكيف ترضين بالعيش مع هذا الرجل الكبير السن؟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زال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غّيرت الزوجة سلوكها مع زوجها واضطر الزوج تحت ضغط زوجته المخدوعة أن يطلقها حتى تتزوج من ذلك الشاب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هدم السفور بيت الزوجية وفرّق بين الزوجين وضيّع الأطفال</w:t>
      </w:r>
      <w:r>
        <w:rPr>
          <w:rFonts w:eastAsia="Amiri" w:cs="Amiri" w:ascii="Amiri" w:hAnsi="Amiri"/>
          <w:color w:val="111111"/>
          <w:sz w:val="28"/>
          <w:szCs w:val="28"/>
          <w:rtl w:val="true"/>
          <w:lang w:bidi="ar-SA"/>
        </w:rPr>
        <w:t xml:space="preserve">. </w:t>
      </w:r>
      <w:bookmarkStart w:id="457" w:name="pg7712_77998"/>
    </w:p>
    <w:p>
      <w:pPr>
        <w:pStyle w:val="Heading4"/>
        <w:numPr>
          <w:ilvl w:val="3"/>
          <w:numId w:val="1"/>
        </w:numPr>
        <w:rPr/>
      </w:pPr>
      <w:bookmarkStart w:id="458" w:name="__RefHeading___Toc4345348_1051229030"/>
      <w:bookmarkStart w:id="459" w:name="_Toc170"/>
      <w:bookmarkEnd w:id="457"/>
      <w:bookmarkEnd w:id="458"/>
      <w:r>
        <w:rPr>
          <w:rtl w:val="true"/>
        </w:rPr>
        <w:t>برصيصا العابد</w:t>
      </w:r>
      <w:bookmarkEnd w:id="4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في بني إسرائيل اسمه برصيصا، ومن شدة عبادته لله أصبح مستجاب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جاءه إخوان أربعة كانت لديهم أخت خرساء جميلة، حتى يدعو الله لكي يحل عقدة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العابد كان مشغولا بالتعبد داخل الصومعة، فقد ترك الإخوان الأربعة أختهم الخرساء عند الباب لكي يدعو لها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فتح العابد الباب ليفاجأ بهذه الفتاة الجميلة الرائعة غير المحجبة، فسحره جمالها، وبيت في نفسه أمراً، بعد طرح عنيف بين شهواته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الفتاة إلى الداخل وزنى بها، إلّا أنه خاف من الفضيحة، فوسوت له نفسه لكي يقتلها، وفعلاً قتلها ودفنها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جاء الإخوان الأربعة لأخذ أختهم لم يجدوها فسألوا عنها فأنكر العابد علمه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الإخوان الأربعة بالبحث عن أختهم حتى عثروا في نهاية المطاف على بقعة من الأرض مبعثرة فحفروها وإذا بهم يجدون في داخلها جثة أختهم، وأخذوا العابد إلى البلد فاعترف بجريمته البشعة، وعندما التف حبل المشنقة حول عنقه، تمثل له الشيطان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الذي أوصلتك إلى هذه الحالة وإنني أستطيع أن أنجيك ولكن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العابد في لهفة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الشرط؟</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تسجد لي</w:t>
      </w:r>
      <w:r>
        <w:rPr>
          <w:rFonts w:eastAsia="Amiri" w:cs="Amiri" w:ascii="Amiri" w:hAnsi="Amiri"/>
          <w:color w:val="111111"/>
          <w:sz w:val="28"/>
          <w:szCs w:val="28"/>
          <w:rtl w:val="true"/>
          <w:lang w:bidi="ar-SA"/>
        </w:rPr>
        <w:t xml:space="preserve">. </w:t>
      </w:r>
      <w:bookmarkStart w:id="460" w:name="pg7712_77999"/>
    </w:p>
    <w:p>
      <w:pPr>
        <w:pStyle w:val="BookText"/>
        <w:rPr/>
      </w:pPr>
      <w:bookmarkEnd w:id="460"/>
      <w:r>
        <w:rPr>
          <w:rFonts w:ascii="Amiri" w:hAnsi="Amiri" w:eastAsia="Amiri" w:cs="Amiri"/>
          <w:color w:val="111111"/>
          <w:sz w:val="28"/>
          <w:sz w:val="28"/>
          <w:szCs w:val="28"/>
          <w:rtl w:val="true"/>
          <w:lang w:bidi="ar-SA"/>
        </w:rPr>
        <w:t>فقال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السجود وأنا بهذه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لي بعينك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العابد بعينيه كرمز للسجود للشيطان</w:t>
      </w:r>
    </w:p>
    <w:p>
      <w:pPr>
        <w:pStyle w:val="BookText"/>
        <w:rPr/>
      </w:pPr>
      <w:r>
        <w:rPr>
          <w:rFonts w:ascii="Amiri" w:hAnsi="Amiri" w:eastAsia="Amiri" w:cs="Amiri"/>
          <w:color w:val="111111"/>
          <w:sz w:val="28"/>
          <w:sz w:val="28"/>
          <w:szCs w:val="28"/>
          <w:rtl w:val="true"/>
          <w:lang w:bidi="ar-SA"/>
        </w:rPr>
        <w:t>وإذا بالحبل يلتف حول عنقه وينتقل إلى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زانياً قاتلاً كافراً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هذه القصص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واضحة على العواقب الوخيمة التي يؤدي إليها السفور والتبرج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من يعتبر؟</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4345350_1051229030"/>
      <w:bookmarkStart w:id="462" w:name="_Toc171"/>
      <w:bookmarkEnd w:id="461"/>
      <w:r>
        <w:rPr>
          <w:rtl w:val="true"/>
        </w:rPr>
        <w:t>خاتمة</w:t>
      </w:r>
      <w:bookmarkEnd w:id="462"/>
    </w:p>
    <w:p>
      <w:pPr>
        <w:pStyle w:val="Heading4"/>
        <w:numPr>
          <w:ilvl w:val="3"/>
          <w:numId w:val="1"/>
        </w:numPr>
        <w:rPr/>
      </w:pPr>
      <w:bookmarkStart w:id="463" w:name="__RefHeading___Toc4345352_1051229030"/>
      <w:bookmarkStart w:id="464" w:name="_Toc172"/>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وهناك أمور يلزم التذكير بها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4345354_1051229030"/>
      <w:bookmarkStart w:id="466" w:name="_Toc173"/>
      <w:bookmarkEnd w:id="465"/>
      <w:r>
        <w:rPr>
          <w:rtl w:val="true"/>
        </w:rPr>
        <w:t>المرأة وطلب العلم</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لا يمنع من العلم ولا من تعلم المرأة</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يمنع من عمل المرأة أعمالاً تناسب شرفها وعفافها، وإنما الذي يمنع عنه الإسلام هو الاختلاط والسفور وحضور الفتيان والفتيات المحلات المريبة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345356_1051229030"/>
      <w:bookmarkStart w:id="468" w:name="_Toc174"/>
      <w:bookmarkEnd w:id="467"/>
      <w:r>
        <w:rPr>
          <w:rtl w:val="true"/>
        </w:rPr>
        <w:t>الزواج المبكر</w:t>
      </w:r>
      <w:bookmarkEnd w:id="46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يحرض على الزواج المبكر، فالفتاة ذات العشر سنوات الرشيدة يستحب تزويجها،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أن لا تحيض ابنته في بيته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69" w:name="pg7712_78000"/>
    </w:p>
    <w:p>
      <w:pPr>
        <w:pStyle w:val="BookText"/>
        <w:rPr/>
      </w:pPr>
      <w:bookmarkEnd w:id="469"/>
      <w:r>
        <w:rPr>
          <w:rFonts w:ascii="Amiri" w:hAnsi="Amiri" w:eastAsia="Amiri" w:cs="Amiri"/>
          <w:color w:val="111111"/>
          <w:sz w:val="28"/>
          <w:sz w:val="28"/>
          <w:szCs w:val="28"/>
          <w:rtl w:val="true"/>
          <w:lang w:bidi="ar-SA"/>
        </w:rPr>
        <w:t xml:space="preserve">كما أن الولد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وبلوغه غالباً بين الثالثة عشرة والسادسة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زواجه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المستحب الأكيد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تقليل المهر وتسهيل رسوم الزواج،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أقلهن مهراً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الأبكار من النساء بمنزلة الثمر على الشجر، فإذا أينع الثمر فلا دواءله إلّا اجتناؤه، وإلّا أفسدته الشمس وغيرته الريح، وإن الأبكار إذا أدركن ما تدرك النساء فلا دواء لهن إلّا البعول، وإلّا لم يؤمن عليهن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فخطب الناس ثم أعلمهم ما أمرهم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ممن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 ثم لم ينزل حتى زوَّج ضباعة بنت زبير بن عبد المطلب لمقداد بن الأسود،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زوجت ابنة عمي المقداد ليتضع النكاح</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4345358_1051229030"/>
      <w:bookmarkStart w:id="471" w:name="_Toc175"/>
      <w:bookmarkEnd w:id="470"/>
      <w:r>
        <w:rPr>
          <w:rtl w:val="true"/>
        </w:rPr>
        <w:t>المرأة كاملة لا نقص فيها</w:t>
      </w:r>
      <w:bookmarkEnd w:id="4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الفوارق الجزئية بين الرجل والمرأة في الخلقة والإحساسات لا يكون نقصاً في أحدهما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مثل المرأة والرجل مثل السيارة الصغيرة المعدة لحمل </w:t>
      </w:r>
      <w:bookmarkStart w:id="472" w:name="pg7712_78001"/>
    </w:p>
    <w:p>
      <w:pPr>
        <w:pStyle w:val="BookText"/>
        <w:rPr/>
      </w:pPr>
      <w:bookmarkEnd w:id="472"/>
      <w:r>
        <w:rPr>
          <w:rFonts w:ascii="Amiri" w:hAnsi="Amiri" w:eastAsia="Amiri" w:cs="Amiri"/>
          <w:color w:val="111111"/>
          <w:sz w:val="28"/>
          <w:sz w:val="28"/>
          <w:szCs w:val="28"/>
          <w:rtl w:val="true"/>
          <w:lang w:bidi="ar-SA"/>
        </w:rPr>
        <w:t xml:space="preserve">المسافرين، والسيارة الكبيرة المعدة لحمل الحديد والأحجار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كل واحدة منهما لشأن، فلا نقص في أحدهما، وإنما اختلافهما هو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المرأة خُلقت عاطفية أكثر من الرجل لدورها في تربية الأطفال، والرجل خُلق عقلانياً أكثر، وذلك لاحتياج الاجتماع إلىكلا الأمرين، فجعل التساوي المطلق بينهما خلاف تركيب خلقهما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ألقي عمل الرجل على المرأة، أو عمل المرأة على الرجل، كان ذلك كما إذا حملت السيارة الصغيرة الحديد والحجارة، أو حملت السيارة الكبيرة الركاب، ففي الأول عطب السيارة، وفي الثاني عطب المسافرين</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4345360_1051229030"/>
      <w:bookmarkStart w:id="474" w:name="_Toc176"/>
      <w:bookmarkEnd w:id="473"/>
      <w:r>
        <w:rPr>
          <w:rtl w:val="true"/>
        </w:rPr>
        <w:t>مشروع الزواج</w:t>
      </w:r>
      <w:bookmarkEnd w:id="4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في كل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ليعين على تزويج العزاب والعازبات، ومساعدتهم في تكوين عش الزوجية،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ٱلۡبِرِّ وَٱلتَّقۡوَىٰۖ</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يهتم لتزويج من لم يكن متزوجاً، وكذلك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المقداد بن الأسود الكندي ضباعة ابنة الزبير بن عبد المطلب، وإنما زوجه لتتضع المناكح، وليتأسوا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وليعلموا أن أكرمهم عند الله أتقاهم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بتزويج جويبر في قصة مفصلة، حيث ورد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استأذن عليه رجل فأذن له فدخل عليه فسلّم، فرحب به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وأدناه وساءله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خطبت إلى مولاك فلان بن أبي رافع ابنته فلانة فردني ورغب عني وازدرأني لدمامتي وحاجتي وغربتي، وقد دخلني من ذلك غضاضة هجمة غض لها قلبي تمنيت عندها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فأنت رسولي إليه،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منجح ابن رباح مولاي ابنتك فلانة ولا 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فرحاً مسرعاً برسالة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أن توارى الرجل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كان من أهل اليمامة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منتجعاً للإسلام فأسلم وحسن إسلامه، وكان رجلاً قصيراً دميماً محتاجاً عارياً، وكان من قباح السودان، فضمه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 غربته وعراه، وكان يجري عليه طعامه صاعاً من تمر بالصاع الأول، وكساه شملتين، وأمره أن يلزم المسجد ويرقد فيه بالليل، فمكث بذلك ما شاء الله حتى كثر الغرباء ممن يدخل في الإسلام من أهل الحاجة بالمدينة وضاق بهم المسجد، فأوحى الله عزّ وجلّ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طهر مسجدك، وأخرج منالمسجد من يرقد فيه بالليل، ومر بسد أبواب من كان له في مسجدك باب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ومسكن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ولايمرن فيه جنب، ولا يرقد فيه غريب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أبوابهم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مسكن </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يتخذ للمسلمين سقيفة، فعملت لهم وهي الصُفة، ثم أمر الغرباء والمساكين أن يظلوا فيها نهارهم وليلهم، فنزلوها واجتمعوا فيها،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يتعاهدهم بالبر والتمر والشعير والزبيب إذا كان عنده، وكان المسلمون يتعاهدونهم ويرقون عليهم لرقة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ويصرفون صدقاتهم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جويبر ذات يوم برحمة منه له ورقّة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لو تزوجت امرأة فعففت بها فرجك وأعانتك على دنياك وآخرتك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من يرغب في؟ فو الله ما من حسب ولا نسب ولا مال ولا جمال، فأية امرأة ترغب في؟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إن الله قد وضع بالإسلام من كان في الجاهلية شريفاً، وشرّف بالإسلام من كان في الجاهلية وضيعاً، وأعز بالإسلام من كان في الجاهلية ذليلاً، وأذهببالإسلام ما كان من نخوة الجاهلية وتفاخرها بعشائرها وباسق أنسابها، فالناس اليوم كلهم أبيضهم وأسودهم وقرشيهم وعربيهم وعجميهم من آدم، وإن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من طين، وإن أحب الناس إلى الله عزّ وجلّ يوم القيامة أطوعهم له وأتقاهم، وما أعلم يا جويبر لأحد من المسلمين عليك اليوم فضلاً إلّا لمن كان أتقى لله منك وأطوع،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يا جويبر إلى زياد بن لبيد، فإنه من أشرف بني بياضة حسباً فيهم،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رسولِ الله إليك وهو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 ابنتك الذلفاء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جويبر برسالة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لبيد وهو في منزله وجماعة من قومه عنده، فاستأذن، فأعلم، فأذن له فدخل وسلّم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في حاجة لي فأبوح بها أم أسرها إليك؟</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 بها فإن ذلك شرف لي وفخر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 الله أرسلك إليّ بهذا؟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كنت لأكذب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نزوج فتياتنا إلّا أكفاءنا من الأنصار، فانصرف يا جويبر حتى ألقى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بعذري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جويبر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بهذا نزل القرآن ولا بهذا ظهرت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مقالته الذلفاء بنت زياد وهي في خدرها، فأرسلت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إلي، فدخل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سمعته منك تحاور به جويبراً؟</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جويبر ليكذب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بحضرته فابعث الآن رسولاً يرد عليك جويبراً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زياد رسولاً فلحق جويبراً،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مرحباً </w:t>
      </w:r>
    </w:p>
    <w:p>
      <w:pPr>
        <w:pStyle w:val="BookText"/>
        <w:rPr/>
      </w:pPr>
      <w:r>
        <w:rPr>
          <w:rFonts w:ascii="IRNazanin" w:hAnsi="IRNazanin" w:eastAsia="IRNazanin"/>
          <w:color w:val="111111"/>
          <w:sz w:val="28"/>
          <w:sz w:val="28"/>
          <w:szCs w:val="28"/>
          <w:rtl w:val="true"/>
          <w:lang w:bidi="fa-IR"/>
        </w:rPr>
        <w:t>بك، اطمئن حتى أعود إليك، ثم انطلق زياد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 جويبراً أتاني برسالتك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 فلم ألن له في القول، ورأيت لقاءك، ونحن لا نزوج إلّا أكفاءنا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جويبر مؤمن، والمؤمن كفو للمؤمنة، والمسلم كفو للمسلمة، فزوجه يا زياد ولا ترغب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زياد إلى منزله ودخل على ابنته، فقال لها 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عصيت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فزوج جويبراً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زياد فأخذ بيد جويبر، ثم أخرجه إلى قومه، فزوجه على سنة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فجهزها زياد وهيئوها ثم أرسلوا إلى جويبر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منزل فنسوقها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مالي من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فهيؤوها وهيؤوا لها منزلاً وهيؤوا فيه فراشاً ومتاعاً وكَسَوْا جويبراً ثوبين، وأدخلت الذلفاء في بيتها وأدخل جويبر عليها معتماً، فلما رآها نظر إلى بيت ومتاع وريح طيبة قام إلى زاوية البيت فلم يزل تالياً للقرآن راكعاً وساجداً حتى طلع الفجر، فلما سمع النداء خرج وخرجت زوجته إلى الصلاة فتوضأت وصلت الصبح،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تالياً للقرآن وراكعاً وساجداً حتى سمع النداء فخرج</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الليلة الثانية فعل مثل ذلك، وأخفوا ذلك من زياد، فلما كان اليوم الثالث فعل مثل ذلك، فاُخبر بذلك أبوها، فانطلق إلى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أمرتني بتزويج جويبر، ولا والله ما كان من مناكحنا، ولكن طاعتك أوجبت عليّ تزويجه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أنكرتم منه؟قال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هيأنا له بيتاً ومتاعاً، وأدخلت ابنتي البيت وأدخل معها معتماً، فما كلمها ولا نظر إليها ولا دنا منها، بل قام إلى زاوية البيت فلم يزل تالياً للقرآن راكعاً وساجداً حتى سمع النداء فخرج، ثم فعل مثل ذلك في الليلة الثانية ومثل ذلك في الثالثة ولم يدن منها ولم يكلمها إلى أن جئتك، وما نراه يريد النساء، فانظر في أمرنا؟ فانصرف زياد وبعث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جويبر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تقرب النساء؟</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أنا بفحل؟ بلى يا رسول الله إني لشبق نهم إلى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خُبرت بخلاف ما وصفت به نفسك، قد ذكر لي أنهم هيؤوا لك بيتاً وفراشاً ومتاعاً وأدخلت عليك فتاة حسناء عطرة، وأتيت معتماً فلم تنظر إليها ولم تكلمها ولم تدن منها، فما دهاك إذن؟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دخلت بيتاً واسعاً، ورأيت فراشاً ومتاعاً وفتاة حسناء عطرة، وذكرت حالي التي كنت عليها، وغربتي وحاجتي وضيعتي وكسوتى مع الغرباء والمساكين، فأحببت إذ أولاني الله ذلك أن أشكره على ما أعطاني، وأتقرب إليه بحقيقة الشكر، فنهضت إلى جانب البيت فلم أزل في صلاتي تالياً للقرآن راكعاً وساجداً </w:t>
      </w:r>
    </w:p>
    <w:p>
      <w:pPr>
        <w:pStyle w:val="BookText"/>
        <w:rPr/>
      </w:pPr>
      <w:r>
        <w:rPr>
          <w:rFonts w:ascii="Amiri" w:hAnsi="Amiri" w:eastAsia="Amiri" w:cs="Amiri"/>
          <w:color w:val="111111"/>
          <w:sz w:val="28"/>
          <w:sz w:val="28"/>
          <w:szCs w:val="28"/>
          <w:rtl w:val="true"/>
          <w:lang w:bidi="ar-SA"/>
        </w:rPr>
        <w:t>أشكر الله حتى سمعت النداء فخرجت، فلما أصبحترأيت أن أصوم ذلك اليوم، ففعلت ذلك ثلاثة أيام ولياليها، ورأيت ذلك في جنب ما أعطاني الله يسيراً، ولكني سأرضيها وأرضيهم الليلة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فأتاه وأعلمه ما قال جويبر فطابت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لهم جويبر بما قال، 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غزوة له ومعه جويبر فاستشهد رحمه الله تعالى، فما كان في الأنصار أيِّم أنفق</w:t>
      </w:r>
      <w:r>
        <w:rPr>
          <w:rStyle w:val="FootnoteAnchor"/>
          <w:rtl w:val="true"/>
        </w:rPr>
        <w:footnoteReference w:id="416"/>
      </w:r>
      <w:r>
        <w:rPr>
          <w:rFonts w:ascii="Amiri" w:hAnsi="Amiri" w:eastAsia="Amiri" w:cs="Amiri"/>
          <w:color w:val="111111"/>
          <w:sz w:val="28"/>
          <w:sz w:val="28"/>
          <w:szCs w:val="28"/>
          <w:rtl w:val="true"/>
          <w:lang w:bidi="ar-SA"/>
        </w:rPr>
        <w:t>منها بعد جويبر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كان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زوّج من بيت المال الشاب الأعزب الذي استمنى</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زوجة؟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إني ما أحب أن لي الدنيا وما فيها، وإني بت ليلة وليست لي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الركعتان يصليهما رجل متزوج أفضل من رجل أعزب يقوم ليله ويصوم نهاره، ثم أعطاه أبي سبعة دنانير،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الأهل فإنه أرزق </w:t>
      </w:r>
      <w:bookmarkStart w:id="475" w:name="pg7712_78008"/>
    </w:p>
    <w:p>
      <w:pPr>
        <w:pStyle w:val="BookText"/>
        <w:rPr/>
      </w:pPr>
      <w:bookmarkEnd w:id="475"/>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4345362_1051229030"/>
      <w:bookmarkStart w:id="477" w:name="_Toc177"/>
      <w:bookmarkEnd w:id="476"/>
      <w:r>
        <w:rPr>
          <w:rtl w:val="true"/>
        </w:rPr>
        <w:t>الزواج ومواصلة الدراسة</w:t>
      </w:r>
      <w:bookmarkEnd w:id="4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إلغاء العادة الغربية القاضية بعدم زواج الطلاب والطالبات إلى حين التخرج، وكذلك القاضية بعدم زواج الجندي إلى حين إتمامه دورة التدرب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ذلك فتح دور الدعارة وفساد الشباب والفتيات وتعميم العادة السرية الضارة بالصحة وإعطاء الفرصة للبغاء والانحراف الجنسي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 إلّا تفعلوه تكن فتنة في الأرض وفساد كبير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أتاكم من ترضون دينه وأمانته فزوجوه، فإن لم تفعلوا تكن فتنة في الأرض وفساد كبير</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المتزوج أقدر على الدراسة والخدمة من الأعزب، إذ اشتغال الفكر بقضايا الجنس يمنع الإنسان عن التركيز في الدراسة أوالخدمة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w:t>
      </w:r>
    </w:p>
    <w:p>
      <w:pPr>
        <w:pStyle w:val="BookText"/>
        <w:rPr/>
      </w:pPr>
      <w:r>
        <w:rPr>
          <w:rFonts w:ascii="Amiri" w:hAnsi="Amiri" w:eastAsia="Amiri" w:cs="Amiri"/>
          <w:color w:val="111111"/>
          <w:sz w:val="28"/>
          <w:sz w:val="28"/>
          <w:szCs w:val="28"/>
          <w:rtl w:val="true"/>
          <w:lang w:bidi="ar-SA"/>
        </w:rPr>
        <w:t>ٱلۡأَيَٰمَىٰ مِنكُمۡ وَٱلصَّٰلِحِينَ مِنۡ عِبَادِكُمۡ وَإِمَآئِكُمۡۚ إِن يَكُونُواْ فُقَرَآءَ يُغۡنِهِمُ ٱللَّهُ مِن فَضۡلِهِۦۗ وَٱللَّهُ وَٰسِعٌ عَلِيم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النكاح سنتي فمن رغب عن سنتي فليس </w:t>
      </w:r>
    </w:p>
    <w:p>
      <w:p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يصليهما متزوج أفضل من سبعين ركعة يصليهما أعزب</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يتبع سنتي فإن من سنتي التزويج</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بني بناء في الإسلام أحب إلى الله تعالى من التزويج</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 فليتق الله في النصف الآخر</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المتزوج النائم أفضل عند الله من الصائم القائم العزب</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قبال ذلك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رذال موتاكم العزاب</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أهل النار العزاب</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478" w:name="pg7712_78010"/>
    </w:p>
    <w:p>
      <w:pPr>
        <w:pStyle w:val="Heading3"/>
        <w:numPr>
          <w:ilvl w:val="2"/>
          <w:numId w:val="1"/>
        </w:numPr>
        <w:rPr/>
      </w:pPr>
      <w:bookmarkStart w:id="479" w:name="__RefHeading___Toc4345364_1051229030"/>
      <w:bookmarkStart w:id="480" w:name="_Toc178"/>
      <w:bookmarkEnd w:id="478"/>
      <w:bookmarkEnd w:id="479"/>
      <w:r>
        <w:rPr>
          <w:rtl w:val="true"/>
        </w:rPr>
        <w:t>المرأة في المجتمع الغربي</w:t>
      </w:r>
      <w:bookmarkEnd w:id="480"/>
    </w:p>
    <w:p>
      <w:pPr>
        <w:pStyle w:val="BookText"/>
        <w:rPr/>
      </w:pPr>
      <w:r>
        <w:rPr>
          <w:rFonts w:ascii="Amiri" w:hAnsi="Amiri" w:eastAsia="Amiri" w:cs="Amiri"/>
          <w:color w:val="111111"/>
          <w:sz w:val="28"/>
          <w:sz w:val="28"/>
          <w:szCs w:val="28"/>
          <w:rtl w:val="true"/>
          <w:lang w:bidi="ar-SA"/>
        </w:rPr>
        <w:t>المرأة في المجتمع الغربي</w:t>
      </w:r>
      <w:r>
        <w:rPr>
          <w:rStyle w:val="FootnoteAnchor"/>
          <w:rtl w:val="true"/>
        </w:rPr>
        <w:footnoteReference w:id="431"/>
      </w:r>
      <w:r>
        <w:rPr>
          <w:rFonts w:ascii="Amiri" w:hAnsi="Amiri" w:eastAsia="Amiri" w:cs="Amiri"/>
          <w:color w:val="111111"/>
          <w:sz w:val="28"/>
          <w:sz w:val="28"/>
          <w:szCs w:val="28"/>
          <w:rtl w:val="true"/>
          <w:lang w:bidi="ar-SA"/>
        </w:rPr>
        <w:t xml:space="preserve">المرأة موضوع كثر الكلام حوله وغالب الكتّاب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الداعين إلى الفضيلة والعفاف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يقارنون بين حال المرأة قبل الإسلام وحال المرأة في ظل الإسلام، وهي مقارنة صحيحة، لكن الكلام لا ينتهي عند هذا الحد، وإننا بحاجة إلى الفرق بين المرأة في المجتمع الإسلامي وبين المرأة في المجتمع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الإسهاب في هذا الموضوع، وإنما نريد عرض طرف من أحوال المرأة في المجتمعين، لنرى هل تتوفر راحة المرأة جسديا وفكريا، وصحتها وثقافتها، ونظافة سمعتها، وإشباع غرائزها، وطهارة المجتمع الذي تعيش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الإسلام أم في ظل الكفر؟تعيش المرأة في ظل الإسلام ولها من الحقوق والواجبات مثل ما للرجل من الحقوق والواجبات، فهي شق له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 الأمور التي استثنيت من جهة عدم المقتضي أو وجود المانع، فهي تشارك الرجل في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والصيام، والخمس، والزكاة،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إن لها وظائف بيتية، بالإضافة إلى خشونة الجهاد التي لايناسب ضعفها ودقة جهازها ووفرة مشاعرها الرقيقة، لايحملها الإسلام الجهاد على الإطلاق، بل في ضرورة الضرورة فقط، كما هو مشروح في كتب الفقه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تشاركه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وولاية الصالحين، والبراءة من المجرمين، هذا بالنسبة إلى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المعاملة بمعناها الوسيع،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والرهن، والضمان، والوديعة، والمزارعة، والمساقاة، والمضاربة، والشركة، والصلح، والعارية، والإجارة، والوكالة، والوقف، والهبة، والوصية، كما يجري عليها الحجر والفلس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النكاح،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والنذر، والحلف، والعهد، والعتق، والتدبير، والمكاتبة، والإقرار، والجعالة، والصيد، والذباحة، والشفعة، وإحياء الموات، واللقطة، والشهادة، والديات، والقصاص،والإرث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الطعام والشراب بالنسبة إليها، كسائر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بعض الأحكام الخاصة، في بعض هذه الأبواب لأمور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الإرث لها أقل من حق الرجل، لأن الرجل هو القائم بالنفقة وعليه تبعة المسكن والملبس، وليس الطلاق بيدها لأن حق القيمومة للرجل، وذلك لأن إدارة البيت لا بد وأن توكل إلى واحد، وحزم الرجل أكثر من المرأة، ولذا جعلت إليه، وفي قبال هذا الواجب جعل حق الطلاق لتكافئ الحقوق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كانت المرأة في ظل الإسلام تعيش آمنة سعيدة مرفهة، لها حقوقها، وعليها واجباتها، حتى جاء الغرب فرآها محرومة من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فدافع بكل ما أوتي من حول وطول لإرجاع الحقوق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وجنّد لذلك كل عميل وذنب بإمكانياته المنتفخة، فشوقها للذهاب </w:t>
      </w:r>
    </w:p>
    <w:p>
      <w:pPr>
        <w:pStyle w:val="BookText"/>
        <w:rPr/>
      </w:pPr>
      <w:r>
        <w:rPr>
          <w:rFonts w:ascii="Amiri" w:hAnsi="Amiri" w:eastAsia="Amiri" w:cs="Amiri"/>
          <w:color w:val="111111"/>
          <w:sz w:val="28"/>
          <w:sz w:val="28"/>
          <w:szCs w:val="28"/>
          <w:rtl w:val="true"/>
          <w:lang w:bidi="ar-SA"/>
        </w:rPr>
        <w:t>والإياب إلى المراقص والملاهي ودور السينما والمسابح والمدارس المختلطة، كما جعل من حقها التبرج والسفور واتخاذ الأخدان، والحضور في الحفلات الساهرة، وتعاطي اللذة البريئة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والكلام المتكسر والملامسة والأمر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كل دعوة إلى الحشمة والوقار، والحياء والعفاف والفضيلة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رجعية تنافي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إلى أين وصلت حالتها في ظل النُظُم الغربية، بعدما كانلها كل تجلة واحترام في ظل النظم الإسلامية، لنرى كيف انهارت المرأة وانهارت معها الحياة العائلية، من جراء الدساتير الكافرة التي لا تدين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نسأل حماة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المرأة في ظل أنظمتكم أرفه حالاً وأهنأ عيشاً وأكثر سعادة، أم في ظل الإسلام؟</w:t>
      </w:r>
    </w:p>
    <w:p>
      <w:pPr>
        <w:pStyle w:val="BookText"/>
        <w:rPr/>
      </w:pPr>
      <w:r>
        <w:rPr>
          <w:rFonts w:ascii="Amiri" w:hAnsi="Amiri" w:eastAsia="Amiri" w:cs="Amiri"/>
          <w:color w:val="111111"/>
          <w:sz w:val="28"/>
          <w:sz w:val="28"/>
          <w:szCs w:val="28"/>
          <w:rtl w:val="true"/>
          <w:lang w:bidi="ar-SA"/>
        </w:rPr>
        <w:t>ولقد شهد المنصفون من الأجانب بما للإسلام من فضل على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دستور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شأن المرأة بدلاً من خفضها، فقد جعل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البنت في الميراث تعدل نصف حصة أخيها، مع أن البنات كن لا يرثن في زمن الجاهلية،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 الرجال قوامين على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للمرأة حق الرعاية والحماية على زوجها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قد رفع حال المرأة الاجتماعي </w:t>
      </w:r>
    </w:p>
    <w:p>
      <w:pPr>
        <w:pStyle w:val="BookText"/>
        <w:rPr/>
      </w:pPr>
      <w:r>
        <w:rPr>
          <w:rFonts w:ascii="Amiri" w:hAnsi="Amiri" w:eastAsia="Amiri" w:cs="Amiri"/>
          <w:color w:val="111111"/>
          <w:sz w:val="28"/>
          <w:sz w:val="28"/>
          <w:szCs w:val="28"/>
          <w:rtl w:val="true"/>
          <w:lang w:bidi="ar-SA"/>
        </w:rPr>
        <w:t>وشأنها رفعاً عظيماً، بدلاً من خفضها، خلافاً للمزاعم المكررة على غير هدى، والقرآن قد منح المرأة حقوقاً إرثية أحسن مما في أكثر قوانيننا 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نستطيع أن نكرر إذن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الذي رفعالمرأة كثيراً، بعيد من خفضها، ولم يقتصر فضل الإسلام على رفع شأن المرأة، بل نضيف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دين فعل مثل ذلك، ويسهل إثبات هذا ببياننا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أديان الأمم التي جاءت قبل العرب أساءت إلى المرأة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مقتطفات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للمودودي، للبرهنة على مدى انحطاط المرأة في ظل الكفر وما يسمى بالديمقراطية، ونكتفي هنا بالنقل من دون ذكر المصادر التي نقلها الكتاب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النصوص</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قوم، فمهدوا الأسباب لإكراه النساء، وتقدموا بحرفة البغاء، إلى أن أصبحت تجارة دولية منظمة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الإجهاض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قطر من الأقطار إلّا وتقترف فيه هذه الشنيعة علناً وعلى نطاق واسع، فهذه إنكلترا يسقط فيها تسعون ألف حمل في كل سنة على أقل تقدير، وتكون في كل مائة من المتزوجات فيها خمس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يباشرن الإسقاط بأيديهن أو يستعنّ عليه بالمتخصصين، وترتفع هذه النسبة فوق هذا في غير المتزوجات، فقد أنشئت في بعض المدن هناك نواد منظمة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في لندن عدد دور التمريض التي تكون معظم </w:t>
      </w:r>
    </w:p>
    <w:p>
      <w:pPr>
        <w:pStyle w:val="BookText"/>
        <w:rPr/>
      </w:pPr>
      <w:r>
        <w:rPr>
          <w:rFonts w:ascii="Amiri" w:hAnsi="Amiri" w:eastAsia="Amiri" w:cs="Amiri"/>
          <w:color w:val="111111"/>
          <w:sz w:val="28"/>
          <w:sz w:val="28"/>
          <w:szCs w:val="28"/>
          <w:rtl w:val="true"/>
          <w:lang w:bidi="ar-SA"/>
        </w:rPr>
        <w:t>المريضات فيها منالمسقطات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قائد لبعض الفرق العسكرية إعلاناً للجنود التابعة له،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 عامة الرجالة والخيالة يشتكون من تزاحم رجال البنادق على دور بغاء الجندية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مكتب القيادة لا يزال يسعى لزيادة عدد النساء، حتى يكفين لجميع الجنود، ولكن قبل أن يتم ذلك نوصي رجال البنادق أن لا يطيلوا مكثهم داخل تلك الدور ويتعجلوا بقضاء شهواتهم ما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كان يريد الاتصال بآنسة من الآنسات إلّا أن يعلم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البغائية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تلك الآنسة، وعلى الوكالة بعد ذلك أن تراود الآنسة على الأمر، ودلت سجلات هذه الوكالة على أنه لم تكن طبقة من طبقات المجتمع الفرنسي إلّا وعامل كثير من أناسها هذه الوكالة وتمتعوا بخدماتها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يعد الآن من الغريب الشاذ وجود العلاقات الجنسية بين الأقارب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والبنت، والأخ والأخت، في بعض الأقاليم الفرنسية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عدد النساء اللواتي كنّ يحترفن البغاء قبل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 فردينان دريفوس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أعضاء المجلس الفرنسي منذ بضع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حرفة البغاء لم تعد الآن عملاً شخصياً بل قد أصبحت تجارة رئيسية، وحرفة منظمة، بفضل ما تجلب وكالاتها من الأرباح الغزيرة، فلها في هذه الأيام وكلاء يهيئون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يتجولون في البلاد، ولها الآنأسواق منظمة تستورد فيها وتصدر منها الفتيات والصبايا كالأموال التجارية، وأكثر ما يطلب في هذه الأسواق من الأموال هو بنات دون العاشرة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تبلغ البهيمية في القائمين بها أقصى حدود الظلم والقساوة،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محافظ بلدية في شرقي فرنسا اضطر إلى التدخل في هذا الأمر، لنجدة فتاة كانت قد فرغت في يومها من سبعة وأربعين وارداً، وكان عدد منهم بعدُ بالباب يترقبون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الحرب العالمية الأولى، فابتدعت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البغاء المتطوع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البغاء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هؤلاء النساء يتعاطين بصورة منظمة، وأصبح تشجيعهن وإعانتهن فضيلة خلقية، عند أولي الدعارة والفجور، وعنيت الجرائد اليومية الكبرى عناية بالغة باستمالة رجال العمل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نشرت جريدة واحدة في عدد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إعلاناً عن أمرهن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بول بيورو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الأزواج المتزوجون في مجتمعاتنا قوم خونة متجردون من الوفاء اللازم للعشرة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نجم عن هذه الموبقات الأمراض السرية الفتاكة، فقد أعفت الحكومة الفرنسية في السنتين الأوليين من سني الحرب العالمية الأولى خمسة وسبعين ألفا، لكونهم مصابين بمرض الزهري، وابتلي بهذا المرض وحده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جنديا في آن واحد في ثكنة متوسطة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الدكتور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في فرنسا ثلاثون ألف نسمة بالزهري وما يتبعها من الأمراض الكثيرة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الأمور رغبت الرجال عن النكاح، فبقت النساء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يتعاطون البغاء، وفسد النظام العائلي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فسبعة أو ثمانية في الألف هو معدل الرجال والنساء الذين يتزوجون في فرنسا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الطلاق </w:t>
      </w:r>
    </w:p>
    <w:p>
      <w:pPr>
        <w:pStyle w:val="BookText"/>
        <w:rPr/>
      </w:pPr>
      <w:r>
        <w:rPr>
          <w:rFonts w:ascii="Amiri" w:hAnsi="Amiri" w:eastAsia="Amiri" w:cs="Amiri"/>
          <w:color w:val="111111"/>
          <w:sz w:val="28"/>
          <w:sz w:val="28"/>
          <w:szCs w:val="28"/>
          <w:rtl w:val="true"/>
          <w:lang w:bidi="ar-SA"/>
        </w:rPr>
        <w:t xml:space="preserve">كثرة مدهشة حتى أن محكمة الحقوق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نكاحاً في يوم واحد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هذه المآسي التي حلت على البشرية من جراء إعطاء المرأة هذه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ذلك خدمة للمرأة؟ أو للرجل؟ أو للمجتمع؟</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سائبة، لاتجد لقمة الخبز إلّا بالبغاء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ذلك تتعب وتنصب، وتهان وتزدري، وتهدر لها كل كرامة وحق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لا يجد القلب الحنون، والشق الرؤوف، كما لايجد الأم رؤم لأولادها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لايجد الفتيان والفتيات الصالحين والصالحات، بل يخيم في طول البلاد وعرضها الأمراض الفتاكة والأجسام العليلة والأخلاق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كل مجتمع أعطى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منغير فرق بين فرنسا وأميركا وروسيا وإنكلترا والسويد وألمانيا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تشهد بذلك الوثائق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تنج من هذه المفاسد إلّا البلاد الإسلامية، ولكن على قدر ما رفضت الأنظمة الكافرة، ولم تخنع بالحريات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البعض الآخر فحاله حال البلاد الكافرة في الفساد الخلقي والأمراض والانهيار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المرأة في ظل الإسلام أكثر كرامة وأحسن حالاً وأحفظ حقاً وحرية أم في ظل الكفر الذي أخذ اليوم بزمام العالم؟ </w:t>
      </w:r>
      <w:bookmarkStart w:id="481" w:name="pg7712_78017"/>
    </w:p>
    <w:p>
      <w:pPr>
        <w:pStyle w:val="BookText"/>
        <w:rPr/>
      </w:pPr>
      <w:bookmarkEnd w:id="481"/>
      <w:r>
        <w:rPr>
          <w:rFonts w:ascii="Amiri" w:hAnsi="Amiri" w:eastAsia="Amiri" w:cs="Amiri"/>
          <w:color w:val="111111"/>
          <w:sz w:val="28"/>
          <w:sz w:val="28"/>
          <w:szCs w:val="28"/>
          <w:rtl w:val="true"/>
          <w:lang w:bidi="ar-SA"/>
        </w:rPr>
        <w:t>ولا نجاة للمرأة ولا للمجتمع من هذه الويلات، إلّا بالتمسك بتعاليم الإسلام، والله الموفق المستعان</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4345366_1051229030"/>
      <w:bookmarkStart w:id="483" w:name="_Toc179"/>
      <w:bookmarkEnd w:id="482"/>
      <w:r>
        <w:rPr>
          <w:rtl w:val="true"/>
        </w:rPr>
        <w:t>ملحق</w:t>
      </w:r>
      <w:r>
        <w:rPr>
          <w:rtl w:val="true"/>
        </w:rPr>
        <w:t xml:space="preserve">: </w:t>
      </w:r>
      <w:r>
        <w:rPr>
          <w:rtl w:val="true"/>
        </w:rPr>
        <w:t>روايات في النظر والاختلاط</w:t>
      </w:r>
      <w:bookmarkEnd w:id="483"/>
    </w:p>
    <w:p>
      <w:pPr>
        <w:pStyle w:val="Heading4"/>
        <w:numPr>
          <w:ilvl w:val="3"/>
          <w:numId w:val="1"/>
        </w:numPr>
        <w:rPr/>
      </w:pPr>
      <w:bookmarkStart w:id="484" w:name="__RefHeading___Toc4345368_1051229030"/>
      <w:bookmarkStart w:id="485" w:name="_Toc180"/>
      <w:bookmarkEnd w:id="484"/>
      <w:r>
        <w:rPr>
          <w:rtl w:val="true"/>
        </w:rPr>
        <w:t>من سهام إبليس</w:t>
      </w:r>
      <w:bookmarkEnd w:id="485"/>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سهم من سهام إبليس مسموم، وكم من نظرة أورثت حسرة طويلة</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4345370_1051229030"/>
      <w:bookmarkStart w:id="487" w:name="_Toc181"/>
      <w:bookmarkEnd w:id="486"/>
      <w:r>
        <w:rPr>
          <w:rtl w:val="true"/>
        </w:rPr>
        <w:t>من ترك النظر</w:t>
      </w:r>
      <w:bookmarkEnd w:id="487"/>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سهم من سهام إبليس مسموم، من تركها لله عزّ وجلّ لا لغيره،أعقبه الله إيماناً يجد طعمه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4345372_1051229030"/>
      <w:bookmarkStart w:id="489" w:name="_Toc182"/>
      <w:bookmarkEnd w:id="488"/>
      <w:r>
        <w:rPr>
          <w:rtl w:val="true"/>
        </w:rPr>
        <w:t>النظرة بعد النظرة</w:t>
      </w:r>
      <w:bookmarkEnd w:id="489"/>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بعد النظرة تزرع في القلبالشهوة، وكفى بها لصاحبها فتنة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4345374_1051229030"/>
      <w:bookmarkStart w:id="491" w:name="_Toc183"/>
      <w:bookmarkEnd w:id="490"/>
      <w:r>
        <w:rPr>
          <w:rtl w:val="true"/>
        </w:rPr>
        <w:t>النظرة المهلكة</w:t>
      </w:r>
      <w:bookmarkEnd w:id="491"/>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نظرة لك، والثانية عليك ولا لك، والثالثة فيها الهلاك</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4345376_1051229030"/>
      <w:bookmarkStart w:id="493" w:name="_Toc184"/>
      <w:bookmarkEnd w:id="492"/>
      <w:r>
        <w:rPr>
          <w:rtl w:val="true"/>
        </w:rPr>
        <w:t>ثواب غض البصر</w:t>
      </w:r>
      <w:bookmarkEnd w:id="49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إلى امرأة فرفع بصره إلى السماء أو </w:t>
      </w:r>
      <w:bookmarkStart w:id="494" w:name="pg7712_78018"/>
    </w:p>
    <w:p>
      <w:pPr>
        <w:pStyle w:val="BookText"/>
        <w:rPr/>
      </w:pPr>
      <w:bookmarkEnd w:id="494"/>
      <w:r>
        <w:rPr>
          <w:rFonts w:ascii="Amiri" w:hAnsi="Amiri" w:eastAsia="Amiri" w:cs="Amiri"/>
          <w:color w:val="111111"/>
          <w:sz w:val="28"/>
          <w:sz w:val="28"/>
          <w:szCs w:val="28"/>
          <w:rtl w:val="true"/>
          <w:lang w:bidi="ar-SA"/>
        </w:rPr>
        <w:t>غمض بصره، لم يرتد إليه بصره حتى يزوَجه الله من الحور العين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يرتد إليه طرفه حتى يعقبه الله إيماناً يجد طعمه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4345378_1051229030"/>
      <w:bookmarkStart w:id="496" w:name="_Toc185"/>
      <w:bookmarkEnd w:id="495"/>
      <w:r>
        <w:rPr>
          <w:rtl w:val="true"/>
        </w:rPr>
        <w:t>لماذا الحجاب؟</w:t>
      </w:r>
      <w:bookmarkEnd w:id="496"/>
    </w:p>
    <w:p>
      <w:pPr>
        <w:pStyle w:val="BookText"/>
        <w:rPr/>
      </w:pP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إلى محمد بن سنان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النظر إلى شعور النساء المحجوبات بالأزواج وإلى غيرهن من النساء، لما فيه من تهييج الرجال وما يدعو التهييج إليه من الفساد والدخول فيما لا يحل ولا يجمل، وكذلك ما أشبه الشعور إلّا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وَٱلۡقَوَٰعِدُ مِنَ ٱلنِّسَآءِ ٱلَّٰتِي لَا يَرۡجُونَ نِكَاحا فَلَيۡسَ عَلَيۡهِنَّ جُنَاحٌ أَن يَضَعۡنَ ثِيَابَهُنَّ غَيۡرَ مُتَبَرِّجَٰتِۢ بِزِينَةٖۖ</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أي غيرالجلباب، فلا بأس بالنظر إلى شعور مثلهن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4345380_1051229030"/>
      <w:bookmarkStart w:id="498" w:name="_Toc186"/>
      <w:bookmarkEnd w:id="497"/>
      <w:r>
        <w:rPr>
          <w:rtl w:val="true"/>
        </w:rPr>
        <w:t>لا تتبع النظرة بالنظرة</w:t>
      </w:r>
      <w:bookmarkEnd w:id="498"/>
    </w:p>
    <w:p>
      <w:pPr>
        <w:pStyle w:val="BookText"/>
        <w:rPr/>
      </w:pPr>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لك كنز في الجنة وأنت ذو قرنيها، فلا تتبع النظرة النظرة فإن لك الأولى وليست لك الأخيرة</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4345382_1051229030"/>
      <w:bookmarkStart w:id="500" w:name="_Toc187"/>
      <w:bookmarkEnd w:id="499"/>
      <w:r>
        <w:rPr>
          <w:rtl w:val="true"/>
        </w:rPr>
        <w:t>النظرة توجب الفتنة</w:t>
      </w:r>
      <w:bookmarkEnd w:id="50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الأربعمائة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لكم أول نظرة إلى المرأة، </w:t>
      </w:r>
      <w:bookmarkStart w:id="501" w:name="pg7712_78019"/>
    </w:p>
    <w:p>
      <w:pPr>
        <w:pStyle w:val="BookText"/>
        <w:rPr/>
      </w:pPr>
      <w:bookmarkEnd w:id="501"/>
      <w:r>
        <w:rPr>
          <w:rFonts w:ascii="Amiri" w:hAnsi="Amiri" w:eastAsia="Amiri" w:cs="Amiri"/>
          <w:color w:val="111111"/>
          <w:sz w:val="28"/>
          <w:sz w:val="28"/>
          <w:szCs w:val="28"/>
          <w:rtl w:val="true"/>
          <w:lang w:bidi="ar-SA"/>
        </w:rPr>
        <w:t>فلا تتبعوها نظرة أخرى، واحذروا الفتنة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4345384_1051229030"/>
      <w:bookmarkStart w:id="503" w:name="_Toc188"/>
      <w:bookmarkEnd w:id="502"/>
      <w:r>
        <w:rPr>
          <w:rtl w:val="true"/>
        </w:rPr>
        <w:t>من ملأ عينيه حراماً</w:t>
      </w:r>
      <w:bookmarkEnd w:id="503"/>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اطلع في بيت جاره، فنظر إلى عورة رجل، أو شعر امرأة أو شي ء من جسدها، كان حقاً على الله أن يدخله النار مع المنافقين الذين كانوا يتبعون عورات النساء في الدنيا، ولا يخرج من الدنيا حتى يفضحه الله ويبدي للناس عورته في الآخرة، ومن ملأ عينيه من امرأة حراماً، حشاهما الله يوم القيامة بمسامير من نار، وحشاهما ناراً حتى يقضي بين الناس، ثم يؤمر به إلى النار</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المناهي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ملأ عينيه من حرام ملأ الله عينيه يوم القيامة من النارإلّا أن يتوب ويرجع</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4345386_1051229030"/>
      <w:bookmarkStart w:id="505" w:name="_Toc189"/>
      <w:bookmarkEnd w:id="504"/>
      <w:r>
        <w:rPr>
          <w:rtl w:val="true"/>
        </w:rPr>
        <w:t>من صافح امرأة أجنبية</w:t>
      </w:r>
      <w:bookmarkEnd w:id="50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صافح امرأة تحرم عليه فقد باء بسخط من الله عزّ وجلّ، ومن التزم امرأة حراماً قرن في سلسلة من نار مع شيطان فيقذفان في النار</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4345388_1051229030"/>
      <w:bookmarkStart w:id="507" w:name="_Toc190"/>
      <w:bookmarkEnd w:id="506"/>
      <w:r>
        <w:rPr>
          <w:rtl w:val="true"/>
        </w:rPr>
        <w:t>لا تكلم الأجنبية</w:t>
      </w:r>
      <w:bookmarkEnd w:id="50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bookmarkStart w:id="508" w:name="pg7712_78020"/>
    </w:p>
    <w:p>
      <w:pPr>
        <w:pStyle w:val="BookText"/>
        <w:rPr/>
      </w:pPr>
      <w:bookmarkEnd w:id="508"/>
      <w:r>
        <w:rPr>
          <w:rFonts w:ascii="Amiri" w:hAnsi="Amiri" w:eastAsia="Amiri" w:cs="Amiri"/>
          <w:color w:val="111111"/>
          <w:sz w:val="28"/>
          <w:sz w:val="28"/>
          <w:szCs w:val="28"/>
          <w:rtl w:val="true"/>
          <w:lang w:bidi="ar-SA"/>
        </w:rPr>
        <w:t>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تتكلم المرأة عند غير زوجها وغير ذي محرم منها أكثر من خمس كلمات مما لا بد لها منه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4345390_1051229030"/>
      <w:bookmarkStart w:id="510" w:name="_Toc191"/>
      <w:bookmarkEnd w:id="509"/>
      <w:r>
        <w:rPr>
          <w:rtl w:val="true"/>
        </w:rPr>
        <w:t>من فاكه امرأة</w:t>
      </w:r>
      <w:bookmarkEnd w:id="510"/>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صافح امرأة حراماً جاء يوم القيامة مغلولاً ثم يؤمر به إلى النار، ومن فاكه امرأة لا يملكها حبس بكل كلمة كلمها في الدنيا ألف عام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4345392_1051229030"/>
      <w:bookmarkStart w:id="512" w:name="_Toc192"/>
      <w:bookmarkEnd w:id="511"/>
      <w:r>
        <w:rPr>
          <w:rtl w:val="true"/>
        </w:rPr>
        <w:t>ما يميت القلب</w:t>
      </w:r>
      <w:bookmarkEnd w:id="512"/>
    </w:p>
    <w:p>
      <w:pPr>
        <w:pStyle w:val="BookText"/>
        <w:rPr/>
      </w:pPr>
      <w:r>
        <w:rPr>
          <w:rFonts w:ascii="IRNazanin" w:hAnsi="IRNazanin" w:eastAsia="IRNazanin"/>
          <w:color w:val="111111"/>
          <w:sz w:val="28"/>
          <w:sz w:val="28"/>
          <w:szCs w:val="28"/>
          <w:rtl w:val="true"/>
          <w:lang w:bidi="fa-IR"/>
        </w:rPr>
        <w:t>عن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يمتن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على الذنب، وكثرة مناقشة النساءيعني محادثتهن، ومماراة الأحمق تقول ويقول ولا يرجع إلى خير أبداً، ومجالسة الموتى، فقيل له يا رسول الله، وما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غني مترف</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4345394_1051229030"/>
      <w:bookmarkStart w:id="514" w:name="_Toc193"/>
      <w:bookmarkEnd w:id="513"/>
      <w:r>
        <w:rPr>
          <w:rtl w:val="true"/>
        </w:rPr>
        <w:t>لا تعودن إليها</w:t>
      </w:r>
      <w:bookmarkEnd w:id="514"/>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اُقرئ امرأة، كنت أعلمها القرآن فمازحتها بشيء، فقدمت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 ء قلت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فغطيت وجهي،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تعودن إليها</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4345396_1051229030"/>
      <w:bookmarkStart w:id="516" w:name="_Toc194"/>
      <w:bookmarkEnd w:id="515"/>
      <w:r>
        <w:rPr>
          <w:rtl w:val="true"/>
        </w:rPr>
        <w:t>أخت الزوجة والغريبة</w:t>
      </w:r>
      <w:bookmarkEnd w:id="51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أبي نصر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bookmarkStart w:id="517" w:name="pg7712_78021"/>
    </w:p>
    <w:p>
      <w:pPr>
        <w:pStyle w:val="BookText"/>
        <w:rPr/>
      </w:pPr>
      <w:bookmarkEnd w:id="517"/>
      <w:r>
        <w:rPr>
          <w:rFonts w:ascii="Amiri" w:hAnsi="Amiri" w:eastAsia="Amiri" w:cs="Amiri"/>
          <w:color w:val="111111"/>
          <w:sz w:val="28"/>
          <w:sz w:val="28"/>
          <w:szCs w:val="28"/>
          <w:rtl w:val="true"/>
          <w:lang w:bidi="ar-SA"/>
        </w:rPr>
        <w:t>الرجل، يحل له أن ينظر إلى شعر أخت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تكون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والغريبة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4345398_1051229030"/>
      <w:bookmarkStart w:id="519" w:name="_Toc195"/>
      <w:bookmarkEnd w:id="518"/>
      <w:r>
        <w:rPr>
          <w:rtl w:val="true"/>
        </w:rPr>
        <w:t>لا تنظر في أدبار النساء</w:t>
      </w:r>
      <w:bookmarkEnd w:id="519"/>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يأمن الذين ينظرون في أدبار النساء أن يبتلوا بذلك في نسائهم</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4345400_1051229030"/>
      <w:bookmarkStart w:id="521" w:name="_Toc196"/>
      <w:bookmarkEnd w:id="520"/>
      <w:r>
        <w:rPr>
          <w:rtl w:val="true"/>
        </w:rPr>
        <w:t>ارض للناس ما ترضاه لنفسك</w:t>
      </w:r>
      <w:bookmarkEnd w:id="521"/>
    </w:p>
    <w:p>
      <w:pPr>
        <w:pStyle w:val="BookText"/>
        <w:rPr/>
      </w:pPr>
      <w:r>
        <w:rPr>
          <w:rFonts w:ascii="IRNazanin" w:hAnsi="IRNazanin" w:eastAsia="IRNazanin"/>
          <w:color w:val="111111"/>
          <w:sz w:val="28"/>
          <w:sz w:val="28"/>
          <w:szCs w:val="28"/>
          <w:rtl w:val="true"/>
          <w:lang w:bidi="fa-IR"/>
        </w:rPr>
        <w:t>عن أبي بصير أنه قال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تمر به المرأةفينظر إلى خلفها؟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يسر أحدكم أن ينظر إلى أهله وذات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فارض للناس ما ترضاه لنفسك</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4345402_1051229030"/>
      <w:bookmarkStart w:id="523" w:name="_Toc197"/>
      <w:bookmarkEnd w:id="522"/>
      <w:r>
        <w:rPr>
          <w:rtl w:val="true"/>
        </w:rPr>
        <w:t>مسامير من نار</w:t>
      </w:r>
      <w:bookmarkEnd w:id="52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ملأ عينه حراماً يحشوها الله يوم القيامة مسامير من نار، ثم حشاهما ناراً إلى أن تقوم الناس، ثم يؤمر به إلى النار</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4345404_1051229030"/>
      <w:bookmarkStart w:id="525" w:name="_Toc198"/>
      <w:bookmarkEnd w:id="524"/>
      <w:r>
        <w:rPr>
          <w:rtl w:val="true"/>
        </w:rPr>
        <w:t>لا تطلق ناظرك</w:t>
      </w:r>
      <w:bookmarkEnd w:id="52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أطلق ناظره أتعب خاطره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526" w:name="pg7712_78022"/>
    </w:p>
    <w:p>
      <w:pPr>
        <w:pStyle w:val="Heading4"/>
        <w:numPr>
          <w:ilvl w:val="3"/>
          <w:numId w:val="1"/>
        </w:numPr>
        <w:rPr/>
      </w:pPr>
      <w:bookmarkStart w:id="527" w:name="__RefHeading___Toc4345406_1051229030"/>
      <w:bookmarkStart w:id="528" w:name="_Toc199"/>
      <w:bookmarkEnd w:id="526"/>
      <w:bookmarkEnd w:id="527"/>
      <w:r>
        <w:rPr>
          <w:rtl w:val="true"/>
        </w:rPr>
        <w:t>دوام الحسرة</w:t>
      </w:r>
      <w:bookmarkEnd w:id="528"/>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تتابعت لحظاته دامت حسراته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4345408_1051229030"/>
      <w:bookmarkStart w:id="530" w:name="_Toc200"/>
      <w:bookmarkEnd w:id="529"/>
      <w:r>
        <w:rPr>
          <w:rtl w:val="true"/>
        </w:rPr>
        <w:t>زنا العين</w:t>
      </w:r>
      <w:bookmarkEnd w:id="530"/>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عضو من ابن آدم حظ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فالعين زناه النظر، واللسان زناه الكلام، والأذنان زناهما السمع، واليدان زناهما البطش، والرجلان زناهما المشي، والفرج يصدق ذلكويكذبه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4345410_1051229030"/>
      <w:bookmarkStart w:id="532" w:name="_Toc201"/>
      <w:bookmarkEnd w:id="531"/>
      <w:r>
        <w:rPr>
          <w:rtl w:val="true"/>
        </w:rPr>
        <w:t>ثواب الحج والعمرة</w:t>
      </w:r>
      <w:bookmarkEnd w:id="5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 أسامة بن زيد في مصعده إلى عرفات، فلما أفاض أردف الفضل بن العباس وكان فتى حسن اللمة، فاستقبل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أعرابي وعنده أخت له أجمل ما يكون من النساء، فجعل الأعرابي يسأل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الفضل ينظر إلى أخت الأعرابي، وجعل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يده على وجه الفضل يستره من النظر، فإذا هو ستره من الجانب نظر من الجانب الآخر، حتى إذا فرغ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حاجة الأعرابي التفت إليه وأخذ بمنكبه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الأيام المعدودات والمعلومات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 رجل فيهن بصره، ولا يكف لسانه ويده، إلّا كتب الله له مثل حج قابل</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533" w:name="pg7712_78023"/>
    </w:p>
    <w:p>
      <w:pPr>
        <w:pStyle w:val="Heading4"/>
        <w:numPr>
          <w:ilvl w:val="3"/>
          <w:numId w:val="1"/>
        </w:numPr>
        <w:rPr/>
      </w:pPr>
      <w:bookmarkStart w:id="534" w:name="__RefHeading___Toc4345412_1051229030"/>
      <w:bookmarkStart w:id="535" w:name="_Toc202"/>
      <w:bookmarkEnd w:id="533"/>
      <w:bookmarkEnd w:id="534"/>
      <w:r>
        <w:rPr>
          <w:rtl w:val="true"/>
        </w:rPr>
        <w:t>أفضل الغنائم</w:t>
      </w:r>
      <w:bookmarkEnd w:id="535"/>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اغتنم أحد بمثل ما اغتنم بغض البصر، لأن البصر لا يغض عن محارم الله تعالى إلّا وقد سبق إلى قلبه مشاهدة العظمة والجلال</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4345414_1051229030"/>
      <w:bookmarkStart w:id="537" w:name="_Toc203"/>
      <w:bookmarkEnd w:id="536"/>
      <w:r>
        <w:rPr>
          <w:rtl w:val="true"/>
        </w:rPr>
        <w:t>غضوا أبصاركم</w:t>
      </w:r>
      <w:bookmarkEnd w:id="537"/>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أبصاركم ترون العجائب</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4345416_1051229030"/>
      <w:bookmarkStart w:id="539" w:name="_Toc204"/>
      <w:bookmarkEnd w:id="538"/>
      <w:r>
        <w:rPr>
          <w:rtl w:val="true"/>
        </w:rPr>
        <w:t>إياكم والنظر</w:t>
      </w:r>
      <w:bookmarkEnd w:id="539"/>
    </w:p>
    <w:p>
      <w:pPr>
        <w:pStyle w:val="BookText"/>
        <w:rPr/>
      </w:pPr>
      <w:r>
        <w:rPr>
          <w:rFonts w:ascii="IRNazanin" w:hAnsi="IRNazanin" w:eastAsia="IRNazanin"/>
          <w:color w:val="111111"/>
          <w:sz w:val="28"/>
          <w:sz w:val="28"/>
          <w:szCs w:val="28"/>
          <w:rtl w:val="true"/>
          <w:lang w:bidi="fa-IR"/>
        </w:rPr>
        <w:t>وقال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للحواريين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والنظر إلى المحذورات فإنها بذر الشهوات ونبات الفسق</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4345418_1051229030"/>
      <w:bookmarkStart w:id="541" w:name="_Toc205"/>
      <w:bookmarkEnd w:id="540"/>
      <w:r>
        <w:rPr>
          <w:rtl w:val="true"/>
        </w:rPr>
        <w:t>الموت ولا النظر</w:t>
      </w:r>
      <w:bookmarkEnd w:id="541"/>
    </w:p>
    <w:p>
      <w:pPr>
        <w:pStyle w:val="BookText"/>
        <w:rPr/>
      </w:pPr>
      <w:r>
        <w:rPr>
          <w:rFonts w:ascii="IRNazanin" w:hAnsi="IRNazanin" w:eastAsia="IRNazanin"/>
          <w:color w:val="111111"/>
          <w:sz w:val="28"/>
          <w:sz w:val="28"/>
          <w:szCs w:val="28"/>
          <w:rtl w:val="true"/>
          <w:lang w:bidi="fa-IR"/>
        </w:rPr>
        <w:t>وقال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أحب إليّ من نظرة بغير واجب</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4345420_1051229030"/>
      <w:bookmarkStart w:id="543" w:name="_Toc206"/>
      <w:bookmarkEnd w:id="542"/>
      <w:r>
        <w:rPr>
          <w:rtl w:val="true"/>
        </w:rPr>
        <w:t>لو ذهبت عيناك</w:t>
      </w:r>
      <w:bookmarkEnd w:id="54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مسعود لرجل نظر إلى امرأة قد عادها في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ذهبت عيناك لكان خيراً لك من عيادة مريضك ولا تتوفر عين نصيبها من نظر إلى محذور إلّا وقد انعقد عقدة على قلبه من المنية، ولا تنحل إلّا بإحدى الحالتين إما ببكاء الحسرة والندامة بتوبة صادقة، وإما بأخذ </w:t>
      </w:r>
      <w:bookmarkStart w:id="544" w:name="pg7712_78024"/>
    </w:p>
    <w:p>
      <w:pPr>
        <w:pStyle w:val="BookText"/>
        <w:rPr/>
      </w:pPr>
      <w:bookmarkEnd w:id="544"/>
      <w:r>
        <w:rPr>
          <w:rFonts w:ascii="Amiri" w:hAnsi="Amiri" w:eastAsia="Amiri" w:cs="Amiri"/>
          <w:color w:val="111111"/>
          <w:sz w:val="28"/>
          <w:sz w:val="28"/>
          <w:szCs w:val="28"/>
          <w:rtl w:val="true"/>
          <w:lang w:bidi="ar-SA"/>
        </w:rPr>
        <w:t>نصيبه مما تمنى ونظر إليه، فأخذ الحظ من غير توبة مصيره إلى النار وأما التائب الباكي بالحسرة والندامة عن ذلك فمأواه الجنة ومنقلبه الرضوان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4345422_1051229030"/>
      <w:bookmarkStart w:id="546" w:name="_Toc207"/>
      <w:bookmarkEnd w:id="545"/>
      <w:r>
        <w:rPr>
          <w:rtl w:val="true"/>
        </w:rPr>
        <w:t>إنها الفتنة</w:t>
      </w:r>
      <w:bookmarkEnd w:id="546"/>
    </w:p>
    <w:p>
      <w:pPr>
        <w:pStyle w:val="BookText"/>
        <w:rPr/>
      </w:pPr>
      <w:r>
        <w:rPr>
          <w:rFonts w:ascii="IRNazanin" w:hAnsi="IRNazanin" w:eastAsia="IRNazanin"/>
          <w:color w:val="111111"/>
          <w:sz w:val="28"/>
          <w:sz w:val="28"/>
          <w:szCs w:val="28"/>
          <w:rtl w:val="true"/>
          <w:lang w:bidi="fa-IR"/>
        </w:rPr>
        <w:t>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وإياكم والنظرة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تزرع في قلب صاحبها الشهوة، وكفى بها لصاحبها فتنة</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4345424_1051229030"/>
      <w:bookmarkStart w:id="548" w:name="_Toc208"/>
      <w:bookmarkEnd w:id="547"/>
      <w:r>
        <w:rPr>
          <w:rtl w:val="true"/>
        </w:rPr>
        <w:t>مصائد الشيطان</w:t>
      </w:r>
      <w:bookmarkEnd w:id="548"/>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العيون مصائد الشيطان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4345426_1051229030"/>
      <w:bookmarkStart w:id="550" w:name="_Toc209"/>
      <w:bookmarkEnd w:id="549"/>
      <w:r>
        <w:rPr>
          <w:rtl w:val="true"/>
        </w:rPr>
        <w:t>من أصاب امرأة نظرة</w:t>
      </w:r>
      <w:bookmarkEnd w:id="550"/>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من امرأة نظرة حراماً ملأ الله عينه ناراً</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4345428_1051229030"/>
      <w:bookmarkStart w:id="552" w:name="_Toc210"/>
      <w:bookmarkEnd w:id="551"/>
      <w:r>
        <w:rPr>
          <w:rtl w:val="true"/>
        </w:rPr>
        <w:t>من ترك النظر</w:t>
      </w:r>
      <w:bookmarkEnd w:id="55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محاسن النساء سهم من سهام إبليس، فمن تركه أذاقه الله طعم عبادة تسره</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553" w:name="pg7712_78025"/>
    </w:p>
    <w:p>
      <w:pPr>
        <w:pStyle w:val="Heading4"/>
        <w:numPr>
          <w:ilvl w:val="3"/>
          <w:numId w:val="1"/>
        </w:numPr>
        <w:rPr/>
      </w:pPr>
      <w:bookmarkStart w:id="554" w:name="__RefHeading___Toc4345430_1051229030"/>
      <w:bookmarkStart w:id="555" w:name="_Toc211"/>
      <w:bookmarkEnd w:id="553"/>
      <w:bookmarkEnd w:id="554"/>
      <w:r>
        <w:rPr>
          <w:rtl w:val="true"/>
        </w:rPr>
        <w:t>لعنهما اللّه</w:t>
      </w:r>
      <w:bookmarkEnd w:id="555"/>
    </w:p>
    <w:p>
      <w:p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الناظر والمنظور إليه</w:t>
      </w:r>
      <w:r>
        <w:rPr>
          <w:rFonts w:eastAsia="IRNazanin" w:cs="IRNazanin"/>
          <w:color w:val="111111"/>
          <w:sz w:val="28"/>
          <w:szCs w:val="28"/>
          <w:rtl w:val="true"/>
          <w:lang w:bidi="fa-IR"/>
        </w:rPr>
        <w:t>»</w:t>
      </w:r>
      <w:r>
        <w:rPr>
          <w:rStyle w:val="FootnoteAnchor"/>
          <w:rtl w:val="true"/>
        </w:rPr>
        <w:footnoteReference w:id="470"/>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4345432_1051229030"/>
      <w:bookmarkStart w:id="557" w:name="_Toc212"/>
      <w:bookmarkEnd w:id="556"/>
      <w:r>
        <w:rPr>
          <w:rtl w:val="true"/>
        </w:rPr>
        <w:t>رائد الفتن</w:t>
      </w:r>
      <w:bookmarkEnd w:id="557"/>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اللحظ رائد الفتن</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4345434_1051229030"/>
      <w:bookmarkStart w:id="559" w:name="_Toc213"/>
      <w:bookmarkEnd w:id="558"/>
      <w:r>
        <w:rPr>
          <w:rtl w:val="true"/>
        </w:rPr>
        <w:t>ذهاب النظر خير</w:t>
      </w:r>
      <w:bookmarkEnd w:id="559"/>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 النظر خير من النظر إلى ما يوجب الفتنة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4345436_1051229030"/>
      <w:bookmarkStart w:id="561" w:name="_Toc214"/>
      <w:bookmarkEnd w:id="560"/>
      <w:r>
        <w:rPr>
          <w:rtl w:val="true"/>
        </w:rPr>
        <w:t>النظرة والحسرة</w:t>
      </w:r>
      <w:bookmarkEnd w:id="561"/>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نظرة جلبت حسرة</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4345438_1051229030"/>
      <w:bookmarkStart w:id="563" w:name="_Toc215"/>
      <w:bookmarkEnd w:id="562"/>
      <w:r>
        <w:rPr>
          <w:rtl w:val="true"/>
        </w:rPr>
        <w:t>راحة القلب</w:t>
      </w:r>
      <w:bookmarkEnd w:id="563"/>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غض طرفه أراح قلبه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4345440_1051229030"/>
      <w:bookmarkStart w:id="565" w:name="_Toc216"/>
      <w:bookmarkEnd w:id="564"/>
      <w:r>
        <w:rPr>
          <w:rtl w:val="true"/>
        </w:rPr>
        <w:t>من أطلق طرفه</w:t>
      </w:r>
      <w:bookmarkEnd w:id="565"/>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أطلق طرفه اجتلب حتفه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4345442_1051229030"/>
      <w:bookmarkStart w:id="567" w:name="_Toc217"/>
      <w:bookmarkEnd w:id="566"/>
      <w:r>
        <w:rPr>
          <w:rtl w:val="true"/>
        </w:rPr>
        <w:t>من شروط البيعة</w:t>
      </w:r>
      <w:bookmarkEnd w:id="56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مما يأخذ على النساء في البيعة أن لا </w:t>
      </w:r>
      <w:bookmarkStart w:id="568" w:name="pg7712_78026"/>
    </w:p>
    <w:p>
      <w:pPr>
        <w:pStyle w:val="BookText"/>
        <w:rPr/>
      </w:pPr>
      <w:bookmarkEnd w:id="568"/>
      <w:r>
        <w:rPr>
          <w:rFonts w:ascii="Amiri" w:hAnsi="Amiri" w:eastAsia="Amiri" w:cs="Amiri"/>
          <w:color w:val="111111"/>
          <w:sz w:val="28"/>
          <w:sz w:val="28"/>
          <w:szCs w:val="28"/>
          <w:rtl w:val="true"/>
          <w:lang w:bidi="ar-SA"/>
        </w:rPr>
        <w:t>يُحَدِّثن من الرجال إلّا ذا محرم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4345444_1051229030"/>
      <w:bookmarkStart w:id="570" w:name="_Toc218"/>
      <w:bookmarkEnd w:id="569"/>
      <w:r>
        <w:rPr>
          <w:rtl w:val="true"/>
        </w:rPr>
        <w:t>من غض طرفه</w:t>
      </w:r>
      <w:bookmarkEnd w:id="570"/>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غض طرفه قل أسفه وأمن تلفه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4345446_1051229030"/>
      <w:bookmarkStart w:id="572" w:name="_Toc219"/>
      <w:bookmarkEnd w:id="571"/>
      <w:r>
        <w:rPr>
          <w:rtl w:val="true"/>
        </w:rPr>
        <w:t>محادثة النساء</w:t>
      </w:r>
      <w:bookmarkEnd w:id="572"/>
    </w:p>
    <w:p>
      <w:p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نهى عن محادثة النساء</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4345448_1051229030"/>
      <w:bookmarkStart w:id="574" w:name="_Toc220"/>
      <w:bookmarkEnd w:id="573"/>
      <w:r>
        <w:rPr>
          <w:rtl w:val="true"/>
        </w:rPr>
        <w:t>لا تحادث النساء</w:t>
      </w:r>
      <w:bookmarkEnd w:id="574"/>
    </w:p>
    <w:p>
      <w:pPr>
        <w:pStyle w:val="BookText"/>
        <w:rPr/>
      </w:pPr>
      <w:r>
        <w:rPr>
          <w:rFonts w:ascii="Amiri" w:hAnsi="Amiri" w:eastAsia="Amiri" w:cs="Amiri"/>
          <w:color w:val="111111"/>
          <w:sz w:val="28"/>
          <w:sz w:val="28"/>
          <w:szCs w:val="28"/>
          <w:rtl w:val="true"/>
          <w:lang w:bidi="ar-SA"/>
        </w:rPr>
        <w:t>وعن جعفر بن محمد‘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محادثة النساء من مصائد الشيطان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4345450_1051229030"/>
      <w:bookmarkStart w:id="576" w:name="_Toc221"/>
      <w:bookmarkEnd w:id="575"/>
      <w:r>
        <w:rPr>
          <w:rtl w:val="true"/>
        </w:rPr>
        <w:t>لا تمازح الفتيات</w:t>
      </w:r>
      <w:bookmarkEnd w:id="576"/>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خمسة أشياء تقع بخمسة أشياء، ولا بد لتلك الخمسة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مازح الجواري والغلمان فلا بد له من الزنى، ولا بد للزاني من النار</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4345452_1051229030"/>
      <w:bookmarkStart w:id="578" w:name="_Toc222"/>
      <w:bookmarkEnd w:id="577"/>
      <w:r>
        <w:rPr>
          <w:rtl w:val="true"/>
        </w:rPr>
        <w:t>أقلل من محادثة النساء</w:t>
      </w:r>
      <w:bookmarkEnd w:id="57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وأقلل محادثة النساء يكمل لك الثناء</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579" w:name="pg7712_78027"/>
    </w:p>
    <w:p>
      <w:pPr>
        <w:pStyle w:val="Heading4"/>
        <w:numPr>
          <w:ilvl w:val="3"/>
          <w:numId w:val="1"/>
        </w:numPr>
        <w:rPr/>
      </w:pPr>
      <w:bookmarkStart w:id="580" w:name="__RefHeading___Toc4345454_1051229030"/>
      <w:bookmarkStart w:id="581" w:name="_Toc223"/>
      <w:bookmarkEnd w:id="579"/>
      <w:bookmarkEnd w:id="580"/>
      <w:r>
        <w:rPr>
          <w:rtl w:val="true"/>
        </w:rPr>
        <w:t>لا تمش خلف المرأة</w:t>
      </w:r>
      <w:bookmarkEnd w:id="581"/>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 خلف الأسد والأسود ولا تمش خلف المرأة</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4345456_1051229030"/>
      <w:bookmarkStart w:id="583" w:name="_Toc224"/>
      <w:bookmarkEnd w:id="582"/>
      <w:r>
        <w:rPr>
          <w:rtl w:val="true"/>
        </w:rPr>
        <w:t>النظر إلى العورة</w:t>
      </w:r>
      <w:bookmarkEnd w:id="583"/>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ونهى أن ينظر الرجل إلى عورة أخيه المسلم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عورة أخيه المسلم لعنه سبعون ألف ملك ونهى المرأة أن تنظر إلى عورة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أن يطلع الرجل في بيت جاره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عورة أخيه المسلم أو عورة غير أهله متعمداً أدخله الله مع المنافقين الذين كانوا يبحثون عن عورات الناس ولم يخرج من الدنيا حتى يفضحه الله إلّا أن يتوب</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4345458_1051229030"/>
      <w:bookmarkStart w:id="585" w:name="_Toc225"/>
      <w:bookmarkEnd w:id="584"/>
      <w:r>
        <w:rPr>
          <w:rtl w:val="true"/>
        </w:rPr>
        <w:t>من صافح أجنبية</w:t>
      </w:r>
      <w:bookmarkEnd w:id="585"/>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صافح امرأة تحرم عليه فقد باء بسخط من الله عزّ وجلّ ومن التزم امرأة حراماً قرن في سلسلة من نار مع شيطان فيقذفان في النار</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4345460_1051229030"/>
      <w:bookmarkStart w:id="587" w:name="_Toc226"/>
      <w:bookmarkEnd w:id="586"/>
      <w:r>
        <w:rPr>
          <w:rtl w:val="true"/>
        </w:rPr>
        <w:t>الحجاب أمان من الإيذاء</w:t>
      </w:r>
      <w:bookmarkEnd w:id="58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كن يخرجن إلى المسجد ويصلين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بالليل وخرجن إلى صلاة المغرب والعشاء الآخرة والغداة يقعد الشبان لهن في طريقهن فيؤذونهن ويتعرضون لهن </w:t>
      </w:r>
      <w:bookmarkStart w:id="588" w:name="pg7712_78028"/>
    </w:p>
    <w:p>
      <w:pPr>
        <w:pStyle w:val="BookText"/>
        <w:rPr/>
      </w:pPr>
      <w:bookmarkEnd w:id="588"/>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ٱلنَّبِيُّ قُل لِّأَزۡوَٰجِكَ وَبَنَاتِكَ وَنِسَآءِ ٱلۡمُؤۡمِنِينَ يُدۡنِينَ عَلَيۡهِنَّ مِن جَلَٰبِيبِهِنَّۚ ذَٰلِكَ أَدۡنَىٰٓ أَن يُعۡرَفۡنَ فَلَايُؤۡذَيۡنَۗ وَكَانَ ٱللَّهُ غَفُورا رَّحِيما</w:t>
      </w:r>
      <w:r>
        <w:rPr>
          <w:rFonts w:eastAsia="Amiri" w:cs="Amiri" w:ascii="Amiri" w:hAnsi="Amiri"/>
          <w:color w:val="111111"/>
          <w:sz w:val="28"/>
          <w:szCs w:val="28"/>
          <w:rtl w:val="true"/>
          <w:lang w:bidi="ar-SA"/>
        </w:rPr>
        <w:t>»</w:t>
      </w:r>
      <w:r>
        <w:rPr>
          <w:rStyle w:val="FootnoteAnchor"/>
          <w:rtl w:val="true"/>
        </w:rPr>
        <w:footnoteReference w:id="486"/>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4345462_1051229030"/>
      <w:bookmarkStart w:id="590" w:name="_Toc227"/>
      <w:bookmarkEnd w:id="589"/>
      <w:r>
        <w:rPr>
          <w:rtl w:val="true"/>
        </w:rPr>
        <w:t>عين غضت عن محارم اللّه</w:t>
      </w:r>
      <w:bookmarkEnd w:id="590"/>
    </w:p>
    <w:p>
      <w:pPr>
        <w:pStyle w:val="BookText"/>
        <w:rPr/>
      </w:pPr>
      <w:r>
        <w:rPr>
          <w:rFonts w:ascii="IRNazanin" w:hAnsi="IRNazanin" w:eastAsia="IRNazanin"/>
          <w:color w:val="111111"/>
          <w:sz w:val="28"/>
          <w:sz w:val="28"/>
          <w:szCs w:val="28"/>
          <w:rtl w:val="true"/>
          <w:lang w:bidi="fa-IR"/>
        </w:rPr>
        <w:t>عن الإمام الصادق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عين باكية يوم القيامة إلّا ثلاث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بكت من خشية الله، وعين غضت عن محارم الله، وعين باتت ساهرة في سبيل الله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4345464_1051229030"/>
      <w:bookmarkStart w:id="592" w:name="_Toc228"/>
      <w:bookmarkEnd w:id="591"/>
      <w:r>
        <w:rPr>
          <w:rtl w:val="true"/>
        </w:rPr>
        <w:t>خير النساء</w:t>
      </w:r>
      <w:bookmarkEnd w:id="592"/>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الذي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للنساء ألا يرين الرجال، ولا يراهن الرجال،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مني</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4345466_1051229030"/>
      <w:bookmarkStart w:id="594" w:name="_Toc229"/>
      <w:bookmarkEnd w:id="593"/>
      <w:r>
        <w:rPr>
          <w:rtl w:val="true"/>
        </w:rPr>
        <w:t>ألستما تبصرانه</w:t>
      </w:r>
      <w:bookmarkEnd w:id="5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ميمونة، فأقبل ابن أم مكتوم وذلك بعد أن أمر بالحجاب،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 ليس أعمى لا يبصرنا؟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فعمياوان أنتما، ألستما تبصرانه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595" w:name="pg7712_78029"/>
    </w:p>
    <w:p>
      <w:pPr>
        <w:pStyle w:val="Heading4"/>
        <w:numPr>
          <w:ilvl w:val="3"/>
          <w:numId w:val="1"/>
        </w:numPr>
        <w:rPr/>
      </w:pPr>
      <w:bookmarkStart w:id="596" w:name="__RefHeading___Toc4345468_1051229030"/>
      <w:bookmarkStart w:id="597" w:name="_Toc230"/>
      <w:bookmarkEnd w:id="595"/>
      <w:bookmarkEnd w:id="596"/>
      <w:r>
        <w:rPr>
          <w:rtl w:val="true"/>
        </w:rPr>
        <w:t>لا تسلم على الشابات</w:t>
      </w:r>
      <w:bookmarkEnd w:id="597"/>
    </w:p>
    <w:p>
      <w:pPr>
        <w:pStyle w:val="BookText"/>
        <w:rPr/>
      </w:pPr>
      <w:r>
        <w:rPr>
          <w:rFonts w:ascii="IRNazanin" w:hAnsi="IRNazanin" w:eastAsia="IRNazanin"/>
          <w:color w:val="111111"/>
          <w:sz w:val="28"/>
          <w:sz w:val="28"/>
          <w:szCs w:val="28"/>
          <w:rtl w:val="true"/>
          <w:lang w:bidi="fa-IR"/>
        </w:rPr>
        <w:t>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النساء، وكان يكره أن يسلم على الشابة منهن،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أن يعجبني صوتها، فيدخل من الإثم عليَّ أكثر مما أطلب من الأجر</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4345470_1051229030"/>
      <w:bookmarkStart w:id="599" w:name="_Toc231"/>
      <w:bookmarkEnd w:id="598"/>
      <w:r>
        <w:rPr>
          <w:rtl w:val="true"/>
        </w:rPr>
        <w:t>الحجاب حتى من الأعمى</w:t>
      </w:r>
      <w:bookmarkEnd w:id="599"/>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 أعمى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فحجبته،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حجبته وهو لا يراك؟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يراني فأنا أراه وهو يشم الريح،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4345472_1051229030"/>
      <w:bookmarkStart w:id="601" w:name="_Toc232"/>
      <w:bookmarkEnd w:id="600"/>
      <w:r>
        <w:rPr>
          <w:rtl w:val="true"/>
        </w:rPr>
        <w:t>تقبيل المحارم</w:t>
      </w:r>
      <w:bookmarkEnd w:id="60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قبّل أحدكم ذات محرم قد حاضت، أخته، أو عمته، أو خالته، فليقبل بين عينيها ورأسها وليكف عن خدها وعن فيها</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4345474_1051229030"/>
      <w:bookmarkStart w:id="603" w:name="_Toc233"/>
      <w:bookmarkEnd w:id="602"/>
      <w:r>
        <w:rPr>
          <w:rtl w:val="true"/>
        </w:rPr>
        <w:t>اشتد غضب اللّه</w:t>
      </w:r>
      <w:bookmarkEnd w:id="603"/>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على امرأة ذات بعل ملأت عينها من غير زوجها</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4345476_1051229030"/>
      <w:bookmarkStart w:id="605" w:name="_Toc234"/>
      <w:bookmarkEnd w:id="604"/>
      <w:r>
        <w:rPr>
          <w:rtl w:val="true"/>
        </w:rPr>
        <w:t>من قبل غلاماً بشهوة</w:t>
      </w:r>
      <w:bookmarkEnd w:id="60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قبل الرجل غلاماً بشهوة لعنته ملائكة السماء، </w:t>
      </w:r>
      <w:bookmarkStart w:id="606" w:name="pg7712_78030"/>
    </w:p>
    <w:p>
      <w:pPr>
        <w:pStyle w:val="BookText"/>
        <w:rPr/>
      </w:pPr>
      <w:bookmarkEnd w:id="606"/>
      <w:r>
        <w:rPr>
          <w:rFonts w:ascii="Amiri" w:hAnsi="Amiri" w:eastAsia="Amiri" w:cs="Amiri"/>
          <w:color w:val="111111"/>
          <w:sz w:val="28"/>
          <w:sz w:val="28"/>
          <w:szCs w:val="28"/>
          <w:rtl w:val="true"/>
          <w:lang w:bidi="ar-SA"/>
        </w:rPr>
        <w:t>وملائكة الأرض، وملائكة الرحمة، وملائكة الغضب، وأعد له جهنم وساءت مصيراً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4345478_1051229030"/>
      <w:bookmarkStart w:id="608" w:name="_Toc235"/>
      <w:bookmarkEnd w:id="607"/>
      <w:r>
        <w:rPr>
          <w:rtl w:val="true"/>
        </w:rPr>
        <w:t>لجام من النار</w:t>
      </w:r>
      <w:bookmarkEnd w:id="608"/>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غلاماً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الله بلجام من نار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4345480_1051229030"/>
      <w:bookmarkStart w:id="610" w:name="_Toc236"/>
      <w:bookmarkEnd w:id="609"/>
      <w:r>
        <w:rPr>
          <w:rtl w:val="true"/>
        </w:rPr>
        <w:t>لا تحب الزنا</w:t>
      </w:r>
      <w:bookmarkEnd w:id="610"/>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زعم أنه ولد من حلال وهو يحب الزناء، وكذب من زعم أنه يعرف الله عزّ وجلّ وهو مجترئ على معاصي الله كل يوم وليلة</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4345482_1051229030"/>
      <w:bookmarkStart w:id="612" w:name="_Toc237"/>
      <w:bookmarkEnd w:id="611"/>
      <w:r>
        <w:rPr>
          <w:rtl w:val="true"/>
        </w:rPr>
        <w:t>عفّوا عن نساء الناس</w:t>
      </w:r>
      <w:bookmarkEnd w:id="612"/>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بروا آباءكم يبركم أبناؤكم، وعفّوا عن نساء الناس تعف نساؤكم</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4345484_1051229030"/>
      <w:bookmarkStart w:id="614" w:name="_Toc238"/>
      <w:bookmarkEnd w:id="613"/>
      <w:r>
        <w:rPr>
          <w:rtl w:val="true"/>
        </w:rPr>
        <w:t>من علائم ولد الزنا</w:t>
      </w:r>
      <w:bookmarkEnd w:id="614"/>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ولد الزنا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المحضر، والحنين إلى الزنا، وبغضنا أهل البيت</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4345486_1051229030"/>
      <w:bookmarkStart w:id="616" w:name="_Toc239"/>
      <w:bookmarkEnd w:id="615"/>
      <w:r>
        <w:rPr>
          <w:rtl w:val="true"/>
        </w:rPr>
        <w:t>خراب البيت</w:t>
      </w:r>
      <w:bookmarkEnd w:id="6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617" w:name="pg7712_78031"/>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لا تدخل بيتاً واحدة منهن إلّا خرب ولم يعمر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والسرقة، وشرب الخمر، والزناء</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4345488_1051229030"/>
      <w:bookmarkStart w:id="619" w:name="_Toc240"/>
      <w:bookmarkEnd w:id="618"/>
      <w:r>
        <w:rPr>
          <w:rtl w:val="true"/>
        </w:rPr>
        <w:t>النار بلا حساب</w:t>
      </w:r>
      <w:bookmarkEnd w:id="619"/>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يدخلهم الله النار بغير 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جائر، وتاجر كذوب، وشيخ زان</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4345490_1051229030"/>
      <w:bookmarkStart w:id="621" w:name="_Toc241"/>
      <w:bookmarkEnd w:id="620"/>
      <w:r>
        <w:rPr>
          <w:rtl w:val="true"/>
        </w:rPr>
        <w:t>أعظم المحرمات</w:t>
      </w:r>
      <w:bookmarkEnd w:id="621"/>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يعمل ابن آدم عملاً أعظم عند الله تبارك وتعالى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نبياً، أو إماماً، أو هدم الكعبة التي جعلها الله عزّ وجلّ قبلة لعباده، أو أفرغ ماءه في امرأة حراماً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4345492_1051229030"/>
      <w:bookmarkStart w:id="623" w:name="_Toc242"/>
      <w:bookmarkEnd w:id="622"/>
      <w:r>
        <w:rPr>
          <w:rtl w:val="true"/>
        </w:rPr>
        <w:t>لا تهم بزنا</w:t>
      </w:r>
      <w:bookmarkEnd w:id="623"/>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في حرز الله عزّ وجلّ إلى أن يفرغ الله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يهم بزنا قط، ورجل لم يشب مالهبربا قط، ورجل لم يسع فيهما قط</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4345494_1051229030"/>
      <w:bookmarkStart w:id="625" w:name="_Toc243"/>
      <w:bookmarkEnd w:id="624"/>
      <w:r>
        <w:rPr>
          <w:rtl w:val="true"/>
        </w:rPr>
        <w:t>ظهور الزلازل</w:t>
      </w:r>
      <w:bookmarkEnd w:id="62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فشت أربعة ظهرت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فشا </w:t>
      </w:r>
      <w:bookmarkStart w:id="626" w:name="pg7712_78032"/>
    </w:p>
    <w:p>
      <w:pPr>
        <w:pStyle w:val="BookText"/>
        <w:rPr/>
      </w:pPr>
      <w:bookmarkEnd w:id="626"/>
      <w:r>
        <w:rPr>
          <w:rFonts w:ascii="IRNazanin" w:hAnsi="IRNazanin" w:eastAsia="IRNazanin"/>
          <w:color w:val="111111"/>
          <w:sz w:val="28"/>
          <w:sz w:val="28"/>
          <w:szCs w:val="28"/>
          <w:rtl w:val="true"/>
          <w:lang w:bidi="fa-IR"/>
        </w:rPr>
        <w:t>الزنا ظهرت الزلازل</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4345496_1051229030"/>
      <w:bookmarkStart w:id="628" w:name="_Toc244"/>
      <w:bookmarkEnd w:id="627"/>
      <w:r>
        <w:rPr>
          <w:rtl w:val="true"/>
        </w:rPr>
        <w:t>الفقر والمسكنة</w:t>
      </w:r>
      <w:bookmarkEnd w:id="628"/>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 يورث الفقر</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4345498_1051229030"/>
      <w:bookmarkStart w:id="630" w:name="_Toc245"/>
      <w:bookmarkEnd w:id="629"/>
      <w:r>
        <w:rPr>
          <w:rtl w:val="true"/>
        </w:rPr>
        <w:t>حبس الرزق</w:t>
      </w:r>
      <w:bookmarkEnd w:id="630"/>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التي تحبس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الزناء</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4345500_1051229030"/>
      <w:bookmarkStart w:id="632" w:name="_Toc246"/>
      <w:bookmarkEnd w:id="631"/>
      <w:r>
        <w:rPr>
          <w:rtl w:val="true"/>
        </w:rPr>
        <w:t>تبعات الزنا</w:t>
      </w:r>
      <w:bookmarkEnd w:id="63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المسلمين، إياكم والزنا فإن فيه ست خصال، ثلاث في الدنيا وثلاث في الآخرة، فأما التي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يذهب بالبهاء، ويورث الفقر، وينقص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التي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يوجب سخط الرب، وسوء الحساب، والخلود في النار</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633" w:name="pg7712_78033"/>
    </w:p>
    <w:p>
      <w:pPr>
        <w:pStyle w:val="Heading3"/>
        <w:numPr>
          <w:ilvl w:val="2"/>
          <w:numId w:val="1"/>
        </w:numPr>
        <w:rPr/>
      </w:pPr>
      <w:bookmarkStart w:id="634" w:name="__RefHeading___Toc4345502_1051229030"/>
      <w:bookmarkStart w:id="635" w:name="_Toc247"/>
      <w:bookmarkEnd w:id="633"/>
      <w:bookmarkEnd w:id="634"/>
      <w:r>
        <w:rPr>
          <w:rtl w:val="true"/>
        </w:rPr>
        <w:t>إعداد الأجيال</w:t>
      </w:r>
      <w:bookmarkEnd w:id="635"/>
    </w:p>
    <w:p>
      <w:pPr>
        <w:pStyle w:val="Heading4"/>
        <w:numPr>
          <w:ilvl w:val="3"/>
          <w:numId w:val="1"/>
        </w:numPr>
        <w:rPr/>
      </w:pPr>
      <w:bookmarkStart w:id="636" w:name="__RefHeading___Toc4345504_1051229030"/>
      <w:bookmarkStart w:id="637" w:name="_Toc248"/>
      <w:bookmarkEnd w:id="636"/>
      <w:r>
        <w:rPr>
          <w:rtl w:val="true"/>
        </w:rPr>
        <w:t>التربية وأدواتها</w:t>
      </w:r>
      <w:bookmarkEnd w:id="6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وَٱللَّهُ أَخۡرَجَكُم مِّنۢ بُطُونِ أُمَّهَٰتِكُمۡ لَا تَعۡلَمُونَ شَيۡٔا وَجَعَلَ لَكُمُ ٱلسَّمۡعَ وَٱلۡأَبۡصَٰرَ وَٱلۡأَفۡٔئدَةَ لَعَلَّكُمۡ تَشۡكُرُونَ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يعدد الباري تبارك وتعالى في هذه الآية الشريفة جملة من نعمه عزّ وجلّ على الإنسان،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وَٱللَّهُ أَخۡرَجَكُم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بُطُونِ أُمَّهَٰتِكُمۡ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يا ترى يقدر على هذا الإخراج بالأجهزة واللوازم الطبيعية التي جعلها في داخل الرحم إلى فم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جاهل محض عند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لَكُمُ ٱلسَّمۡعَ وَٱلۡأَبۡصَٰرَ وَٱلۡأَفۡٔئدَةَ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الجنس، والاختلاف بين الألفاظ بالجمع والمفرد للتفنن،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فؤاد وهو القلب،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تفضل عليكم بالحواس لتستقوا بها المعلومات وبالقلب لتعوا به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تشكروا نعمه سبحانه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تبين للإنسان ما أنعم الله عليه من آلات تحصيل العلم بعد أن لم يكن يعلم شيئا، فرزقه الله السمع والبصر والفؤاد ولولاها لما </w:t>
      </w:r>
      <w:bookmarkStart w:id="638" w:name="pg7712_78034"/>
    </w:p>
    <w:p>
      <w:pPr>
        <w:pStyle w:val="BookText"/>
        <w:rPr/>
      </w:pPr>
      <w:bookmarkEnd w:id="638"/>
      <w:r>
        <w:rPr>
          <w:rFonts w:ascii="Amiri" w:hAnsi="Amiri" w:eastAsia="Amiri" w:cs="Amiri"/>
          <w:color w:val="111111"/>
          <w:sz w:val="28"/>
          <w:sz w:val="28"/>
          <w:szCs w:val="28"/>
          <w:rtl w:val="true"/>
          <w:lang w:bidi="ar-SA"/>
        </w:rPr>
        <w:t>تمكن الإنسان من تحصيل العلم أبداً، كما هو واضح</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4345506_1051229030"/>
      <w:bookmarkStart w:id="640" w:name="_Toc249"/>
      <w:bookmarkEnd w:id="639"/>
      <w:r>
        <w:rPr>
          <w:rtl w:val="true"/>
        </w:rPr>
        <w:t>التربية والتعليم في الإسلام</w:t>
      </w:r>
      <w:bookmarkEnd w:id="640"/>
    </w:p>
    <w:p>
      <w:pPr>
        <w:pStyle w:val="BookText"/>
        <w:rPr/>
      </w:pPr>
      <w:r>
        <w:rPr>
          <w:rFonts w:ascii="Amiri" w:hAnsi="Amiri" w:eastAsia="Amiri" w:cs="Amiri"/>
          <w:color w:val="111111"/>
          <w:sz w:val="28"/>
          <w:sz w:val="28"/>
          <w:szCs w:val="28"/>
          <w:rtl w:val="true"/>
          <w:lang w:bidi="ar-SA"/>
        </w:rPr>
        <w:t xml:space="preserve">إن الأمم إذا أرادت أن تتقدم وتزدهر وتبلغ أهدافها في المجالات الاجتماعية والاقتصادية والسياسية وغيرها، فلا بدّ لها أن تهتم بالأجيال القادمة، فتقوم بتربية وتنشئة جيل صحيح قوي، مهيأ لتحمل مسؤلية قيادة الأمة وتسلمها من الآباء، فعلى الوالدين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المسؤولين، من العلماء والحكام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يوفروا لأبنائهم مناهج التربية الصحيحة، ويهيّؤوا لهم وسائل تقدمهم وبناء شخصيتهم ومستقبلهم، أما الأمم التي لا تهتم بتربية وتنشئة أجيالها فلا توفر لأبنائها مثل هذه الأجواء الصحيحة والهادفة، فليس لها إلّا أن تتخلف عن مواكبة الأمم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تشير إلى أن العلم والأدب من الأمور الكسبية التي يمكن أن يحصل عليها الإنسان في حياته عن طريق السمع والبصر والفؤاد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يحصل عليه الإنسان من أدب وحكمة، وعلم وحلم، إنما هو عبر ما يتعلمه ويتلقاه عن طريق سمعه وبصره وفؤاده؛ وعبر التعليم والتجربة وما أشبه، فتكوين الشخصية الاجتماعية والنفسية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إرثاً ينتقل من الآباء إلى الأبناء، وإنما هو ناشيء عن طريق التعليم والتربية، وإن كان لعامل الوراثة التأثير المهم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يعلم ضرورة التربية للفرد، كما هي ضرورية للمجتمع، إذ أن تربية الأبناء تبدأ من خلال الأسرة، وتستمر في أجواء المجمتع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والسوق والتجمعات الاجتماعية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أن لكل من </w:t>
      </w:r>
      <w:bookmarkStart w:id="641" w:name="pg7712_78035"/>
    </w:p>
    <w:p>
      <w:pPr>
        <w:pStyle w:val="BookText"/>
        <w:rPr/>
      </w:pPr>
      <w:bookmarkEnd w:id="641"/>
      <w:r>
        <w:rPr>
          <w:rFonts w:ascii="Amiri" w:hAnsi="Amiri" w:eastAsia="Amiri" w:cs="Amiri"/>
          <w:color w:val="111111"/>
          <w:sz w:val="28"/>
          <w:sz w:val="28"/>
          <w:szCs w:val="28"/>
          <w:rtl w:val="true"/>
          <w:lang w:bidi="ar-SA"/>
        </w:rPr>
        <w:t>الأسرة والمجتمع الأثر العميق على المدى القريب والبعيد في تحديد ملامح شخصية الإنسان، لأن الإنسان يستند إليها في سنه المبكر ويعتمد عليها في شبابه وكبره، مضافاً إلى ما قد تلقاه من تعليم في صغره، وما سوف يحصل عليه من تجارب وعلوم في مستقبله</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4345508_1051229030"/>
      <w:bookmarkStart w:id="643" w:name="_Toc250"/>
      <w:bookmarkEnd w:id="642"/>
      <w:r>
        <w:rPr>
          <w:rtl w:val="true"/>
        </w:rPr>
        <w:t>الاهتمام بالتربية</w:t>
      </w:r>
      <w:bookmarkEnd w:id="643"/>
    </w:p>
    <w:p>
      <w:pPr>
        <w:pStyle w:val="BookText"/>
        <w:rPr/>
      </w:pPr>
      <w:r>
        <w:rPr>
          <w:rFonts w:ascii="IRNazanin" w:hAnsi="IRNazanin" w:eastAsia="IRNazanin"/>
          <w:color w:val="111111"/>
          <w:sz w:val="28"/>
          <w:sz w:val="28"/>
          <w:szCs w:val="28"/>
          <w:rtl w:val="true"/>
          <w:lang w:bidi="fa-IR"/>
        </w:rPr>
        <w:t>إن من أبرز المسائل التي حازت على أهمية خاصة في الدين الإسلامي هي التربية الصحيحة في كل جوانبها والاهتمام بها؛ وذلك لما لها من أثر عميق في صقل النفس الإنسانية ورفع مستواها المعنوي، وانقاذها من مزالق الشيطان ومرديات الهوى، وكذلك في إصلاح المجتمع وسوقها نحو الخير والفضيلة والمحبة والإنسانية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متى ما تقدمت ونمت بالإتجاه الصحيح، فلن يجد الشيطان سبيلاً للتسلل إليها؛ وإذا قال الإنسان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كلامه هذا إنما يفيده فائدة تامة إذا كان قد ربى نفسه من جهة على مقاومة إغواء الشيطان ومجانبة تسويل النفس ومخالفة وساوس الهوى، ومن جهة ثانية على إطاعة الله وإطاعة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إِنَّهُۥ لَيۡسَ لَهُۥ سُلۡطَٰنٌ عَلَى ٱلَّذِينَ ءَامَنُواْ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سُلۡطَٰنُهُۥ عَلَى ٱلَّذِينَ يَتَوَلَّوۡنَهُۥ وَٱلَّذِينَ هُم بِهِۦ مُشۡرِكُونَ</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 فالله تبارك وتعالى أمر عباده بتهذيب أنفسهم، والتوكل على ربهم، وأن يتحصنوا من كيد الشيطان بصدق النية، والتوجه </w:t>
      </w:r>
      <w:bookmarkStart w:id="644" w:name="pg7712_78036"/>
    </w:p>
    <w:p>
      <w:pPr>
        <w:pStyle w:val="BookText"/>
        <w:rPr/>
      </w:pPr>
      <w:bookmarkEnd w:id="644"/>
      <w:r>
        <w:rPr>
          <w:rFonts w:ascii="IRNazanin" w:hAnsi="IRNazanin" w:eastAsia="IRNazanin"/>
          <w:color w:val="111111"/>
          <w:sz w:val="28"/>
          <w:sz w:val="28"/>
          <w:szCs w:val="28"/>
          <w:rtl w:val="true"/>
          <w:lang w:bidi="fa-IR"/>
        </w:rPr>
        <w:t>الصحيح إلى الله تعالى، وإلى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لا يجعلوا مدخلاً للشيطان إلى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يكون هذا إلّا بالتربية الصحيحة، من هنا إذا أردنا مجتمعاً صالحاً علينا أن نقوم بإعداد الأجيال وتربيتها تربية شرعية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تأثير التربية على سلوك الإنسان يشبه إلى حد كبير توفير التربة الصالحة والظروف الملائمة لنمو النبات ورشده، وثمره وينعه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فالاهتمام بالتربية،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مستلزمات التوجه الصحيح، وتهيئة البيئة الصالحة لنشوء الأفراد الصادقين والصالحين</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4345510_1051229030"/>
      <w:bookmarkStart w:id="646" w:name="_Toc251"/>
      <w:bookmarkEnd w:id="645"/>
      <w:r>
        <w:rPr>
          <w:rtl w:val="true"/>
        </w:rPr>
        <w:t>التربية وأبعادها الثلاثة</w:t>
      </w:r>
      <w:bookmarkEnd w:id="646"/>
    </w:p>
    <w:p>
      <w:pPr>
        <w:pStyle w:val="BookText"/>
        <w:rPr/>
      </w:pPr>
      <w:r>
        <w:rPr>
          <w:rFonts w:ascii="Amiri" w:hAnsi="Amiri" w:eastAsia="Amiri" w:cs="Amiri"/>
          <w:color w:val="111111"/>
          <w:sz w:val="28"/>
          <w:sz w:val="28"/>
          <w:szCs w:val="28"/>
          <w:rtl w:val="true"/>
          <w:lang w:bidi="ar-SA"/>
        </w:rPr>
        <w:t>لقد رسم القرآن الحكيم للتربية ثلاثة أبعاد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الفردي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يحصر وجوب التربية على تربية الفرد لنفسه وتهذيبهافقط، وإنما أوجب عليه أن يقوم أيضا بتربية أسرته، وبتربية مجتمعه بل سائر المجتمعات بحسب الإمكان، على ما ذكره الفقهاء في باب الأمر بالمعروف والنهي عن المنكر، ويمكن أن نلمس ذلك بوضوح من خلال الآيات الكريمة التالية</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4345512_1051229030"/>
      <w:bookmarkStart w:id="648" w:name="_Toc252"/>
      <w:bookmarkEnd w:id="647"/>
      <w:r>
        <w:rPr>
          <w:rtl w:val="true"/>
        </w:rPr>
        <w:t>البعد الأول</w:t>
      </w:r>
      <w:bookmarkEnd w:id="64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البعد الأول فقد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عَلَيۡكُمۡ أَنفُسَكُمۡۖ</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وهذه الآية الكريمة توجب على الإنسان </w:t>
      </w:r>
      <w:bookmarkStart w:id="649" w:name="pg7712_78037"/>
    </w:p>
    <w:p>
      <w:pPr>
        <w:pStyle w:val="BookText"/>
        <w:rPr/>
      </w:pPr>
      <w:bookmarkEnd w:id="649"/>
      <w:r>
        <w:rPr>
          <w:rFonts w:ascii="Amiri" w:hAnsi="Amiri" w:eastAsia="Amiri" w:cs="Amiri"/>
          <w:color w:val="111111"/>
          <w:sz w:val="28"/>
          <w:sz w:val="28"/>
          <w:szCs w:val="28"/>
          <w:rtl w:val="true"/>
          <w:lang w:bidi="ar-SA"/>
        </w:rPr>
        <w:t xml:space="preserve">تربية نفسه،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واحفظ،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الضلال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ثعلبة الخشني 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عَلَيۡكُمۡ أَنفُسَكُمۡۖ لَا يَضُرُّكُم مَّن ضَلَّ إِذَا ٱهۡتَدَيۡتُمۡۚ</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بالمعروف وانهَ عن المنكر، واصبر على ما أصابك، حتى إذا رأيت شحاً مطاعاً، وهوى متبعاً، وإعجاب كل ذي رأي برأيه، فعليك بنفسك، ودع أمر العامة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4345514_1051229030"/>
      <w:bookmarkStart w:id="651" w:name="_Toc253"/>
      <w:bookmarkEnd w:id="650"/>
      <w:r>
        <w:rPr>
          <w:rtl w:val="true"/>
        </w:rPr>
        <w:t>البعد الثاني</w:t>
      </w:r>
      <w:bookmarkEnd w:id="651"/>
    </w:p>
    <w:p>
      <w:pPr>
        <w:pStyle w:val="BookText"/>
        <w:rPr/>
      </w:pPr>
      <w:r>
        <w:rPr>
          <w:rFonts w:ascii="Amiri" w:hAnsi="Amiri" w:eastAsia="Amiri" w:cs="Amiri"/>
          <w:color w:val="111111"/>
          <w:sz w:val="28"/>
          <w:sz w:val="28"/>
          <w:szCs w:val="28"/>
          <w:rtl w:val="true"/>
          <w:lang w:bidi="ar-SA"/>
        </w:rPr>
        <w:t xml:space="preserve">أما بالنسبة إلى البعد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قُوٓاْ أَنفُسَكُمۡ وَأَهۡلِيكُمۡ نَارا وَقُودُهَا ٱلنَّاسُ وَٱلۡحِجَارَةُ عَلَيۡهَامَلَٰٓئِكَةٌ</w:t>
      </w:r>
    </w:p>
    <w:p>
      <w:pPr>
        <w:pStyle w:val="BookText"/>
        <w:rPr/>
      </w:pPr>
      <w:r>
        <w:rPr>
          <w:rFonts w:ascii="Amiri" w:hAnsi="Amiri" w:eastAsia="Amiri" w:cs="Amiri"/>
          <w:color w:val="111111"/>
          <w:sz w:val="28"/>
          <w:sz w:val="28"/>
          <w:szCs w:val="28"/>
          <w:rtl w:val="true"/>
          <w:lang w:bidi="ar-SA"/>
        </w:rPr>
        <w:t>غِلَاظ شِدَاد لَّا يَعۡصُونَ ٱللَّهَ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حيث توجب هذه الآية الكريمة على الإنسان بَعد تربية نفسه أن يربي أسرته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للجمع المذكر،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أي احفظوا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 وَأَهۡلِيكُمۡ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عائلة الإنسان من أولاده وزوجته وإخوته ومن شابههم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نار جهنم التي هي بهذه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حطبها الموجب لإيقادها وإشعالها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ٱلنَّاسُ وَٱلۡحِجَارَةُ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يزيدان في قوة النار لدسومة الأول وصلابة الثاني </w:t>
      </w:r>
      <w:bookmarkStart w:id="652" w:name="pg7712_78038"/>
    </w:p>
    <w:p>
      <w:pPr>
        <w:pStyle w:val="BookText"/>
        <w:rPr/>
      </w:pPr>
      <w:bookmarkEnd w:id="6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المأمورون على تلك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ملك، وأصله من الألوكة، بمعنى الرسالة؛ لأن الملائكة رسل من قبله سبحانه إلى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غليظ، وكأن المراد غليظ القلب فلا يرحم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شديد، وكأن المراد شديد البنية والقوة، فما أراد تمكن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ٱللَّهَ مَآ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أهل النار، فلا يرتشون ولايميلون نحو الكفار مخالفة 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وَيَفۡعَلُونَ مَا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سبحانه، وهذا تأكيد لما سبق بأنهم لا يعصون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4345516_1051229030"/>
      <w:bookmarkStart w:id="654" w:name="_Toc254"/>
      <w:bookmarkEnd w:id="653"/>
      <w:r>
        <w:rPr>
          <w:rtl w:val="true"/>
        </w:rPr>
        <w:t>من أحكام البُعد الثاني</w:t>
      </w:r>
      <w:bookmarkEnd w:id="654"/>
    </w:p>
    <w:p>
      <w:pPr>
        <w:pStyle w:val="BookText"/>
        <w:rPr/>
      </w:pPr>
      <w:r>
        <w:rPr>
          <w:rFonts w:ascii="Amiri" w:hAnsi="Amiri" w:eastAsia="Amiri" w:cs="Amiri"/>
          <w:color w:val="111111"/>
          <w:sz w:val="28"/>
          <w:sz w:val="28"/>
          <w:szCs w:val="28"/>
          <w:rtl w:val="true"/>
          <w:lang w:bidi="ar-SA"/>
        </w:rPr>
        <w:t>ثم إن تربية الأسرة لا يعني جبرهم على شيء، بل أن يقوم بالأمربالمعروف والنهي عن المنكر بالحكمة والموعظة الحسنة، ويهيأ لهم مقدمات ومقومات الهداية والتربية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عجزت عن نفسي؛ 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رأى في منزله شيئاً من الفجور فلم يغيّر، بعث الله تعالى طيراً أبيض، تظلّ عليه أربعين صباحاً، فيقول كل ما دخل وخرج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w:t>
      </w:r>
    </w:p>
    <w:p>
      <w:pPr>
        <w:pStyle w:val="BookText"/>
        <w:rPr/>
      </w:pPr>
      <w:r>
        <w:rPr>
          <w:rFonts w:ascii="Amiri" w:hAnsi="Amiri" w:eastAsia="Amiri" w:cs="Amiri"/>
          <w:color w:val="111111"/>
          <w:sz w:val="28"/>
          <w:sz w:val="28"/>
          <w:szCs w:val="28"/>
          <w:rtl w:val="true"/>
          <w:lang w:bidi="ar-SA"/>
        </w:rPr>
        <w:t>غيّره، فإن غيّر، وإلّا مسح رأسه بجناحه على عينيه، وإن رأى حسناً لم يره حسناً، وإن رأى قبيحاً لم ينكره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 أقيهم؟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بما أمر الله، وتنهاهم عما نهاهم الله، فإن أطاعوككنت قد وقيتهم، وإن عصوك كنت قد قضيت ما عليك</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نقيهن؟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تأمرونهن وتنهونهن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نأمرهن وننهاهن، فلا يقبلن؟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أمرتموهن ونهيتموهن فقد قضيتم ما عليكم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العبد المؤمن يورث أهل بيته العلم والأدب الصالح، حتى يدخلهم الجنة جميعاً، حتى لا يفقد فيها منهم صغيراً ولا كبيراً ولا خادماً ولا جاراً، ولا يزال العبد العاصي يورث أهل بيته الأدب السيء حتى يدخلهم النار جميعاً، حتى لايفقد فيها من أهل بيته صغيراً ولا كبيراً، ولا خادماً ولا جاراً</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 أنفسنا وأهلينا؟ قال</w:t>
      </w:r>
      <w:r>
        <w:rPr>
          <w:rFonts w:eastAsia="Amiri" w:cs="Amiri" w:ascii="Amiri" w:hAnsi="Amiri"/>
          <w:color w:val="111111"/>
          <w:sz w:val="28"/>
          <w:szCs w:val="28"/>
          <w:rtl w:val="true"/>
          <w:lang w:bidi="ar-SA"/>
        </w:rPr>
        <w:t xml:space="preserve">: </w:t>
      </w:r>
      <w:bookmarkStart w:id="655" w:name="pg7712_78040"/>
    </w:p>
    <w:p>
      <w:pPr>
        <w:pStyle w:val="BookText"/>
        <w:rPr/>
      </w:pPr>
      <w:bookmarkEnd w:id="655"/>
      <w:r>
        <w:rPr>
          <w:rFonts w:ascii="IRNazanin" w:hAnsi="IRNazanin" w:eastAsia="IRNazanin"/>
          <w:color w:val="111111"/>
          <w:sz w:val="28"/>
          <w:sz w:val="28"/>
          <w:szCs w:val="28"/>
          <w:rtl w:val="true"/>
          <w:lang w:bidi="fa-IR"/>
        </w:rPr>
        <w:t>اعملوا الخير، وذكّروا به أهليكم، وأدّبوهم على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بِٱلصَّلَوٰةِ وَٱصۡطَبِرۡ عَلَيۡهَاۖ</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وَٱذۡكُرۡ فِي ٱلۡكِتَٰبِ إِسۡمَٰعِيلَۚ إِنَّهُۥ كَانَ صَادِقَ ٱلۡوَعۡدِ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أَهۡلَهُۥ بِٱلصَّلَوٰةِ وَٱلزَّكَوٰةِ وَكَانَ عِندَ رَبِّهِۦمَرۡضِيّا</w:t>
      </w:r>
      <w:r>
        <w:rPr>
          <w:rFonts w:eastAsia="Amiri" w:cs="Amiri" w:ascii="Amiri" w:hAnsi="Amiri"/>
          <w:color w:val="111111"/>
          <w:sz w:val="28"/>
          <w:szCs w:val="28"/>
          <w:rtl w:val="true"/>
          <w:lang w:bidi="ar-SA"/>
        </w:rPr>
        <w:t>»»</w:t>
      </w:r>
      <w:r>
        <w:rPr>
          <w:rStyle w:val="FootnoteAnchor"/>
          <w:rtl w:val="true"/>
        </w:rPr>
        <w:footnoteReference w:id="522"/>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4345518_1051229030"/>
      <w:bookmarkStart w:id="657" w:name="_Toc255"/>
      <w:bookmarkEnd w:id="656"/>
      <w:r>
        <w:rPr>
          <w:rtl w:val="true"/>
        </w:rPr>
        <w:t>البعد الثالث</w:t>
      </w:r>
      <w:bookmarkEnd w:id="657"/>
    </w:p>
    <w:p>
      <w:pPr>
        <w:pStyle w:val="BookText"/>
        <w:rPr/>
      </w:pPr>
      <w:r>
        <w:rPr>
          <w:rFonts w:ascii="Amiri" w:hAnsi="Amiri" w:eastAsia="Amiri" w:cs="Amiri"/>
          <w:color w:val="111111"/>
          <w:sz w:val="28"/>
          <w:sz w:val="28"/>
          <w:szCs w:val="28"/>
          <w:rtl w:val="true"/>
          <w:lang w:bidi="ar-SA"/>
        </w:rPr>
        <w:t>قال الله عزّ وجلّ بالنسبة إلى البعد الثالث وهو تربية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ٱلۡخَيۡرِ وَيَأۡمُرُونَ بِٱلۡمَعۡرُوفِ وَيَنۡهَوۡنَ عَنِ ٱلۡمُنكَرِۚ وَأُوْلَٰٓئِكَ هُمُ ٱلۡمُفۡلِحُونَ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توجب هذه الآية الكريمة على الإنسان مسؤولية هداية الآخرين وتربية المجتمع تربية صالحة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تبارك وتعالى بما أنعم على المسلمين من نعمة الهداية إلى الإسلام وشرّفهم بالإيمان به، والنعمة يجب شكرها، ومن شكر هذه النعمة هو الاهتمام بهداية سائر الناس إلى الإسلام والإيمان، فإن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منكم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ٱلۡخَيۡرِ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الإسلام والدين والأحكام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وَيَأۡمُرُونَ بِٱلۡمَعۡرُوفِ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كل فعل استحسنه الشرع أو العقل سواء وصل إلى حد الوجوب أم إلى حد الندب، وإنما سمي معروفاً لأن الناس </w:t>
      </w:r>
      <w:bookmarkStart w:id="658" w:name="pg7712_78041"/>
    </w:p>
    <w:p>
      <w:pPr>
        <w:pStyle w:val="BookText"/>
        <w:rPr/>
      </w:pPr>
      <w:bookmarkEnd w:id="658"/>
      <w:r>
        <w:rPr>
          <w:rFonts w:ascii="Amiri" w:hAnsi="Amiri" w:eastAsia="Amiri" w:cs="Amiri"/>
          <w:color w:val="111111"/>
          <w:sz w:val="28"/>
          <w:sz w:val="28"/>
          <w:szCs w:val="28"/>
          <w:rtl w:val="true"/>
          <w:lang w:bidi="ar-SA"/>
        </w:rPr>
        <w:t xml:space="preserve">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w:t>
      </w:r>
    </w:p>
    <w:p>
      <w:pPr>
        <w:pStyle w:val="BookText"/>
        <w:rPr/>
      </w:pPr>
      <w:r>
        <w:rPr>
          <w:rFonts w:ascii="Amiri" w:hAnsi="Amiri" w:eastAsia="Amiri" w:cs="Amiri"/>
          <w:color w:val="111111"/>
          <w:sz w:val="28"/>
          <w:sz w:val="28"/>
          <w:szCs w:val="28"/>
          <w:rtl w:val="true"/>
          <w:lang w:bidi="ar-SA"/>
        </w:rPr>
        <w:t>عَنِ ٱلۡمُنكَرِۚ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بعكس المعروف، كل ما استقبحه الشرع أو العقل، وسمي منكراً لأن الناس ينكرونه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يتصفون بهذه الصفات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ٱلۡمُفۡلِحُونَ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الفائزونالناجون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أراد الفرد النجاح، وكذلك إذا أرادت الأمة الفوز، فعليه وعليها بإعداد الأجيال وتربيتها تربية صالحة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4345520_1051229030"/>
      <w:bookmarkStart w:id="660" w:name="_Toc256"/>
      <w:bookmarkEnd w:id="659"/>
      <w:r>
        <w:rPr>
          <w:rtl w:val="true"/>
        </w:rPr>
        <w:t>واجبات في التربية</w:t>
      </w:r>
      <w:bookmarkEnd w:id="660"/>
    </w:p>
    <w:p>
      <w:pPr>
        <w:pStyle w:val="BookText"/>
        <w:rPr/>
      </w:pPr>
      <w:r>
        <w:rPr>
          <w:rFonts w:ascii="Amiri" w:hAnsi="Amiri" w:eastAsia="Amiri" w:cs="Amiri"/>
          <w:color w:val="111111"/>
          <w:sz w:val="28"/>
          <w:sz w:val="28"/>
          <w:szCs w:val="28"/>
          <w:rtl w:val="true"/>
          <w:lang w:bidi="ar-SA"/>
        </w:rPr>
        <w:t>تحصل مما سبق أنه تتعلق بالإنسان في مجال التربية ثلاثة واجبات وهي عبارة عمّا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لنفسه وتهذيبها من رذائل الأخلاق وتحليتها بالفضائل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لأسرته وتوفير الأجواء الصالحة والمناخ المناسب داخل العائلة، ليكون نشاط أفرادها وفق الموازين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مسؤوليته التربوية تجاه مجتمعه، وما يصاحب ذلك من إشاعة الفضائل وتهيئة الأجواء الإسلامية، حتى يمكن للجميع الارتقاء بأنفسهم إلى سماء المكارم، ويتسنّى لهم الوصول إلى مستوى السعادة المنشودة والكمال المطلوب، ويتجنبوا من الرذائل والموبقات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حدوث أي خلل أو نقص في أيٍ من هذه الأبعاد التربوية الثلاثة، موجب لتعثر المسيرة الأخلاقية في المجتمع، وهبوطالمستوى الأخلاقي فيه، وعندئذ علينا أن نتوقع عواقب سيئة ونتائج وخيمة، ونشوء </w:t>
      </w:r>
      <w:bookmarkStart w:id="661" w:name="pg7712_78042"/>
    </w:p>
    <w:p>
      <w:pPr>
        <w:pStyle w:val="BookText"/>
        <w:rPr/>
      </w:pPr>
      <w:bookmarkEnd w:id="661"/>
      <w:r>
        <w:rPr>
          <w:rFonts w:ascii="Amiri" w:hAnsi="Amiri" w:eastAsia="Amiri" w:cs="Amiri"/>
          <w:color w:val="111111"/>
          <w:sz w:val="28"/>
          <w:sz w:val="28"/>
          <w:szCs w:val="28"/>
          <w:rtl w:val="true"/>
          <w:lang w:bidi="ar-SA"/>
        </w:rPr>
        <w:t>جيل غير متماسك بالقيم والأخلاق، وذلك حسب الموازين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من سنن الله في الكون أن يحصد الإنسان ما زرعه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العداوة حصد ما بذر</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غرر الحكم عن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شيئاً حصده</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خيراً حصد أجراً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الإحن حصد المحن</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العدوان حصد الخسران</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تزرع تحصد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4345522_1051229030"/>
      <w:bookmarkStart w:id="663" w:name="_Toc257"/>
      <w:bookmarkEnd w:id="662"/>
      <w:r>
        <w:rPr>
          <w:rtl w:val="true"/>
        </w:rPr>
        <w:t>القرآن الحكيم ومراتب التربية</w:t>
      </w:r>
      <w:bookmarkEnd w:id="66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فريضة التربية والبلاغ من النفس إلى عموم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الإمكان وحسب شرائط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تتدرج في خمس مراحل، كما ورد ذلك في آيات القرآن الحكيم،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أولاً، بقوله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 مَّن ضَلَّ إِذَا ٱهۡتَدَيۡتُمۡۚ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664" w:name="pg7712_78043"/>
    </w:p>
    <w:p>
      <w:pPr>
        <w:pStyle w:val="BookText"/>
        <w:rPr/>
      </w:pPr>
      <w:bookmarkEnd w:id="6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والأهل ثانياً،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والعشيرة ثالثاً بقوله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ٱلۡأَقۡرَبِينَ</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البلدة رابعاً، بقوله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 إِذَا رَجَعُوٓاْ إِلَيۡهِمۡ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العالم أجمع خامساً بقوله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وبقوله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ٱلۡخَيۡرِ</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4345524_1051229030"/>
      <w:bookmarkStart w:id="666" w:name="_Toc258"/>
      <w:bookmarkEnd w:id="665"/>
      <w:r>
        <w:rPr>
          <w:rtl w:val="true"/>
        </w:rPr>
        <w:t>التربية وعوامل التأثير</w:t>
      </w:r>
      <w:bookmarkEnd w:id="666"/>
    </w:p>
    <w:p>
      <w:pPr>
        <w:pStyle w:val="Heading5"/>
        <w:numPr>
          <w:ilvl w:val="4"/>
          <w:numId w:val="1"/>
        </w:numPr>
        <w:rPr/>
      </w:pPr>
      <w:bookmarkStart w:id="667" w:name="__RefHeading___Toc4345526_1051229030"/>
      <w:bookmarkStart w:id="668" w:name="_Toc259"/>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ثم إن هناك ثلاثة عوامل رئيسية لها تاثير مباشر وكبير على تربية الإنسان، وقد أشار إلى ذلك القرآن الحكيم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والعوامل الثلاثة هي عبارة عمّا يلي</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4345528_1051229030"/>
      <w:bookmarkStart w:id="670" w:name="_Toc260"/>
      <w:bookmarkEnd w:id="669"/>
      <w:r>
        <w:rPr/>
        <w:t>1</w:t>
      </w:r>
      <w:r>
        <w:rPr>
          <w:rtl w:val="true"/>
        </w:rPr>
        <w:t xml:space="preserve">- </w:t>
      </w:r>
      <w:r>
        <w:rPr>
          <w:rtl w:val="true"/>
        </w:rPr>
        <w:t>الوراثة</w:t>
      </w:r>
      <w:bookmarkEnd w:id="670"/>
    </w:p>
    <w:p>
      <w:pPr>
        <w:pStyle w:val="Heading6"/>
        <w:numPr>
          <w:ilvl w:val="5"/>
          <w:numId w:val="1"/>
        </w:numPr>
        <w:rPr/>
      </w:pPr>
      <w:bookmarkStart w:id="671" w:name="__RefHeading___Toc4345530_1051229030"/>
      <w:bookmarkStart w:id="672" w:name="_Toc261"/>
      <w:bookmarkEnd w:id="671"/>
      <w:r>
        <w:rPr>
          <w:rtl w:val="true"/>
        </w:rPr>
        <w:t>اشارة</w:t>
      </w:r>
      <w:bookmarkEnd w:id="67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الأول في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قال الله سبحانه وتعالى في كتابهالحكيم على لسان نبيه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ٱلۡأَرۡضِ مِنَ ٱلۡكَٰفِرِينَ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على قومه قبل أن يغرقوا،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ولا تبق سالماً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ٱلۡأَرۡضِ مِنَ ٱلۡكَٰفِرِينَ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يعمر الديار، أو ينزل الدار، بل عمم عقابك على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هذا الدعاء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تَذَرۡهُمۡ يُضِلُّواْ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يفجر ويعصي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الكفر،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أولادهم فاسدو العقيدة والعمل، فلا خير فيهم، وقد علم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طريق الوحي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الكريمة تكشف عن انتقال خصال الكفار الرذيلة، وصفاتهم الذميمة إلى أبنائهم، وذلك بحسب عامل التربية، والقرآن الكريم أشار في هذه الآية إلى العامل الوراثي قبل أن يصل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جاءت شهرة مندل العالمية من بحوثه الصغيرة في حديقة الدير على نباتات البازلاء وزهورها وبذورها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مندل بتهجين آلاف النباتات وملاحظة خاصيات كل جيل لاحق من النباتات، استنتج أن السمات المميزة تنتقل خلال عناصر وراثية في الأمشاج، وتسمى هذه العناصر اليوم الجينات، واستنتج نتيجة تجاربه، أنه إذا ورثت نبتة جينين مختلفين لسمة ما، فسيكون أحد الجينين سائداً، بينما يكون الثاني متنحِّياً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سمة الجين السائد في النبتة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كان جين البذور المستديرة سائداً وجين البذور المتجعدة متنحِّياً، فإن النبتة التي ترث كلا الجينين ستكون لها بذور 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اعتقد أن النبتة ترث كلاّ من سماتها مستقلة عن السمات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هذان الاستنتاجان بقانون الفصل وقانون الاتساق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نتائج بحوث مندل وخلاصة تجاربه في علوم الوراثة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أحدا لم يتنبه إليها في حينها إلى أن عثر العلماء على بحوثه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واشتهرت في علم الوراثة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وغيرهمن</w:t>
      </w:r>
      <w:bookmarkStart w:id="673" w:name="pg7712_78045"/>
    </w:p>
    <w:p>
      <w:pPr>
        <w:pStyle w:val="BookText"/>
        <w:rPr/>
      </w:pPr>
      <w:bookmarkEnd w:id="673"/>
      <w:r>
        <w:rPr>
          <w:rFonts w:ascii="IRNazanin" w:hAnsi="IRNazanin" w:eastAsia="IRNazanin"/>
          <w:color w:val="111111"/>
          <w:sz w:val="28"/>
          <w:sz w:val="28"/>
          <w:szCs w:val="28"/>
          <w:rtl w:val="true"/>
          <w:lang w:bidi="fa-IR"/>
        </w:rPr>
        <w:t>علماء النفس والاجتماع، وأكدّ على أن لعامل الوراثة دوراً في انتقال التربية والأخلاق من الآباء إلى الأبناء، وأنه أول العوامل الرئيسية الثلاثة في حقل التربية، وهذا العامل أشير إليه في الكثير منأحاديث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Heading6"/>
        <w:numPr>
          <w:ilvl w:val="5"/>
          <w:numId w:val="1"/>
        </w:numPr>
        <w:rPr/>
      </w:pPr>
      <w:bookmarkStart w:id="674" w:name="__RefHeading___Toc4345532_1051229030"/>
      <w:bookmarkStart w:id="675" w:name="_Toc262"/>
      <w:bookmarkEnd w:id="674"/>
      <w:r>
        <w:rPr>
          <w:rtl w:val="true"/>
        </w:rPr>
        <w:t>عامل الوراثة في الروايات</w:t>
      </w:r>
      <w:bookmarkEnd w:id="675"/>
    </w:p>
    <w:p>
      <w:pPr>
        <w:pStyle w:val="BookText"/>
        <w:rPr/>
      </w:pPr>
      <w:r>
        <w:rPr>
          <w:rFonts w:ascii="IRNazanin" w:hAnsi="IRNazanin" w:eastAsia="IRNazanin"/>
          <w:color w:val="111111"/>
          <w:sz w:val="28"/>
          <w:sz w:val="28"/>
          <w:szCs w:val="28"/>
          <w:rtl w:val="true"/>
          <w:lang w:bidi="fa-IR"/>
        </w:rPr>
        <w:t>ومن هذا المنطلق، نرى أن الإسلام يوصي الشابّ الذي يريد الزواج بالتعرّف على أسرة البنت التي يريد الزواج منها، والتحقيق عن أصالتها وعراقتها، ومكانتها وأخلاقها، لئلا تكون مصابة ببعض العاهات الروحية والأمراض النفسية، فتنتقل منها إلى الأبناء، ففي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بين 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وخضراء الدمن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والدمن كحمل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يتلبد من السرجين، والجمع دمن كسدرة و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متدمن إذا سقطت فيه أبعار الإبل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والدمنة،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الدار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سودوا وأثروا فيه بالدمن؛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على دمنة الدار، وهي البقعة التي سودها أهلها وبالت فيه وبعرت ماشيتهم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القديم الثابت المدمن للصدر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الحقد دمنة حتى يأتي عليه الدهر؛ ولذا وصفوه بالقديم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دمن عليه، كفرح؛ ودمنت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بما ينبت في الدمن من الكلأ يرى له غضارة وهو وبيء المرعى منتن الأصل؛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 هيا</w:t>
      </w:r>
    </w:p>
    <w:p>
      <w:pPr>
        <w:pStyle w:val="BookText"/>
        <w:rPr/>
      </w:pPr>
      <w:r>
        <w:rPr>
          <w:rFonts w:ascii="Amiri" w:hAnsi="Amiri" w:eastAsia="Amiri" w:cs="Amiri"/>
          <w:color w:val="111111"/>
          <w:sz w:val="28"/>
          <w:sz w:val="28"/>
          <w:szCs w:val="28"/>
          <w:rtl w:val="true"/>
          <w:lang w:bidi="ar-SA"/>
        </w:rPr>
        <w:t xml:space="preserve">راجع تاج العروس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خضراءالدمن؟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w:t>
      </w:r>
    </w:p>
    <w:p>
      <w:pPr>
        <w:pStyle w:val="BookText"/>
        <w:rPr/>
      </w:pPr>
      <w:r>
        <w:rPr>
          <w:rFonts w:ascii="Amiri" w:hAnsi="Amiri" w:eastAsia="Amiri" w:cs="Amiri"/>
          <w:color w:val="111111"/>
          <w:sz w:val="28"/>
          <w:sz w:val="28"/>
          <w:szCs w:val="28"/>
          <w:rtl w:val="true"/>
          <w:lang w:bidi="ar-SA"/>
        </w:rPr>
        <w:t>الحسناء في منبت السوء</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توقوا على أولادكم من لبن البغية والمجنونة؛ فإن اللبن يُعدي</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تخيروا لنطفكم، فإن العرق دسّاس</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في الحجز الصالح، فإن العرق دساس</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أهتم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كجدّهم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اهتماماً كبيراًفي بيان ما لعامل الوراثة من أثر كبير على تنشئة الأبناء وتربيتهم، حتى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676" w:name="pg7712_78047"/>
    </w:p>
    <w:p>
      <w:pPr>
        <w:pStyle w:val="BookText"/>
        <w:rPr/>
      </w:pPr>
      <w:bookmarkEnd w:id="676"/>
      <w:r>
        <w:rPr>
          <w:rFonts w:ascii="IRNazanin" w:hAnsi="IRNazanin" w:eastAsia="IRNazanin"/>
          <w:color w:val="111111"/>
          <w:sz w:val="28"/>
          <w:sz w:val="28"/>
          <w:szCs w:val="28"/>
          <w:rtl w:val="true"/>
          <w:lang w:bidi="fa-IR"/>
        </w:rPr>
        <w:t>جده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وتزويج الحمقاء؛ فإن صحبتها بلاء، وولدها ضياع</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استشاره أحد أصحابه في الزواج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أين تضع نفسك، ومن تُشركه في مالك، وتطلعه على دينك وسرّك، فإن كنت لا بدّ فاعلاً، فبكراً تُنسب إلى الخير، وإلى حسن الخلق</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7" w:name="__RefHeading___Toc4345534_1051229030"/>
      <w:bookmarkStart w:id="678" w:name="_Toc263"/>
      <w:bookmarkEnd w:id="677"/>
      <w:r>
        <w:rPr>
          <w:rtl w:val="true"/>
        </w:rPr>
        <w:t>من شواهد تأثير الوراثة</w:t>
      </w:r>
      <w:bookmarkEnd w:id="678"/>
    </w:p>
    <w:p>
      <w:pPr>
        <w:pStyle w:val="BookText"/>
        <w:rPr/>
      </w:pPr>
      <w:r>
        <w:rPr>
          <w:rFonts w:ascii="IRNazanin" w:hAnsi="IRNazanin" w:eastAsia="IRNazanin"/>
          <w:color w:val="111111"/>
          <w:sz w:val="28"/>
          <w:sz w:val="28"/>
          <w:szCs w:val="28"/>
          <w:rtl w:val="true"/>
          <w:lang w:bidi="fa-IR"/>
        </w:rPr>
        <w:t>كما روي أن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لأخيه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نسابة عالماً بأنساب العرب وأخبارهم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أنظر إلى امرأة قد ولّدتها الفحولة من العرب؛ لأتزوّجها فتلد لي غلاما فارسا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أم البنين الكلابية، فإنه ليس في العرب أشجع من آبائها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وورد في هامش مقتل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لأخيه عقيل وكان نسابة عالماً بأخبار العرب وأنسابها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ابغني أمرأة قد ولدتها الفحولة من العرب لأتزوجها؛ فتلد لي غلاماً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عن فاطمة بنت حزام بن خالد الكلابية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ليس في العرب أشجع من آبائها ولا أفرس، وفي آبائها يقول لبيد للنعمان بن المنذر ملك الحيرة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أم البنين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خير عامر بن صعصعة</w:t>
      </w:r>
    </w:p>
    <w:p>
      <w:pPr>
        <w:pStyle w:val="BookText"/>
        <w:rPr/>
      </w:pPr>
      <w:r>
        <w:rPr>
          <w:rFonts w:ascii="Amiri" w:hAnsi="Amiri" w:eastAsia="Amiri" w:cs="Amiri"/>
          <w:color w:val="111111"/>
          <w:sz w:val="28"/>
          <w:sz w:val="28"/>
          <w:szCs w:val="28"/>
          <w:rtl w:val="true"/>
          <w:lang w:bidi="ar-SA"/>
        </w:rPr>
        <w:t>الضاربون الهام وسط المجمعة</w:t>
      </w:r>
    </w:p>
    <w:p>
      <w:pPr>
        <w:pStyle w:val="BookText"/>
        <w:rPr/>
      </w:pPr>
      <w:r>
        <w:rPr>
          <w:rFonts w:ascii="IRNazanin" w:hAnsi="IRNazanin" w:eastAsia="IRNazanin"/>
          <w:color w:val="111111"/>
          <w:sz w:val="28"/>
          <w:sz w:val="28"/>
          <w:szCs w:val="28"/>
          <w:rtl w:val="true"/>
          <w:lang w:bidi="fa-IR"/>
        </w:rPr>
        <w:t>فلا ينكر عليه أحد من العرب، ومن قومها ملاعب الأسنة أبو براء، الذي لم يعرف في العرب مثله في الشجاعة، والطفيل فارس قرزل، وابنه عمر فارس المزتوق، فتزوجها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فولدت له وأنجبت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ولدت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يلقب في 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 ويكنى أبا الفضل، وبعده عبد الله، وبعده جعفراً، وبعده عثمان، وعاش العباس مع أبيه أربع عشرة سنة، حضر بعض الحروب فلم يأذن له أبوه بالنزال، ومع 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وعشرين سنة، ومع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وثلاثين سنة، وذلك مدة عمره،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أيداً شجاعاً فارساً وسيماً جسيماً، يركب الفرس المطهم ورجلاه تخطان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أبي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نرى الإسلام يولي اهتماماً كبيراً بعامل الوراثة، ويؤكّد على تأثيره في تربية الأبناء وتنشئتهم، وذلك من أجل حماية الأسرة والمجتمع من عوامل الانحطاط الخلقي والنزعات النفسية الشريرة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نعمة الله على الرجل أنيشبهه ولده</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بالنا نجد بأولادنا ما لا يجدون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منكم ولستم منهم</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إذا أراد أن يخلق خلقاً جمع كل صورة بينه وبين آدم، ثم خلقه على صورة إحداهن، فلا يقولن أحد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يشبهني، ولا يشبه شيئاً من آبائي</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أن يكون الولد يعرف بشبهه وخلقه وخلقه وشمائله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679" w:name="pg7712_78049"/>
    </w:p>
    <w:p>
      <w:pPr>
        <w:pStyle w:val="BookText"/>
        <w:rPr/>
      </w:pPr>
      <w:bookmarkEnd w:id="679"/>
      <w:r>
        <w:rPr>
          <w:rFonts w:ascii="IRNazanin" w:hAnsi="IRNazanin" w:eastAsia="IRNazanin"/>
          <w:color w:val="111111"/>
          <w:sz w:val="28"/>
          <w:sz w:val="28"/>
          <w:szCs w:val="28"/>
          <w:rtl w:val="true"/>
          <w:lang w:bidi="fa-IR"/>
        </w:rPr>
        <w:t>وعن أبي إبراهيم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من لم يمت حتى يرى خلفه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أومأ بيده إلى ابنه علي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أراني الله خلفي من نفسي</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4345536_1051229030"/>
      <w:bookmarkStart w:id="681" w:name="_Toc264"/>
      <w:bookmarkEnd w:id="680"/>
      <w:r>
        <w:rPr/>
        <w:t>2</w:t>
      </w:r>
      <w:r>
        <w:rPr>
          <w:rtl w:val="true"/>
        </w:rPr>
        <w:t xml:space="preserve">- </w:t>
      </w:r>
      <w:r>
        <w:rPr>
          <w:rtl w:val="true"/>
        </w:rPr>
        <w:t>الأسرة</w:t>
      </w:r>
      <w:bookmarkEnd w:id="681"/>
    </w:p>
    <w:p>
      <w:pPr>
        <w:pStyle w:val="Heading6"/>
        <w:numPr>
          <w:ilvl w:val="5"/>
          <w:numId w:val="1"/>
        </w:numPr>
        <w:rPr/>
      </w:pPr>
      <w:bookmarkStart w:id="682" w:name="__RefHeading___Toc4345538_1051229030"/>
      <w:bookmarkStart w:id="683" w:name="_Toc265"/>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العامل الثاني من عوامل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قال الله تبارك وتعالى في كتابه الحكيم وخطابه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ٱللَّهَ ٱصۡطَفَىٰٓ ءَادَمَ وَنُوحا وَءَالَ إِبۡرَٰهِيمَوَءَالَ عِمۡرَٰنَ عَلَى ٱلۡعَٰلَمِينَ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وَٱللَّهُ سَمِيعٌ عَلِيمٌ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يَقُولُونَ رَبَّنَا هَبۡ لَنَا مِنۡ أَزۡوَٰجِنَا وَذُرِّيَّٰتِنَا قُرَّةَ أَعۡيُنٖ وَٱجۡعَلۡنَا لِلۡمُتَّقِينَ إِمَامًا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ءَامَنُواْ وَٱتَّبَعَتۡهُمۡ ذُرِّيَّتُهُم بِإِيمَٰنٍ أَلۡحَقۡنَا بِهِمۡ ذُرِّيَّتَهُمۡ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4" w:name="__RefHeading___Toc4345540_1051229030"/>
      <w:bookmarkStart w:id="685" w:name="_Toc266"/>
      <w:bookmarkEnd w:id="684"/>
      <w:r>
        <w:rPr>
          <w:rtl w:val="true"/>
        </w:rPr>
        <w:t>الأسرة وآية الاصطفاء</w:t>
      </w:r>
      <w:bookmarkEnd w:id="68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ٱصۡطَفَىٰٓ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 لرسالته ووحيه، وجعلهم أنبياء مرشدين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ءَادَمَ وَنُوحا وَءَالَ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الأنبياء الذين 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واسحاق ويعقوب ويوسف وعيسى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وَءَالَ عِمۡرَٰنَ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خصّص بذلك </w:t>
      </w:r>
      <w:bookmarkStart w:id="686" w:name="pg7712_78050"/>
    </w:p>
    <w:p>
      <w:pPr>
        <w:pStyle w:val="BookText"/>
        <w:rPr/>
      </w:pPr>
      <w:bookmarkEnd w:id="686"/>
      <w:r>
        <w:rPr>
          <w:rFonts w:ascii="IRNazanin" w:hAnsi="IRNazanin" w:eastAsia="IRNazanin"/>
          <w:color w:val="111111"/>
          <w:sz w:val="28"/>
          <w:sz w:val="28"/>
          <w:szCs w:val="28"/>
          <w:rtl w:val="true"/>
          <w:lang w:bidi="fa-IR"/>
        </w:rPr>
        <w:t>هؤلاء الأنبياء، لكون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البشر، ونوح وآل إبراهيم بما فيهم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يقال آل فلان للأعم منه ومن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عمران الذين فيهم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مدار الرسالات العالمية، حال كون نوح وآل إبراهيم وآل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أداء الرسالة ومناصرة الدين وإرشاد الناس، فإن من خرج عن دين آبائه فهو ليس منهم، كما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إِنَّهُۥ لَيۡسَ مِنۡ أَهۡلِكَۖ</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بخلاف من اتبع آباءه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وَٱللَّهُ 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تقوله الذرية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بضمائرهم وأعمالهم؛ ولذا فضّلهم على من سواهم، إن هؤلاء الأنبياء كلهم، ذووا خصائص واحدة موروثة من جدهم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تؤهلهم لحمل الرسالة الواحدة التي هي الإسلام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فآية الاصطفاء الكريمة، وآيات أخرى في هذا المجال، تؤكد على أن للأسرة التأثير المباشر والكبير على تربية الإنسان، وأنه ثاني العوامل الرئيسية في حقل التربية، كما يقوله علماء النفس والاجتماع</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4345542_1051229030"/>
      <w:bookmarkStart w:id="688" w:name="_Toc267"/>
      <w:bookmarkEnd w:id="687"/>
      <w:r>
        <w:rPr>
          <w:rtl w:val="true"/>
        </w:rPr>
        <w:t>دعائم الأسرة</w:t>
      </w:r>
      <w:bookmarkEnd w:id="688"/>
    </w:p>
    <w:p>
      <w:pPr>
        <w:pStyle w:val="BookText"/>
        <w:rPr/>
      </w:pPr>
      <w:r>
        <w:rPr>
          <w:rFonts w:ascii="Amiri" w:hAnsi="Amiri" w:eastAsia="Amiri" w:cs="Amiri"/>
          <w:color w:val="111111"/>
          <w:sz w:val="28"/>
          <w:sz w:val="28"/>
          <w:szCs w:val="28"/>
          <w:rtl w:val="true"/>
          <w:lang w:bidi="ar-SA"/>
        </w:rPr>
        <w:t>ثم إن دعائم الأسرة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والأولاد، ولكل واحد من الأب والأم والأولاد حقوق وواجبات، ينبغي ذكر كل منها على حدة</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4345544_1051229030"/>
      <w:bookmarkStart w:id="690" w:name="_Toc268"/>
      <w:bookmarkEnd w:id="689"/>
      <w:r>
        <w:rPr>
          <w:rtl w:val="true"/>
        </w:rPr>
        <w:t>الأسرة وواجبات الوالدين</w:t>
      </w:r>
      <w:bookmarkEnd w:id="69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للأسرة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البالغ في بناء شخصية </w:t>
      </w:r>
    </w:p>
    <w:p>
      <w:pPr>
        <w:pStyle w:val="BookText"/>
        <w:rPr/>
      </w:pPr>
      <w:r>
        <w:rPr>
          <w:rFonts w:ascii="Amiri" w:hAnsi="Amiri" w:eastAsia="Amiri" w:cs="Amiri"/>
          <w:color w:val="111111"/>
          <w:sz w:val="28"/>
          <w:sz w:val="28"/>
          <w:szCs w:val="28"/>
          <w:rtl w:val="true"/>
          <w:lang w:bidi="ar-SA"/>
        </w:rPr>
        <w:t xml:space="preserve">الأبناء، وحملهم على العادات الطيبة، والتقاليد الجميلة، والقيم الرفيعة، والاتجاهات الحسنة، التي ينبغي لهم ملازمتها طوال حياتهم، وتطبيقها في سلوكهم الفردي والاجتماعي،كما أن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الكبير في بناء المجتمع، وتشييد الحضارة الإنسانية، وإقامة العلاقات الاجتماعية بين أفراد المجتمع، فالأسرة هي التي تربّي الأبناء وتعدهم للمشاركة في الحياة؛ لذا فهي مسؤولة عن تنشئة أطفالها تنشئة سليمة متسمة بالاتزان والاستقامة، والبعد عن الإنحراف والتطرف، وهذا بحاجة إلى تمهيد ممهدّات وتقديم مقدمات، منها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تهيّئ جواً من الإستقرار والود والطمأنينة، والرفق والمحبة داخل البيت، وأن تبعد عنهم مظاهر العنف والخرُق، والكراهية والبغض، وأن تدرّبهم على تحمل المشاق والصعوبات؛ لأن ذلك له دور كبير في تكوينهم تكويناً سليماً بعيداً عن الأمراض الروحية، والعُقد النفسية، التي قد تسبب لهم الكثير من المشاكل في حياتهم المستقبلية، فمتى ما قام الأبوان بواجبهما تجاه أبنائهم، وأدّت الأسرة وظيفتها أمام أبنائها، وذلك من خلال التعامل معهم بحسن ولين، ورفق ومحبة، واحترام وإكرام، وتوقير وتبجيل، كان الجيل الناشيء جيلاً صالحاً وسعيداً، ويكون فخراً للآباء والأسلاف وشرفاً لهم، بينما لو لم تؤدّ الأسرة وظيفتها وانشغل الآباء عن أبنائهم، ولم يهتموا بهم وبتنشئتهم، ولا بتربيتهم وتأديبهم، فسوف يكون الجيل الصاعد جيلاً لا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الصالحين، ولايكون مفخرة للأسلاف، وتكون النتائج سلبية وتنعكس على مستقبل الأبناءومصيرهم</w:t>
      </w:r>
      <w:r>
        <w:rPr>
          <w:rFonts w:eastAsia="Amiri" w:cs="Amiri" w:ascii="Amiri" w:hAnsi="Amiri"/>
          <w:color w:val="111111"/>
          <w:sz w:val="28"/>
          <w:szCs w:val="28"/>
          <w:rtl w:val="true"/>
          <w:lang w:bidi="ar-SA"/>
        </w:rPr>
        <w:t xml:space="preserve">. </w:t>
      </w:r>
      <w:bookmarkStart w:id="691" w:name="pg7712_78052"/>
    </w:p>
    <w:p>
      <w:pPr>
        <w:pStyle w:val="Heading6"/>
        <w:numPr>
          <w:ilvl w:val="5"/>
          <w:numId w:val="1"/>
        </w:numPr>
        <w:rPr/>
      </w:pPr>
      <w:bookmarkStart w:id="692" w:name="__RefHeading___Toc4345546_1051229030"/>
      <w:bookmarkStart w:id="693" w:name="_Toc269"/>
      <w:bookmarkEnd w:id="691"/>
      <w:bookmarkEnd w:id="692"/>
      <w:r>
        <w:rPr>
          <w:rtl w:val="true"/>
        </w:rPr>
        <w:t>اليتيم</w:t>
      </w:r>
      <w:r>
        <w:rPr>
          <w:rtl w:val="true"/>
        </w:rPr>
        <w:t xml:space="preserve">: </w:t>
      </w:r>
      <w:r>
        <w:rPr>
          <w:rtl w:val="true"/>
        </w:rPr>
        <w:t>يتيم الأدب والعلم</w:t>
      </w:r>
      <w:bookmarkEnd w:id="693"/>
    </w:p>
    <w:p>
      <w:pPr>
        <w:pStyle w:val="BookText"/>
        <w:rPr/>
      </w:pPr>
      <w:r>
        <w:rPr>
          <w:rFonts w:ascii="Amiri" w:hAnsi="Amiri" w:eastAsia="Amiri" w:cs="Amiri"/>
          <w:color w:val="111111"/>
          <w:sz w:val="28"/>
          <w:sz w:val="28"/>
          <w:szCs w:val="28"/>
          <w:rtl w:val="true"/>
          <w:lang w:bidi="ar-SA"/>
        </w:rPr>
        <w:t>يقول أحد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النساء نشأن في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الرجال جهالة وخمولاً</w:t>
      </w:r>
    </w:p>
    <w:p>
      <w:pPr>
        <w:pStyle w:val="BookText"/>
        <w:rPr/>
      </w:pPr>
      <w:r>
        <w:rPr>
          <w:rFonts w:ascii="Amiri" w:hAnsi="Amiri" w:eastAsia="Amiri" w:cs="Amiri"/>
          <w:color w:val="111111"/>
          <w:sz w:val="28"/>
          <w:sz w:val="28"/>
          <w:szCs w:val="28"/>
          <w:rtl w:val="true"/>
          <w:lang w:bidi="ar-SA"/>
        </w:rPr>
        <w:t xml:space="preserve">ليس اليتيم من انتهى أبواه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الحياة وخلفاه ذليلاً</w:t>
      </w:r>
    </w:p>
    <w:p>
      <w:pPr>
        <w:pStyle w:val="BookText"/>
        <w:rPr/>
      </w:pPr>
      <w:r>
        <w:rPr>
          <w:rFonts w:ascii="Amiri" w:hAnsi="Amiri" w:eastAsia="Amiri" w:cs="Amiri"/>
          <w:color w:val="111111"/>
          <w:sz w:val="28"/>
          <w:sz w:val="28"/>
          <w:szCs w:val="28"/>
          <w:rtl w:val="true"/>
          <w:lang w:bidi="ar-SA"/>
        </w:rPr>
        <w:t xml:space="preserve">فأصاب بالدنيا الحكيمة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وبحسن تربية الزمان بديلاً</w:t>
      </w:r>
    </w:p>
    <w:p>
      <w:pPr>
        <w:pStyle w:val="BookText"/>
        <w:rPr/>
      </w:pPr>
      <w:r>
        <w:rPr>
          <w:rFonts w:ascii="Amiri" w:hAnsi="Amiri" w:eastAsia="Amiri" w:cs="Amiri"/>
          <w:color w:val="111111"/>
          <w:sz w:val="28"/>
          <w:sz w:val="28"/>
          <w:szCs w:val="28"/>
          <w:rtl w:val="true"/>
          <w:lang w:bidi="ar-SA"/>
        </w:rPr>
        <w:t xml:space="preserve">إن اليتيم هو الذي تلقى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تخلت أو أباً مشغولاً</w:t>
      </w:r>
      <w:r>
        <w:rPr>
          <w:rStyle w:val="FootnoteAnchor"/>
          <w:rtl w:val="true"/>
        </w:rPr>
        <w:footnoteReference w:id="559"/>
      </w:r>
    </w:p>
    <w:p>
      <w:pPr>
        <w:pStyle w:val="Heading6"/>
        <w:numPr>
          <w:ilvl w:val="5"/>
          <w:numId w:val="1"/>
        </w:numPr>
        <w:rPr/>
      </w:pPr>
      <w:bookmarkStart w:id="694" w:name="__RefHeading___Toc4345548_1051229030"/>
      <w:bookmarkStart w:id="695" w:name="_Toc270"/>
      <w:bookmarkEnd w:id="694"/>
      <w:r>
        <w:rPr>
          <w:rtl w:val="true"/>
        </w:rPr>
        <w:t>الجمال</w:t>
      </w:r>
      <w:r>
        <w:rPr>
          <w:rtl w:val="true"/>
        </w:rPr>
        <w:t xml:space="preserve">: </w:t>
      </w:r>
      <w:r>
        <w:rPr>
          <w:rtl w:val="true"/>
        </w:rPr>
        <w:t>جمال العلم والأدب</w:t>
      </w:r>
      <w:bookmarkEnd w:id="695"/>
    </w:p>
    <w:p>
      <w:pPr>
        <w:pStyle w:val="BookText"/>
        <w:rPr/>
      </w:pPr>
      <w:r>
        <w:rPr>
          <w:rFonts w:ascii="IRNazanin" w:hAnsi="IRNazanin" w:eastAsia="IRNazanin"/>
          <w:color w:val="111111"/>
          <w:sz w:val="28"/>
          <w:sz w:val="28"/>
          <w:szCs w:val="28"/>
          <w:rtl w:val="true"/>
          <w:lang w:bidi="fa-IR"/>
        </w:rPr>
        <w:t>ونقل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البلية في أيامنا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السلامة فيها أعجب العجب</w:t>
      </w:r>
    </w:p>
    <w:p>
      <w:pPr>
        <w:pStyle w:val="BookText"/>
        <w:rPr/>
      </w:pPr>
      <w:r>
        <w:rPr>
          <w:rFonts w:ascii="Amiri" w:hAnsi="Amiri" w:eastAsia="Amiri" w:cs="Amiri"/>
          <w:color w:val="111111"/>
          <w:sz w:val="28"/>
          <w:sz w:val="28"/>
          <w:szCs w:val="28"/>
          <w:rtl w:val="true"/>
          <w:lang w:bidi="ar-SA"/>
        </w:rPr>
        <w:t xml:space="preserve">ليس الجمال بأثواب تزينها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الجمال جمال العلم والأدب</w:t>
      </w:r>
    </w:p>
    <w:p>
      <w:pPr>
        <w:pStyle w:val="BookText"/>
        <w:rPr/>
      </w:pPr>
      <w:r>
        <w:rPr>
          <w:rFonts w:ascii="Amiri" w:hAnsi="Amiri" w:eastAsia="Amiri" w:cs="Amiri"/>
          <w:color w:val="111111"/>
          <w:sz w:val="28"/>
          <w:sz w:val="28"/>
          <w:szCs w:val="28"/>
          <w:rtl w:val="true"/>
          <w:lang w:bidi="ar-SA"/>
        </w:rPr>
        <w:t xml:space="preserve">ليس اليتيم الذي قد مات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اليتيم يتيم العقل والحسب</w:t>
      </w:r>
      <w:r>
        <w:rPr>
          <w:rStyle w:val="FootnoteAnchor"/>
          <w:rtl w:val="true"/>
        </w:rPr>
        <w:footnoteReference w:id="560"/>
      </w:r>
    </w:p>
    <w:p>
      <w:pPr>
        <w:pStyle w:val="Heading6"/>
        <w:numPr>
          <w:ilvl w:val="5"/>
          <w:numId w:val="1"/>
        </w:numPr>
        <w:rPr/>
      </w:pPr>
      <w:bookmarkStart w:id="696" w:name="__RefHeading___Toc4345550_1051229030"/>
      <w:bookmarkStart w:id="697" w:name="_Toc271"/>
      <w:bookmarkEnd w:id="696"/>
      <w:r>
        <w:rPr>
          <w:rtl w:val="true"/>
        </w:rPr>
        <w:t>إيجاز عامل الأسرة</w:t>
      </w:r>
      <w:bookmarkEnd w:id="69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للأسرة المؤمنة وخاصة الوالدين جميعاً، أن يخصصوا جزءً من وقتهم لأبنائهم، وأن يتفقوا على برنامج معين للتربية الصالحة، وأن تكون معايير السلوك لكل من الأم والأب بالنسبة للأطفال منسقة، فلا يصح أن يرى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أسلوباً خاصاً من التعامل مع ابنه، أو تصرفاً معيناً لابنه غير مقبول، وترى الأم بأن هذا السلوك والأسلوب هو عين الصحة</w:t>
      </w:r>
      <w:r>
        <w:rPr>
          <w:rFonts w:eastAsia="Amiri" w:cs="Amiri" w:ascii="Amiri" w:hAnsi="Amiri"/>
          <w:color w:val="111111"/>
          <w:sz w:val="28"/>
          <w:szCs w:val="28"/>
          <w:rtl w:val="true"/>
          <w:lang w:bidi="ar-SA"/>
        </w:rPr>
        <w:t xml:space="preserve">! </w:t>
      </w:r>
      <w:bookmarkStart w:id="698" w:name="pg7712_78053"/>
    </w:p>
    <w:p>
      <w:pPr>
        <w:pStyle w:val="BookText"/>
        <w:rPr/>
      </w:pPr>
      <w:bookmarkEnd w:id="698"/>
      <w:r>
        <w:rPr>
          <w:rFonts w:ascii="Amiri" w:hAnsi="Amiri" w:eastAsia="Amiri" w:cs="Amiri"/>
          <w:color w:val="111111"/>
          <w:sz w:val="28"/>
          <w:sz w:val="28"/>
          <w:szCs w:val="28"/>
          <w:rtl w:val="true"/>
          <w:lang w:bidi="ar-SA"/>
        </w:rPr>
        <w:t xml:space="preserve">كما أنه ينبغي للوالدين جميعاً أن يعلموا، أن الأبناء بحاجة إلى رعاية مستمرة من الوالدين لهم، وأن تكون تصرّفاتهم أمام أبنائهم منتظمة ومتوازنة، لتكون نموذجاً للإقتداء بها، فالأب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في تعامله متصلباً وفي أسلوبه خشناً مع ولده ولا يُظهر حبّه له وشفقته عليه، فإنه يدفع ابنه بطريق غير مباشر للارتماء في أحضان أمه والنفور من الأب، وبالتالي إلى التأثر بها وتقليد أساليبها النسائية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فالولد يحتاج إلى أب ذي رجولة وقوة، على أن يكون في ذات الوقت عطوفاً يحيطه بالحنان والرعاية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البنت الصغيرة فتحتاج إلى أن تحس بأنها أنثى، وتشعر بأن من الأفضل لها أن تكون امرأة تتمتع بالعفاف والاستقامة، لا أن تعامل معاملة الولد لتكتسب صفات الرجولة في مستقبلها، وتبتعد عن وظائفها الأنثوية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حقوق الأولاد والأبناء على الآباء والأمهات ليستمحصورة في تهيئة الخبز، وتوفير الطعام، وإعداد الغداء والعشاء، وتقديم الإحتياجات المادية لهم فحسب، بل هناك لهم حقوق كبرى في ذمة الوالدين تتعلق بتربيتهم وتنشئتهم، وتهذيبهم وتأديبهم، وتوجيههم الوجهة الصالحة، وتعويدهم على الخير والإحسان، والمحبة والإكرام، وعلى كل العادات الطيبة، وتحذيرهم من الشر والعدوان، والبغض والاستهزاء، ومن كل العادات السيئة</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4345552_1051229030"/>
      <w:bookmarkStart w:id="700" w:name="_Toc272"/>
      <w:bookmarkEnd w:id="699"/>
      <w:r>
        <w:rPr>
          <w:rtl w:val="true"/>
        </w:rPr>
        <w:t>الأسرة في الحديث الشريف</w:t>
      </w:r>
      <w:bookmarkEnd w:id="70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في رسالة الحقوق للإمام السجاد علي بن الحسين زين العابدين‘ في حقوق الأولاد على الوالدين ما هو في منتهى الدقة </w:t>
      </w:r>
    </w:p>
    <w:p>
      <w:pPr>
        <w:pStyle w:val="BookText"/>
        <w:rPr/>
      </w:pPr>
      <w:r>
        <w:rPr>
          <w:rFonts w:ascii="IRNazanin" w:hAnsi="IRNazanin" w:eastAsia="IRNazanin"/>
          <w:color w:val="111111"/>
          <w:sz w:val="28"/>
          <w:sz w:val="28"/>
          <w:szCs w:val="28"/>
          <w:rtl w:val="true"/>
          <w:lang w:bidi="fa-IR"/>
        </w:rPr>
        <w:t>والروعة،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ولدك، فتعلم أنه منك، ومضاف إليك في عاجل الدنيا بخيره وشره، وأنك مسؤول عمّا وليته من حسن الأدب، والدلالة على ربّه، والمعونة له على طاعته فيك وفي نفسه، فمثاب على ذلك ومعاقب، فاعمل في أمره عمل المتزين بحسن أثره عليه في عاجل الدنيا، المعذر إلى ربه فيما بينك وبينه بحسن القيام عليه، والأخذ له منه ولا قوة إلّا بالله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حق الولد على والده، أن يحسّن اسمه وأدبه، ويضعه موضعاً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الوالد على ولده، أن لا يسميه باسمه، ولا يمشي بين يديه، ولا يجلس أمامه، ولا يدخل معه الحمام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لعن الله والدين حملا ولدهما على عقوقهما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يلزم الوالدين من عقوق ولدهما ما يلزم الولد لهما من عقوقهما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رحم الله والدين حملا ولدهما على 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أحزن والديه فقد عقّهما</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بن رباط عن الإمام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أعان ولده على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يعينه على برّه؟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يقبل ميسوره، ويتجاوز عن معسوره، ولا يرهقه ولا يخرق به، فليس بينه وبين أن يصير في حد من حدود الكفر إلّا أن يدخل في عقوق، أو قطيعة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bookmarkStart w:id="701" w:name="pg7712_78055"/>
    </w:p>
    <w:p>
      <w:pPr>
        <w:pStyle w:val="BookText"/>
        <w:rPr/>
      </w:pPr>
      <w:bookmarkEnd w:id="701"/>
      <w:r>
        <w:rPr>
          <w:rFonts w:ascii="Amiri" w:hAnsi="Amiri" w:eastAsia="Amiri" w:cs="Amiri"/>
          <w:color w:val="111111"/>
          <w:sz w:val="28"/>
          <w:sz w:val="28"/>
          <w:szCs w:val="28"/>
          <w:rtl w:val="true"/>
          <w:lang w:bidi="ar-SA"/>
        </w:rPr>
        <w:t>الجنّة طيّبة، طيّبها الله وطيّب ريحها، يوجد ريحها من مسيرة ألفي عام، ولا يجد ريح الجنة عاق، ولا قاطع رحم، ولا مرخي إزاره خيلاء</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على والدهثلاثة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 اسمه، ويعلّمه الكتابة، ويزوّجه إذا بلغ</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الأسرة المؤمنة وخاصة الأب أن يعتني بأبنائه أشد العناية، ويحيطهم بالعطف والحنان، ويقتدي بسيرة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p>
    <w:p>
      <w:pPr>
        <w:pStyle w:val="Heading6"/>
        <w:numPr>
          <w:ilvl w:val="5"/>
          <w:numId w:val="1"/>
        </w:numPr>
        <w:rPr/>
      </w:pPr>
      <w:bookmarkStart w:id="702" w:name="__RefHeading___Toc4345554_1051229030"/>
      <w:bookmarkStart w:id="703" w:name="_Toc273"/>
      <w:bookmarkEnd w:id="702"/>
      <w:r>
        <w:rPr>
          <w:rtl w:val="true"/>
        </w:rPr>
        <w:t>الأسرة في سيرة الرسول</w:t>
      </w:r>
      <w:r>
        <w:rPr>
          <w:rtl w:val="true"/>
        </w:rPr>
        <w:t>(</w:t>
      </w:r>
      <w:r>
        <w:rPr>
          <w:rtl w:val="true"/>
        </w:rPr>
        <w:t>صلی الله علیه و آله</w:t>
      </w:r>
      <w:r>
        <w:rPr>
          <w:rtl w:val="true"/>
        </w:rPr>
        <w:t>)</w:t>
      </w:r>
      <w:bookmarkEnd w:id="703"/>
    </w:p>
    <w:p>
      <w:pPr>
        <w:pStyle w:val="BookText"/>
        <w:rPr/>
      </w:pPr>
      <w:r>
        <w:rPr>
          <w:rFonts w:ascii="IRNazanin" w:hAnsi="IRNazanin" w:eastAsia="IRNazanin"/>
          <w:color w:val="111111"/>
          <w:sz w:val="28"/>
          <w:sz w:val="28"/>
          <w:szCs w:val="28"/>
          <w:rtl w:val="true"/>
          <w:lang w:bidi="fa-IR"/>
        </w:rPr>
        <w:t>لقد كان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التعلق بسبطيه الحسن والحسين‘ وكان يقول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ادعي إلي أبنيّ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فتأتي بهما إليه، فيشمهما ويضمها إليه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الأقرع بن حابس لما رأى شدة إقبال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الحسنين‘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عشرة من الأولاد، ما قبّلت واحداً منهم،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علي إن نزع الله الرحمة منك</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قبّلت صبياً قط، فلما ولّى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عندي أنه من أهل النار</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الصبيانوارحموهم، وإذا وعدتموهم شيئاً ففوا لهم، فإنهم لا يرون إلّا إنكم ترزقونهم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له ابنان، فقبَّل أحدهما وترك الآخر،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واسيت بينهما</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بين أولادكم كما تحبون أن يعدلوا بينكم في البر واللطف</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سموا أولادكم أسماء الأنبياء، وأحسن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وعبد الرحمن</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ومثلهن من الأخوات، وصبر على إيوائهن، حتى يبنَّ</w:t>
      </w:r>
      <w:r>
        <w:rPr>
          <w:rStyle w:val="FootnoteAnchor"/>
          <w:rtl w:val="true"/>
        </w:rPr>
        <w:footnoteReference w:id="572"/>
      </w:r>
      <w:r>
        <w:rPr>
          <w:rFonts w:ascii="Amiri" w:hAnsi="Amiri" w:eastAsia="Amiri" w:cs="Amiri"/>
          <w:color w:val="111111"/>
          <w:sz w:val="28"/>
          <w:sz w:val="28"/>
          <w:szCs w:val="28"/>
          <w:rtl w:val="true"/>
          <w:lang w:bidi="ar-SA"/>
        </w:rPr>
        <w:t xml:space="preserve">إلى أزواجهن، أو يمتن </w:t>
      </w:r>
      <w:bookmarkStart w:id="704" w:name="pg7712_78057"/>
    </w:p>
    <w:p>
      <w:pPr>
        <w:pStyle w:val="BookText"/>
        <w:rPr/>
      </w:pPr>
      <w:bookmarkEnd w:id="704"/>
      <w:r>
        <w:rPr>
          <w:rFonts w:ascii="Amiri" w:hAnsi="Amiri" w:eastAsia="Amiri" w:cs="Amiri"/>
          <w:color w:val="111111"/>
          <w:sz w:val="28"/>
          <w:sz w:val="28"/>
          <w:szCs w:val="28"/>
          <w:rtl w:val="true"/>
          <w:lang w:bidi="ar-SA"/>
        </w:rPr>
        <w:t>فيصرن إلى القبور، كنت أنا وهو في 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بالسبابة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قبلوا أولادكم، فإن لكم بكل قبلة درجة في الجنة، ما بين كل درجتين خمسمائة عام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فاشترى تحفة فحملها إلى عياله كان كحامل صدقة إلى قوم محاويج، وليبدأ بالإناث قبل الذكور، فإنه من فرّح أنثى فكأنما أعتق رقبة من ولد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أقرّ بعين ابن فكأنما بكى من خشية الله، ومن بكى من خشية الله أدخله جنات النعيم</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5" w:name="__RefHeading___Toc4345556_1051229030"/>
      <w:bookmarkStart w:id="706" w:name="_Toc274"/>
      <w:bookmarkEnd w:id="705"/>
      <w:r>
        <w:rPr>
          <w:rtl w:val="true"/>
        </w:rPr>
        <w:t>عامل الأسرة وكيفية تطبيقه</w:t>
      </w:r>
      <w:bookmarkEnd w:id="706"/>
    </w:p>
    <w:p>
      <w:pPr>
        <w:pStyle w:val="BookText"/>
        <w:rPr/>
      </w:pPr>
      <w:r>
        <w:rPr>
          <w:rFonts w:ascii="IRNazanin" w:hAnsi="IRNazanin" w:eastAsia="IRNazanin"/>
          <w:color w:val="111111"/>
          <w:sz w:val="28"/>
          <w:sz w:val="28"/>
          <w:szCs w:val="28"/>
          <w:rtl w:val="true"/>
          <w:lang w:bidi="fa-IR"/>
        </w:rPr>
        <w:t>روى عبد الله بن فضالة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ثلاث سنين يقال له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ثم يُترك حتى يتم له ثلاث سنين وسبعة أشهر وعشرون يوماً،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ويترك حتى يتم له أربع سنين،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قل صلى الله على محمد وآله ثم يترك حتى يتم له خمس سنين،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يمينك وأيهما شمالك؟ </w:t>
      </w:r>
      <w:bookmarkStart w:id="707" w:name="pg7712_78058"/>
    </w:p>
    <w:p>
      <w:pPr>
        <w:pStyle w:val="BookText"/>
        <w:rPr/>
      </w:pPr>
      <w:bookmarkEnd w:id="707"/>
      <w:r>
        <w:rPr>
          <w:rFonts w:ascii="Amiri" w:hAnsi="Amiri" w:eastAsia="Amiri" w:cs="Amiri"/>
          <w:color w:val="111111"/>
          <w:sz w:val="28"/>
          <w:sz w:val="28"/>
          <w:szCs w:val="28"/>
          <w:rtl w:val="true"/>
          <w:lang w:bidi="ar-SA"/>
        </w:rPr>
        <w:t>فإذا عرف ذلك حوّل وجهه إلى القبلة،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ثم يترك حتى يتم له ست سنين، فإذا تم له ست سنين وعُلّم الركوع والسجود، حتى يتم له سبع سنين، فإذا تم له سبع سنين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وكفيك، 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يترك حتى يتم له تسع سنين، فإذا تمت له عُلّم الوضوء وضرب عليه، وأُمر بالصلاة وضرب عليها، فإذا تعلم الوضوء والصلاة غفر الله لوالديه، إن شاء الله تعالى</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8" w:name="__RefHeading___Toc4345558_1051229030"/>
      <w:bookmarkStart w:id="709" w:name="_Toc275"/>
      <w:bookmarkEnd w:id="708"/>
      <w:r>
        <w:rPr>
          <w:rtl w:val="true"/>
        </w:rPr>
        <w:t>من تطبيقات عامل الأسرة</w:t>
      </w:r>
      <w:bookmarkEnd w:id="70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صبيانكم بالصلاة إذا بلغوا سبع سنين واضربوهم على تركها إذا بلغوا تسعاً، وفرقوا بينهم في المضاجع، إذا بلغوا عشراً</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أولادكم وأحسنوا أدبهميُغفر لكم</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سيد سبع سنين، وعبد سبع سنين، ووزير سبع سنين، فإن رضيت أخلاقه لإحدى وعشرين، وإلّا فاضرب على جنبه، فقد أعذرت إلى الله تعالى</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يؤدب أحدكم ولداً خير له من أن يتصدق بنصف صاع كل يوم</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يرخى الصبي سبعاً، ويؤدب سبعاً، ويستخدم سبعاً، وينتهي طوله في ثلاث وعشرين وعقله في خمسة وثلاثين، وما كان بعد ذلك فبالتجارب</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 الغلمان والنساء في المضاجع إذا بلغوا عشر سنين</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ابنك يلعب سبع سنين، ويؤدَّب سبع سنين، وألزمه نفسك سبع سنين، فإن أفلح وإلّا فإنه ممن لا خير فيه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 والصبي، والصبي والصبية، والصبية والصبية، يفرق بينهم في المضاجع لعشر سنين</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الجارية ست سنين فلا تقبلها، والغلام لا تقبله المرأة إذا جاوز سبع سنين</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صبيك تأتي عليه ست سنين، ثم أدّبه في الكتاب ست سنين، ثم ضمّه إليك سبع سنين فأدّبه بأدبك، فإن قبل وصلح، وإلّا فخّل عنه</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710" w:name="pg7712_78060"/>
    </w:p>
    <w:p>
      <w:pPr>
        <w:pStyle w:val="BookText"/>
        <w:rPr/>
      </w:pPr>
      <w:bookmarkEnd w:id="710"/>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صبيانكم من الغَمَر</w:t>
      </w:r>
      <w:r>
        <w:rPr>
          <w:rStyle w:val="FootnoteAnchor"/>
          <w:rtl w:val="true"/>
        </w:rPr>
        <w:footnoteReference w:id="587"/>
      </w:r>
      <w:r>
        <w:rPr>
          <w:rFonts w:ascii="Amiri" w:hAnsi="Amiri" w:eastAsia="Amiri" w:cs="Amiri"/>
          <w:color w:val="111111"/>
          <w:sz w:val="28"/>
          <w:sz w:val="28"/>
          <w:szCs w:val="28"/>
          <w:rtl w:val="true"/>
          <w:lang w:bidi="ar-SA"/>
        </w:rPr>
        <w:t>، فإن الشيطان يشم الغمر فيفزع الصبي في رقاده، ويتأذى بها الكاتبان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4345560_1051229030"/>
      <w:bookmarkStart w:id="712" w:name="_Toc276"/>
      <w:bookmarkEnd w:id="711"/>
      <w:r>
        <w:rPr>
          <w:rtl w:val="true"/>
        </w:rPr>
        <w:t>الأسرة وبعض آدابها</w:t>
      </w:r>
      <w:bookmarkEnd w:id="71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أولادنا أكبادنا، صغراؤهم أمراؤنا، وكبراؤهم أعداؤنا، فإن عاشوا فتنونا، وإن ماتوا أحزنونا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في قبورهموثوابهم يجري إلى ديوانهم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 نخلاً، ومن حفر بئراً، ومن بنى لله مسجداً، ومن كتب مصحفاً، ومن خلف ابناً صالحاً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 ربي أولاداً نضر الوجه، ولا سألته ولداً حسن القامة؛ ولكن سألت ربي أولاداً مطيعين لله وجلين منه، حتى إذا نظرت إليه وهو مطيع لله قرت عيني</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 الأعمال أفضل عندك؟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الأطفال، فإني فطرتهم على توحيدي، فإن أمتهم أدخلتهم برحمتي جنتي</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713" w:name="pg7712_78061"/>
    </w:p>
    <w:p>
      <w:pPr>
        <w:pStyle w:val="Heading6"/>
        <w:numPr>
          <w:ilvl w:val="5"/>
          <w:numId w:val="1"/>
        </w:numPr>
        <w:rPr/>
      </w:pPr>
      <w:bookmarkStart w:id="714" w:name="__RefHeading___Toc4345562_1051229030"/>
      <w:bookmarkStart w:id="715" w:name="_Toc277"/>
      <w:bookmarkEnd w:id="713"/>
      <w:bookmarkEnd w:id="714"/>
      <w:r>
        <w:rPr>
          <w:rtl w:val="true"/>
        </w:rPr>
        <w:t>الأسرة وسيرة أهل البيت</w:t>
      </w:r>
      <w:r>
        <w:rPr>
          <w:rtl w:val="true"/>
        </w:rPr>
        <w:t>(</w:t>
      </w:r>
      <w:r>
        <w:rPr>
          <w:rtl w:val="true"/>
        </w:rPr>
        <w:t>علیهم السلام</w:t>
      </w:r>
      <w:r>
        <w:rPr>
          <w:rtl w:val="true"/>
        </w:rPr>
        <w:t>)</w:t>
      </w:r>
      <w:bookmarkEnd w:id="71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للوالد ريحانة من الله قسمها، وإن ريحانتي الحسن والحسين‘ سميتهما باسم سبطي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وشبيراً</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أعان ولده على برّه؛ وهو أن يعفو عن سيئته، ويدعو له فيما بينه وبين الله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ولده كتب الله عزّوجلّ له حسنة، ومن فرّحه فرّحه الله يوم القيامة، ومن علّمه القرآن دُعي بالأبوين فيُكسيان حُلتين، يضي ء من نورهما وجوه أهل الجنة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 من الأنصار لأبي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ولدك</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في حياته، فهي تجري بعد موته، وسنة سنها هدىً فهي تعمل بها بعد موته، وولد صالح يستغفر له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4345564_1051229030"/>
      <w:bookmarkStart w:id="717" w:name="_Toc278"/>
      <w:bookmarkEnd w:id="716"/>
      <w:r>
        <w:rPr>
          <w:rtl w:val="true"/>
        </w:rPr>
        <w:t>الأسرة والتعليمات التربوية</w:t>
      </w:r>
      <w:bookmarkEnd w:id="71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تضربوا أطفالكم على بكائهم؛ فإن </w:t>
      </w:r>
      <w:bookmarkStart w:id="718" w:name="pg7712_78062"/>
    </w:p>
    <w:p>
      <w:pPr>
        <w:pStyle w:val="BookText"/>
        <w:rPr/>
      </w:pPr>
      <w:bookmarkEnd w:id="718"/>
      <w:r>
        <w:rPr>
          <w:rFonts w:ascii="Amiri" w:hAnsi="Amiri" w:eastAsia="Amiri" w:cs="Amiri"/>
          <w:color w:val="111111"/>
          <w:sz w:val="28"/>
          <w:sz w:val="28"/>
          <w:szCs w:val="28"/>
          <w:rtl w:val="true"/>
          <w:lang w:bidi="ar-SA"/>
        </w:rPr>
        <w:t>بكاءهم أربعة أشهر شهادة أن لا إله إلّا الله، وأربعة أشهر الصلاة على النبي وآله، وأربعة أشهر الدعاء لوالديه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اسقوا صبيانكم السويق في صغرهم، فإن ذلك ينبت اللحم ويشد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سويقاً أربعين صباحاً امتلأت كتفاه قوة</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تضربه؛ واهجره ولا تطل</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4345566_1051229030"/>
      <w:bookmarkStart w:id="720" w:name="_Toc279"/>
      <w:bookmarkEnd w:id="719"/>
      <w:r>
        <w:rPr>
          <w:rtl w:val="true"/>
        </w:rPr>
        <w:t>الأسرة ومنزلة الأم</w:t>
      </w:r>
      <w:bookmarkEnd w:id="72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اهتم الإسلام بالأسرة اهتماماً كبيراً، وخاصة فيما يتعلق بالروابط بين أعضاء الأسرة وعلى الخصوص الأم من بينها، ولذلك شرّع آداباً مشتركة بين أعضاء الأسرة الواحدة، وجعل لكل فرد من أفرادها واجبات متعلقة به، تهدف إلى زيادة تماسك الروابط الأسرية، فقد اهتم بالبيت بوصفه المنبع الطبيعي للحياة الهادئة المطمئنة، وأوصى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أجواء المحبة والتعاون هي السائدة فيه،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باجتناب كل ما يعكّر صفو الأجواء الداخلية ويهم سكونها وقرارها، وذلك لما فيها من عظيم الأثر على حياة الطفل وتكوينه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المسؤولية في توفير الأجواء الهادئة والمناسبة داخل البيت على الأم بالدرجة الأولى</w:t>
      </w:r>
      <w:r>
        <w:rPr>
          <w:rFonts w:eastAsia="Amiri" w:cs="Amiri" w:ascii="Amiri" w:hAnsi="Amiri"/>
          <w:color w:val="111111"/>
          <w:sz w:val="28"/>
          <w:szCs w:val="28"/>
          <w:rtl w:val="true"/>
          <w:lang w:bidi="ar-SA"/>
        </w:rPr>
        <w:t xml:space="preserve">. </w:t>
      </w:r>
      <w:bookmarkStart w:id="721" w:name="pg7712_78063"/>
    </w:p>
    <w:p>
      <w:pPr>
        <w:pStyle w:val="Heading6"/>
        <w:numPr>
          <w:ilvl w:val="5"/>
          <w:numId w:val="1"/>
        </w:numPr>
        <w:rPr/>
      </w:pPr>
      <w:bookmarkStart w:id="722" w:name="__RefHeading___Toc4345568_1051229030"/>
      <w:bookmarkStart w:id="723" w:name="_Toc280"/>
      <w:bookmarkEnd w:id="721"/>
      <w:bookmarkEnd w:id="722"/>
      <w:r>
        <w:rPr>
          <w:rtl w:val="true"/>
        </w:rPr>
        <w:t>الأم مدرسة الأجيال</w:t>
      </w:r>
      <w:bookmarkEnd w:id="723"/>
    </w:p>
    <w:p>
      <w:pPr>
        <w:pStyle w:val="BookText"/>
        <w:rPr/>
      </w:pPr>
      <w:r>
        <w:rPr>
          <w:rFonts w:ascii="Amiri" w:hAnsi="Amiri" w:eastAsia="Amiri" w:cs="Amiri"/>
          <w:color w:val="111111"/>
          <w:sz w:val="28"/>
          <w:sz w:val="28"/>
          <w:szCs w:val="28"/>
          <w:rtl w:val="true"/>
          <w:lang w:bidi="ar-SA"/>
        </w:rPr>
        <w:t>وإلى هذا المعنى أشار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BookText"/>
        <w:rPr/>
      </w:pPr>
      <w:r>
        <w:rPr>
          <w:rFonts w:ascii="Amiri" w:hAnsi="Amiri" w:eastAsia="Amiri" w:cs="Amiri"/>
          <w:color w:val="111111"/>
          <w:sz w:val="28"/>
          <w:sz w:val="28"/>
          <w:szCs w:val="28"/>
          <w:rtl w:val="true"/>
          <w:lang w:bidi="ar-SA"/>
        </w:rPr>
        <w:t xml:space="preserve">الأم روض إن تعهَّده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أورق أيّما إيراق</w:t>
      </w:r>
    </w:p>
    <w:p>
      <w:pPr>
        <w:pStyle w:val="BookText"/>
        <w:rPr/>
      </w:pPr>
      <w:r>
        <w:rPr>
          <w:rFonts w:ascii="Amiri" w:hAnsi="Amiri" w:eastAsia="Amiri" w:cs="Amiri"/>
          <w:color w:val="111111"/>
          <w:sz w:val="28"/>
          <w:sz w:val="28"/>
          <w:szCs w:val="28"/>
          <w:rtl w:val="true"/>
          <w:lang w:bidi="ar-SA"/>
        </w:rPr>
        <w:t xml:space="preserve">الأم أستاذ الأساتذة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مآثرهم مدى الآفاق</w:t>
      </w:r>
      <w:r>
        <w:rPr>
          <w:rStyle w:val="FootnoteAnchor"/>
          <w:rtl w:val="true"/>
        </w:rPr>
        <w:footnoteReference w:id="601"/>
      </w:r>
    </w:p>
    <w:p>
      <w:pPr>
        <w:pStyle w:val="Heading6"/>
        <w:numPr>
          <w:ilvl w:val="5"/>
          <w:numId w:val="1"/>
        </w:numPr>
        <w:rPr/>
      </w:pPr>
      <w:bookmarkStart w:id="724" w:name="__RefHeading___Toc4345570_1051229030"/>
      <w:bookmarkStart w:id="725" w:name="_Toc281"/>
      <w:bookmarkEnd w:id="724"/>
      <w:r>
        <w:rPr>
          <w:rtl w:val="true"/>
        </w:rPr>
        <w:t>أحضان الأمّهات مدارس</w:t>
      </w:r>
      <w:bookmarkEnd w:id="725"/>
    </w:p>
    <w:p>
      <w:pPr>
        <w:pStyle w:val="BookText"/>
        <w:rPr/>
      </w:pPr>
      <w:r>
        <w:rPr>
          <w:rFonts w:ascii="Amiri" w:hAnsi="Amiri" w:eastAsia="Amiri" w:cs="Amiri"/>
          <w:color w:val="111111"/>
          <w:sz w:val="28"/>
          <w:sz w:val="28"/>
          <w:szCs w:val="28"/>
          <w:rtl w:val="true"/>
          <w:lang w:bidi="ar-SA"/>
        </w:rPr>
        <w:t xml:space="preserve">وأشار الشاعر الآخر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للخلائق 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يهذبها كحضن الأمهات</w:t>
      </w:r>
    </w:p>
    <w:p>
      <w:pPr>
        <w:pStyle w:val="BookText"/>
        <w:rPr/>
      </w:pPr>
      <w:r>
        <w:rPr>
          <w:rFonts w:ascii="Amiri" w:hAnsi="Amiri" w:eastAsia="Amiri" w:cs="Amiri"/>
          <w:color w:val="111111"/>
          <w:sz w:val="28"/>
          <w:sz w:val="28"/>
          <w:szCs w:val="28"/>
          <w:rtl w:val="true"/>
          <w:lang w:bidi="ar-SA"/>
        </w:rPr>
        <w:t xml:space="preserve">فحضن الأم مدرسة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البنين أو البنات</w:t>
      </w:r>
    </w:p>
    <w:p>
      <w:pPr>
        <w:pStyle w:val="BookText"/>
        <w:rPr/>
      </w:pPr>
      <w:r>
        <w:rPr>
          <w:rFonts w:ascii="Amiri" w:hAnsi="Amiri" w:eastAsia="Amiri" w:cs="Amiri"/>
          <w:color w:val="111111"/>
          <w:sz w:val="28"/>
          <w:sz w:val="28"/>
          <w:szCs w:val="28"/>
          <w:rtl w:val="true"/>
          <w:lang w:bidi="ar-SA"/>
        </w:rPr>
        <w:t xml:space="preserve">وأخلاق الوليد تقاس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 النساء الوالدات</w:t>
      </w:r>
    </w:p>
    <w:p>
      <w:pPr>
        <w:pStyle w:val="BookText"/>
        <w:rPr/>
      </w:pPr>
      <w:r>
        <w:rPr>
          <w:rFonts w:ascii="Amiri" w:hAnsi="Amiri" w:eastAsia="Amiri" w:cs="Amiri"/>
          <w:color w:val="111111"/>
          <w:sz w:val="28"/>
          <w:sz w:val="28"/>
          <w:szCs w:val="28"/>
          <w:rtl w:val="true"/>
          <w:lang w:bidi="ar-SA"/>
        </w:rPr>
        <w:t xml:space="preserve">وليس ربيب عالية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ربيب سافلة الصفات</w:t>
      </w:r>
      <w:r>
        <w:rPr>
          <w:rStyle w:val="FootnoteAnchor"/>
          <w:rtl w:val="true"/>
        </w:rPr>
        <w:footnoteReference w:id="602"/>
      </w:r>
    </w:p>
    <w:p>
      <w:pPr>
        <w:pStyle w:val="Heading6"/>
        <w:numPr>
          <w:ilvl w:val="5"/>
          <w:numId w:val="1"/>
        </w:numPr>
        <w:rPr/>
      </w:pPr>
      <w:bookmarkStart w:id="726" w:name="__RefHeading___Toc4345572_1051229030"/>
      <w:bookmarkStart w:id="727" w:name="_Toc282"/>
      <w:bookmarkEnd w:id="726"/>
      <w:r>
        <w:rPr>
          <w:rtl w:val="true"/>
        </w:rPr>
        <w:t>الزوجة الصالحة هي</w:t>
      </w:r>
      <w:r>
        <w:rPr>
          <w:rtl w:val="true"/>
        </w:rPr>
        <w:t xml:space="preserve">: </w:t>
      </w:r>
      <w:r>
        <w:rPr>
          <w:rtl w:val="true"/>
        </w:rPr>
        <w:t>أم صالحة</w:t>
      </w:r>
      <w:bookmarkEnd w:id="727"/>
    </w:p>
    <w:p>
      <w:pPr>
        <w:pStyle w:val="BookText"/>
        <w:rPr/>
      </w:pPr>
      <w:r>
        <w:rPr>
          <w:rFonts w:ascii="IRNazanin" w:hAnsi="IRNazanin" w:eastAsia="IRNazanin"/>
          <w:color w:val="111111"/>
          <w:sz w:val="28"/>
          <w:sz w:val="28"/>
          <w:szCs w:val="28"/>
          <w:rtl w:val="true"/>
          <w:lang w:bidi="fa-IR"/>
        </w:rPr>
        <w:t>روي 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جاءه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زوجة إذا دخلت تلقتني، وإذا خرجت شيعتني، وإذا رأتني مهموماً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يهمك؛ إن كنت تهتم لرزقك فقد تكفل به غيرك، وإن كنت تهتم بأمر آخرتك فزادك الله هماً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بشرها بالجنة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عاملة من عمال الله، ولكِ في كل يوم أجر سبعين شهيداً</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728" w:name="pg7712_78064"/>
    </w:p>
    <w:p>
      <w:pPr>
        <w:pStyle w:val="BookText"/>
        <w:rPr/>
      </w:pPr>
      <w:bookmarkEnd w:id="728"/>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فتذاكرنا النساء وفضل بعضهن على بعض،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نسائكم؟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فأخبرنا؟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الولود الودود، الستيرة العفيفة، العزيزة في أهلها، الذليلة مع بعلها، المتبرجة مع زوجها، الحصان مع غيره، التي تسمع قوله وتطيع أمره، وإذا خلا بها بذلت له ما أراد منها، ولم تبذل له تبذل الرجل</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 امرؤ مسلم فائدة بعد الإسلام أفضل من زوجة مسلمة، تسرّه إذا نظر إليها، وتطيعه إذا أمرها، وتحفظه إذا غاب عنها في نفسها وماله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نساءكم الطيبة الريح، الطيبة الطبيخ، التي إن انفقت أنفقت بمعروف، وإن أمسكت أمسكت بمعروف، فتلك عامل من عمال الله، وعامل الله لايخيب، ولا يندم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9" w:name="__RefHeading___Toc4345574_1051229030"/>
      <w:bookmarkStart w:id="730" w:name="_Toc283"/>
      <w:bookmarkEnd w:id="729"/>
      <w:r>
        <w:rPr>
          <w:rtl w:val="true"/>
        </w:rPr>
        <w:t>من حقوق الأم</w:t>
      </w:r>
      <w:bookmarkEnd w:id="73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حق امك، فأن تعلم أنهاحملتك حيث لا يحتمل أحد أحداً، وأعطتك من ثمرة قلبها ما لايعطي أحد أحداً، ووَقَتْك بجميع جوارحها، ولم تبال أن تجوع وتطعمك، وتعطش وتسقيك، </w:t>
      </w:r>
      <w:bookmarkStart w:id="731" w:name="pg7712_78065"/>
    </w:p>
    <w:p>
      <w:pPr>
        <w:pStyle w:val="BookText"/>
        <w:rPr/>
      </w:pPr>
      <w:bookmarkEnd w:id="731"/>
      <w:r>
        <w:rPr>
          <w:rFonts w:ascii="Amiri" w:hAnsi="Amiri" w:eastAsia="Amiri" w:cs="Amiri"/>
          <w:color w:val="111111"/>
          <w:sz w:val="28"/>
          <w:sz w:val="28"/>
          <w:szCs w:val="28"/>
          <w:rtl w:val="true"/>
          <w:lang w:bidi="ar-SA"/>
        </w:rPr>
        <w:t>وتعرى وتكسوك، وتضحى وتظلك، وتهجر النوم لأجلك، ووَقَتْك الحر والبرد، لتكون لها، فإنك لاتطيق شكرها إلّا بعون الله وتوفيقه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4345576_1051229030"/>
      <w:bookmarkStart w:id="733" w:name="_Toc284"/>
      <w:bookmarkEnd w:id="732"/>
      <w:r>
        <w:rPr>
          <w:rtl w:val="true"/>
        </w:rPr>
        <w:t>الأم</w:t>
      </w:r>
      <w:r>
        <w:rPr>
          <w:rtl w:val="true"/>
        </w:rPr>
        <w:t xml:space="preserve">: </w:t>
      </w:r>
      <w:r>
        <w:rPr>
          <w:rtl w:val="true"/>
        </w:rPr>
        <w:t>الحجر الأساس في التربية</w:t>
      </w:r>
      <w:bookmarkEnd w:id="733"/>
    </w:p>
    <w:p>
      <w:pPr>
        <w:pStyle w:val="BookText"/>
        <w:rPr/>
      </w:pPr>
      <w:r>
        <w:rPr>
          <w:rFonts w:ascii="Amiri" w:hAnsi="Amiri" w:eastAsia="Amiri" w:cs="Amiri"/>
          <w:color w:val="111111"/>
          <w:sz w:val="28"/>
          <w:sz w:val="28"/>
          <w:szCs w:val="28"/>
          <w:rtl w:val="true"/>
          <w:lang w:bidi="ar-SA"/>
        </w:rPr>
        <w:t xml:space="preserve">إذن فأحضان الأم هي المدرسة الأولى في التربية، وتُعرف بأنها الحجر الأساس الأول في بناء شخصية الطفل وتحديد اتجاهاته وميوله، فالأم أكثر صبراً وتحمّلاً على تربية أبنائها، وأكبر دراية وبراعة في تنشئتهم، وذلك لما أودعه الله تعالى فيها من دافع فطري نحو أطفالها، ولأنها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تواجدها الدائم بالقرب منهم، تكون أعرف بطبيعتهم وصفاتهم، وميولهم ونفسياتهم، وأبصر بالوسائل التي تنفع في توجيههم وإرشادهم وهدايتهم وإصلاحهم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تكون مسؤولية الأم كبيرة، ووظيفتها ثقيلة؛تستدعيها الاهتمام الدائم بكل الأمور التي تخص أبناءها وتتطلب منها الاعتناء المستمر بجميع ما يرتبط بهم من معاملتهم بصورة متساوية، وبالشكل المناسب، وتوجيههم الوجهة الصحيحة، وبالصورة اللائقة، ومن تربيتهم على احترام الكبار وإكرامهم، وإيقافهم على معرفة مقام </w:t>
      </w:r>
      <w:bookmarkStart w:id="734" w:name="pg7712_78066"/>
    </w:p>
    <w:p>
      <w:pPr>
        <w:pStyle w:val="BookText"/>
        <w:rPr/>
      </w:pPr>
      <w:bookmarkEnd w:id="734"/>
      <w:r>
        <w:rPr>
          <w:rFonts w:ascii="Amiri" w:hAnsi="Amiri" w:eastAsia="Amiri" w:cs="Amiri"/>
          <w:color w:val="111111"/>
          <w:sz w:val="28"/>
          <w:sz w:val="28"/>
          <w:szCs w:val="28"/>
          <w:rtl w:val="true"/>
          <w:lang w:bidi="ar-SA"/>
        </w:rPr>
        <w:t>أبيهم ولزوم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ينبغي لها أن تربي بناتها على العفة والطهارة، وعلى ارتداء الحجاب والستر، وعلى الالتزام بأوامر الإسلام وأحكامه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 التي تقوم بتأدية هذه الوظائف والواجبات بالصورة الصحيحة، وبالشكل اللائق، هي التي يكرمها الإسلام ويعزّها، ويرفعها إلى أعلى الدرجات، وأرقى المستويات، ولذا ورد في الحديث الشريف عن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قريبة من الأمهات اللاتي يؤدين دورهن بالشكل الأحسن، ويقمن بواجبهن على الوجه الأتم، تجاه البيت والأبناء، لنيل رضا الله سبحانه وتعالى</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4345578_1051229030"/>
      <w:bookmarkStart w:id="736" w:name="_Toc285"/>
      <w:bookmarkEnd w:id="735"/>
      <w:r>
        <w:rPr>
          <w:rtl w:val="true"/>
        </w:rPr>
        <w:t>التأدّب مع الأم</w:t>
      </w:r>
      <w:bookmarkEnd w:id="736"/>
    </w:p>
    <w:p>
      <w:pPr>
        <w:pStyle w:val="BookText"/>
        <w:rPr/>
      </w:pPr>
      <w:r>
        <w:rPr>
          <w:rFonts w:ascii="Amiri" w:hAnsi="Amiri" w:eastAsia="Amiri" w:cs="Amiri"/>
          <w:color w:val="111111"/>
          <w:sz w:val="28"/>
          <w:sz w:val="28"/>
          <w:szCs w:val="28"/>
          <w:rtl w:val="true"/>
          <w:lang w:bidi="ar-SA"/>
        </w:rPr>
        <w:t>ومن أجل ذلك نرى أن الله سبحانه وتعالى جعل للأمهات على الأبناء حقوقاً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ما جعله على الأبناء تجاه الآباء؛وذلك لما تعانيه الأمهات في طريق ما تقدمه من خدمات للأبناء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إبراهيم بن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ممسياً فأتيت منزلي بالمدينة، وكانت أمي معي، فوقع بيني وبينها كلام، فأغلظت لها، فلما أن كان من الغد صليت الغداة، وأتيت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عليه فقال لي مبتدئاً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أغلظت في كلامها البارحة، أما علمت أن بطنها منزل قد سكنته، وأن حجرها مهد قد غمزته، وثديها </w:t>
      </w:r>
      <w:bookmarkStart w:id="737" w:name="pg7712_78067"/>
    </w:p>
    <w:p>
      <w:pPr>
        <w:pStyle w:val="BookText"/>
        <w:rPr/>
      </w:pPr>
      <w:bookmarkEnd w:id="737"/>
      <w:r>
        <w:rPr>
          <w:rFonts w:ascii="IRNazanin" w:hAnsi="IRNazanin" w:eastAsia="IRNazanin"/>
          <w:color w:val="111111"/>
          <w:sz w:val="28"/>
          <w:sz w:val="28"/>
          <w:szCs w:val="28"/>
          <w:rtl w:val="true"/>
          <w:lang w:bidi="fa-IR"/>
        </w:rPr>
        <w:t>وعاء قد شربته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تغلظ لها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8" w:name="__RefHeading___Toc4345580_1051229030"/>
      <w:bookmarkStart w:id="739" w:name="_Toc286"/>
      <w:bookmarkEnd w:id="738"/>
      <w:r>
        <w:rPr>
          <w:rtl w:val="true"/>
        </w:rPr>
        <w:t>الأسرة وواجبات الأولاد</w:t>
      </w:r>
      <w:bookmarkEnd w:id="739"/>
    </w:p>
    <w:p>
      <w:pPr>
        <w:pStyle w:val="BookText"/>
        <w:rPr/>
      </w:pPr>
      <w:r>
        <w:rPr>
          <w:rFonts w:ascii="Amiri" w:hAnsi="Amiri" w:eastAsia="Amiri" w:cs="Amiri"/>
          <w:color w:val="111111"/>
          <w:sz w:val="28"/>
          <w:sz w:val="28"/>
          <w:szCs w:val="28"/>
          <w:rtl w:val="true"/>
          <w:lang w:bidi="ar-SA"/>
        </w:rPr>
        <w:t xml:space="preserve">سبق أن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يتعلق بالآباء والأمهات من واجبات ووظائف تجاه أبنائهم وأولادهم، وينبغي لنا الآن أن نقف وقفة سريعة أيضاً عند وظائف وواجبات الأبناء تجاه الوالدين</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4345582_1051229030"/>
      <w:bookmarkStart w:id="741" w:name="_Toc287"/>
      <w:bookmarkEnd w:id="740"/>
      <w:r>
        <w:rPr>
          <w:rtl w:val="true"/>
        </w:rPr>
        <w:t>توصية القرآن بالوالدين</w:t>
      </w:r>
      <w:bookmarkEnd w:id="741"/>
    </w:p>
    <w:p>
      <w:pPr>
        <w:pStyle w:val="BookText"/>
        <w:rPr/>
      </w:pPr>
      <w:r>
        <w:rPr>
          <w:rFonts w:ascii="Amiri" w:hAnsi="Amiri" w:eastAsia="Amiri" w:cs="Amiri"/>
          <w:color w:val="111111"/>
          <w:sz w:val="28"/>
          <w:sz w:val="28"/>
          <w:szCs w:val="28"/>
          <w:rtl w:val="true"/>
          <w:lang w:bidi="ar-SA"/>
        </w:rPr>
        <w:t>قال الله سبحانه وتعالى في كتابه الحكيم وخطابه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أَلَّا تَعۡبُدُوٓاْ إِلَّآ إِيَّاهُ وَبِٱلۡوَٰلِدَيۡنِ إِحۡسَٰنًاۚ إِمَّا يَبۡلُغَنَّ عِندَكَ ٱلۡكِبَرَ أَحَدُهُمَآ أَوۡكِلَاهُمَا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وَٱخۡفِضۡ لَهُمَا جَنَاحَ ٱلذُّلِّ مِنَ ٱلرَّحۡمَةِ وَقُل رَّبِّ ٱرۡحَمۡهُمَا كَمَا رَبَّيَانِي صَغِيرا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4345584_1051229030"/>
      <w:bookmarkStart w:id="743" w:name="_Toc288"/>
      <w:bookmarkEnd w:id="742"/>
      <w:r>
        <w:rPr>
          <w:rtl w:val="true"/>
        </w:rPr>
        <w:t>قبس من الآيتين الكريمتين</w:t>
      </w:r>
      <w:bookmarkEnd w:id="74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الآيتين الكريمتين نهى الله عزّ وجلّ عن الشرك في العبادة كما نهى الله سبحانه وتعالى عن الشرك في العقيدة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أَمْرَ إلزام وفرض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أدغمت النون في اللام،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فالعبادة خاصة برب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 وهي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الإتيان برسوم العبودية فإن عزّ الإنسان أن يكون لله عبداً</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وَبِٱلۡوَٰلِدَيۡنِ إِحۡسَٰنًاۚ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ربك أن تحسنوا إلى الوالدين، وهما الأب والأم، والإحسان فوق العدل، ثم بيّن سبحانه لزوم الإحسان في حال كبرهما، لأن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كبر يسيئُ خلقه، ويكثر طلبه، ومن طرف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هوعادة كل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كبر ورشد، رأى نفسه في غنى عنهما، فكان مقتضى عدم الإحسان إليهما موجوداً عنده من جهتين؛ ولذا يخص سبحانه هذه الحال بالذكر، وقد قال بعض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وأمك أحسنا إليك، وهما يريدان بقاءك ويهفو قلبهما إليك، وأنت تحسن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ترى استغناك عنهما، فلا يبلغ إحسانك إحسانهما مهما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الولد، أن الدار دار مكافات، فمن أحسن إلى أبويه أحسن أولاده إليه، ومن أساء إليهما اساؤوا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يَبۡلُغَنَّ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الولد،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ما الزائدة على إن الشرطية للتزيين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الشيخوخة والكثرة في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الأبوين، وهو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والكبر مفعوله،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عاش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حتى كبرا، وبلغا مبلغاً كبيراً من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كلمة تستعمل عند الضجر، فقول مثل هذه اللفظة البسيطة، منهي عنه في الشريعة، وقد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الله لفظة </w:t>
      </w:r>
      <w:bookmarkStart w:id="744" w:name="pg7712_78069"/>
    </w:p>
    <w:p>
      <w:pPr>
        <w:pStyle w:val="BookText"/>
        <w:rPr/>
      </w:pPr>
      <w:bookmarkEnd w:id="744"/>
      <w:r>
        <w:rPr>
          <w:rFonts w:ascii="Amiri" w:hAnsi="Amiri" w:eastAsia="Amiri" w:cs="Amiri"/>
          <w:color w:val="111111"/>
          <w:sz w:val="28"/>
          <w:sz w:val="28"/>
          <w:szCs w:val="28"/>
          <w:rtl w:val="true"/>
          <w:lang w:bidi="ar-SA"/>
        </w:rPr>
        <w:t>أوْجَز في ترك عقوق الوالدين من أف لأتى بها</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هو الزجر بإغلاظ وصياح،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لاتزجرهما، وإن أرادا منك شيئا لا تطردهما،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ٱلسَّآئِلَ فَلَا تَنۡهَرۡ</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لَّهُمَا قَوۡلا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خاطبهما، وتكلممعهما بكلام لطيف حسن جميل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وَٱخۡفِضۡ لَهُمَا جَنَاحَ ٱلذُّلِّ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فرخ الطائر يخفض جناحه لأبويه، تذللا وخضوعاً، فافعل أنت ذلك بأبويك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ٱلرَّحۡمَةِ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هذا العمل من جهة الرحمة، والعطف بهما، لا كالطائر الذي يفعل ذلك من جهة طلب الغذاء؛ فإن الإنسان قد يتواضع رحمة، وقد يتواضع طمعاً أو طلباً أو 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داعياً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ٱرۡحَمۡهُمَا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عليهما باللطف والكرامة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رَبَّيَانِي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تربيتهما لي في حال 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يا رب أجزهما على أتعابهما، فإني لا أقدر على جزائهما، وفي الآثار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مدهشة من التأكيدات العجيبة حول الوالدين وخصوصا الأم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5" w:name="__RefHeading___Toc4345586_1051229030"/>
      <w:bookmarkStart w:id="746" w:name="_Toc289"/>
      <w:bookmarkEnd w:id="745"/>
      <w:r>
        <w:rPr>
          <w:rtl w:val="true"/>
        </w:rPr>
        <w:t>عامل الأسرة ملخصاً</w:t>
      </w:r>
      <w:bookmarkEnd w:id="74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قد قرن وجوب طاعة الوالدين بطاعته جلّ وعلا، وأوصى الأبناء بالوالدين إحساناً، وأمرهم بالعمل بما يُرضي الوالدين، ويُرسخ الرضا في نفوسهم، وأن يقوموا بخدمتهم وإكرامهم، </w:t>
      </w:r>
      <w:bookmarkStart w:id="747" w:name="pg7712_78070"/>
    </w:p>
    <w:p>
      <w:pPr>
        <w:pStyle w:val="BookText"/>
        <w:rPr/>
      </w:pPr>
      <w:bookmarkEnd w:id="747"/>
      <w:r>
        <w:rPr>
          <w:rFonts w:ascii="Amiri" w:hAnsi="Amiri" w:eastAsia="Amiri" w:cs="Amiri"/>
          <w:color w:val="111111"/>
          <w:sz w:val="28"/>
          <w:sz w:val="28"/>
          <w:szCs w:val="28"/>
          <w:rtl w:val="true"/>
          <w:lang w:bidi="ar-SA"/>
        </w:rPr>
        <w:t>وشكرهم واحترامهم، وذلك بكل ألوان التكريم والخدمة، والاحترام والرعاية، مما يدل على أن رعاية احترام الوالدين وطاعتهم، والقيام بخدمتهم وإكرامهم، وخاصة بالنسبة إلى الأم، تمثل العناصرالأساسية في التربية الإسلامية والتنشئة الإيمانية، تلك التربية الهادفة إلى تماسك المجتمع وشدّ أواصره، وذلك على أساس من المودة والرحمة المتقابلة، والصفاء والاحترام المتبادل، فالأولاد إذن مسؤولون شرعاً وأخلاقاً عن رعاية حقوق الوالدين وخاصة الأم جزاءً لأتعابها الكبيرة، وعنائها العظيم، الذي تحملته في سبيل تربية الأولاد وتنشئتهم</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4345588_1051229030"/>
      <w:bookmarkStart w:id="749" w:name="_Toc290"/>
      <w:bookmarkEnd w:id="748"/>
      <w:r>
        <w:rPr>
          <w:rtl w:val="true"/>
        </w:rPr>
        <w:t>الحديث الشريف والبر المتقابل</w:t>
      </w:r>
      <w:bookmarkEnd w:id="74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 الأبرار أبراراً لأنهم برّوا الآباء والأبناء والإخوان</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دعوات لا يحجبن عن الرب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الإمام المقسط، ودعوة المظلوم،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لأنتقمن لك ولو بعد حين، ودعوة الولد الصالح لوالديه، ودعوة الوالد الصالح لولده، ودعوة المؤمن لأخيه بظهر الغيب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مثله</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يقول لأبي عبد الله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أبوين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برهما كما تبرالمسلمين ممن </w:t>
      </w:r>
      <w:bookmarkStart w:id="750" w:name="pg7712_78071"/>
    </w:p>
    <w:p>
      <w:pPr>
        <w:pStyle w:val="BookText"/>
        <w:rPr/>
      </w:pPr>
      <w:bookmarkEnd w:id="750"/>
      <w:r>
        <w:rPr>
          <w:rFonts w:ascii="Amiri" w:hAnsi="Amiri" w:eastAsia="Amiri" w:cs="Amiri"/>
          <w:color w:val="111111"/>
          <w:sz w:val="28"/>
          <w:sz w:val="28"/>
          <w:szCs w:val="28"/>
          <w:rtl w:val="true"/>
          <w:lang w:bidi="ar-SA"/>
        </w:rPr>
        <w:t>يتولانا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بروا آباءكم يبركم أبناؤكم، وعفّوا عن نساء الناس تعفّ نساؤكم</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لوالدي إذا كانا لا يعرفان الحق</w:t>
      </w:r>
      <w:r>
        <w:rPr>
          <w:rStyle w:val="FootnoteAnchor"/>
          <w:rtl w:val="true"/>
        </w:rPr>
        <w:footnoteReference w:id="6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لهما، وتصدق عنهما، وإن كانا حيّين لا يعرفان الحق فدارهما؛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بعثني بالرحمة لا بالعقوق</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1" w:name="__RefHeading___Toc4345590_1051229030"/>
      <w:bookmarkStart w:id="752" w:name="_Toc291"/>
      <w:bookmarkEnd w:id="751"/>
      <w:r>
        <w:rPr>
          <w:rtl w:val="true"/>
        </w:rPr>
        <w:t>الأم في الحديث الشريف</w:t>
      </w:r>
      <w:bookmarkEnd w:id="75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أقدام الأمهات روضة من رياض الجنة</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في صلاة التطوع فإن دعاك والدك فلا تقطعها، وإن دعتك والدتك فاقطعها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رجلاً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الوالدين أعظم؟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حملته بين الجنبين، وأرضعته بين الثديين، وحضنته على الفخذين، وفدته بالوالدين</w:t>
      </w:r>
      <w:r>
        <w:rPr>
          <w:rFonts w:eastAsia="IRNazanin" w:cs="IRNazanin"/>
          <w:color w:val="111111"/>
          <w:sz w:val="28"/>
          <w:szCs w:val="28"/>
          <w:rtl w:val="true"/>
          <w:lang w:bidi="fa-IR"/>
        </w:rPr>
        <w:t>»</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الوالد؟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تطيعه ما عاش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 الوالدة؟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لو أنه عدد رمل عالج وقطر المطر أيام الدنيا، قام بين يديها، ما عدل ذلك يوم حملته في بطنها</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والدتي بلغها الكبر، وهي عندي الآن، أحملها على ظهري، وأطعمها من كسبي، وأميط عنها الأذى بيدي، وأصرف عنها مع ذلك وجهي، استحياءً منها، وإعظاماً لها، فهل كافأتها؟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 بطنها كان لك وعاءً، وثديها كان لك سقاءً، وقدمها لك حذاءً، ويدها لك وقاءً، وحِجرها لك حواءً، وكانت تصنع ذلك لك وهي تمنى حياتك، وأنت تصنع هذا بها وتحب مماتها</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أبر الناس، ولا نراك تؤاكل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أمد يدي إلى شي ءٍ وقد سبقت عينها عليه، فأكون قد عققتها</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حق الأم ألزم الحقوق وأوجبها؛ لأنها حملت حيث لا يحمل أحد أحداً، ووقت بالسمع والبصر وجميع الجوارح، مسرورةً مستبشرةً بذلك، فحملته بما فيه منالمكروه والذي لا يصبر عليه أحد، ورضيت بأن تجوع ويشبع ولدها، وتظمأ ويروى، وتعرى ويكتسي، ويظلّ وتضحى، فليكن الشكر لها، </w:t>
      </w:r>
      <w:bookmarkStart w:id="753" w:name="pg7712_78073"/>
    </w:p>
    <w:p>
      <w:pPr>
        <w:pStyle w:val="BookText"/>
        <w:rPr/>
      </w:pPr>
      <w:bookmarkEnd w:id="753"/>
      <w:r>
        <w:rPr>
          <w:rFonts w:ascii="Amiri" w:hAnsi="Amiri" w:eastAsia="Amiri" w:cs="Amiri"/>
          <w:color w:val="111111"/>
          <w:sz w:val="28"/>
          <w:sz w:val="28"/>
          <w:szCs w:val="28"/>
          <w:rtl w:val="true"/>
          <w:lang w:bidi="ar-SA"/>
        </w:rPr>
        <w:t>والبر والرفق بها على قدر ذلك، وإن كنتم لا تطيقون بأدنى حقها إلّا بعون الله، وقد قرن الله عزّ وجلّ حقها بحقه،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ٱشۡكُرۡ لِي وَلِوَٰلِدَيۡكَ إِلَيَّ ٱلۡمَصِيرُ</w:t>
      </w:r>
      <w:r>
        <w:rPr>
          <w:rFonts w:eastAsia="Amiri" w:cs="Amiri" w:ascii="Amiri" w:hAnsi="Amiri"/>
          <w:color w:val="111111"/>
          <w:sz w:val="28"/>
          <w:szCs w:val="28"/>
          <w:rtl w:val="true"/>
          <w:lang w:bidi="ar-SA"/>
        </w:rPr>
        <w:t>»»</w:t>
      </w:r>
      <w:r>
        <w:rPr>
          <w:rStyle w:val="FootnoteAnchor"/>
          <w:rtl w:val="true"/>
        </w:rPr>
        <w:footnoteReference w:id="629"/>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4345592_1051229030"/>
      <w:bookmarkStart w:id="755" w:name="_Toc292"/>
      <w:bookmarkEnd w:id="754"/>
      <w:r>
        <w:rPr/>
        <w:t>3</w:t>
      </w:r>
      <w:r>
        <w:rPr>
          <w:rtl w:val="true"/>
        </w:rPr>
        <w:t xml:space="preserve">- </w:t>
      </w:r>
      <w:r>
        <w:rPr>
          <w:rtl w:val="true"/>
        </w:rPr>
        <w:t>البيئة الاجتماعية</w:t>
      </w:r>
      <w:bookmarkEnd w:id="755"/>
    </w:p>
    <w:p>
      <w:pPr>
        <w:pStyle w:val="Heading6"/>
        <w:numPr>
          <w:ilvl w:val="5"/>
          <w:numId w:val="1"/>
        </w:numPr>
        <w:rPr/>
      </w:pPr>
      <w:bookmarkStart w:id="756" w:name="__RefHeading___Toc4345594_1051229030"/>
      <w:bookmarkStart w:id="757" w:name="_Toc293"/>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العامل الثالث من عوامل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الاجتماعية، قال الله تعالى في كتابه الكريم عن لسان خليله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إِبۡرَٰهِيمُ رَبِّ ٱجۡعَلۡ هَٰذَا ٱلۡبَلَدَ ءَامِنا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إِن مَّكَّنَّٰهُمۡ فِي ٱلۡأَرۡضِ أَقَامُواْ ٱلصَّلَوٰةَ وَءَاتَوُاْ ٱلزَّكَوٰةَ وَأَمَرُواْ بِٱلۡمَعۡرُوفِ وَنَهَوۡاْ عَنِ ٱلۡمُنكَرِۗ وَلِلَّهِ عَٰقِبَةُ ٱلۡأُمُورِ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ٱلدَّارُ ٱلۡأٓخِرَةُ نَجۡعَلُهَا لِلَّذِينَ لَا يُرِيدُونَ عُلُوّا فِي ٱلۡأَرۡضِ وَلَا فَسَاداۚ وَٱلۡعَٰقِبَةُ لِلۡمُتَّقِينَ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8" w:name="__RefHeading___Toc4345596_1051229030"/>
      <w:bookmarkStart w:id="759" w:name="_Toc294"/>
      <w:bookmarkEnd w:id="758"/>
      <w:r>
        <w:rPr>
          <w:rtl w:val="true"/>
        </w:rPr>
        <w:t>البيئة وآية الأمان</w:t>
      </w:r>
      <w:bookmarkEnd w:id="75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للهتعالى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ٱجۡعَلۡ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وهو مكة التي بني فيها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ٱلۡبَلَدَ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الأخطار، أو محكوماً بحكم الأمن حكماً شرعياً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760" w:name="pg7712_78074"/>
    </w:p>
    <w:p>
      <w:pPr>
        <w:pStyle w:val="Heading6"/>
        <w:numPr>
          <w:ilvl w:val="5"/>
          <w:numId w:val="1"/>
        </w:numPr>
        <w:rPr/>
      </w:pPr>
      <w:bookmarkStart w:id="761" w:name="__RefHeading___Toc4345598_1051229030"/>
      <w:bookmarkStart w:id="762" w:name="_Toc295"/>
      <w:bookmarkEnd w:id="760"/>
      <w:bookmarkEnd w:id="761"/>
      <w:r>
        <w:rPr>
          <w:rtl w:val="true"/>
        </w:rPr>
        <w:t>البيئة وآية المُكنة</w:t>
      </w:r>
      <w:bookmarkEnd w:id="762"/>
    </w:p>
    <w:p>
      <w:pPr>
        <w:pStyle w:val="BookText"/>
        <w:rPr/>
      </w:pPr>
      <w:r>
        <w:rPr>
          <w:rFonts w:ascii="Amiri" w:hAnsi="Amiri" w:eastAsia="Amiri" w:cs="Amiri"/>
          <w:color w:val="111111"/>
          <w:sz w:val="28"/>
          <w:sz w:val="28"/>
          <w:szCs w:val="28"/>
          <w:rtl w:val="true"/>
          <w:lang w:bidi="ar-SA"/>
        </w:rPr>
        <w:t>في هذه الآية الكريمة يمدح الله تعالى الذين إن كانت لهم سُلطة في الأرض مهدّوها لإصلاح الناس وإسعادهم، فجعلوا فيها البيئة الصالحة، وذلك بإقامة ما أمر الله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إِن مَّكَّنَّٰهُمۡ 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لهم المكنة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ٱلصَّلَوٰةَ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أدّوها بحقوقها وآدابها وشرائطها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وَءَاتَوُاْ ٱلزَّكَوٰةَ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أعطوها إلى من يستحق حسب موازينها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بِٱلۡمَعۡرُوفِ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شيء أمر به الشرع أو العقل إيجاباً أو ندباً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وَنَهَوۡاْ عَنِ ٱلۡمُنكَرِۗ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شيء نهى عنه الشرع أو العقل تحريماً أو تنزيهاً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عَٰقِبَةُ ٱلۡأُمُورِ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يرث الأشياء، فالعاقبة والخاتمة له، وهذا وعد للمؤمنين وإيجاد أمل فيهم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3" w:name="__RefHeading___Toc4345600_1051229030"/>
      <w:bookmarkStart w:id="764" w:name="_Toc296"/>
      <w:bookmarkEnd w:id="763"/>
      <w:r>
        <w:rPr>
          <w:rtl w:val="true"/>
        </w:rPr>
        <w:t>البيئة وآية المصلحين</w:t>
      </w:r>
      <w:bookmarkEnd w:id="76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ٱلدَّارُ ٱلۡأٓخِرَةُ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زاذان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يمشي في الأسواق وحده وهو دال، يرشد الضال، ويعين الضعيف، ويمرّبالبياع والبقال فيفتح عليه القرآن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ٱلدَّارُ ٱلۡأٓخِرَةُ نَجۡعَلُهَا لِلَّذِينَ لَا يُرِيدُونَ عُلُوّا فِي ٱلۡأَرۡضِ وَلَا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العدل والتواضع من الولاة وأهل القدرة من سائر الناس</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765" w:name="pg7712_78075"/>
    </w:p>
    <w:p>
      <w:pPr>
        <w:pStyle w:val="BookText"/>
        <w:rPr/>
      </w:pPr>
      <w:bookmarkEnd w:id="765"/>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الكريمات في هذا المجال تؤكد على أن للبيئة التأثير المباشر والكبير على تربية الإنسان،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قاله علماء النفس والاجتماع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العوامل الرئيسية في حقل التربية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والسائرين على نهجهم يحاولون خلق الأجواء المناسبة والمناخ الصالح في البيئة، لحمل الذين يعيشون في تلك البيئة على الصلاح والفلاح، وعلى الفوز والنجاح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 لمن راجع سيرتهم الطاهرة</w:t>
      </w:r>
      <w:r>
        <w:rPr>
          <w:rFonts w:eastAsia="IRNazanin" w:cs="IRNazanin"/>
          <w:color w:val="111111"/>
          <w:sz w:val="28"/>
          <w:szCs w:val="28"/>
          <w:rtl w:val="true"/>
          <w:lang w:bidi="fa-IR"/>
        </w:rPr>
        <w:t>.</w:t>
      </w:r>
    </w:p>
    <w:p>
      <w:pPr>
        <w:pStyle w:val="Heading6"/>
        <w:numPr>
          <w:ilvl w:val="5"/>
          <w:numId w:val="1"/>
        </w:numPr>
        <w:rPr/>
      </w:pPr>
      <w:bookmarkStart w:id="766" w:name="__RefHeading___Toc4345602_1051229030"/>
      <w:bookmarkStart w:id="767" w:name="_Toc297"/>
      <w:bookmarkEnd w:id="766"/>
      <w:r>
        <w:rPr>
          <w:rtl w:val="true"/>
        </w:rPr>
        <w:t>المراد من عامل البيئة</w:t>
      </w:r>
      <w:bookmarkEnd w:id="767"/>
    </w:p>
    <w:p>
      <w:pPr>
        <w:pStyle w:val="BookText"/>
        <w:rPr/>
      </w:pPr>
      <w:r>
        <w:rPr>
          <w:rFonts w:ascii="Amiri" w:hAnsi="Amiri" w:eastAsia="Amiri" w:cs="Amiri"/>
          <w:color w:val="111111"/>
          <w:sz w:val="28"/>
          <w:sz w:val="28"/>
          <w:szCs w:val="28"/>
          <w:rtl w:val="true"/>
          <w:lang w:bidi="ar-SA"/>
        </w:rPr>
        <w:t>ونعني بالبيئة هنا الأجواء الاجتماعية، والمناخ السائد من حيث علاقة أفراد المجتمع وجماعاته بعضهم مع بعض، في شتى المجالات الاقتصادية والسياسية والثقافية وما إلى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استقرار البيئة الاجتماعية على الخير والبرّ، وعلى الأخلاق والآداب الإسلامية، لها دخل كبير في استقامة سلوك الأبناء؛ فالبيئة الاجتماعية والمناخ الاجتماعي، تتحمل في الدرجة الثالثة بعد عامل الوراثة وعامل الأسرة، مسؤولية أيّ انحطاط أو تأخر تربوي يصيبأبناءها، فاستقرارها على البرّ والخير، وعلى الاحترام والإكرام من أهم الأسباب والعوامل المؤثرة في تماسك وبناء شخصية الأجيال، وإبعادها عن جميع أشكال الشقاء والدمار، ومن كل أنواع البؤس والحرمان، ممّا تجعل الجيل يشعر أنه يعيش في عالم مرتبك ومتناقض، مليء بالغش والخداع، وبالتوتر والشقاء، وهو يرى نفسه أنه مخلوق ضعيف، لا حول له ولا قوة تجاه وضعه الاجتماعي المتوتر والمضطرب</w:t>
      </w:r>
      <w:r>
        <w:rPr>
          <w:rFonts w:eastAsia="Amiri" w:cs="Amiri" w:ascii="Amiri" w:hAnsi="Amiri"/>
          <w:color w:val="111111"/>
          <w:sz w:val="28"/>
          <w:szCs w:val="28"/>
          <w:rtl w:val="true"/>
          <w:lang w:bidi="ar-SA"/>
        </w:rPr>
        <w:t xml:space="preserve">. </w:t>
      </w:r>
      <w:bookmarkStart w:id="768" w:name="pg7712_78076"/>
    </w:p>
    <w:p>
      <w:pPr>
        <w:pStyle w:val="Heading6"/>
        <w:numPr>
          <w:ilvl w:val="5"/>
          <w:numId w:val="1"/>
        </w:numPr>
        <w:rPr/>
      </w:pPr>
      <w:bookmarkStart w:id="769" w:name="__RefHeading___Toc4345604_1051229030"/>
      <w:bookmarkStart w:id="770" w:name="_Toc298"/>
      <w:bookmarkEnd w:id="768"/>
      <w:bookmarkEnd w:id="769"/>
      <w:r>
        <w:rPr>
          <w:rtl w:val="true"/>
        </w:rPr>
        <w:t>اهتمام الإسلام بالبيئة الاجتماعية</w:t>
      </w:r>
      <w:bookmarkEnd w:id="770"/>
    </w:p>
    <w:p>
      <w:pPr>
        <w:pStyle w:val="BookText"/>
        <w:rPr/>
      </w:pPr>
      <w:r>
        <w:rPr>
          <w:rFonts w:ascii="Amiri" w:hAnsi="Amiri" w:eastAsia="Amiri" w:cs="Amiri"/>
          <w:color w:val="111111"/>
          <w:sz w:val="28"/>
          <w:sz w:val="28"/>
          <w:szCs w:val="28"/>
          <w:rtl w:val="true"/>
          <w:lang w:bidi="ar-SA"/>
        </w:rPr>
        <w:t>لقد اهتم الإسلام كثيراً في أمر البيئة الاجتماعية وإصلاحها، فكان يهدف لأن تسود فيها القيم الإنسانية الراقية من العدل والإنصاف، والحق والمساواة، وأن تنعدم منها مظاهر الفساد والعنف، والظلم والأنانية، وأن تكون مستقرة خالية من الفتن والإضطرابات، لأن لهذا الجانب تأثيراً مهماً مباشراً على اكتساب الفرد العادات الطيبة، والأخلاق الحسنة من خلال العلاقات والصداقات، وهي من العوامل المؤثرة شديداً، والتي تنقل بسرعة فائقة عادات الأفراد واتجاهاتهم، وميولهم وطباعهم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الخصوص حثّ الإسلام على ضرورة إصلاح البيئة ووعد عليه الأجر والثواب، وحذّر في المقابل من إفساد البيئة وتوعد عليهالعذاب والنيران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ٱلۡأَرۡضِ بَعۡدَ إِصۡلَٰحِهَا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وأكدّ الإسلام على مجانبة الأشرار والمفسدين من جهة، وحرّض من جهة ثانية على مصاحبة الأخيار والمتدينين ومرافقة ذوي الشرف والاستقامة؛ حتى يكسب الفرد منهم حسن السلوك ومكارم الأخلاق</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4345606_1051229030"/>
      <w:bookmarkStart w:id="772" w:name="_Toc299"/>
      <w:bookmarkEnd w:id="771"/>
      <w:r>
        <w:rPr>
          <w:rtl w:val="true"/>
        </w:rPr>
        <w:t>البيئة الاجتماعية في الروايات</w:t>
      </w:r>
      <w:bookmarkEnd w:id="772"/>
    </w:p>
    <w:p>
      <w:p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مصاحبة الإخوان استدام منه الوصلة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الأصحاب أعونهم على الخير، </w:t>
      </w:r>
    </w:p>
    <w:p>
      <w:pPr>
        <w:pStyle w:val="BookText"/>
        <w:rPr/>
      </w:pPr>
      <w:r>
        <w:rPr>
          <w:rFonts w:ascii="IRNazanin" w:hAnsi="IRNazanin" w:eastAsia="IRNazanin"/>
          <w:color w:val="111111"/>
          <w:sz w:val="28"/>
          <w:sz w:val="28"/>
          <w:szCs w:val="28"/>
          <w:rtl w:val="true"/>
          <w:lang w:bidi="fa-IR"/>
        </w:rPr>
        <w:t>وأعملهم بالبر، وأرفقهم بالمصاحب</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لجنادة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نازعتك إلى صحبة الرجال حاجة، فاصحب من إذا صحبته زانك، وإذا خدمته صانك، وإذا أردت منه معونة أعانك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 صدّق قولك، وإن صُلت شدّ صولك، وإن مددت يدك بفضل مدّها، وإن بدت عنك ثلمة سدّها، وإن رأى منك حسنة عدّها، وإن سألته أعطاك، وإن سكت عنه ابتدأك</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استرعوا دين الله بالرغبة في مصاحبة العلم وأهله قبل انتقاض عراه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ينتقض عراه يا 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العالم انتقض عراه، وبقي الناس كالغنم لا راعي لها فضل مرعاها، ولا تهتدي مأواها</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لقمان الحكيم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إياك ومصاحبة الفساق، هم كالكلاب، إن وجدوا عندك شيئا أكلوه، وإلّا ذموك وفضحوك، وإنما حبهم بينهم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معاداة المؤمن خير من مصادقة الفاسق</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المؤمن تظلمه ولا يظلمك، وتطلب عليه </w:t>
      </w:r>
      <w:bookmarkStart w:id="773" w:name="pg7712_78078"/>
    </w:p>
    <w:p>
      <w:pPr>
        <w:pStyle w:val="BookText"/>
        <w:rPr/>
      </w:pPr>
      <w:bookmarkEnd w:id="773"/>
      <w:r>
        <w:rPr>
          <w:rFonts w:ascii="Amiri" w:hAnsi="Amiri" w:eastAsia="Amiri" w:cs="Amiri"/>
          <w:color w:val="111111"/>
          <w:sz w:val="28"/>
          <w:sz w:val="28"/>
          <w:szCs w:val="28"/>
          <w:rtl w:val="true"/>
          <w:lang w:bidi="ar-SA"/>
        </w:rPr>
        <w:t>ويرضى عنك، والفاسق لا يراقب الله فكيف يراقبك؟</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نبي الله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تحكموا على رجل بشي ء حتى تنظروا من يصاحب، فإنما يعرف الرجل بأشكاله وأقرانه، وينسب إلى أصحابه وإخوانه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4" w:name="__RefHeading___Toc4345608_1051229030"/>
      <w:bookmarkStart w:id="775" w:name="_Toc300"/>
      <w:bookmarkEnd w:id="774"/>
      <w:r>
        <w:rPr>
          <w:rtl w:val="true"/>
        </w:rPr>
        <w:t>تلخيص عامل البيئة</w:t>
      </w:r>
      <w:bookmarkEnd w:id="775"/>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ينبغي للمؤمنين أن يسعوا جميعاً لتوفير البيئة السالمة والمستقرة، وأن يختاروا أصدقاءهم وجلساءهم ممن يتسمون بالأخلاق الحسنة والصفات الحميدة، والذين تتوفر فيهم الصفات التي أشار إليها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وينبغي لهم أن يكونوا حذرين من مصاحبة المنحرفين في أخلاقهم وسلوكهم؛ لأنهم سيشكلون عامل انحراف يدفع باتجاه الأثم والفساد، وعلى المؤمنين أن يراعوا هذه المواصفات في رسم وتحديد علاقات أبنائهم وأفراد أسرتهم في المجتمع؛ ليكسبوا الأخلاق الحميدة والعادات الحسنة، ويتجنبوا مزالق الانحراف ومهاوي الفساد</w:t>
      </w:r>
      <w:r>
        <w:rPr>
          <w:rFonts w:eastAsia="IRNazanin" w:cs="IRNazanin"/>
          <w:color w:val="111111"/>
          <w:sz w:val="28"/>
          <w:szCs w:val="28"/>
          <w:rtl w:val="true"/>
          <w:lang w:bidi="fa-IR"/>
        </w:rPr>
        <w:t>.</w:t>
      </w:r>
    </w:p>
    <w:p>
      <w:pPr>
        <w:pStyle w:val="Heading6"/>
        <w:numPr>
          <w:ilvl w:val="5"/>
          <w:numId w:val="1"/>
        </w:numPr>
        <w:rPr/>
      </w:pPr>
      <w:bookmarkStart w:id="776" w:name="__RefHeading___Toc4345610_1051229030"/>
      <w:bookmarkStart w:id="777" w:name="_Toc301"/>
      <w:bookmarkEnd w:id="776"/>
      <w:r>
        <w:rPr>
          <w:rtl w:val="true"/>
        </w:rPr>
        <w:t>التأكيد على مصاحبة الأخيار</w:t>
      </w:r>
      <w:bookmarkEnd w:id="777"/>
    </w:p>
    <w:p>
      <w:pPr>
        <w:pStyle w:val="BookText"/>
        <w:rPr/>
      </w:pPr>
      <w:r>
        <w:rPr>
          <w:rFonts w:ascii="IRNazanin" w:hAnsi="IRNazanin" w:eastAsia="IRNazanin"/>
          <w:color w:val="111111"/>
          <w:sz w:val="28"/>
          <w:sz w:val="28"/>
          <w:szCs w:val="28"/>
          <w:rtl w:val="true"/>
          <w:lang w:bidi="fa-IR"/>
        </w:rPr>
        <w:t>وفي ما يخص صحبة الأخيار يقول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أدعى لخير وأنجى من شر، من صحبة الأبرار</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الولي اللبيب حياة الروح</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778" w:name="pg7712_78079"/>
    </w:p>
    <w:p>
      <w:pPr>
        <w:pStyle w:val="BookText"/>
        <w:rPr/>
      </w:pPr>
      <w:bookmarkEnd w:id="778"/>
      <w:r>
        <w:rPr>
          <w:rFonts w:ascii="IRNazanin" w:hAnsi="IRNazanin" w:eastAsia="IRNazanin"/>
          <w:color w:val="111111"/>
          <w:sz w:val="28"/>
          <w:sz w:val="28"/>
          <w:szCs w:val="28"/>
          <w:rtl w:val="true"/>
          <w:lang w:bidi="fa-IR"/>
        </w:rPr>
        <w:t>وفيما يخص صحبة الأشرار ينهى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لما لها من عواقب وخيمة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الأشرار تكسب الشر، كالريح إذا مرت بالنتن حملت نتناً</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 الأشرار كراكب البحر، إن سلم من الغرق لم يسلم من الفرق</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خير الدنيا والآخرة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السر، ومصادقة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الشر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الإذاعة، ومؤاخاة الأشرار</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الله عزّ وجلّ إلى شعيب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معذب من قومك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ألفاً من شرارهم، وستين ألفا من خيارهم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المعاصي ولم يغضبوا لغضبي</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مخالطة الأشرار تدل على شرار من يخالطهم</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9" w:name="__RefHeading___Toc4345612_1051229030"/>
      <w:bookmarkStart w:id="780" w:name="_Toc302"/>
      <w:bookmarkEnd w:id="779"/>
      <w:r>
        <w:rPr>
          <w:rtl w:val="true"/>
        </w:rPr>
        <w:t>التربية</w:t>
      </w:r>
      <w:r>
        <w:rPr>
          <w:rtl w:val="true"/>
        </w:rPr>
        <w:t xml:space="preserve">: </w:t>
      </w:r>
      <w:r>
        <w:rPr>
          <w:rtl w:val="true"/>
        </w:rPr>
        <w:t>مسؤولية الجميع</w:t>
      </w:r>
      <w:bookmarkEnd w:id="78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من هذه اللمحة المختصرة من الكلام، ما للتربية من أثر كبير في تنشئة الجيل الصالح، مضافاً إلى عامل البيئة الصالحة، مما يكشف أن </w:t>
      </w:r>
    </w:p>
    <w:p>
      <w:pPr>
        <w:pStyle w:val="BookText"/>
        <w:rPr/>
      </w:pPr>
      <w:r>
        <w:rPr>
          <w:rFonts w:ascii="Amiri" w:hAnsi="Amiri" w:eastAsia="Amiri" w:cs="Amiri"/>
          <w:color w:val="111111"/>
          <w:sz w:val="28"/>
          <w:sz w:val="28"/>
          <w:szCs w:val="28"/>
          <w:rtl w:val="true"/>
          <w:lang w:bidi="ar-SA"/>
        </w:rPr>
        <w:t>مسؤولية تربية الأجيال أمانة في أعناق الجميع، بدءًمن الأب والأم في محيط الأسرة الصغير، وانتهاءً بالمجتمع بصورة عامة، فجميعهم مسؤولون مسؤولية مشتركة عن رعاية الأجيال، وتوفير الأجواء المناسبة وإعداد مستلزمات التربية الصالحة لهم، وإبعادهم عن مزالق الرذيلة ومهاوي الجريمة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سائل كل راع عمّا استرعاه، أحفظ ذلك أم ضيّعه؟ حتى يسأل الرجل عن أهل بيته</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ألاكلكم راع وكلكم مسئول عن رعيته، فالأمير على الناس راع وهو مسئول عن رعيته، والرجل راع على أهل بيته وهو مسئول عنهم، والمرأة راعية على أهل بيت بعلها وولده وهي مسئولة عنهم، والعبد راع على مال سيده وهو مسئول عنه، ألا فكلكم راع وكلكم مسئول عن رعيته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امرئ مسئول عمّا ملكت يمينه وعياله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لبنيه ضمن أدعية الصحيفة السجادية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ومُنّ عليّ ببقاء ولدي، وبإصلاحهم لي وبإمتاعي بهم، إلهي امدد لي في أعمارهم، وزد لي في آجالهم، وربِّلي صغيرهم،وقوّ لي ضعيفهم، وأصح لي أبدانهم وأديانهم وأخلاقهم، </w:t>
      </w:r>
      <w:bookmarkStart w:id="781" w:name="pg7712_78081"/>
    </w:p>
    <w:p>
      <w:pPr>
        <w:pStyle w:val="BookText"/>
        <w:rPr/>
      </w:pPr>
      <w:bookmarkEnd w:id="781"/>
      <w:r>
        <w:rPr>
          <w:rFonts w:ascii="Amiri" w:hAnsi="Amiri" w:eastAsia="Amiri" w:cs="Amiri"/>
          <w:color w:val="111111"/>
          <w:sz w:val="28"/>
          <w:sz w:val="28"/>
          <w:szCs w:val="28"/>
          <w:rtl w:val="true"/>
          <w:lang w:bidi="ar-SA"/>
        </w:rPr>
        <w:t>وعافهم في أنفسهم، وفي جوارحهم، وفي كل ما عنيت به من أمرهم، وأدرر لي وعلى يدي أرزاقهم، واجعلهم أبراراً أتقياء بصراء سامعين مطيعين لك ولأوليائك، محبين مناصحين، ولجميع أعدائك معاندين ومبغضين،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بهم عضدي، وأقم بهم أودي، وكثِّر بهم عددي، وزين بهم محضري، وأحي بهم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على تربيتهم وتأديبهم وبرهم</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2" w:name="__RefHeading___Toc4345614_1051229030"/>
      <w:bookmarkStart w:id="783" w:name="_Toc303"/>
      <w:bookmarkEnd w:id="782"/>
      <w:r>
        <w:rPr>
          <w:rtl w:val="true"/>
        </w:rPr>
        <w:t>خلاصة البحث</w:t>
      </w:r>
      <w:bookmarkEnd w:id="783"/>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الكريمة وكذلك الروايات الشريفة، تثبت أن المسؤولية في إعداد الأجيال الصالحة تشمل الجميع، وفي عاتق الجميع، وذلك كلاً حسب اختصاصه وموقعه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لكل فرد منا أن يمارس دوره في العملية التربوية داخل أسرته ومجتمعه، وأن يجعل الآخرين يتحسسون بواجباتهم ومسئولياتهم تجاه أبنائهم ومجتمعهم؛ فإن فساد أسرة واحدة، بل شخص واحد، له تأثير سلبي ولو بنسبة معينة على المجتمع كله الذي يضم الأسر الأخرى والأفراد الآخرين، وله تأثير غير محمود على معايير المجتمع السلوكية والأخلاقية التي تربط أفراده بعضهم ببعض،وقد أوضحنا أن لكل من الفرد والأسرة والمجتمع تأثيراً على سلوك الأولاد والأبناء وتوجهاتهم المستقبلية، وهذا ما يحتّم علينا أن نسعى في إصلاح أنفسنا وإصلاح مجتمعنا حتى نتمكن من إعداد جيل مؤمن ومن إسعاف الأمة الإسلامية </w:t>
      </w:r>
      <w:bookmarkStart w:id="784" w:name="pg7712_78082"/>
    </w:p>
    <w:p>
      <w:pPr>
        <w:pStyle w:val="BookText"/>
        <w:rPr/>
      </w:pPr>
      <w:bookmarkEnd w:id="784"/>
      <w:r>
        <w:rPr>
          <w:rFonts w:ascii="Amiri" w:hAnsi="Amiri" w:eastAsia="Amiri" w:cs="Amiri"/>
          <w:color w:val="111111"/>
          <w:sz w:val="28"/>
          <w:sz w:val="28"/>
          <w:szCs w:val="28"/>
          <w:rtl w:val="true"/>
          <w:lang w:bidi="ar-SA"/>
        </w:rPr>
        <w:t>بالأجيال الصالحة المستقيمة التي تضمن تقدمها وازدهارها، وتقضي على عوامل التخلف والتأخر في كل المجالات المادية والمعنوية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ورحمتك يا أرحم الراحمين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5" w:name="__RefHeading___Toc4345616_1051229030"/>
      <w:bookmarkStart w:id="786" w:name="_Toc304"/>
      <w:bookmarkEnd w:id="785"/>
      <w:r>
        <w:rPr>
          <w:rtl w:val="true"/>
        </w:rPr>
        <w:t>من هدي القرآن الحكيم</w:t>
      </w:r>
      <w:bookmarkEnd w:id="786"/>
    </w:p>
    <w:p>
      <w:pPr>
        <w:pStyle w:val="Heading6"/>
        <w:numPr>
          <w:ilvl w:val="5"/>
          <w:numId w:val="1"/>
        </w:numPr>
        <w:rPr/>
      </w:pPr>
      <w:bookmarkStart w:id="787" w:name="__RefHeading___Toc4345618_1051229030"/>
      <w:bookmarkStart w:id="788" w:name="_Toc305"/>
      <w:bookmarkEnd w:id="787"/>
      <w:r>
        <w:rPr>
          <w:rtl w:val="true"/>
        </w:rPr>
        <w:t>التربية الإيمانية</w:t>
      </w:r>
      <w:bookmarkEnd w:id="78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ءَامَنُواْ وَٱتَّبَعَتۡهُمۡ ذُرِّيَّتُهُم بِإِيمَٰنٍ أَلۡحَقۡنَا بِهِمۡ ذُرِّيَّتَهُمۡوَمَآ أَلَتۡنَٰهُم مِّنۡ عَمَلِهِم مِّن شَيۡءٖۚ كُلُّ ٱمۡرِيِٕۢ بِمَا كَسَبَ رَهِين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ٱللَّهِ لِنتَ لَهُمۡۖ وَلَوۡ كُنتَ فَظًّا غَلِيظَ ٱلۡقَلۡبِ لَٱنفَضُّواْ مِنۡ حَوۡلِكَۖ فَٱعۡفُ عَنۡهُمۡ وَٱسۡتَغۡفِرۡ لَهُمۡ وَشَاوِرۡهُمۡ فِي ٱلۡأَمۡرِۖ فَإِذَا عَزَمۡتَ فَتَوَكَّلۡ عَلَى ٱللَّهِۚ إِنَّ ٱللَّهَ يُحِبُّ ٱلۡمُتَوَكِّلِينَ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789" w:name="pg7712_78083"/>
    </w:p>
    <w:p>
      <w:pPr>
        <w:pStyle w:val="BookText"/>
        <w:rPr/>
      </w:pPr>
      <w:bookmarkEnd w:id="789"/>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ٱصۡبِرُواْ وَصَابِرُواْ وَرَابِطُواْ وَٱتَّقُواْ ٱللَّهَ لَعَلَّكُمۡ تُفۡلِحُونَ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0" w:name="__RefHeading___Toc4345620_1051229030"/>
      <w:bookmarkStart w:id="791" w:name="_Toc306"/>
      <w:bookmarkEnd w:id="790"/>
      <w:r>
        <w:rPr>
          <w:rtl w:val="true"/>
        </w:rPr>
        <w:t>التربية والبيئة الصالحة</w:t>
      </w:r>
      <w:bookmarkEnd w:id="791"/>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ٱلظَّالِمُ عَلَىٰ يَدَيۡهِ يَقُولُ يَٰلَيۡتَنِي ٱتَّخَذۡتُ مَعَ ٱلرَّسُولِ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ٱلذِّكۡرِ بَعۡدَ إِذۡ جَآءَنِيۗ وَكَانَ ٱلشَّيۡطَٰنُ لِلۡإِنسَٰنِ خَذُولا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لَهُۥ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وَٱتۡلُ عَلَيۡهِمۡ نَبَأَ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وَقَوۡمِهِۦ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ءَابَآءَنَا كَذَٰلِكَ يَفۡعَلُونَ</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ٱلۡكِتَٰبِ أَنۡ إِذَا سَمِعۡتُمۡ ءَايَٰتِ ٱللَّهِ يُكۡفَرُ بِهَا وَيُسۡتَهۡزَأُ بِهَا فَلَا تَقۡعُدُواْ مَعَهُمۡ حَتَّىٰ يَخُوضُواْ فِي حَدِيثٍ غَيۡرِهِۦٓ إِنَّكُمۡ إِذا مِّثۡلُهُمۡۗ إِنَّ ٱللَّهَ جَامِعُ ٱلۡمُنَٰفِقِينَ وَٱلۡكَٰفِرِينَ فِي جَهَنَّمَ جَمِيعًا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792" w:name="pg7712_78084"/>
    </w:p>
    <w:p>
      <w:pPr>
        <w:pStyle w:val="Heading6"/>
        <w:numPr>
          <w:ilvl w:val="5"/>
          <w:numId w:val="1"/>
        </w:numPr>
        <w:rPr/>
      </w:pPr>
      <w:bookmarkStart w:id="793" w:name="__RefHeading___Toc4345622_1051229030"/>
      <w:bookmarkStart w:id="794" w:name="_Toc307"/>
      <w:bookmarkEnd w:id="792"/>
      <w:bookmarkEnd w:id="793"/>
      <w:r>
        <w:rPr>
          <w:rtl w:val="true"/>
        </w:rPr>
        <w:t>تزكية النفس</w:t>
      </w:r>
      <w:bookmarkEnd w:id="79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رَبِّهِۦ وَنَهَى ٱلنَّفۡسَ عَنِ ٱلۡهَوَىٰ</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أَمۡوَٰلِهِمۡ صَدَقَة تُطَهِّرُهُمۡ وَتُزَكِّيهِم بِهَا وَصَلِّ عَلَيۡهِمۡۖ إِنَّ صَلَوٰتَكَ سَكَن لَّهُمۡۗ وَٱللَّهُ سَمِيعٌ عَلِيمٌ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فَٱتَّقُواْ ٱللَّهَ مَا ٱسۡتَطَعۡتُمۡ وَٱسۡمَعُواْ وَأَطِيعُواْ وَأَنفِقُواْ خَيۡرا لِّأَنفُسِكُمۡۗ وَمَن يُوقَ شُحَّ نَفۡسِهِۦ فَأُوْلَٰٓئِكَ هُمُ ٱلۡمُفۡلِحُونَ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نَفۡسَهُۥ ثُمَّ يَسۡتَغۡفِرِ ٱللَّهَ يَجِدِ ٱللَّهَ غَفُورا رَّحِيما</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5" w:name="__RefHeading___Toc4345624_1051229030"/>
      <w:bookmarkStart w:id="796" w:name="_Toc308"/>
      <w:bookmarkEnd w:id="795"/>
      <w:r>
        <w:rPr>
          <w:rtl w:val="true"/>
        </w:rPr>
        <w:t>المجتمع والمسؤولية التربوية</w:t>
      </w:r>
      <w:bookmarkEnd w:id="796"/>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ٱلۡخَيۡرِ وَيَأۡمُرُونَ بِٱلۡمَعۡرُوفِ وَيَنۡهَوۡنَ عَنِ ٱلۡمُنكَرِۚ وَأُوْلَٰٓئِكَ هُمُ ٱلۡمُفۡلِحُونَ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ٱلثَّلَٰثَةِ ٱلَّذِينَ خُلِّفُواْ حَتَّىٰٓ إِذَا ضَاقَتۡ عَلَيۡهِمُ ٱلۡأَرۡضُبِمَا رَحُبَتۡ وَضَاقَتۡ عَلَيۡهِمۡ أَنفُسُهُمۡ وَظَنُّوٓاْ أَن لَّا مَلۡجَأَ مِنَ ٱللَّهِ إِلَّآ إِلَيۡهِ ثُمَّ تَابَ عَلَيۡهِمۡ لِيَتُوبُوٓاْۚ إِنَّ ٱللَّهَ هُوَ ٱلتَّوَّابُ ٱلرَّحِيمُ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وَتَعَاوَنُواْ عَلَى ٱلۡبِرِّ وَٱلتَّقۡوَىٰۖ وَلَا تَعَاوَنُواْ عَلَى ٱلۡإِثۡمِ </w:t>
      </w:r>
      <w:bookmarkStart w:id="797" w:name="pg7712_78085"/>
    </w:p>
    <w:p>
      <w:pPr>
        <w:pStyle w:val="BookText"/>
        <w:rPr/>
      </w:pPr>
      <w:bookmarkEnd w:id="797"/>
      <w:r>
        <w:rPr>
          <w:rFonts w:ascii="Amiri" w:hAnsi="Amiri" w:eastAsia="Amiri" w:cs="Amiri"/>
          <w:color w:val="111111"/>
          <w:sz w:val="28"/>
          <w:sz w:val="28"/>
          <w:szCs w:val="28"/>
          <w:rtl w:val="true"/>
          <w:lang w:bidi="ar-SA"/>
        </w:rPr>
        <w:t>وَٱلۡعُدۡوَٰنِۚ وَٱتَّقُواْ ٱللَّهَۖ إِنَّ ٱللَّهَ شَدِيدُ ٱلۡعِقَابِ</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ٱلۡمُؤۡمِنُونَ إِخۡوَة فَأَصۡلِحُواْ بَيۡنَ أَخَوَيۡكُمۡۚ وَٱتَّقُواْ ٱللَّهَ لَعَلَّكُمۡ تُرۡحَمُونَ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8" w:name="__RefHeading___Toc4345626_1051229030"/>
      <w:bookmarkStart w:id="799" w:name="_Toc309"/>
      <w:bookmarkEnd w:id="798"/>
      <w:r>
        <w:rPr>
          <w:rtl w:val="true"/>
        </w:rPr>
        <w:t>من هدي السنّة المطهّرة</w:t>
      </w:r>
      <w:bookmarkEnd w:id="799"/>
    </w:p>
    <w:p>
      <w:pPr>
        <w:pStyle w:val="Heading6"/>
        <w:numPr>
          <w:ilvl w:val="5"/>
          <w:numId w:val="1"/>
        </w:numPr>
        <w:rPr/>
      </w:pPr>
      <w:bookmarkStart w:id="800" w:name="__RefHeading___Toc4345628_1051229030"/>
      <w:bookmarkStart w:id="801" w:name="_Toc310"/>
      <w:bookmarkEnd w:id="800"/>
      <w:r>
        <w:rPr>
          <w:rtl w:val="true"/>
        </w:rPr>
        <w:t>تزكية النفس</w:t>
      </w:r>
      <w:bookmarkEnd w:id="80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أهواءكم تملكوا أنفسكم</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تولوا من أنفسكم تأديبها، واعدلوا بها عن ضراوة عاداتها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النفس قلة الطمع</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أسلمت نفسك لله سَلِمَتْ نفسك</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أرجى الناس صلاحاً من إذا وقف على مساويه سارع إلى التحول عنها</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الدعاء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وآله، وادرأ عني بلطفك، واغذني بنعمتك، وأصلحني </w:t>
      </w:r>
      <w:bookmarkStart w:id="802" w:name="pg7712_78086"/>
    </w:p>
    <w:p>
      <w:pPr>
        <w:pStyle w:val="BookText"/>
        <w:rPr/>
      </w:pPr>
      <w:bookmarkEnd w:id="802"/>
      <w:r>
        <w:rPr>
          <w:rFonts w:ascii="Amiri" w:hAnsi="Amiri" w:eastAsia="Amiri" w:cs="Amiri"/>
          <w:color w:val="111111"/>
          <w:sz w:val="28"/>
          <w:sz w:val="28"/>
          <w:szCs w:val="28"/>
          <w:rtl w:val="true"/>
          <w:lang w:bidi="ar-SA"/>
        </w:rPr>
        <w:t>بكرمك</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3" w:name="__RefHeading___Toc4345630_1051229030"/>
      <w:bookmarkStart w:id="804" w:name="_Toc311"/>
      <w:bookmarkEnd w:id="803"/>
      <w:r>
        <w:rPr>
          <w:rtl w:val="true"/>
        </w:rPr>
        <w:t>تأثير الوراثة في سلوك الفرد</w:t>
      </w:r>
      <w:bookmarkEnd w:id="804"/>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الأخلاق برهان كرم الأعراق</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لاتسترضعوا الحمقاء، فإن اللبن يعدي، وإن الغلام ينزع</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اللبن، يعني إلى الظئر، في الرعونة والحمق</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استرضع لولدك بلبن الحسان، وإياك والقباح فإن اللبن قد يعدي</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 للصبيالمجوسية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يشربن الخمر، ويمُنعن من ذلك</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5" w:name="__RefHeading___Toc4345632_1051229030"/>
      <w:bookmarkStart w:id="806" w:name="_Toc312"/>
      <w:bookmarkEnd w:id="805"/>
      <w:r>
        <w:rPr>
          <w:rtl w:val="true"/>
        </w:rPr>
        <w:t>تأثير البيئة على الفرد</w:t>
      </w:r>
      <w:bookmarkEnd w:id="80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الناس بالتهمة من جالس أهل التهمة</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واحذر </w:t>
      </w:r>
      <w:bookmarkStart w:id="807" w:name="pg7712_78087"/>
    </w:p>
    <w:p>
      <w:pPr>
        <w:pStyle w:val="BookText"/>
        <w:rPr/>
      </w:pPr>
      <w:bookmarkEnd w:id="807"/>
      <w:r>
        <w:rPr>
          <w:rFonts w:ascii="Amiri" w:hAnsi="Amiri" w:eastAsia="Amiri" w:cs="Amiri"/>
          <w:color w:val="111111"/>
          <w:sz w:val="28"/>
          <w:sz w:val="28"/>
          <w:szCs w:val="28"/>
          <w:rtl w:val="true"/>
          <w:lang w:bidi="ar-SA"/>
        </w:rPr>
        <w:t>صحابة من يفيل</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وينكر عمله، فإن الصاحب معتبر بصاحبه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تصحبوا أهل البدع، ولا تجالسوهم؛ فتصيروا عند الناس كواحد منهم،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على دين خليله وقرينه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سائلوا العلماء وخالطوا الحكماء، وجالسوا الفقراء</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8" w:name="__RefHeading___Toc4345634_1051229030"/>
      <w:bookmarkStart w:id="809" w:name="_Toc313"/>
      <w:bookmarkEnd w:id="808"/>
      <w:r>
        <w:rPr>
          <w:rtl w:val="true"/>
        </w:rPr>
        <w:t>مسؤولية الآباء تجاه الأبناء</w:t>
      </w:r>
      <w:bookmarkEnd w:id="80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على والده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 اسمه، ويعلّمه الكتابة، ويزوّجه إذا بلغ</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ابني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 اسمه وأدبه، وضعه موضعاً حسناً</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الصبيان وارحموهم، وإذا وعدتموهم شيئاً ففوا لهم؛ فإنهم لا يدرون إلّا أنكم ترزقونهم</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على والده إذا كان ذكراً أن يستفره أمه، ويستحسن اسمه، ويعلّمه كتاب الله، ويطهره، ويعلمه السباحة، وإذا كانت أنثى أن يستفره أمها ويستحسن اسمها، ويعلمها سورة النور، ولا يعلمها سورة يوسف، ولا ينزلها الغرف، ويعجل سراحها إلى بيت زوجها</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7712_78090"/>
      <w:bookmarkStart w:id="811" w:name="pg7712_78090"/>
      <w:bookmarkEnd w:id="811"/>
    </w:p>
    <w:p>
      <w:pPr>
        <w:pStyle w:val="Heading2"/>
        <w:numPr>
          <w:ilvl w:val="1"/>
          <w:numId w:val="1"/>
        </w:numPr>
        <w:rPr/>
      </w:pPr>
      <w:bookmarkStart w:id="812" w:name="pg7712_78090"/>
      <w:bookmarkStart w:id="813" w:name="__RefHeading___Toc4345636_1051229030"/>
      <w:bookmarkStart w:id="814" w:name="_Toc314"/>
      <w:bookmarkEnd w:id="812"/>
      <w:bookmarkEnd w:id="813"/>
      <w:r>
        <w:rPr>
          <w:rtl w:val="true"/>
        </w:rPr>
        <w:t>فهرس المحتويات</w:t>
      </w:r>
      <w:bookmarkEnd w:id="814"/>
    </w:p>
    <w:p>
      <w:pPr>
        <w:pStyle w:val="BookText"/>
        <w:rPr/>
      </w:pPr>
      <w:r>
        <w:rPr>
          <w:rFonts w:ascii="Amiri" w:hAnsi="Amiri" w:eastAsia="Amiri" w:cs="Amiri"/>
          <w:color w:val="111111"/>
          <w:sz w:val="28"/>
          <w:sz w:val="28"/>
          <w:szCs w:val="28"/>
          <w:rtl w:val="true"/>
          <w:lang w:bidi="ar-SA"/>
        </w:rPr>
        <w:t>المرأة لمسلمة والوصايا الأخيرة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والخوف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معنى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الشاب الذي أسلم 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ماذا تعني الذرة؟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من كرامات الحمّال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الأعمى الذي ارتد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تهيأ البيت المناسب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امرأة من زنجان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الكتابة والتأليف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والخطابة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سلمان الفارسي في المدائن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 وصيّ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من هدي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التقوى والأخلاق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الأخلاق السيئة وعدم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التأليف والكتابة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المرأة في ظل الإسلام</w:t>
      </w:r>
    </w:p>
    <w:p>
      <w:pPr>
        <w:pStyle w:val="BookText"/>
        <w:rPr/>
      </w:pPr>
      <w:r>
        <w:rPr>
          <w:rFonts w:ascii="Amiri" w:hAnsi="Amiri" w:eastAsia="Amiri" w:cs="Amiri"/>
          <w:color w:val="111111"/>
          <w:sz w:val="28"/>
          <w:sz w:val="28"/>
          <w:szCs w:val="28"/>
          <w:rtl w:val="true"/>
          <w:lang w:bidi="ar-SA"/>
        </w:rPr>
        <w:t>حقوق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دعاة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شعار تحرر المرأة ماركة تجارية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أي المجتمعين أفضل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أين هي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التشبه بالرجال يعني الاسترجال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مكانة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التساوي في الشرع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ولها دور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المعززة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الأخت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أمك ثم أمك ثم أمك ثم أباك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إلى جانب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نموذج آخر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مهمات ووظائف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التأكيد على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المثل الأعلى لنساء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المرأة والعمل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لاتفاوت بين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المرأة في ظل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أقسام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الأمهات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يوصيكم الله تعالى بالنساء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من أخلاق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فما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المرأة في المنظار الإسلامي</w:t>
      </w:r>
    </w:p>
    <w:p>
      <w:pPr>
        <w:pStyle w:val="BookText"/>
        <w:rPr/>
      </w:pPr>
      <w:r>
        <w:rPr>
          <w:rFonts w:ascii="Amiri" w:hAnsi="Amiri" w:eastAsia="Amiri" w:cs="Amiri"/>
          <w:color w:val="111111"/>
          <w:sz w:val="28"/>
          <w:sz w:val="28"/>
          <w:szCs w:val="28"/>
          <w:rtl w:val="true"/>
          <w:lang w:bidi="ar-SA"/>
        </w:rPr>
        <w:t>كمال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لاتفاوت في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الثواب والعقاب للمرأة والرجل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رجال عظماء ونساء معظمات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السيدة خديجة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أسوة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بطلة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زوجات وأمهات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السيدة حميدة المصفاة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أم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ببركتها زال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اختلاف الوظائف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المساواة بين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الزوجات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معاشرة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زوجاته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المرأة ظُلمت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بطولة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الإمامة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الحضور في ميادين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اتقوا الله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العلوية المزمنة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مواجهة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معاوية وسجن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ماذا تقول لربك يا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الإسلام رفع شأن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نساء 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نساء غير 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المرأة والزواج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تعدد الزوجات والعدالة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الحجاب واجب للمرأة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في فضل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نساء 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المرأة والزواج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المرأة في المجتمع المعاصر</w:t>
      </w:r>
    </w:p>
    <w:p>
      <w:pPr>
        <w:pStyle w:val="BookText"/>
        <w:rPr/>
      </w:pPr>
      <w:r>
        <w:rPr>
          <w:rFonts w:ascii="IRNazanin" w:hAnsi="IRNazanin" w:eastAsia="IRNazanin"/>
          <w:color w:val="111111"/>
          <w:sz w:val="28"/>
          <w:sz w:val="28"/>
          <w:szCs w:val="28"/>
          <w:rtl w:val="true"/>
          <w:lang w:bidi="fa-IR"/>
        </w:rPr>
        <w:t xml:space="preserve">مريم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معجزة مريم وابنها‘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لمحة عن حياة المرأة عبر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المرأة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العزة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المرأة بين الإفراط والتفريط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المرأة والمجتمع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الإسلام والعظيمات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المساواة في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مساواة أم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الغرب وموقفه من قضية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لماذا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الطلاق يهتز منه عرش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مكانة المرأة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الشيماء بنت حليمة السعدية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الزوجات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الإسلام وحجاب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تقارير وإحصاءات عن المرأة في المجتمع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أوروبا تدعو إلى تشريع وإباحة الدعارة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تفاقم ظاهرة الطلاق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الإجهاض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الاغتصاب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الاكتئاب يصيب المرأة أكثر من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المرأة الأفريقية والإيدز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العنف ضد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نسبة التحرش الجنسي بالنساء العاملات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النساء الداعرات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المرأة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المرأة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الزواج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حق المرأة 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المرأة وخدمة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أبغض الحلال عند الله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الحجاب الدرع الواقي الحجاب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لماذا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المحبة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الحياة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 الانحرافات الجنسية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أمثلة من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نظرة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أحبلني ميكائيل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من آثار عدم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برصيصا العابد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المرأة وطلب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الزواج المبكر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المرأة كاملة لا نقص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مشروع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الزواج ومواصلة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المرأة في المجتمع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النظر والاختلاط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من سهام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من ترك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النظرة بعد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النظرة المهلكة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ثواب غض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لماذا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لاتتبع النظرة بالنظرة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النظرة توجب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من ملأ عينيه حراماً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من صافح امرأة 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لاتكلم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من فاكه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مايميت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لاتعودن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أخت الزوجة والغريبة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لاتنظر في أدبار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ارض للناس ما ترضاه لنفسك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مسامير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لا تطلق ناظرك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دوام الحسرة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زنا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ثواب 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أفضل 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غضوا أبصاركم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إياكم والنظر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الموت ولا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لوذهبت عيناك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إنها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مصائد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أصاب امرأة 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من ترك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رائد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ذهاب النظر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النظرة والحسرة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راحة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من أطلق طرفه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من شروط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من غض طرفه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محادثة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لاتحادث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لاتمازح الفتيات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أقلل من محادثة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لاتمش خلف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النظر إلى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من صافح 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الحجاب أمان من الإيذاء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عين غضت عن محارم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ألستما تبصرانه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لاتسلم على الشابات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الحجاب حتى من الأعمى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تقبيل المحارم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اشتد غضب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من قبل غلاماً بشهوة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لجام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لاتحب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عفّوا عن نساء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من علائم 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خراب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النار بلا حساب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أعظم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لاتهم بزنا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ظهور الزلازل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الفقر والمسكنة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حبس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تبعات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إعداد الأجيال التربية وأدواتها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التربية والتعليم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الاهتمام بالتربية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التربية وأبعادها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البعد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من أحكام البُعد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البعد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واجبات في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القرآن الحكيم ومراتب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التربية وعوامل التأثير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عامل الوراثة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من شواهد تأثير 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الأسرة وآية الاصطفاء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دعائم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الأسرة وواجبات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الأدب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العلم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إيجاز عامل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الأسرة في الحديث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الأسرة في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عامل الأسرة وكيفية تطبيقه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من تطبيقات عامل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الأسرة وبعض 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الأسرة وسيرة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الأسرة والتعليمات التربوية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الأسرة ومنزلة 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الأم مدرسة الأجيال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أحضان الأمّهات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الزوجة الصالحة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من حقوق الأم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الأساس في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التأدّب مع الأم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الأسرة وواجبات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توصية القرآن بالوالدين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قبس من الآيتين الكريمتين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عامل الأسرة ملخصاً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الحديث الشريف والبر المتقابل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الأم في الحديث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البيئة وآية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البيئة وآية المُكنة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البيئة وآية المصلحين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المراد من عامل البيئة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اهتمام الإسلام بالبيئة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البيئة الاجتماعية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تلخيص عامل البيئة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التأكيد على مصاحبة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التربية الإيمانية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التربية والبيئة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المجتمع والمسؤولية التربوية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تأثير الوراثة في سلوك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تأثير البيئة على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مسؤولية الآباء تجاه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جوهر 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معروف بجوار مرقد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مشهد المقدسة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نية السيئة تسجل ويعاتب عليها الإنسان في يوم القيامة، ولكن لا يعاقبه الله عليها، أما نية الخير فتسجل ويثاب الإنسان عليها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شاه الأفشار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إيراني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المرحوم الشيخ عباس القمي في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الكفعمي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أغاثا كريستي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روائية إنجليزية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الصحابية الأنصارية أم ورقة بنت عبد الله بن الحارث بن عويمر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المحاضرة في ليلة عيد الفطر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والقلب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يبالي قولاً وفعلاً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 بها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تملّك المرأة ما جاوز نفسها فان المرأة ريحانة وليست بقهرمانة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ولده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وفيه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تقاضى علي وفاطمة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الخدمة، فقضى على فاطمة بخدمته ما دون الباب، وقضى على علي ما خلفه،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يعلم ما داخلني من السرور إلّا الله، باكفائي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رقاب الرجال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السوق فاشترى تحفة فحملها إلى عياله كان كحامل صدقة إلى قوم محاويج وليبدأ بالإناث قبل 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ودع النساء وكانت سكينة تصيح فضمها إلى صدره وقال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ونحوه يئتزر به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يمتدح بما ليس عنده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 والملحودة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القوم ولسانهم المتكلم عنهم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ثناياها العليا إلى الخارج فلا تقع على السفلى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ملئوها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كاظم القزويني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السيدة حميدة المغربية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صاعد البربري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من أشراف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أندلسية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دعاها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بالمحمودة، ولقبها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بالمصفاة من الأدناس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المتقيات الثقاة، وكانت الملائكة تحرسها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يرسلها مع اُم فروة لقضاء حقوق أهل المدينة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النجيبة الكريمة العالمة والفاضلة التقية حكيمة بنت أبي جعفر الجواد بن الإمام الرضا بن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مخصوصة بالأئمة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ومودعة أسرارهم، وكانت أم الإمام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وكانت حاضرة عند ولادتها، وكانت تراه حيناً بعد حين في حياة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من السفراء والأبواب بعد وفاة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السيدة نرجس بنت يشوعا بن قيصر ملك الروم، واُمها من ولد الحواريين تنسب إلى شمعون وصي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أسمائها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مليكة وصقيل وسوسن وريحانة ومريم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أشهر أسمائها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محمد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العرفي لا الهندسي والعددي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حافظ إبراهيم الملقَّب بشاعر النيل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للشاعر معروف الرصافي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خاصة لو لاحظنا النسبة العددية للنساء أمام الرجال، وتشدقهم الدائم بادعاء المساواة بين الرجل والمرأة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زجر للبعير كي يتحرك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عبد الله بن الحارث بن عمير بن نوفل الأنصارية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لها بنت نوفل، فنسبت إلى جدها الأعلى، وهي التي استأذنت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الخروج إلى بدر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الله يرزقني الشهادة، فقال 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اقعدي في بيتك، فإن الله سيهدي اليك الشهادة في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يزورها ويسميها الشهيدة، وقد أمرها أن تؤم أهل دارها وأن تتخذ في دارها مؤذناً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ينهض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 بها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في سياق السورة المباركة ذكر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وسليمان وأيوب وإسماعيل وإدريس وذو الكفل وذو النون وزكريا ويحيى وعيسى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نبينا وآله وعليهم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فخر الدين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وَتَبَتَّلۡ إِلَيۡهِ تَبۡتِيلا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إلى الله تعالى وانفرد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إلى الله تعالى وإخلاص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ذلك من البتل وهو القطع، كأنه قطع نفسه عن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بتلت الشيء أبتِله بالكسر، إذا قطعته وأبنته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رهبانية ولا تبتل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عن الدنيا وترك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والبتول كرسول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العذراء المنقطعة عن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المنقطعة عن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لانقطاعها إلى الله، وعن نساء زمانها ونساء الأمة فعلاً وحسباً وديناً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وقد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سمعناك يا رسول الله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مريم بتول، وإن فاطمة 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البتول؟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البتول التي لم تر حمرة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وبجميع ما ذكرناه وردت الرواية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خلقها الله عزّ وجلّ وتشرفت بخلقه لها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ولي من الله عزّ وجلّ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البابليين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الشريعة البابلية الشهيرة، بلغت المملكة البابلية أوج عظمتها في عهده، بعد حروب عدة نجح في إخضاع دويلات ما بين النهرين، اشتهر حمورابي بالحكمة وكان يلتجأ إليه في المظالم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حضارة سومر القديمة على مجرى نهري دجلة والفرات وتأسست فيها المدن السومرية القديمة، وهي من أولى الحضارات التي عرفها التاريخ ذا سعة شاملة، وهي من أعظمها ابداعاً وإنشاءً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المنذر أبو قابوس ملك الحيرة في العراق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مَوْؤودة من وَأَدَ 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دفنها وهي حية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تصدير المرأة عبر ما يسمى بتجارة الرقيق الأبيض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العراق، حيث ذكرت بعض الإحصائيات أن عدد الأرامل في العراق وحده هو ما يزيد على المليون ونصف إمرأة، مع الأخذ بنظر الاعتبار أن أعمارهن بين السابعة والعشرين والأربعين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 والباهة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وقيل 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من النكاح،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الشروط في عقد النكاح بسيطة حيث يلزم قراءة الصيغة وهي عبارة عن الإيجاب والقبول، فالإيجاب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قول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 للبنت ووكيلها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زوجتك ابنتي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قول الوكيل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 موكلتي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والقبول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 الزواج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ويتراضا الطرفان على مهر لايجحف بهما، وللزوجة إسقاط المهر، وليس من شروط عقد النكاح الشهود، ولكن يستحب الإشهاد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وقريب منه في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 ضد النساء في بريطانيا</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الإسلام أكد على حب المرأة من الزوجة والأم والبنت والأخت ومن أشبه في مقابل أولئك الذين يبغضون المرأة وتسود وجوههم وهم كاظمين من الأنثى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خمار وهو ما تغطي به المرأة رأسها وينسدل على صدرها، والمراد بالجيوب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وليلقين بأطراف مقانعهن على صدورهن ليسترنها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مقانعهن، جمع خمار وهي المقنعة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كتاب النكاح في مكروهات المقاربة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ويكره الجماع وهو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تجامع الرجل والمرأة فلا يتعريان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البراقدا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لندسي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بالإضافة إلى ما يجري من الفضائح في النوادي الليلية ونوادي العراة، راجع للتفصيل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 النساء في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كريس دي ستووب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كانتشار بعض الأمراض الخطيرة القاتلة من أمثال الإيدز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ملحق عددها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جديد يصابون كل يوم بالإيدز، بينهم ألف طفل تحت 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وأكثر 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طفل فقدوا أمهاتهم بسبب الإصابة بالإيدز، وحوالي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شخص أصيبوا منذ بداية انتشار المرض وتوفي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ملايين آخرين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الغارديان البريطانية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الصادرة عن المستقبل للثقافة والإعلام، بيروت في عددها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وشعبان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البريطانية إذا 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استفتاء شمل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بريطانية تبيّن أن نصف البريطانيات اعترفن بعلاقات مع الرجال خارج حياتهن الزوجية، وغالبيتهن كشفن أنهن غير نادمات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الاستفتاء الذي أعلن عنه في حفلة توزيع جوائز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لندن شمل نساء يمارسن السياسة والصحافة والرياضة والتجارة والإدارة والطب والمحاماة والمقاولة والجمعيات الخيرية، وكشف الاستفتاء أن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اعترفن بالزنا وأعمارهن بين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مطلقات، 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لديهن أولاد، الثلثان منهن اعترفن بأنهن لسن أمهات جيدات لأسباب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غياب الوقت الكافي للجلوس مع العائلة، والأنانية، والتعب في العمل الذي ينعكس سلباً على البيت، وفقدان الوقت لبحث قضايا مهمة مع الأزواج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يؤكد على ذلك ويعتبره فريضة، كما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فريضة على كل مسلم ومسلمة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والذي لا زوج له، وأَنفق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النَّفَاقْ وهو ضد الكساد، أي كان الناس يرغبون في تزويجها ويبدون الأموال العظيمة لمهرها، وليس من الإنفاق كما توهم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أمير المؤمنين أتي برجل عبث بذكره فضرب يده حتى احمرت ثم زوجه من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هذا المبحث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في ظل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المجلد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بين الإنصاف والجحود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بين الإنصاف والجحود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واضح أما الناظر فإنه ينظر إلى ما لا يحل له النظر إليه، وأما المنظور إليه فإنه الذي لا يتستر عن أعين الناس كمن لا يستر عورته عمن يحرم عليه النظر إليها و</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جريجور يوهان مندل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أعتبر أبو علم الوراثة الحديث، عالم نبات وراهب نمساوي، نسب إليه اكتشاف الكثير من التجارب والقوانين الأساسية للوراثة، وأدت تجاربه في تكاثر نبات البازلاء إلى تطور علم الوراثة، وكانت تجاربه هي الأساس لعلم الوراثة الذي يشهد تقدماً في عالم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والداه مزارعين فقيرين، وكان مندل طالباً مجداً، وقرر أن يصبح مدرساً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مندل دير القديس توماس في برون بالنمسا وعمره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وأصبح قسيساً في سلك الدير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درس العلوم والرياضيات في جامعة فيينا، وعاد إلى الدير ودرّس علم الأحياء والفيزياء في مدرسة محلية 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 هي المنزل الذي ينزل فيه أخيار العرب، ويحصل فيه بسبب نزولهم تغير في الأرض بسبب الأحداث الواقعة منهم ومن مواشيهم، فإذا أمطرت أنبتت نبتا حسنا شديد الخضرة والطراوة، لكنه مرعى وبي ء للإبل مضر بها، فشبه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الجميلة إذا كانت من أصل ردي ء بنبت هذه الدمنة في الضر والفساد، والنهي للتنزيه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يدمن كذا أي يديمه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أحمد شوقي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طوال هذه المعاني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والخيلاء بالضم والكسر بمعنى التكبر أي من جر ثيابه على الأرض تكبراً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البَينُ الفُرْقةَ، ويكون الوَصْلَ، بانَ يَبِينُ بَيْناً وبَيْنُونةً، وهو من الأَضداد، والمُبايَنة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فأَبانَ رأسَه من جسدِه وفَصَلَه، فهو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 القَدَحَ عن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افْصِلْه عنه عند التنفُّس لئلا يَسْقُط فيه شي ءٌ من الرِّيق، والبَينِ البُعْد والفِراق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وتبَايَنَ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كلُّ واحد منهما عن صاحبه، وكذلك في الشركة إذا انفصلا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وبانَت المرأةُ عن الرجل، وهي 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انفصلت عنه بطلاق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والطَّلاقُ البائِنُ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يَمْلِك الزوجُ فيه استِرْجاعَ المرأَةِ إلّا بعَقْدٍ جديدٍ، وقد تكرر ذكرها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فلانٌ بِنْتَه وأَبانَها إذا زوَّجَها وصارت إلى زوجها، وبانَت هي إذا تزوجت،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عالَ ثلاثَ بناتٍ حتى يَبِنَّ أَو يَمُتْنَ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ويَبِنَّ بفتح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يتزوَّجْنَ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السهك وريح اللحم وما يعلق باليد من دسمه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حافظ إبراهيم، الملقب بشاعر النيل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معروف الرصافي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أصناف النساء</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في علم التجويد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 ما جاء النون والتنوين مع حروف الياء والراء والميم واللام والواو والنون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يرملون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يدغمان ويصيران حرف واحداً مشدداً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كفى لي عزاً أن أكون لك عبداً، وكفى بي فخراً أن تكون لي رباً، أنت كما أحب فاجعلني كما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كانا مخالفين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بيان تشديد الحذر من مصادقة الفاسق، فإن معاداة المؤمن مع شدة حرمته هو أهون خطراً على الإنسان من مصادقة الفاسق؛ إذ مصادقة الفاسق تذهب بدنيا الإنسان وآخرته معاً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أشبهه، والرعونة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والاسترخاء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الرأي، يفيل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الهمذاني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46786</Words>
  <Characters>220891</Characters>
  <CharactersWithSpaces>265872</CharactersWithSpaces>
  <Paragraphs>2075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2026-08-27T11:27:35Z</dcterms:created>
  <dc:creator>ghaemiyeh.com</dc:creator>
  <dc:description/>
  <dc:language>en-US</dc:language>
  <cp:lastModifiedBy/>
  <dcterms:modified xsi:type="dcterms:W3CDTF">2026-08-27T14:57:45Z</dcterms:modified>
  <cp:revision>1</cp:revision>
  <dc:subject/>
  <dc:title>المرأة المسلمة أدوارها الدینیة والاجتماعیة</dc:title>
</cp:coreProperties>
</file>

<file path=docProps/custom.xml><?xml version="1.0" encoding="utf-8"?>
<Properties xmlns="http://schemas.openxmlformats.org/officeDocument/2006/custom-properties" xmlns:vt="http://schemas.openxmlformats.org/officeDocument/2006/docPropsVTypes"/>
</file>