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 خارج فقه خمس استاد حاج سید مجتبی نورمفیدی سال </w:t>
      </w:r>
      <w:r>
        <w:rPr/>
        <w:t>94</w:t>
      </w:r>
      <w:r>
        <w:rPr>
          <w:rtl w:val="true"/>
        </w:rPr>
        <w:t>-</w:t>
      </w:r>
      <w:r>
        <w:rPr/>
        <w:t>93</w:t>
      </w:r>
      <w:r>
        <w:rPr>
          <w:rtl w:val="true"/>
        </w:rPr>
        <w:t xml:space="preserve"> </w:t>
      </w:r>
      <w:r>
        <w:rPr>
          <w:rtl w:val="true"/>
        </w:rPr>
        <w:t>همراه با صوت جلسات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65654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565656_1051229030">
            <w:r>
              <w:rPr>
                <w:webHidden/>
                <w:rStyle w:val="IndexLink"/>
                <w:rtl w:val="true"/>
              </w:rPr>
              <w:t>جلسه</w:t>
            </w:r>
            <w:r>
              <w:rPr>
                <w:rStyle w:val="IndexLink"/>
                <w:rtl w:val="true"/>
              </w:rPr>
              <w:t xml:space="preserve">: </w:t>
            </w:r>
            <w:r>
              <w:rPr>
                <w:rStyle w:val="IndexLink"/>
              </w:rPr>
              <w:t>1</w:t>
            </w:r>
            <w:r>
              <w:rPr>
                <w:rStyle w:val="IndexLink"/>
                <w:rtl w:val="true"/>
              </w:rPr>
              <w:tab/>
            </w:r>
            <w:r>
              <w:rPr>
                <w:rStyle w:val="IndexLink"/>
              </w:rPr>
              <w:t>6</w:t>
            </w:r>
          </w:hyperlink>
        </w:p>
        <w:p>
          <w:pPr>
            <w:pStyle w:val="Contents2"/>
            <w:tabs>
              <w:tab w:val="clear" w:pos="8743"/>
              <w:tab w:val="right" w:pos="9026" w:leader="dot"/>
            </w:tabs>
            <w:rPr/>
          </w:pPr>
          <w:hyperlink w:anchor="__RefHeading___Toc1565658_1051229030">
            <w:r>
              <w:rPr>
                <w:webHidden/>
                <w:rStyle w:val="IndexLink"/>
                <w:rtl w:val="true"/>
              </w:rPr>
              <w:t>جلسه</w:t>
            </w:r>
            <w:r>
              <w:rPr>
                <w:rStyle w:val="IndexLink"/>
                <w:rtl w:val="true"/>
              </w:rPr>
              <w:t xml:space="preserve">: </w:t>
            </w:r>
            <w:r>
              <w:rPr>
                <w:rStyle w:val="IndexLink"/>
              </w:rPr>
              <w:t>2</w:t>
            </w:r>
            <w:r>
              <w:rPr>
                <w:rStyle w:val="IndexLink"/>
                <w:rtl w:val="true"/>
              </w:rPr>
              <w:tab/>
            </w:r>
            <w:r>
              <w:rPr>
                <w:rStyle w:val="IndexLink"/>
              </w:rPr>
              <w:t>11</w:t>
            </w:r>
          </w:hyperlink>
        </w:p>
        <w:p>
          <w:pPr>
            <w:pStyle w:val="Contents2"/>
            <w:tabs>
              <w:tab w:val="clear" w:pos="8743"/>
              <w:tab w:val="right" w:pos="9026" w:leader="dot"/>
            </w:tabs>
            <w:rPr/>
          </w:pPr>
          <w:hyperlink w:anchor="__RefHeading___Toc1565660_1051229030">
            <w:r>
              <w:rPr>
                <w:webHidden/>
                <w:rStyle w:val="IndexLink"/>
                <w:rtl w:val="true"/>
              </w:rPr>
              <w:t>جلسه</w:t>
            </w:r>
            <w:r>
              <w:rPr>
                <w:rStyle w:val="IndexLink"/>
                <w:rtl w:val="true"/>
              </w:rPr>
              <w:t xml:space="preserve">: </w:t>
            </w:r>
            <w:r>
              <w:rPr>
                <w:rStyle w:val="IndexLink"/>
              </w:rPr>
              <w:t>3</w:t>
            </w:r>
            <w:r>
              <w:rPr>
                <w:rStyle w:val="IndexLink"/>
                <w:rtl w:val="true"/>
              </w:rPr>
              <w:tab/>
            </w:r>
            <w:r>
              <w:rPr>
                <w:rStyle w:val="IndexLink"/>
              </w:rPr>
              <w:t>16</w:t>
            </w:r>
          </w:hyperlink>
        </w:p>
        <w:p>
          <w:pPr>
            <w:pStyle w:val="Contents2"/>
            <w:tabs>
              <w:tab w:val="clear" w:pos="8743"/>
              <w:tab w:val="right" w:pos="9026" w:leader="dot"/>
            </w:tabs>
            <w:rPr/>
          </w:pPr>
          <w:hyperlink w:anchor="__RefHeading___Toc1565662_1051229030">
            <w:r>
              <w:rPr>
                <w:webHidden/>
                <w:rStyle w:val="IndexLink"/>
                <w:rtl w:val="true"/>
              </w:rPr>
              <w:t>جلسه</w:t>
            </w:r>
            <w:r>
              <w:rPr>
                <w:rStyle w:val="IndexLink"/>
                <w:rtl w:val="true"/>
              </w:rPr>
              <w:t xml:space="preserve">: </w:t>
            </w:r>
            <w:r>
              <w:rPr>
                <w:rStyle w:val="IndexLink"/>
              </w:rPr>
              <w:t>4</w:t>
            </w:r>
            <w:r>
              <w:rPr>
                <w:rStyle w:val="IndexLink"/>
                <w:rtl w:val="true"/>
              </w:rPr>
              <w:tab/>
            </w:r>
            <w:r>
              <w:rPr>
                <w:rStyle w:val="IndexLink"/>
              </w:rPr>
              <w:t>20</w:t>
            </w:r>
          </w:hyperlink>
        </w:p>
        <w:p>
          <w:pPr>
            <w:pStyle w:val="Contents2"/>
            <w:tabs>
              <w:tab w:val="clear" w:pos="8743"/>
              <w:tab w:val="right" w:pos="9026" w:leader="dot"/>
            </w:tabs>
            <w:rPr/>
          </w:pPr>
          <w:hyperlink w:anchor="__RefHeading___Toc1565664_1051229030">
            <w:r>
              <w:rPr>
                <w:webHidden/>
                <w:rStyle w:val="IndexLink"/>
                <w:rtl w:val="true"/>
              </w:rPr>
              <w:t>جلسه</w:t>
            </w:r>
            <w:r>
              <w:rPr>
                <w:rStyle w:val="IndexLink"/>
                <w:rtl w:val="true"/>
              </w:rPr>
              <w:t xml:space="preserve">: </w:t>
            </w:r>
            <w:r>
              <w:rPr>
                <w:rStyle w:val="IndexLink"/>
              </w:rPr>
              <w:t>5</w:t>
            </w:r>
            <w:r>
              <w:rPr>
                <w:rStyle w:val="IndexLink"/>
                <w:rtl w:val="true"/>
              </w:rPr>
              <w:tab/>
            </w:r>
            <w:r>
              <w:rPr>
                <w:rStyle w:val="IndexLink"/>
              </w:rPr>
              <w:t>24</w:t>
            </w:r>
          </w:hyperlink>
        </w:p>
        <w:p>
          <w:pPr>
            <w:pStyle w:val="Contents2"/>
            <w:tabs>
              <w:tab w:val="clear" w:pos="8743"/>
              <w:tab w:val="right" w:pos="9026" w:leader="dot"/>
            </w:tabs>
            <w:rPr/>
          </w:pPr>
          <w:hyperlink w:anchor="__RefHeading___Toc1565666_1051229030">
            <w:r>
              <w:rPr>
                <w:webHidden/>
                <w:rStyle w:val="IndexLink"/>
                <w:rtl w:val="true"/>
              </w:rPr>
              <w:t>جلسه</w:t>
            </w:r>
            <w:r>
              <w:rPr>
                <w:rStyle w:val="IndexLink"/>
                <w:rtl w:val="true"/>
              </w:rPr>
              <w:t xml:space="preserve">: </w:t>
            </w:r>
            <w:r>
              <w:rPr>
                <w:rStyle w:val="IndexLink"/>
              </w:rPr>
              <w:t>6</w:t>
            </w:r>
            <w:r>
              <w:rPr>
                <w:rStyle w:val="IndexLink"/>
                <w:rtl w:val="true"/>
              </w:rPr>
              <w:tab/>
            </w:r>
            <w:r>
              <w:rPr>
                <w:rStyle w:val="IndexLink"/>
              </w:rPr>
              <w:t>28</w:t>
            </w:r>
          </w:hyperlink>
        </w:p>
        <w:p>
          <w:pPr>
            <w:pStyle w:val="Contents2"/>
            <w:tabs>
              <w:tab w:val="clear" w:pos="8743"/>
              <w:tab w:val="right" w:pos="9026" w:leader="dot"/>
            </w:tabs>
            <w:rPr/>
          </w:pPr>
          <w:hyperlink w:anchor="__RefHeading___Toc1565668_1051229030">
            <w:r>
              <w:rPr>
                <w:webHidden/>
                <w:rStyle w:val="IndexLink"/>
                <w:rtl w:val="true"/>
              </w:rPr>
              <w:t>جلسه</w:t>
            </w:r>
            <w:r>
              <w:rPr>
                <w:rStyle w:val="IndexLink"/>
                <w:rtl w:val="true"/>
              </w:rPr>
              <w:t xml:space="preserve">: </w:t>
            </w:r>
            <w:r>
              <w:rPr>
                <w:rStyle w:val="IndexLink"/>
              </w:rPr>
              <w:t>7</w:t>
            </w:r>
            <w:r>
              <w:rPr>
                <w:rStyle w:val="IndexLink"/>
                <w:rtl w:val="true"/>
              </w:rPr>
              <w:tab/>
            </w:r>
            <w:r>
              <w:rPr>
                <w:rStyle w:val="IndexLink"/>
              </w:rPr>
              <w:t>33</w:t>
            </w:r>
          </w:hyperlink>
        </w:p>
        <w:p>
          <w:pPr>
            <w:pStyle w:val="Contents2"/>
            <w:tabs>
              <w:tab w:val="clear" w:pos="8743"/>
              <w:tab w:val="right" w:pos="9026" w:leader="dot"/>
            </w:tabs>
            <w:rPr/>
          </w:pPr>
          <w:hyperlink w:anchor="__RefHeading___Toc1565670_1051229030">
            <w:r>
              <w:rPr>
                <w:webHidden/>
                <w:rStyle w:val="IndexLink"/>
                <w:rtl w:val="true"/>
              </w:rPr>
              <w:t>جلسه</w:t>
            </w:r>
            <w:r>
              <w:rPr>
                <w:rStyle w:val="IndexLink"/>
                <w:rtl w:val="true"/>
              </w:rPr>
              <w:t xml:space="preserve">: </w:t>
            </w:r>
            <w:r>
              <w:rPr>
                <w:rStyle w:val="IndexLink"/>
              </w:rPr>
              <w:t>8</w:t>
            </w:r>
            <w:r>
              <w:rPr>
                <w:rStyle w:val="IndexLink"/>
                <w:rtl w:val="true"/>
              </w:rPr>
              <w:tab/>
            </w:r>
            <w:r>
              <w:rPr>
                <w:rStyle w:val="IndexLink"/>
              </w:rPr>
              <w:t>38</w:t>
            </w:r>
          </w:hyperlink>
        </w:p>
        <w:p>
          <w:pPr>
            <w:pStyle w:val="Contents2"/>
            <w:tabs>
              <w:tab w:val="clear" w:pos="8743"/>
              <w:tab w:val="right" w:pos="9026" w:leader="dot"/>
            </w:tabs>
            <w:rPr/>
          </w:pPr>
          <w:hyperlink w:anchor="__RefHeading___Toc1565672_1051229030">
            <w:r>
              <w:rPr>
                <w:webHidden/>
                <w:rStyle w:val="IndexLink"/>
                <w:rtl w:val="true"/>
              </w:rPr>
              <w:t>جلسه</w:t>
            </w:r>
            <w:r>
              <w:rPr>
                <w:rStyle w:val="IndexLink"/>
                <w:rtl w:val="true"/>
              </w:rPr>
              <w:t xml:space="preserve">: </w:t>
            </w:r>
            <w:r>
              <w:rPr>
                <w:rStyle w:val="IndexLink"/>
              </w:rPr>
              <w:t>9</w:t>
            </w:r>
            <w:r>
              <w:rPr>
                <w:rStyle w:val="IndexLink"/>
                <w:rtl w:val="true"/>
              </w:rPr>
              <w:tab/>
            </w:r>
            <w:r>
              <w:rPr>
                <w:rStyle w:val="IndexLink"/>
              </w:rPr>
              <w:t>42</w:t>
            </w:r>
          </w:hyperlink>
        </w:p>
        <w:p>
          <w:pPr>
            <w:pStyle w:val="Contents2"/>
            <w:tabs>
              <w:tab w:val="clear" w:pos="8743"/>
              <w:tab w:val="right" w:pos="9026" w:leader="dot"/>
            </w:tabs>
            <w:rPr/>
          </w:pPr>
          <w:hyperlink w:anchor="__RefHeading___Toc1565674_1051229030">
            <w:r>
              <w:rPr>
                <w:webHidden/>
                <w:rStyle w:val="IndexLink"/>
                <w:rtl w:val="true"/>
              </w:rPr>
              <w:t>جلسه</w:t>
            </w:r>
            <w:r>
              <w:rPr>
                <w:rStyle w:val="IndexLink"/>
                <w:rtl w:val="true"/>
              </w:rPr>
              <w:t xml:space="preserve">: </w:t>
            </w:r>
            <w:r>
              <w:rPr>
                <w:rStyle w:val="IndexLink"/>
              </w:rPr>
              <w:t>10</w:t>
            </w:r>
            <w:r>
              <w:rPr>
                <w:rStyle w:val="IndexLink"/>
                <w:rtl w:val="true"/>
              </w:rPr>
              <w:tab/>
            </w:r>
            <w:r>
              <w:rPr>
                <w:rStyle w:val="IndexLink"/>
              </w:rPr>
              <w:t>46</w:t>
            </w:r>
          </w:hyperlink>
        </w:p>
        <w:p>
          <w:pPr>
            <w:pStyle w:val="Contents2"/>
            <w:tabs>
              <w:tab w:val="clear" w:pos="8743"/>
              <w:tab w:val="right" w:pos="9026" w:leader="dot"/>
            </w:tabs>
            <w:rPr/>
          </w:pPr>
          <w:hyperlink w:anchor="__RefHeading___Toc1565676_1051229030">
            <w:r>
              <w:rPr>
                <w:webHidden/>
                <w:rStyle w:val="IndexLink"/>
                <w:rtl w:val="true"/>
              </w:rPr>
              <w:t>جلسه</w:t>
            </w:r>
            <w:r>
              <w:rPr>
                <w:rStyle w:val="IndexLink"/>
                <w:rtl w:val="true"/>
              </w:rPr>
              <w:t xml:space="preserve">: </w:t>
            </w:r>
            <w:r>
              <w:rPr>
                <w:rStyle w:val="IndexLink"/>
              </w:rPr>
              <w:t>11</w:t>
            </w:r>
            <w:r>
              <w:rPr>
                <w:rStyle w:val="IndexLink"/>
                <w:rtl w:val="true"/>
              </w:rPr>
              <w:tab/>
            </w:r>
            <w:r>
              <w:rPr>
                <w:rStyle w:val="IndexLink"/>
              </w:rPr>
              <w:t>49</w:t>
            </w:r>
          </w:hyperlink>
        </w:p>
        <w:p>
          <w:pPr>
            <w:pStyle w:val="Contents2"/>
            <w:tabs>
              <w:tab w:val="clear" w:pos="8743"/>
              <w:tab w:val="right" w:pos="9026" w:leader="dot"/>
            </w:tabs>
            <w:rPr/>
          </w:pPr>
          <w:hyperlink w:anchor="__RefHeading___Toc1565678_1051229030">
            <w:r>
              <w:rPr>
                <w:webHidden/>
                <w:rStyle w:val="IndexLink"/>
                <w:rtl w:val="true"/>
              </w:rPr>
              <w:t>جلسه</w:t>
            </w:r>
            <w:r>
              <w:rPr>
                <w:rStyle w:val="IndexLink"/>
                <w:rtl w:val="true"/>
              </w:rPr>
              <w:t xml:space="preserve">: </w:t>
            </w:r>
            <w:r>
              <w:rPr>
                <w:rStyle w:val="IndexLink"/>
              </w:rPr>
              <w:t>12</w:t>
            </w:r>
            <w:r>
              <w:rPr>
                <w:rStyle w:val="IndexLink"/>
                <w:rtl w:val="true"/>
              </w:rPr>
              <w:tab/>
            </w:r>
            <w:r>
              <w:rPr>
                <w:rStyle w:val="IndexLink"/>
              </w:rPr>
              <w:t>53</w:t>
            </w:r>
          </w:hyperlink>
        </w:p>
        <w:p>
          <w:pPr>
            <w:pStyle w:val="Contents2"/>
            <w:tabs>
              <w:tab w:val="clear" w:pos="8743"/>
              <w:tab w:val="right" w:pos="9026" w:leader="dot"/>
            </w:tabs>
            <w:rPr/>
          </w:pPr>
          <w:hyperlink w:anchor="__RefHeading___Toc1565680_1051229030">
            <w:r>
              <w:rPr>
                <w:webHidden/>
                <w:rStyle w:val="IndexLink"/>
                <w:rtl w:val="true"/>
              </w:rPr>
              <w:t>جلسه</w:t>
            </w:r>
            <w:r>
              <w:rPr>
                <w:rStyle w:val="IndexLink"/>
                <w:rtl w:val="true"/>
              </w:rPr>
              <w:t xml:space="preserve">: </w:t>
            </w:r>
            <w:r>
              <w:rPr>
                <w:rStyle w:val="IndexLink"/>
              </w:rPr>
              <w:t>13</w:t>
            </w:r>
            <w:r>
              <w:rPr>
                <w:rStyle w:val="IndexLink"/>
                <w:rtl w:val="true"/>
              </w:rPr>
              <w:tab/>
            </w:r>
            <w:r>
              <w:rPr>
                <w:rStyle w:val="IndexLink"/>
              </w:rPr>
              <w:t>58</w:t>
            </w:r>
          </w:hyperlink>
        </w:p>
        <w:p>
          <w:pPr>
            <w:pStyle w:val="Contents2"/>
            <w:tabs>
              <w:tab w:val="clear" w:pos="8743"/>
              <w:tab w:val="right" w:pos="9026" w:leader="dot"/>
            </w:tabs>
            <w:rPr/>
          </w:pPr>
          <w:hyperlink w:anchor="__RefHeading___Toc1565682_1051229030">
            <w:r>
              <w:rPr>
                <w:webHidden/>
                <w:rStyle w:val="IndexLink"/>
                <w:rtl w:val="true"/>
              </w:rPr>
              <w:t>جلسه</w:t>
            </w:r>
            <w:r>
              <w:rPr>
                <w:rStyle w:val="IndexLink"/>
                <w:rtl w:val="true"/>
              </w:rPr>
              <w:t xml:space="preserve">: </w:t>
            </w:r>
            <w:r>
              <w:rPr>
                <w:rStyle w:val="IndexLink"/>
              </w:rPr>
              <w:t>14</w:t>
            </w:r>
            <w:r>
              <w:rPr>
                <w:rStyle w:val="IndexLink"/>
                <w:rtl w:val="true"/>
              </w:rPr>
              <w:tab/>
            </w:r>
            <w:r>
              <w:rPr>
                <w:rStyle w:val="IndexLink"/>
              </w:rPr>
              <w:t>62</w:t>
            </w:r>
          </w:hyperlink>
        </w:p>
        <w:p>
          <w:pPr>
            <w:pStyle w:val="Contents2"/>
            <w:tabs>
              <w:tab w:val="clear" w:pos="8743"/>
              <w:tab w:val="right" w:pos="9026" w:leader="dot"/>
            </w:tabs>
            <w:rPr/>
          </w:pPr>
          <w:hyperlink w:anchor="__RefHeading___Toc1565684_1051229030">
            <w:r>
              <w:rPr>
                <w:webHidden/>
                <w:rStyle w:val="IndexLink"/>
                <w:rtl w:val="true"/>
              </w:rPr>
              <w:t>جلسه</w:t>
            </w:r>
            <w:r>
              <w:rPr>
                <w:rStyle w:val="IndexLink"/>
                <w:rtl w:val="true"/>
              </w:rPr>
              <w:t xml:space="preserve">: </w:t>
            </w:r>
            <w:r>
              <w:rPr>
                <w:rStyle w:val="IndexLink"/>
              </w:rPr>
              <w:t>15</w:t>
            </w:r>
            <w:r>
              <w:rPr>
                <w:rStyle w:val="IndexLink"/>
                <w:rtl w:val="true"/>
              </w:rPr>
              <w:tab/>
            </w:r>
            <w:r>
              <w:rPr>
                <w:rStyle w:val="IndexLink"/>
              </w:rPr>
              <w:t>66</w:t>
            </w:r>
          </w:hyperlink>
        </w:p>
        <w:p>
          <w:pPr>
            <w:pStyle w:val="Contents2"/>
            <w:tabs>
              <w:tab w:val="clear" w:pos="8743"/>
              <w:tab w:val="right" w:pos="9026" w:leader="dot"/>
            </w:tabs>
            <w:rPr/>
          </w:pPr>
          <w:hyperlink w:anchor="__RefHeading___Toc1565686_1051229030">
            <w:r>
              <w:rPr>
                <w:webHidden/>
                <w:rStyle w:val="IndexLink"/>
                <w:rtl w:val="true"/>
              </w:rPr>
              <w:t>جلسه</w:t>
            </w:r>
            <w:r>
              <w:rPr>
                <w:rStyle w:val="IndexLink"/>
                <w:rtl w:val="true"/>
              </w:rPr>
              <w:t xml:space="preserve">: </w:t>
            </w:r>
            <w:r>
              <w:rPr>
                <w:rStyle w:val="IndexLink"/>
              </w:rPr>
              <w:t>16</w:t>
            </w:r>
            <w:r>
              <w:rPr>
                <w:rStyle w:val="IndexLink"/>
                <w:rtl w:val="true"/>
              </w:rPr>
              <w:tab/>
            </w:r>
            <w:r>
              <w:rPr>
                <w:rStyle w:val="IndexLink"/>
              </w:rPr>
              <w:t>70</w:t>
            </w:r>
          </w:hyperlink>
        </w:p>
        <w:p>
          <w:pPr>
            <w:pStyle w:val="Contents2"/>
            <w:tabs>
              <w:tab w:val="clear" w:pos="8743"/>
              <w:tab w:val="right" w:pos="9026" w:leader="dot"/>
            </w:tabs>
            <w:rPr/>
          </w:pPr>
          <w:hyperlink w:anchor="__RefHeading___Toc1565688_1051229030">
            <w:r>
              <w:rPr>
                <w:webHidden/>
                <w:rStyle w:val="IndexLink"/>
                <w:rtl w:val="true"/>
              </w:rPr>
              <w:t>جلسه</w:t>
            </w:r>
            <w:r>
              <w:rPr>
                <w:rStyle w:val="IndexLink"/>
                <w:rtl w:val="true"/>
              </w:rPr>
              <w:t xml:space="preserve">: </w:t>
            </w:r>
            <w:r>
              <w:rPr>
                <w:rStyle w:val="IndexLink"/>
              </w:rPr>
              <w:t>17</w:t>
            </w:r>
            <w:r>
              <w:rPr>
                <w:rStyle w:val="IndexLink"/>
                <w:rtl w:val="true"/>
              </w:rPr>
              <w:tab/>
            </w:r>
            <w:r>
              <w:rPr>
                <w:rStyle w:val="IndexLink"/>
              </w:rPr>
              <w:t>74</w:t>
            </w:r>
          </w:hyperlink>
        </w:p>
        <w:p>
          <w:pPr>
            <w:pStyle w:val="Contents2"/>
            <w:tabs>
              <w:tab w:val="clear" w:pos="8743"/>
              <w:tab w:val="right" w:pos="9026" w:leader="dot"/>
            </w:tabs>
            <w:rPr/>
          </w:pPr>
          <w:hyperlink w:anchor="__RefHeading___Toc1565690_1051229030">
            <w:r>
              <w:rPr>
                <w:webHidden/>
                <w:rStyle w:val="IndexLink"/>
                <w:rtl w:val="true"/>
              </w:rPr>
              <w:t>جلسه</w:t>
            </w:r>
            <w:r>
              <w:rPr>
                <w:rStyle w:val="IndexLink"/>
                <w:rtl w:val="true"/>
              </w:rPr>
              <w:t xml:space="preserve">: </w:t>
            </w:r>
            <w:r>
              <w:rPr>
                <w:rStyle w:val="IndexLink"/>
              </w:rPr>
              <w:t>18</w:t>
            </w:r>
            <w:r>
              <w:rPr>
                <w:rStyle w:val="IndexLink"/>
                <w:rtl w:val="true"/>
              </w:rPr>
              <w:tab/>
            </w:r>
            <w:r>
              <w:rPr>
                <w:rStyle w:val="IndexLink"/>
              </w:rPr>
              <w:t>78</w:t>
            </w:r>
          </w:hyperlink>
        </w:p>
        <w:p>
          <w:pPr>
            <w:pStyle w:val="Contents2"/>
            <w:tabs>
              <w:tab w:val="clear" w:pos="8743"/>
              <w:tab w:val="right" w:pos="9026" w:leader="dot"/>
            </w:tabs>
            <w:rPr/>
          </w:pPr>
          <w:hyperlink w:anchor="__RefHeading___Toc1565692_1051229030">
            <w:r>
              <w:rPr>
                <w:webHidden/>
                <w:rStyle w:val="IndexLink"/>
                <w:rtl w:val="true"/>
              </w:rPr>
              <w:t>جلسه</w:t>
            </w:r>
            <w:r>
              <w:rPr>
                <w:rStyle w:val="IndexLink"/>
                <w:rtl w:val="true"/>
              </w:rPr>
              <w:t xml:space="preserve">: </w:t>
            </w:r>
            <w:r>
              <w:rPr>
                <w:rStyle w:val="IndexLink"/>
              </w:rPr>
              <w:t>19</w:t>
            </w:r>
            <w:r>
              <w:rPr>
                <w:rStyle w:val="IndexLink"/>
                <w:rtl w:val="true"/>
              </w:rPr>
              <w:tab/>
            </w:r>
            <w:r>
              <w:rPr>
                <w:rStyle w:val="IndexLink"/>
              </w:rPr>
              <w:t>81</w:t>
            </w:r>
          </w:hyperlink>
        </w:p>
        <w:p>
          <w:pPr>
            <w:pStyle w:val="Contents2"/>
            <w:tabs>
              <w:tab w:val="clear" w:pos="8743"/>
              <w:tab w:val="right" w:pos="9026" w:leader="dot"/>
            </w:tabs>
            <w:rPr/>
          </w:pPr>
          <w:hyperlink w:anchor="__RefHeading___Toc1565694_1051229030">
            <w:r>
              <w:rPr>
                <w:webHidden/>
                <w:rStyle w:val="IndexLink"/>
                <w:rtl w:val="true"/>
              </w:rPr>
              <w:t>جلسه</w:t>
            </w:r>
            <w:r>
              <w:rPr>
                <w:rStyle w:val="IndexLink"/>
                <w:rtl w:val="true"/>
              </w:rPr>
              <w:t xml:space="preserve">: </w:t>
            </w:r>
            <w:r>
              <w:rPr>
                <w:rStyle w:val="IndexLink"/>
              </w:rPr>
              <w:t>20</w:t>
            </w:r>
            <w:r>
              <w:rPr>
                <w:rStyle w:val="IndexLink"/>
                <w:rtl w:val="true"/>
              </w:rPr>
              <w:tab/>
            </w:r>
            <w:r>
              <w:rPr>
                <w:rStyle w:val="IndexLink"/>
              </w:rPr>
              <w:t>86</w:t>
            </w:r>
          </w:hyperlink>
        </w:p>
        <w:p>
          <w:pPr>
            <w:pStyle w:val="Contents2"/>
            <w:tabs>
              <w:tab w:val="clear" w:pos="8743"/>
              <w:tab w:val="right" w:pos="9026" w:leader="dot"/>
            </w:tabs>
            <w:rPr/>
          </w:pPr>
          <w:hyperlink w:anchor="__RefHeading___Toc1565696_1051229030">
            <w:r>
              <w:rPr>
                <w:webHidden/>
                <w:rStyle w:val="IndexLink"/>
                <w:rtl w:val="true"/>
              </w:rPr>
              <w:t>جلسه</w:t>
            </w:r>
            <w:r>
              <w:rPr>
                <w:rStyle w:val="IndexLink"/>
                <w:rtl w:val="true"/>
              </w:rPr>
              <w:t xml:space="preserve">: </w:t>
            </w:r>
            <w:r>
              <w:rPr>
                <w:rStyle w:val="IndexLink"/>
              </w:rPr>
              <w:t>21</w:t>
            </w:r>
            <w:r>
              <w:rPr>
                <w:rStyle w:val="IndexLink"/>
                <w:rtl w:val="true"/>
              </w:rPr>
              <w:tab/>
            </w:r>
            <w:r>
              <w:rPr>
                <w:rStyle w:val="IndexLink"/>
              </w:rPr>
              <w:t>90</w:t>
            </w:r>
          </w:hyperlink>
        </w:p>
        <w:p>
          <w:pPr>
            <w:pStyle w:val="Contents2"/>
            <w:tabs>
              <w:tab w:val="clear" w:pos="8743"/>
              <w:tab w:val="right" w:pos="9026" w:leader="dot"/>
            </w:tabs>
            <w:rPr/>
          </w:pPr>
          <w:hyperlink w:anchor="__RefHeading___Toc1565698_1051229030">
            <w:r>
              <w:rPr>
                <w:webHidden/>
                <w:rStyle w:val="IndexLink"/>
                <w:rtl w:val="true"/>
              </w:rPr>
              <w:t>جلسه</w:t>
            </w:r>
            <w:r>
              <w:rPr>
                <w:rStyle w:val="IndexLink"/>
                <w:rtl w:val="true"/>
              </w:rPr>
              <w:t xml:space="preserve">: </w:t>
            </w:r>
            <w:r>
              <w:rPr>
                <w:rStyle w:val="IndexLink"/>
              </w:rPr>
              <w:t>22</w:t>
            </w:r>
            <w:r>
              <w:rPr>
                <w:rStyle w:val="IndexLink"/>
                <w:rtl w:val="true"/>
              </w:rPr>
              <w:tab/>
            </w:r>
            <w:r>
              <w:rPr>
                <w:rStyle w:val="IndexLink"/>
              </w:rPr>
              <w:t>96</w:t>
            </w:r>
          </w:hyperlink>
        </w:p>
        <w:p>
          <w:pPr>
            <w:pStyle w:val="Contents2"/>
            <w:tabs>
              <w:tab w:val="clear" w:pos="8743"/>
              <w:tab w:val="right" w:pos="9026" w:leader="dot"/>
            </w:tabs>
            <w:rPr/>
          </w:pPr>
          <w:hyperlink w:anchor="__RefHeading___Toc1565700_1051229030">
            <w:r>
              <w:rPr>
                <w:webHidden/>
                <w:rStyle w:val="IndexLink"/>
                <w:rtl w:val="true"/>
              </w:rPr>
              <w:t>جلسه</w:t>
            </w:r>
            <w:r>
              <w:rPr>
                <w:rStyle w:val="IndexLink"/>
                <w:rtl w:val="true"/>
              </w:rPr>
              <w:t xml:space="preserve">: </w:t>
            </w:r>
            <w:r>
              <w:rPr>
                <w:rStyle w:val="IndexLink"/>
              </w:rPr>
              <w:t>23</w:t>
            </w:r>
            <w:r>
              <w:rPr>
                <w:rStyle w:val="IndexLink"/>
                <w:rtl w:val="true"/>
              </w:rPr>
              <w:tab/>
            </w:r>
            <w:r>
              <w:rPr>
                <w:rStyle w:val="IndexLink"/>
              </w:rPr>
              <w:t>100</w:t>
            </w:r>
          </w:hyperlink>
        </w:p>
        <w:p>
          <w:pPr>
            <w:pStyle w:val="Contents2"/>
            <w:tabs>
              <w:tab w:val="clear" w:pos="8743"/>
              <w:tab w:val="right" w:pos="9026" w:leader="dot"/>
            </w:tabs>
            <w:rPr/>
          </w:pPr>
          <w:hyperlink w:anchor="__RefHeading___Toc1565702_1051229030">
            <w:r>
              <w:rPr>
                <w:webHidden/>
                <w:rStyle w:val="IndexLink"/>
                <w:rtl w:val="true"/>
              </w:rPr>
              <w:t>جلسه</w:t>
            </w:r>
            <w:r>
              <w:rPr>
                <w:rStyle w:val="IndexLink"/>
                <w:rtl w:val="true"/>
              </w:rPr>
              <w:t xml:space="preserve">: </w:t>
            </w:r>
            <w:r>
              <w:rPr>
                <w:rStyle w:val="IndexLink"/>
              </w:rPr>
              <w:t>24</w:t>
            </w:r>
            <w:r>
              <w:rPr>
                <w:rStyle w:val="IndexLink"/>
                <w:rtl w:val="true"/>
              </w:rPr>
              <w:tab/>
            </w:r>
            <w:r>
              <w:rPr>
                <w:rStyle w:val="IndexLink"/>
              </w:rPr>
              <w:t>104</w:t>
            </w:r>
          </w:hyperlink>
        </w:p>
        <w:p>
          <w:pPr>
            <w:pStyle w:val="Contents2"/>
            <w:tabs>
              <w:tab w:val="clear" w:pos="8743"/>
              <w:tab w:val="right" w:pos="9026" w:leader="dot"/>
            </w:tabs>
            <w:rPr/>
          </w:pPr>
          <w:hyperlink w:anchor="__RefHeading___Toc1565704_1051229030">
            <w:r>
              <w:rPr>
                <w:webHidden/>
                <w:rStyle w:val="IndexLink"/>
                <w:rtl w:val="true"/>
              </w:rPr>
              <w:t>جلسه</w:t>
            </w:r>
            <w:r>
              <w:rPr>
                <w:rStyle w:val="IndexLink"/>
                <w:rtl w:val="true"/>
              </w:rPr>
              <w:t xml:space="preserve">: </w:t>
            </w:r>
            <w:r>
              <w:rPr>
                <w:rStyle w:val="IndexLink"/>
              </w:rPr>
              <w:t>25</w:t>
            </w:r>
            <w:r>
              <w:rPr>
                <w:rStyle w:val="IndexLink"/>
                <w:rtl w:val="true"/>
              </w:rPr>
              <w:tab/>
            </w:r>
            <w:r>
              <w:rPr>
                <w:rStyle w:val="IndexLink"/>
              </w:rPr>
              <w:t>108</w:t>
            </w:r>
          </w:hyperlink>
        </w:p>
        <w:p>
          <w:pPr>
            <w:pStyle w:val="Contents2"/>
            <w:tabs>
              <w:tab w:val="clear" w:pos="8743"/>
              <w:tab w:val="right" w:pos="9026" w:leader="dot"/>
            </w:tabs>
            <w:rPr/>
          </w:pPr>
          <w:hyperlink w:anchor="__RefHeading___Toc1565706_1051229030">
            <w:r>
              <w:rPr>
                <w:webHidden/>
                <w:rStyle w:val="IndexLink"/>
                <w:rtl w:val="true"/>
              </w:rPr>
              <w:t>جلسه</w:t>
            </w:r>
            <w:r>
              <w:rPr>
                <w:rStyle w:val="IndexLink"/>
                <w:rtl w:val="true"/>
              </w:rPr>
              <w:t xml:space="preserve">: </w:t>
            </w:r>
            <w:r>
              <w:rPr>
                <w:rStyle w:val="IndexLink"/>
              </w:rPr>
              <w:t>26</w:t>
            </w:r>
            <w:r>
              <w:rPr>
                <w:rStyle w:val="IndexLink"/>
                <w:rtl w:val="true"/>
              </w:rPr>
              <w:tab/>
            </w:r>
            <w:r>
              <w:rPr>
                <w:rStyle w:val="IndexLink"/>
              </w:rPr>
              <w:t>112</w:t>
            </w:r>
          </w:hyperlink>
        </w:p>
        <w:p>
          <w:pPr>
            <w:pStyle w:val="Contents2"/>
            <w:tabs>
              <w:tab w:val="clear" w:pos="8743"/>
              <w:tab w:val="right" w:pos="9026" w:leader="dot"/>
            </w:tabs>
            <w:rPr/>
          </w:pPr>
          <w:hyperlink w:anchor="__RefHeading___Toc1565708_1051229030">
            <w:r>
              <w:rPr>
                <w:webHidden/>
                <w:rStyle w:val="IndexLink"/>
                <w:rtl w:val="true"/>
              </w:rPr>
              <w:t>جلسه</w:t>
            </w:r>
            <w:r>
              <w:rPr>
                <w:rStyle w:val="IndexLink"/>
                <w:rtl w:val="true"/>
              </w:rPr>
              <w:t xml:space="preserve">: </w:t>
            </w:r>
            <w:r>
              <w:rPr>
                <w:rStyle w:val="IndexLink"/>
              </w:rPr>
              <w:t>27</w:t>
            </w:r>
            <w:r>
              <w:rPr>
                <w:rStyle w:val="IndexLink"/>
                <w:rtl w:val="true"/>
              </w:rPr>
              <w:tab/>
            </w:r>
            <w:r>
              <w:rPr>
                <w:rStyle w:val="IndexLink"/>
              </w:rPr>
              <w:t>117</w:t>
            </w:r>
          </w:hyperlink>
        </w:p>
        <w:p>
          <w:pPr>
            <w:pStyle w:val="Contents2"/>
            <w:tabs>
              <w:tab w:val="clear" w:pos="8743"/>
              <w:tab w:val="right" w:pos="9026" w:leader="dot"/>
            </w:tabs>
            <w:rPr/>
          </w:pPr>
          <w:hyperlink w:anchor="__RefHeading___Toc1565710_1051229030">
            <w:r>
              <w:rPr>
                <w:webHidden/>
                <w:rStyle w:val="IndexLink"/>
                <w:rtl w:val="true"/>
              </w:rPr>
              <w:t>جلسه</w:t>
            </w:r>
            <w:r>
              <w:rPr>
                <w:rStyle w:val="IndexLink"/>
                <w:rtl w:val="true"/>
              </w:rPr>
              <w:t xml:space="preserve">: </w:t>
            </w:r>
            <w:r>
              <w:rPr>
                <w:rStyle w:val="IndexLink"/>
              </w:rPr>
              <w:t>28</w:t>
            </w:r>
            <w:r>
              <w:rPr>
                <w:rStyle w:val="IndexLink"/>
                <w:rtl w:val="true"/>
              </w:rPr>
              <w:tab/>
            </w:r>
            <w:r>
              <w:rPr>
                <w:rStyle w:val="IndexLink"/>
              </w:rPr>
              <w:t>121</w:t>
            </w:r>
          </w:hyperlink>
        </w:p>
        <w:p>
          <w:pPr>
            <w:pStyle w:val="Contents2"/>
            <w:tabs>
              <w:tab w:val="clear" w:pos="8743"/>
              <w:tab w:val="right" w:pos="9026" w:leader="dot"/>
            </w:tabs>
            <w:rPr/>
          </w:pPr>
          <w:hyperlink w:anchor="__RefHeading___Toc1565712_1051229030">
            <w:r>
              <w:rPr>
                <w:webHidden/>
                <w:rStyle w:val="IndexLink"/>
                <w:rtl w:val="true"/>
              </w:rPr>
              <w:t>جلسه</w:t>
            </w:r>
            <w:r>
              <w:rPr>
                <w:rStyle w:val="IndexLink"/>
                <w:rtl w:val="true"/>
              </w:rPr>
              <w:t xml:space="preserve">: </w:t>
            </w:r>
            <w:r>
              <w:rPr>
                <w:rStyle w:val="IndexLink"/>
              </w:rPr>
              <w:t>29</w:t>
            </w:r>
            <w:r>
              <w:rPr>
                <w:rStyle w:val="IndexLink"/>
                <w:rtl w:val="true"/>
              </w:rPr>
              <w:tab/>
            </w:r>
            <w:r>
              <w:rPr>
                <w:rStyle w:val="IndexLink"/>
              </w:rPr>
              <w:t>126</w:t>
            </w:r>
          </w:hyperlink>
        </w:p>
        <w:p>
          <w:pPr>
            <w:pStyle w:val="Contents2"/>
            <w:tabs>
              <w:tab w:val="clear" w:pos="8743"/>
              <w:tab w:val="right" w:pos="9026" w:leader="dot"/>
            </w:tabs>
            <w:rPr/>
          </w:pPr>
          <w:hyperlink w:anchor="__RefHeading___Toc1565714_1051229030">
            <w:r>
              <w:rPr>
                <w:webHidden/>
                <w:rStyle w:val="IndexLink"/>
                <w:rtl w:val="true"/>
              </w:rPr>
              <w:t>جلسه</w:t>
            </w:r>
            <w:r>
              <w:rPr>
                <w:rStyle w:val="IndexLink"/>
                <w:rtl w:val="true"/>
              </w:rPr>
              <w:t xml:space="preserve">: </w:t>
            </w:r>
            <w:r>
              <w:rPr>
                <w:rStyle w:val="IndexLink"/>
              </w:rPr>
              <w:t>30</w:t>
            </w:r>
            <w:r>
              <w:rPr>
                <w:rStyle w:val="IndexLink"/>
                <w:rtl w:val="true"/>
              </w:rPr>
              <w:tab/>
            </w:r>
            <w:r>
              <w:rPr>
                <w:rStyle w:val="IndexLink"/>
              </w:rPr>
              <w:t>131</w:t>
            </w:r>
          </w:hyperlink>
        </w:p>
        <w:p>
          <w:pPr>
            <w:pStyle w:val="Contents2"/>
            <w:tabs>
              <w:tab w:val="clear" w:pos="8743"/>
              <w:tab w:val="right" w:pos="9026" w:leader="dot"/>
            </w:tabs>
            <w:rPr/>
          </w:pPr>
          <w:hyperlink w:anchor="__RefHeading___Toc1565716_1051229030">
            <w:r>
              <w:rPr>
                <w:webHidden/>
                <w:rStyle w:val="IndexLink"/>
                <w:rtl w:val="true"/>
              </w:rPr>
              <w:t>جلسه</w:t>
            </w:r>
            <w:r>
              <w:rPr>
                <w:rStyle w:val="IndexLink"/>
                <w:rtl w:val="true"/>
              </w:rPr>
              <w:t xml:space="preserve">: </w:t>
            </w:r>
            <w:r>
              <w:rPr>
                <w:rStyle w:val="IndexLink"/>
              </w:rPr>
              <w:t>31</w:t>
            </w:r>
            <w:r>
              <w:rPr>
                <w:rStyle w:val="IndexLink"/>
                <w:rtl w:val="true"/>
              </w:rPr>
              <w:tab/>
            </w:r>
            <w:r>
              <w:rPr>
                <w:rStyle w:val="IndexLink"/>
              </w:rPr>
              <w:t>136</w:t>
            </w:r>
          </w:hyperlink>
        </w:p>
        <w:p>
          <w:pPr>
            <w:pStyle w:val="Contents2"/>
            <w:tabs>
              <w:tab w:val="clear" w:pos="8743"/>
              <w:tab w:val="right" w:pos="9026" w:leader="dot"/>
            </w:tabs>
            <w:rPr/>
          </w:pPr>
          <w:hyperlink w:anchor="__RefHeading___Toc1565718_1051229030">
            <w:r>
              <w:rPr>
                <w:webHidden/>
                <w:rStyle w:val="IndexLink"/>
                <w:rtl w:val="true"/>
              </w:rPr>
              <w:t>جلسه</w:t>
            </w:r>
            <w:r>
              <w:rPr>
                <w:rStyle w:val="IndexLink"/>
                <w:rtl w:val="true"/>
              </w:rPr>
              <w:t xml:space="preserve">: </w:t>
            </w:r>
            <w:r>
              <w:rPr>
                <w:rStyle w:val="IndexLink"/>
              </w:rPr>
              <w:t>32</w:t>
            </w:r>
            <w:r>
              <w:rPr>
                <w:rStyle w:val="IndexLink"/>
                <w:rtl w:val="true"/>
              </w:rPr>
              <w:tab/>
            </w:r>
            <w:r>
              <w:rPr>
                <w:rStyle w:val="IndexLink"/>
              </w:rPr>
              <w:t>139</w:t>
            </w:r>
          </w:hyperlink>
        </w:p>
        <w:p>
          <w:pPr>
            <w:pStyle w:val="Contents2"/>
            <w:tabs>
              <w:tab w:val="clear" w:pos="8743"/>
              <w:tab w:val="right" w:pos="9026" w:leader="dot"/>
            </w:tabs>
            <w:rPr/>
          </w:pPr>
          <w:hyperlink w:anchor="__RefHeading___Toc1565720_1051229030">
            <w:r>
              <w:rPr>
                <w:webHidden/>
                <w:rStyle w:val="IndexLink"/>
                <w:rtl w:val="true"/>
              </w:rPr>
              <w:t>جلسه</w:t>
            </w:r>
            <w:r>
              <w:rPr>
                <w:rStyle w:val="IndexLink"/>
                <w:rtl w:val="true"/>
              </w:rPr>
              <w:t xml:space="preserve">: </w:t>
            </w:r>
            <w:r>
              <w:rPr>
                <w:rStyle w:val="IndexLink"/>
              </w:rPr>
              <w:t>33</w:t>
            </w:r>
            <w:r>
              <w:rPr>
                <w:rStyle w:val="IndexLink"/>
                <w:rtl w:val="true"/>
              </w:rPr>
              <w:tab/>
            </w:r>
            <w:r>
              <w:rPr>
                <w:rStyle w:val="IndexLink"/>
              </w:rPr>
              <w:t>145</w:t>
            </w:r>
          </w:hyperlink>
        </w:p>
        <w:p>
          <w:pPr>
            <w:pStyle w:val="Contents2"/>
            <w:tabs>
              <w:tab w:val="clear" w:pos="8743"/>
              <w:tab w:val="right" w:pos="9026" w:leader="dot"/>
            </w:tabs>
            <w:rPr/>
          </w:pPr>
          <w:hyperlink w:anchor="__RefHeading___Toc1565722_1051229030">
            <w:r>
              <w:rPr>
                <w:webHidden/>
                <w:rStyle w:val="IndexLink"/>
                <w:rtl w:val="true"/>
              </w:rPr>
              <w:t>جلسه</w:t>
            </w:r>
            <w:r>
              <w:rPr>
                <w:rStyle w:val="IndexLink"/>
                <w:rtl w:val="true"/>
              </w:rPr>
              <w:t xml:space="preserve">: </w:t>
            </w:r>
            <w:r>
              <w:rPr>
                <w:rStyle w:val="IndexLink"/>
              </w:rPr>
              <w:t>34</w:t>
            </w:r>
            <w:r>
              <w:rPr>
                <w:rStyle w:val="IndexLink"/>
                <w:rtl w:val="true"/>
              </w:rPr>
              <w:tab/>
            </w:r>
            <w:r>
              <w:rPr>
                <w:rStyle w:val="IndexLink"/>
              </w:rPr>
              <w:t>151</w:t>
            </w:r>
          </w:hyperlink>
        </w:p>
        <w:p>
          <w:pPr>
            <w:pStyle w:val="Contents2"/>
            <w:tabs>
              <w:tab w:val="clear" w:pos="8743"/>
              <w:tab w:val="right" w:pos="9026" w:leader="dot"/>
            </w:tabs>
            <w:rPr/>
          </w:pPr>
          <w:hyperlink w:anchor="__RefHeading___Toc1565724_1051229030">
            <w:r>
              <w:rPr>
                <w:webHidden/>
                <w:rStyle w:val="IndexLink"/>
                <w:rtl w:val="true"/>
              </w:rPr>
              <w:t>جلسه</w:t>
            </w:r>
            <w:r>
              <w:rPr>
                <w:rStyle w:val="IndexLink"/>
                <w:rtl w:val="true"/>
              </w:rPr>
              <w:t xml:space="preserve">: </w:t>
            </w:r>
            <w:r>
              <w:rPr>
                <w:rStyle w:val="IndexLink"/>
              </w:rPr>
              <w:t>35</w:t>
            </w:r>
            <w:r>
              <w:rPr>
                <w:rStyle w:val="IndexLink"/>
                <w:rtl w:val="true"/>
              </w:rPr>
              <w:tab/>
            </w:r>
            <w:r>
              <w:rPr>
                <w:rStyle w:val="IndexLink"/>
              </w:rPr>
              <w:t>157</w:t>
            </w:r>
          </w:hyperlink>
        </w:p>
        <w:p>
          <w:pPr>
            <w:pStyle w:val="Contents2"/>
            <w:tabs>
              <w:tab w:val="clear" w:pos="8743"/>
              <w:tab w:val="right" w:pos="9026" w:leader="dot"/>
            </w:tabs>
            <w:rPr/>
          </w:pPr>
          <w:hyperlink w:anchor="__RefHeading___Toc1565726_1051229030">
            <w:r>
              <w:rPr>
                <w:webHidden/>
                <w:rStyle w:val="IndexLink"/>
                <w:rtl w:val="true"/>
              </w:rPr>
              <w:t>جلسه</w:t>
            </w:r>
            <w:r>
              <w:rPr>
                <w:rStyle w:val="IndexLink"/>
                <w:rtl w:val="true"/>
              </w:rPr>
              <w:t xml:space="preserve">: </w:t>
            </w:r>
            <w:r>
              <w:rPr>
                <w:rStyle w:val="IndexLink"/>
              </w:rPr>
              <w:t>36</w:t>
            </w:r>
            <w:r>
              <w:rPr>
                <w:rStyle w:val="IndexLink"/>
                <w:rtl w:val="true"/>
              </w:rPr>
              <w:tab/>
            </w:r>
            <w:r>
              <w:rPr>
                <w:rStyle w:val="IndexLink"/>
              </w:rPr>
              <w:t>161</w:t>
            </w:r>
          </w:hyperlink>
        </w:p>
        <w:p>
          <w:pPr>
            <w:pStyle w:val="Contents2"/>
            <w:tabs>
              <w:tab w:val="clear" w:pos="8743"/>
              <w:tab w:val="right" w:pos="9026" w:leader="dot"/>
            </w:tabs>
            <w:rPr/>
          </w:pPr>
          <w:hyperlink w:anchor="__RefHeading___Toc1565728_1051229030">
            <w:r>
              <w:rPr>
                <w:webHidden/>
                <w:rStyle w:val="IndexLink"/>
                <w:rtl w:val="true"/>
              </w:rPr>
              <w:t>جلسه</w:t>
            </w:r>
            <w:r>
              <w:rPr>
                <w:rStyle w:val="IndexLink"/>
                <w:rtl w:val="true"/>
              </w:rPr>
              <w:t xml:space="preserve">: </w:t>
            </w:r>
            <w:r>
              <w:rPr>
                <w:rStyle w:val="IndexLink"/>
              </w:rPr>
              <w:t>37</w:t>
            </w:r>
            <w:r>
              <w:rPr>
                <w:rStyle w:val="IndexLink"/>
                <w:rtl w:val="true"/>
              </w:rPr>
              <w:tab/>
            </w:r>
            <w:r>
              <w:rPr>
                <w:rStyle w:val="IndexLink"/>
              </w:rPr>
              <w:t>165</w:t>
            </w:r>
          </w:hyperlink>
        </w:p>
        <w:p>
          <w:pPr>
            <w:pStyle w:val="Contents2"/>
            <w:tabs>
              <w:tab w:val="clear" w:pos="8743"/>
              <w:tab w:val="right" w:pos="9026" w:leader="dot"/>
            </w:tabs>
            <w:rPr/>
          </w:pPr>
          <w:hyperlink w:anchor="__RefHeading___Toc1565730_1051229030">
            <w:r>
              <w:rPr>
                <w:webHidden/>
                <w:rStyle w:val="IndexLink"/>
                <w:rtl w:val="true"/>
              </w:rPr>
              <w:t>جلسه</w:t>
            </w:r>
            <w:r>
              <w:rPr>
                <w:rStyle w:val="IndexLink"/>
                <w:rtl w:val="true"/>
              </w:rPr>
              <w:t xml:space="preserve">: </w:t>
            </w:r>
            <w:r>
              <w:rPr>
                <w:rStyle w:val="IndexLink"/>
              </w:rPr>
              <w:t>38</w:t>
            </w:r>
            <w:r>
              <w:rPr>
                <w:rStyle w:val="IndexLink"/>
                <w:rtl w:val="true"/>
              </w:rPr>
              <w:tab/>
            </w:r>
            <w:r>
              <w:rPr>
                <w:rStyle w:val="IndexLink"/>
              </w:rPr>
              <w:t>171</w:t>
            </w:r>
          </w:hyperlink>
        </w:p>
        <w:p>
          <w:pPr>
            <w:pStyle w:val="Contents2"/>
            <w:tabs>
              <w:tab w:val="clear" w:pos="8743"/>
              <w:tab w:val="right" w:pos="9026" w:leader="dot"/>
            </w:tabs>
            <w:rPr/>
          </w:pPr>
          <w:hyperlink w:anchor="__RefHeading___Toc1565732_1051229030">
            <w:r>
              <w:rPr>
                <w:webHidden/>
                <w:rStyle w:val="IndexLink"/>
                <w:rtl w:val="true"/>
              </w:rPr>
              <w:t>جلسه</w:t>
            </w:r>
            <w:r>
              <w:rPr>
                <w:rStyle w:val="IndexLink"/>
                <w:rtl w:val="true"/>
              </w:rPr>
              <w:t xml:space="preserve">: </w:t>
            </w:r>
            <w:r>
              <w:rPr>
                <w:rStyle w:val="IndexLink"/>
              </w:rPr>
              <w:t>39</w:t>
            </w:r>
            <w:r>
              <w:rPr>
                <w:rStyle w:val="IndexLink"/>
                <w:rtl w:val="true"/>
              </w:rPr>
              <w:tab/>
            </w:r>
            <w:r>
              <w:rPr>
                <w:rStyle w:val="IndexLink"/>
              </w:rPr>
              <w:t>176</w:t>
            </w:r>
          </w:hyperlink>
        </w:p>
        <w:p>
          <w:pPr>
            <w:pStyle w:val="Contents2"/>
            <w:tabs>
              <w:tab w:val="clear" w:pos="8743"/>
              <w:tab w:val="right" w:pos="9026" w:leader="dot"/>
            </w:tabs>
            <w:rPr/>
          </w:pPr>
          <w:hyperlink w:anchor="__RefHeading___Toc1565734_1051229030">
            <w:r>
              <w:rPr>
                <w:webHidden/>
                <w:rStyle w:val="IndexLink"/>
                <w:rtl w:val="true"/>
              </w:rPr>
              <w:t>جلسه</w:t>
            </w:r>
            <w:r>
              <w:rPr>
                <w:rStyle w:val="IndexLink"/>
                <w:rtl w:val="true"/>
              </w:rPr>
              <w:t xml:space="preserve">: </w:t>
            </w:r>
            <w:r>
              <w:rPr>
                <w:rStyle w:val="IndexLink"/>
              </w:rPr>
              <w:t>40</w:t>
            </w:r>
            <w:r>
              <w:rPr>
                <w:rStyle w:val="IndexLink"/>
                <w:rtl w:val="true"/>
              </w:rPr>
              <w:tab/>
            </w:r>
            <w:r>
              <w:rPr>
                <w:rStyle w:val="IndexLink"/>
              </w:rPr>
              <w:t>180</w:t>
            </w:r>
          </w:hyperlink>
        </w:p>
        <w:p>
          <w:pPr>
            <w:pStyle w:val="Contents2"/>
            <w:tabs>
              <w:tab w:val="clear" w:pos="8743"/>
              <w:tab w:val="right" w:pos="9026" w:leader="dot"/>
            </w:tabs>
            <w:rPr/>
          </w:pPr>
          <w:hyperlink w:anchor="__RefHeading___Toc1565736_1051229030">
            <w:r>
              <w:rPr>
                <w:webHidden/>
                <w:rStyle w:val="IndexLink"/>
                <w:rtl w:val="true"/>
              </w:rPr>
              <w:t>جلسه</w:t>
            </w:r>
            <w:r>
              <w:rPr>
                <w:rStyle w:val="IndexLink"/>
                <w:rtl w:val="true"/>
              </w:rPr>
              <w:t xml:space="preserve">: </w:t>
            </w:r>
            <w:r>
              <w:rPr>
                <w:rStyle w:val="IndexLink"/>
              </w:rPr>
              <w:t>41</w:t>
            </w:r>
            <w:r>
              <w:rPr>
                <w:rStyle w:val="IndexLink"/>
                <w:rtl w:val="true"/>
              </w:rPr>
              <w:tab/>
            </w:r>
            <w:r>
              <w:rPr>
                <w:rStyle w:val="IndexLink"/>
              </w:rPr>
              <w:t>184</w:t>
            </w:r>
          </w:hyperlink>
        </w:p>
        <w:p>
          <w:pPr>
            <w:pStyle w:val="Contents2"/>
            <w:tabs>
              <w:tab w:val="clear" w:pos="8743"/>
              <w:tab w:val="right" w:pos="9026" w:leader="dot"/>
            </w:tabs>
            <w:rPr/>
          </w:pPr>
          <w:hyperlink w:anchor="__RefHeading___Toc1565738_1051229030">
            <w:r>
              <w:rPr>
                <w:webHidden/>
                <w:rStyle w:val="IndexLink"/>
                <w:rtl w:val="true"/>
              </w:rPr>
              <w:t>جلسه</w:t>
            </w:r>
            <w:r>
              <w:rPr>
                <w:rStyle w:val="IndexLink"/>
                <w:rtl w:val="true"/>
              </w:rPr>
              <w:t xml:space="preserve">: </w:t>
            </w:r>
            <w:r>
              <w:rPr>
                <w:rStyle w:val="IndexLink"/>
              </w:rPr>
              <w:t>42</w:t>
            </w:r>
            <w:r>
              <w:rPr>
                <w:rStyle w:val="IndexLink"/>
                <w:rtl w:val="true"/>
              </w:rPr>
              <w:tab/>
            </w:r>
            <w:r>
              <w:rPr>
                <w:rStyle w:val="IndexLink"/>
              </w:rPr>
              <w:t>187</w:t>
            </w:r>
          </w:hyperlink>
        </w:p>
        <w:p>
          <w:pPr>
            <w:pStyle w:val="Contents2"/>
            <w:tabs>
              <w:tab w:val="clear" w:pos="8743"/>
              <w:tab w:val="right" w:pos="9026" w:leader="dot"/>
            </w:tabs>
            <w:rPr/>
          </w:pPr>
          <w:hyperlink w:anchor="__RefHeading___Toc1565740_1051229030">
            <w:r>
              <w:rPr>
                <w:webHidden/>
                <w:rStyle w:val="IndexLink"/>
                <w:rtl w:val="true"/>
              </w:rPr>
              <w:t>جلسه</w:t>
            </w:r>
            <w:r>
              <w:rPr>
                <w:rStyle w:val="IndexLink"/>
                <w:rtl w:val="true"/>
              </w:rPr>
              <w:t xml:space="preserve">: </w:t>
            </w:r>
            <w:r>
              <w:rPr>
                <w:rStyle w:val="IndexLink"/>
              </w:rPr>
              <w:t>43</w:t>
            </w:r>
            <w:r>
              <w:rPr>
                <w:rStyle w:val="IndexLink"/>
                <w:rtl w:val="true"/>
              </w:rPr>
              <w:tab/>
            </w:r>
            <w:r>
              <w:rPr>
                <w:rStyle w:val="IndexLink"/>
              </w:rPr>
              <w:t>191</w:t>
            </w:r>
          </w:hyperlink>
        </w:p>
        <w:p>
          <w:pPr>
            <w:pStyle w:val="Contents2"/>
            <w:tabs>
              <w:tab w:val="clear" w:pos="8743"/>
              <w:tab w:val="right" w:pos="9026" w:leader="dot"/>
            </w:tabs>
            <w:rPr/>
          </w:pPr>
          <w:hyperlink w:anchor="__RefHeading___Toc1565742_1051229030">
            <w:r>
              <w:rPr>
                <w:webHidden/>
                <w:rStyle w:val="IndexLink"/>
                <w:rtl w:val="true"/>
              </w:rPr>
              <w:t>جلسه</w:t>
            </w:r>
            <w:r>
              <w:rPr>
                <w:rStyle w:val="IndexLink"/>
                <w:rtl w:val="true"/>
              </w:rPr>
              <w:t xml:space="preserve">: </w:t>
            </w:r>
            <w:r>
              <w:rPr>
                <w:rStyle w:val="IndexLink"/>
              </w:rPr>
              <w:t>44</w:t>
            </w:r>
            <w:r>
              <w:rPr>
                <w:rStyle w:val="IndexLink"/>
                <w:rtl w:val="true"/>
              </w:rPr>
              <w:tab/>
            </w:r>
            <w:r>
              <w:rPr>
                <w:rStyle w:val="IndexLink"/>
              </w:rPr>
              <w:t>195</w:t>
            </w:r>
          </w:hyperlink>
        </w:p>
        <w:p>
          <w:pPr>
            <w:pStyle w:val="Contents2"/>
            <w:tabs>
              <w:tab w:val="clear" w:pos="8743"/>
              <w:tab w:val="right" w:pos="9026" w:leader="dot"/>
            </w:tabs>
            <w:rPr/>
          </w:pPr>
          <w:hyperlink w:anchor="__RefHeading___Toc1565744_1051229030">
            <w:r>
              <w:rPr>
                <w:webHidden/>
                <w:rStyle w:val="IndexLink"/>
                <w:rtl w:val="true"/>
              </w:rPr>
              <w:t>جلسه</w:t>
            </w:r>
            <w:r>
              <w:rPr>
                <w:rStyle w:val="IndexLink"/>
                <w:rtl w:val="true"/>
              </w:rPr>
              <w:t xml:space="preserve">: </w:t>
            </w:r>
            <w:r>
              <w:rPr>
                <w:rStyle w:val="IndexLink"/>
              </w:rPr>
              <w:t>45</w:t>
            </w:r>
            <w:r>
              <w:rPr>
                <w:rStyle w:val="IndexLink"/>
                <w:rtl w:val="true"/>
              </w:rPr>
              <w:tab/>
            </w:r>
            <w:r>
              <w:rPr>
                <w:rStyle w:val="IndexLink"/>
              </w:rPr>
              <w:t>200</w:t>
            </w:r>
          </w:hyperlink>
        </w:p>
        <w:p>
          <w:pPr>
            <w:pStyle w:val="Contents2"/>
            <w:tabs>
              <w:tab w:val="clear" w:pos="8743"/>
              <w:tab w:val="right" w:pos="9026" w:leader="dot"/>
            </w:tabs>
            <w:rPr/>
          </w:pPr>
          <w:hyperlink w:anchor="__RefHeading___Toc1565746_1051229030">
            <w:r>
              <w:rPr>
                <w:webHidden/>
                <w:rStyle w:val="IndexLink"/>
                <w:rtl w:val="true"/>
              </w:rPr>
              <w:t>جلسه</w:t>
            </w:r>
            <w:r>
              <w:rPr>
                <w:rStyle w:val="IndexLink"/>
                <w:rtl w:val="true"/>
              </w:rPr>
              <w:t xml:space="preserve">: </w:t>
            </w:r>
            <w:r>
              <w:rPr>
                <w:rStyle w:val="IndexLink"/>
              </w:rPr>
              <w:t>46</w:t>
            </w:r>
            <w:r>
              <w:rPr>
                <w:rStyle w:val="IndexLink"/>
                <w:rtl w:val="true"/>
              </w:rPr>
              <w:tab/>
            </w:r>
            <w:r>
              <w:rPr>
                <w:rStyle w:val="IndexLink"/>
              </w:rPr>
              <w:t>205</w:t>
            </w:r>
          </w:hyperlink>
        </w:p>
        <w:p>
          <w:pPr>
            <w:pStyle w:val="Contents2"/>
            <w:tabs>
              <w:tab w:val="clear" w:pos="8743"/>
              <w:tab w:val="right" w:pos="9026" w:leader="dot"/>
            </w:tabs>
            <w:rPr/>
          </w:pPr>
          <w:hyperlink w:anchor="__RefHeading___Toc1565748_1051229030">
            <w:r>
              <w:rPr>
                <w:webHidden/>
                <w:rStyle w:val="IndexLink"/>
                <w:rtl w:val="true"/>
              </w:rPr>
              <w:t>جلسه</w:t>
            </w:r>
            <w:r>
              <w:rPr>
                <w:rStyle w:val="IndexLink"/>
                <w:rtl w:val="true"/>
              </w:rPr>
              <w:t xml:space="preserve">: </w:t>
            </w:r>
            <w:r>
              <w:rPr>
                <w:rStyle w:val="IndexLink"/>
              </w:rPr>
              <w:t>47</w:t>
            </w:r>
            <w:r>
              <w:rPr>
                <w:rStyle w:val="IndexLink"/>
                <w:rtl w:val="true"/>
              </w:rPr>
              <w:tab/>
            </w:r>
            <w:r>
              <w:rPr>
                <w:rStyle w:val="IndexLink"/>
              </w:rPr>
              <w:t>209</w:t>
            </w:r>
          </w:hyperlink>
        </w:p>
        <w:p>
          <w:pPr>
            <w:pStyle w:val="Contents2"/>
            <w:tabs>
              <w:tab w:val="clear" w:pos="8743"/>
              <w:tab w:val="right" w:pos="9026" w:leader="dot"/>
            </w:tabs>
            <w:rPr/>
          </w:pPr>
          <w:hyperlink w:anchor="__RefHeading___Toc1565750_1051229030">
            <w:r>
              <w:rPr>
                <w:webHidden/>
                <w:rStyle w:val="IndexLink"/>
                <w:rtl w:val="true"/>
              </w:rPr>
              <w:t>جلسه</w:t>
            </w:r>
            <w:r>
              <w:rPr>
                <w:rStyle w:val="IndexLink"/>
                <w:rtl w:val="true"/>
              </w:rPr>
              <w:t xml:space="preserve">: </w:t>
            </w:r>
            <w:r>
              <w:rPr>
                <w:rStyle w:val="IndexLink"/>
              </w:rPr>
              <w:t>48</w:t>
            </w:r>
            <w:r>
              <w:rPr>
                <w:rStyle w:val="IndexLink"/>
                <w:rtl w:val="true"/>
              </w:rPr>
              <w:tab/>
            </w:r>
            <w:r>
              <w:rPr>
                <w:rStyle w:val="IndexLink"/>
              </w:rPr>
              <w:t>213</w:t>
            </w:r>
          </w:hyperlink>
        </w:p>
        <w:p>
          <w:pPr>
            <w:pStyle w:val="Contents2"/>
            <w:tabs>
              <w:tab w:val="clear" w:pos="8743"/>
              <w:tab w:val="right" w:pos="9026" w:leader="dot"/>
            </w:tabs>
            <w:rPr/>
          </w:pPr>
          <w:hyperlink w:anchor="__RefHeading___Toc1565752_1051229030">
            <w:r>
              <w:rPr>
                <w:webHidden/>
                <w:rStyle w:val="IndexLink"/>
                <w:rtl w:val="true"/>
              </w:rPr>
              <w:t>جلسه</w:t>
            </w:r>
            <w:r>
              <w:rPr>
                <w:rStyle w:val="IndexLink"/>
                <w:rtl w:val="true"/>
              </w:rPr>
              <w:t xml:space="preserve">: </w:t>
            </w:r>
            <w:r>
              <w:rPr>
                <w:rStyle w:val="IndexLink"/>
              </w:rPr>
              <w:t>49</w:t>
            </w:r>
            <w:r>
              <w:rPr>
                <w:rStyle w:val="IndexLink"/>
                <w:rtl w:val="true"/>
              </w:rPr>
              <w:tab/>
            </w:r>
            <w:r>
              <w:rPr>
                <w:rStyle w:val="IndexLink"/>
              </w:rPr>
              <w:t>218</w:t>
            </w:r>
          </w:hyperlink>
        </w:p>
        <w:p>
          <w:pPr>
            <w:pStyle w:val="Contents2"/>
            <w:tabs>
              <w:tab w:val="clear" w:pos="8743"/>
              <w:tab w:val="right" w:pos="9026" w:leader="dot"/>
            </w:tabs>
            <w:rPr/>
          </w:pPr>
          <w:hyperlink w:anchor="__RefHeading___Toc1565754_1051229030">
            <w:r>
              <w:rPr>
                <w:webHidden/>
                <w:rStyle w:val="IndexLink"/>
                <w:rtl w:val="true"/>
              </w:rPr>
              <w:t>جلسه</w:t>
            </w:r>
            <w:r>
              <w:rPr>
                <w:rStyle w:val="IndexLink"/>
                <w:rtl w:val="true"/>
              </w:rPr>
              <w:t xml:space="preserve">: </w:t>
            </w:r>
            <w:r>
              <w:rPr>
                <w:rStyle w:val="IndexLink"/>
              </w:rPr>
              <w:t>50</w:t>
            </w:r>
            <w:r>
              <w:rPr>
                <w:rStyle w:val="IndexLink"/>
                <w:rtl w:val="true"/>
              </w:rPr>
              <w:tab/>
            </w:r>
            <w:r>
              <w:rPr>
                <w:rStyle w:val="IndexLink"/>
              </w:rPr>
              <w:t>223</w:t>
            </w:r>
          </w:hyperlink>
        </w:p>
        <w:p>
          <w:pPr>
            <w:pStyle w:val="Contents2"/>
            <w:tabs>
              <w:tab w:val="clear" w:pos="8743"/>
              <w:tab w:val="right" w:pos="9026" w:leader="dot"/>
            </w:tabs>
            <w:rPr/>
          </w:pPr>
          <w:hyperlink w:anchor="__RefHeading___Toc1565756_1051229030">
            <w:r>
              <w:rPr>
                <w:webHidden/>
                <w:rStyle w:val="IndexLink"/>
                <w:rtl w:val="true"/>
              </w:rPr>
              <w:t>جلسه</w:t>
            </w:r>
            <w:r>
              <w:rPr>
                <w:rStyle w:val="IndexLink"/>
                <w:rtl w:val="true"/>
              </w:rPr>
              <w:t xml:space="preserve">: </w:t>
            </w:r>
            <w:r>
              <w:rPr>
                <w:rStyle w:val="IndexLink"/>
              </w:rPr>
              <w:t>51</w:t>
            </w:r>
            <w:r>
              <w:rPr>
                <w:rStyle w:val="IndexLink"/>
                <w:rtl w:val="true"/>
              </w:rPr>
              <w:tab/>
            </w:r>
            <w:r>
              <w:rPr>
                <w:rStyle w:val="IndexLink"/>
              </w:rPr>
              <w:t>227</w:t>
            </w:r>
          </w:hyperlink>
        </w:p>
        <w:p>
          <w:pPr>
            <w:pStyle w:val="Contents2"/>
            <w:tabs>
              <w:tab w:val="clear" w:pos="8743"/>
              <w:tab w:val="right" w:pos="9026" w:leader="dot"/>
            </w:tabs>
            <w:rPr/>
          </w:pPr>
          <w:hyperlink w:anchor="__RefHeading___Toc1565758_1051229030">
            <w:r>
              <w:rPr>
                <w:webHidden/>
                <w:rStyle w:val="IndexLink"/>
                <w:rtl w:val="true"/>
              </w:rPr>
              <w:t>جلسه</w:t>
            </w:r>
            <w:r>
              <w:rPr>
                <w:rStyle w:val="IndexLink"/>
                <w:rtl w:val="true"/>
              </w:rPr>
              <w:t xml:space="preserve">: </w:t>
            </w:r>
            <w:r>
              <w:rPr>
                <w:rStyle w:val="IndexLink"/>
              </w:rPr>
              <w:t>52</w:t>
            </w:r>
            <w:r>
              <w:rPr>
                <w:rStyle w:val="IndexLink"/>
                <w:rtl w:val="true"/>
              </w:rPr>
              <w:tab/>
            </w:r>
            <w:r>
              <w:rPr>
                <w:rStyle w:val="IndexLink"/>
              </w:rPr>
              <w:t>232</w:t>
            </w:r>
          </w:hyperlink>
        </w:p>
        <w:p>
          <w:pPr>
            <w:pStyle w:val="Contents2"/>
            <w:tabs>
              <w:tab w:val="clear" w:pos="8743"/>
              <w:tab w:val="right" w:pos="9026" w:leader="dot"/>
            </w:tabs>
            <w:rPr/>
          </w:pPr>
          <w:hyperlink w:anchor="__RefHeading___Toc1565760_1051229030">
            <w:r>
              <w:rPr>
                <w:webHidden/>
                <w:rStyle w:val="IndexLink"/>
                <w:rtl w:val="true"/>
              </w:rPr>
              <w:t>جلسه</w:t>
            </w:r>
            <w:r>
              <w:rPr>
                <w:rStyle w:val="IndexLink"/>
                <w:rtl w:val="true"/>
              </w:rPr>
              <w:t xml:space="preserve">: </w:t>
            </w:r>
            <w:r>
              <w:rPr>
                <w:rStyle w:val="IndexLink"/>
              </w:rPr>
              <w:t>53</w:t>
            </w:r>
            <w:r>
              <w:rPr>
                <w:rStyle w:val="IndexLink"/>
                <w:rtl w:val="true"/>
              </w:rPr>
              <w:tab/>
            </w:r>
            <w:r>
              <w:rPr>
                <w:rStyle w:val="IndexLink"/>
              </w:rPr>
              <w:t>236</w:t>
            </w:r>
          </w:hyperlink>
        </w:p>
        <w:p>
          <w:pPr>
            <w:pStyle w:val="Contents2"/>
            <w:tabs>
              <w:tab w:val="clear" w:pos="8743"/>
              <w:tab w:val="right" w:pos="9026" w:leader="dot"/>
            </w:tabs>
            <w:rPr/>
          </w:pPr>
          <w:hyperlink w:anchor="__RefHeading___Toc1565762_1051229030">
            <w:r>
              <w:rPr>
                <w:webHidden/>
                <w:rStyle w:val="IndexLink"/>
                <w:rtl w:val="true"/>
              </w:rPr>
              <w:t>جلسه</w:t>
            </w:r>
            <w:r>
              <w:rPr>
                <w:rStyle w:val="IndexLink"/>
                <w:rtl w:val="true"/>
              </w:rPr>
              <w:t xml:space="preserve">: </w:t>
            </w:r>
            <w:r>
              <w:rPr>
                <w:rStyle w:val="IndexLink"/>
              </w:rPr>
              <w:t>54</w:t>
            </w:r>
            <w:r>
              <w:rPr>
                <w:rStyle w:val="IndexLink"/>
                <w:rtl w:val="true"/>
              </w:rPr>
              <w:tab/>
            </w:r>
            <w:r>
              <w:rPr>
                <w:rStyle w:val="IndexLink"/>
              </w:rPr>
              <w:t>241</w:t>
            </w:r>
          </w:hyperlink>
        </w:p>
        <w:p>
          <w:pPr>
            <w:pStyle w:val="Contents2"/>
            <w:tabs>
              <w:tab w:val="clear" w:pos="8743"/>
              <w:tab w:val="right" w:pos="9026" w:leader="dot"/>
            </w:tabs>
            <w:rPr/>
          </w:pPr>
          <w:hyperlink w:anchor="__RefHeading___Toc1565764_1051229030">
            <w:r>
              <w:rPr>
                <w:webHidden/>
                <w:rStyle w:val="IndexLink"/>
                <w:rtl w:val="true"/>
              </w:rPr>
              <w:t>جلسه</w:t>
            </w:r>
            <w:r>
              <w:rPr>
                <w:rStyle w:val="IndexLink"/>
                <w:rtl w:val="true"/>
              </w:rPr>
              <w:t xml:space="preserve">: </w:t>
            </w:r>
            <w:r>
              <w:rPr>
                <w:rStyle w:val="IndexLink"/>
              </w:rPr>
              <w:t>55</w:t>
            </w:r>
            <w:r>
              <w:rPr>
                <w:rStyle w:val="IndexLink"/>
                <w:rtl w:val="true"/>
              </w:rPr>
              <w:tab/>
            </w:r>
            <w:r>
              <w:rPr>
                <w:rStyle w:val="IndexLink"/>
              </w:rPr>
              <w:t>246</w:t>
            </w:r>
          </w:hyperlink>
        </w:p>
        <w:p>
          <w:pPr>
            <w:pStyle w:val="Contents2"/>
            <w:tabs>
              <w:tab w:val="clear" w:pos="8743"/>
              <w:tab w:val="right" w:pos="9026" w:leader="dot"/>
            </w:tabs>
            <w:rPr/>
          </w:pPr>
          <w:hyperlink w:anchor="__RefHeading___Toc1565766_1051229030">
            <w:r>
              <w:rPr>
                <w:webHidden/>
                <w:rStyle w:val="IndexLink"/>
                <w:rtl w:val="true"/>
              </w:rPr>
              <w:t>جلسه</w:t>
            </w:r>
            <w:r>
              <w:rPr>
                <w:rStyle w:val="IndexLink"/>
                <w:rtl w:val="true"/>
              </w:rPr>
              <w:t xml:space="preserve">: </w:t>
            </w:r>
            <w:r>
              <w:rPr>
                <w:rStyle w:val="IndexLink"/>
              </w:rPr>
              <w:t>56</w:t>
            </w:r>
            <w:r>
              <w:rPr>
                <w:rStyle w:val="IndexLink"/>
                <w:rtl w:val="true"/>
              </w:rPr>
              <w:tab/>
            </w:r>
            <w:r>
              <w:rPr>
                <w:rStyle w:val="IndexLink"/>
              </w:rPr>
              <w:t>252</w:t>
            </w:r>
          </w:hyperlink>
        </w:p>
        <w:p>
          <w:pPr>
            <w:pStyle w:val="Contents2"/>
            <w:tabs>
              <w:tab w:val="clear" w:pos="8743"/>
              <w:tab w:val="right" w:pos="9026" w:leader="dot"/>
            </w:tabs>
            <w:rPr/>
          </w:pPr>
          <w:hyperlink w:anchor="__RefHeading___Toc1565768_1051229030">
            <w:r>
              <w:rPr>
                <w:webHidden/>
                <w:rStyle w:val="IndexLink"/>
                <w:rtl w:val="true"/>
              </w:rPr>
              <w:t>جلسه</w:t>
            </w:r>
            <w:r>
              <w:rPr>
                <w:rStyle w:val="IndexLink"/>
                <w:rtl w:val="true"/>
              </w:rPr>
              <w:t xml:space="preserve">: </w:t>
            </w:r>
            <w:r>
              <w:rPr>
                <w:rStyle w:val="IndexLink"/>
              </w:rPr>
              <w:t>57</w:t>
            </w:r>
            <w:r>
              <w:rPr>
                <w:rStyle w:val="IndexLink"/>
                <w:rtl w:val="true"/>
              </w:rPr>
              <w:tab/>
            </w:r>
            <w:r>
              <w:rPr>
                <w:rStyle w:val="IndexLink"/>
              </w:rPr>
              <w:t>258</w:t>
            </w:r>
          </w:hyperlink>
        </w:p>
        <w:p>
          <w:pPr>
            <w:pStyle w:val="Contents2"/>
            <w:tabs>
              <w:tab w:val="clear" w:pos="8743"/>
              <w:tab w:val="right" w:pos="9026" w:leader="dot"/>
            </w:tabs>
            <w:rPr/>
          </w:pPr>
          <w:hyperlink w:anchor="__RefHeading___Toc1565770_1051229030">
            <w:r>
              <w:rPr>
                <w:webHidden/>
                <w:rStyle w:val="IndexLink"/>
                <w:rtl w:val="true"/>
              </w:rPr>
              <w:t>جلسه</w:t>
            </w:r>
            <w:r>
              <w:rPr>
                <w:rStyle w:val="IndexLink"/>
                <w:rtl w:val="true"/>
              </w:rPr>
              <w:t xml:space="preserve">: </w:t>
            </w:r>
            <w:r>
              <w:rPr>
                <w:rStyle w:val="IndexLink"/>
              </w:rPr>
              <w:t>58</w:t>
            </w:r>
            <w:r>
              <w:rPr>
                <w:rStyle w:val="IndexLink"/>
                <w:rtl w:val="true"/>
              </w:rPr>
              <w:tab/>
            </w:r>
            <w:r>
              <w:rPr>
                <w:rStyle w:val="IndexLink"/>
              </w:rPr>
              <w:t>262</w:t>
            </w:r>
          </w:hyperlink>
        </w:p>
        <w:p>
          <w:pPr>
            <w:pStyle w:val="Contents2"/>
            <w:tabs>
              <w:tab w:val="clear" w:pos="8743"/>
              <w:tab w:val="right" w:pos="9026" w:leader="dot"/>
            </w:tabs>
            <w:rPr/>
          </w:pPr>
          <w:hyperlink w:anchor="__RefHeading___Toc1565772_1051229030">
            <w:r>
              <w:rPr>
                <w:webHidden/>
                <w:rStyle w:val="IndexLink"/>
                <w:rtl w:val="true"/>
              </w:rPr>
              <w:t>جلسه</w:t>
            </w:r>
            <w:r>
              <w:rPr>
                <w:rStyle w:val="IndexLink"/>
                <w:rtl w:val="true"/>
              </w:rPr>
              <w:t xml:space="preserve">: </w:t>
            </w:r>
            <w:r>
              <w:rPr>
                <w:rStyle w:val="IndexLink"/>
              </w:rPr>
              <w:t>59</w:t>
            </w:r>
            <w:r>
              <w:rPr>
                <w:rStyle w:val="IndexLink"/>
                <w:rtl w:val="true"/>
              </w:rPr>
              <w:tab/>
            </w:r>
            <w:r>
              <w:rPr>
                <w:rStyle w:val="IndexLink"/>
              </w:rPr>
              <w:t>267</w:t>
            </w:r>
          </w:hyperlink>
        </w:p>
        <w:p>
          <w:pPr>
            <w:pStyle w:val="Contents2"/>
            <w:tabs>
              <w:tab w:val="clear" w:pos="8743"/>
              <w:tab w:val="right" w:pos="9026" w:leader="dot"/>
            </w:tabs>
            <w:rPr/>
          </w:pPr>
          <w:hyperlink w:anchor="__RefHeading___Toc1565774_1051229030">
            <w:r>
              <w:rPr>
                <w:webHidden/>
                <w:rStyle w:val="IndexLink"/>
                <w:rtl w:val="true"/>
              </w:rPr>
              <w:t>جلسه</w:t>
            </w:r>
            <w:r>
              <w:rPr>
                <w:rStyle w:val="IndexLink"/>
                <w:rtl w:val="true"/>
              </w:rPr>
              <w:t xml:space="preserve">: </w:t>
            </w:r>
            <w:r>
              <w:rPr>
                <w:rStyle w:val="IndexLink"/>
              </w:rPr>
              <w:t>60</w:t>
            </w:r>
            <w:r>
              <w:rPr>
                <w:rStyle w:val="IndexLink"/>
                <w:rtl w:val="true"/>
              </w:rPr>
              <w:tab/>
            </w:r>
            <w:r>
              <w:rPr>
                <w:rStyle w:val="IndexLink"/>
              </w:rPr>
              <w:t>272</w:t>
            </w:r>
          </w:hyperlink>
        </w:p>
        <w:p>
          <w:pPr>
            <w:pStyle w:val="Contents2"/>
            <w:tabs>
              <w:tab w:val="clear" w:pos="8743"/>
              <w:tab w:val="right" w:pos="9026" w:leader="dot"/>
            </w:tabs>
            <w:rPr/>
          </w:pPr>
          <w:hyperlink w:anchor="__RefHeading___Toc1565776_1051229030">
            <w:r>
              <w:rPr>
                <w:webHidden/>
                <w:rStyle w:val="IndexLink"/>
                <w:rtl w:val="true"/>
              </w:rPr>
              <w:t>جلسه</w:t>
            </w:r>
            <w:r>
              <w:rPr>
                <w:rStyle w:val="IndexLink"/>
                <w:rtl w:val="true"/>
              </w:rPr>
              <w:t xml:space="preserve">: </w:t>
            </w:r>
            <w:r>
              <w:rPr>
                <w:rStyle w:val="IndexLink"/>
              </w:rPr>
              <w:t>61</w:t>
            </w:r>
            <w:r>
              <w:rPr>
                <w:rStyle w:val="IndexLink"/>
                <w:rtl w:val="true"/>
              </w:rPr>
              <w:tab/>
            </w:r>
            <w:r>
              <w:rPr>
                <w:rStyle w:val="IndexLink"/>
              </w:rPr>
              <w:t>276</w:t>
            </w:r>
          </w:hyperlink>
        </w:p>
        <w:p>
          <w:pPr>
            <w:pStyle w:val="Contents2"/>
            <w:tabs>
              <w:tab w:val="clear" w:pos="8743"/>
              <w:tab w:val="right" w:pos="9026" w:leader="dot"/>
            </w:tabs>
            <w:rPr/>
          </w:pPr>
          <w:hyperlink w:anchor="__RefHeading___Toc1565778_1051229030">
            <w:r>
              <w:rPr>
                <w:webHidden/>
                <w:rStyle w:val="IndexLink"/>
                <w:rtl w:val="true"/>
              </w:rPr>
              <w:t>جلسه</w:t>
            </w:r>
            <w:r>
              <w:rPr>
                <w:rStyle w:val="IndexLink"/>
                <w:rtl w:val="true"/>
              </w:rPr>
              <w:t xml:space="preserve">: </w:t>
            </w:r>
            <w:r>
              <w:rPr>
                <w:rStyle w:val="IndexLink"/>
              </w:rPr>
              <w:t>62</w:t>
            </w:r>
            <w:r>
              <w:rPr>
                <w:rStyle w:val="IndexLink"/>
                <w:rtl w:val="true"/>
              </w:rPr>
              <w:tab/>
            </w:r>
            <w:r>
              <w:rPr>
                <w:rStyle w:val="IndexLink"/>
              </w:rPr>
              <w:t>281</w:t>
            </w:r>
          </w:hyperlink>
        </w:p>
        <w:p>
          <w:pPr>
            <w:pStyle w:val="Contents2"/>
            <w:tabs>
              <w:tab w:val="clear" w:pos="8743"/>
              <w:tab w:val="right" w:pos="9026" w:leader="dot"/>
            </w:tabs>
            <w:rPr/>
          </w:pPr>
          <w:hyperlink w:anchor="__RefHeading___Toc1565780_1051229030">
            <w:r>
              <w:rPr>
                <w:webHidden/>
                <w:rStyle w:val="IndexLink"/>
                <w:rtl w:val="true"/>
              </w:rPr>
              <w:t>جلسه</w:t>
            </w:r>
            <w:r>
              <w:rPr>
                <w:rStyle w:val="IndexLink"/>
                <w:rtl w:val="true"/>
              </w:rPr>
              <w:t xml:space="preserve">: </w:t>
            </w:r>
            <w:r>
              <w:rPr>
                <w:rStyle w:val="IndexLink"/>
              </w:rPr>
              <w:t>63</w:t>
            </w:r>
            <w:r>
              <w:rPr>
                <w:rStyle w:val="IndexLink"/>
                <w:rtl w:val="true"/>
              </w:rPr>
              <w:tab/>
            </w:r>
            <w:r>
              <w:rPr>
                <w:rStyle w:val="IndexLink"/>
              </w:rPr>
              <w:t>285</w:t>
            </w:r>
          </w:hyperlink>
        </w:p>
        <w:p>
          <w:pPr>
            <w:pStyle w:val="Contents2"/>
            <w:tabs>
              <w:tab w:val="clear" w:pos="8743"/>
              <w:tab w:val="right" w:pos="9026" w:leader="dot"/>
            </w:tabs>
            <w:rPr/>
          </w:pPr>
          <w:hyperlink w:anchor="__RefHeading___Toc1565782_1051229030">
            <w:r>
              <w:rPr>
                <w:webHidden/>
                <w:rStyle w:val="IndexLink"/>
                <w:rtl w:val="true"/>
              </w:rPr>
              <w:t>جلسه</w:t>
            </w:r>
            <w:r>
              <w:rPr>
                <w:rStyle w:val="IndexLink"/>
                <w:rtl w:val="true"/>
              </w:rPr>
              <w:t xml:space="preserve">: </w:t>
            </w:r>
            <w:r>
              <w:rPr>
                <w:rStyle w:val="IndexLink"/>
              </w:rPr>
              <w:t>64</w:t>
            </w:r>
            <w:r>
              <w:rPr>
                <w:rStyle w:val="IndexLink"/>
                <w:rtl w:val="true"/>
              </w:rPr>
              <w:tab/>
            </w:r>
            <w:r>
              <w:rPr>
                <w:rStyle w:val="IndexLink"/>
              </w:rPr>
              <w:t>291</w:t>
            </w:r>
          </w:hyperlink>
        </w:p>
        <w:p>
          <w:pPr>
            <w:pStyle w:val="Contents2"/>
            <w:tabs>
              <w:tab w:val="clear" w:pos="8743"/>
              <w:tab w:val="right" w:pos="9026" w:leader="dot"/>
            </w:tabs>
            <w:rPr/>
          </w:pPr>
          <w:hyperlink w:anchor="__RefHeading___Toc1565784_1051229030">
            <w:r>
              <w:rPr>
                <w:webHidden/>
                <w:rStyle w:val="IndexLink"/>
                <w:rtl w:val="true"/>
              </w:rPr>
              <w:t>جلسه</w:t>
            </w:r>
            <w:r>
              <w:rPr>
                <w:rStyle w:val="IndexLink"/>
                <w:rtl w:val="true"/>
              </w:rPr>
              <w:t xml:space="preserve">: </w:t>
            </w:r>
            <w:r>
              <w:rPr>
                <w:rStyle w:val="IndexLink"/>
              </w:rPr>
              <w:t>65</w:t>
            </w:r>
            <w:r>
              <w:rPr>
                <w:rStyle w:val="IndexLink"/>
                <w:rtl w:val="true"/>
              </w:rPr>
              <w:tab/>
            </w:r>
            <w:r>
              <w:rPr>
                <w:rStyle w:val="IndexLink"/>
              </w:rPr>
              <w:t>296</w:t>
            </w:r>
          </w:hyperlink>
        </w:p>
        <w:p>
          <w:pPr>
            <w:pStyle w:val="Contents2"/>
            <w:tabs>
              <w:tab w:val="clear" w:pos="8743"/>
              <w:tab w:val="right" w:pos="9026" w:leader="dot"/>
            </w:tabs>
            <w:rPr/>
          </w:pPr>
          <w:hyperlink w:anchor="__RefHeading___Toc1565786_1051229030">
            <w:r>
              <w:rPr>
                <w:webHidden/>
                <w:rStyle w:val="IndexLink"/>
                <w:rtl w:val="true"/>
              </w:rPr>
              <w:t>جلسه</w:t>
            </w:r>
            <w:r>
              <w:rPr>
                <w:rStyle w:val="IndexLink"/>
                <w:rtl w:val="true"/>
              </w:rPr>
              <w:t xml:space="preserve">: </w:t>
            </w:r>
            <w:r>
              <w:rPr>
                <w:rStyle w:val="IndexLink"/>
              </w:rPr>
              <w:t>66</w:t>
            </w:r>
            <w:r>
              <w:rPr>
                <w:rStyle w:val="IndexLink"/>
                <w:rtl w:val="true"/>
              </w:rPr>
              <w:tab/>
            </w:r>
            <w:r>
              <w:rPr>
                <w:rStyle w:val="IndexLink"/>
              </w:rPr>
              <w:t>301</w:t>
            </w:r>
          </w:hyperlink>
        </w:p>
        <w:p>
          <w:pPr>
            <w:pStyle w:val="Contents2"/>
            <w:tabs>
              <w:tab w:val="clear" w:pos="8743"/>
              <w:tab w:val="right" w:pos="9026" w:leader="dot"/>
            </w:tabs>
            <w:rPr/>
          </w:pPr>
          <w:hyperlink w:anchor="__RefHeading___Toc1565788_1051229030">
            <w:r>
              <w:rPr>
                <w:webHidden/>
                <w:rStyle w:val="IndexLink"/>
                <w:rtl w:val="true"/>
              </w:rPr>
              <w:t>جلسه</w:t>
            </w:r>
            <w:r>
              <w:rPr>
                <w:rStyle w:val="IndexLink"/>
                <w:rtl w:val="true"/>
              </w:rPr>
              <w:t xml:space="preserve">: </w:t>
            </w:r>
            <w:r>
              <w:rPr>
                <w:rStyle w:val="IndexLink"/>
              </w:rPr>
              <w:t>67</w:t>
            </w:r>
            <w:r>
              <w:rPr>
                <w:rStyle w:val="IndexLink"/>
                <w:rtl w:val="true"/>
              </w:rPr>
              <w:tab/>
            </w:r>
            <w:r>
              <w:rPr>
                <w:rStyle w:val="IndexLink"/>
              </w:rPr>
              <w:t>305</w:t>
            </w:r>
          </w:hyperlink>
        </w:p>
        <w:p>
          <w:pPr>
            <w:pStyle w:val="Contents2"/>
            <w:tabs>
              <w:tab w:val="clear" w:pos="8743"/>
              <w:tab w:val="right" w:pos="9026" w:leader="dot"/>
            </w:tabs>
            <w:rPr/>
          </w:pPr>
          <w:hyperlink w:anchor="__RefHeading___Toc1565790_1051229030">
            <w:r>
              <w:rPr>
                <w:webHidden/>
                <w:rStyle w:val="IndexLink"/>
                <w:rtl w:val="true"/>
              </w:rPr>
              <w:t>جلسه</w:t>
            </w:r>
            <w:r>
              <w:rPr>
                <w:rStyle w:val="IndexLink"/>
                <w:rtl w:val="true"/>
              </w:rPr>
              <w:t xml:space="preserve">: </w:t>
            </w:r>
            <w:r>
              <w:rPr>
                <w:rStyle w:val="IndexLink"/>
              </w:rPr>
              <w:t>68</w:t>
            </w:r>
            <w:r>
              <w:rPr>
                <w:rStyle w:val="IndexLink"/>
                <w:rtl w:val="true"/>
              </w:rPr>
              <w:tab/>
            </w:r>
            <w:r>
              <w:rPr>
                <w:rStyle w:val="IndexLink"/>
              </w:rPr>
              <w:t>309</w:t>
            </w:r>
          </w:hyperlink>
        </w:p>
        <w:p>
          <w:pPr>
            <w:pStyle w:val="Contents2"/>
            <w:tabs>
              <w:tab w:val="clear" w:pos="8743"/>
              <w:tab w:val="right" w:pos="9026" w:leader="dot"/>
            </w:tabs>
            <w:rPr/>
          </w:pPr>
          <w:hyperlink w:anchor="__RefHeading___Toc1565792_1051229030">
            <w:r>
              <w:rPr>
                <w:webHidden/>
                <w:rStyle w:val="IndexLink"/>
                <w:rtl w:val="true"/>
              </w:rPr>
              <w:t>جلسه</w:t>
            </w:r>
            <w:r>
              <w:rPr>
                <w:rStyle w:val="IndexLink"/>
                <w:rtl w:val="true"/>
              </w:rPr>
              <w:t xml:space="preserve">: </w:t>
            </w:r>
            <w:r>
              <w:rPr>
                <w:rStyle w:val="IndexLink"/>
              </w:rPr>
              <w:t>69</w:t>
            </w:r>
            <w:r>
              <w:rPr>
                <w:rStyle w:val="IndexLink"/>
                <w:rtl w:val="true"/>
              </w:rPr>
              <w:tab/>
            </w:r>
            <w:r>
              <w:rPr>
                <w:rStyle w:val="IndexLink"/>
              </w:rPr>
              <w:t>314</w:t>
            </w:r>
          </w:hyperlink>
        </w:p>
        <w:p>
          <w:pPr>
            <w:pStyle w:val="Contents2"/>
            <w:tabs>
              <w:tab w:val="clear" w:pos="8743"/>
              <w:tab w:val="right" w:pos="9026" w:leader="dot"/>
            </w:tabs>
            <w:rPr/>
          </w:pPr>
          <w:hyperlink w:anchor="__RefHeading___Toc1565794_1051229030">
            <w:r>
              <w:rPr>
                <w:webHidden/>
                <w:rStyle w:val="IndexLink"/>
                <w:rtl w:val="true"/>
              </w:rPr>
              <w:t>جلسه</w:t>
            </w:r>
            <w:r>
              <w:rPr>
                <w:rStyle w:val="IndexLink"/>
                <w:rtl w:val="true"/>
              </w:rPr>
              <w:t xml:space="preserve">: </w:t>
            </w:r>
            <w:r>
              <w:rPr>
                <w:rStyle w:val="IndexLink"/>
              </w:rPr>
              <w:t>70</w:t>
            </w:r>
            <w:r>
              <w:rPr>
                <w:rStyle w:val="IndexLink"/>
                <w:rtl w:val="true"/>
              </w:rPr>
              <w:tab/>
            </w:r>
            <w:r>
              <w:rPr>
                <w:rStyle w:val="IndexLink"/>
              </w:rPr>
              <w:t>318</w:t>
            </w:r>
          </w:hyperlink>
        </w:p>
        <w:p>
          <w:pPr>
            <w:pStyle w:val="Contents2"/>
            <w:tabs>
              <w:tab w:val="clear" w:pos="8743"/>
              <w:tab w:val="right" w:pos="9026" w:leader="dot"/>
            </w:tabs>
            <w:rPr/>
          </w:pPr>
          <w:hyperlink w:anchor="__RefHeading___Toc1565796_1051229030">
            <w:r>
              <w:rPr>
                <w:webHidden/>
                <w:rStyle w:val="IndexLink"/>
                <w:rtl w:val="true"/>
              </w:rPr>
              <w:t>جلسه</w:t>
            </w:r>
            <w:r>
              <w:rPr>
                <w:rStyle w:val="IndexLink"/>
                <w:rtl w:val="true"/>
              </w:rPr>
              <w:t xml:space="preserve">: </w:t>
            </w:r>
            <w:r>
              <w:rPr>
                <w:rStyle w:val="IndexLink"/>
              </w:rPr>
              <w:t>71</w:t>
            </w:r>
            <w:r>
              <w:rPr>
                <w:rStyle w:val="IndexLink"/>
                <w:rtl w:val="true"/>
              </w:rPr>
              <w:tab/>
            </w:r>
            <w:r>
              <w:rPr>
                <w:rStyle w:val="IndexLink"/>
              </w:rPr>
              <w:t>324</w:t>
            </w:r>
          </w:hyperlink>
        </w:p>
        <w:p>
          <w:pPr>
            <w:pStyle w:val="Contents2"/>
            <w:tabs>
              <w:tab w:val="clear" w:pos="8743"/>
              <w:tab w:val="right" w:pos="9026" w:leader="dot"/>
            </w:tabs>
            <w:rPr/>
          </w:pPr>
          <w:hyperlink w:anchor="__RefHeading___Toc1565798_1051229030">
            <w:r>
              <w:rPr>
                <w:webHidden/>
                <w:rStyle w:val="IndexLink"/>
                <w:rtl w:val="true"/>
              </w:rPr>
              <w:t>جلسه</w:t>
            </w:r>
            <w:r>
              <w:rPr>
                <w:rStyle w:val="IndexLink"/>
                <w:rtl w:val="true"/>
              </w:rPr>
              <w:t xml:space="preserve">: </w:t>
            </w:r>
            <w:r>
              <w:rPr>
                <w:rStyle w:val="IndexLink"/>
              </w:rPr>
              <w:t>72</w:t>
            </w:r>
            <w:r>
              <w:rPr>
                <w:rStyle w:val="IndexLink"/>
                <w:rtl w:val="true"/>
              </w:rPr>
              <w:tab/>
            </w:r>
            <w:r>
              <w:rPr>
                <w:rStyle w:val="IndexLink"/>
              </w:rPr>
              <w:t>330</w:t>
            </w:r>
          </w:hyperlink>
        </w:p>
        <w:p>
          <w:pPr>
            <w:pStyle w:val="Contents2"/>
            <w:tabs>
              <w:tab w:val="clear" w:pos="8743"/>
              <w:tab w:val="right" w:pos="9026" w:leader="dot"/>
            </w:tabs>
            <w:rPr/>
          </w:pPr>
          <w:hyperlink w:anchor="__RefHeading___Toc1565800_1051229030">
            <w:r>
              <w:rPr>
                <w:webHidden/>
                <w:rStyle w:val="IndexLink"/>
                <w:rtl w:val="true"/>
              </w:rPr>
              <w:t>جلسه</w:t>
            </w:r>
            <w:r>
              <w:rPr>
                <w:rStyle w:val="IndexLink"/>
                <w:rtl w:val="true"/>
              </w:rPr>
              <w:t xml:space="preserve">: </w:t>
            </w:r>
            <w:r>
              <w:rPr>
                <w:rStyle w:val="IndexLink"/>
              </w:rPr>
              <w:t>73</w:t>
            </w:r>
            <w:r>
              <w:rPr>
                <w:rStyle w:val="IndexLink"/>
                <w:rtl w:val="true"/>
              </w:rPr>
              <w:tab/>
            </w:r>
            <w:r>
              <w:rPr>
                <w:rStyle w:val="IndexLink"/>
              </w:rPr>
              <w:t>336</w:t>
            </w:r>
          </w:hyperlink>
        </w:p>
        <w:p>
          <w:pPr>
            <w:pStyle w:val="Contents2"/>
            <w:tabs>
              <w:tab w:val="clear" w:pos="8743"/>
              <w:tab w:val="right" w:pos="9026" w:leader="dot"/>
            </w:tabs>
            <w:rPr/>
          </w:pPr>
          <w:hyperlink w:anchor="__RefHeading___Toc1565802_1051229030">
            <w:r>
              <w:rPr>
                <w:webHidden/>
                <w:rStyle w:val="IndexLink"/>
                <w:rtl w:val="true"/>
              </w:rPr>
              <w:t>جلسه</w:t>
            </w:r>
            <w:r>
              <w:rPr>
                <w:rStyle w:val="IndexLink"/>
                <w:rtl w:val="true"/>
              </w:rPr>
              <w:t xml:space="preserve">: </w:t>
            </w:r>
            <w:r>
              <w:rPr>
                <w:rStyle w:val="IndexLink"/>
              </w:rPr>
              <w:t>74</w:t>
            </w:r>
            <w:r>
              <w:rPr>
                <w:rStyle w:val="IndexLink"/>
                <w:rtl w:val="true"/>
              </w:rPr>
              <w:tab/>
            </w:r>
            <w:r>
              <w:rPr>
                <w:rStyle w:val="IndexLink"/>
              </w:rPr>
              <w:t>340</w:t>
            </w:r>
          </w:hyperlink>
        </w:p>
        <w:p>
          <w:pPr>
            <w:pStyle w:val="Contents2"/>
            <w:tabs>
              <w:tab w:val="clear" w:pos="8743"/>
              <w:tab w:val="right" w:pos="9026" w:leader="dot"/>
            </w:tabs>
            <w:rPr/>
          </w:pPr>
          <w:hyperlink w:anchor="__RefHeading___Toc1565804_1051229030">
            <w:r>
              <w:rPr>
                <w:webHidden/>
                <w:rStyle w:val="IndexLink"/>
                <w:rtl w:val="true"/>
              </w:rPr>
              <w:t>جلسه</w:t>
            </w:r>
            <w:r>
              <w:rPr>
                <w:rStyle w:val="IndexLink"/>
                <w:rtl w:val="true"/>
              </w:rPr>
              <w:t xml:space="preserve">: </w:t>
            </w:r>
            <w:r>
              <w:rPr>
                <w:rStyle w:val="IndexLink"/>
              </w:rPr>
              <w:t>75</w:t>
            </w:r>
            <w:r>
              <w:rPr>
                <w:rStyle w:val="IndexLink"/>
                <w:rtl w:val="true"/>
              </w:rPr>
              <w:tab/>
            </w:r>
            <w:r>
              <w:rPr>
                <w:rStyle w:val="IndexLink"/>
              </w:rPr>
              <w:t>345</w:t>
            </w:r>
          </w:hyperlink>
        </w:p>
        <w:p>
          <w:pPr>
            <w:pStyle w:val="Contents2"/>
            <w:tabs>
              <w:tab w:val="clear" w:pos="8743"/>
              <w:tab w:val="right" w:pos="9026" w:leader="dot"/>
            </w:tabs>
            <w:rPr/>
          </w:pPr>
          <w:hyperlink w:anchor="__RefHeading___Toc1565806_1051229030">
            <w:r>
              <w:rPr>
                <w:webHidden/>
                <w:rStyle w:val="IndexLink"/>
                <w:rtl w:val="true"/>
              </w:rPr>
              <w:t>جلسه</w:t>
            </w:r>
            <w:r>
              <w:rPr>
                <w:rStyle w:val="IndexLink"/>
                <w:rtl w:val="true"/>
              </w:rPr>
              <w:t xml:space="preserve">: </w:t>
            </w:r>
            <w:r>
              <w:rPr>
                <w:rStyle w:val="IndexLink"/>
              </w:rPr>
              <w:t>76</w:t>
            </w:r>
            <w:r>
              <w:rPr>
                <w:rStyle w:val="IndexLink"/>
                <w:rtl w:val="true"/>
              </w:rPr>
              <w:tab/>
            </w:r>
            <w:r>
              <w:rPr>
                <w:rStyle w:val="IndexLink"/>
              </w:rPr>
              <w:t>349</w:t>
            </w:r>
          </w:hyperlink>
        </w:p>
        <w:p>
          <w:pPr>
            <w:pStyle w:val="Contents2"/>
            <w:tabs>
              <w:tab w:val="clear" w:pos="8743"/>
              <w:tab w:val="right" w:pos="9026" w:leader="dot"/>
            </w:tabs>
            <w:rPr/>
          </w:pPr>
          <w:hyperlink w:anchor="__RefHeading___Toc1565808_1051229030">
            <w:r>
              <w:rPr>
                <w:webHidden/>
                <w:rStyle w:val="IndexLink"/>
                <w:rtl w:val="true"/>
              </w:rPr>
              <w:t>جلسه</w:t>
            </w:r>
            <w:r>
              <w:rPr>
                <w:rStyle w:val="IndexLink"/>
                <w:rtl w:val="true"/>
              </w:rPr>
              <w:t xml:space="preserve">: </w:t>
            </w:r>
            <w:r>
              <w:rPr>
                <w:rStyle w:val="IndexLink"/>
              </w:rPr>
              <w:t>77</w:t>
            </w:r>
            <w:r>
              <w:rPr>
                <w:rStyle w:val="IndexLink"/>
                <w:rtl w:val="true"/>
              </w:rPr>
              <w:tab/>
            </w:r>
            <w:r>
              <w:rPr>
                <w:rStyle w:val="IndexLink"/>
              </w:rPr>
              <w:t>354</w:t>
            </w:r>
          </w:hyperlink>
        </w:p>
        <w:p>
          <w:pPr>
            <w:pStyle w:val="Contents2"/>
            <w:tabs>
              <w:tab w:val="clear" w:pos="8743"/>
              <w:tab w:val="right" w:pos="9026" w:leader="dot"/>
            </w:tabs>
            <w:rPr/>
          </w:pPr>
          <w:hyperlink w:anchor="__RefHeading___Toc1565810_1051229030">
            <w:r>
              <w:rPr>
                <w:webHidden/>
                <w:rStyle w:val="IndexLink"/>
                <w:rtl w:val="true"/>
              </w:rPr>
              <w:t>جلسه</w:t>
            </w:r>
            <w:r>
              <w:rPr>
                <w:rStyle w:val="IndexLink"/>
                <w:rtl w:val="true"/>
              </w:rPr>
              <w:t xml:space="preserve">: </w:t>
            </w:r>
            <w:r>
              <w:rPr>
                <w:rStyle w:val="IndexLink"/>
              </w:rPr>
              <w:t>78</w:t>
            </w:r>
            <w:r>
              <w:rPr>
                <w:rStyle w:val="IndexLink"/>
                <w:rtl w:val="true"/>
              </w:rPr>
              <w:tab/>
            </w:r>
            <w:r>
              <w:rPr>
                <w:rStyle w:val="IndexLink"/>
              </w:rPr>
              <w:t>359</w:t>
            </w:r>
          </w:hyperlink>
        </w:p>
        <w:p>
          <w:pPr>
            <w:pStyle w:val="Contents2"/>
            <w:tabs>
              <w:tab w:val="clear" w:pos="8743"/>
              <w:tab w:val="right" w:pos="9026" w:leader="dot"/>
            </w:tabs>
            <w:rPr/>
          </w:pPr>
          <w:hyperlink w:anchor="__RefHeading___Toc1565812_1051229030">
            <w:r>
              <w:rPr>
                <w:webHidden/>
                <w:rStyle w:val="IndexLink"/>
                <w:rtl w:val="true"/>
              </w:rPr>
              <w:t>جلسه</w:t>
            </w:r>
            <w:r>
              <w:rPr>
                <w:rStyle w:val="IndexLink"/>
                <w:rtl w:val="true"/>
              </w:rPr>
              <w:t xml:space="preserve">: </w:t>
            </w:r>
            <w:r>
              <w:rPr>
                <w:rStyle w:val="IndexLink"/>
              </w:rPr>
              <w:t>79</w:t>
            </w:r>
            <w:r>
              <w:rPr>
                <w:rStyle w:val="IndexLink"/>
                <w:rtl w:val="true"/>
              </w:rPr>
              <w:tab/>
            </w:r>
            <w:r>
              <w:rPr>
                <w:rStyle w:val="IndexLink"/>
              </w:rPr>
              <w:t>363</w:t>
            </w:r>
          </w:hyperlink>
        </w:p>
        <w:p>
          <w:pPr>
            <w:pStyle w:val="Contents2"/>
            <w:tabs>
              <w:tab w:val="clear" w:pos="8743"/>
              <w:tab w:val="right" w:pos="9026" w:leader="dot"/>
            </w:tabs>
            <w:rPr/>
          </w:pPr>
          <w:hyperlink w:anchor="__RefHeading___Toc1565814_1051229030">
            <w:r>
              <w:rPr>
                <w:webHidden/>
                <w:rStyle w:val="IndexLink"/>
                <w:rtl w:val="true"/>
              </w:rPr>
              <w:t>جلسه</w:t>
            </w:r>
            <w:r>
              <w:rPr>
                <w:rStyle w:val="IndexLink"/>
                <w:rtl w:val="true"/>
              </w:rPr>
              <w:t xml:space="preserve">: </w:t>
            </w:r>
            <w:r>
              <w:rPr>
                <w:rStyle w:val="IndexLink"/>
              </w:rPr>
              <w:t>80</w:t>
            </w:r>
            <w:r>
              <w:rPr>
                <w:rStyle w:val="IndexLink"/>
                <w:rtl w:val="true"/>
              </w:rPr>
              <w:tab/>
            </w:r>
            <w:r>
              <w:rPr>
                <w:rStyle w:val="IndexLink"/>
              </w:rPr>
              <w:t>368</w:t>
            </w:r>
          </w:hyperlink>
        </w:p>
        <w:p>
          <w:pPr>
            <w:pStyle w:val="Contents2"/>
            <w:tabs>
              <w:tab w:val="clear" w:pos="8743"/>
              <w:tab w:val="right" w:pos="9026" w:leader="dot"/>
            </w:tabs>
            <w:rPr/>
          </w:pPr>
          <w:hyperlink w:anchor="__RefHeading___Toc1565816_1051229030">
            <w:r>
              <w:rPr>
                <w:webHidden/>
                <w:rStyle w:val="IndexLink"/>
                <w:rtl w:val="true"/>
              </w:rPr>
              <w:t>جلسه</w:t>
            </w:r>
            <w:r>
              <w:rPr>
                <w:rStyle w:val="IndexLink"/>
                <w:rtl w:val="true"/>
              </w:rPr>
              <w:t xml:space="preserve">: </w:t>
            </w:r>
            <w:r>
              <w:rPr>
                <w:rStyle w:val="IndexLink"/>
              </w:rPr>
              <w:t>81</w:t>
            </w:r>
            <w:r>
              <w:rPr>
                <w:rStyle w:val="IndexLink"/>
                <w:rtl w:val="true"/>
              </w:rPr>
              <w:tab/>
            </w:r>
            <w:r>
              <w:rPr>
                <w:rStyle w:val="IndexLink"/>
              </w:rPr>
              <w:t>372</w:t>
            </w:r>
          </w:hyperlink>
        </w:p>
        <w:p>
          <w:pPr>
            <w:pStyle w:val="Contents2"/>
            <w:tabs>
              <w:tab w:val="clear" w:pos="8743"/>
              <w:tab w:val="right" w:pos="9026" w:leader="dot"/>
            </w:tabs>
            <w:rPr/>
          </w:pPr>
          <w:hyperlink w:anchor="__RefHeading___Toc1565818_1051229030">
            <w:r>
              <w:rPr>
                <w:webHidden/>
                <w:rStyle w:val="IndexLink"/>
                <w:rtl w:val="true"/>
              </w:rPr>
              <w:t>جلسه</w:t>
            </w:r>
            <w:r>
              <w:rPr>
                <w:rStyle w:val="IndexLink"/>
                <w:rtl w:val="true"/>
              </w:rPr>
              <w:t xml:space="preserve">: </w:t>
            </w:r>
            <w:r>
              <w:rPr>
                <w:rStyle w:val="IndexLink"/>
              </w:rPr>
              <w:t>82</w:t>
            </w:r>
            <w:r>
              <w:rPr>
                <w:rStyle w:val="IndexLink"/>
                <w:rtl w:val="true"/>
              </w:rPr>
              <w:tab/>
            </w:r>
            <w:r>
              <w:rPr>
                <w:rStyle w:val="IndexLink"/>
              </w:rPr>
              <w:t>376</w:t>
            </w:r>
          </w:hyperlink>
        </w:p>
        <w:p>
          <w:pPr>
            <w:pStyle w:val="Contents2"/>
            <w:tabs>
              <w:tab w:val="clear" w:pos="8743"/>
              <w:tab w:val="right" w:pos="9026" w:leader="dot"/>
            </w:tabs>
            <w:rPr/>
          </w:pPr>
          <w:hyperlink w:anchor="__RefHeading___Toc1565820_1051229030">
            <w:r>
              <w:rPr>
                <w:webHidden/>
                <w:rStyle w:val="IndexLink"/>
                <w:rtl w:val="true"/>
              </w:rPr>
              <w:t>جلسه</w:t>
            </w:r>
            <w:r>
              <w:rPr>
                <w:rStyle w:val="IndexLink"/>
                <w:rtl w:val="true"/>
              </w:rPr>
              <w:t xml:space="preserve">: </w:t>
            </w:r>
            <w:r>
              <w:rPr>
                <w:rStyle w:val="IndexLink"/>
              </w:rPr>
              <w:t>83</w:t>
            </w:r>
            <w:r>
              <w:rPr>
                <w:rStyle w:val="IndexLink"/>
                <w:rtl w:val="true"/>
              </w:rPr>
              <w:tab/>
            </w:r>
            <w:r>
              <w:rPr>
                <w:rStyle w:val="IndexLink"/>
              </w:rPr>
              <w:t>381</w:t>
            </w:r>
          </w:hyperlink>
        </w:p>
        <w:p>
          <w:pPr>
            <w:pStyle w:val="Contents2"/>
            <w:tabs>
              <w:tab w:val="clear" w:pos="8743"/>
              <w:tab w:val="right" w:pos="9026" w:leader="dot"/>
            </w:tabs>
            <w:rPr/>
          </w:pPr>
          <w:hyperlink w:anchor="__RefHeading___Toc1565822_1051229030">
            <w:r>
              <w:rPr>
                <w:webHidden/>
                <w:rStyle w:val="IndexLink"/>
                <w:rtl w:val="true"/>
              </w:rPr>
              <w:t>جلسه</w:t>
            </w:r>
            <w:r>
              <w:rPr>
                <w:rStyle w:val="IndexLink"/>
                <w:rtl w:val="true"/>
              </w:rPr>
              <w:t xml:space="preserve">: </w:t>
            </w:r>
            <w:r>
              <w:rPr>
                <w:rStyle w:val="IndexLink"/>
              </w:rPr>
              <w:t>84</w:t>
            </w:r>
            <w:r>
              <w:rPr>
                <w:rStyle w:val="IndexLink"/>
                <w:rtl w:val="true"/>
              </w:rPr>
              <w:tab/>
            </w:r>
            <w:r>
              <w:rPr>
                <w:rStyle w:val="IndexLink"/>
              </w:rPr>
              <w:t>385</w:t>
            </w:r>
          </w:hyperlink>
        </w:p>
        <w:p>
          <w:pPr>
            <w:pStyle w:val="Contents2"/>
            <w:tabs>
              <w:tab w:val="clear" w:pos="8743"/>
              <w:tab w:val="right" w:pos="9026" w:leader="dot"/>
            </w:tabs>
            <w:rPr/>
          </w:pPr>
          <w:hyperlink w:anchor="__RefHeading___Toc1565824_1051229030">
            <w:r>
              <w:rPr>
                <w:webHidden/>
                <w:rStyle w:val="IndexLink"/>
                <w:rtl w:val="true"/>
              </w:rPr>
              <w:t>جلسه</w:t>
            </w:r>
            <w:r>
              <w:rPr>
                <w:rStyle w:val="IndexLink"/>
                <w:rtl w:val="true"/>
              </w:rPr>
              <w:t xml:space="preserve">: </w:t>
            </w:r>
            <w:r>
              <w:rPr>
                <w:rStyle w:val="IndexLink"/>
              </w:rPr>
              <w:t>85</w:t>
            </w:r>
            <w:r>
              <w:rPr>
                <w:rStyle w:val="IndexLink"/>
                <w:rtl w:val="true"/>
              </w:rPr>
              <w:tab/>
            </w:r>
            <w:r>
              <w:rPr>
                <w:rStyle w:val="IndexLink"/>
              </w:rPr>
              <w:t>389</w:t>
            </w:r>
          </w:hyperlink>
        </w:p>
        <w:p>
          <w:pPr>
            <w:pStyle w:val="Contents2"/>
            <w:tabs>
              <w:tab w:val="clear" w:pos="8743"/>
              <w:tab w:val="right" w:pos="9026" w:leader="dot"/>
            </w:tabs>
            <w:rPr/>
          </w:pPr>
          <w:hyperlink w:anchor="__RefHeading___Toc1565826_1051229030">
            <w:r>
              <w:rPr>
                <w:webHidden/>
                <w:rStyle w:val="IndexLink"/>
                <w:rtl w:val="true"/>
              </w:rPr>
              <w:t>جلسه</w:t>
            </w:r>
            <w:r>
              <w:rPr>
                <w:rStyle w:val="IndexLink"/>
                <w:rtl w:val="true"/>
              </w:rPr>
              <w:t xml:space="preserve">: </w:t>
            </w:r>
            <w:r>
              <w:rPr>
                <w:rStyle w:val="IndexLink"/>
              </w:rPr>
              <w:t>86</w:t>
            </w:r>
            <w:r>
              <w:rPr>
                <w:rStyle w:val="IndexLink"/>
                <w:rtl w:val="true"/>
              </w:rPr>
              <w:tab/>
            </w:r>
            <w:r>
              <w:rPr>
                <w:rStyle w:val="IndexLink"/>
              </w:rPr>
              <w:t>394</w:t>
            </w:r>
          </w:hyperlink>
        </w:p>
        <w:p>
          <w:pPr>
            <w:pStyle w:val="Contents2"/>
            <w:tabs>
              <w:tab w:val="clear" w:pos="8743"/>
              <w:tab w:val="right" w:pos="9026" w:leader="dot"/>
            </w:tabs>
            <w:rPr/>
          </w:pPr>
          <w:hyperlink w:anchor="__RefHeading___Toc1565828_1051229030">
            <w:r>
              <w:rPr>
                <w:webHidden/>
                <w:rStyle w:val="IndexLink"/>
                <w:rtl w:val="true"/>
              </w:rPr>
              <w:t>جلسه</w:t>
            </w:r>
            <w:r>
              <w:rPr>
                <w:rStyle w:val="IndexLink"/>
                <w:rtl w:val="true"/>
              </w:rPr>
              <w:t xml:space="preserve">: </w:t>
            </w:r>
            <w:r>
              <w:rPr>
                <w:rStyle w:val="IndexLink"/>
              </w:rPr>
              <w:t>87</w:t>
            </w:r>
            <w:r>
              <w:rPr>
                <w:rStyle w:val="IndexLink"/>
                <w:rtl w:val="true"/>
              </w:rPr>
              <w:tab/>
            </w:r>
            <w:r>
              <w:rPr>
                <w:rStyle w:val="IndexLink"/>
              </w:rPr>
              <w:t>398</w:t>
            </w:r>
          </w:hyperlink>
        </w:p>
        <w:p>
          <w:pPr>
            <w:pStyle w:val="Contents2"/>
            <w:tabs>
              <w:tab w:val="clear" w:pos="8743"/>
              <w:tab w:val="right" w:pos="9026" w:leader="dot"/>
            </w:tabs>
            <w:rPr/>
          </w:pPr>
          <w:hyperlink w:anchor="__RefHeading___Toc1565830_1051229030">
            <w:r>
              <w:rPr>
                <w:webHidden/>
                <w:rStyle w:val="IndexLink"/>
                <w:rtl w:val="true"/>
              </w:rPr>
              <w:t>جلسه</w:t>
            </w:r>
            <w:r>
              <w:rPr>
                <w:rStyle w:val="IndexLink"/>
                <w:rtl w:val="true"/>
              </w:rPr>
              <w:t xml:space="preserve">: </w:t>
            </w:r>
            <w:r>
              <w:rPr>
                <w:rStyle w:val="IndexLink"/>
              </w:rPr>
              <w:t>88</w:t>
            </w:r>
            <w:r>
              <w:rPr>
                <w:rStyle w:val="IndexLink"/>
                <w:rtl w:val="true"/>
              </w:rPr>
              <w:tab/>
            </w:r>
            <w:r>
              <w:rPr>
                <w:rStyle w:val="IndexLink"/>
              </w:rPr>
              <w:t>402</w:t>
            </w:r>
          </w:hyperlink>
        </w:p>
        <w:p>
          <w:pPr>
            <w:pStyle w:val="Contents2"/>
            <w:tabs>
              <w:tab w:val="clear" w:pos="8743"/>
              <w:tab w:val="right" w:pos="9026" w:leader="dot"/>
            </w:tabs>
            <w:rPr/>
          </w:pPr>
          <w:hyperlink w:anchor="__RefHeading___Toc1565832_1051229030">
            <w:r>
              <w:rPr>
                <w:webHidden/>
                <w:rStyle w:val="IndexLink"/>
                <w:rtl w:val="true"/>
              </w:rPr>
              <w:t>جلسه</w:t>
            </w:r>
            <w:r>
              <w:rPr>
                <w:rStyle w:val="IndexLink"/>
                <w:rtl w:val="true"/>
              </w:rPr>
              <w:t xml:space="preserve">: </w:t>
            </w:r>
            <w:r>
              <w:rPr>
                <w:rStyle w:val="IndexLink"/>
              </w:rPr>
              <w:t>89</w:t>
            </w:r>
            <w:r>
              <w:rPr>
                <w:rStyle w:val="IndexLink"/>
                <w:rtl w:val="true"/>
              </w:rPr>
              <w:tab/>
            </w:r>
            <w:r>
              <w:rPr>
                <w:rStyle w:val="IndexLink"/>
              </w:rPr>
              <w:t>405</w:t>
            </w:r>
          </w:hyperlink>
        </w:p>
        <w:p>
          <w:pPr>
            <w:pStyle w:val="Contents2"/>
            <w:tabs>
              <w:tab w:val="clear" w:pos="8743"/>
              <w:tab w:val="right" w:pos="9026" w:leader="dot"/>
            </w:tabs>
            <w:rPr/>
          </w:pPr>
          <w:hyperlink w:anchor="__RefHeading___Toc1565834_1051229030">
            <w:r>
              <w:rPr>
                <w:webHidden/>
                <w:rStyle w:val="IndexLink"/>
                <w:rtl w:val="true"/>
              </w:rPr>
              <w:t>جلسه</w:t>
            </w:r>
            <w:r>
              <w:rPr>
                <w:rStyle w:val="IndexLink"/>
                <w:rtl w:val="true"/>
              </w:rPr>
              <w:t xml:space="preserve">: </w:t>
            </w:r>
            <w:r>
              <w:rPr>
                <w:rStyle w:val="IndexLink"/>
              </w:rPr>
              <w:t>90</w:t>
            </w:r>
            <w:r>
              <w:rPr>
                <w:rStyle w:val="IndexLink"/>
                <w:rtl w:val="true"/>
              </w:rPr>
              <w:tab/>
            </w:r>
            <w:r>
              <w:rPr>
                <w:rStyle w:val="IndexLink"/>
              </w:rPr>
              <w:t>408</w:t>
            </w:r>
          </w:hyperlink>
        </w:p>
        <w:p>
          <w:pPr>
            <w:pStyle w:val="Contents2"/>
            <w:tabs>
              <w:tab w:val="clear" w:pos="8743"/>
              <w:tab w:val="right" w:pos="9026" w:leader="dot"/>
            </w:tabs>
            <w:rPr/>
          </w:pPr>
          <w:hyperlink w:anchor="__RefHeading___Toc1565836_1051229030">
            <w:r>
              <w:rPr>
                <w:webHidden/>
                <w:rStyle w:val="IndexLink"/>
                <w:rtl w:val="true"/>
              </w:rPr>
              <w:t>جلسه</w:t>
            </w:r>
            <w:r>
              <w:rPr>
                <w:rStyle w:val="IndexLink"/>
                <w:rtl w:val="true"/>
              </w:rPr>
              <w:t xml:space="preserve">: </w:t>
            </w:r>
            <w:r>
              <w:rPr>
                <w:rStyle w:val="IndexLink"/>
              </w:rPr>
              <w:t>91</w:t>
            </w:r>
            <w:r>
              <w:rPr>
                <w:rStyle w:val="IndexLink"/>
                <w:rtl w:val="true"/>
              </w:rPr>
              <w:tab/>
            </w:r>
            <w:r>
              <w:rPr>
                <w:rStyle w:val="IndexLink"/>
              </w:rPr>
              <w:t>413</w:t>
            </w:r>
          </w:hyperlink>
        </w:p>
        <w:p>
          <w:pPr>
            <w:pStyle w:val="Contents2"/>
            <w:tabs>
              <w:tab w:val="clear" w:pos="8743"/>
              <w:tab w:val="right" w:pos="9026" w:leader="dot"/>
            </w:tabs>
            <w:rPr/>
          </w:pPr>
          <w:hyperlink w:anchor="__RefHeading___Toc1565838_1051229030">
            <w:r>
              <w:rPr>
                <w:webHidden/>
                <w:rStyle w:val="IndexLink"/>
                <w:rtl w:val="true"/>
              </w:rPr>
              <w:t>جلسه</w:t>
            </w:r>
            <w:r>
              <w:rPr>
                <w:rStyle w:val="IndexLink"/>
                <w:rtl w:val="true"/>
              </w:rPr>
              <w:t xml:space="preserve">: </w:t>
            </w:r>
            <w:r>
              <w:rPr>
                <w:rStyle w:val="IndexLink"/>
              </w:rPr>
              <w:t>92</w:t>
            </w:r>
            <w:r>
              <w:rPr>
                <w:rStyle w:val="IndexLink"/>
                <w:rtl w:val="true"/>
              </w:rPr>
              <w:tab/>
            </w:r>
            <w:r>
              <w:rPr>
                <w:rStyle w:val="IndexLink"/>
              </w:rPr>
              <w:t>417</w:t>
            </w:r>
          </w:hyperlink>
        </w:p>
        <w:p>
          <w:pPr>
            <w:pStyle w:val="Contents2"/>
            <w:tabs>
              <w:tab w:val="clear" w:pos="8743"/>
              <w:tab w:val="right" w:pos="9026" w:leader="dot"/>
            </w:tabs>
            <w:rPr/>
          </w:pPr>
          <w:hyperlink w:anchor="__RefHeading___Toc1565840_1051229030">
            <w:r>
              <w:rPr>
                <w:webHidden/>
                <w:rStyle w:val="IndexLink"/>
                <w:rtl w:val="true"/>
              </w:rPr>
              <w:t>جلسه</w:t>
            </w:r>
            <w:r>
              <w:rPr>
                <w:rStyle w:val="IndexLink"/>
                <w:rtl w:val="true"/>
              </w:rPr>
              <w:t xml:space="preserve">: </w:t>
            </w:r>
            <w:r>
              <w:rPr>
                <w:rStyle w:val="IndexLink"/>
              </w:rPr>
              <w:t>93</w:t>
            </w:r>
            <w:r>
              <w:rPr>
                <w:rStyle w:val="IndexLink"/>
                <w:rtl w:val="true"/>
              </w:rPr>
              <w:tab/>
            </w:r>
            <w:r>
              <w:rPr>
                <w:rStyle w:val="IndexLink"/>
              </w:rPr>
              <w:t>421</w:t>
            </w:r>
          </w:hyperlink>
        </w:p>
        <w:p>
          <w:pPr>
            <w:pStyle w:val="Contents2"/>
            <w:tabs>
              <w:tab w:val="clear" w:pos="8743"/>
              <w:tab w:val="right" w:pos="9026" w:leader="dot"/>
            </w:tabs>
            <w:rPr/>
          </w:pPr>
          <w:hyperlink w:anchor="__RefHeading___Toc1565842_1051229030">
            <w:r>
              <w:rPr>
                <w:webHidden/>
                <w:rStyle w:val="IndexLink"/>
                <w:rtl w:val="true"/>
              </w:rPr>
              <w:t>جلسه</w:t>
            </w:r>
            <w:r>
              <w:rPr>
                <w:rStyle w:val="IndexLink"/>
                <w:rtl w:val="true"/>
              </w:rPr>
              <w:t xml:space="preserve">: </w:t>
            </w:r>
            <w:r>
              <w:rPr>
                <w:rStyle w:val="IndexLink"/>
              </w:rPr>
              <w:t>94</w:t>
            </w:r>
            <w:r>
              <w:rPr>
                <w:rStyle w:val="IndexLink"/>
                <w:rtl w:val="true"/>
              </w:rPr>
              <w:tab/>
            </w:r>
            <w:r>
              <w:rPr>
                <w:rStyle w:val="IndexLink"/>
              </w:rPr>
              <w:t>425</w:t>
            </w:r>
          </w:hyperlink>
        </w:p>
        <w:p>
          <w:pPr>
            <w:pStyle w:val="Contents2"/>
            <w:tabs>
              <w:tab w:val="clear" w:pos="8743"/>
              <w:tab w:val="right" w:pos="9026" w:leader="dot"/>
            </w:tabs>
            <w:rPr/>
          </w:pPr>
          <w:hyperlink w:anchor="__RefHeading___Toc1565844_1051229030">
            <w:r>
              <w:rPr>
                <w:webHidden/>
                <w:rStyle w:val="IndexLink"/>
                <w:rtl w:val="true"/>
              </w:rPr>
              <w:t>جلسه</w:t>
            </w:r>
            <w:r>
              <w:rPr>
                <w:rStyle w:val="IndexLink"/>
                <w:rtl w:val="true"/>
              </w:rPr>
              <w:t xml:space="preserve">: </w:t>
            </w:r>
            <w:r>
              <w:rPr>
                <w:rStyle w:val="IndexLink"/>
              </w:rPr>
              <w:t>95</w:t>
            </w:r>
            <w:r>
              <w:rPr>
                <w:rStyle w:val="IndexLink"/>
                <w:rtl w:val="true"/>
              </w:rPr>
              <w:tab/>
            </w:r>
            <w:r>
              <w:rPr>
                <w:rStyle w:val="IndexLink"/>
              </w:rPr>
              <w:t>428</w:t>
            </w:r>
          </w:hyperlink>
        </w:p>
        <w:p>
          <w:pPr>
            <w:pStyle w:val="Contents2"/>
            <w:tabs>
              <w:tab w:val="clear" w:pos="8743"/>
              <w:tab w:val="right" w:pos="9026" w:leader="dot"/>
            </w:tabs>
            <w:rPr/>
          </w:pPr>
          <w:hyperlink w:anchor="__RefHeading___Toc1565846_1051229030">
            <w:r>
              <w:rPr>
                <w:webHidden/>
                <w:rStyle w:val="IndexLink"/>
                <w:rtl w:val="true"/>
              </w:rPr>
              <w:t>جلسه</w:t>
            </w:r>
            <w:r>
              <w:rPr>
                <w:rStyle w:val="IndexLink"/>
                <w:rtl w:val="true"/>
              </w:rPr>
              <w:t xml:space="preserve">: </w:t>
            </w:r>
            <w:r>
              <w:rPr>
                <w:rStyle w:val="IndexLink"/>
              </w:rPr>
              <w:t>96</w:t>
            </w:r>
            <w:r>
              <w:rPr>
                <w:rStyle w:val="IndexLink"/>
                <w:rtl w:val="true"/>
              </w:rPr>
              <w:tab/>
            </w:r>
            <w:r>
              <w:rPr>
                <w:rStyle w:val="IndexLink"/>
              </w:rPr>
              <w:t>432</w:t>
            </w:r>
          </w:hyperlink>
        </w:p>
        <w:p>
          <w:pPr>
            <w:pStyle w:val="Contents2"/>
            <w:tabs>
              <w:tab w:val="clear" w:pos="8743"/>
              <w:tab w:val="right" w:pos="9026" w:leader="dot"/>
            </w:tabs>
            <w:rPr/>
          </w:pPr>
          <w:hyperlink w:anchor="__RefHeading___Toc1565848_1051229030">
            <w:r>
              <w:rPr>
                <w:webHidden/>
                <w:rStyle w:val="IndexLink"/>
                <w:rtl w:val="true"/>
              </w:rPr>
              <w:t>جلسه</w:t>
            </w:r>
            <w:r>
              <w:rPr>
                <w:rStyle w:val="IndexLink"/>
                <w:rtl w:val="true"/>
              </w:rPr>
              <w:t xml:space="preserve">: </w:t>
            </w:r>
            <w:r>
              <w:rPr>
                <w:rStyle w:val="IndexLink"/>
              </w:rPr>
              <w:t>97</w:t>
            </w:r>
            <w:r>
              <w:rPr>
                <w:rStyle w:val="IndexLink"/>
                <w:rtl w:val="true"/>
              </w:rPr>
              <w:tab/>
            </w:r>
            <w:r>
              <w:rPr>
                <w:rStyle w:val="IndexLink"/>
              </w:rPr>
              <w:t>436</w:t>
            </w:r>
          </w:hyperlink>
        </w:p>
        <w:p>
          <w:pPr>
            <w:pStyle w:val="Contents2"/>
            <w:tabs>
              <w:tab w:val="clear" w:pos="8743"/>
              <w:tab w:val="right" w:pos="9026" w:leader="dot"/>
            </w:tabs>
            <w:rPr/>
          </w:pPr>
          <w:hyperlink w:anchor="__RefHeading___Toc1565850_1051229030">
            <w:r>
              <w:rPr>
                <w:webHidden/>
                <w:rStyle w:val="IndexLink"/>
                <w:rtl w:val="true"/>
              </w:rPr>
              <w:t>جلسه</w:t>
            </w:r>
            <w:r>
              <w:rPr>
                <w:rStyle w:val="IndexLink"/>
                <w:rtl w:val="true"/>
              </w:rPr>
              <w:t xml:space="preserve">: </w:t>
            </w:r>
            <w:r>
              <w:rPr>
                <w:rStyle w:val="IndexLink"/>
              </w:rPr>
              <w:t>98</w:t>
            </w:r>
            <w:r>
              <w:rPr>
                <w:rStyle w:val="IndexLink"/>
                <w:rtl w:val="true"/>
              </w:rPr>
              <w:tab/>
            </w:r>
            <w:r>
              <w:rPr>
                <w:rStyle w:val="IndexLink"/>
              </w:rPr>
              <w:t>440</w:t>
            </w:r>
          </w:hyperlink>
        </w:p>
        <w:p>
          <w:pPr>
            <w:pStyle w:val="Contents2"/>
            <w:tabs>
              <w:tab w:val="clear" w:pos="8743"/>
              <w:tab w:val="right" w:pos="9026" w:leader="dot"/>
            </w:tabs>
            <w:rPr/>
          </w:pPr>
          <w:hyperlink w:anchor="__RefHeading___Toc1565852_1051229030">
            <w:r>
              <w:rPr>
                <w:webHidden/>
                <w:rStyle w:val="IndexLink"/>
                <w:rtl w:val="true"/>
              </w:rPr>
              <w:t>جلسه</w:t>
            </w:r>
            <w:r>
              <w:rPr>
                <w:rStyle w:val="IndexLink"/>
                <w:rtl w:val="true"/>
              </w:rPr>
              <w:t xml:space="preserve">: </w:t>
            </w:r>
            <w:r>
              <w:rPr>
                <w:rStyle w:val="IndexLink"/>
              </w:rPr>
              <w:t>99</w:t>
            </w:r>
            <w:r>
              <w:rPr>
                <w:rStyle w:val="IndexLink"/>
                <w:rtl w:val="true"/>
              </w:rPr>
              <w:tab/>
            </w:r>
            <w:r>
              <w:rPr>
                <w:rStyle w:val="IndexLink"/>
              </w:rPr>
              <w:t>444</w:t>
            </w:r>
          </w:hyperlink>
        </w:p>
        <w:p>
          <w:pPr>
            <w:pStyle w:val="Contents2"/>
            <w:tabs>
              <w:tab w:val="clear" w:pos="8743"/>
              <w:tab w:val="right" w:pos="9026" w:leader="dot"/>
            </w:tabs>
            <w:rPr/>
          </w:pPr>
          <w:hyperlink w:anchor="__RefHeading___Toc1565854_1051229030">
            <w:r>
              <w:rPr>
                <w:webHidden/>
                <w:rStyle w:val="IndexLink"/>
                <w:rtl w:val="true"/>
              </w:rPr>
              <w:t>جلسه</w:t>
            </w:r>
            <w:r>
              <w:rPr>
                <w:rStyle w:val="IndexLink"/>
                <w:rtl w:val="true"/>
              </w:rPr>
              <w:t xml:space="preserve">: </w:t>
            </w:r>
            <w:r>
              <w:rPr>
                <w:rStyle w:val="IndexLink"/>
              </w:rPr>
              <w:t>100</w:t>
            </w:r>
            <w:r>
              <w:rPr>
                <w:rStyle w:val="IndexLink"/>
                <w:rtl w:val="true"/>
              </w:rPr>
              <w:tab/>
            </w:r>
            <w:r>
              <w:rPr>
                <w:rStyle w:val="IndexLink"/>
              </w:rPr>
              <w:t>448</w:t>
            </w:r>
          </w:hyperlink>
        </w:p>
        <w:p>
          <w:pPr>
            <w:pStyle w:val="Contents2"/>
            <w:tabs>
              <w:tab w:val="clear" w:pos="8743"/>
              <w:tab w:val="right" w:pos="9026" w:leader="dot"/>
            </w:tabs>
            <w:rPr/>
          </w:pPr>
          <w:hyperlink w:anchor="__RefHeading___Toc1565856_1051229030">
            <w:r>
              <w:rPr>
                <w:webHidden/>
                <w:rStyle w:val="IndexLink"/>
                <w:rtl w:val="true"/>
              </w:rPr>
              <w:t>جلسه</w:t>
            </w:r>
            <w:r>
              <w:rPr>
                <w:rStyle w:val="IndexLink"/>
                <w:rtl w:val="true"/>
              </w:rPr>
              <w:t xml:space="preserve">: </w:t>
            </w:r>
            <w:r>
              <w:rPr>
                <w:rStyle w:val="IndexLink"/>
              </w:rPr>
              <w:t>101</w:t>
            </w:r>
            <w:r>
              <w:rPr>
                <w:rStyle w:val="IndexLink"/>
                <w:rtl w:val="true"/>
              </w:rPr>
              <w:tab/>
            </w:r>
            <w:r>
              <w:rPr>
                <w:rStyle w:val="IndexLink"/>
              </w:rPr>
              <w:t>452</w:t>
            </w:r>
          </w:hyperlink>
        </w:p>
        <w:p>
          <w:pPr>
            <w:pStyle w:val="Contents2"/>
            <w:tabs>
              <w:tab w:val="clear" w:pos="8743"/>
              <w:tab w:val="right" w:pos="9026" w:leader="dot"/>
            </w:tabs>
            <w:rPr/>
          </w:pPr>
          <w:hyperlink w:anchor="__RefHeading___Toc1565858_1051229030">
            <w:r>
              <w:rPr>
                <w:webHidden/>
                <w:rStyle w:val="IndexLink"/>
                <w:rtl w:val="true"/>
              </w:rPr>
              <w:t>جلسه</w:t>
            </w:r>
            <w:r>
              <w:rPr>
                <w:rStyle w:val="IndexLink"/>
                <w:rtl w:val="true"/>
              </w:rPr>
              <w:t xml:space="preserve">: </w:t>
            </w:r>
            <w:r>
              <w:rPr>
                <w:rStyle w:val="IndexLink"/>
              </w:rPr>
              <w:t>102</w:t>
            </w:r>
            <w:r>
              <w:rPr>
                <w:rStyle w:val="IndexLink"/>
                <w:rtl w:val="true"/>
              </w:rPr>
              <w:tab/>
            </w:r>
            <w:r>
              <w:rPr>
                <w:rStyle w:val="IndexLink"/>
              </w:rPr>
              <w:t>456</w:t>
            </w:r>
          </w:hyperlink>
        </w:p>
        <w:p>
          <w:pPr>
            <w:pStyle w:val="Contents2"/>
            <w:tabs>
              <w:tab w:val="clear" w:pos="8743"/>
              <w:tab w:val="right" w:pos="9026" w:leader="dot"/>
            </w:tabs>
            <w:rPr/>
          </w:pPr>
          <w:hyperlink w:anchor="__RefHeading___Toc1565860_1051229030">
            <w:r>
              <w:rPr>
                <w:webHidden/>
                <w:rStyle w:val="IndexLink"/>
                <w:rtl w:val="true"/>
              </w:rPr>
              <w:t>جلسه</w:t>
            </w:r>
            <w:r>
              <w:rPr>
                <w:rStyle w:val="IndexLink"/>
                <w:rtl w:val="true"/>
              </w:rPr>
              <w:t xml:space="preserve">: </w:t>
            </w:r>
            <w:r>
              <w:rPr>
                <w:rStyle w:val="IndexLink"/>
              </w:rPr>
              <w:t>103</w:t>
            </w:r>
            <w:r>
              <w:rPr>
                <w:rStyle w:val="IndexLink"/>
                <w:rtl w:val="true"/>
              </w:rPr>
              <w:tab/>
            </w:r>
            <w:r>
              <w:rPr>
                <w:rStyle w:val="IndexLink"/>
              </w:rPr>
              <w:t>461</w:t>
            </w:r>
          </w:hyperlink>
        </w:p>
        <w:p>
          <w:pPr>
            <w:pStyle w:val="Contents2"/>
            <w:tabs>
              <w:tab w:val="clear" w:pos="8743"/>
              <w:tab w:val="right" w:pos="9026" w:leader="dot"/>
            </w:tabs>
            <w:rPr/>
          </w:pPr>
          <w:hyperlink w:anchor="__RefHeading___Toc1565862_1051229030">
            <w:r>
              <w:rPr>
                <w:webHidden/>
                <w:rStyle w:val="IndexLink"/>
                <w:rtl w:val="true"/>
              </w:rPr>
              <w:t>جلسه</w:t>
            </w:r>
            <w:r>
              <w:rPr>
                <w:rStyle w:val="IndexLink"/>
                <w:rtl w:val="true"/>
              </w:rPr>
              <w:t xml:space="preserve">: </w:t>
            </w:r>
            <w:r>
              <w:rPr>
                <w:rStyle w:val="IndexLink"/>
              </w:rPr>
              <w:t>104</w:t>
            </w:r>
            <w:r>
              <w:rPr>
                <w:rStyle w:val="IndexLink"/>
                <w:rtl w:val="true"/>
              </w:rPr>
              <w:tab/>
            </w:r>
            <w:r>
              <w:rPr>
                <w:rStyle w:val="IndexLink"/>
              </w:rPr>
              <w:t>465</w:t>
            </w:r>
          </w:hyperlink>
        </w:p>
        <w:p>
          <w:pPr>
            <w:pStyle w:val="Contents2"/>
            <w:tabs>
              <w:tab w:val="clear" w:pos="8743"/>
              <w:tab w:val="right" w:pos="9026" w:leader="dot"/>
            </w:tabs>
            <w:rPr/>
          </w:pPr>
          <w:hyperlink w:anchor="__RefHeading___Toc1565864_1051229030">
            <w:r>
              <w:rPr>
                <w:webHidden/>
                <w:rStyle w:val="IndexLink"/>
                <w:rtl w:val="true"/>
              </w:rPr>
              <w:t>جلسه</w:t>
            </w:r>
            <w:r>
              <w:rPr>
                <w:rStyle w:val="IndexLink"/>
                <w:rtl w:val="true"/>
              </w:rPr>
              <w:t xml:space="preserve">: </w:t>
            </w:r>
            <w:r>
              <w:rPr>
                <w:rStyle w:val="IndexLink"/>
              </w:rPr>
              <w:t>105</w:t>
            </w:r>
            <w:r>
              <w:rPr>
                <w:rStyle w:val="IndexLink"/>
                <w:rtl w:val="true"/>
              </w:rPr>
              <w:tab/>
            </w:r>
            <w:r>
              <w:rPr>
                <w:rStyle w:val="IndexLink"/>
              </w:rPr>
              <w:t>469</w:t>
            </w:r>
          </w:hyperlink>
        </w:p>
        <w:p>
          <w:pPr>
            <w:pStyle w:val="Contents2"/>
            <w:tabs>
              <w:tab w:val="clear" w:pos="8743"/>
              <w:tab w:val="right" w:pos="9026" w:leader="dot"/>
            </w:tabs>
            <w:rPr/>
          </w:pPr>
          <w:hyperlink w:anchor="__RefHeading___Toc1565866_1051229030">
            <w:r>
              <w:rPr>
                <w:webHidden/>
                <w:rStyle w:val="IndexLink"/>
                <w:rtl w:val="true"/>
              </w:rPr>
              <w:t>جلسه</w:t>
            </w:r>
            <w:r>
              <w:rPr>
                <w:rStyle w:val="IndexLink"/>
                <w:rtl w:val="true"/>
              </w:rPr>
              <w:t xml:space="preserve">: </w:t>
            </w:r>
            <w:r>
              <w:rPr>
                <w:rStyle w:val="IndexLink"/>
              </w:rPr>
              <w:t>106</w:t>
            </w:r>
            <w:r>
              <w:rPr>
                <w:rStyle w:val="IndexLink"/>
                <w:rtl w:val="true"/>
              </w:rPr>
              <w:tab/>
            </w:r>
            <w:r>
              <w:rPr>
                <w:rStyle w:val="IndexLink"/>
              </w:rPr>
              <w:t>472</w:t>
            </w:r>
          </w:hyperlink>
        </w:p>
        <w:p>
          <w:pPr>
            <w:pStyle w:val="Contents2"/>
            <w:tabs>
              <w:tab w:val="clear" w:pos="8743"/>
              <w:tab w:val="right" w:pos="9026" w:leader="dot"/>
            </w:tabs>
            <w:rPr/>
          </w:pPr>
          <w:hyperlink w:anchor="__RefHeading___Toc1565868_1051229030">
            <w:r>
              <w:rPr>
                <w:webHidden/>
                <w:rStyle w:val="IndexLink"/>
                <w:rtl w:val="true"/>
              </w:rPr>
              <w:t>جلسه</w:t>
            </w:r>
            <w:r>
              <w:rPr>
                <w:rStyle w:val="IndexLink"/>
                <w:rtl w:val="true"/>
              </w:rPr>
              <w:t xml:space="preserve">: </w:t>
            </w:r>
            <w:r>
              <w:rPr>
                <w:rStyle w:val="IndexLink"/>
              </w:rPr>
              <w:t>107</w:t>
            </w:r>
            <w:r>
              <w:rPr>
                <w:rStyle w:val="IndexLink"/>
                <w:rtl w:val="true"/>
              </w:rPr>
              <w:tab/>
            </w:r>
            <w:r>
              <w:rPr>
                <w:rStyle w:val="IndexLink"/>
              </w:rPr>
              <w:t>476</w:t>
            </w:r>
          </w:hyperlink>
        </w:p>
        <w:p>
          <w:pPr>
            <w:pStyle w:val="Contents2"/>
            <w:tabs>
              <w:tab w:val="clear" w:pos="8743"/>
              <w:tab w:val="right" w:pos="9026" w:leader="dot"/>
            </w:tabs>
            <w:rPr/>
          </w:pPr>
          <w:hyperlink w:anchor="__RefHeading___Toc1565870_1051229030">
            <w:r>
              <w:rPr>
                <w:webHidden/>
                <w:rStyle w:val="IndexLink"/>
                <w:rtl w:val="true"/>
              </w:rPr>
              <w:t>جلسه</w:t>
            </w:r>
            <w:r>
              <w:rPr>
                <w:rStyle w:val="IndexLink"/>
                <w:rtl w:val="true"/>
              </w:rPr>
              <w:t xml:space="preserve">: </w:t>
            </w:r>
            <w:r>
              <w:rPr>
                <w:rStyle w:val="IndexLink"/>
              </w:rPr>
              <w:t>108</w:t>
            </w:r>
            <w:r>
              <w:rPr>
                <w:rStyle w:val="IndexLink"/>
                <w:rtl w:val="true"/>
              </w:rPr>
              <w:tab/>
            </w:r>
            <w:r>
              <w:rPr>
                <w:rStyle w:val="IndexLink"/>
              </w:rPr>
              <w:t>480</w:t>
            </w:r>
          </w:hyperlink>
        </w:p>
        <w:p>
          <w:pPr>
            <w:pStyle w:val="Contents2"/>
            <w:tabs>
              <w:tab w:val="clear" w:pos="8743"/>
              <w:tab w:val="right" w:pos="9026" w:leader="dot"/>
            </w:tabs>
            <w:rPr/>
          </w:pPr>
          <w:hyperlink w:anchor="__RefHeading___Toc1565872_1051229030">
            <w:r>
              <w:rPr>
                <w:webHidden/>
                <w:rStyle w:val="IndexLink"/>
                <w:rtl w:val="true"/>
              </w:rPr>
              <w:t>جلسه</w:t>
            </w:r>
            <w:r>
              <w:rPr>
                <w:rStyle w:val="IndexLink"/>
                <w:rtl w:val="true"/>
              </w:rPr>
              <w:t xml:space="preserve">: </w:t>
            </w:r>
            <w:r>
              <w:rPr>
                <w:rStyle w:val="IndexLink"/>
              </w:rPr>
              <w:t>109</w:t>
            </w:r>
            <w:r>
              <w:rPr>
                <w:rStyle w:val="IndexLink"/>
                <w:rtl w:val="true"/>
              </w:rPr>
              <w:tab/>
            </w:r>
            <w:r>
              <w:rPr>
                <w:rStyle w:val="IndexLink"/>
              </w:rPr>
              <w:t>484</w:t>
            </w:r>
          </w:hyperlink>
        </w:p>
        <w:p>
          <w:pPr>
            <w:pStyle w:val="Contents2"/>
            <w:tabs>
              <w:tab w:val="clear" w:pos="8743"/>
              <w:tab w:val="right" w:pos="9026" w:leader="dot"/>
            </w:tabs>
            <w:rPr/>
          </w:pPr>
          <w:hyperlink w:anchor="__RefHeading___Toc1565874_1051229030">
            <w:r>
              <w:rPr>
                <w:webHidden/>
                <w:rStyle w:val="IndexLink"/>
                <w:rtl w:val="true"/>
              </w:rPr>
              <w:t>جلسه</w:t>
            </w:r>
            <w:r>
              <w:rPr>
                <w:rStyle w:val="IndexLink"/>
                <w:rtl w:val="true"/>
              </w:rPr>
              <w:t xml:space="preserve">: </w:t>
            </w:r>
            <w:r>
              <w:rPr>
                <w:rStyle w:val="IndexLink"/>
              </w:rPr>
              <w:t>110</w:t>
            </w:r>
            <w:r>
              <w:rPr>
                <w:rStyle w:val="IndexLink"/>
                <w:rtl w:val="true"/>
              </w:rPr>
              <w:tab/>
            </w:r>
            <w:r>
              <w:rPr>
                <w:rStyle w:val="IndexLink"/>
              </w:rPr>
              <w:t>488</w:t>
            </w:r>
          </w:hyperlink>
        </w:p>
        <w:p>
          <w:pPr>
            <w:pStyle w:val="Contents2"/>
            <w:tabs>
              <w:tab w:val="clear" w:pos="8743"/>
              <w:tab w:val="right" w:pos="9026" w:leader="dot"/>
            </w:tabs>
            <w:rPr/>
          </w:pPr>
          <w:hyperlink w:anchor="__RefHeading___Toc1565876_1051229030">
            <w:r>
              <w:rPr>
                <w:webHidden/>
                <w:rStyle w:val="IndexLink"/>
                <w:rtl w:val="true"/>
              </w:rPr>
              <w:t>جلسه</w:t>
            </w:r>
            <w:r>
              <w:rPr>
                <w:rStyle w:val="IndexLink"/>
                <w:rtl w:val="true"/>
              </w:rPr>
              <w:t xml:space="preserve">: </w:t>
            </w:r>
            <w:r>
              <w:rPr>
                <w:rStyle w:val="IndexLink"/>
              </w:rPr>
              <w:t>111</w:t>
            </w:r>
            <w:r>
              <w:rPr>
                <w:rStyle w:val="IndexLink"/>
                <w:rtl w:val="true"/>
              </w:rPr>
              <w:tab/>
            </w:r>
            <w:r>
              <w:rPr>
                <w:rStyle w:val="IndexLink"/>
              </w:rPr>
              <w:t>492</w:t>
            </w:r>
          </w:hyperlink>
        </w:p>
        <w:p>
          <w:pPr>
            <w:pStyle w:val="Contents2"/>
            <w:tabs>
              <w:tab w:val="clear" w:pos="8743"/>
              <w:tab w:val="right" w:pos="9026" w:leader="dot"/>
            </w:tabs>
            <w:rPr/>
          </w:pPr>
          <w:hyperlink w:anchor="__RefHeading___Toc1565878_1051229030">
            <w:r>
              <w:rPr>
                <w:webHidden/>
                <w:rStyle w:val="IndexLink"/>
                <w:rtl w:val="true"/>
              </w:rPr>
              <w:t>جلسه</w:t>
            </w:r>
            <w:r>
              <w:rPr>
                <w:rStyle w:val="IndexLink"/>
                <w:rtl w:val="true"/>
              </w:rPr>
              <w:t xml:space="preserve">: </w:t>
            </w:r>
            <w:r>
              <w:rPr>
                <w:rStyle w:val="IndexLink"/>
              </w:rPr>
              <w:t>112</w:t>
            </w:r>
            <w:r>
              <w:rPr>
                <w:rStyle w:val="IndexLink"/>
                <w:rtl w:val="true"/>
              </w:rPr>
              <w:tab/>
            </w:r>
            <w:r>
              <w:rPr>
                <w:rStyle w:val="IndexLink"/>
              </w:rPr>
              <w:t>496</w:t>
            </w:r>
          </w:hyperlink>
        </w:p>
        <w:p>
          <w:pPr>
            <w:pStyle w:val="Contents2"/>
            <w:tabs>
              <w:tab w:val="clear" w:pos="8743"/>
              <w:tab w:val="right" w:pos="9026" w:leader="dot"/>
            </w:tabs>
            <w:rPr/>
          </w:pPr>
          <w:hyperlink w:anchor="__RefHeading___Toc1565880_1051229030">
            <w:r>
              <w:rPr>
                <w:webHidden/>
                <w:rStyle w:val="IndexLink"/>
                <w:rtl w:val="true"/>
              </w:rPr>
              <w:t>جلسه</w:t>
            </w:r>
            <w:r>
              <w:rPr>
                <w:rStyle w:val="IndexLink"/>
                <w:rtl w:val="true"/>
              </w:rPr>
              <w:t xml:space="preserve">: </w:t>
            </w:r>
            <w:r>
              <w:rPr>
                <w:rStyle w:val="IndexLink"/>
              </w:rPr>
              <w:t>113</w:t>
            </w:r>
            <w:r>
              <w:rPr>
                <w:rStyle w:val="IndexLink"/>
                <w:rtl w:val="true"/>
              </w:rPr>
              <w:tab/>
            </w:r>
            <w:r>
              <w:rPr>
                <w:rStyle w:val="IndexLink"/>
              </w:rPr>
              <w:t>500</w:t>
            </w:r>
          </w:hyperlink>
        </w:p>
        <w:p>
          <w:pPr>
            <w:pStyle w:val="Contents2"/>
            <w:tabs>
              <w:tab w:val="clear" w:pos="8743"/>
              <w:tab w:val="right" w:pos="9026" w:leader="dot"/>
            </w:tabs>
            <w:rPr/>
          </w:pPr>
          <w:hyperlink w:anchor="__RefHeading___Toc1565882_1051229030">
            <w:r>
              <w:rPr>
                <w:webHidden/>
                <w:rStyle w:val="IndexLink"/>
                <w:rtl w:val="true"/>
              </w:rPr>
              <w:t>جلسه</w:t>
            </w:r>
            <w:r>
              <w:rPr>
                <w:rStyle w:val="IndexLink"/>
                <w:rtl w:val="true"/>
              </w:rPr>
              <w:t xml:space="preserve">: </w:t>
            </w:r>
            <w:r>
              <w:rPr>
                <w:rStyle w:val="IndexLink"/>
              </w:rPr>
              <w:t>114</w:t>
            </w:r>
            <w:r>
              <w:rPr>
                <w:rStyle w:val="IndexLink"/>
                <w:rtl w:val="true"/>
              </w:rPr>
              <w:tab/>
            </w:r>
            <w:r>
              <w:rPr>
                <w:rStyle w:val="IndexLink"/>
              </w:rPr>
              <w:t>504</w:t>
            </w:r>
          </w:hyperlink>
        </w:p>
        <w:p>
          <w:pPr>
            <w:pStyle w:val="Contents2"/>
            <w:tabs>
              <w:tab w:val="clear" w:pos="8743"/>
              <w:tab w:val="right" w:pos="9026" w:leader="dot"/>
            </w:tabs>
            <w:rPr/>
          </w:pPr>
          <w:hyperlink w:anchor="__RefHeading___Toc1565884_1051229030">
            <w:r>
              <w:rPr>
                <w:webHidden/>
                <w:rStyle w:val="IndexLink"/>
                <w:rtl w:val="true"/>
              </w:rPr>
              <w:t>جلسه</w:t>
            </w:r>
            <w:r>
              <w:rPr>
                <w:rStyle w:val="IndexLink"/>
                <w:rtl w:val="true"/>
              </w:rPr>
              <w:t xml:space="preserve">: </w:t>
            </w:r>
            <w:r>
              <w:rPr>
                <w:rStyle w:val="IndexLink"/>
              </w:rPr>
              <w:t>115</w:t>
            </w:r>
            <w:r>
              <w:rPr>
                <w:rStyle w:val="IndexLink"/>
                <w:rtl w:val="true"/>
              </w:rPr>
              <w:tab/>
            </w:r>
            <w:r>
              <w:rPr>
                <w:rStyle w:val="IndexLink"/>
              </w:rPr>
              <w:t>508</w:t>
            </w:r>
          </w:hyperlink>
        </w:p>
        <w:p>
          <w:pPr>
            <w:pStyle w:val="Contents2"/>
            <w:tabs>
              <w:tab w:val="clear" w:pos="8743"/>
              <w:tab w:val="right" w:pos="9026" w:leader="dot"/>
            </w:tabs>
            <w:rPr/>
          </w:pPr>
          <w:hyperlink w:anchor="__RefHeading___Toc1565886_1051229030">
            <w:r>
              <w:rPr>
                <w:webHidden/>
                <w:rStyle w:val="IndexLink"/>
                <w:rtl w:val="true"/>
              </w:rPr>
              <w:t>جلسه</w:t>
            </w:r>
            <w:r>
              <w:rPr>
                <w:rStyle w:val="IndexLink"/>
                <w:rtl w:val="true"/>
              </w:rPr>
              <w:t xml:space="preserve">: </w:t>
            </w:r>
            <w:r>
              <w:rPr>
                <w:rStyle w:val="IndexLink"/>
              </w:rPr>
              <w:t>116</w:t>
            </w:r>
            <w:r>
              <w:rPr>
                <w:rStyle w:val="IndexLink"/>
                <w:rtl w:val="true"/>
              </w:rPr>
              <w:tab/>
            </w:r>
            <w:r>
              <w:rPr>
                <w:rStyle w:val="IndexLink"/>
              </w:rPr>
              <w:t>512</w:t>
            </w:r>
          </w:hyperlink>
        </w:p>
        <w:p>
          <w:pPr>
            <w:pStyle w:val="Contents2"/>
            <w:tabs>
              <w:tab w:val="clear" w:pos="8743"/>
              <w:tab w:val="right" w:pos="9026" w:leader="dot"/>
            </w:tabs>
            <w:rPr/>
          </w:pPr>
          <w:hyperlink w:anchor="__RefHeading___Toc1565888_1051229030">
            <w:r>
              <w:rPr>
                <w:webHidden/>
                <w:rStyle w:val="IndexLink"/>
                <w:rtl w:val="true"/>
              </w:rPr>
              <w:t>جلسه</w:t>
            </w:r>
            <w:r>
              <w:rPr>
                <w:rStyle w:val="IndexLink"/>
                <w:rtl w:val="true"/>
              </w:rPr>
              <w:t xml:space="preserve">: </w:t>
            </w:r>
            <w:r>
              <w:rPr>
                <w:rStyle w:val="IndexLink"/>
              </w:rPr>
              <w:t>117</w:t>
            </w:r>
            <w:r>
              <w:rPr>
                <w:rStyle w:val="IndexLink"/>
                <w:rtl w:val="true"/>
              </w:rPr>
              <w:tab/>
            </w:r>
            <w:r>
              <w:rPr>
                <w:rStyle w:val="IndexLink"/>
              </w:rPr>
              <w:t>516</w:t>
            </w:r>
          </w:hyperlink>
        </w:p>
        <w:p>
          <w:pPr>
            <w:pStyle w:val="Contents2"/>
            <w:tabs>
              <w:tab w:val="clear" w:pos="8743"/>
              <w:tab w:val="right" w:pos="9026" w:leader="dot"/>
            </w:tabs>
            <w:rPr/>
          </w:pPr>
          <w:hyperlink w:anchor="__RefHeading___Toc1565890_1051229030">
            <w:r>
              <w:rPr>
                <w:webHidden/>
                <w:rStyle w:val="IndexLink"/>
                <w:rtl w:val="true"/>
              </w:rPr>
              <w:t>جلسه</w:t>
            </w:r>
            <w:r>
              <w:rPr>
                <w:rStyle w:val="IndexLink"/>
                <w:rtl w:val="true"/>
              </w:rPr>
              <w:t xml:space="preserve">: </w:t>
            </w:r>
            <w:r>
              <w:rPr>
                <w:rStyle w:val="IndexLink"/>
              </w:rPr>
              <w:t>118</w:t>
            </w:r>
            <w:r>
              <w:rPr>
                <w:rStyle w:val="IndexLink"/>
                <w:rtl w:val="true"/>
              </w:rPr>
              <w:tab/>
            </w:r>
            <w:r>
              <w:rPr>
                <w:rStyle w:val="IndexLink"/>
              </w:rPr>
              <w:t>521</w:t>
            </w:r>
          </w:hyperlink>
        </w:p>
        <w:p>
          <w:pPr>
            <w:pStyle w:val="Contents2"/>
            <w:tabs>
              <w:tab w:val="clear" w:pos="8743"/>
              <w:tab w:val="right" w:pos="9026" w:leader="dot"/>
            </w:tabs>
            <w:rPr/>
          </w:pPr>
          <w:hyperlink w:anchor="__RefHeading___Toc1565892_1051229030">
            <w:r>
              <w:rPr>
                <w:webHidden/>
                <w:rStyle w:val="IndexLink"/>
                <w:rtl w:val="true"/>
              </w:rPr>
              <w:t>جلسه</w:t>
            </w:r>
            <w:r>
              <w:rPr>
                <w:rStyle w:val="IndexLink"/>
                <w:rtl w:val="true"/>
              </w:rPr>
              <w:t xml:space="preserve">: </w:t>
            </w:r>
            <w:r>
              <w:rPr>
                <w:rStyle w:val="IndexLink"/>
              </w:rPr>
              <w:t>119</w:t>
            </w:r>
            <w:r>
              <w:rPr>
                <w:rStyle w:val="IndexLink"/>
                <w:rtl w:val="true"/>
              </w:rPr>
              <w:tab/>
            </w:r>
            <w:r>
              <w:rPr>
                <w:rStyle w:val="IndexLink"/>
              </w:rPr>
              <w:t>526</w:t>
            </w:r>
          </w:hyperlink>
        </w:p>
        <w:p>
          <w:pPr>
            <w:pStyle w:val="Contents2"/>
            <w:tabs>
              <w:tab w:val="clear" w:pos="8743"/>
              <w:tab w:val="right" w:pos="9026" w:leader="dot"/>
            </w:tabs>
            <w:rPr/>
          </w:pPr>
          <w:hyperlink w:anchor="__RefHeading___Toc1565894_1051229030">
            <w:r>
              <w:rPr>
                <w:webHidden/>
                <w:rStyle w:val="IndexLink"/>
                <w:rtl w:val="true"/>
              </w:rPr>
              <w:t>جلسه</w:t>
            </w:r>
            <w:r>
              <w:rPr>
                <w:rStyle w:val="IndexLink"/>
                <w:rtl w:val="true"/>
              </w:rPr>
              <w:t xml:space="preserve">: </w:t>
            </w:r>
            <w:r>
              <w:rPr>
                <w:rStyle w:val="IndexLink"/>
              </w:rPr>
              <w:t>120</w:t>
            </w:r>
            <w:r>
              <w:rPr>
                <w:rStyle w:val="IndexLink"/>
                <w:rtl w:val="true"/>
              </w:rPr>
              <w:tab/>
            </w:r>
            <w:r>
              <w:rPr>
                <w:rStyle w:val="IndexLink"/>
              </w:rPr>
              <w:t>530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08_82884"/>
      <w:bookmarkStart w:id="1" w:name="pg7408_82884"/>
      <w:bookmarkEnd w:id="1"/>
    </w:p>
    <w:p>
      <w:pPr>
        <w:pStyle w:val="Heading2"/>
        <w:numPr>
          <w:ilvl w:val="1"/>
          <w:numId w:val="1"/>
        </w:numPr>
        <w:rPr/>
      </w:pPr>
      <w:bookmarkStart w:id="2" w:name="pg7408_82884"/>
      <w:bookmarkStart w:id="3" w:name="__RefHeading___Toc1565654_1051229030"/>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 xml:space="preserve">درس خارج فقه خمس استاد حاج سيد مجتبي نورمفيدي سال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با صوت جلسات</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صوت</w:t>
      </w:r>
    </w:p>
    <w:p>
      <w:pPr>
        <w:pStyle w:val="Heading2"/>
        <w:numPr>
          <w:ilvl w:val="1"/>
          <w:numId w:val="1"/>
        </w:numPr>
        <w:rPr/>
      </w:pPr>
      <w:bookmarkStart w:id="5" w:name="__RefHeading___Toc1565656_1051229030"/>
      <w:bookmarkStart w:id="6" w:name="_Toc2"/>
      <w:bookmarkEnd w:id="5"/>
      <w:r>
        <w:rPr>
          <w:rtl w:val="true"/>
        </w:rPr>
        <w:t>جلسه</w:t>
      </w:r>
      <w:r>
        <w:rPr>
          <w:rtl w:val="true"/>
        </w:rPr>
        <w:t xml:space="preserve">: </w:t>
      </w:r>
      <w:r>
        <w:rPr/>
        <w:t>1</w:t>
      </w:r>
      <w:bookmarkEnd w:id="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متن تحریر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اشخاصی که شیطان از آنها مأیوس است</w:t>
      </w:r>
    </w:p>
    <w:p>
      <w:pPr>
        <w:pStyle w:val="BookText"/>
        <w:rPr/>
      </w:pPr>
      <w:r>
        <w:rPr>
          <w:rFonts w:ascii="IRNazanin" w:hAnsi="IRNazanin" w:eastAsia="IRNazanin"/>
          <w:color w:val="111111"/>
          <w:sz w:val="28"/>
          <w:sz w:val="28"/>
          <w:szCs w:val="28"/>
          <w:rtl w:val="true"/>
          <w:lang w:bidi="fa-IR"/>
        </w:rPr>
        <w:t xml:space="preserve">قبل از شروع بحث به مناسبت آغاز سال تحصیلی جدید طبق معمول سنوات گذشته روایتی را از وجود مقدس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تیمناً و تبرکاً نقل می‏کنیم که إن شاء الله برای همه ما مایه برکت و موجب هدایت و به عنوان مشعلی برای زندگی و مسیر آینده همه ما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وجود مقدس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روایتی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إِبْلِيسُ‏ خَمْسَةُ أَشْيَاءَ لَيْسَ لِي فِيهِنَّ حِيلَةٌ وَ سَائِرُ النَّاسِ فِي قَبْضَتِي مَنِ اعْتَصَمَ بِاللَّهِ عَنْ نِيَّةٍ صَادِقَةٍ وَ اتَّكَلَ عَلَيْهِ فِي جَمِيعِ أُمُورِهِ وَ مَنْ كَثُرَ تَسْبِيحُهُ فِي لَيْلِهِ وَ نَهَارِهِ وَ مَنْ رَضِيَ لِأَخِيهِ الْمُؤْمِنِ بِمَا يَرْضَاهُ لِنَفْسِهِ وَ مَنْ لَمْ يَجْزَعْ عَلَى الْمُصِيبَةِ حِينَ تُصِيبُهُ وَ مَنْ رَضِيَ بِمَا قَسَمَ اللَّهُ لَهُ وَ لَمْ يَهْتَمَّ لِرِزْقِهِ</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گفته است که پنج گروه در دام من گرفتار نمی‏شوند و حیله و مکر من در آنها اثر نمی‏کند و در برابر مکائد و نیرنگ‏های من مقاومت دارند و از فریب من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سایر مردم در قبضه من و تحت اختیار و اراده من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کسانی هستند که اعتصام بالله دارند یعنی صادقانه و از روی صدق به خداوند تبارک و تعالی پناه می‏برند؛ به ریسمان الهی چنگ می‏زنند و در جمیع امورشان اتکا و اتکال به خداوند متعال دارند؛ کسانی که همه امورشان را به خداوند سپرده‏اند و تکیه‏گاهشان خداوند است و به غیر خدا تکیه نمی‏کنند و امیدی به غیر خدا نمی‏بندند، این گروه از دائره مکر و فریب و نیرنگ شیطان خارج هستند و شیطان راه نفوذی به این گروه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همه امور را به دست خداوند بداند؛ اگر عزت و بزرگی و رزق و عافیت و صحت و همه امور را بدست خداوند بداند، این دیگر به غیر خدا روی نمی‏آورد و در مقابل غیر خدا سر تعظیم فرود نمی‏آورد و برای حل مشکل و گرفتاری‏هایش امید به غیر خدا نمی‏بندد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افرادی معلوم است که شیطان نمی‏تواند در او نفوذ بکند</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گروه کسانی هستند که اهل تسبیح خداوند هستند؛ در شبانه روز مشغول تسبیح خداوند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كَثُرَ تَسْبِيحُهُ فِي لَيْلِهِ وَ 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تسبیح هم صرف تسبیح لسانی نیست؛ سبحان الله می‏گویند و زیاد هم می‏گویند اما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تسبیح و این ذکر از عمق وجود آنها ناشی شده و این چنین نیست که فقط بر زبان تسبیح خدا جاری کنند، اما در قلبشان به امور دیگر فکر بکنند و ذهنشان درگیر دنیا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گروه کسانی هستند که آنچه را که برای خود می‏پسندند برای دیگران هم می‏پسندند؛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رَضِيَ لِأَخِيهِ الْمُؤْمِنِ بِمَا يَرْضَاهُ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چنین باشد واقعاً راه نفوذ شیطان را سد می‏کند؛ انسانی که برای دیگران همان را می‏پسندد که برای خود می‏پسندد، این معلوم است از رذائلی مثل حسد و امثال اینها مبراست؛ کسی که دیگران را مثل خودش می‏بیند؛ اگر دوست ندارد مصیبتی به او برسد برای دیگران هم دوست ندارد این مصیبت وارد شود؛ اگر دوست ندارد خودش گرفتار مرض و مشکل بشود برای برادر مؤمنش هم این را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وسعت و صحت و عافیت برای خودش می‏پسندد، برای دیگران هم همین را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این مرحله رسیده باشد یعنی پا روی نفسش گذاشته و از مرز خود خواهی و خود محوری عبور کرده و لذا شیطان نمی‏تواند در چنین افرادی نفوذ کرده و آنها را گرفتار مکر و حیله خود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گروه کسانی هستند که اگر مصیبتی به آنها می‏رسد، از این مصیبت به جزع و فزع نمی‏افتند و در همان حال هم تسلیم، راضی و شاکرند؛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يَجْزَعْ عَلَى الْمُصِيبَةِ حِينَ تُصِيبُهُ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انسان‏ها وقتی دچار مصیبت می‏شوند، اهل ناله جزع و فزع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انسانی به این مرحله برسد که در برابر مصائب صبر بکند این پاداش صابران نصیبش می‏شود؛ پاداشی که طبق وعده قرآن به غیر حساب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صبر بر مصیبت یکی از انواع صبر است که خداوند وعده بهشت</w:t>
      </w:r>
      <w:r>
        <w:rPr>
          <w:rStyle w:val="FootnoteAnchor"/>
          <w:rtl w:val="true"/>
        </w:rPr>
        <w:footnoteReference w:id="4"/>
      </w:r>
      <w:r>
        <w:rPr>
          <w:rFonts w:ascii="IRNazanin" w:hAnsi="IRNazanin" w:eastAsia="IRNazanin"/>
          <w:color w:val="111111"/>
          <w:sz w:val="28"/>
          <w:sz w:val="28"/>
          <w:szCs w:val="28"/>
          <w:rtl w:val="true"/>
          <w:lang w:bidi="fa-IR"/>
        </w:rPr>
        <w:t>و وعده اجر بدون حساب به آن داده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گروه کسانی هستند که به آنچه خداوند برای آنها قسمت کرده راضی هستند و همّشان رزق و روزی‏شان نیست و قانع هستند؛ البته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 بِمَا قَسَمَ اللَّهُ لَهُ وَ لَمْ يَهْتَمَّ لِرِزْقِهِ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نیست که بدنبال رزق و روزی نرود و تلاش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تلاش و کوشش برای رزق و روزی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خانواده و عیال گشایشی در زندگی داشته باشند، از رفاه برخودار باشند، تلاش و کوشش کردن مورد ستایش است، ولی آنچه که در این روایت به عنوان یک ارزش ذکر شده این است که همه تلاش او برای کسب رزق و روزی نباشد؛ اصل تحصیل رزق و روزی لازم است و در این تردیدی نیست و از طرفی قانع بودن و راضی بودن به سهم خود در این دنیا و آنچه خداوند روزی ما کرده این یک مرحله مهمی از تکامل و 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پیش خودش فکر بکند و نسبت به روزی خودش راضی نباشد و نسبت به روزی دیگران حسادت کند، این مقایسه‏ها و حسادت‏ها مشکلات روحی و اخلاقی و معنوی برای انسان ایجاد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بگوید فلان شخص که نه دین درستی دارد و نه اخلاق درستی، بهره‏مند است و من اینگونه در مشقت و گرفتاری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از همین افکار یک منفذی برای ورود شیطان باز می‏شود که آنگاه معلوم نیست این انسان را به کجا ببرد ممکن است نعوذ بالله به این برسد که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این یک ظلمی است که خداوند دارد می‏کند و نتواند مسائل را حل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 شخصی نوشته‏اند که موقع مرگ وقتی که در برابر ملک الموت قرار گرفت و زمانی که خواست جان او را بستاند، زبان گشوده و گفته که ما نمی‏دانستیم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عالم بودند اما موقع مردن نسبت ظلم نعوذ بالله به خداوند تبارک و تعالی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قناعت و روحیه رضایت به بهره خودمان از دنیا نداشته باشیم، قهراً گرفتار بعضی از وساوس شیطانی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این پنج گروه طبق فرموده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قول ابلیس نقل کرده‏اند از مکائد و وساوس و فریب و نیرنگ و حیله شیطان در امان هستند و خود شیطان گفته که برای من راهی برای نفوذ در این پنج گروه نیست و حیله‏های من در مورد اینها بی‏اثر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کسی که اعتصام به خداوند داشته باشد صادقانه و در همه امورش به خدا اعتماد بکند؛ اگر خدا خالق، رب و حکیم است چه کسی بهتر از او سراغ داریم برای اینکه امورمان را به او واگذار کنیم و آینده، خودمان، کار و همه چیز را به واگذار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کسانی که اهل تسبیح زیاد هستند حقیقتاً و سوم کسانی که نسبت به برادران مؤمنشان آن چیزی را می‏پسندند که برای خودشان می‏پسندند و چهارم کسانی که در برابر مصائب اهل جزع نیستند و صبر می‏کنند و پنجم کسانی که راضی هستند به آنچه خداوند برای آنها مقدر کرده و همه همّ و غمّ آنها تحصیل مال و رزق نیست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در ابتدای این سال تحصیلی و در جلسه اول عرض کردیم برای اینکه بتوانیم إن شاء الله جزء کسانی قرار بگیریم که شیطان از ما مأیوس و نا امید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خودش را در برابر مکائد شیطان بیمه بکند خیالش راحت است؛ الآن می‏بینیم انواع بیمه‏ها از بیمه وسائل نقلیه، بیمه منازل، بیمه اموال و مانند اینها که همه برای این است که اگر مشکلی پیش آمد خسارت آن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فکر بیمه کردن آن چیزی که به خاطر ما ارزش پیدا کرده و به ما منسوب است و متصل به ماست از حواشی و زوائد ما مربوط می‏شود هستیم، اما به فکر بیمه کردن خودمان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واقعاً خودمان را بیمه بکنیم؛ بیمه کردن خودمان به این است که در زمره این افراد و این پنج گروه قرار بگیریم؛ همه امور خودمان را به خدا واگذار کنیم نسبت به برادرانمان خوش قلب و مهربان و خیر خواه باشیم و همه همّ و غمّ‏مان مال نباشد و اهل تسبیح واقعی باشیم و در برابر مشکلات صبر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زندگی طلبگی همراه با مشکلات است و سختی‏هایی دارد که صبر در برابر این مشکلات إن شاء الله یسر و گشایش به دنبال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 الْعُسْرِ يُسْراً</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اگر به خاطر خدا صبر کنیم به خاطر خدا تحصیل علم داشته باشیم، حتماً خداوند تبارک و تعالی 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جزء این افراد قرار بگیریم قطعاً هم آثار معنوی برای ما دارد و هم آثار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خداوند تبارک و تعالی به ما توفیق بدهد که سال به سال به گروه‏ها و افرادی نزدیک شویم که شیطان از آنها مأیوس و نا امید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فیما یجب فیه الخمس</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p>
    <w:p>
      <w:pPr>
        <w:pStyle w:val="BookText"/>
        <w:rPr/>
      </w:pPr>
      <w:r>
        <w:rPr>
          <w:rFonts w:ascii="IRNazanin" w:hAnsi="IRNazanin" w:eastAsia="IRNazanin"/>
          <w:color w:val="111111"/>
          <w:sz w:val="28"/>
          <w:sz w:val="28"/>
          <w:szCs w:val="28"/>
          <w:rtl w:val="true"/>
          <w:lang w:bidi="fa-IR"/>
        </w:rPr>
        <w:t>بحث در کتاب الخمس فیما یجب فیه الخمس بود؛ ما در سال گذشته درباره غنائم دار الحرب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منظور از غنائم دار الحرب چیست و شرایط تعلق خمس به غنائم دار الحرب کدام است به تفصیل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دومین مورد از مواردی که یجب فیه الخمس معدن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تحریر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 المعدن، و المرجع فيه العرف، و منه الذهب و الفضة و الرصاص و الحديد و الصفر و الزئبق و أنواع الاحجار الكريمة و القير و النفط و الكبريت و السبخ و الكحل و الزرنيخ و الملح و الفحم الحجري، بل و الجص و المغرة و طين الغسل و الارمنى على الاحوط، و ما شك أنه منه لا يجب فيه الخمس من هذه الجهة، و يعتبر فيه بعد إخراج مؤونة الاخراج و التصفية بلوغه عشرين دينارا أو مأتى درهم عينا أو قيمة على الاحوط، و لو اختلفا فى القيمة يلاحظ أقلهما على الاحوط، و تلاحظ القيمة حال الاخراج، و الاحوط الاولى إخراجه من المعدن البالغ دينارا بل مطلقا، بل لا ينبغى تركه، و لا يعتبر الاخراج دفعة على الاقوى، فلو أخرج دفعات و بلغ المجموع النصاب وجب خمس المجموع حتى فيما لو أخرج أقل منه و أعرض ثم عاد و أكمله على الاحوط لو لم يكن الاقوى، و لو اشترك جماعة فى استخراجه فالاقوى اعتبار بلوغ نصيب كل واحد منهم النصاب، و إن كان الاحوط إخراجه إذا بلغ المجموع ذلك، و لو اشتمل معدن واحد على جنسين أو أزيد كفى بلوغ قيمة المجموع نصابا على الاقوى، و لو كانت معادن متعددة لا يضم بعضها إلى بعض على الاقوى و إن كانت من جنس واحد، نعم لو عدت معدنا واحد تخلل بين أبعاضها الاجزاء الارضية يضم بعض إلى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و 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الثانى المعدن، و المرجع فيه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مورد از مواردی که متعلق خمس است معدن است و مرجع در معدن عرف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مرجعیت را توضیح خواهیم داد که مرجعیت در اصل معدن بودن و اینکه چه نوعی از انواع معدن است که اینها به عهده عرف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مواردی را مثال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 الذهب و الفضة و الرصاص و الحديد و الصُفر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المعدن معدن طلا و نقره و سرب و آهن و مس یا روی</w:t>
      </w:r>
      <w:r>
        <w:rPr>
          <w:rStyle w:val="FootnoteAnchor"/>
          <w:rtl w:val="true"/>
        </w:rPr>
        <w:footnoteReference w:id="7"/>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 را بر اساس آنچه کتب لغت مطرح کرده‏اند به معنای مس یا روی است در ترجمه‏ای که از تحریر ارائه شده به آلیاژ برنج معنا کرده‏اند که البته به نظر می‏رسد صُفر به معنای برنج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لغت بعضی گفته‏اند که همان مس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نفس 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الزئبق و أنواع الاحجار الكريمة و القير و النفط و الكبريت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معدن جیوه و معادن انواع سنگ‏های قیمتی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در عروه با مثال اینها را بیان کرده است مانند عقیق، فیروزه، یاقوت، 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معدن قیر و نفت و معدن گوگرد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معدن سبخ که سبخ را هم طبق آنچه در</w:t>
      </w:r>
    </w:p>
    <w:p>
      <w:pPr>
        <w:pStyle w:val="BookText"/>
        <w:rPr/>
      </w:pPr>
      <w:r>
        <w:rPr>
          <w:rFonts w:ascii="IRNazanin" w:hAnsi="IRNazanin" w:eastAsia="IRNazanin"/>
          <w:color w:val="111111"/>
          <w:sz w:val="28"/>
          <w:sz w:val="28"/>
          <w:szCs w:val="28"/>
          <w:rtl w:val="true"/>
          <w:lang w:bidi="fa-IR"/>
        </w:rPr>
        <w:t xml:space="preserve">کتب لغت ذکر شده به معنای نمک زار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سبخة</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یعنی زمین شوره زار و نمک زار و در برخی کتب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شده به معنای میزان که اینجا 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 باشد لکن اگر ما سبخ را به معنای نمک یا نمک زار بدانیم مشکل این است که ایشان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ذکر کرده که در این صورت باید پرسید چه فرقی است بین ملح و سبخ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الكُحل و الزرنيخ و الملح و الفحم الحجري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معدن سرمه و زرنیخ و معدن نمک و زغال سنگ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و الجص و المَغرة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الطین 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طين الغسل و الارمنى على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معدن گچ  و گل سرخ و گل سر شور و گل ارمنی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خاکی که گاهی برای تداوی از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مواردی که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اینها به عنوان مواردی است که معدن محسوب شده‏اند و تعلق خمس به آنها کاملاً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این چند مورد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انتها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الاحوط خمس به اینها تعلق می‏گیرد و معدن محسوب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شك أنه منه لا يجب فيه الخمس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چیزهایی که در آنها شک است که معدن هستند یا نه در آنها خمس از این جهت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جهة کونه من المعادن ولی ممکن است اینها به عنوان ارباح مکاسب متعلق خمس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يعتبر فيه بعد إخراج مؤونة الاخراج و التصفية بلوغه عشرين دينارا أو مأتى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تعلق خمس به معادن یکی از شرایطی که باید محقق شود رسیدن به حد نصاب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 از اخراج هزینه‏های اخراج و تصفیه آن و این حد نصاب این است که حد اقل به اندازه بیست دینار یا دویست درهم برسد خمس در آن واجب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 أو قيمة على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می‏خواهد قیمت یا خودش این مقدار باشد بنابر احتیاط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فیه بلوغه عشرین دیناراً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احتیاط واجب آن است که باید به حد نصاب برسد تا خمسش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بعدی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فى القيمة يلاحظ أقلهما على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 بیست دینار با دویست درهم فرق داشت؛ چون گاهی ارزش اینها یکی است که بیست دینار یا دویست درهم ملاک است ولی گاهی متفاوت است که در این صورت احتیاط واجب آن است که ملاحظه اقل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مطلب بعدی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تلاحظ القيمة حال الاخراج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چه زمانی ملاک است؟ می‏فرماید قیمت زمان اخراج ملاک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7" w:name="pg7408_82889"/>
    </w:p>
    <w:p>
      <w:pPr>
        <w:pStyle w:val="Heading2"/>
        <w:numPr>
          <w:ilvl w:val="1"/>
          <w:numId w:val="1"/>
        </w:numPr>
        <w:rPr/>
      </w:pPr>
      <w:bookmarkStart w:id="8" w:name="__RefHeading___Toc1565658_1051229030"/>
      <w:bookmarkStart w:id="9" w:name="_Toc3"/>
      <w:bookmarkEnd w:id="7"/>
      <w:bookmarkEnd w:id="8"/>
      <w:r>
        <w:rPr>
          <w:rtl w:val="true"/>
        </w:rPr>
        <w:t>جلسه</w:t>
      </w:r>
      <w:r>
        <w:rPr>
          <w:rtl w:val="true"/>
        </w:rPr>
        <w:t xml:space="preserve">: </w:t>
      </w:r>
      <w:r>
        <w:rPr/>
        <w:t>2</w:t>
      </w:r>
      <w:bookmarkEnd w:id="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معدن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ادامه ترجمه و 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الاحوط الاولى إخراجه من المعدن البالغ دينارا بل مطلقا، بل لا ينبغى 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مستحب آن است که برای وجوب خمس نصاب در نظر گرفته نشود یعنی آن نصاب بیست دینار که اشاره شد، لازم نیست و اگر ما یستخرج من المعدن یک دینار هم باشد، احتیاط مستحب اخراج خمس است بلکه مطلقا یعنی ولو کمتر از یک دینار 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طلایی که استخراج شده اگر از یک دینار هم کمتر باشد احتیاط مستحب اخراج خمس است و بلکه ترک این احتیاط شایسته نیست؛ به نوعی اضراب می‏کند از احتیاط مستحب و می‏گوید کأنّ نصاب در آن معتبر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يعتبر الاخراج دفعة على الاقوى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وجوب خمس در معدن لازم نیست آنچه که استخراج می‏شود دفعتاً و به یکباره استخراج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أخرج دفعات و بلغ المجموع النصاب وجب خمس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که از معدن اخراج می‏کند، در دفعات متعدد به بیست دینار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اعتبار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مجموع محاسبه می‏شود و خمس مجموع باید پرداخت شود و این گونه نیست که هربار مجزا محاسبه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فيما لو أخرج أقل منه و أعرض ثم عاد و أكمله على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مقداری را از معدن استخراج بکند و کمتر از نصاب شود و دیگر بنای به استخراج برای بار دوم نداشته باشد اما دوباره برگشت و استخراج کرد و به حد نصاب رسید در این صورت خمس مجموع آنچه را که اخراج کرده قبل الاعراض و بعد الاعراض و العود، بنابر احتیاط واجب باید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يكن الاقوى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فتوا به وجوب ندهیم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بخش دوم مربوط به نصاب در وجوب خمس معدن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بخش سوم در مورد این است که نصاب خمس در صورتی که به صورت گروهی استخراج بکنند، چگونه محاسبه می‏شود و هم چنین به برخی از فروع دیگر مسئله نصاب اشاره می‏کنند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اشترك جماعة فى استخراجه فالاقوى اعتبار بلوغ نصيب كل واحد منهم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نفر با هم مشترکاً استخراج معدن بکنند برای وجوب خمس اقوی آن است نصیب هر یک از آنها به این بیست دینار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الاحوط إخراجه إذا بلغ المجموع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احتیاط مستحب آن است که اگر مجموع به این حد رسید خمس را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اشتمل معدن واحد على جنسين أو أزيد كفى بلوغ قيمة المجموع نصابا على الاقوى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یک معدن دو جنس بود مثلاً در یک معدن هم طلا بود و هم نقره، در این صورت باید مجموع اینها را محاسبه کرد و قیمت مجموع اگر به اندازه بیست دینار یا دویست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خمس آن واجب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كانت معادن متعددة لا يضم بعضها إلى بعض على الاقوى و إن كانت من جنس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معدن بود و عرفاً دو معدن و یا بیشتر به حساب آمد بعضی به بعضی دیگر ضمیمه نمی‏شود یعنی نصاب طلا جدا حساب می‏شود و نصاب نقره جدا حساب می‏شود و در صورت رسیدن به نصاب خمس واجب می‏شود و حتی اگر از جنس واحد بودند، اینها به هم ضمیمه نمی‏شوند و نصاب جدا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عدت معدنا واحدا تخلل بين أبعاضها الاجزاء الارضية يضم بعض إلى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اینها معدن واحد حساب شوند که بین ابعاض آن معدن اجزاء زمین فاصله شده مثلاً تپه‏ای یا سنگی این رگه طلا یا نقره را قطع کرده در این صورت این بعض با بعض دیگر ضمیمه می‏شود و یک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بندی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توضیح اجمالی از متن تحریر بود؛ متن تحریر متضمن چند مطلب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معدن چیست؟ به چه چیزی معدن می‏گویند؟ در بحث اول باید تعریف معدن را ارائه کرد؛ اینکه آیا معدِن یک مفهوم عرفی است یا یک معنای شرعی دارد و یک اصطلاح شرعی است؟ چه خصوصیاتی در معدن معتبر است؟</w:t>
      </w:r>
    </w:p>
    <w:p>
      <w:pPr>
        <w:pStyle w:val="BookText"/>
        <w:rPr/>
      </w:pPr>
      <w:r>
        <w:rPr>
          <w:rFonts w:ascii="IRNazanin" w:hAnsi="IRNazanin" w:eastAsia="IRNazanin"/>
          <w:color w:val="111111"/>
          <w:sz w:val="28"/>
          <w:sz w:val="28"/>
          <w:szCs w:val="28"/>
          <w:rtl w:val="true"/>
          <w:lang w:bidi="fa-IR"/>
        </w:rPr>
        <w:t>دومین بحثی که باید انجام دهیم این است که اصل وجوب خمس در معدن را مورد بررسی قرار دهیم و ادله وجوب آن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مطلبی که در این مجموع کلمات در مورد آن بحث به میان آمد در مورد نصاب است یعنی آن مقداری که اگر به آن مقدار برسد خمس واجب می‏شود که این بحث متضمن فروع متعددی است که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معدِن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معدن کلمات لغویین و فقها مختلف است و هر کدام به نوعی آن را تبیین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اینها روایات و نصوصی که در این باب وارد شده به یک جهاتی در رابطه با معدن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اجمالاً کلمات لغویین را در رابطه با معدن ذکر می‏کنیم و نتیجه‏ای می‏گیریم و بعد اشاره‏ای خواهیم داشت به عبارات بعضی از فقها و سپس متعرض نصوص و روایاتی که به نوعی متضمن بیان معدن و ملاک و ضابطه معدن است، خواهیم شد و بعد جمع بندی خواهیم کرد که بالاخره اصلاً معدن که خمس در آن واجب است،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فی نفسه به عنوان یکی از اموری که متعلق خمس است دانستن آن لازم است چنانچه در مورد غنائم دار الحرب بیان کردیم و حدود و قیود آن را تبیین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باید به این بحث بپردازیم که در مواردی که شک کنیم آیا این مورد یعد من المعادن أم لا، چه باید بکنیم و تکلیف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اهل لغت و عرف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معدن را این گونه معنا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كل شي‏ء، أصله و مبتدؤه، نحو الذهب، و الفضة و الجوهر و الأشياء،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 مَعْدِن‏ الخير و مَعْدِن‏ الشر</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ایشان معدن را اسم مکان دانسته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یعنی مکان هر چیزی و مبتدای هر چیزی مثل مکان طلا و نقره و اشیاء و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معدن آنجایی است که آن شیء از آن اخراج شود و اصل و مبتدأ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تکه‏ای از طلا را در صندوقی بگذارید، به آن معدن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جنات عدنٍ می‏گویند، از همین باب است؛ عدن یعنی اقامه و جنات عدن یعنی بهشت‏هایی که در آن مقیم می‏شوند و در آن استقرار و ثبات پیدا می‏کنند یا اینکه می‏گویند فلانی معدن الخیر و معدن الشر یعنی فلان مکان خیر است اصل خیر است مثلاً در مورد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معدن خیر هستند یعنی اصل و مکان و محل خیر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لسان العرب در مورد معدن این چنین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المكان الذي يَثْبُتُ فيه الناس لأَن أَهله يقيمون فيه و لا يتحوَّلون عنه شتاء و لا صيفا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که مردم در آن ثبات و استقرار پیدا می‏کنند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كل شي‏ء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گفته می‏شود معدن فلان شیء به همین خاطر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مَعْدِنُ‏ الذهب و الفضة سمي‏ مَعْدِناً لإِنْبات الله فيه جوهرهما و إِثباته إِياه في الأَرض حتى‏ عَدَنَ‏ أَي ثبت فيها</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و معدن طلا و نقره به این جهت معدن نامیده شده که خداوند تبارک و تعالی جوهر اینها را و اصل اینها را در آنجا رویانده و آن جوهر را در آن زمین ثابت و مستقر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در مورد معدن این چنین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المَعْدِنُ‏، كمَجْلِسٍ، و حَكَى بعْضُهم كمَقْعَدٍ أَيْضاً و ليسَ بثَبْتٍ، مَنْبِتُ الجَواهِرِ من ذَهَبٍ و نحوِهِ، سُمِّيَت بذلِكَ‏ لإقامَةِ أَهْلِه فيه دائماً لا يَتَحوَّلُون عنه شِتاءً و لا صيفاً؛ أو لإنْباتِ اللَّه، عزَّ و جلَّ إيَّاهُ فيه‏ و إثْباته إيَّاهُ في الأرْضِ حتى‏ عَدَنَ‏ أي ثَبَتَ فيها</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معدن مثل مجلس است یعنی هم اسم مکان است و هم وزن آن مفعِل است البته بعضی بر وزن مفعَل هم گفته‏اند مانند مقعد اما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روییدن 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سنگ‏هایی که دارای قیمت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جهت معدن گفته شده است برای اینکه اهل آن در آن به صورت دائم هستند و این گونه نیست که جابجا بشوند مثل طلا، نقره، مس و غیر اینها یا به این جهت که خداوند تبارک و تعالی آن را در این مکان رویانده و اثبات کرده و مستقر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همین مطلب در نهایة ابن اثیر آمده؛ ایشان معادن را این گونه تعریف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المواضع التي تستخرج منها جواهر الأرض كالذّهب و الفضّة و النّحاس و غير ذلك، واحدها 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كلّ شي‏ء</w:t>
      </w:r>
      <w:r>
        <w:rPr>
          <w:rFonts w:eastAsia="IRNazanin" w:cs="IRNazanin"/>
          <w:color w:val="111111"/>
          <w:sz w:val="28"/>
          <w:szCs w:val="28"/>
          <w:rtl w:val="true"/>
          <w:lang w:bidi="fa-IR"/>
        </w:rPr>
        <w:t>.»</w:t>
      </w:r>
      <w:r>
        <w:rPr>
          <w:rStyle w:val="FootnoteAnchor"/>
          <w:rtl w:val="true"/>
        </w:rPr>
        <w:footnoteReference w:id="1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معدن عبارت است از آن مکان و موضعی که جواهر ارض از آن استخراج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جوهر را باید دقت کرد؛ طبق آنچه در کتب لغت آمده، معدن مرکز و مکان هر چیزی است اما وقتی می‏خواهند معدن را معنا کنند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 آن مکان‏هایی که جواهر الارض از آن استخراج می‏شود جوهر هم طبق بیان خود اهل لغت عبارت است از سنگ و حجری که از ارض استخراج می‏شود و دارای قیمت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به این جهت عرض می‏کنیم که باید بعداً ببینیم آیا معدن فقط به آن مکانی که جواهر از آن استخراج می‏شود، گفته می‏شود یا اعم است؟ آیا خصوص سنگ ملاک است یا غیر سنگ هم می‏شود؟ آیا اگر غیر سنگ را شامل شد، اختصاص به جوامد است یا شامل مایعات هم می‏شود؟ آیا معدن به چیزی گفته می‏شود که فقط در عمق زمین است و مستور است یا اگر در سطح زمین هم بود مانند نمک زار را معدن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حدائق و بعضی دیگر از بزرگان از کتاب المغرّب فی ترتیب المعرّب تعریفی را نقل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لغتی است که به بیان الفاظ غریب که در فقه حنفی وارد شده پرداخته مثل مصباح المنیر فیومی که الفاظ وارد در فقه شافعی را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عدن بالمکان أی اقام به و منه المعدِن لما خلقه الله فی الارض من الذهب و الفضة لأنّ الناس یقیمون به الصیف و الشتاء و قیل لإنبات الله فیه جوهرهما و اثباته ایاه فی الارض حتی عدن فیها أی ثبت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عدن همان اقامه است و معدن یک مکانی است برای آنچه خدا خلق کرده است از طلا و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عبارت این است که با آنچه لسان العرب، النهایة و تاج العروس گفته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کتب لغت ظهور در این دارند که معدن اسم برای محل و مکان است نه اسم برای حالّ؛ ما یک حال داریم و یک محل که همان مکان باشد و حال آن چیزی است که در این مکان وجود دارد مانند خود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عباراتی که تا اینجا بیان کردیم استفاده شد که معدن اسم مکان است یعنی اسمٌ للمحل حتی عبارت مغرب را ملاحظه فرمودید که ظهور در این دارد که معدن اسم برای محل است و جمله بعدی ایشان مؤید این است که اسم مکان و محل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یقیمون به الصیف و الشتاء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ظاهر عبارت گواه این است که ایشان این معنا را از کتب لغت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معدن با توجه به این تعاریف اسم مکان و محل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کلام بعض بزرگان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از این کلام مغرب استفاده کرده‏اند که کأنّ صاحب مغرب معدن را اسم برای حال قرار داده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به نظر ما این چنین نیست و فرقی بین مغرب و سایر کتب لغت نیست و ظاهر همه اینها این است که معدن اسم برای محل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 لغویین معدن اسم برای محل است البته ممکن از بعضی روایات ما این استفاده را بکنیم کما اینکه بعضی این را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همدانی هم به نوعی دیگر این مطلب را بیان کرده و می‏گوید کلمات اصحاب و کلمات لغویین در این جهت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تصریح کرده که کلمات لغویین معدن به معنای محل است ولی در کلمات اصحاب معدن به معنای حال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ایشان از یک تعبیری استفاده کرده و گمان کرده که اصحاب معدن را به معنای حال می‏دانند نه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اصحاب در مقام شمردن اموری هستند که خمس در آن واجب است و گفته‏اند الثانی مما یجب فیه الخمس المعدن آنچه که در آن خمس واجب است معدن است مثل طلا و نقره از این عبارت اصحاب استفاده کرده منظور اینها از معدن آن مکان نیست بلکه حال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فضه و ذهبی است که ایشان از این مکان استخراج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نمی‏توانیم از این تعبیر این استفاده را بکنیم اینکه گفته‏اند الثانی مما یجب فیه الخمس المعدن کالذهب الفضة این در واقع یک استعمال و اطلاق مجازی است؛ کلمه معدن را گفته‏اند ولی از آن اراده نکرده‏اند معنای حقیقی را بلکه معنای مجازی را اراده کرده‏اند؛ از باب علاقه حال و محل معدن گفته‏اند ولی از آن حالّ را اراده کرده‏اند نه محل را؛ اگر اصحاب مجازاً محل را در معنای حالّ به کار برده‏اند نمی‏توانیم بگوییم معنای معدن عند الاصحاب و عند اللغویین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این را ما قبول داریم که موضوع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 اما این غیر از این است که ببینیم معنای معدن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معدن از دید لغت اسم مکان است و همه لغویین این را می‏گویند ولی در بحث ما مجازاً از معدن حال اراده شده است و به این دلیل نمی‏شود بر اینکه به نظر اصحاب معنای معدن غیر از آن است که اهل لغت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منظور ایشان همین معنای مجازی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بحث در سعه و ضیق معنای معدن است اینکه چه چیزهایی در آن معتبر است و اینکه آیا باید از سطح زمین پایین‏تر باشد آیا باید جامد باشد و امثال این مباحث که إن شاء الله مورد بحث و بررسی قرار خواهیم داد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0" w:name="pg7408_82894"/>
    </w:p>
    <w:p>
      <w:pPr>
        <w:pStyle w:val="Heading2"/>
        <w:numPr>
          <w:ilvl w:val="1"/>
          <w:numId w:val="1"/>
        </w:numPr>
        <w:rPr/>
      </w:pPr>
      <w:bookmarkStart w:id="11" w:name="__RefHeading___Toc1565660_1051229030"/>
      <w:bookmarkStart w:id="12" w:name="_Toc4"/>
      <w:bookmarkEnd w:id="10"/>
      <w:bookmarkEnd w:id="11"/>
      <w:r>
        <w:rPr>
          <w:rtl w:val="true"/>
        </w:rPr>
        <w:t>جلسه</w:t>
      </w:r>
      <w:r>
        <w:rPr>
          <w:rtl w:val="true"/>
        </w:rPr>
        <w:t xml:space="preserve">: </w:t>
      </w:r>
      <w:r>
        <w:rPr/>
        <w:t>3</w:t>
      </w:r>
      <w:bookmarkEnd w:id="1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معدن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امر از اموری که خمس در آنها واجب است معدن است؛ ما در جلسات گذشته متن تحریر را به همراه توضیح بیان کردیم؛ عرض کردیم به طور کلی در این قسمت از تحریر الوسیلة سه مطلب بیان شده یکی تعریف معدن و دوم نصاب معدن برای تعلق خمس و سوم فروعی است که به مسئله نصاب معدن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تعریف معدن عرض کردیم لازم است کلمات لغویین و نظر اصحاب و فقها و هم چنین نصوص و روایاتی که در این مسئله وارد شده است را مورد بررسی قرار دهیم؛ از پنج کتاب لغت عباراتی را نقل کردیم و گفتیم در مورد معدن باید جهاتی مشخص شود؛ اینکه آیا لفظ معدن یک معنای وسیعی دارد یا یک معنای ضیق؟ و آیا حدودی در آن نهفته است؟</w:t>
      </w:r>
    </w:p>
    <w:p>
      <w:pPr>
        <w:pStyle w:val="BookText"/>
        <w:rPr/>
      </w:pPr>
      <w:r>
        <w:rPr>
          <w:rFonts w:ascii="IRNazanin" w:hAnsi="IRNazanin" w:eastAsia="IRNazanin"/>
          <w:color w:val="111111"/>
          <w:sz w:val="28"/>
          <w:sz w:val="28"/>
          <w:szCs w:val="28"/>
          <w:rtl w:val="true"/>
          <w:lang w:bidi="fa-IR"/>
        </w:rPr>
        <w:t>فقط یک جهت را مورد بررسی قرار دادیم و آن اینکه از نظر لغویین معدن اسم مکان و اسم محل است یعنی به آن مرکز و محلی که این مواد در آن اجتماع دارند، معدن گفته می‏شود نه اینکه اسم برای حالّ باشد یعنی برای آن چیزی که در این مکان وجود دارد مثل طلا و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کلمات لغویین نشان داد که معدن به نظر آنها اسم برای محل است لذا ما نظر دو تن از بزرگان را که به نوعی این استفاده را از بعضی کلمات کرده بودند یا خودشان نظرشان این بود را رد کردیم؛ عرض کردیم مرحوم آقای منتظری از کلمات بعضی از لغویین این استفاده را کرده بود که ما عبارت را خواندیم و گفتیم به نظر ما چنین استفاده‏ای از این کتاب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همدانی هم ادعا کرده معدن در نزد لغویین با معدن در اصطلاح و نظر فقها متفاوت است ولی ما گفتیم این درست نیست و نتیجه بحث این شد که معدن از نظر لغت اسمٌ للمحل و للمکان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موضوع بحث ما یعنی ما یتعلق به الخمس، آن محل و مکان نیست بلکه عبارت است از آن چیزی که از این محل استخراج می‏شود به عبارت دیگر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فقها هم گفته‏اند الثانی مما یتعلق به الخمس هو المعادن این مجازاً اطلاق شده از باب علاقه حالّ و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خصوصیات 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معنا و تعریف معدن باید چند خصوصیت را که اثر بر آنها مترتب است را بررسی کنیم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باید مورد بررسی قرار بگیرد که در معدن خصوصیت مستور بودن معتبر است یا نه؟ یعنی به چیزهایی که در عمق زمین است معدن گفته می‏شود یا نه اشیائی هم که در زمین پنهان نیست مانند دریاچه نمک هم معدن گفته می‏شود؟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قیمتی بودن در آن مدخلیت دارد؟ یعنی 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باشد تا اطلاق معدن بشود یا اگر قیمت هم نداشته باشد به آن معدن گفته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جزء الارض باشد یا اگر جزء الارض هم نباشد، به آن معدن گفته می‏شود؟ مثلاً مس، روی و امثال اینها جزء الارض هستند اما نفت جزء الارض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فی الارض است و در اثر یک فعل و انفعالاتی در ارض ایجاد شده ولی جزء الارض نیست؛ آیا این خصوصیت اعتبار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معدن مختص جوامد است یا شامل مایعات و غیر آن هم می‏شود؟ یعنی آیا معدن فقط به آن محل تجمع جوامد اطلاق می‏شود یا شامل مایعات بلکه گاز می‏شود؟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قید انطباع در اطلاق معدن خصوصیت دارد یا نه؟ مثلاً مانند روی و مس منطبع و غیر منطبع مانند یاقوت و فیروزه و زبرجد و امثال اینها؛ یعنی در لابلای سنگ‏ها نیست بر خلاف مس و روی که باید از سنگ‏ها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خصوصیاتی است که مورد نظر است و در عبارات فقها راجع به بعضی از اینها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باید دید که از کلمات لغویین چه چیزی استفاده می‏شود و آیا نسبت به این خصوصیات در عبارات لغویین اشعار و اشاره‏ای وجود دارد یا نه؟</w:t>
      </w:r>
    </w:p>
    <w:p>
      <w:pPr>
        <w:pStyle w:val="BookText"/>
        <w:rPr/>
      </w:pPr>
      <w:r>
        <w:rPr>
          <w:rFonts w:ascii="IRNazanin" w:hAnsi="IRNazanin" w:eastAsia="IRNazanin"/>
          <w:color w:val="111111"/>
          <w:sz w:val="28"/>
          <w:sz w:val="28"/>
          <w:szCs w:val="28"/>
          <w:rtl w:val="true"/>
          <w:lang w:bidi="fa-IR"/>
        </w:rPr>
        <w:t>قبل از بررسی این جهات ابتدا لازم است مطلبی که در اکثر کتب لغوی بر آن تکیه شده مورد بررسی قرار گیرد؛ در کلمات لغویین عمدتاً بر یک نکته تکیه شده و آن اینکه معدِن به منبت الجواهر می‏گویند یعنی محل روییدن جوهر و مکانی که جوهر از آن استخراج می‏شود معدن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را هم این گونه معنا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الجوهر کل حجر یستخرج منه شیءٌ ینتفع به</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هر سنگی که از او چیزی استخراج می‏شود و انتفاع به او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جوهر را به این معنا دانستیم و کلمات لغویین را طبق این بیان بخواهیم تفسیر کنیم، معدن مختص به جواهر می‏شود یعنی محل اجتماع و مرکز اصلی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اشیاء قیمتی فقط بلکه هر سنگی ولو چندان ذی قیمت هم نباشد که بتوان از آن انتفاع برد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فقط از کلمات المغرَّب ممکن است استفاده بشود که معدن یعنی فقط معدن طلا و نقره؛ بعضی این را به المغرّب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المغرب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 المعدن لما خلقه الله تعالی فی الارض من الذهب و الفضة</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بعضی استفاده کرده‏اند که به نظر صاحب المغرب معدن یعنی فقط جایی که طلا و نقره در آن وجود دارد ولی واقعش این است که این عبارت چنین ظهوری ندارد و ذکر این دو به عنوان مثال است و لذا به نظر نمی‏آید که آنچه را که صاحب المغرب گفته دلالت بر این داشته باشد که معدن یعنی معدن طلا و نقره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کلمات لغویین چنین اختصاصی استفاده می‏شود اما واقع این است که وجهی برای این اختصاص نیست؛ ما به عرف که مراجعه می‏کنیم عرف عام قطعاً موافق این اختصاص نیست نه عرف امروز بلکه شاید در طول تاریخ این گونه بوده که از نظر عرف معدن به چیزی که اختصاص به حجر داشته باشد نمی‏گویند یعنی اینکه فقط کل حجر یستخرج منه شیءٌ معدن</w:t>
      </w:r>
    </w:p>
    <w:p>
      <w:pPr>
        <w:pStyle w:val="BookText"/>
        <w:rPr/>
      </w:pPr>
      <w:r>
        <w:rPr>
          <w:rFonts w:ascii="IRNazanin" w:hAnsi="IRNazanin" w:eastAsia="IRNazanin"/>
          <w:color w:val="111111"/>
          <w:sz w:val="28"/>
          <w:sz w:val="28"/>
          <w:szCs w:val="28"/>
          <w:rtl w:val="true"/>
          <w:lang w:bidi="fa-IR"/>
        </w:rPr>
        <w:t>باشد بلکه به برخی غیر حجرها مثل شن و ماسه و برخی خاک‏ها و نمک نیز معدن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غلبه شاید با آن چیزی باشد که اهل لغت می‏گویند اما باز اینکه بخواهیم مختص به آن بدانیم شاید عرف مساعد این معنا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مهمتر این است که بالاخره ما داریم معدن را در باب خمس بررسی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‏کنیم و بحث لغوی صرف که نداریم و لذا ناچار به ملاحظه اخبار و روایات و کلمات فقها هم هستیم؛ وقتی به اخبار مراجعه می‏کنیم چنین اختصاصی را استفاده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مجموع این خصوصیت منبت الجواهر در کتب لغت ذکر شده اما چه بسا بتوانیم بگوییم عرف عام مساعد این اختصاص نیست و اخبار باب هم قطعاً نافی این اختصاص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بتوان آن را حمل بر غالب یا مثال و مصداق بارز و شاخص آن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بودن</w:t>
      </w:r>
    </w:p>
    <w:p>
      <w:pPr>
        <w:pStyle w:val="BookText"/>
        <w:rPr/>
      </w:pPr>
      <w:r>
        <w:rPr>
          <w:rFonts w:ascii="IRNazanin" w:hAnsi="IRNazanin" w:eastAsia="IRNazanin"/>
          <w:color w:val="111111"/>
          <w:sz w:val="28"/>
          <w:sz w:val="28"/>
          <w:szCs w:val="28"/>
          <w:rtl w:val="true"/>
          <w:lang w:bidi="fa-IR"/>
        </w:rPr>
        <w:t>اما جهت مستور بودن یعنی اینکه آیا به چیزهایی معدن می‏گویند که در عمق زمین پنهان است یا شامل غیر آن هم می‏شود؟ به عبارت دیگر اختلاف در سعه و ضیق معنای معدن است؛ آیا مختص به ما هو المستور عن الارض است یا اعم است و شامل آنچه در عمق زمین است و غیر آن هم می‏شود؟</w:t>
      </w:r>
    </w:p>
    <w:p>
      <w:pPr>
        <w:pStyle w:val="BookText"/>
        <w:rPr/>
      </w:pPr>
      <w:r>
        <w:rPr>
          <w:rFonts w:ascii="IRNazanin" w:hAnsi="IRNazanin" w:eastAsia="IRNazanin"/>
          <w:color w:val="111111"/>
          <w:sz w:val="28"/>
          <w:sz w:val="28"/>
          <w:szCs w:val="28"/>
          <w:rtl w:val="true"/>
          <w:lang w:bidi="fa-IR"/>
        </w:rPr>
        <w:t>ما با ملاحظه کتب لغت این قید مستور بودن را استفاده نمی‏کنیم؛ در هیچ کدام از عبارات لغویین خصوصیت مستور بودن و در عمق بودن دیده نمی‏شود حتی همین عباراتی که ما به بعضی از آنها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ابن اثیر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المواضع التي تستخرج منها جواهر الأرض كالذّهب و الفضّة و النّحاس و غير ذلك، واحدها 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كلّ شي‏ء</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از کجای این عبارت مستور بودن استفاده می‏شود؟ الآن در برخی از نقاط دنیا گاهی در رودخانه‏ها و روی زمین برخی احجار مثل طلا و نقره وجود دارد ولی به آنها معدن هم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کلمات لغویین قیدی که اشاره به خصوصیت مستور بودن یا مدفون بودن داشته باشد،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حسب عرف، در عرف هم این چنین است و در روایات هم این چنین است؛ در روایات به زمین نمک زار که در آنجا نمک به واسطه انباشته شدن آبهای شور پیدا می‏شود صراحتاً معدن گفته شده هر چند در روایات یک اختلافی است؛ بعضی می‏گویند این معدن نیست بلکه مثل معدن است که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اجمالاً در روایات به نمکی که در یکجا جمع می‏شود، اطلاق معدن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مستوریت در لغت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فقها هم معدن به هر دو قسم اطلاق می‏شود چنانچه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جامدیت</w:t>
      </w:r>
    </w:p>
    <w:p>
      <w:pPr>
        <w:pStyle w:val="BookText"/>
        <w:rPr/>
      </w:pPr>
      <w:r>
        <w:rPr>
          <w:rFonts w:ascii="IRNazanin" w:hAnsi="IRNazanin" w:eastAsia="IRNazanin"/>
          <w:color w:val="111111"/>
          <w:sz w:val="28"/>
          <w:sz w:val="28"/>
          <w:szCs w:val="28"/>
          <w:rtl w:val="true"/>
          <w:lang w:bidi="fa-IR"/>
        </w:rPr>
        <w:t>خصوصیت جامد بودن آیا در معدن لحاظ شده یا نه؟ آیا از عبارات لغویین خصوصیت جامد بودن برای صدق معدن استفاده می‏شود و این معتبر است؟ آیا در معنای معدن قید جامد بودن لحاظ شده یا نه عام است و شامل غیر جوامد هم می‏شود؟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این عباراتی که در جلسه گذشته بیان شد لحاظ کنیم اینها به نوعی اشاره به این دارند که معدن مختص هر جامد و سنگی است که از آن نفع برده شود و شامل مایعات نمی‏شود اما بر اساس احتمالی که ما ذکر کردیم و بر طبق تعریف اصحاب و آنچه در روایات وارد شده است، شامل غیر جوامد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عرف آیا به مواردی که مثل نفت مایع است اطلاق معدن می‏شود؟ یا مثلاً به گاز اطلاق معدن می‏شود؟ از کلمات لغویین هم به نوعی می‏توان این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عرف عام هم شاید بتوان گفت معدن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اگرچه از نظر لغت ممکن است خصوصیت جامدیت استفاده شود ولی بنابر احتمالی که ما ذکر کردیم همین خصوصیت هم معتبر نیست و با توجه به دید عرف و کلمات اصحاب و روایات هم خصوصیت جامدیت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خصوصیت چهارم یعنی جزء الارض بودن خواهد بود که إن شاء الله در جلسه آینده به بیان آن خواهیم پرداخت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3" w:name="pg7408_82898"/>
    </w:p>
    <w:p>
      <w:pPr>
        <w:pStyle w:val="Heading2"/>
        <w:numPr>
          <w:ilvl w:val="1"/>
          <w:numId w:val="1"/>
        </w:numPr>
        <w:rPr/>
      </w:pPr>
      <w:bookmarkStart w:id="14" w:name="__RefHeading___Toc1565662_1051229030"/>
      <w:bookmarkStart w:id="15" w:name="_Toc5"/>
      <w:bookmarkEnd w:id="13"/>
      <w:bookmarkEnd w:id="14"/>
      <w:r>
        <w:rPr>
          <w:rtl w:val="true"/>
        </w:rPr>
        <w:t>جلسه</w:t>
      </w:r>
      <w:r>
        <w:rPr>
          <w:rtl w:val="true"/>
        </w:rPr>
        <w:t xml:space="preserve">: </w:t>
      </w:r>
      <w:r>
        <w:rPr/>
        <w:t>4</w:t>
      </w:r>
      <w:bookmarkEnd w:id="1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معدن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خصوصیاتی بود که در معدن معتبر است یعنی می‏خواهیم ببینیم آیا برای صدق عنوان معدن باید این خصوصیات که در جلسه گذشته به برخی از آنها اشاره کردیم، وجود داشته باشد یا نه؟ سه خصوصیت را دیروز مورد بررسی قرار دادیم؛ اول اینکه معلوم شد که معدن اختصاص به خصوص جواهر ندارد و دوم اینکه معدن مختص به ما یکون مستوراً فی الارض نیست حتی اگر چیزی مدفون در زمین نباشد و در سطح ارض باشد به آن معدن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اختصاص به جوامد هم ندارد بلکه شامل مایعات و حتی گاز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این جهات با بررسی کتب لغت و همچنین کلمات اصحاب و نصوص بدست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هنوز کلمات اصحاب و روایات را نقل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من الارض</w:t>
      </w:r>
    </w:p>
    <w:p>
      <w:pPr>
        <w:pStyle w:val="BookText"/>
        <w:rPr/>
      </w:pPr>
      <w:r>
        <w:rPr>
          <w:rFonts w:ascii="IRNazanin" w:hAnsi="IRNazanin" w:eastAsia="IRNazanin"/>
          <w:color w:val="111111"/>
          <w:sz w:val="28"/>
          <w:sz w:val="28"/>
          <w:szCs w:val="28"/>
          <w:rtl w:val="true"/>
          <w:lang w:bidi="fa-IR"/>
        </w:rPr>
        <w:t>جهت چهارم خصوصیت جزئیة من الارض است؛ منظور از جزئیة من الارض یعنی متکون از اجزاء ارض باشد در مقابل این آن چیزهایی است که متکون از اجزاء ارض نیست ولو آنکه مرکوز و مدفون در ارض هست مثل نفت؛ بعضی از چیزها مثل مس، طلا، نقره و امثال اینها مدفون در ارض هستند و متکون من اجزاء الارض هم هستند یعنی در یک فرایندی خود زمین تبدیل می‏شود به طلا و مس و نقره اما نفت با اینکه در عمق زمین است ولی من اجزاء الارض محسوب نمی‏شود بلکه مثلاً از نفوذ رطوبت‏ها و دفن موجودات در هزاران سال پیش در زمین و بعضی از حرارت‏هایی که متوجه آنها شده در عمق زمین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نفت به ارادة الله ایجاد شده و از طرفی مدفون در ارض هم هست اما جزءٌ من الارض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خصوصیت جزء الارض بودن در صدق عنوان معدن معتبر است یا معتبر نیست؟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واقعش این است که این خصوصیت هم در صدق عنوان معدن معتبر نیست؛ طبق ظاهر کلمات اکثر لغویین که معدن عبارت است از منبت الجواهر و جوهر هم کل حجرٍ یستخرج من الارض است معلوم می‏شود که معدن به مکانی اطلاق می‏شود که در آن چیزی وجود دارد که متکون من الارض است اما ما یک احتمال دیگری هم در کلمات لغویین دادیم و گفتیم چه بسا آنچه را که لغویین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منبت الجواهر کالذهب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باب ذکر مصداق بارز یا از باب غلبه و یا از باب مثال باشد که طبق این احتمال می‏توانیم کلمات لغویین را بر یک معنای عامی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احتمال را در کلمات لغویین بپذیریم شمولش نسبت به ما لم یتکون من الارض ثابت می‏شود یعنی معنای عامی پیدا می‏کند که حتی چیزی را که جزء الارض محسوب نشود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هم بر این مسئله تقریباً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هم به طور واضحی شمول نسبت به چیزهایی که لم یتکون من الارض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ذا قیمه</w:t>
      </w:r>
    </w:p>
    <w:p>
      <w:pPr>
        <w:pStyle w:val="BookText"/>
        <w:rPr/>
      </w:pPr>
      <w:r>
        <w:rPr>
          <w:rFonts w:ascii="IRNazanin" w:hAnsi="IRNazanin" w:eastAsia="IRNazanin"/>
          <w:color w:val="111111"/>
          <w:sz w:val="28"/>
          <w:sz w:val="28"/>
          <w:szCs w:val="28"/>
          <w:rtl w:val="true"/>
          <w:lang w:bidi="fa-IR"/>
        </w:rPr>
        <w:t>آیا معدن لزوماً به جایی گفته می‏شود که آن چیزی که در آن وجود دارد و استخراج می‏شود دارای قیمت باشد یا اعم است و کونه ذا قیمة خصوصیتی ندارد؟</w:t>
      </w:r>
    </w:p>
    <w:p>
      <w:pPr>
        <w:pStyle w:val="BookText"/>
        <w:rPr/>
      </w:pPr>
      <w:r>
        <w:rPr>
          <w:rFonts w:ascii="IRNazanin" w:hAnsi="IRNazanin" w:eastAsia="IRNazanin"/>
          <w:color w:val="111111"/>
          <w:sz w:val="28"/>
          <w:sz w:val="28"/>
          <w:szCs w:val="28"/>
          <w:rtl w:val="true"/>
          <w:lang w:bidi="fa-IR"/>
        </w:rPr>
        <w:t>منظور از ذا قیمةٍ یعنی ارزش داشتن و قیمتی بودن؛ قیمت داشتن منظور این نیست که حتماً یک شیء گران بها باشد مثلاً از عنوان سنگ‏های قیمتی ذهن فقط به طلا و نقره و فیروزه و عقیق معطوف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دیگری که برای ذا قیمة در بعضی کتب ذکر شده اینکه انتفاع به او معظم باشد یعنی یک نفع قابل توجهی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هر چیزی که یک منفعت قابل توجهی داشته باشد، قیمت و ارزش پیدا می‏کند پس این دو تعبیر به نظر می‏رسد خیلی تفاوتی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مما یعظم الانتفاع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ذا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چیزی که از این مکان استخراج می‏شود باید قیمتی و یک انتفاع و منفعت قابل توجه داشته باشد تا به آن معدن اطلاق شود یا اگر این چنین هم نباشد، معدن اطلاق می‏شود؟</w:t>
      </w:r>
    </w:p>
    <w:p>
      <w:pPr>
        <w:pStyle w:val="BookText"/>
        <w:rPr/>
      </w:pPr>
      <w:r>
        <w:rPr>
          <w:rFonts w:ascii="IRNazanin" w:hAnsi="IRNazanin" w:eastAsia="IRNazanin"/>
          <w:color w:val="111111"/>
          <w:sz w:val="28"/>
          <w:sz w:val="28"/>
          <w:szCs w:val="28"/>
          <w:rtl w:val="true"/>
          <w:lang w:bidi="fa-IR"/>
        </w:rPr>
        <w:t>از کلمات لغویین با آن عباراتی که نقل کردیم، معلوم شد این خصوصیت به صورت واضح و ظاهری بیان نشده ولی چه بسا بتوانیم با ضمیمه یک مطلبی این را استفاده کنیم چون معدن باید استخراج شود و استخراج نوعاً نیازمند صرف مال است اگر چنانچه چیزی از معدن می‏خواهد استخراج بشود، ارزشی نداشته باشد و منفعتی در آن باشد رغبتی برای استخراج ایجاد نمی‏شود؛ لغویین جوهر را این گونه معنی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الجوهر کل حجر یستخرج من الارض ینتفع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انتفاع ولو در تعریف معدن ذکر نشده اما در تعریف جوهر گفته شده و حتی اگر این هم نبود ما با ملاحظه آن نکته می‏توانستیم آن را استفاده کنیم وقتی قرار به استخراج چیزی از عمق زمین یا سطح زمین است این به هر حال زحمت و هزینه دارد و اگر ارزشی نداشته باشد و اگر منفعتی در آن وجود نداشته باشد قهراً رغبتی برای استخراج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مسئله قیمت و منفعت داشتن قابل استفاده از کلمات لغویین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کلمات اصحاب هم به آن تصریح شده در بعضی از عبارات مثل عبارت صاحب عروة تعبیر ذا قیمة را آورده و در بعضی هم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یعظم الانتفاع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لازم است و آن اینکه ارزش و قیمت و منفعت داشتن غیر از امتیازی است که در یک بخشی از زمین وجود دارد؛ اگر قرار باشد هیچ امتیازی نباشد اصلاً نمی‏توان به آن معدن اطلاق کرد و کسی به آنها معدن هم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حداقل برای صدق عنوان معدن یک امتیازی برای آن بخش از زمین نسبت به بخش‏های دیگر باید باشد مثلاً گفته می‏شود الطین الاحمر یا خاک رس که این به خاطر فراوانی قیمتی ندارد اما امتیازی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فرق است بین قیمت داشتن و ممتاز بودن؛ این مسئله خودش یک اختلافی را در بین فقها ایجاد کرده که در ادامه بحث به آن اشاره خواهیم کرد که آیا برای صدق عنوان معدن قیمت داشتن و دارای منفعت بودن، لازم است یا اینکه صرف امتیاز کافی است ولو قیمت نداشته باشد؟</w:t>
      </w:r>
    </w:p>
    <w:p>
      <w:pPr>
        <w:pStyle w:val="BookText"/>
        <w:rPr/>
      </w:pPr>
      <w:r>
        <w:rPr>
          <w:rFonts w:ascii="IRNazanin" w:hAnsi="IRNazanin" w:eastAsia="IRNazanin"/>
          <w:color w:val="111111"/>
          <w:sz w:val="28"/>
          <w:sz w:val="28"/>
          <w:szCs w:val="28"/>
          <w:rtl w:val="true"/>
          <w:lang w:bidi="fa-IR"/>
        </w:rPr>
        <w:t>خصوصیت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منطبع بودن</w:t>
      </w:r>
    </w:p>
    <w:p>
      <w:pPr>
        <w:pStyle w:val="BookText"/>
        <w:rPr/>
      </w:pPr>
      <w:r>
        <w:rPr>
          <w:rFonts w:ascii="IRNazanin" w:hAnsi="IRNazanin" w:eastAsia="IRNazanin"/>
          <w:color w:val="111111"/>
          <w:sz w:val="28"/>
          <w:sz w:val="28"/>
          <w:szCs w:val="28"/>
          <w:rtl w:val="true"/>
          <w:lang w:bidi="fa-IR"/>
        </w:rPr>
        <w:t>جهت ششم اینکه آیا برای صدق عنوان معدن باید منطبع باشد یا اگر منطبع هم نباشد، صدق عنوان معدن می‏شود؟ در جلسه گذشته مثال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چیزی منطبع باشد این خودش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منفرداً است و اخری غیر منفردٍ؛ چیزی که منطبع فی الارض و منفرد باشد به تنهایی مثل آهن و مس و روی و امثال اینها ولی گاهی منطبع است لکن منفرداً نیست مثل جیوه و گاهی غیر منطبع است مانند فیروزه و عقیق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انطباع این است که در زمین سرشته شده است و برای اینکه آن شیء حاصل شود باید یکسری امور و عملیات‏های تصفیه‏ای روی آن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انطباع گاهی منفرداً فی الارض است و گاهی غیر منفرداً است مثل جیوه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خصوصیت انطباع یا منطبع بودن برای صدق عنوان معدن معتبر است یا نه؟ ظاهر کلمات لغویین این است که فرقی بین انطباع و عدم انطباع نیست و معدن طبق آنچه همه بیان کرده‏اند شامل همه اینها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معنای منبت الجواهر باشد و چه اعم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کدام از کتب لغت چنین چیزی قابل استفاده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فقها هم از این جهت عام است و روایات هم با توجه به مصادیقی که در آن ذکر شده این خصوصیت از آن قابل استفاده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کلمات لغویین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مجموع به نظر می‏رسد معدن در کلمات لغویین یک معنای عامی دارد البته فقط یک حداقلی از ویژگی‏ها باید باشد که صدق عنوان معدن شود؛ چیزی که در طبیعت وجود دارد و خدا آن را رویانده و ایجاد کرده اعم از اینکه در عمق زمین باشد یا در سطح و اینکه جامد باشد یا مایع و حجر باشد یا غیر سنگ و چه منطبع باشد و چه نباشد به آن معدن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یک پیوستگی با ارض دارد که هر چه این خصوصیت در آن باشد معدن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معدن به هر زمینی و علی کل ارضٍ اطلاق نمی‏شود؛ بلکه هر مکانی که در آن چیزی باشد که یک امتیازی داشته باشد از سایر قسمت‏های زمین مثل معدن سنگ آسیاب با اینکه هیچ عملیاتی روی آن انجام نمی‏شود و صورت نوعیه آن تغییری نمی‏کند به خلاف طلا و نقره و امثال اینها؛ ظاهر آنچه را لغویین گفته‏اند این معنای عام است البته با توضیحاتی که بیان کردیم یعنی حداقل امتیازی نسبت به سایر زمین‏ها باید داشته باشد و قابل انتفاع باشد و ارزش و قیمتی داشته باشد و سایر موارد دیگر خصوصیتی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فقها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معادن را در کتاب منتهی این چنین تعریف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کل ما خرج من الارض مما یخلق فیها من غیرها مما له قیمة</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هر چیزی که از زمین خارج می‏شود ولی در زمین ساخته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خارج کند بعضی موارد مثل گنجی که کسی در زمین پنهان کند و بعد آن را از زمین خارج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ارض و یک امتیازی هم در آن وجود دارد که دارای یک ارزشی و قیمتی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عبارت آیا به جهات شش گانه اشاره شده و چگونه می‏توان تطبیق کرد؟ همان عمومیتی که ما در هنگام بررسی آن جهات بیان کردیم در این عبارت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خرج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جامد و غیر آن، منطبع و غیر آن، حجر و غیر آن را در برمی‏گیرد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یخلق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الارض بودن را خارج می‏کند و لذا شامل نفت و گوگرد و امثال اینها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عبارت را مرحوم علامه در تذکره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خرج من الارض مما یخلق فیها من غیرها مما له قیمة سواءٌ کان منطبعاً بانفراده کالرصاص و الصفر و النحاس و الحدید أو مع غیره کالزئبق أو لم یکن منطبعاً کالیاقوت و الفیروز و البلخش و العقیق</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البته در هر دو عبارت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علمائنا اجمع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آنچه گفته ادعای اجماع هم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اول در البیان معدن را این گونه تعریف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ارضٍ فیها خصوصیةٌ یعظم انتفاع بها کالنورة</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هر زمینی که در آن خصوصیتی است که انتفاع قابل توجهی به او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شهید معدن را این گونه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المعادن الظاهرة و هی التی لا یحتاج تحصیلها الی طلبٍ کالیاقوت و النفت و المعادن الباطنة کالذهب و الفضة و تملک بالإحیاء و </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معادن ظاهره و باطنه داریم؛ ظاهره آنهایی است که تحصیل آن احتیاج به طلب ندارد مثل یاقوت،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نفت در آن زمان مثل زمان امروز نبود که تحصیل آن محتاج طلب باشد بلکه گاهی خودش از بعضی نقاط فوران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مسالک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المعادن جمع معدن و هو هنا کل ما استخرج من الارض مما کان منها بحیث یشتمل علی خصوصیةٍ یعظم انتفاع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یک خصوصیتی است که انتفاع به آن قابل توجه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الملح و الجص و الطین الغسل و حجارة الرحی</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نمونه‏هایی از عبارات این بزرگان بود که در عین حال تفاوت‏هایی بین اینها وجود دارد که إن شاء الله در جلسه آینده بیان خواهیم کرد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6" w:name="pg7408_82902"/>
    </w:p>
    <w:p>
      <w:pPr>
        <w:pStyle w:val="Heading2"/>
        <w:numPr>
          <w:ilvl w:val="1"/>
          <w:numId w:val="1"/>
        </w:numPr>
        <w:rPr/>
      </w:pPr>
      <w:bookmarkStart w:id="17" w:name="__RefHeading___Toc1565664_1051229030"/>
      <w:bookmarkStart w:id="18" w:name="_Toc6"/>
      <w:bookmarkEnd w:id="16"/>
      <w:bookmarkEnd w:id="17"/>
      <w:r>
        <w:rPr>
          <w:rtl w:val="true"/>
        </w:rPr>
        <w:t>جلسه</w:t>
      </w:r>
      <w:r>
        <w:rPr>
          <w:rtl w:val="true"/>
        </w:rPr>
        <w:t xml:space="preserve">: </w:t>
      </w:r>
      <w:r>
        <w:rPr/>
        <w:t>5</w:t>
      </w:r>
      <w:bookmarkEnd w:id="1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معدن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تعریف معدن بود؛ ما کلمات اهل لغت را در رابطه با معدن ذکر کردیم و جهات شش گانه را در معنای معدن مورد بررسی قرار دادیم؛ اینکه آیا معدن معنای عامی دارد از آن جهات شش گانه یا معنایش مختص به موارد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فقها را هم ذکر کردیم؛ کلمات مرحوم علامه، شهیدین مطالبی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متأخرین هم عمدتاً کلمات این بزرگان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این عبارات را نقل کرده و دیگران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ما ببینیم نظر فقها در رابطه با معدن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کلمات فقهاء</w:t>
      </w:r>
    </w:p>
    <w:p>
      <w:pPr>
        <w:pStyle w:val="BookText"/>
        <w:rPr/>
      </w:pPr>
      <w:r>
        <w:rPr>
          <w:rFonts w:ascii="IRNazanin" w:hAnsi="IRNazanin" w:eastAsia="IRNazanin"/>
          <w:color w:val="111111"/>
          <w:sz w:val="28"/>
          <w:sz w:val="28"/>
          <w:szCs w:val="28"/>
          <w:rtl w:val="true"/>
          <w:lang w:bidi="fa-IR"/>
        </w:rPr>
        <w:t>ما یک جمع بندی نهایی خواهیم داشت که بالاخره که تعریف معدن چیست، اما نکته‏ای که وجود دارد این است که بعضی گفته‏اند بین نظر لغویین و نظر فقها در رابطه با معدن اختلاف است از جمله محقق همدانی که ما نظر ایشان را بیان و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هم این را گفته‏اند که نظر فقها با نظر اهل لغت متفاوت است حتی گفته‏اند نه لغویین و نه فقیهان تفسیر درستی از معدن ندارند و باید به سراغ عرف خاص رفت؛ مرحوم سبزواری در مهذب الاحکام این گونه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لغویین و فقها خبره نیستند، چندان نمی‏توان به گفته آنان وقعی نهاد و باید به عرف خاص رجوع کرد و دید معدن در عرف خاص به چه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برخی گفته‏اند نظر فقها با نظر اهل لغت متفاوت است؛ ما عبارات فقها را بیان کردیم تا ببینیم نظر فقها در رابطه با معدن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کلمات اصحاب بدست می‏آید که معنای معدن فی الجمله نسبت به جهات شش گانه‏ای که گفتیم عمومیت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بودن، جامد بودن، منطبع بودن، ذا قیمة، جزء الارض و مستوریت جهات شش گانه‏ای بود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یک جهت، عمومیت ندارد یعنی آنچه که از مرکز استخراج می‏شود باید یک منفعتی عقلائی داشته باشد تا رغبت به آن پیدا شود یا به عبارت دیگر ذا قیمة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مستفاد از عبارات اصحاب تقریباً همان است که ما از کلمات لغویین استفاده کردیم بلکه عمومیت در کلمات فقها اوضح و اظهر است از آنچه لغویین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در مورد برخی از آن جهات تقریباً با یک توجیه و تکلف و بنا بر بعضی احتمالات عمومیت از کلمات لغویین استفاده کردیم اما این عمومیت که معدن شامل هر مکانی می‏شود که از آن مکان چیزی</w:t>
      </w:r>
    </w:p>
    <w:p>
      <w:pPr>
        <w:pStyle w:val="BookText"/>
        <w:rPr/>
      </w:pPr>
      <w:r>
        <w:rPr>
          <w:rFonts w:ascii="IRNazanin" w:hAnsi="IRNazanin" w:eastAsia="IRNazanin"/>
          <w:color w:val="111111"/>
          <w:sz w:val="28"/>
          <w:sz w:val="28"/>
          <w:szCs w:val="28"/>
          <w:rtl w:val="true"/>
          <w:lang w:bidi="fa-IR"/>
        </w:rPr>
        <w:t>استخراج می‏شود که من الارض است و دارای ارزش و قیمت است به هر چیزی با این خصوصیت اطلاق می‏شود؛ این از عبارات فقها مثل عبارت علامه و عبارت شهیدین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مورد برخی از این جهات چنانچه ملاحظه فرمودید بعضی از فقها تصریح کردند و بعضی تصریح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منطبع بودن یا نبودن، این مورد تصریح بعضی قرار گرفته اما در عبارات دیگران به صراحت بیان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هر چه باشد لطمه‏ای به ادعای ما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اجمالاً عبارات فقها و اصحاب دال بر عمومیت معنای معدن است و در این جهت قطعاً از کتب لغوی و عبارات لغویین وضوح و صراحت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اعتبار قید خروج عن حقیقه الارضیه</w:t>
      </w:r>
    </w:p>
    <w:p>
      <w:pPr>
        <w:pStyle w:val="BookText"/>
        <w:rPr/>
      </w:pPr>
      <w:r>
        <w:rPr>
          <w:rFonts w:ascii="IRNazanin" w:hAnsi="IRNazanin" w:eastAsia="IRNazanin"/>
          <w:color w:val="111111"/>
          <w:sz w:val="28"/>
          <w:sz w:val="28"/>
          <w:szCs w:val="28"/>
          <w:rtl w:val="true"/>
          <w:lang w:bidi="fa-IR"/>
        </w:rPr>
        <w:t>فقط یک مطلب مورد اختلاف واقع شده که در این عبارات گاهی بروز پیدا کرده و دیده می‏شود؛ فقها در مورد یک قید و اعتبار آن در معدن اختلاف کرده‏اند و آن اینکه معدن لزوماً به جایی گفته می‏شود که از حیقیقت ارضیه خارج شده یا این قید اعتبار ندارد؟</w:t>
      </w:r>
    </w:p>
    <w:p>
      <w:pPr>
        <w:pStyle w:val="BookText"/>
        <w:rPr/>
      </w:pPr>
      <w:r>
        <w:rPr>
          <w:rFonts w:ascii="IRNazanin" w:hAnsi="IRNazanin" w:eastAsia="IRNazanin"/>
          <w:color w:val="111111"/>
          <w:sz w:val="28"/>
          <w:sz w:val="28"/>
          <w:szCs w:val="28"/>
          <w:rtl w:val="true"/>
          <w:lang w:bidi="fa-IR"/>
        </w:rPr>
        <w:t xml:space="preserve">بعضی از فقها مثل علامه در تذکره مدعی شده‏اند که برای صدق عنوان معدن لازم است آن محل و مکان از حقیقت ارضیه متبدل شده و تغییر کرده باشد یعنی صورت نوعیه آن عوض شده باشد اگر مثلاً جایی صورت نوعیه‏اش عوض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ارضیه تغییر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معدن گفته نمی‏شود لذا طبق این نظر بین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است؛ به قسمت‏هایی ارض گفته می‏شود در حالی که به آن قسمت صدق عنوان معدن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برخی مکان‏ها معدن می‏گویند ولی دیگر صدق ارض بر آنها نمی‏شود؛ چون حقیقت ارضیه و صورت نوعیه ارضیه تبدّل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جمعی از فقها بر این عقیده هستند که چنین قیدی اعتبار ندارد یعنی برای صدق عنوان معدن تبدل صورت نوعیه ارض معتبر نیست و لازم نیست حقیقت ارضیه عرفاً تغییر کرده باشد تا ما بتوانیم عنوان معدن را صدق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و شهید ثانی از کسانی هستند که از کلماتشان استفاده می‏شود که چنین قیدی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یک نظر مغایرت در عنوان معدن و ارض وجود دارد و دیگر به معدن عنوان ارض اطلاق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بخواهد صدق عنوان معدن بکند باید آن حقیقت ارضیه تغییر کرده باشد اما طبق نظر دیگر 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دو نظر در برخی از امور مثل گچ، مغرة، حجارة الرحی یا برخی از خاک‏های مخصوص مثلاً خاک نسوز ظاهر می‏شود؛ شهید اول و شهید ثانی سخنشان این است که در این موارد می‏توان به آنها معدن اطلاق کرد در حالی که حقیقت ارضیه آنها تغییری نکرده یعنی تبدل در صورت نوعیه ارض حاصل نشده است اما طبق نظر مرحوم علامه در تذکره اینها معدن نیست و ارض است که دارای امتیازی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 در بین فقها وجود دارد؛ حق در مسئله کدام است؟ آیا واقعاً این قید معتبر است یا نه؟</w:t>
      </w:r>
    </w:p>
    <w:p>
      <w:pPr>
        <w:pStyle w:val="BookText"/>
        <w:rPr/>
      </w:pPr>
      <w:r>
        <w:rPr>
          <w:rFonts w:ascii="IRNazanin" w:hAnsi="IRNazanin" w:eastAsia="IRNazanin"/>
          <w:color w:val="111111"/>
          <w:sz w:val="28"/>
          <w:sz w:val="28"/>
          <w:szCs w:val="28"/>
          <w:rtl w:val="true"/>
          <w:lang w:bidi="fa-IR"/>
        </w:rPr>
        <w:t>حق در مسئله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این است که چنین قیدی اعتبار ندارد و حق با شهیدین است؛ یعنی برای صدق عنوان معدن خروج از حقیقت ارضیه و تبدل صورت نوعیه ارض، لازم نیست چون بنابر آنچه که از اهل لغت گذشت و آنچه که فقها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طبق تعریفی که</w:t>
      </w:r>
    </w:p>
    <w:p>
      <w:pPr>
        <w:pStyle w:val="BookText"/>
        <w:rPr/>
      </w:pPr>
      <w:r>
        <w:rPr>
          <w:rFonts w:ascii="IRNazanin" w:hAnsi="IRNazanin" w:eastAsia="IRNazanin"/>
          <w:color w:val="111111"/>
          <w:sz w:val="28"/>
          <w:sz w:val="28"/>
          <w:szCs w:val="28"/>
          <w:rtl w:val="true"/>
          <w:lang w:bidi="fa-IR"/>
        </w:rPr>
        <w:t>علامه در منتهی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معدن عبارت است از مکانی از ارض که یک خصوصیت مرغوب عند العقلاء در آن وجود دارد که این در حقیقت موجب یک امتیاز در آن بخش از زمین می‏شود و همین امتیاز این زمین را از سایر بخش‏ها متفاوت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معدن جایی است که در آن شیئی است که مورد رغبت عقلاست و به همین جهت از سایر قطعات ارض ممتاز می‏شود با اینکه عنوان ارض بر آن منطبق است؛ ممکن است که در برخی موارد گمان شود که عنوان ارض صادق نیست که البته محل بحث است مثلاً بخشی از زمین بر اثر فعل و انفعالات تبدیل به عقیق یا امثال آن می‏شود که اینها بالاخره از زمین بوده و به مرور تبدیل به چنین اشیاء و سنگ‏هایی شده است؛ آیا به اینها اطلاق ارض نمی‏شود؟ آیا صدق عنوان ارض بر آنها صحیح نیست؟ در این موارد صدق عنوان ارض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سخن در این است که طبق نظر لغویین و فقها و آنچه که در عرف نسبت به معدن گفته می‏شود معدن چنین معنایی دارد که اگر ما این معنا را برای معدن گفتیم دیگر به چه دلیل خروج عن حقیقة الارضیة را معتبر بدانیم؟ وجهی برای اعتبار این قید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کلام بعض الاعلام</w:t>
      </w:r>
    </w:p>
    <w:p>
      <w:pPr>
        <w:pStyle w:val="BookText"/>
        <w:rPr/>
      </w:pPr>
      <w:r>
        <w:rPr>
          <w:rFonts w:ascii="IRNazanin" w:hAnsi="IRNazanin" w:eastAsia="IRNazanin"/>
          <w:color w:val="111111"/>
          <w:sz w:val="28"/>
          <w:sz w:val="28"/>
          <w:szCs w:val="28"/>
          <w:rtl w:val="true"/>
          <w:lang w:bidi="fa-IR"/>
        </w:rPr>
        <w:t>بعضی گفته‏اند اگر از عنوان ارضیت خارج نشود و حقیقت ارضیه تبدل پیدا نکند، به آن عنوان معدن صدق نمی‏کند؛ چون صرف امتیاز کافی نیست اگر صرف امتیاز باشد، هر جایی از زمین نسبت به سایر مکان‏های آن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صدق معدن گفته شده صرف امتیاز کفایت نمی‏کند مثلاً خاک که خاک سرخ یا زرد باشد این یک امتیاز است ولی صرف سرخ یا زرد بودن آن دلیل نمی‏شود که بگوییم این معدن خاک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هر حال یک چیزی در آن باشد که موجب صدق عنوان معدن بشود و آن جز تبدل حقیقت ارضیه و صورت نوعیه 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بتوان گفت معدن، صرف امتیاز کافی نیست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به نظر ما این تمام نیست؛ صرف تفاوت موجب مغایرت بین معدن و ارض نیست بله ما در معدن می‏گوییم که بالاخره باید دارای یک خصوصیتی باید باشد مثلاً جایی که مس و روی و طلا وجود دارد قطعاً اینها متفاوت هستند با بقیه بخش</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زمین؛ در این موارد هم با اینکه تفاوت وجود دارد ولی این چنین نیست که به آنجا عنوان ارض اطلاق نشود و از نظر عرف ارض محسوب نشود این تفاوت‏ها موجب عدم صدق عنوان ارض نیست به عبات دیگر تفاوت موجب تغایر بین معدن و ارض در نام گذاری نمی‏شود بلکه معدن یک بخش و نوعی از 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خلاصه بحث این گونه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بین فقها یک اختلافی در رابطه با یک قید وجود دارد و آن اینکه برخی معتقدند برای صدق عنوان معدن قید خروج عن حقیقة الارضیة معتبر است یعنی برای اینکه بخواهد عنوان معدن صدق بکند باید آن مکان دیگر از عنوان ارضیه خارج شده باشد تا ما بتوانیم معدن اطلاق کنیم لذا طبق این نظر به مثل جایی که خاک سرخ، خاک زرد، حجارة الرحی دارد معدن اطلاق نمی‏شود چرا که از حقیقت ارضیه خارج نشده‏اند بله اگر کسی از فروش اینها سود</w:t>
      </w:r>
    </w:p>
    <w:p>
      <w:pPr>
        <w:pStyle w:val="BookText"/>
        <w:rPr/>
      </w:pPr>
      <w:r>
        <w:rPr>
          <w:rFonts w:ascii="IRNazanin" w:hAnsi="IRNazanin" w:eastAsia="IRNazanin"/>
          <w:color w:val="111111"/>
          <w:sz w:val="28"/>
          <w:sz w:val="28"/>
          <w:szCs w:val="28"/>
          <w:rtl w:val="true"/>
          <w:lang w:bidi="fa-IR"/>
        </w:rPr>
        <w:t>بکند داخل در ارباح مکاسب می‏شود و از آن باب باید خمس بپردازد مانند بحث بعضی از غنائم دار الحرب که این بحث را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نظر بعضی دیگر از جمله شهیدین برای صدق عنوان معدن خروج عن حقیقة الارضیة لازم نیست؛ همین مقدار که محلی باشد که در آن چیزی باشد که عقلا نسبت به آن رغبت دارند و دارای امتیاز باشد نسبت به سایر زمین ولو اینکه از حقیقت ارضیه خارج نشده باشد، اطلاق معدن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این مسئله هم ثمره دارد چنانچه توضیح دادیم اگر این قید را معتبر بدانیم در مانند خاک سرخ و گچ و امثال اینها اطلاق معدن نشده و لذا خمس در آنها مگر تحت عنوان ارباح مکاسب لذا بنابر نظر شهیدین برخی موارد مثل جص، مغرة، حجارة الرحی و امثال اینها متعلق خمس به عنوان معدن هستند ولی بنابر اعتبار قید خروج عن الحقیقة الارضیة متعلق خمس به این عنوان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حق با شهیدین است و ما وجهی نمی‏بینیم که این قید و این خصوصیت را در تعریف معدن معتبر بدانیم درست است باید تفاوت باشد ولی این موجب تبدل صورت نوعیه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نکته‏ای که بعضی در رابطه با معدن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باید یک خصوصیت و امتیازی باید در آن باشد تا به آن معدن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تفاوت در نام گذاری و صدق و تسمیه نمی‏شود و لذا اگر مکانی از زمین باشد که به واسطه یک امتیاز و خصوصیت از سایر زمین ممتاز شد هم ارض و هم معدن صادق است و دلیلی بر اعتبار این دلیل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بررسی کلام 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نتیجه این شد که حق آن است که معدن عبارت است از مکانی که در آن چیزی در خود آن زمین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یخلق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و در زمین به وجود آمده اعم ازاینکه جامد باشد یا مایع و خصوصیتی دارد که عقلا نسبت به آن شیء به خاطر آن خصوصیت رغبت پیدا می‏کنند و آن شیء دارای ارزش و منفعت است و در این صورت معدن اطلاق می‏شود حتی اگر ما نظر علامه را بپذیریم در مقابل شهیدین باز هم غیر از این مواردی که به نظر ایشان از حقیقت ارضیه خارج نشده بقیه امور داخل در معنای معدن هست در هر صورت کلمات فقها دالّ بر عمومیت معنای معدن است لکن این عمومیت طبق نظر علامه دائره آن محدودتر است نسبت به نظر شهیدین ولی در اصل عمومیت به لحاظ آن جهات شش گانه‏ای که گفتیم تفاوت ما هوی با آنچه لغویین گفتند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برخی اصرار می‏کنند نظر فقها غیر از نظر لغویین است به نظر ما تمام نیست هر چند عین هم نیست و تفاوت‏هایی در آنها وجود دارد ولی فی الجمله عمومیت استفاده می‏شود ولو اینکه در برخی امور اختلافاتی بین فقها و لغویین وجود دارد کما اینکه در بین خود لغویین و در بین خود فقها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روایات هم مورد بررسی قرار بگیرد که معدن در روایات چگونه استعمال و معنا شده و نتیجه بگیریم که آیا معدن یک معنای عرفی دارد یا یک معنای شرعی دارد یا هر دو آنها لحاظ می‏شود و آن وقت است که جمله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 المرجع فیه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إن شاء الله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9" w:name="pg7408_82906"/>
    </w:p>
    <w:p>
      <w:pPr>
        <w:pStyle w:val="Heading2"/>
        <w:numPr>
          <w:ilvl w:val="1"/>
          <w:numId w:val="1"/>
        </w:numPr>
        <w:rPr/>
      </w:pPr>
      <w:bookmarkStart w:id="20" w:name="__RefHeading___Toc1565666_1051229030"/>
      <w:bookmarkStart w:id="21" w:name="_Toc7"/>
      <w:bookmarkEnd w:id="19"/>
      <w:bookmarkEnd w:id="20"/>
      <w:r>
        <w:rPr>
          <w:rtl w:val="true"/>
        </w:rPr>
        <w:t>جلسه</w:t>
      </w:r>
      <w:r>
        <w:rPr>
          <w:rtl w:val="true"/>
        </w:rPr>
        <w:t xml:space="preserve">: </w:t>
      </w:r>
      <w:r>
        <w:rPr/>
        <w:t>6</w:t>
      </w:r>
      <w:bookmarkEnd w:id="2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 xml:space="preserve">معدن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تعریف معدن تا اینجا کلمات اهل لغت و کلمات فقها را مورد بررسی قرار دادیم؛ اجمالاً معلوم شد معنای معدن بنابر آنچه که اهل لغت گفته‏اند و طبق نظر فقها یک معنای عامی است که تنها بعضی از خصوصیات در آن معتبر است از جمله اینکه از زمین و در زمین خلق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و اصل آن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دارای ارزش و قیمت و منفعت باشد و دیگر آنکه در یک مکانی باشد که مرکزیت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اصولی است که برای صدق معدن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خصوصیات از جمله جوهر بودن، جامد بودن، منطبع بودن، متکون من الارض بودن در اطلاق عنوان معدن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معدن در روایات</w:t>
      </w:r>
    </w:p>
    <w:p>
      <w:pPr>
        <w:pStyle w:val="BookText"/>
        <w:rPr/>
      </w:pPr>
      <w:r>
        <w:rPr>
          <w:rFonts w:ascii="IRNazanin" w:hAnsi="IRNazanin" w:eastAsia="IRNazanin"/>
          <w:color w:val="111111"/>
          <w:sz w:val="28"/>
          <w:sz w:val="28"/>
          <w:szCs w:val="28"/>
          <w:rtl w:val="true"/>
          <w:lang w:bidi="fa-IR"/>
        </w:rPr>
        <w:t xml:space="preserve">روایات و نصوصی که در این باب وارد شده هم باید مورد بررسی و ملاحظه قرار بگیرد؛ غرض از ذکر روایات در این باب فقط بررسی مفهوم و معنای معدن در روایات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فعلاً به جهات دیگر که در روایات وارد شده از جمله اصل وجوب خمس، نصاب و امثال اینها کاری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می‏خواهیم ببینیم که آنچه که در روایات موضوع خمس قرار گرفته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از این جهت سه طایفه هستند؛ در یک طایفه عنوان معدن به همراه تفسیر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طایفه دوم صرفاً عنوان معدن به همراه بعضی از مصادیق موضوع برای وجوب خمس واقع شده و دیگر تفسیری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سوم روایتی است که دلالت بر ثبوت خمس در بعضی از موارد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لکن ثبوت خمس معلل شده به اینکه این موارد، معدن یا مثل معدن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اول</w:t>
      </w:r>
    </w:p>
    <w:p>
      <w:pPr>
        <w:pStyle w:val="BookText"/>
        <w:rPr/>
      </w:pPr>
      <w:r>
        <w:rPr>
          <w:rFonts w:ascii="IRNazanin" w:hAnsi="IRNazanin" w:eastAsia="IRNazanin"/>
          <w:color w:val="111111"/>
          <w:sz w:val="28"/>
          <w:sz w:val="28"/>
          <w:szCs w:val="28"/>
          <w:rtl w:val="true"/>
          <w:lang w:bidi="fa-IR"/>
        </w:rPr>
        <w:t>اما طایفه اولی یک روایت در آن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الْمَعَادِنِ مَا فِيهَا فَقَالَ كُلُّ مَا كَانَ رِكَازاً فَفِيهِ الْخُمُسُ وَ قَالَ مَا عَالَجْتَهُ بِمَالِكَ فَفِيهِ مِمَّا أَخْرَجَ اللَّهُ مِنْهُ مِنْ حِجَارَتِهِ مُصَفًّى الْخُمُسُ</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زرارة نقل می‏کند که من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که در معادن چه حکمی است و چه چیزی در معادن واجب است که باید پرداخت شود؟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رکاز است در آن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ادامه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به وسیله مالت در آن علاج و کاری انجام بدهی پس هر چه که از سنگ‏هایی که خداوند آنها را اخراج کرده، باقی بماند در آن خمس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احتمالاتی وجود دارد که در جای خودش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سؤال از معدن شده است که آیا چقدر از معدن باید بپردازیم،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آن را لکن نه خمس آنچه استخراج می‏شود بلکه مصفای آن را یعنی بعد از تصفیه و کسر مؤونه‏ها و هزینه‏های استخراج آنچه باقی می‏ماند خمس آن باید پرداخت شود؛ شاهد ما در این سؤالی است که سائل از معدن کرده و امام در جواب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كَانَ رِكَازاً فَفِيهِ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 سه گانه در روایت</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بگوییم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راوی در واقع دارد یک ضابطه را ارائه می‏دهد که این ضابطه شامل معدن هم می‏شود لکن اختصاص به معدن ندارد؛ راوی سؤال کرده در معدن چقدر باید پرداخت؟ امام فرموده هر چیزی که در آن رکاز است یعنی هر چیزی که از یک مرکز اصلی بدست می‏آید خمس آن باید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ضابطه چه بسا بگوییم که اختصاص به معدن ندارد؛ چون هر چیزی که از یک مرکزی استخراج می‏شود این شامل معدن و شامل کنوز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مرکزی که گنج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احتمال این جمله عام است و اختصاص به معدن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این جواب ناظر به خصوص معدن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قرینه بر این احتمال می‏توان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قرینه این است که راوی سؤال از معدن کرده قاعدتاً جواب هم باید مطابق با سؤال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قرینه ممکن است که قرینه قوی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شاهد و قرینه دیگر جمله‏‏ای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روایت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عَالَجْتَهُ بِمَالِكَ فَفِيهِ مِمَّا أَخْرَجَ اللَّهُ مِنْهُ مِنْ حِجَارَتِهِ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با معدن مناسبتر است تا با کنوز چون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که از آن استخراج شود مصفّای  آن خمس دارد که این با معدن منطبق است چون چه بسا برای استخراج کنوز به این نحوه صرف مال نیازمند نباشد یا اگر هم باشد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معنا ندارد چرا که در کنوز معنا ندارد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اللَّهُ مِنْهُ مِنْ حِجَارَتِهِ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ذیل روایت با اینکه جمله ما کان رکازاً ففیه الخمس بر معدن منطبق باشد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به این دو قرینه می‏توان گفت 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ناظر به خصوص معدن است و خصوصیت معدن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بگوییم اساساً روایت یعنی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معدن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كَانَ رِكَازاً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حقیقت در مورد کنوز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گنج‏های مدفون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گنجی که در یکجایی جمع شده باشد، خمس آن باید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قرینه‏ای هم که بر این احتمال می‏توان ذکر کرد این است که رکاز عند اهل الحجاز عبارت است از کنوز و گنج‏های مدفون کما اینکه ابن اثیر</w:t>
      </w:r>
      <w:r>
        <w:rPr>
          <w:rStyle w:val="FootnoteAnchor"/>
          <w:rtl w:val="true"/>
        </w:rPr>
        <w:footnoteReference w:id="27"/>
      </w:r>
      <w:r>
        <w:rPr>
          <w:rFonts w:ascii="IRNazanin" w:hAnsi="IRNazanin" w:eastAsia="IRNazanin"/>
          <w:color w:val="111111"/>
          <w:sz w:val="28"/>
          <w:sz w:val="28"/>
          <w:szCs w:val="28"/>
          <w:rtl w:val="true"/>
          <w:lang w:bidi="fa-IR"/>
        </w:rPr>
        <w:t>به این معنا اشاره کرده بنابر نقل مرحوم صاحب 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احتمالات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احتمال اساساً پاسخ ربطی به معدن ندارد؛ این احتمال قطعاً باطل است؛ اگر ما این احتمال را بپذیریم یعنی در واقع پذیرفتیم که امام جواب به چیزی داده‏اند که اصلاً مورد سؤال راوی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غیر متعارف است که سؤال در مورد چیزی باشد لکن جواب به یک شیء دیگر باشد و این با اصل عقلائی در محاورات که عبارت از تطابق جواب و سؤال است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گاهی از اوقات ممکن است شخص بنا به شرائط و دلائلی جواب را عمداً به غیر آنچه که سائل سؤال کرده بدهد مثلاً شرائط تقیه است و سؤال شونده برای فرار از پاسخ اصلی این گونه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برای جهت عارضی است اما لولا این جهات عارضی یک اصل حاکم در محاورات این است که این پاسخ مطابق با سؤال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احتمال سوم به نظر می‏رسد که رأساً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احتمال باقی می‏ماند؛ طبق یک احتمال جواب امام ناظر به خصوص معدن است که این هم قرائنی دارد و طبق یک احتمال جواب امام حداقل معدن را شامل می‏شود؛ هر یک که از این دو احتمال که باشد در واقع دلالت بر عمومیت معنای معدن می‏کند وقتی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رکازاً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آنچه که بعضی از اهل لغت گفته‏اند مانند صاحب العین که معدن را این چنین معنا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مرکز کل شیءٍ و مبتدأه و 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این خصوصیت را داشته باشد خمس آن واجب است درست است که احتمال اول یعنی معنای عام اظهر است ولی در عین حال بالاخره معلوم می‏شود که معدن از دید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خاص شرعی ندارد و در واقع تفسیر کردند معدن را به آنچه اهل لغت و عرف برای معدن گفته‏اند و معنای خاص شرعی از این روایت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طایفه اولی معدن تفسیر شده به یک معنا و مفهوم عام و این دقیقاً همان است که بعضی از اهل لغت گفته‏اند و این نشان می‏دهد در شرع یک معنای خاصی برای معدن غیر آنچه که اهل لغت گفته‏اند،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دوم</w:t>
      </w:r>
    </w:p>
    <w:p>
      <w:pPr>
        <w:pStyle w:val="BookText"/>
        <w:rPr/>
      </w:pPr>
      <w:r>
        <w:rPr>
          <w:rFonts w:ascii="IRNazanin" w:hAnsi="IRNazanin" w:eastAsia="IRNazanin"/>
          <w:color w:val="111111"/>
          <w:sz w:val="28"/>
          <w:sz w:val="28"/>
          <w:szCs w:val="28"/>
          <w:rtl w:val="true"/>
          <w:lang w:bidi="fa-IR"/>
        </w:rPr>
        <w:t>طایفه ثانیة طایفه‏ای است که عنوان معدن و بعضی از مصادیق معدن در آن ذکر شده لکن تفسیری برای معدن ارائه نشده است؛ چند روایت از این طایفه را بیان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الْكَنْزِ كَمْ‏ فِيهِ‏ قَالَ‏ الْخُمُسُ‏ وَ عَنِ الْمَعَادِنِ كَمْ فِيهَا قَالَ الْخُمُسُ وَ كَذَلِكَ الرَّصَاصُ وَ الصُّفْرُ وَ الْحَدِيدُ وَ كُلُّ مَا كَانَ مِنَ الْمَعَادِنِ يُؤْخَذُ مِنْهَا مَا يُؤْخَذُ مِنَ الذَّهَبِ وَ الْفِضَّةِ</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این روایت سه سؤال مطرح شده؛ حلبی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چه مقدار واجب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معادن چه میزان واجب است؟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پنجم و سؤال سوم این است که از روی، آهن، برنج و آنچه از معادن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بالمعادن</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دارد و آنچه که به معادن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مقدار واجب است؟ اینجا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الخمس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از معادن طلا و نقره اخذ می‏شود از این معادن هم اخذ می‏شود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عنوان معدن ذکر شده و بعضی از مصادیق معدن هم بیان شده ولی تفسیر خاصی برای معدن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که اینجا مطرح است این است که چرا سؤال تکرار شده؟ در سؤال دوم راوی پرسید و عن المعادن؟ و در سؤال سوم از برخی مصادیق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الرصاص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مصادیق که در سؤال دوم و تحت عنوان معادن داخل بوده و پس چرا دوباره سؤال از معادن و بعضی از مصادیق معادن شده؟</w:t>
      </w:r>
    </w:p>
    <w:p>
      <w:pPr>
        <w:pStyle w:val="BookText"/>
        <w:rPr/>
      </w:pPr>
      <w:r>
        <w:rPr>
          <w:rFonts w:ascii="IRNazanin" w:hAnsi="IRNazanin" w:eastAsia="IRNazanin"/>
          <w:color w:val="111111"/>
          <w:sz w:val="28"/>
          <w:sz w:val="28"/>
          <w:szCs w:val="28"/>
          <w:rtl w:val="true"/>
          <w:lang w:bidi="fa-IR"/>
        </w:rPr>
        <w:t xml:space="preserve">آنچه که به عنوان توجیه برای تکرار سؤال و در واقع طلب یک توضیحی از امام می‏توان گفت، این است که لعل در ذهن سائل یک توهمی بوده؛ سائل گمان می‏کرده بین معادن ذهب و فضه و غیر آن فرق وجود دارد لذا از معادن به نحو کلی می‏پرسد و بعد می‏پرسد که آهن و مس و روی و مانند اینها هم چه مقدار در آن واجب است که نوع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امام متوجه شدند در ذهن سؤال کننده این است که کأنّ بین معدن ذهب و فضه و سایر معادن فرق است لذا امام جواب دادند که هر چه که از معادن طلا و نقره اخذ می‏شود، از این معادن اخذ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سؤال شود که چرا چنین توهمی در ذهن سائل پیش آمده است؟ این با توجه به شرایط آن زمان و حکمی که در نزد عامه بوده معلوم می‏شود چرا که عند العامة خمس اختصاص به معدن طلا و نقره داشته یعنی این توهم ناشی شده از یک امر رائج در آن دوران و آن اینکه عامه خمس را فقط در معدن طلا و نقره واجب می‏دانستند و در سایر معادن خمس را ثابت نمی‏دانستند بر همین اساس سائل می‏گوید روی و مس و آهن و معادنی از این قبیل چقدر در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علت تکرار این سؤال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تفسیری ارائه نداند و سؤال سائل هم در مورد بعضی از مصادیق است که کأنّ معنای معدن و مصادیق معدن عند العرف معلوم بوده لکن سؤال از حکم آن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مَعَادِنِ‏ الذَّهَبِ‏ وَ الْفِضَّةِ وَ الصُّفْرِ وَ الْحَدِيدِ وَ الرَّصَاصِ فَقَالَ عَلَيْهَا الْخُمُسُ جَمِيعاً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محمد مسلم از معدن طلا و نقره و مس و روی و آهن سؤال می‏کند امام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اینها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هم مصادیقی ذکرشده که همه در کنار هم آمده و سؤال شده از خمس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مصادیقی که در این روایت و روایت اول ذکر شده، در آنها نفت و کبریت و مایعات نیست اما نمی‏توانیم از عدم ذکر مایعات به تنهایی استفاده کنیم که معدن یعنی فقط جوامد؛ این گونه نیست و اینها فقط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کأنّ در نظر امام نیازی به بیان این امور نبوده در ذهن سائل هم مسئله روشن بوده و یک امر عرفی بوده که سؤال از حکم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سوم</w:t>
      </w:r>
    </w:p>
    <w:p>
      <w:pPr>
        <w:pStyle w:val="BookText"/>
        <w:rPr/>
      </w:pPr>
      <w:r>
        <w:rPr>
          <w:rFonts w:ascii="IRNazanin" w:hAnsi="IRNazanin" w:eastAsia="IRNazanin"/>
          <w:color w:val="111111"/>
          <w:sz w:val="28"/>
          <w:sz w:val="28"/>
          <w:szCs w:val="28"/>
          <w:rtl w:val="true"/>
          <w:lang w:bidi="fa-IR"/>
        </w:rPr>
        <w:t>طایفه ثالثة روایتی است که دلالت می‏کند بر ثبوت خمس در بعضی موارد لکن علت ثبوت خمس را این قرار داده که اینها من المعادن یا مثل معدن است؛ این روایت از محمد بن مسلم می‏باشد لکن چند نقل دارد که اینها با هم متفاوت هستند لذا بر اساس هر نقلی یک معنا و تفسیر برای این روایت می‏توان ذکر کرده این دو نقل از دو طریق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طریق شیخ صدوق است و یکی هم از طریق شیخ طوسی که اینها در یک فقره‏ای از فقرات روایت با هم متفاوت هستند آنگاه این مسئله و این بحث پیش آمده که با این تفاوت در نقل اولاً به کدامیک می‏توان اعتماد کرد و سند کدام معتبر است و دوم اینکه تفاوت اینها از حیث معنا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یک نقل این روایت شاهد برای بحث ما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معنای عامی از روایت می‏توان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نقل صدوق اینجا بحث واقع شده که آیا معنای عام استفاده می‏شود یا خیر؟ آنگاه طبق یک معنا برخی از مواردی که ما تا به حال آنها را جزء معادن حساب کردیم از دائره معدن خارج می‏شوند که إن شاء</w:t>
      </w:r>
    </w:p>
    <w:p>
      <w:pPr>
        <w:pStyle w:val="BookText"/>
        <w:rPr/>
      </w:pPr>
      <w:r>
        <w:rPr>
          <w:rFonts w:ascii="IRNazanin" w:hAnsi="IRNazanin" w:eastAsia="IRNazanin"/>
          <w:color w:val="111111"/>
          <w:sz w:val="28"/>
          <w:sz w:val="28"/>
          <w:szCs w:val="28"/>
          <w:rtl w:val="true"/>
          <w:lang w:bidi="fa-IR"/>
        </w:rPr>
        <w:t>الله در جلسه آینده بیان بررسی خواهیم کرد و بعد یک جمع بندی در این بحث از مجموع کلمات فقها و لغویین و روایات خواهیم داشت؛</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معدن اصلاً دارای اصطلاح شرعی نیست بر خلاف بعضی از بزرگان از جمله محقق خوئی که بعضی از مصادیق معدن را تعبد شرعی می‏‏داند و می‏گوید اینها عرفاً معدن نیست اما شرعاً به عنوان معدن معرفی شده آنگاه معلوم می‏شود این جمله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تحریر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المرجع فیه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مخصوصاً با توجه به اینکه محقق خوئی تصریح می‏کند که یا به طریق عرف یا به تعبد شرعی ما باید معدن را بشناسیم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2" w:name="pg7408_82911"/>
    </w:p>
    <w:p>
      <w:pPr>
        <w:pStyle w:val="Heading2"/>
        <w:numPr>
          <w:ilvl w:val="1"/>
          <w:numId w:val="1"/>
        </w:numPr>
        <w:rPr/>
      </w:pPr>
      <w:bookmarkStart w:id="23" w:name="__RefHeading___Toc1565668_1051229030"/>
      <w:bookmarkStart w:id="24" w:name="_Toc8"/>
      <w:bookmarkEnd w:id="22"/>
      <w:bookmarkEnd w:id="23"/>
      <w:r>
        <w:rPr>
          <w:rtl w:val="true"/>
        </w:rPr>
        <w:t>جلسه</w:t>
      </w:r>
      <w:r>
        <w:rPr>
          <w:rtl w:val="true"/>
        </w:rPr>
        <w:t xml:space="preserve">: </w:t>
      </w:r>
      <w:r>
        <w:rPr/>
        <w:t>7</w:t>
      </w:r>
      <w:bookmarkEnd w:id="2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 xml:space="preserve">معدن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بررسی نصوص و روایات با محوریت معدن بود و اینکه در روایات چه تفسیر و چه تعریفی از معدن ارائه کرده‏اند؛ عرض کردیم سه طایفه روایت در اینجا وجود دارد؛ طایفه اولی روایاتی بود که معدن را به نوعی ولو به صورت مجمل تفسیر کرده و البته بعضی از مصادیق معدن را هم مورد اشاره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دوم روایاتی بود که صرفاً به ذکر برخی از مصادیق معدن اکتفا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سوم</w:t>
      </w:r>
    </w:p>
    <w:p>
      <w:pPr>
        <w:pStyle w:val="BookText"/>
        <w:rPr/>
      </w:pPr>
      <w:r>
        <w:rPr>
          <w:rFonts w:ascii="IRNazanin" w:hAnsi="IRNazanin" w:eastAsia="IRNazanin"/>
          <w:color w:val="111111"/>
          <w:sz w:val="28"/>
          <w:sz w:val="28"/>
          <w:szCs w:val="28"/>
          <w:rtl w:val="true"/>
          <w:lang w:bidi="fa-IR"/>
        </w:rPr>
        <w:t>طایفه سوم که یک روایت است که خمس را در بعضی از موارد ثابت کرده و علت ثبوت خمس را این قرار داده که این از معدن محسوب می‏شود یا مثل معدن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دو طریق نقل شده که یکی نقل شیخ طوسی در تهذیب و دیگری هم نقل شیخ صدوق است البته تفاوت اندکی بین این دو نقل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شیخ طوسی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الْمَلَّاحَةِ فَقَالَ وَ مَا الْمَلَّاحَةُ فَقَالَ أَرْضٌ سَبِخَةٌ مَالِحَةٌ يَجْتَمِعُ فِيهَا الْمَاءُ فَيَصِيرُ مِلْحاً فَقَالَ هَذَا الْمَعْدِنُ فِيهِ الْخُمُسُ فَقُلْتُ وَ الْكِبْرِيتُ وَ النِّفْطُ يُخْرَجُ مِنَ الْأَرْضِ قَالَ فَقَالَ هَذَا وَ أَشْبَاهُهُ فِيهِ الْخُمُسُ</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محمد بن مسلم می‏گوید من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ملّاحة سؤال کردم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ملّاحة چیست؟ 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زمین شوره زاری است که در آن زمین آب اجتماع پیدا می‏کند و بعد از خشک شدن آب، نمک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معدن در آن خمس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باز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گوگرد و نفتی که از زمین خارج می‏شود چگونه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و نظائر آن خمس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نفت و گوگرد آن نفت و گوگردی است که از زمین خود به خود خارج می‏شود نه آن نفتی که در عمق زمین و به اکتشاف و حفاری استخراج می‏شود پس آن نفت و گوگردی منظور است که خودش از زمین خارج می‏شده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طبق نقل شیخ طوسی ظهور در این دارد که ملح هم معدن است؛ زمینی که نمک در آن باشد ولو در سطح زمین باشد، خمس در آن ثابت است چون معدن است و امام اطلاق معدن به آن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المعدن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ثبوت خمس در این ارض و نمک که معلل شده به معدن و دائر مدار آن گردیده، کأنّ امام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این ملح ثابت است لکونه من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در این دارد که ملح هم معدن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با این توضیح این کلام ظهور در این دارد که نمک و نمک زار هم معدن محسوب می‏شود لکن دو احتمال در اینجا وجود دارد که باید دید کدامیک از این دو احتمال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احتمال در روایت</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عرفی</w:t>
      </w:r>
    </w:p>
    <w:p>
      <w:pPr>
        <w:pStyle w:val="BookText"/>
        <w:rPr/>
      </w:pPr>
      <w:r>
        <w:rPr>
          <w:rFonts w:ascii="IRNazanin" w:hAnsi="IRNazanin" w:eastAsia="IRNazanin"/>
          <w:color w:val="111111"/>
          <w:sz w:val="28"/>
          <w:sz w:val="28"/>
          <w:szCs w:val="28"/>
          <w:rtl w:val="true"/>
          <w:lang w:bidi="fa-IR"/>
        </w:rPr>
        <w:t xml:space="preserve">یک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امام در واقع اشاره می‏کند به اینکه ملح عند العرف و العقلاء معدن محسوب می‏شود یعنی مقصود امام اشاره به چیزی است که نزد عرف معدن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صدد این نیست که یک موردی را به عنوان معدن و از دید شارع معرفی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صدد اثبات یک معنایی برای معدن از دید شرع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ملح بوده و امام فرموده این معدن است و معدن هم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کأنّ حکم به ثبوت معدن در این فقره از روایت معلل شده به صدق عنوان معدنیت بر این چیزی که مورد سؤال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شرعی</w:t>
      </w:r>
    </w:p>
    <w:p>
      <w:pPr>
        <w:pStyle w:val="BookText"/>
        <w:rPr/>
      </w:pPr>
      <w:r>
        <w:rPr>
          <w:rFonts w:ascii="IRNazanin" w:hAnsi="IRNazanin" w:eastAsia="IRNazanin"/>
          <w:color w:val="111111"/>
          <w:sz w:val="28"/>
          <w:sz w:val="28"/>
          <w:szCs w:val="28"/>
          <w:rtl w:val="true"/>
          <w:lang w:bidi="fa-IR"/>
        </w:rPr>
        <w:t xml:space="preserve">احتمال دوم این است که امام در واقع در صدد بیان یک معنای شرعی برای معدن است یعنی کأنّ می‏خواهد سائل و مخاطبین را متعبد کند به اینکه شما نمک را معدن حساب کنید؛ از دید عرف نمک معدن محسوب نمی‏شود 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به ما بفهماند که از نظر شرعی نمک به عنوان معدن شناخته می‏شود اعم از اینکه عرف آن را معدن بداند یا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این احتمال را پذیرفته لذا ایشان ادعایشان این است که ما این را معدن حساب می‏کنیم و از دید ما این معدن است چون تعبد شرعی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حکم معدن بر آن جاری می‏شود و خمس آن ثابت می‏شود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بر اساس احتمال اول معدن یک معنای عرفی دارد و امام هم به همان معنای عرفی اشاره کرده‏اند و بر اساس احتمال دوم در این مورد یک تعبد شرعی ثابت شده یعنی کأنّ معدن هم از نظر شرع یک موارد خاصی دارد ولو اینکه عند العرف معدن محسوب نشود لذاست که محقق خوئی تصریح می‏کند که مدار در ثبوت خمس صدق عرفی یا تعبد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عرفاً صدق معدن بکند، خمس آن واجب است؛ اگر چیزی عرفاً معدن محسوب نشود ولی تعبد شرعی نسبت به آن باشد یعنی شرعاً معدن محسوب شده باشد مثل نمک خمس در آن ثابت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بررسی احتمال دوم</w:t>
      </w:r>
    </w:p>
    <w:p>
      <w:pPr>
        <w:pStyle w:val="BookText"/>
        <w:rPr/>
      </w:pPr>
      <w:r>
        <w:rPr>
          <w:rFonts w:ascii="IRNazanin" w:hAnsi="IRNazanin" w:eastAsia="IRNazanin"/>
          <w:color w:val="111111"/>
          <w:sz w:val="28"/>
          <w:sz w:val="28"/>
          <w:szCs w:val="28"/>
          <w:rtl w:val="true"/>
          <w:lang w:bidi="fa-IR"/>
        </w:rPr>
        <w:t>احتمال دوم قطعاً قابل قبول نیست و حق همان احتمال اول است و سخن محقق خوئی صحیح نیست؛ عمده‏ترین دلیل ما بر بطلان احتمال دوم این است که این احتمال خلاف ظاهر است؛ چون راوی سؤال کرده از حکم نمک زاری که نمک دارد که آیا خمس دارد یا نه؟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المعدن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ظهور در این دارد که به سائل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در  معدن خمس واجب است؟ این هم معدن است و در معدن خمس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صدق عرفی معدن بر ملح کأنّ تردیدی نیست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احتمال دوم یک احتمال خلاف ظاهر است لذا اصل تعیین تعبد شرعی به عنوان یک ضابطه در کنار صدق عرفی محل اشکال است که ما در جمع بندی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روایت طبق نقل شیخ طوسی ظهور در این دارد که ملح هم</w:t>
      </w:r>
    </w:p>
    <w:p>
      <w:pPr>
        <w:pStyle w:val="BookText"/>
        <w:rPr/>
      </w:pPr>
      <w:r>
        <w:rPr>
          <w:rFonts w:ascii="IRNazanin" w:hAnsi="IRNazanin" w:eastAsia="IRNazanin"/>
          <w:color w:val="111111"/>
          <w:sz w:val="28"/>
          <w:sz w:val="28"/>
          <w:szCs w:val="28"/>
          <w:rtl w:val="true"/>
          <w:lang w:bidi="fa-IR"/>
        </w:rPr>
        <w:t>معدن است و اشاره به همان متفاهم عند العرف و العقلاء دارد و حکم ثبوت خمس در ملح را از این جهت بیان کردند و معلل کردند که این معدن محسوب می‏‏شود پس دیگر کأنّ وجهی برای تردید در ثبوت خمس در ملح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یک نقل دیگری هم دارد که مرحوم شیخ صدوق آن را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سَأَلَ مُحَمَّدُ بْنُ مُسْلِمٍ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الْمَلَّاحَةِ فَقَالَ وَ مَا الْمَلَّاحَةُ فَقُلْتُ أَرْضٌ سَبِخَةٌ مَالِحَةٌ يَجْتَمِعُ فِيهَا الْمَاءُ فَيَصِيرُ مِلْحاً فَقَالَ مِثْلُ الْمَعْدِنِ فِيهِ الْخُمُسُ قُلْتُ فَالْكِبْرِيتُ وَ النِّفْطُ يُخْرَجُ مِنَ الْأَرْضِ فَقَالَ هَذَا وَ أَشْبَاهُهُ فِيهِ الْخُمُس‏</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صدر روایت و سؤال و پاسخ امام مانند نقل اول است فقط آنچه متفاوت است این است که در این جمله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هَذَا الْمَعْدِنُ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مِثْلُ الْمَعْدِنِ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به نظر بدوی اگر ما به نقل شیخ صدوق اعتماد کنیم کأنّ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 را من المعادن محسوب نکرده بلکه به عنوان مثل المعدن بیان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شبیه معدن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نقل در نتیجه فرقی ندارند بالاخره هر دو نقل، خمس را در ملح ثابت می‏کند ولی می‏خواهیم ببینیم از این روایت چه استفاده‏ای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ملح در کلام امام یعدّ من المعدن یا یعدّ مثل المعدن؟ اگر امام فرموده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ابتدائیش در این است که ملح خود معدن نیست بلکه مثل معدن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توجیهی برای نقل شیخ صدوق ذکر کرد؟ محقق خوئی که اصلاً این نقل را ذکر نکرده و کأنّ این طریق را قبول نداشته ولی ظاهراً روایت حتی بنابر نقل صدوق هم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توجیهی که برای این جمله می‏توانیم ذکر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بعضی از اعلام گفته‏اند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این است که این جمله نظیر و شبیه در محاورات عرفیه دارد برای اینکه معلوم بشود یک مثالی را می‏توان بیان کرد مثلاً راجع به کسی می‏گویید مثل فلانی بعید است که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بحث در مورد یک شخص است ولی این تعبیر شامل خود آن شخص و امثال خود آن شخص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تعبیر عرفی هم هست یا مثل فلانٍ یتهم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آوردن کلمه مثل باعث نمی‏شود خود آن شخص از دائره این مدلول خارج شود یا مثلاً در مورد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خود خدا را در بر نمی‏گیرد و مثلش را در بر می‏گیرد؟ یا آنکه قطعاً او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 گونه است و این کلام امام یعنی هر چیزی که معدن باشد خمس در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المعدن نه یعنی اینکه ملح لا یعدّ من المعادن بلکه بر وزان تعابیر عرفیه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آنچه که این صفات معدن در آن هست که شامل خود معدن هم می‏شود، در آن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می‏رسد که روایت بنابر نقل صدوق هم می‏تواند دلالت بر مدعا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تأمل در سه طایفه از روایاتی که بیان کردیم معلوم می‏شود آنچه که در دید ائمه به عنوان معدن معرفی شده متفاوت از آنچه که در عرف مطرح است، نیست و یک معنای خاص شرعی در روایات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را متعلق خمس می‏دانند و با توجه به تفسیری که در طایفه اولی شد و مصادیقی که در طایفه دوم و سوم ذکر شد معلوم می‏شود آنچه را که</w:t>
      </w:r>
    </w:p>
    <w:p>
      <w:pPr>
        <w:pStyle w:val="BookText"/>
        <w:rPr/>
      </w:pPr>
      <w:r>
        <w:rPr>
          <w:rFonts w:ascii="IRNazanin" w:hAnsi="IRNazanin" w:eastAsia="IRNazanin"/>
          <w:color w:val="111111"/>
          <w:sz w:val="28"/>
          <w:sz w:val="28"/>
          <w:szCs w:val="28"/>
          <w:rtl w:val="true"/>
          <w:lang w:bidi="fa-IR"/>
        </w:rPr>
        <w:t>عند العرف به عنوان معدن محسوب شود از دید شرع هم همان معدن است و فقط شرع حکم ثبوت خمس را بیان کرده است و دیگر تعریف و تفسیر خاصی نسبت به معدن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p>
    <w:p>
      <w:pPr>
        <w:pStyle w:val="BookText"/>
        <w:rPr/>
      </w:pPr>
      <w:r>
        <w:rPr>
          <w:rFonts w:ascii="IRNazanin" w:hAnsi="IRNazanin" w:eastAsia="IRNazanin"/>
          <w:color w:val="111111"/>
          <w:sz w:val="28"/>
          <w:sz w:val="28"/>
          <w:szCs w:val="28"/>
          <w:rtl w:val="true"/>
          <w:lang w:bidi="fa-IR"/>
        </w:rPr>
        <w:t>نتیجه بحث تا اینجا این شد؛ کلمات لغویین را بررسی کردیم اگرچه برخی از بزرگان کلمات لغویین را ظاهر در یک معنای عام نمی‏دانند مانند محقق همدانی و مرحوم سبزواری که تصریح کرده‏اند که کلمات لغویین با کلمات فقها مختلف است؛ ظهور اولیه کلمات لغویین در بعضی از موارد این بود که معدن عبارت است از منبت الجواهر ولی ما از کتب لغوی مانند العین نقل کردیم که یک معنای عامی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عبارات قاموس و ابن اثیر را توجیه کردیم و گفتیم قابل حمل بر یک معنای عام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لغت معدن یک معنای عامی دارد و در ادامه کلمات فقها را هم بررسی کردیم و چند نمونه را ذکر کردیم غیر از اینها مرحوم شیخ طوسی، ابن زهره، ابن حمزه، بنابر نقل صاحب جواهر تأکید دارند بر اینکه معدن یک معنای عامی دارد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پس از نظر فقها هم معدن یک معنای عامی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نصوص و روایات هم ملاحظه فرمودید مانند صحیحه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رکازاً ففیه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حتماً شامل معدن می‏شود ولو بگوییم شامل گنج هم می‏شود لذا بر این اساس هر آنچه ذا منفعة و ذا قیمة باشد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معدن یک معنای عامی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مس، طلا، روی و نقره شامل ملح، نفت و گوگرد و امثال آن را شامل می‏شود لذا در متن تحریر همه اینها را مثال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شد که ما یک تعبد شرعی در مسئله معدن نداریم و هر چه هست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ادله شرعی هم ثبوت خمس دائر مدار صدق 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المعدن و المرجع فیه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همین تعبیر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المدار علی صدق کونه معدناً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ثبوت خمس مدار بر این است که چیزی عرفاً به عنوان معدن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آنچه محقق خوئی اینجا فرمودند، صحیح نیست؛ ایشان مدار را صدق عرفی به تنهایی قرار نداده بلکه مدار را صدق عرفی یا تعبد شرعی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مواردی خواهد بود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کردند مثل گچ، گل سرخ، گل سرشور، طین ارمنی که خمس اینها باید داده شود به نحو احتیاط واجب، اما صاحب عروة احتیاط مستحب کرده؛ حال باید دید که چرا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کردند و چرا مرحوم سید احتیاط مستحبی کردند و وجه آن چیست؟ که این را باید إن شاء الله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شدیدترین گناهان</w:t>
      </w:r>
    </w:p>
    <w:p>
      <w:pPr>
        <w:pStyle w:val="BookText"/>
        <w:rPr/>
      </w:pPr>
      <w:r>
        <w:rPr>
          <w:rFonts w:ascii="Amiri" w:hAnsi="Amiri" w:eastAsia="Amiri" w:cs="Amiri"/>
          <w:color w:val="111111"/>
          <w:sz w:val="28"/>
          <w:sz w:val="28"/>
          <w:szCs w:val="28"/>
          <w:rtl w:val="true"/>
          <w:lang w:bidi="ar-SA"/>
        </w:rPr>
        <w:t xml:space="preserve">امیر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الذُّنُوبِ‏ مَا اسْتَخَفَ‏ بِهِ صَاحِبُهُ</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ذهن ما شدت گناه و بزرگی گناه فقط محصور باشد به برخی گناهان و آنچه در دایره شرع تبیین شده؛ مثل شراب خواری، زنا، خوردن مال یتیم و ظلم که از محرمات شرعیه و گناهانی هستند که عقاب و عذاب دردناکی برای آنها مطرح</w:t>
      </w:r>
    </w:p>
    <w:p>
      <w:pPr>
        <w:pStyle w:val="BookText"/>
        <w:rPr/>
      </w:pPr>
      <w:r>
        <w:rPr>
          <w:rFonts w:ascii="IRNazanin" w:hAnsi="IRNazanin" w:eastAsia="IRNazanin"/>
          <w:color w:val="111111"/>
          <w:sz w:val="28"/>
          <w:sz w:val="28"/>
          <w:szCs w:val="28"/>
          <w:rtl w:val="true"/>
          <w:lang w:bidi="fa-IR"/>
        </w:rPr>
        <w:t xml:space="preserve">شده، اگر به جامعه دینی هم مراجعه شود در بین همه فرق اسلامی به هر حال یکسری از گناهان به عنوان گناهان بزرگ مطرح هستند، اما یک نکته لطیفی که در این روایت وجود دارد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فرمودند و بسیار هم مهم است این است که شدیدترین گناهان آن گناهی است که صاحب آن، آن را کوچک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گناه را کوچک می‏شمارد، جرأت بر تجری و نافرمانی در او تقویت می‏شود؛ معلوم است یک شخصی که مشغول به تحصیل در حوزه هست هیچ وقت هیچ کدام از گناهان کبیره را از جمله شراب خواری مرتکب نمی‏شود اما در مورد برخی گناهان صغیره این زیاد اتفاق می‏افتد که آنها را کوچک می‏شمارد گناهانی مانند تهمت، غیبت، دروغ و یکسری از گناهان را کوچک می‏شماریم که اگر این گناهان کوچک شمرده شوند مطمئن باشید که جسارت انسان را در برابر مولا و خداوند بیشتر می‏کند و وقتی قبح یک گناهی بریزد آن عبد هر گناهی را مرتکب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بدترین کارهای ممکن مانند قتل و کارهای فجیع و زشت را انجام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دهند از ابتدا که در این مرحله نبوده‏اند بلکه با انجام کارها و گناهان کوچک و به ظاهر کوچک و کوچک شمردن آنها جرأت و جسارت پیدا کردند و به این نقطه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باید هر گناهی را بزرگ شمرد و از هر گناهی باید توبه کرد که این توبه باب لطف و عنایت خداوند را به روی ما باز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توبه نشود و گناه کوچک و بی اهمیت شمرده شود طبق فرمایش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گناهان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شمردن گناه آثار بسیار مخرب و خطرناکی بر روح انسان دارد و باعث می‏شود انسان خودش را مصون بداند و گنه کار نداند و گمان کند گناه مرتکب نمی‏شود و آنگاه روز به روز اعمالی را که به زعم او مهم نیست انجام می‏دهد و این باعث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در یک سراشیبی قرار بگیرد که آخر و عاقبت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خداوند به همه ما توفیق ترک گناه و معصیت را عنایت بفرماید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5" w:name="pg7408_82916"/>
    </w:p>
    <w:p>
      <w:pPr>
        <w:pStyle w:val="Heading2"/>
        <w:numPr>
          <w:ilvl w:val="1"/>
          <w:numId w:val="1"/>
        </w:numPr>
        <w:rPr/>
      </w:pPr>
      <w:bookmarkStart w:id="26" w:name="__RefHeading___Toc1565670_1051229030"/>
      <w:bookmarkStart w:id="27" w:name="_Toc9"/>
      <w:bookmarkEnd w:id="25"/>
      <w:bookmarkEnd w:id="26"/>
      <w:r>
        <w:rPr>
          <w:rtl w:val="true"/>
        </w:rPr>
        <w:t>جلسه</w:t>
      </w:r>
      <w:r>
        <w:rPr>
          <w:rtl w:val="true"/>
        </w:rPr>
        <w:t xml:space="preserve">: </w:t>
      </w:r>
      <w:r>
        <w:rPr/>
        <w:t>8</w:t>
      </w:r>
      <w:bookmarkEnd w:id="2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 xml:space="preserve">معدن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مشخص شد از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ملاک تشخیص معدنیت، عرف است؛ هر چیزی که عرفاً صدق معدن بر آن بشود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محقق خوئی که ایشان ضابطه تعلق خمس را صدق عرفی یا تعبد شرعی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عرض کردیم حق با مرحوم سید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سخن محقق خوئی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در خصوص بعضی مصادیق</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تحریر در مورد بعضی از مصادیق مثل جصّ، مغرة، طین الغسل، طین ارمنی احتیاط واجب کرده‏اند که خمس در این موارد بنا به احتیاط واجب باید پرداخت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الجصّ و المغرة و طين الغسل و الارمنى على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سید در رابطه با این موارد احتیاط مستحبی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و الجصّ و النورة، و طین الغسل، و حجر الرحی، و المغرة و هی طین الاحمر علی الاحوط و إن کان الاقوی عدم الخمس فیها من حیث المعدنیة بل هی داخلةٌ فی ارباح المکاسب فیعتبر فیها الزیادة عن مؤونة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مورد گچ و آهک و گل سر شور و سنگ آسیاب و خاک سرخ فرموده است علی الاحوط خمس آن باید داده شود و بعد به دنبال آن فرمود اگرچه اقوی آن است که از حیث معدنیت خمس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عبارت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مستحبی است لکن باید دقت کرد ایشان می‏فرماید از حیث معدن بودن احتیاط مستحب پرداخت خمس است و گرنه به عنوان ربح مکاسب اگر فائده‏‏ای از معدن نصیب بشود ولو قلیل باشد، خمس آن واجب است آنچه ما اینجا بحث می‏کنیم لزوم خمس از حیث معدنیت است؛ امام می‏فرماید احتیاط واجب این است که خمس آن مثلاً گچ که از زمین استحصال می‏شود، به عنوان معدنیت داده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به عنوان معدنیت یعنی باید به حد نصابی برسد تا خمس آن واجب بشود و در آن زیاده از مؤونة سنة معتبر نیست و خمس آن فوری واجب می‏شود بر خلاف ربح مکاسب که بعد از اخراج مؤونة سنة از آن خمس واجب می‏شود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طبق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لزوم خمس است به عنوان معدنیت اما مرحوم سید می‏فرماید احتیاط مستحب آن است که به عنوان معدنیت خمس داده شود یعنی مستحب آن است که کسی که از معدن منفعتی نصیبش می‏شود دیگر قبل از کسر مؤونة سنة خمسش را بدهد و لازم نیست نصاب را رعایت کند و لو کمتر از نصاب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آنچه لازم است این است که به عنوان فائده و ربح مکاسب باید به هر حال خمس آن را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کسر مؤونة و بعد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حکیم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 عروة به مرحوم سید اشکال کرده‏اند؛ ذیل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حکیم تعلیقه زده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مرقوم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القوة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جایی برای احتیاط مستحبی نیست و به طور خلاصه با این احتیاط مستحبی سید مخالفت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چرا در اینجا  احتیاط واجب شده است؟ ظاهر این است که در صدق عرفی معدن بر اینها شبهه‏ای دارند؛ چون مدار را بر صدق عرفی معدن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هم مدار را بر صدق عرفی گذاشته بود لذا اشکال به ایشان بیشتر است به اینکه اگر مدار بر صدق عرفی است این موارد عرفاً معدن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چه دلیل در این موارد احتیاط مستحبی کرده‏اند؟ اگر ما مدار را بر صدق عرفی گذاشتیم و معنای معدن را یک معنای عام دانستیم همه اینها از مصادیق معدن می‏شود پس در مورد گچ، آهک، سنگ آسیاب که دارای خصوصیتی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تعریفی که ما ارائه دادیم همه از نظر عرف و فقها و اهل لغت، معدن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ملاحظه تعریف معدن و با ملاحظه صدق عرفی معدن بر اکثر این موارد به نظر می‏رسد وجهی برای احتیاط وجوبی هم نیست مگر اینکه کسی ادعا کند ما در صدق عرفی اینها تردید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بگوید این موارد در روایات ذکر شده یعنی ممکن است وجه احتیاط وجوبی این باشد که به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عرفاً معدن محسوب نمی‏شوند ولی چون در ادله آمده پس خمس آن واجب شده لکن در ادله هم به خصوص این موارد ذکر نشده است و اگر هم ذکر شده باشد این همان سخن محقق خوئی است که تعبد شرعی پیدا می‏شود در هر صورت به نظر ما در این موارد هم مثل آنچه که قبل از این در تحریر ذکر شده، احتیاط لازم نیست و می‏توان فتوا به وجوب خمس داد به عنوان معدنیت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مشکوک المعدنیه</w:t>
      </w:r>
    </w:p>
    <w:p>
      <w:pPr>
        <w:pStyle w:val="BookText"/>
        <w:rPr/>
      </w:pPr>
      <w:r>
        <w:rPr>
          <w:rFonts w:ascii="IRNazanin" w:hAnsi="IRNazanin" w:eastAsia="IRNazanin"/>
          <w:color w:val="111111"/>
          <w:sz w:val="28"/>
          <w:sz w:val="28"/>
          <w:szCs w:val="28"/>
          <w:rtl w:val="true"/>
          <w:lang w:bidi="fa-IR"/>
        </w:rPr>
        <w:t>عبارت تحریر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شكّ أنه منه لا يجب فيه الخمس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موردی شک کنیم که آیا از مصادیق معدن هست یا خیر، خمس آن از حیث معدنیت واجب نیست؛ اگر موردی مشکوک بود که آیا این عرفاً معدن محسوب می‏شود یا نه، خمس آن از حیث معدنیت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یدخل فی ارباح المکاسب همان گونه که مرحوم سید در عروة این عبارت را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شکّ فی الصدق لم یلحقه حکمها و لا یجب خمسه من هذه الحیثیة بل یدخل فی ارباح المکاسب و یجب خمسه إذا زادت عن مؤونة السنة من غیر اعتبار بلوغ النصاب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مشکوک الصدق بود و از نظر عرف معلوم نبود این معدن هست یا نیست داخل در ارباح مکاسب می‏شود که خمس آن دیگر منوط به گذشت سنه و کسر مؤونة سنة نیست و نصاب هم در آن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اگر مشکوک الصدق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موردی شک کردیم که آیا معدن محسوب می‏‏شود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آن از حیث معدنیت واجب نیست؟ مستند این فتوا چیست؟ به عبارت دیگر دلیل عدم وجوب خمس در چیزهایی که شک داریم معدن محسوب می‏شوند یا نمی‏شوند، چیست؟</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موارد شبهه مفهومیه مخصص است که امر آن دائر بین اقل و اکثر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را سابقاً در مباحث اصولی خوانده‏اید؛ اگر دلیل عامی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از این عام مثلاً فساق خارج شدند و ما در موردی شک کردیم که آیا این زید مصداق فاسق هست یا نیست چون شک در سعه و ضیق مفهوم</w:t>
      </w:r>
    </w:p>
    <w:p>
      <w:pPr>
        <w:pStyle w:val="BookText"/>
        <w:rPr/>
      </w:pPr>
      <w:r>
        <w:rPr>
          <w:rFonts w:ascii="IRNazanin" w:hAnsi="IRNazanin" w:eastAsia="IRNazanin"/>
          <w:color w:val="111111"/>
          <w:sz w:val="28"/>
          <w:sz w:val="28"/>
          <w:szCs w:val="28"/>
          <w:rtl w:val="true"/>
          <w:lang w:bidi="fa-IR"/>
        </w:rPr>
        <w:t>فسق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نمی‏دانیم زید واجب الاکرام هست یا نیست؟ اینجا بر قدر متیقن اکتفا شده و در مورد فرد مشکوک به عام رجوع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موارد مخصص منفصل چنانچه امر دائر بین اقل و اکثر باشد، وظیفه آن است که به قدر متیقن یعنی اقل اکتفا کنیم و بگوییم اکثر از دائره عام خارج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شک داریم که فسق یعنی خصوص مرتکب کبیرة یا اعم از مرتکب کبیرة و صغیرة؛ این موجب می‏شود در وجوب اکرام زید شک کنیم چون مثلاً می‏دانیم او مرتکب صغیره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باشد به قدر متیقن اخذ کنیم باید گفت آنچه که از دائره اکرم العلماء خارج شده خصوص مرتکب کبیرة است و نسبت به مازاد چون تردید داریم به متیقن که مرتکب کبیرة باشد اخذ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هم ما یک عام داریم و یک خاص؛ عام در اینجا مثلاً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افاد الناس من قلیل أو کثیرٍ ففیه 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فائده‏ای که نصیب مردم بشود خمس آن بعد از مؤونة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عام بعضی از امور خارج شدند مثل غنائم دار الحرب و معادن یعنی در مورد معادن دیگر خمس بعد المؤونة نیست بلکه قبل المؤونة است پس ما یک عام داریم و یک خاص منفصل داریم مثلاً به دلیل منفصل این چنین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واجبٌ فی المعدن قبل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معدن از دائره عموم این عام خارج شده؛ حال در یک مواردی ما یقین داریم که صدق عنوان معدن بر آن می‏شود و یعدّ من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خروج این موارد قطعی از این عام تردیدی نیست و قطعاً دلیل عام شاملش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هم قطعاً می‏دانیم که صدق عنوان معدن بر آن نمی‏شود مانند تپه‏های رملی که در کویر وجود دارد که هیچ کس معدن بر آن اطلاق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مثلاً یک روز شروع به استفاده از این تپه‏های رملی کرد تحت عام خواهد بود نه اینکه جزء مصادیق معدن باشد لذا به عنوان ارباح مکاسب خمس در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مواردی قطعاً داخل در عموم عام می‏باشند و مواردی هم قطعاً داخل در خاص می‏باشند؛ حال اگر در موردی شک کردیم که آیا یعدّ من المعدن چه باید کرد؟ گفتیم چون مورد از موارد شبهه مفهومیه مخصص منفصل است که امر آن دائر بین اقل و اکثر است، باید به قدر متقین یعنی اقل اخذ کرد یعنی بگوییم آنچه از این دلیل عام خارج شده، معدن است مثل رصاص، مس، روی و آن مواردی که یخلق فی الارض و ذا قیمة، همان تعریفی که از معدن شده و بر اینها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معنای معدن وسیعتر است و شامل چیزهایی مثل لجن خاصی که برای تداوی استفاده می‏شود، هم هست یا نه، اینجا در سعه معنا و مفهوم معدن تردید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وظیفه چیست؟ وظیفه اخذ به قدر متیقن از معنای معدن است یعنی شامل این موارد نمی‏شود و لذا این گونه موارد تحت عام باقی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افاد الناس من قلیل أو کثیرٍ ففیه 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 این است که خمس در این مشکوک به عنوان معدنیت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مورد از موارد دروان بین اقل و اکثر در مخصص منفصل است وظیفه ما اخذ به قدر متیقن است یعنی اینجا به عموم عام رجوع می‏کنیم و دلیل عام این فرد مشکوک را در برمی‏گیرد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این موارد از موارد شبهه مفهومیه خاص در دوران بین اقل و اکثر و مخصص منفصل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چهار قسم موارد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رجوع به عموم عام می‏شود؛ خاص فقط به اندازه قدر متیقن خارج می‏شود لذا در این مثال نتیجه آن است که خمس به عنوان معدنیت واجب نیست بلکه به عنوان مطلق فائده مشمول دلیل عام می‏شود که نه مؤونة سنة و نه نصاب در آن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دلیل برای عدم وجوب خمس به عنوان معدنیت در موارد مشکوک همین قاعده اصولی است که عرض کردیم که در این موارد یعنی شبهه مفهومیه مخصص منفصل که امر آن دائر بین اقل و اکثر است به عموم عام تمسک می‏شود و فقط قدر متیقن خاص و اقل از دائره عموم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دیگری را هم می‏توان گفت و آن هم اصل است؛ یعنی ما در جایی که شک کنیم مقتضای اصل عملی هم عدم وجوب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می‏کنیم در این مورد، خمس به عنوان معدنیت واجب است یا نه، اصل برائت اقتضاء می‏کند خمس به عنوان معدنیت واجب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اینجا از عبارت تحریر تعریف معدن را گفتیم و مصادیق و مثال‏هایی هم برای آن گفته شد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معلوم شد مرجع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امام در بعضی موارد احتیاط وجوبی کرده بودند که آن را بیان کردیم و تکلیف موارد مشکوک هم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شرط وجوب خمس در معادن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شرط آن مسئله نصاب است؛ تا اینجا معلوم شد خمس معدن واجب است اما آیا وجوب خمس مطلق است یا منوط به رسیدن به یک حد و نصاب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يعتبر فيه بعد إخراج مؤونة الاخراج و التصفية بلوغه عشرين دينارا أو مأتى درهم عينا أو قيمة على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معدنی را استخراج می‏کند امام می‏فرماید هزینه‏های استخراج و هزینه‏های تصفیه را کسر کند و سپس آنچه باقی می‏ماند اگر به اندازه بیست دینار یا دویست درهم باشد خمس آن واجب است و الا اگر به مقدار نرسد خمس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إن شاء الله در جلسه آینده مورد بررسی قرار خواهیم داد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8" w:name="pg7408_82920"/>
    </w:p>
    <w:p>
      <w:pPr>
        <w:pStyle w:val="Heading2"/>
        <w:numPr>
          <w:ilvl w:val="1"/>
          <w:numId w:val="1"/>
        </w:numPr>
        <w:rPr/>
      </w:pPr>
      <w:bookmarkStart w:id="29" w:name="__RefHeading___Toc1565672_1051229030"/>
      <w:bookmarkStart w:id="30" w:name="_Toc10"/>
      <w:bookmarkEnd w:id="28"/>
      <w:bookmarkEnd w:id="29"/>
      <w:r>
        <w:rPr>
          <w:rtl w:val="true"/>
        </w:rPr>
        <w:t>جلسه</w:t>
      </w:r>
      <w:r>
        <w:rPr>
          <w:rtl w:val="true"/>
        </w:rPr>
        <w:t xml:space="preserve">: </w:t>
      </w:r>
      <w:r>
        <w:rPr/>
        <w:t>9</w:t>
      </w:r>
      <w:bookmarkEnd w:id="3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وجوب خمس – بحث</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معدن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وجوب خمس در معدن</w:t>
      </w:r>
    </w:p>
    <w:p>
      <w:pPr>
        <w:pStyle w:val="BookText"/>
        <w:rPr/>
      </w:pPr>
      <w:r>
        <w:rPr>
          <w:rFonts w:ascii="IRNazanin" w:hAnsi="IRNazanin" w:eastAsia="IRNazanin"/>
          <w:color w:val="111111"/>
          <w:sz w:val="28"/>
          <w:sz w:val="28"/>
          <w:szCs w:val="28"/>
          <w:rtl w:val="true"/>
          <w:lang w:bidi="fa-IR"/>
        </w:rPr>
        <w:t>بحث اول ما پیرامون تعریف معدن و تبیین معنای معدن بود که به تفصیل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وجوب خمس در معدن است؛ خمس در معدن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از معادن خمس پرداخت شود و دلیل این وجوب چیست؟</w:t>
      </w:r>
    </w:p>
    <w:p>
      <w:pPr>
        <w:pStyle w:val="BookText"/>
        <w:rPr/>
      </w:pPr>
      <w:r>
        <w:rPr>
          <w:rFonts w:ascii="IRNazanin" w:hAnsi="IRNazanin" w:eastAsia="IRNazanin"/>
          <w:color w:val="111111"/>
          <w:sz w:val="28"/>
          <w:sz w:val="28"/>
          <w:szCs w:val="28"/>
          <w:rtl w:val="true"/>
          <w:lang w:bidi="fa-IR"/>
        </w:rPr>
        <w:t>وجوب خمس در معدن به ادله‏ی ثلاثة کتاب، سنت و اجماع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خمس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انما غنمتم من شیء فأنّ لله خمسه</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این آیه وجوب خمس در معدن را اثبات می‏کند؛ در سال گذشته در مورد این آیه به تفصیل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بر طبق این آیه خمس در مطلق فائده ثابت می‏شود بنابر اینکه ما مراد از غنیمت را فائده بدانیم نه خصوص غنائم جنگی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آیه هر چیزی که فائده و منفعت محسوب می‏شود، متعلق خمس است لذا شامل معدن هم می‏شود چون معدن هم منفعت و فائده می‏باشد البته مسئله اعتبار 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باید به بیست دینار برسد یا کمتر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استثناء مؤونة سنة از ادله دیگر فهمیده می‏شود آنچه با این آیه ثابت می‏شود اصل وجوب خمس در مطلق منفعت و فائده است که من المنافع و الفوائد هو المعدن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اعتبار نصاب بیست دینار با روایات خاصه ثابت می‏شود و اینکه وجوب خمس منوط به گذشت سال و بعد از کسر مؤونة سنة ثابت می‏شود این هم با ادله دیگر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معدن بما انه فائدةٌ مشمول آیه خمس است و به استناد این آیه می‏توان گفت خمس در معدن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اثبات وجوب خمس در معدن فرقی بین آیه و اخبار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اثبات اصل وجوب خمس هیچ فرقی بین اینها وجود ندارد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نشود که طبق این آیه خمس در معدن بما انه فائدةٌ ثابت می‏شود، در حالی که بحث ما این است که معدن خودش به عنوانه متعلق خمس است؛ عرض کردیم آیه خمس به عنوان یک دلیل عام همه مواردی که فائده محسوب بشوند را در بر می‏گیرد لذا در غنائم دار الحرب به آن تمسک شد و در آینده در مورد غوص و کنوز هم به این آیه تمسک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می‏بینید حیث معدنیت یک خصوصیتی ایجاد می‏کند این با ادله دیگر ثابت می‏شود اینکه می‏بینید در مورد بعضی از مصادیق، بعضی از فقها فرمودند این داخل در ارباح مکاسب است و صدق معدن بر آن نمی‏شود تأثیر آن را بیان کردیم که</w:t>
      </w:r>
    </w:p>
    <w:p>
      <w:pPr>
        <w:pStyle w:val="BookText"/>
        <w:rPr/>
      </w:pPr>
      <w:r>
        <w:rPr>
          <w:rFonts w:ascii="IRNazanin" w:hAnsi="IRNazanin" w:eastAsia="IRNazanin"/>
          <w:color w:val="111111"/>
          <w:sz w:val="28"/>
          <w:sz w:val="28"/>
          <w:szCs w:val="28"/>
          <w:rtl w:val="true"/>
          <w:lang w:bidi="fa-IR"/>
        </w:rPr>
        <w:t>در مسئله نصاب و مؤونة سنة است و گرنه حیث معدنیة بما هی معدنیة خصوصیتی ندارد که بگوییم این آیه شامل آن نمی‏شود پس تردیدی نیست در اینکه آیه خمس اصل وجوب خمس را در معدن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 نباید این خصوصیت لحاظ شود در حالتی که اینجا لحاظ شد؟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به ادله عامه تمسک می‏کنید آیا فقط باید خصوص همان مسئله را ثابت کند؟ ادله عامه شامل می‏شود و در صورتی که ادله خاصه‏ای هم وجود داشته باشد به آنها هم استناد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بعضی از روایات بر وجوب خمس در معدن دلالت می‏کند؛ این روایات را در بحث تعریف معدن نقل کردیم و دیگر نیازی به اعاده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صحیحه محمد بن مسلم، صحیحه حلبی، صحیحه زرارة و امثال اینها که از نظر سند هم قابل اعتمادند مانند این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مَعَادِنِ‏ الذَّهَبِ‏ وَ الْفِضَّةِ وَ الصُّفْرِ وَ الْحَدِيدِ وَ الرَّصَاصِ فَقَالَ عَلَيْهَا الْخُمُسُ جَمِيعاً</w:t>
      </w:r>
      <w:r>
        <w:rPr>
          <w:rFonts w:eastAsia="IRNazanin" w:cs="IRNazanin"/>
          <w:color w:val="111111"/>
          <w:sz w:val="28"/>
          <w:szCs w:val="28"/>
          <w:rtl w:val="true"/>
          <w:lang w:bidi="fa-IR"/>
        </w:rPr>
        <w:t>.»</w:t>
      </w:r>
      <w:r>
        <w:rPr>
          <w:rStyle w:val="FootnoteAnchor"/>
          <w:rtl w:val="true"/>
        </w:rPr>
        <w:footnoteReference w:id="39"/>
      </w:r>
      <w:r>
        <w:rPr>
          <w:rFonts w:ascii="Amiri" w:hAnsi="Amiri" w:eastAsia="Amiri" w:cs="Amiri"/>
          <w:color w:val="111111"/>
          <w:sz w:val="28"/>
          <w:sz w:val="28"/>
          <w:szCs w:val="28"/>
          <w:rtl w:val="true"/>
          <w:lang w:bidi="ar-SA"/>
        </w:rPr>
        <w:t xml:space="preserve">یا صحیحه حلبی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الْكَنْزِ كَمْ‏ فِيهِ‏ قَالَ‏ الْخُمُسُ‏ وَ عَنِ الْمَعَادِنِ كَمْ فِيهَا قَالَ الْخُمُسُ وَ كَذَلِكَ الرَّصَاصُ وَ الصُّفْرُ وَ الْحَدِيدُ وَ كُلُّ مَا كَانَ مِنَ الْمَعَادِنِ يُؤْخَذُ مِنْهَا مَا يُؤْخَذُ مِنَ الذَّهَبِ وَ الْفِضَّةِ</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لذا در اینکه با روایات هم اصل وجوب خمس در معدن ثابت می‏شود،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در خصوص وجوب خمس در معادن ادعای اجماع شده؛ این اجماع هم اجماع محصل است و هم اجماع منقول یعنی نسبت به اصل وجوب خمس در معدن می‏توان تحصیل اجماع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صاحب جواهر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اجماعاً محصلاً و منقولاً صریحاً فی الخلاف و السرائر و المنتهی و التذکرة و المدارک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خلاف و ابن ادریس در سرائر و علامه در منتهی و تذکره و هم چنین در مدارک اجماعی بودن اصل وجوب خمس در معدن را به صراحت بیان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فی کنز العرفان و عن مجمع البحرین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کنز العرفان و مجمع البحرین و بیان ظهور در اجماع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ظاهر غنیة نفی الخلاف بین المسلمین عن معدن 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زهره در غنیه ادعای عدم خلاف بین مسلمین نسبت به معدن طلا و نقره کرده یعنی اصل وجوب خمس در معدن طلا و نقره مورد اتفاق همه مسلمین 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مرحوم شیخ هم این مطلب را حکایت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حکایة الاجماع علیه مستفیضة</w:t>
      </w:r>
      <w:r>
        <w:rPr>
          <w:rFonts w:eastAsia="IRNazanin" w:cs="IRNazanin"/>
          <w:color w:val="111111"/>
          <w:sz w:val="28"/>
          <w:szCs w:val="28"/>
          <w:rtl w:val="true"/>
          <w:lang w:bidi="fa-IR"/>
        </w:rPr>
        <w:t>»</w:t>
      </w:r>
      <w:r>
        <w:rPr>
          <w:rStyle w:val="FootnoteAnchor"/>
          <w:rtl w:val="true"/>
        </w:rPr>
        <w:footnoteReference w:id="4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فی الجمله می‏توانیم بگوییم اصل تعلق خمس به معدن اتفاق بین المسلمین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مورد معدن غیر طلا و نقره اکثر عامه قائل شده‏اند به اینکه خمس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معدن طلا و نقره قائل به وجوب خمس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فقط ابو حنیفه بر طبق آنچه که شیخ طوسی بیان کرده وجوب خمس را تعمیم داده از طلا و نقره به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حنیفه کل ما ینطبع مثل</w:t>
      </w:r>
    </w:p>
    <w:p>
      <w:pPr>
        <w:pStyle w:val="BookText"/>
        <w:rPr/>
      </w:pPr>
      <w:r>
        <w:rPr>
          <w:rFonts w:ascii="IRNazanin" w:hAnsi="IRNazanin" w:eastAsia="IRNazanin"/>
          <w:color w:val="111111"/>
          <w:sz w:val="28"/>
          <w:sz w:val="28"/>
          <w:szCs w:val="28"/>
          <w:rtl w:val="true"/>
          <w:lang w:bidi="fa-IR"/>
        </w:rPr>
        <w:t>الحدید و الرصاص و الذهب و الفضة ففیه الخمس و ما لا ینطبع فلیس فیه شیءٌ مثل الیاقوت و الزمرد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بین منطبع و غیر منطبع تفصیل داده و بر خلاف عامه که خمس را فقط در معدن طلا و نقره ثابت کردند ایشان می‏فرماید در همه معادن منطبع خمس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چنانچه ملاحظه شد تعبیر به اجماع عندنا یا عند علمائنا اجمع در کلمات مختلف علامه و اصحاب متقدماً و متأخراً دیده می‏شود و لذا می‏توانیم تحصیل اجماع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اینکه اجماع منقول هم در این رابطه ادعا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اینکه هم کتاب و هم سنت و هم اجماع به طور قطعی دلالت بر ثبوت خمس در معدن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نصاب</w:t>
      </w:r>
    </w:p>
    <w:p>
      <w:pPr>
        <w:pStyle w:val="BookText"/>
        <w:rPr/>
      </w:pPr>
      <w:r>
        <w:rPr>
          <w:rFonts w:ascii="IRNazanin" w:hAnsi="IRNazanin" w:eastAsia="IRNazanin"/>
          <w:color w:val="111111"/>
          <w:sz w:val="28"/>
          <w:sz w:val="28"/>
          <w:szCs w:val="28"/>
          <w:rtl w:val="true"/>
          <w:lang w:bidi="fa-IR"/>
        </w:rPr>
        <w:t xml:space="preserve">بحث سوم بحث از اعتبار نصاب در معدن است؛ به عبارت دیگر الآن بحث در شرط وجوب خمس است یعنی بحث در این است که برای آنکه خمس ثابت شود آیا باید آنچه از معدن استخراج می‏شود به یک حد و اندازه خاصی برسد یا 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این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يعتبر فيه بعد إخراج مؤونة الاخراج و التصفية بلوغه عشرين دينارا أو مأتى درهم عينا أو قيمة على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معدن بعد از آنکه هزینه‏ها استخراج و تصفیه کسر شد معتبر است که آنچه باقی می‏ماند به حد بیست دینار یا دویست درهم برسد تا خمس واجب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و ادله آنها</w:t>
      </w:r>
    </w:p>
    <w:p>
      <w:pPr>
        <w:pStyle w:val="BookText"/>
        <w:rPr/>
      </w:pPr>
      <w:r>
        <w:rPr>
          <w:rFonts w:ascii="IRNazanin" w:hAnsi="IRNazanin" w:eastAsia="IRNazanin"/>
          <w:color w:val="111111"/>
          <w:sz w:val="28"/>
          <w:sz w:val="28"/>
          <w:szCs w:val="28"/>
          <w:rtl w:val="true"/>
          <w:lang w:bidi="fa-IR"/>
        </w:rPr>
        <w:t>به طور کلی در مسئله نصاب در معدن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نصاب مطلقا</w:t>
      </w:r>
    </w:p>
    <w:p>
      <w:pPr>
        <w:pStyle w:val="BookText"/>
        <w:rPr/>
      </w:pPr>
      <w:r>
        <w:rPr>
          <w:rFonts w:ascii="IRNazanin" w:hAnsi="IRNazanin" w:eastAsia="IRNazanin"/>
          <w:color w:val="111111"/>
          <w:sz w:val="28"/>
          <w:sz w:val="28"/>
          <w:szCs w:val="28"/>
          <w:rtl w:val="true"/>
          <w:lang w:bidi="fa-IR"/>
        </w:rPr>
        <w:t>قول اول این است که اساساً برای معدن نصابی در نظر گرفته نشده تا خمس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این قول عمدتاً قدما بودند؛ مشهور بین قدما عدم اعتبار نصاب در وجوب خمس معدن است، مانند شیخ طوسی در کتاب خلاف</w:t>
      </w:r>
      <w:r>
        <w:rPr>
          <w:rStyle w:val="FootnoteAnchor"/>
          <w:rtl w:val="true"/>
        </w:rPr>
        <w:footnoteReference w:id="43"/>
      </w:r>
      <w:r>
        <w:rPr>
          <w:rFonts w:ascii="IRNazanin" w:hAnsi="IRNazanin" w:eastAsia="IRNazanin"/>
          <w:color w:val="111111"/>
          <w:sz w:val="28"/>
          <w:sz w:val="28"/>
          <w:szCs w:val="28"/>
          <w:rtl w:val="true"/>
          <w:lang w:bidi="fa-IR"/>
        </w:rPr>
        <w:t>، ابن ادریس در سرائر</w:t>
      </w:r>
      <w:r>
        <w:rPr>
          <w:rStyle w:val="FootnoteAnchor"/>
          <w:rtl w:val="true"/>
        </w:rPr>
        <w:footnoteReference w:id="44"/>
      </w:r>
      <w:r>
        <w:rPr>
          <w:rFonts w:ascii="IRNazanin" w:hAnsi="IRNazanin" w:eastAsia="IRNazanin"/>
          <w:color w:val="111111"/>
          <w:sz w:val="28"/>
          <w:sz w:val="28"/>
          <w:szCs w:val="28"/>
          <w:rtl w:val="true"/>
          <w:lang w:bidi="fa-IR"/>
        </w:rPr>
        <w:t>هم چنین شهید در دروس عدم اعتبار نصاب را به اکثر نسبت داده است</w:t>
      </w:r>
      <w:r>
        <w:rPr>
          <w:rStyle w:val="FootnoteAnchor"/>
          <w:rtl w:val="true"/>
        </w:rPr>
        <w:footnoteReference w:id="45"/>
      </w:r>
      <w:r>
        <w:rPr>
          <w:rFonts w:ascii="IRNazanin" w:hAnsi="IRNazanin" w:eastAsia="IRNazanin"/>
          <w:color w:val="111111"/>
          <w:sz w:val="28"/>
          <w:sz w:val="28"/>
          <w:szCs w:val="28"/>
          <w:rtl w:val="true"/>
          <w:lang w:bidi="fa-IR"/>
        </w:rPr>
        <w:t>و حتی بعضی ادعای اجماع بر عدم اعتبار نصاب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هم از شیخ مفید، اسکافی و عمانی و غیر اینها حکایت عدم اعتبار را کرده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افرادی که ادعا شده که قائل به عدم اعتبار نصاب هستند هم کماً و کیفاً افراد مهمی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شیخ طوسی که به عنوان کسی که قائل به عدم اعتبار نصاب است، مطرح شد دو قول دیگر در سایر کتب خودش دارد؛ مثلاً یک قول شیخ که در کتاب نهایة و مبسوط آمده اعتبار بیست دینار است که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قائلین به این قول به اطلاقات ادله‏ای که درباره معدن وارد شده استناد کرده و می‏گویند ادله‏ای که در باب معدن وارد شده هیچ کدام سخن از نصاب به میان نیاورده‏اند از جمله صحیحه زرارة و محمد بن مسلم و حلبی که هیچ کدام از اینها مقید به قید و حد خاصی در معدن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ادله اقتضا می‏کند ما اگر در مورد اعتبار قیدی شک کنیم که آیا اعتبار دارد یا نه با اخذ به اطلاق آن قید و شرط را نفی می‏کنیم و می‏گوییم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نصاب یک دینار</w:t>
      </w:r>
    </w:p>
    <w:p>
      <w:pPr>
        <w:pStyle w:val="BookText"/>
        <w:rPr/>
      </w:pPr>
      <w:r>
        <w:rPr>
          <w:rFonts w:ascii="IRNazanin" w:hAnsi="IRNazanin" w:eastAsia="IRNazanin"/>
          <w:color w:val="111111"/>
          <w:sz w:val="28"/>
          <w:sz w:val="28"/>
          <w:szCs w:val="28"/>
          <w:rtl w:val="true"/>
          <w:lang w:bidi="fa-IR"/>
        </w:rPr>
        <w:t>قول دوم این است که نصاب معتبر است ولی حد و مقدار آن یک دینار است یعنی اگر ما یستخرج من المعدن به اندازه یک دینار برسد خمس آن واجب است و اقل از آن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مختار ابو الصلاح حلبی</w:t>
      </w:r>
      <w:r>
        <w:rPr>
          <w:rStyle w:val="FootnoteAnchor"/>
          <w:rtl w:val="true"/>
        </w:rPr>
        <w:footnoteReference w:id="47"/>
      </w:r>
      <w:r>
        <w:rPr>
          <w:rFonts w:ascii="IRNazanin" w:hAnsi="IRNazanin" w:eastAsia="IRNazanin"/>
          <w:color w:val="111111"/>
          <w:sz w:val="28"/>
          <w:sz w:val="28"/>
          <w:szCs w:val="28"/>
          <w:rtl w:val="true"/>
          <w:lang w:bidi="fa-IR"/>
        </w:rPr>
        <w:t>است ظاهراً غیر از ایشان کسی به این قول ملتزم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p>
    <w:p>
      <w:pPr>
        <w:pStyle w:val="BookText"/>
        <w:rPr/>
      </w:pPr>
      <w:r>
        <w:rPr>
          <w:rFonts w:ascii="Amiri" w:hAnsi="Amiri" w:eastAsia="Amiri" w:cs="Amiri"/>
          <w:color w:val="111111"/>
          <w:sz w:val="28"/>
          <w:sz w:val="28"/>
          <w:szCs w:val="28"/>
          <w:rtl w:val="true"/>
          <w:lang w:bidi="ar-SA"/>
        </w:rPr>
        <w:t>دلیل این قول یک روایت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مُحَمَّدِ بْنِ أَبِي نَصْرٍ عَنْ مُحَمَّدِ بْنِ عَلِيٍّ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يُخْرَجُ‏ مِنَ‏ الْبَحْرِ مِنَ اللُّؤْلُؤِ وَ الْيَاقُوتِ وَ الزَّبَرْجَدِ وَ عَنْ مَعَادِنِ الذَّهَبِ وَ الْفِضَّةِ مَا فِيهِ قَالَ إِذَا بَلَغَ ثَمَنُهُ دِينَاراً فَفِيهِ الْخُمُسُ</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این روایت از طرق مختلف نقل شده؛ شیخ صدوق در مقنع</w:t>
      </w:r>
      <w:r>
        <w:rPr>
          <w:rStyle w:val="FootnoteAnchor"/>
          <w:rtl w:val="true"/>
        </w:rPr>
        <w:footnoteReference w:id="49"/>
      </w:r>
      <w:r>
        <w:rPr>
          <w:rFonts w:ascii="IRNazanin" w:hAnsi="IRNazanin" w:eastAsia="IRNazanin"/>
          <w:color w:val="111111"/>
          <w:sz w:val="28"/>
          <w:sz w:val="28"/>
          <w:szCs w:val="28"/>
          <w:rtl w:val="true"/>
          <w:lang w:bidi="fa-IR"/>
        </w:rPr>
        <w:t>و شیخ مفید در مقنعة این را به صورت مرسل نقل کرده</w:t>
      </w:r>
      <w:r>
        <w:rPr>
          <w:rStyle w:val="FootnoteAnchor"/>
          <w:rtl w:val="true"/>
        </w:rPr>
        <w:footnoteReference w:id="50"/>
      </w:r>
      <w:r>
        <w:rPr>
          <w:rFonts w:ascii="IRNazanin" w:hAnsi="IRNazanin" w:eastAsia="IRNazanin"/>
          <w:color w:val="111111"/>
          <w:sz w:val="28"/>
          <w:sz w:val="28"/>
          <w:szCs w:val="28"/>
          <w:rtl w:val="true"/>
          <w:lang w:bidi="fa-IR"/>
        </w:rPr>
        <w:t>شیخ صدوق هم این روایت را نقل کرده</w:t>
      </w:r>
      <w:r>
        <w:rPr>
          <w:rStyle w:val="FootnoteAnchor"/>
          <w:rtl w:val="true"/>
        </w:rPr>
        <w:footnoteReference w:id="51"/>
      </w:r>
      <w:r>
        <w:rPr>
          <w:rFonts w:ascii="IRNazanin" w:hAnsi="IRNazanin" w:eastAsia="IRNazanin"/>
          <w:color w:val="111111"/>
          <w:sz w:val="28"/>
          <w:sz w:val="28"/>
          <w:szCs w:val="28"/>
          <w:rtl w:val="true"/>
          <w:lang w:bidi="fa-IR"/>
        </w:rPr>
        <w:t>لکن عمدتاً غیر از نقل کلینی روایت به طریق مرسل نقل شده که ولی همان طور که گفته شده مرسلات جزمی شیخ صدوق  مثل مسانید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سؤال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اینجا نصاب معتبر شده و حد آن هم به اندازه یک دینار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صاحب وسائل در ذیل این روایت فرموده است که این نصاب غوص است نه 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نصاب معدن هم باشد این روایت معرض عنه اصحاب است و ابو الصلاح حلبی به استناد این روایت فتوای به اعتبار نصاب یک دینار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نصاب بیست دینار</w:t>
      </w:r>
    </w:p>
    <w:p>
      <w:pPr>
        <w:pStyle w:val="BookText"/>
        <w:rPr/>
      </w:pPr>
      <w:r>
        <w:rPr>
          <w:rFonts w:ascii="IRNazanin" w:hAnsi="IRNazanin" w:eastAsia="IRNazanin"/>
          <w:color w:val="111111"/>
          <w:sz w:val="28"/>
          <w:sz w:val="28"/>
          <w:szCs w:val="28"/>
          <w:rtl w:val="true"/>
          <w:lang w:bidi="fa-IR"/>
        </w:rPr>
        <w:t>قول سوم در مسئله اعتبار بیست دینار است یعنی اگر معدن به بیست دینار رسید بعد از آنکه هزینه‏های استخراج و تصفیه کم شد آنگاه خمس واجب می‏شود؛ اگر کسی هزینه‏های استخراج و تصفیه را در نظر نگیرد ممکن است بیست دینار استخراج بکند ولی عین آن هزینه شده باشد و نهایةً هیچ فائده و منفعتی نبرده باشد و چه بسا متضرر هم شده باشد پس بعد از کسر هزینه‏های استخراج و تصفیه اگر به حد بیست دینار رسید، خمس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قولی است که بین متأخرین مشهور است یعنی در مقابل قول اول که بین متقدمین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مدارک این قول را به عامه متأخرین نسبت داده و گفت است که متأخرین قائل به این نظر و قول سوم هستند از متقدمین هم بعضاً مشاهده می‏شود قائل به این قول می‏باشند از جمله ابن حمزه در کتاب وسیلة</w:t>
      </w:r>
      <w:r>
        <w:rPr>
          <w:rStyle w:val="FootnoteAnchor"/>
          <w:rtl w:val="true"/>
        </w:rPr>
        <w:footnoteReference w:id="52"/>
      </w:r>
      <w:r>
        <w:rPr>
          <w:rFonts w:ascii="IRNazanin" w:hAnsi="IRNazanin" w:eastAsia="IRNazanin"/>
          <w:color w:val="111111"/>
          <w:sz w:val="28"/>
          <w:sz w:val="28"/>
          <w:szCs w:val="28"/>
          <w:rtl w:val="true"/>
          <w:lang w:bidi="fa-IR"/>
        </w:rPr>
        <w:t>و شیخ طوسی در دو کتاب نهایة</w:t>
      </w:r>
      <w:r>
        <w:rPr>
          <w:rStyle w:val="FootnoteAnchor"/>
          <w:rtl w:val="true"/>
        </w:rPr>
        <w:footnoteReference w:id="53"/>
      </w:r>
      <w:r>
        <w:rPr>
          <w:rFonts w:ascii="IRNazanin" w:hAnsi="IRNazanin" w:eastAsia="IRNazanin"/>
          <w:color w:val="111111"/>
          <w:sz w:val="28"/>
          <w:sz w:val="28"/>
          <w:szCs w:val="28"/>
          <w:rtl w:val="true"/>
          <w:lang w:bidi="fa-IR"/>
        </w:rPr>
        <w:t>و 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دلیل قول سوم را بیان خواهیم و بعد به بررسی ادله این اقوال و اینکه کدامیک صحیح می‏باشد خواهیم پرداخت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31" w:name="pg7408_82924"/>
    </w:p>
    <w:p>
      <w:pPr>
        <w:pStyle w:val="Heading2"/>
        <w:numPr>
          <w:ilvl w:val="1"/>
          <w:numId w:val="1"/>
        </w:numPr>
        <w:rPr/>
      </w:pPr>
      <w:bookmarkStart w:id="32" w:name="__RefHeading___Toc1565674_1051229030"/>
      <w:bookmarkStart w:id="33" w:name="_Toc11"/>
      <w:bookmarkEnd w:id="31"/>
      <w:bookmarkEnd w:id="32"/>
      <w:r>
        <w:rPr>
          <w:rtl w:val="true"/>
        </w:rPr>
        <w:t>جلسه</w:t>
      </w:r>
      <w:r>
        <w:rPr>
          <w:rtl w:val="true"/>
        </w:rPr>
        <w:t xml:space="preserve">: </w:t>
      </w:r>
      <w:r>
        <w:rPr/>
        <w:t>10</w:t>
      </w:r>
      <w:bookmarkEnd w:id="3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w:t>
      </w:r>
    </w:p>
    <w:p>
      <w:pPr>
        <w:pStyle w:val="BookText"/>
        <w:rPr/>
      </w:pPr>
      <w:r>
        <w:rPr>
          <w:rFonts w:ascii="IRNazanin" w:hAnsi="IRNazanin" w:eastAsia="IRNazanin"/>
          <w:color w:val="111111"/>
          <w:sz w:val="28"/>
          <w:sz w:val="28"/>
          <w:szCs w:val="28"/>
          <w:rtl w:val="true"/>
          <w:lang w:bidi="fa-IR"/>
        </w:rPr>
        <w:t xml:space="preserve">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کردیم در باب نصاب در معدن سه قول وجود دارد؛ اول قول به عدم اعتبار نصاب است که مشهور بین قدماست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اینکه نصاب معتبر است و حد آن یک دینار است که ابو الصلاح حلبی به این نظر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اینکه نصاب معدن بیست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نهایة</w:t>
      </w:r>
      <w:r>
        <w:rPr>
          <w:rStyle w:val="FootnoteAnchor"/>
          <w:rtl w:val="true"/>
        </w:rPr>
        <w:footnoteReference w:id="54"/>
      </w:r>
      <w:r>
        <w:rPr>
          <w:rFonts w:ascii="IRNazanin" w:hAnsi="IRNazanin" w:eastAsia="IRNazanin"/>
          <w:color w:val="111111"/>
          <w:sz w:val="28"/>
          <w:sz w:val="28"/>
          <w:szCs w:val="28"/>
          <w:rtl w:val="true"/>
          <w:lang w:bidi="fa-IR"/>
        </w:rPr>
        <w:t>و ابن حمزه در وسیلة</w:t>
      </w:r>
      <w:r>
        <w:rPr>
          <w:rStyle w:val="FootnoteAnchor"/>
          <w:rtl w:val="true"/>
        </w:rPr>
        <w:footnoteReference w:id="55"/>
      </w:r>
      <w:r>
        <w:rPr>
          <w:rFonts w:ascii="IRNazanin" w:hAnsi="IRNazanin" w:eastAsia="IRNazanin"/>
          <w:color w:val="111111"/>
          <w:sz w:val="28"/>
          <w:sz w:val="28"/>
          <w:szCs w:val="28"/>
          <w:rtl w:val="true"/>
          <w:lang w:bidi="fa-IR"/>
        </w:rPr>
        <w:t>و هم چنین مشهور متأخرین این قول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مدارک این نظر را به عامه بلکه قاطبه متأخرین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هر یک از قول اول و دوم را بیان کردیم حال به بررسی دلیل قول سوم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سوم</w:t>
      </w:r>
    </w:p>
    <w:p>
      <w:pPr>
        <w:pStyle w:val="BookText"/>
        <w:rPr/>
      </w:pPr>
      <w:r>
        <w:rPr>
          <w:rFonts w:ascii="Amiri" w:hAnsi="Amiri" w:eastAsia="Amiri" w:cs="Amiri"/>
          <w:color w:val="111111"/>
          <w:sz w:val="28"/>
          <w:sz w:val="28"/>
          <w:szCs w:val="28"/>
          <w:rtl w:val="true"/>
          <w:lang w:bidi="ar-SA"/>
        </w:rPr>
        <w:t>دلیل قول سوم یک روایتی است از بزنطی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أَخْرَجَ الْمَعْدِنُ مِنْ قَلِيلٍ أَوْ كَثِيرٍ هَلْ فِيهِ شَيْ‏ءٌ قَالَ لَيْسَ‏ فِيهِ‏ شَيْ‏ءٌ حَتَّى‏ يَبْلُغَ‏ مَا يَكُونُ‏ فِي‏ مِثْلِهِ‏ الزَّكَاةُ عِشْرِينَ دِينَاراً</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در این روایت بزنطی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 که آیا چیزی که از معدن اخراج می‏شود، چیزی در آن ثابت هست یا نیست؟ امام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آن ثابت نیست تا به بیست دینار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p>
    <w:p>
      <w:p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يَكُونُ‏ فِي‏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یبلغ ما یکون عشرین دیناراً؛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فاعل یبلغ و عشرین دیناراً مفعول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احتمال معنا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آنچه که در مثل آن زکات است به بیست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مثلش زکات وجود دارد؟ قهراً به طلا و نقره منصرف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احتمال روایت مختص به معدن طلا و نقره می‏شود یعنی نصاب را در طلا و نقره به اندازه بیست دینار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p>
    <w:p>
      <w:pPr>
        <w:pStyle w:val="BookText"/>
        <w:rPr/>
      </w:pPr>
      <w:r>
        <w:rPr>
          <w:rFonts w:ascii="IRNazanin" w:hAnsi="IRNazanin" w:eastAsia="IRNazanin"/>
          <w:color w:val="111111"/>
          <w:sz w:val="28"/>
          <w:sz w:val="28"/>
          <w:szCs w:val="28"/>
          <w:rtl w:val="true"/>
          <w:lang w:bidi="fa-IR"/>
        </w:rPr>
        <w:t xml:space="preserve">اینکه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مستتر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آن چیزی که از معدن خارج می‏شود برسد آن چیز به بیست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عشرین دیناراً بدل یا عطف 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ما یکون می‏باشد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روایت طبق این احتمال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در معدن خمس ثابت می‏شود که آنچه که از معدن استخراج می‏شود، به بیست دینار برسد یعنی کأنّ این گونه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یبلغ ما اخرج المعدن عشرین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عشرین دیناراً در واقع به</w:t>
      </w:r>
    </w:p>
    <w:p>
      <w:pPr>
        <w:pStyle w:val="BookText"/>
        <w:rPr/>
      </w:pPr>
      <w:r>
        <w:rPr>
          <w:rFonts w:ascii="IRNazanin" w:hAnsi="IRNazanin" w:eastAsia="IRNazanin"/>
          <w:color w:val="111111"/>
          <w:sz w:val="28"/>
          <w:sz w:val="28"/>
          <w:szCs w:val="28"/>
          <w:rtl w:val="true"/>
          <w:lang w:bidi="fa-IR"/>
        </w:rPr>
        <w:t>عنوان بدل یا عطف بیان برای ما یکون فی مثله است یعنی آن برسد به حدی که در مثل آن زکات است که آن حد بیست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احتمال را در مورد این روایت می‏توان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احتمالی که بر اساس آن می‏توان در ما نحن فیه استدلال کرد و مدعا را ثابت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بیست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اگر باشد، ظاهرش این است که اولاً اختصاص به طلا و نقره پیدا نمی‏کند و مطلق معادن را در بر می‏گیرد و ثانیاً خود بیست دیناراً عیناً مورد نظر نیست بلکه قیمت آن هم می‏تواند ملاک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احتمال که اولی و اصح از احتمال اول است در واقع این روایت مقید اطلاقات ادله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سوم به این روایت به عنوان مقید اطلاقات ادله استناد می‏شود قهراً نتیجه این می‏شود که در معدن نصاب عبارت از بیست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ادله یعنی ادله‏ای که خمس را ثابت کرده و در آن سخن از نصاب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ادله‏ای که مستند قول اول بود و خمس در مطلق معادن را واجب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آنها نسبت به نصاب سخنی به میان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بزنطی که بیست دینار را مطرح کرده قهراً مقید آن اطلاقات است و نسبت بین آنها نسبت اطلاق و تقیید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معادن خمس واجب إذا بلغ عشرین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ترجیح احتمال دوم</w:t>
      </w:r>
    </w:p>
    <w:p>
      <w:pPr>
        <w:pStyle w:val="BookText"/>
        <w:rPr/>
      </w:pPr>
      <w:r>
        <w:rPr>
          <w:rFonts w:ascii="IRNazanin" w:hAnsi="IRNazanin" w:eastAsia="IRNazanin"/>
          <w:color w:val="111111"/>
          <w:sz w:val="28"/>
          <w:sz w:val="28"/>
          <w:szCs w:val="28"/>
          <w:rtl w:val="true"/>
          <w:lang w:bidi="fa-IR"/>
        </w:rPr>
        <w:t>دلیل اینکه احتمال دوم نسبت به احتمال اول اولی است، چیست؟</w:t>
      </w:r>
    </w:p>
    <w:p>
      <w:pPr>
        <w:pStyle w:val="BookText"/>
        <w:rPr/>
      </w:pPr>
      <w:r>
        <w:rPr>
          <w:rFonts w:ascii="IRNazanin" w:hAnsi="IRNazanin" w:eastAsia="IRNazanin"/>
          <w:color w:val="111111"/>
          <w:sz w:val="28"/>
          <w:sz w:val="28"/>
          <w:szCs w:val="28"/>
          <w:rtl w:val="true"/>
          <w:lang w:bidi="fa-IR"/>
        </w:rPr>
        <w:t xml:space="preserve">اگر ما احتمال اول را بپذیریم قهراً روایت اختصاص به طلا و نقره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ما یکون مثله فاعل یبلغ است که در این صورت معنا این می‏شود یبلغ آنچه که در مثل آن زکات است به بیست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قابل قبول نیست چون سؤال راوی از معادن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 المعدن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این معنا ندارد که سؤال از مطلق معادن باشد پاسخ در خصوص طلا و نقره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تقیه هم اینجا قابل قبول نیست که بگوییم درست است سؤال عام بوده اما امام تقیةً فقط حکم طلا و نقره را بیان کرده چون عامه در آن زمان معتقد بودند به اینکه معدن طلا و نقره خمس دارد؛ این احتمال هم قابل قبول نیست چون چیزی نبود که اولاً شایع باشد و چه بسا همه عامه هم به این معتقد نبودند چنانچه ابو حنیفه به این معتقد نبود پس تناسب بین سؤال و جواب اقتضاء می‏کند اینجا اختصاص به فضة و ذهب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جهت لزوم تطابق بین سؤال و جواب ما می‏گوییم این احتمال مردود است و قابل قبول نیست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نکته‏ی دیگری که مبعد احتمال اول است این است که آنچه که به عنوان نصاب قرار داده شده بیست دینار است؛ دینار عبارت از طلای مسکوک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درهم هم نقره مسکوک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معدن استخراج می‏شود طلای خالص و نقره خالص نیست بلکه آمیخته و مخلوط با خاک و سنگ است و باید با عملیات تصفیه اینها از هم جدا شوند پس اینکه بخواهد نصاب طلا و نقره را فقط بیست دینار قرار بدهد و بخواهد شامل سایر معادن نشود، دلیلی نداشت که میزان طلا و نقره استخراج شده را که آمیخته با خاک است، طلا و نقره مسکوک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این جهت 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احتمال اول منتفی است و احتمال دوم قابل قبول و صحیح است و لذا این روایت مقید اطلاقات ادله خمس معدن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اعتبار مماثلت در جنس</w:t>
      </w:r>
    </w:p>
    <w:p>
      <w:pPr>
        <w:pStyle w:val="BookText"/>
        <w:rPr/>
      </w:pPr>
      <w:r>
        <w:rPr>
          <w:rFonts w:ascii="IRNazanin" w:hAnsi="IRNazanin" w:eastAsia="IRNazanin"/>
          <w:color w:val="111111"/>
          <w:sz w:val="28"/>
          <w:sz w:val="28"/>
          <w:szCs w:val="28"/>
          <w:rtl w:val="true"/>
          <w:lang w:bidi="fa-IR"/>
        </w:rPr>
        <w:t>در این روایت نکته‏ای قابل استفاده است و آن اینکه منظور از نصاب اینجا عین نیست بلکه شامل قیمت هم می‏‏شود یعنی می‏خواهد بگوید آن مقداری که از معدن استخراج می‏شود به اندازه‏ای باشد که قیمت آن بیست دینار است و مماثلت از حیث جنس اینجا مطرح نیست بلکه مماثلت از حیث قیمت مد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مماثلت از حیث جنس ملاک بود یعنی می‏خواست بگوید حتماً باید بیست دینار از طلا و نقره و یا دویست درهم بدهید نباید سخن از دینار و درهم به میان می‏آمد و باید یک وزنی را ذکر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دینار یک ملاک دارد و آنچه که از معدن استخراج می‏شود یک ملاک دیگر؛ دینار طلای مسکوک است آنچه که از معدن استخراج می‏شود مسکوک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مماثلت در جنس ملاک بود نباید نصاب را طلا و نقره مسکوک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ملاک و ضابطه نصاب را طلا و نقره مسکوک قرار داده معلوم می‏شود که مسئله مماثلت در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حتماً باید عین آنچه استخراج می‏شود،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ضابطه در نصاب معادن اعم از طلا و نقره قیمت بیست دینار یا دویست درهم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نکته‏ای است که از این روایت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تعیین نصاب دینار گفته می‏شود ظاهراً موضوعیت دارد و گرنه به گونه دیگری بیان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رایج آن زمان دیناری بود که از طلا ساخته می‏شود و لذا اینکه می‏گوید نصاب معدن به بیست دینار برسد معنایش این است که یعنی اگر ارزش آن به این مقدار رسید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کله اینکه قول سوم این است که نصاب معدن بیست دینار است و در این نصاب عین و خصوص خود آن ماده استخراج شده ملاک نیست بلکه اگر قیمت آن به این حد برسد، خمس در آن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سه قول با ادله آن را مطرح کردیم حال باید دید حق با کدامیک از این اقوال است؛ قول اول که قول مشهور متقدمین گفتند یا قول دوم که فقط ابو الصلاح حلبی به آن ملتزم شده یا قول سوم که مشهور متأخرین به آن ملتزم شده‏اند که بعد از بررسی ادله این اقوال إن شاء الله قول حق مشخص خواهد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34" w:name="pg7408_82927"/>
    </w:p>
    <w:p>
      <w:pPr>
        <w:pStyle w:val="Heading2"/>
        <w:numPr>
          <w:ilvl w:val="1"/>
          <w:numId w:val="1"/>
        </w:numPr>
        <w:rPr/>
      </w:pPr>
      <w:bookmarkStart w:id="35" w:name="__RefHeading___Toc1565676_1051229030"/>
      <w:bookmarkStart w:id="36" w:name="_Toc12"/>
      <w:bookmarkEnd w:id="34"/>
      <w:bookmarkEnd w:id="35"/>
      <w:r>
        <w:rPr>
          <w:rtl w:val="true"/>
        </w:rPr>
        <w:t>جلسه</w:t>
      </w:r>
      <w:r>
        <w:rPr>
          <w:rtl w:val="true"/>
        </w:rPr>
        <w:t xml:space="preserve">: </w:t>
      </w:r>
      <w:r>
        <w:rPr/>
        <w:t>11</w:t>
      </w:r>
      <w:bookmarkEnd w:id="3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w:t>
      </w:r>
    </w:p>
    <w:p>
      <w:pPr>
        <w:pStyle w:val="BookText"/>
        <w:rPr/>
      </w:pPr>
      <w:r>
        <w:rPr>
          <w:rFonts w:ascii="IRNazanin" w:hAnsi="IRNazanin" w:eastAsia="IRNazanin"/>
          <w:color w:val="111111"/>
          <w:sz w:val="28"/>
          <w:sz w:val="28"/>
          <w:szCs w:val="28"/>
          <w:rtl w:val="true"/>
          <w:lang w:bidi="fa-IR"/>
        </w:rPr>
        <w:t xml:space="preserve">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ادله اقوال سه گانه</w:t>
      </w:r>
    </w:p>
    <w:p>
      <w:pPr>
        <w:pStyle w:val="BookText"/>
        <w:rPr/>
      </w:pPr>
      <w:r>
        <w:rPr>
          <w:rFonts w:ascii="IRNazanin" w:hAnsi="IRNazanin" w:eastAsia="IRNazanin"/>
          <w:color w:val="111111"/>
          <w:sz w:val="28"/>
          <w:sz w:val="28"/>
          <w:szCs w:val="28"/>
          <w:rtl w:val="true"/>
          <w:lang w:bidi="fa-IR"/>
        </w:rPr>
        <w:t>اقوال سه گانه در باب نصاب معدن را به همراه ادله آن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ادله این اقوال را مورد بررسی قرار دهیم تا حق در مسئله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قول اول</w:t>
      </w:r>
    </w:p>
    <w:p>
      <w:pPr>
        <w:pStyle w:val="BookText"/>
        <w:rPr/>
      </w:pPr>
      <w:r>
        <w:rPr>
          <w:rFonts w:ascii="IRNazanin" w:hAnsi="IRNazanin" w:eastAsia="IRNazanin"/>
          <w:color w:val="111111"/>
          <w:sz w:val="28"/>
          <w:sz w:val="28"/>
          <w:szCs w:val="28"/>
          <w:rtl w:val="true"/>
          <w:lang w:bidi="fa-IR"/>
        </w:rPr>
        <w:t>اما قول اول که قول مشهور قدماست این بود که نصاب اعتبار ندارد یعنی برای وجوب خمس در معدن حد و اندازه خاصی نیست؛ قلیلاً کان أو کثیراً به هر مقداری که از معدن استخراج شود خمس آن باید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قول اطلاقات ادله است؛ این دلیل مبتلا به دو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اولاً ادعای ما این است که این ادله اطلاق ندارد چون یکی از شرایط مهم جریان اصالة الاطلاق مقدمات حکمت است که مهمترین آن این است که متکلم در مقام بیان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از حیث بیان نصاب معدن در مقام بیان نیستند؛ با تأمل در این روایات معلوم می‏شود که ائمه در صدد بیان اصل وجوب خمس در معدن بودند سؤالاتی که در این روایات مطرح شده از اصل وجوب خمس است که آیا مثلاً از معادن اگر چیزی استخراج شد خمس آن را باید پرداخت؟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خمس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در مقام بیان اصل وجوب خمس بوده‏اند و از حیث نصاب مجمل و ساکت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اطلاق منعقد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ثانیاً بر فرض از این حیث هم در مقام بیان باشند و اطلاق در این ادله منعقد شود با صحیحة بزنطی تقیید می‏خورد؛ صحیحه بزنطی نصاب را برای معدن بیست دینار ذکر کرده است و در جایی که ما دلیل بر تقیید داشته باشیم وجهی برای اخذ به اطلاق نیست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ممکن است کسی بگوید این اطلاقات به روایت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قول دوم یعنی نصاب یک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می‏خورد؛ به هر حال هر کدام که باشد اطلاق از بین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فعلاً در مقام رد دلیل قول اول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فی الجمله روایات مقیده داریم چه آن روایت، روایت محمد بن علی باشد و چه صحیحه بزنطی هر کدام که باشد مقید این اطلاقات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جایی برای تمسک به اطلاق برای عدم اعتبار نصاب وجود ندارد و لذا قول اول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قول دوم</w:t>
      </w:r>
    </w:p>
    <w:p>
      <w:pPr>
        <w:pStyle w:val="BookText"/>
        <w:rPr/>
      </w:pPr>
      <w:r>
        <w:rPr>
          <w:rFonts w:ascii="IRNazanin" w:hAnsi="IRNazanin" w:eastAsia="IRNazanin"/>
          <w:color w:val="111111"/>
          <w:sz w:val="28"/>
          <w:sz w:val="28"/>
          <w:szCs w:val="28"/>
          <w:rtl w:val="true"/>
          <w:lang w:bidi="fa-IR"/>
        </w:rPr>
        <w:t>قول دوم که تنها ابو الصلاح حلبی به آن ملتزم شده این است که نصاب معدن یک دینار است و مستند آن روایت محمد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هم به نظر ما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روایت در این مقام مورد استناد قرار گرفته اما صحیحه بزنطی بر این روایت ترجیح دارد یعنی روایتی که نصاب را بیست دینار قرار داده مقدم است بر روایتی که یک دینار را به عنوان ضابطه و حد نصاب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برای این ترجیح می‏توان ذکر کرد که بعضی از این وجوه قابل قبول است و بعضی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p>
    <w:p>
      <w:pPr>
        <w:pStyle w:val="BookText"/>
        <w:rPr/>
      </w:pPr>
      <w:r>
        <w:rPr>
          <w:rFonts w:ascii="IRNazanin" w:hAnsi="IRNazanin" w:eastAsia="IRNazanin"/>
          <w:color w:val="111111"/>
          <w:sz w:val="28"/>
          <w:sz w:val="28"/>
          <w:szCs w:val="28"/>
          <w:rtl w:val="true"/>
          <w:lang w:bidi="fa-IR"/>
        </w:rPr>
        <w:t>وجه اول این است که ما با توجه به سند این روایات بگوییم صحیحه بزنطی از حیث سند معتبر است اما روایتی که نصاب را یک دینار قرار داده به واسطه وجود محمد بن علی که مجهول است، ضعیف است و لذا صحیحه بزنطی که نصاب را بیست دینار قرار داده مقدم می‏‏شود لاعتبار 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وجه اول</w:t>
      </w:r>
    </w:p>
    <w:p>
      <w:pPr>
        <w:pStyle w:val="BookText"/>
        <w:rPr/>
      </w:pPr>
      <w:r>
        <w:rPr>
          <w:rFonts w:ascii="IRNazanin" w:hAnsi="IRNazanin" w:eastAsia="IRNazanin"/>
          <w:color w:val="111111"/>
          <w:sz w:val="28"/>
          <w:sz w:val="28"/>
          <w:szCs w:val="28"/>
          <w:rtl w:val="true"/>
          <w:lang w:bidi="fa-IR"/>
        </w:rPr>
        <w:t>این وجه محل تأمل است و نمی‏توانیم آن را به عنوان وجه ترجیح روایت بیست دینار قرار دهیم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محمد بن علی مجهول است ولی ناقل از محمد بن علی خود بزنطی است و بزنطی از کسانی است که لا یروی و لا یرسل الا عن ثقة؛ در مباحث رجالی این مطلب 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اصحاب اجماع است؛ اگر ما ضابطه لا یروی و لا یرسل الا عن ثقة را در مورد بزنطی بپذیریم معنایش این است که هر کسی که او از آن روایت می‏کند ثقه است و بر اساس این قاعده محمد بن علی باید ثقه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به عنوان اصحاب اجماع به او نگاه کنیم، اصحاب اجماع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اجمعت العصابة علی تصحیح ما یصحّ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کسانی هستند که هر روایتی که آنها نقل کنند اصحاب اتفاق دارند که روایت آنها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روایت مشکل سندی به حسب ظاهر داشته باشد اما بنای اصحاب و اتفاق اصحاب بر این است که آن را تصحیح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بزنطی ولو نقل کرده از محمد بن علی اما بزنطی کسی است لا یروی و لا یرسل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جهت می‏توانیم بگوییم مشکلی در این روایت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روایت اگر مشکل سندی داشت اصحاب در مسئله غوص به آن استناد نمی‏کردند؛ در حالی که به همین روایت در مورد نصاب غوص استناد شده و یک دینار را به عنوان نصاب غوص پذیرفتند پس این روایت معمول بها است و اصحاب به آن عمل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وجود این دو جهت چگونه می‏توان گفت سند این روایت مشکل دارد لذا وجه اول برای تقدم صحیحه بزنطی بر این روایت محل اشکال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ممکن است کسی این احتمال را بدهد که پذیرش اصحاب نسبت به این روایت ممکن است به خاطر این بوده که قرائنی وجود داشته که اصحاب به آن قرائن اعتماد کردند نه به خود این روایت یا اگر هم بزنطی از محمد بن علی نقل کرده تنها همین یک روایت از او نقل شده یعنی غیر از این مورد بزنطی روایت دیگری از محمد بن علی نقل نکرده است و همین یک مورد هم ممکن است به اتکاء و استناد بعضی از قرائن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ممکن است کسی در دفاع از وجه اول این مطلب را بگوید</w:t>
      </w:r>
    </w:p>
    <w:p>
      <w:pPr>
        <w:pStyle w:val="BookText"/>
        <w:rPr/>
      </w:pPr>
      <w:r>
        <w:rPr>
          <w:rFonts w:ascii="IRNazanin" w:hAnsi="IRNazanin" w:eastAsia="IRNazanin"/>
          <w:color w:val="111111"/>
          <w:sz w:val="28"/>
          <w:sz w:val="28"/>
          <w:szCs w:val="28"/>
          <w:rtl w:val="true"/>
          <w:lang w:bidi="fa-IR"/>
        </w:rPr>
        <w:t>و به نوعی بخواهد وجه اول را تصحیح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احتمال است و خیلی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وجه اول برای تقدیم صحیحة بزنطی بر روایت محمد بن علی مبنی بر ترجیح و تقدم از حیث سند این خیلی قابل اتکاء و قابل اعتماد نیست هر چند به دلائلی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دو دلیل یعنی اینکه بزنطی خودش راوی است و اینکه این روایت معمول بها در مسئله غوص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آن ارتقا پیدا می‏کند اما احتمال اینکه هم بزنطی در مقام نقل به قرائن اعتماد کرده باشد مخصوصاً با ملاحظه اینکه یک روایت بیشتر از محمد بن علی نقل نکرده و هم با ملاحظه اینکه ممکن است اصحاب با عمل به این روایت در مسئله غوص به قرائن اعتماد کرده باشند، محتمل است صحیحه بزنطی را مقدم بدانیم ولی معذلک محتمل است بگوییم مجموعاً با ملاحظه این اموری که گفتیم به طور قطعی و یا در حد اطمینان نمی‏توانیم بگوییم صحیحه بزنطی از این جهت مقدم است ولو للتقدیم بهذه الجهة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لقائل أن یقول که این مورد از موارد شمول قاعده لا یروی و لا یرسل الا عن ثقة خارج است و در مورد عمل اصحاب هم لقائل أن یقول اصحاب به قرائنی اعتماد کرده‏اند که به این روایت محمد بن علی در مسئله غوص استناد کرده‏اند؛ یعنی اینکه مشکل سندی این روایت پا برجاست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جای دیگری به آن استناد شده نه به خاطر خود این روایت بلکه للقرائن التی حفّت بها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به نظر می‏رسد نمی‏توانیم به وجه اول به طور جدی و قاطع اعتماد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p>
    <w:p>
      <w:pPr>
        <w:pStyle w:val="BookText"/>
        <w:rPr/>
      </w:pPr>
      <w:r>
        <w:rPr>
          <w:rFonts w:ascii="IRNazanin" w:hAnsi="IRNazanin" w:eastAsia="IRNazanin"/>
          <w:color w:val="111111"/>
          <w:sz w:val="28"/>
          <w:sz w:val="28"/>
          <w:szCs w:val="28"/>
          <w:rtl w:val="true"/>
          <w:lang w:bidi="fa-IR"/>
        </w:rPr>
        <w:t>وجه دوم برای تقدیم و ترجیح صحیحه بزنطی این است که صحیحه بزنطی صریح است اما روایت محمد بن علی ظاهر است و صریح مقدم بر ظاهر است؛ یعنی اقوی بودن یا مقدم شدن صحیحه بزنطی را در دائره دلالت ببریم بر فرض هر دو از حیث سند یکسان بوده و مشکلی نداشته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صحیحه بزنطی آمده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أَخْرَجَ الْمَعْدِنُ مِنْ قَلِيلٍ أَوْ كَثِيرٍ هَلْ فِيهِ شَيْ‏ءٌ قَالَ لَيْسَ‏ فِيهِ‏ شَيْ‏ءٌ حَتَّى‏ يَبْلُغَ‏ مَا يَكُونُ‏ فِي‏ مِثْلِهِ‏ الزَّكَاةُ عِشْرِينَ دِينَاراً</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و در روایت محمد بن علی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يُخْرَجُ‏ مِنَ‏ الْبَحْرِ مِنَ اللُّؤْلُؤِ وَ الْيَاقُوتِ وَ الزَّبَرْجَدِ وَ عَنْ مَعَادِنِ الذَّهَبِ وَ الْفِضَّةِ مَا فِيهِ قَالَ إِذَا بَلَغَ ثَمَنُهُ دِينَاراً فَفِيهِ الْخُمُسُ</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این دو جمله را در کنار هم دقت 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فِيهِ‏ شَيْ‏ءٌ حَتَّى‏ يَبْلُغَ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عِشْرِينَ دِينَاراً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صریح است در اینکه نصاب وجوب خمس بیست دینار است اما در روایت دوم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ثَمَنُهُ دِينَاراً فَفِيهِ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صریح مقدم بر ظاهر است و می‏توانیم به این دلیل صحیحه بزنطی را بر روایت محمد بن علی مقدم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روایت محمد بن علی اساساً جایی ندارد تا بخواهد مورد استناد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دو احتمال در صحیحه بزنطی وجود داشت این صراحت مخدوش می‏شود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توجه به احتمال دوم بود که به این روایت در قول سوم استناد کردیم و احتمال دیگر را رد کردیم و این اصلاً لطمه‏ای به صراحت صحیحه ایجاد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بر فرض که هر دو روایت صحیحه باشند و هر دو از امام صادر شده باشد و جایی برای تقدیم هیچ کدام از این دو نباشد راه جمع باز است؛ جمع عرفی بین این دو روایت اقتضا می‏کند که روایت یک دینار را حمل بر استحباب و روایت بیست دینار را حمل بر وجوب بکنیم 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واجب است این است که ما استخرج من المعدن به بیست دینار برسد و اگر به بیست دینار رسید خمس آن واجب است اما اگر ما استخرج من المعدن به یک دینار هم رسید مستحب است خمس آن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روایت محمد بن علی را حمل بر تقیه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از این جمع‏ها را بپذیریم دیگر روایت محمد بن علی نمی‏تواند دلیل قول دوم قرار بگیرد چرا که بحث در نصاب وجوب خمس است و از روایت محمد بن علی چنین استفاده‏ای نمی‏توان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pStyle w:val="BookText"/>
        <w:rPr/>
      </w:pPr>
      <w:r>
        <w:rPr>
          <w:rFonts w:ascii="IRNazanin" w:hAnsi="IRNazanin" w:eastAsia="IRNazanin"/>
          <w:color w:val="111111"/>
          <w:sz w:val="28"/>
          <w:sz w:val="28"/>
          <w:szCs w:val="28"/>
          <w:rtl w:val="true"/>
          <w:lang w:bidi="fa-IR"/>
        </w:rPr>
        <w:t>اشکال دیگری که متوجه دلیل قول دوم می‏باشد این است که اساساً روایت محمد بن علی به نقل‏های مختلفی وارد شده؛ در یکی از نقل‏ها که شیخ صدوق آن را نقل کرده اساساً کلمه معادن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مقنع</w:t>
      </w:r>
      <w:r>
        <w:rPr>
          <w:rStyle w:val="FootnoteAnchor"/>
          <w:rtl w:val="true"/>
        </w:rPr>
        <w:footnoteReference w:id="59"/>
      </w:r>
      <w:r>
        <w:rPr>
          <w:rFonts w:ascii="IRNazanin" w:hAnsi="IRNazanin" w:eastAsia="IRNazanin"/>
          <w:color w:val="111111"/>
          <w:sz w:val="28"/>
          <w:sz w:val="28"/>
          <w:szCs w:val="28"/>
          <w:rtl w:val="true"/>
          <w:lang w:bidi="fa-IR"/>
        </w:rPr>
        <w:t>اصلاً معادن را در این نقل نیاورده است کأنّ سؤال این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سئلته عمّا یخرج من البحر من اللؤلؤ و الیاقوت و الزبرجد و عن الذهب و الفضة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خالیاً عن المعدن نقل کرده است که در این صورت اصلاً سؤال فقط از غوص است و ربطی به معدن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هم که در سؤال آمده منظور طلا و نقره‏ای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استخراج می‏شود که در این صورت این روایت در مسئله غوص معتبر است و به استناد این روایت نصاب غوص را یک دینار قرار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 طور کلی از موضوع معدن خارج می‏شود و دیگر نمی‏تواند مستند و دلیل قول دوم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کأنّ با توجه به این نقل می‏توان گفت آنچه که مورد سؤال سائل بوده خصوص ما یخرج من البحر است و جواب هم مطابق با سؤال سائل است و به طور کلی از موضوع معدن خارج می‏شود و ارتباطی با معدن ندارد پس نمی‏شود اینجا به آن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مطلبی که می‏تواند این مسئله را تأیید کند ضمیری است که صورت مذکر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فیما یخرج من البحر و اگر مرجع آن معادن بود آوردن ضمیر مذکر دیگر سازگاری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p>
    <w:p>
      <w:pPr>
        <w:pStyle w:val="BookText"/>
        <w:rPr/>
      </w:pPr>
      <w:r>
        <w:rPr>
          <w:rFonts w:ascii="IRNazanin" w:hAnsi="IRNazanin" w:eastAsia="IRNazanin"/>
          <w:color w:val="111111"/>
          <w:sz w:val="28"/>
          <w:sz w:val="28"/>
          <w:szCs w:val="28"/>
          <w:rtl w:val="true"/>
          <w:lang w:bidi="fa-IR"/>
        </w:rPr>
        <w:t xml:space="preserve">اشکال دیگری که به این دلیل وارد است این است که سلمنا این روایت معتبر باشد و سلمنا که دلالت بر لزوم هم می‏کند و حمل بر استحباب نشود و سلمنا که کلمه معادن در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اشکالات سه گانه عدول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مشکله اصلی این روایت این است که هیچ یک از اصحاب و فقها متقدماً و متأخراً بر طبق آن فتوا نداده و اساساً این روایت معرض عنها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ابو الصلاح حلبی بر اساس این روایت فتوا به حد نصاب یک دینار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توجه به این اشکالات چهار گانه قول دوم هم مردود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بحث تا اینجا این شد که با مردود بودن دلیل قول اول و دوم تنها دلیل قول سوم باقی مانده که البته نسبت به دلیل قول سوم هم اشکالاتی شده که برای تثبیت قول سوم باید این اشکالات را بررسی و پاسخ دهیم که إن شاء الله در جلسه آینده بیان و بررسی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37" w:name="pg7408_82931"/>
    </w:p>
    <w:p>
      <w:pPr>
        <w:pStyle w:val="Heading2"/>
        <w:numPr>
          <w:ilvl w:val="1"/>
          <w:numId w:val="1"/>
        </w:numPr>
        <w:rPr/>
      </w:pPr>
      <w:bookmarkStart w:id="38" w:name="__RefHeading___Toc1565678_1051229030"/>
      <w:bookmarkStart w:id="39" w:name="_Toc13"/>
      <w:bookmarkEnd w:id="37"/>
      <w:bookmarkEnd w:id="38"/>
      <w:r>
        <w:rPr>
          <w:rtl w:val="true"/>
        </w:rPr>
        <w:t>جلسه</w:t>
      </w:r>
      <w:r>
        <w:rPr>
          <w:rtl w:val="true"/>
        </w:rPr>
        <w:t xml:space="preserve">: </w:t>
      </w:r>
      <w:r>
        <w:rPr/>
        <w:t>12</w:t>
      </w:r>
      <w:bookmarkEnd w:id="3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w:t>
      </w:r>
    </w:p>
    <w:p>
      <w:pPr>
        <w:pStyle w:val="BookText"/>
        <w:rPr/>
      </w:pPr>
      <w:r>
        <w:rPr>
          <w:rFonts w:ascii="IRNazanin" w:hAnsi="IRNazanin" w:eastAsia="IRNazanin"/>
          <w:color w:val="111111"/>
          <w:sz w:val="28"/>
          <w:sz w:val="28"/>
          <w:szCs w:val="28"/>
          <w:rtl w:val="true"/>
          <w:lang w:bidi="fa-IR"/>
        </w:rPr>
        <w:t xml:space="preserve">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اقوال – حق در</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دلیل قول سوم</w:t>
      </w:r>
    </w:p>
    <w:p>
      <w:pPr>
        <w:pStyle w:val="BookText"/>
        <w:rPr/>
      </w:pPr>
      <w:r>
        <w:rPr>
          <w:rFonts w:ascii="IRNazanin" w:hAnsi="IRNazanin" w:eastAsia="IRNazanin"/>
          <w:color w:val="111111"/>
          <w:sz w:val="28"/>
          <w:sz w:val="28"/>
          <w:szCs w:val="28"/>
          <w:rtl w:val="true"/>
          <w:lang w:bidi="fa-IR"/>
        </w:rPr>
        <w:t>تا اینجا ادله قول اول و قول دوم در باب نصاب معدن مورد بررسی و اشکال واقع شد؛ قول سوم که مشهور متأخرین به آن ملتزم شده‏اند عبارت است از اینکه نصاب معدن بیست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قول سوم صحیحه بزنطی است؛ تقریب استدلال به این صحیحه و کیفیت بیان مدعا به واسطه این صحیحه ذکر شد لکن اشکالاتی متوجه استدلال به این صحیحه شده که پس از خدشه در ادله قول اول و دوم اگر نتوانیم اشکالات مربوط به این صحیحه را پاسخ دهیم قهراً قول سوم هم دچار مشکل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اشکال نسبت به استدلال به این صحیحه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اشکال اول این است که در مقابل این صحیحه ما اجماع داریم؛ اجماعی که بعضی از بزرگان از جمله مرحوم شیخ در خلاف</w:t>
      </w:r>
      <w:r>
        <w:rPr>
          <w:rStyle w:val="FootnoteAnchor"/>
          <w:rtl w:val="true"/>
        </w:rPr>
        <w:footnoteReference w:id="60"/>
      </w:r>
      <w:r>
        <w:rPr>
          <w:rFonts w:ascii="IRNazanin" w:hAnsi="IRNazanin" w:eastAsia="IRNazanin"/>
          <w:color w:val="111111"/>
          <w:sz w:val="28"/>
          <w:sz w:val="28"/>
          <w:szCs w:val="28"/>
          <w:rtl w:val="true"/>
          <w:lang w:bidi="fa-IR"/>
        </w:rPr>
        <w:t>و همچنین ابن ادریس در سرائر</w:t>
      </w:r>
      <w:r>
        <w:rPr>
          <w:rStyle w:val="FootnoteAnchor"/>
          <w:rtl w:val="true"/>
        </w:rPr>
        <w:footnoteReference w:id="61"/>
      </w:r>
      <w:r>
        <w:rPr>
          <w:rFonts w:ascii="IRNazanin" w:hAnsi="IRNazanin" w:eastAsia="IRNazanin"/>
          <w:color w:val="111111"/>
          <w:sz w:val="28"/>
          <w:sz w:val="28"/>
          <w:szCs w:val="28"/>
          <w:rtl w:val="true"/>
          <w:lang w:bidi="fa-IR"/>
        </w:rPr>
        <w:t xml:space="preserve">ادعا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کرده‏اند اجماعی است که نصاب در معدن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اول</w:t>
      </w:r>
    </w:p>
    <w:p>
      <w:pPr>
        <w:pStyle w:val="BookText"/>
        <w:rPr/>
      </w:pPr>
      <w:r>
        <w:rPr>
          <w:rFonts w:ascii="IRNazanin" w:hAnsi="IRNazanin" w:eastAsia="IRNazanin"/>
          <w:color w:val="111111"/>
          <w:sz w:val="28"/>
          <w:sz w:val="28"/>
          <w:szCs w:val="28"/>
          <w:rtl w:val="true"/>
          <w:lang w:bidi="fa-IR"/>
        </w:rPr>
        <w:t>این اشکال مردود است؛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شیخ طوسی در کتاب نهایة و همچنین در مبسوط خلاف این را ادعا کرده یعنی ادعا کرده نصاب معدن بیست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مخالفت خود شیخ با اجماع بر عدم اعتبار نصاب، چگونه می‏شود به این اجماع اعتماد کرد؟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ما ادعا می‏کنیم مسئله اجماعی نیست؛ چون کثیری از قدما اصلاً متعرض این مسئله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تعرض نسبت به یک مسئله و قول به عدم اعتبار نصاب و بین عدم تعرض للمسئله؛ آنها اصلاً این مسئله را طرح نکرده‏اند تا بخواهند نظر بدهند نصاب معتبر است یا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متعرض مسئله می‏شدند و می‏گفتند نصاب معتبر نیست، می‏توانستیم اجماع را تحصیل کنیم اما وقتی کثیری از آنها اصلاً این مسئله را مطرح نکرده‏اند نمی‏توان آنها را جزء قائلین به عدم اعتبار نصاب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اجماع در برابر صحیحه موهون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این است که این روایت نزد مشهور قدما معرض عنها است؛ مشهور قدما از این روایت اعراض کرده‏اند و بر طبق این روایت فتوا نداده‏اند با وجود اینکه این روایت وجود داشته در عین حال فتوا به عدم اعتبار نصاب داده‏اند و اعراض مشهور موجب سقوط روایت از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روایتی معرض عنها باشد حجیت ندارد و اعتبارش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غیر از اشکال اول است؛ در اشکال اول ادعای اجماع بر عدم اعتبار است اما در اشکال دوم سخن از اعراض مشهور از این روایت است؛ ادعای اجماع بر عدم اعتبار نمی‏کند بلکه فقط می‏گوید مشهور قدما به این روایت عمل نکردند لذا از درجه اعتبار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دوم</w:t>
      </w:r>
    </w:p>
    <w:p>
      <w:pPr>
        <w:pStyle w:val="BookText"/>
        <w:rPr/>
      </w:pPr>
      <w:r>
        <w:rPr>
          <w:rFonts w:ascii="IRNazanin" w:hAnsi="IRNazanin" w:eastAsia="IRNazanin"/>
          <w:color w:val="111111"/>
          <w:sz w:val="28"/>
          <w:sz w:val="28"/>
          <w:szCs w:val="28"/>
          <w:rtl w:val="true"/>
          <w:lang w:bidi="fa-IR"/>
        </w:rPr>
        <w:t>این اشکال هم وارد نیست زیرا آن شهرتی که قادح حجیت و اعتبار یک روایت است و روایت را از درجه اعتبار ساقط می‏کند، شهرت محققه قطعیه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یک شهرت قطعی نسبت به این مسئله وجود داشت، قهراً مضر به اعتبار روایت بود ولی چنین شهرتی تحقق پیدا نکرده چون چنانچه گفته شد کثیری از متقدمین متعرض این مسئله نشده‏اند تا بخواهیم ببینیم به این روایت توجه کرده‏اند یا از آن اعراض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کسانی مثل شیخ</w:t>
      </w:r>
      <w:r>
        <w:rPr>
          <w:rStyle w:val="FootnoteAnchor"/>
          <w:rtl w:val="true"/>
        </w:rPr>
        <w:footnoteReference w:id="62"/>
      </w:r>
      <w:r>
        <w:rPr>
          <w:rFonts w:ascii="IRNazanin" w:hAnsi="IRNazanin" w:eastAsia="IRNazanin"/>
          <w:color w:val="111111"/>
          <w:sz w:val="28"/>
          <w:sz w:val="28"/>
          <w:szCs w:val="28"/>
          <w:rtl w:val="true"/>
          <w:lang w:bidi="fa-IR"/>
        </w:rPr>
        <w:t>و ابن حمزه</w:t>
      </w:r>
      <w:r>
        <w:rPr>
          <w:rStyle w:val="FootnoteAnchor"/>
          <w:rtl w:val="true"/>
        </w:rPr>
        <w:footnoteReference w:id="63"/>
      </w:r>
      <w:r>
        <w:rPr>
          <w:rFonts w:ascii="IRNazanin" w:hAnsi="IRNazanin" w:eastAsia="IRNazanin"/>
          <w:color w:val="111111"/>
          <w:sz w:val="28"/>
          <w:sz w:val="28"/>
          <w:szCs w:val="28"/>
          <w:rtl w:val="true"/>
          <w:lang w:bidi="fa-IR"/>
        </w:rPr>
        <w:t>قائل به اعتبار نصاب بیست دینار شده‏اند یعنی به این روایت عمل کرده‏اند و بر طبق آن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مخالفانی مثل شیخ و ابن حمزه و دیگران همان طور که بیان کردیم صاحب جواهر به عمانی، مفید و اسکافی نسبت می‏دهد که اینها قائل به نصاب بیست دینار هستند آنگاه با وجود چنین مدعیانی دیگر نمی‏توان پذیرفت شهرت قطعیه بین قدما در مقابل این روایت تحقق پیدا کرده و آنها از این روایت اعراض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اشکال هم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pStyle w:val="BookText"/>
        <w:rPr/>
      </w:pPr>
      <w:r>
        <w:rPr>
          <w:rFonts w:ascii="IRNazanin" w:hAnsi="IRNazanin" w:eastAsia="IRNazanin"/>
          <w:color w:val="111111"/>
          <w:sz w:val="28"/>
          <w:sz w:val="28"/>
          <w:szCs w:val="28"/>
          <w:rtl w:val="true"/>
          <w:lang w:bidi="fa-IR"/>
        </w:rPr>
        <w:t xml:space="preserve">اشکال سوم که مهمترین اشکال است این است که اساساً این صحیحه ارتباطی با مسئله خمس ندارد؛ ظاهر این صحیحه نشان می‏دهد که مسئله مربوط به زکات ذهب و فضه می‏باشد؛ سؤال سائل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 المعدن هل فیه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فیه شیءٌ حتی یبلغ ما یکون فی مثله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امام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یبلغ ما یکون فی مثله زکاة عشرین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قرینه است بر اینکه منظور خصوص طلا و نقره است و اینکه آیا زکات به آنها تعلق می‏گیرد یا نه؟ در روایت به صراحت مسئله خمس اصلاً مطرح نشده و سؤال از خمس نیست و در جواب هم تصریح به خمس نشده است ولی به قرینه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مثله زکاة عشرین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ادعا کنیم اصلاً این روایت اولاً مربوط به طلا و نقره است و ثانیاً سؤال و جواب مربوط به زکات طلا و نقره است و ربطی به خمس ندارد؛ چون نصاب طلا در باب زکات بیست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بیان این روایت اجنبی از ما نحن فیه می‏شود و دیگر نمی‏شود به آن استدلال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این چنین است چرا امام زکات را واجب کرده بعد از بلوغ نصاب، در حالی که زکات فقط در مسکوک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طلا و نقره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معدن استخراج می‏شود مسکوک نیست پس سؤال از طلا و نقره استخراج شده از معدن است که آیا زکات دارد یا نه؟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امام را که گفته‏اند زکات واجب است بعد از بلوغ نصاب حمل بر تقیه می‏کنیم چون این موافق با مذهب شافعی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موضوع روایت خمس نیست و اگر اشکالی در جواب روایت به نظر می‏رسد این به خاطر این است که تقیةً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اجنبیٌّ عما نحن فیه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سوم</w:t>
      </w:r>
    </w:p>
    <w:p>
      <w:pPr>
        <w:pStyle w:val="BookText"/>
        <w:rPr/>
      </w:pPr>
      <w:r>
        <w:rPr>
          <w:rFonts w:ascii="IRNazanin" w:hAnsi="IRNazanin" w:eastAsia="IRNazanin"/>
          <w:color w:val="111111"/>
          <w:sz w:val="28"/>
          <w:sz w:val="28"/>
          <w:szCs w:val="28"/>
          <w:rtl w:val="true"/>
          <w:lang w:bidi="fa-IR"/>
        </w:rPr>
        <w:t>به نظر می‏رسد این اشکال هم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روایت به اعتبار سؤال سائل از مطلق معدن یک معنای عامی دارد؛ سؤال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سئلته عن ما اخرج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سؤال از مطلق معدن است، دیگر وجهی ندارد ما آن را به طلا و نقره اختصاص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در روایت ما یکون فی مثله الزکاة آمده، ما پاسخ آن را سابقاً بیان کردیم؛ گفتیم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مستتر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فی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روایت دو احتمال دادیم؛ گفتیم حتی یبلغ ما یکون فی مثله الزکاة احتمال دارد خود ما موصوله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یبلغ باشد و عشرین دیناراً مفعول باشد که معنایش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مثل آن زکات است، اگر به بیست دینار نرسد چیزی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احتمال ما یکون فی مثله الزکاة به طلا و نقره منصرف می‏شود ولی ما این احتمال را رد کردیم؛ گفتیم ما یکون فی مثله الزکاة برسد فاعل یبلغ نیست بلکه مفعول است یعنی کأنّ روایت این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یبلغ آنچه از معدن اخراج می‏شود، به اندازه ما یکون فی مثله الزکاة که عشرین دیناراً عطف بیان یا بدل برای ماء موصوله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احتمال دیگر اختصاص به طلا و نقره ندارد مخصوصاً با ملاحظه سؤال که از مطلق معدن سؤال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مسئله که گفتند این مربوط به زکات است و اساساً مسئله خمس نه در سؤال و نه در جواب مطرح نشده، پاسخ این است که در سؤال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معدن اخراج می‏شود آیا چیزی در آن ثابت است یا نه؟ معلوم است مراد از شیء یعنی شیءٌ من الحقوق المالیة و من الحقوق المالیة خمس است پس سؤال عام است و وجهی ندارد که بگوییم انصراف به زکات دارد و از آن سؤال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هم عام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 شیءٌ من هذه الحقوق مالیة الا أن یبلغ هذا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می‏گوید به این حد برسد از کجا می‏گوییم این خمس را می‏گیرد و نصاب معدن برای خمس را می‏گوید،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فی مثله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دلیل بر این است که اینجا منظور زکات نیست اگر زکات مراد بود این تعبیر باید این گونه می‏آمد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فیه شیءٌ حتی یبلغ عشرین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هم روشن‏تر و هم مختصرتر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خودش بهترین شاهد است بر اینکه موضوع سؤال زکات طلا و نقره نیست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تعبیر را ما در بعضی روایات دیگر هم داریم؛ صحیحه دیگری از بزنطی که در باب کنز وارد شده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بِإِسْنَادِهِ عَنْ أَحْمَدَ بْنِ مُحَمَّدِ بْنِ أَبِي نَصْرٍ عَنْ أَبِي الْحَسَنِ‏ الرِّضَا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عَمَّا يَجِبُ فِيهِ الْخُمُسُ مِنَ الْكَنْزِ فَقَالَ مَا يَجِبُ الزَّكَاةُ فِي مِثْلِهِ فَفِيهِ الْخُمُسُ</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طبق این روایت بزنطی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يَجِبُ فِيهِ الْخُمُسُ مِنَ الْكَنْز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وجوب خمس در کنز کأنّ مفروغ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نمی‏کند آیا در کنز خمس ثابت است یا نه؟ بلکه سؤال این است که آیا آن مقداری از کنز که در آن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دقیقاً نظیر جوابی است که امام در این روایت اول داده‏اند؛ اینکه در این روایت همین تعبیر را آورده و بعد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به اینکه در چنین چیزی خمس ثابت است، معلوم می‏شود اینجا منظور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فی مثله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یک تحدید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 زکات را بیان کند، این گونه بیان نمی‏کرد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فی مثله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آن چیزی که استخراج می‏شود به این اندازه برسد که مثلش در زکات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آن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سوم هم به صحیحه بزنطی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اشکال سوم این بود که صحیحه بزنطی اساساً اجنبیٌّ عما نحن فیه بالمرة؛ چون نه سؤالاً و نه جواباً اشاره‏ای به خمس نکرده البته یک دفع دخل مقدر هم مستشکل می‏کند به اینکه اگر دیده می‏شود جواب امام با قواعد سازگار نیست، حمل بر تقیه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این اشکال وارد نیست و مردود است چون هم سؤالاً و هم جواباً اولاً اختصاص به ذهب و فضه ندارد؛ سؤال از مطلق معادن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ما یکون فی مثله الزکاة هم طبق احتمال اصح فاعل یبلغ نیست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در سؤال و جواب آمده اعم از زکات است و سؤال از حقوق مالیه است و قرائنی وجود دارد که به خصوص در مورد خمس است و جواب هم همین طور لذا وجهی برای اختصاص به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تعبیر ما یکون مثله الزکاة اصلاً نشان می‏دهد این مربوط به زکات نیست چون اگر مربوط به زکات بود باید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یبلغ عشرین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انتها مؤیدی هم که صحیحه دیگری از بزنطی بود را ذکر کردیم که در آن تصریح به خمس شده و مانند همین صحیحه بود لذا اساساً حمل بر تقیه هم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که اگر مراد زکات بود امام باید مأتی درهم را هم می‏فرمود چرا که نقره هم زکات دارد در حالی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عشرین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می‏توان این را گفت ولی این قابل پاسخ است؛ چون وقتی می‏گوید عشرین دیناراً از باب اینکه هر دینار معادل ده درهم است قهراً می‏شود دویست درهم لذا آن خیلی مهم نیست و در جواب می‏توان گفت مهم این حد و اندازه است و تصریح لازم نیست چرا که در عرف یک دینار معادل ده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فتحصل مما ذکرنا کله اینکه حق قول سوم است و نصاب در معدن اعتبار دارد و نصاب آن بیست دینار یا دویست درهم است که در عبارت تحریر آمده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چند نکته باقی مانده؛ یکی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عبارت امام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بلوغه عشرين دينارا أو مأتى درهم عينا أو قيمة على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چه چیزی است و نکته بعدی در مورد استثناء هزینه‏های تصفیه و اخراج و نکته سوم در مورد استثناء مؤونه که آیا خمس وقتی واجب می‏شود که مؤونة سنة خارج شود که إن شاء الله در جلسه آینده مورد بررسی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تضییع عمر</w:t>
      </w:r>
    </w:p>
    <w:p>
      <w:pPr>
        <w:pStyle w:val="BookText"/>
        <w:rPr/>
      </w:pPr>
      <w:r>
        <w:rPr>
          <w:rFonts w:ascii="IRNazanin" w:hAnsi="IRNazanin" w:eastAsia="IRNazanin"/>
          <w:color w:val="111111"/>
          <w:sz w:val="28"/>
          <w:sz w:val="28"/>
          <w:szCs w:val="28"/>
          <w:rtl w:val="true"/>
          <w:lang w:bidi="fa-IR"/>
        </w:rPr>
        <w:t>روز عرفه از روزهای بسیار مهم در طول سال است؛ اعمال، دعا و اذکار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معروف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عید قربان است که یکی از اعیاد مهم اسلامی است؛ آنچه در این ایام مهم است مثل همه ایام بهره برداری درست و استفاده از آن برای تقرب به حق تعالی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آیند و می‏روند؛ عمر انسان در حال کم شدن است هر روزی که می‏گذرد قدم‏هایی به مرگ نزدیک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حقیقتی است که چاره و گریزی از آن نیست آنچه که مهم است در این دنیا استفاده درست از عمر است؛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كُنْ‏ عَلَى‏ عُمُرِكَ‏ أَشَحَّ مِنْكَ عَلَى دِرْهَمِكَ وَ دِينَارِكَ</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مراقبت و مواظبت و حرص و توجه به عمرتان باید بیش از درهم و دینار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دینار فوت می‏شود و عمر هم فوت می‏شود اما اینکه چگونه باید این عمر صرف بشود، در راه عبادت خدا، بندگی، تحصیل علم، کسب معرفت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ضِيَاعَ الْأَعْمَارِ فِيمَا لَا يَبْقَى‏ لَكُمْ‏ فَفَائِتُهَا لَا يَعُود</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بر حذر باشید از ضایع کردن عمرها در چیزهایی که برای شما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شبانه روز خود به اموری مشغول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استراحت می‏کنیم یا در حال خوردن هستیم یا در حال کار هستیم یا به بطالت و بیهودگی می‏گذرانیم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ضیاع الاعمار یعنی از بین بردن و تضییع عمر در چیزی که برای ما باقی نمی‏ماند؛ ببینیم وقتی که می‏گذاریم حتی برای نیازهای زندگی اگر از حد متعارفش بیشتر باشد این ضیاع العمر است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دفتر عمرمان را ورق بزنیم و برگردیم ببینیم چه چیزی برای ما باقی مانده و چه چیزی از آن از دست رفته است؛ اگر به یک مرتبه از علم و دانش رسیده‏اید این محصول تحصیل علم است که این برای شما باقی مانده اصطلاحات مهم نیست مهم این است که ما چقدر به معارف و حقائق دست پیدا کرده‏ایم اینکه اصلاً نقش ما در این دنیا چیست و اینکه کجا باید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معرفت وسیعتر شود تردیدی در این نیست که انسان با آن معرفت حقیقی به خدا بیشتر تقرب پیدا می‏کند تا عبادت‏های طولانی که این معرفت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ساعاتی که از آن چیزی برایمان باقی نمانده و هیچ حاصلی نداشته این ضیاع العمر است فیما لا یبقی لنا است و لا یعود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به جای خود؛ همراهی خانواده، تفریح، استراحت، تحصیل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چیزی اگر از حدش بگذرد دیگر چیزی برای انسان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فَفَائِتُهَا لَا يَعُود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عمر چیزی فوت شد دیگر برنمی‏گردد؛ عرفه روز دعاست عرفه امسال می‏آید و می‏رود و از آن چیزی باقی نمی‏ماند اگر عمرمان را در این روز به دعا و عبادت و توجه به خدا و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گرفتاری و نیازهای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خیر برای ما باز است همین که در خیابان عبور می‏کنیم می‏توانیم مسیر خودمان را به گونه قرار دهیم که فائت و فوت شونده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آگاهی، تصفیه درونی، تزکیه، خود شکستن، دور شدن از خود محوری و خود خواهی، انسان هر لحظه باید به فکر این باشد که با خودش مبارزه کند و گرنه عبادت و دعا و تحصیل علم بدون اینکه ذره‏ای از خود محوری و خود پرستی و خود خواهی ما کم نشود این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لحظه عمر ما باید برای ترقی و تعالی و کمال سپری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اهتمام ما به فرصت و وقت و عمرمان بیش از درهم و دینار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توجه کنیم که عمرمان را در چیزهایی که برایمان باقی نمی‏ماند ضایع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تعطیلی هم اگر هست باید عبادت و دعا کرد و از درس و علم هم نباید فاصله گرفت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40" w:name="pg7408_82936"/>
    </w:p>
    <w:p>
      <w:pPr>
        <w:pStyle w:val="Heading2"/>
        <w:numPr>
          <w:ilvl w:val="1"/>
          <w:numId w:val="1"/>
        </w:numPr>
        <w:rPr/>
      </w:pPr>
      <w:bookmarkStart w:id="41" w:name="__RefHeading___Toc1565680_1051229030"/>
      <w:bookmarkStart w:id="42" w:name="_Toc14"/>
      <w:bookmarkEnd w:id="40"/>
      <w:bookmarkEnd w:id="41"/>
      <w:r>
        <w:rPr>
          <w:rtl w:val="true"/>
        </w:rPr>
        <w:t>جلسه</w:t>
      </w:r>
      <w:r>
        <w:rPr>
          <w:rtl w:val="true"/>
        </w:rPr>
        <w:t xml:space="preserve">: </w:t>
      </w:r>
      <w:r>
        <w:rPr/>
        <w:t>13</w:t>
      </w:r>
      <w:bookmarkEnd w:id="4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w:t>
      </w:r>
    </w:p>
    <w:p>
      <w:pPr>
        <w:pStyle w:val="BookText"/>
        <w:rPr/>
      </w:pPr>
      <w:r>
        <w:rPr>
          <w:rFonts w:ascii="IRNazanin" w:hAnsi="IRNazanin" w:eastAsia="IRNazanin"/>
          <w:color w:val="111111"/>
          <w:sz w:val="28"/>
          <w:sz w:val="28"/>
          <w:szCs w:val="28"/>
          <w:rtl w:val="true"/>
          <w:lang w:bidi="fa-IR"/>
        </w:rPr>
        <w:t>نصاب – دو</w:t>
      </w:r>
    </w:p>
    <w:p>
      <w:pPr>
        <w:pStyle w:val="BookText"/>
        <w:rPr/>
      </w:pPr>
      <w:r>
        <w:rPr>
          <w:rFonts w:ascii="IRNazanin" w:hAnsi="IRNazanin" w:eastAsia="IRNazanin"/>
          <w:color w:val="111111"/>
          <w:sz w:val="28"/>
          <w:sz w:val="28"/>
          <w:szCs w:val="28"/>
          <w:rtl w:val="true"/>
          <w:lang w:bidi="fa-IR"/>
        </w:rPr>
        <w:t>مسئله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اعتبار نصاب قبل المؤونه أو بعدها</w:t>
      </w:r>
    </w:p>
    <w:p>
      <w:pPr>
        <w:pStyle w:val="BookText"/>
        <w:rPr/>
      </w:pPr>
      <w:r>
        <w:rPr>
          <w:rFonts w:ascii="IRNazanin" w:hAnsi="IRNazanin" w:eastAsia="IRNazanin"/>
          <w:color w:val="111111"/>
          <w:sz w:val="28"/>
          <w:sz w:val="28"/>
          <w:szCs w:val="28"/>
          <w:rtl w:val="true"/>
          <w:lang w:bidi="fa-IR"/>
        </w:rPr>
        <w:t xml:space="preserve">پس از آنکه مشخص شد وجوب خمس در معدن مشروط است به اینکه آنچه از معدن استخراج می‏شود به بیست دینار برسد، الآن بحث در استثناء هزینه‏های اخراج و تصفیه است؛ در متن تحریر چنانچه ملاحظه فرمودید امام فرمودند که این هزینه‏ها کسر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يعتبر فيه بعد إخراج مؤونة الاخراج و التصفية بلوغه عشرين دينارا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بیست دینار بعد از کسر هزینه‏هایی است که بابت استخراج و تصفیه صورت می‏گیرد؛ مرحوم سید در عروة هم همین را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یشترط فی وجوب الخمس فی المعدن بلوغ ما اخرجه عشرین دیناراً بعد استثناء مؤونة الاخراج و التصفیة و نحوهما فلا یجب إذا کان المخرج اقل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که خارج شده کمتر از بیست دینار باشد خمس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دو مسئله وجود دارد که باید مورد رسیدگی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اصل استثناء مؤونه و اینکه چرا باید این هزینه‏ها کسر شود؛ یعنی اگر کسی مثلاً پنجاه دینار برای استخراج معدن هزینه کرده بود ولی آنچه که بدست آورد مثلاً بیست دینار بود در این صورت قطعاً خمس به آن تعلق نمی‏گیرد درست است بیست دینار بدست آورده ولی هزینه‏ها کسر شود سی دینار هم ضرر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مثلاً پنجاه دینار هزینه کرده و آنچه استخراج کرده شصت دینار است اینجا اگر هزینه‏ها کسر شود ده دینار باقی می‏ماند و گاهی ممکن است مساوی باشد و گاهی ممکن است از حد نصاب بالاتر شود؛ در هر صورت یک مسئله اصل استثناء مؤونه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دوم این است که حال اگر مؤونه قرار است استثناء شود آیا اعتبار نصاب قبل از استثناء مؤونه است یا بعد از مؤونه؟ این دو با هم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همان گونه که ملاحظه فرمودید مؤونه را استثناء کرده و معتقدند هزینه‏های استخراج و تصفیه باید کسر شود و بعد باید ملاحظه نصاب شود به عبارت دیگر اعتبار نصاب بعد از کسر هزینه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استخراج و تصفیه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ما باید هر دو این مسئله‏ها را رسیدگی کنیم؛ اولاً چرا هزینه‏های استخراج باید کسر شود و چرا باید استثناء شود؟</w:t>
      </w:r>
    </w:p>
    <w:p>
      <w:pPr>
        <w:pStyle w:val="BookText"/>
        <w:rPr/>
      </w:pP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هزینه استخراج</w:t>
      </w:r>
    </w:p>
    <w:p>
      <w:pPr>
        <w:pStyle w:val="BookText"/>
        <w:rPr/>
      </w:pPr>
      <w:r>
        <w:rPr>
          <w:rFonts w:ascii="IRNazanin" w:hAnsi="IRNazanin" w:eastAsia="IRNazanin"/>
          <w:color w:val="111111"/>
          <w:sz w:val="28"/>
          <w:sz w:val="28"/>
          <w:szCs w:val="28"/>
          <w:rtl w:val="true"/>
          <w:lang w:bidi="fa-IR"/>
        </w:rPr>
        <w:t>در مورد استثناء مؤونه استخراج و تصفیه چند دلیل می‏توان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اجماع است؛ ادعای اجماع شده بر اینکه فقها و اصحاب متفقاً قائل به کسر هزینه‏های استخراج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خمس</w:t>
      </w:r>
    </w:p>
    <w:p>
      <w:pPr>
        <w:pStyle w:val="BookText"/>
        <w:rPr/>
      </w:pPr>
      <w:r>
        <w:rPr>
          <w:rFonts w:ascii="Amiri" w:hAnsi="Amiri" w:eastAsia="Amiri" w:cs="Amiri"/>
          <w:color w:val="111111"/>
          <w:sz w:val="28"/>
          <w:sz w:val="28"/>
          <w:szCs w:val="28"/>
          <w:rtl w:val="true"/>
          <w:lang w:bidi="ar-SA"/>
        </w:rPr>
        <w:t xml:space="preserve">دلیل دوم خود آیه خمس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بر اساس آنچه که ما گفتیم ما غنتم اختصاص به غنائم جنگی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غنتم یعنی ما استفدتم و شامل هر فائده و غنیمتی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درجه اول برای تعلق خمس صدق فائده و غنیمت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به تفصیل در سال گذشته بحث کردیم لذا در تمام موارد تعلق خمس ما به این آیه می‏توانیم برای اثبات وجوب خمس استدلال کنیم در مورد معدن، کنز، غنیمت جنگی تا برسد به ارباح مکاسب بالاخره صدق فائده و منفعت باید بشود تا خمس واجب شود وقتی تعلق خمس به فائده و غنیمت و منفعت ثابت شد قهراً هر جایی که فائده و منفعت صدق نکند خمس ثابت نیست؛ اگر کسی از معدن چیزی را استخراج بکند و بابت استخراج هزینه‏هایی را بدهد که در آخر چیزی برای او باقی نماند مثل مثال‏هایی که بیان شد، در این صورت صدق فائده و منفعت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پنجاه دینار هزینه کرده بیست دینار بدست آورده اینجا در واقع سی دینار هم ضرر کرده لذا اطلاق فائده و منفعت بر آن نمی‏شود تا خمس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صدق فائده و منفعت نشود قهراً این آیه شاملش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روایت عامه</w:t>
      </w:r>
    </w:p>
    <w:p>
      <w:pPr>
        <w:pStyle w:val="BookText"/>
        <w:rPr/>
      </w:pPr>
      <w:r>
        <w:rPr>
          <w:rFonts w:ascii="IRNazanin" w:hAnsi="IRNazanin" w:eastAsia="IRNazanin"/>
          <w:color w:val="111111"/>
          <w:sz w:val="28"/>
          <w:sz w:val="28"/>
          <w:szCs w:val="28"/>
          <w:rtl w:val="true"/>
          <w:lang w:bidi="fa-IR"/>
        </w:rPr>
        <w:t>در بعضی روایات مسئله خمس بعد از مؤونة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با این تعبیر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دارد و هم مؤونة سنة را در برمی‏گیرد و هم مؤونة استخراج و تصفیه و امثال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مؤونة استخراج می‏شود به همین روایت اصل استثناء مؤونة ثابت می‏شود پس روایاتی با این مضمون داریم که ما به استناد آنها می‏توانیم این ادعا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بعضی ادعا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آن به مؤونة سنة مشکل است و چه بسا به همین هزینه‏های مربوط به فائده و منفعت منحصر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چه عام باشد و چه مختص به مؤونة‏های استخراج و تصفیه به هر حال تا زمانی که این هزینه‏ها کم نشود خمس ثابت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خاصه</w:t>
      </w:r>
    </w:p>
    <w:p>
      <w:pPr>
        <w:pStyle w:val="BookText"/>
        <w:rPr/>
      </w:pPr>
      <w:r>
        <w:rPr>
          <w:rFonts w:ascii="Amiri" w:hAnsi="Amiri" w:eastAsia="Amiri" w:cs="Amiri"/>
          <w:color w:val="111111"/>
          <w:sz w:val="28"/>
          <w:sz w:val="28"/>
          <w:szCs w:val="28"/>
          <w:rtl w:val="true"/>
          <w:lang w:bidi="ar-SA"/>
        </w:rPr>
        <w:t>روایت خاص هم در این باب داریم که طبق آن روایت، خمس بعد از این هزینه‏ها ثابت می‏شود آن هم صحیحه زراره است که ما سابقاً خواندیم؛ او در مورد معدن سؤال کرده بود بعد 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عَالَجْتَهُ بِمَالِكَ فَفِيهِ مِمَّا أَخْرَجَ اللَّهُ مِنْهُ مِنْ حِجَارَتِهِ مُصَفًّى‏ الْخُمُسُ‏</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 xml:space="preserve">این روایت تقریباً به صراحت بیان می‏کند که آن چیزی که با مال در راه استخراج معدن صرف کردی، این را اگر تصفیه کنی ففیه الخمس؛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تصفیه شده؛ آنچه را که خرج کردی اگر کسر کنی، پس در آن خمس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خاص است و به خصوص در مورد معدن وارد شده و با آن اصل استثناء مؤونة و تصفیه ثابت می‏شود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 به کتاب، هم سنت و هم اجماع برای استثناء هزینه‏های استخراج و تصفیه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ادله</w:t>
      </w:r>
    </w:p>
    <w:p>
      <w:pPr>
        <w:pStyle w:val="BookText"/>
        <w:rPr/>
      </w:pPr>
      <w:r>
        <w:rPr>
          <w:rFonts w:ascii="IRNazanin" w:hAnsi="IRNazanin" w:eastAsia="IRNazanin"/>
          <w:color w:val="111111"/>
          <w:sz w:val="28"/>
          <w:sz w:val="28"/>
          <w:szCs w:val="28"/>
          <w:rtl w:val="true"/>
          <w:lang w:bidi="fa-IR"/>
        </w:rPr>
        <w:t>بررسی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به این دلیل می‏توان اشکال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محقق نیست و لذا قابل اعتماد نیست چون اصلاً این مسئله در کلمات اصحاب معنون نبوده یعنی متعرض این بحث نشده‏اند و این مسئله را مطرح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مسئله‏ای مورد تعرض اصحاب قرار نگرفت، نمی‏توانیم آنها را داخل در مجمعین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می‏توان اصحاب را داخل در گروه مجمعین آورد که به صراحت یا به ظهور همان مطلبی را که دیگران گفته‏اند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اینکه ما می‏گوییم مخالفی در مسئله نیست آن هم از این باب که اصلاً مسئله را متعرض نشده‏اند این موجب نمی‏شود که بگوییم مسئله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مخالف وجود دارد؛ حتی کسانی که متعرض این مسئله شده‏اند همگی نظر یکسانی ندارند و بعضاً مخالف این نظر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تحصیل این اجماع بر فرض اینکه اصحاب هم متعرض شده باشند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 هم این است که چه بسا این اجماع، اجماع مدرکی یا محتمل المدرکیة باشد که نوعاً نسبت به اعتبار اجماع مدرکی اشکال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خمس</w:t>
      </w:r>
    </w:p>
    <w:p>
      <w:pPr>
        <w:pStyle w:val="BookText"/>
        <w:rPr/>
      </w:pPr>
      <w:r>
        <w:rPr>
          <w:rFonts w:ascii="IRNazanin" w:hAnsi="IRNazanin" w:eastAsia="IRNazanin"/>
          <w:color w:val="111111"/>
          <w:sz w:val="28"/>
          <w:sz w:val="28"/>
          <w:szCs w:val="28"/>
          <w:rtl w:val="true"/>
          <w:lang w:bidi="fa-IR"/>
        </w:rPr>
        <w:t>در مورد این دلیل ظاهراً اشکالی وجود ندارد؛ چون واقعاً اگر کسی از یک معدنی به اندازه پنجاه دینار استخراج کرده باشد و پنجاه دینار هم هزینه‏های او شده باشد منفعتی عائد او نشده تا بخواهد خمس آن را بپردازد و آیه خمس شامل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آیه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در مورد این دلیل ظاهر این است که این روایات یعنی روایت عام مشکلی در شمول آن نسبت به ما نحن فیه نیست و روایت خاصه هم کاملاً این مطلب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غیر از اجماع می‏توانیم به روایات و آیه خمس استناد کنیم و بگوییم اصل استثناء مؤونة قطعی است و تردیدی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نصاب قبل المؤونه أو بعدها</w:t>
      </w:r>
    </w:p>
    <w:p>
      <w:pPr>
        <w:pStyle w:val="BookText"/>
        <w:rPr/>
      </w:pPr>
      <w:r>
        <w:rPr>
          <w:rFonts w:ascii="IRNazanin" w:hAnsi="IRNazanin" w:eastAsia="IRNazanin"/>
          <w:color w:val="111111"/>
          <w:sz w:val="28"/>
          <w:sz w:val="28"/>
          <w:szCs w:val="28"/>
          <w:rtl w:val="true"/>
          <w:lang w:bidi="fa-IR"/>
        </w:rPr>
        <w:t>مسئله دوم که به دنبال مسئله اول مطرح می‏شود و محل بحث و اختلاف است این است که در معدن نصاب معتبر است یعنی برای تعلق خمس، مستخرج از معدن باید به یک نصابی برسد تا خمس در آن واجب بشود حال سؤال این است که آیا اعتبار نصاب قبل از استثناء مؤونة است یا بعد از آن؟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می‏گوییم اعتبار نصاب قبل از استثناء مؤونة است یا بعد از آن، معنایش این است که آیا همان اول آن چیزی که بدست می‏آید باید اندازه گیری شود و اگر مثلاً سی دینار شد آنگاه چون نصاب معدن بیست دینار است بگوییم خمس به آن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واقع کاری ندارد که هزینه‏‏ها چقدر است؛ اگر این شخص سی دینار بدست آورده برای این معدن بیست دینار هزینه کرده اگر ما اعتبار نصاب را قبل از مؤونة بدانیم این بدان معناست که این به حد نصاب رسیده و خمس آن واجب است ولو آنکه به اندازه بیست دینار هم خرج کرده اما اگر ما نصاب را بعد از مؤونة معتبر بدانیم یعنی بگوییم بعد از</w:t>
      </w:r>
    </w:p>
    <w:p>
      <w:pPr>
        <w:pStyle w:val="BookText"/>
        <w:rPr/>
      </w:pPr>
      <w:r>
        <w:rPr>
          <w:rFonts w:ascii="IRNazanin" w:hAnsi="IRNazanin" w:eastAsia="IRNazanin"/>
          <w:color w:val="111111"/>
          <w:sz w:val="28"/>
          <w:sz w:val="28"/>
          <w:szCs w:val="28"/>
          <w:rtl w:val="true"/>
          <w:lang w:bidi="fa-IR"/>
        </w:rPr>
        <w:t>آنکه هزینه‏ها را کسر کرد آیا بیست دینار می‏ماند یا نه که اگر بعد از کسر مؤونة بیست دینار باقی ماند خمس آن واجب ولی اگر کمتر از آن باقی ماند،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محل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w:t>
      </w:r>
    </w:p>
    <w:p>
      <w:pPr>
        <w:pStyle w:val="BookText"/>
        <w:rPr/>
      </w:pPr>
      <w:r>
        <w:rPr>
          <w:rFonts w:ascii="IRNazanin" w:hAnsi="IRNazanin" w:eastAsia="IRNazanin"/>
          <w:color w:val="111111"/>
          <w:sz w:val="28"/>
          <w:sz w:val="28"/>
          <w:szCs w:val="28"/>
          <w:rtl w:val="true"/>
          <w:lang w:bidi="fa-IR"/>
        </w:rPr>
        <w:t>مشهور معتقدند اعتبار نصاب بعد از مؤونة است؛ بزرگان اصحاب همه قائل شده‏اند که نصاب و رسیدن به بیست دینار بعد از کسر مؤونة‏ها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صاحب مدارک</w:t>
      </w:r>
    </w:p>
    <w:p>
      <w:pPr>
        <w:pStyle w:val="BookText"/>
        <w:rPr/>
      </w:pPr>
      <w:r>
        <w:rPr>
          <w:rFonts w:ascii="IRNazanin" w:hAnsi="IRNazanin" w:eastAsia="IRNazanin"/>
          <w:color w:val="111111"/>
          <w:sz w:val="28"/>
          <w:sz w:val="28"/>
          <w:szCs w:val="28"/>
          <w:rtl w:val="true"/>
          <w:lang w:bidi="fa-IR"/>
        </w:rPr>
        <w:t>اما صاحب مدارک اعتبار نصاب را قبل از مؤونة دانسته و می‏گوید که مستخرج از معدن اگر بیست دینار برسد خمس آن واجب است هر چند هزینه‏هایی که شده موجب شود باقی مانده کمتر از حد نصاب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ادله این دو قول را ببینیم تا معلوم شود آیا اعتبار نصاب قبل از کسر مؤونة است یا بعد المؤونة؟</w:t>
      </w:r>
    </w:p>
    <w:p>
      <w:pPr>
        <w:pStyle w:val="BookText"/>
        <w:rPr/>
      </w:pPr>
      <w:r>
        <w:rPr>
          <w:rFonts w:ascii="IRNazanin" w:hAnsi="IRNazanin" w:eastAsia="IRNazanin"/>
          <w:color w:val="111111"/>
          <w:sz w:val="28"/>
          <w:sz w:val="28"/>
          <w:szCs w:val="28"/>
          <w:rtl w:val="true"/>
          <w:lang w:bidi="fa-IR"/>
        </w:rPr>
        <w:t>ادله قول مشهور</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در این مسئله ادعای اجماع شده که نصاب بعد از مؤونة معتبر است؛ ادعا شده که این اجماعی است که اول باید هزینه‏های تصفیه و مؤونة کسر شود و سپس چنانچه به بیست دینار رسید، خمس آن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ادعای عدم خلاف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خلاف در مسئله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وجوب الخمس فی المعادن حین الاخذ و وقت الاخراج حین التصفیة و الفراغ منه و یکون مؤونة و ما یلزم علیه من اصله و الخمس فیما یبقی و اما احتساب النفقة من اصله فعلیه اجماع الفرقة</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وقت وجوب خمس حین الاخذ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از معدن اخذ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اخراج حین التصفیة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طلا و نقره را از خاک و سنگ جدا کرد که این راجع به زمان آن است که محل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مؤونة از اصل است و خمس از 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هیچ ظهوری در این ندارد که نصاب قبل باشد یا بعد و اصل وجوب خمس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تذکرة عبارتی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مسئلةٌ یعتبر النصاب بعد المؤونة لأنها وصلةٌ الی تحصیله و طریق الی تناوله فکانت منهما کالشریکین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بعد از مؤونة است؛ چون در واقع این یک وسیله‏ای است برای تحصیل خود معدن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است برای استفاده مستخرج از 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ادامه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الشافعی و احمد المؤونة علی المخرج لأنه زکاةٌ و هو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تذکرة کمی با عبارت شیخ در خلاف متفاوت است؛ به هر حال یک دلیل در مسئله وجود دارد و آن ادعای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دیگری هم ذکر شده و در مقابل صاحب مدارک هم دلیل آورده مرحوم محقق خوئی هم به تبع صاحب مدارک همان نظر پذیرفته که إن شاء الله در جلسه آینده مطرح خواهیم کرد تا معلوم شود در مسئله دوم حق کدام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43" w:name="pg7408_82940"/>
    </w:p>
    <w:p>
      <w:pPr>
        <w:pStyle w:val="Heading2"/>
        <w:numPr>
          <w:ilvl w:val="1"/>
          <w:numId w:val="1"/>
        </w:numPr>
        <w:rPr/>
      </w:pPr>
      <w:bookmarkStart w:id="44" w:name="__RefHeading___Toc1565682_1051229030"/>
      <w:bookmarkStart w:id="45" w:name="_Toc15"/>
      <w:bookmarkEnd w:id="43"/>
      <w:bookmarkEnd w:id="44"/>
      <w:r>
        <w:rPr>
          <w:rtl w:val="true"/>
        </w:rPr>
        <w:t>جلسه</w:t>
      </w:r>
      <w:r>
        <w:rPr>
          <w:rtl w:val="true"/>
        </w:rPr>
        <w:t xml:space="preserve">: </w:t>
      </w:r>
      <w:r>
        <w:rPr/>
        <w:t>14</w:t>
      </w:r>
      <w:bookmarkEnd w:id="4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w:t>
      </w:r>
    </w:p>
    <w:p>
      <w:pPr>
        <w:pStyle w:val="BookText"/>
        <w:rPr/>
      </w:pPr>
      <w:r>
        <w:rPr>
          <w:rFonts w:ascii="IRNazanin" w:hAnsi="IRNazanin" w:eastAsia="IRNazanin"/>
          <w:color w:val="111111"/>
          <w:sz w:val="28"/>
          <w:sz w:val="28"/>
          <w:szCs w:val="28"/>
          <w:rtl w:val="true"/>
          <w:lang w:bidi="fa-IR"/>
        </w:rPr>
        <w:t>نصاب بعد المؤونة – بررسی</w:t>
      </w:r>
    </w:p>
    <w:p>
      <w:pPr>
        <w:pStyle w:val="BookText"/>
        <w:rPr/>
      </w:pPr>
      <w:r>
        <w:rPr>
          <w:rFonts w:ascii="IRNazanin" w:hAnsi="IRNazanin" w:eastAsia="IRNazanin"/>
          <w:color w:val="111111"/>
          <w:sz w:val="28"/>
          <w:sz w:val="28"/>
          <w:szCs w:val="28"/>
          <w:rtl w:val="true"/>
          <w:lang w:bidi="fa-IR"/>
        </w:rPr>
        <w:t>ادله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کردیم در مورد استثناء هزینه‏های اخراج و تصفیه دو مسئله مستقل که البته با هم مرتبط هستند،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پیرامون اصل استثناء هزینه‏های اخراج و تصفیه بود؛ محصل بحث در مسئله اولی این شد که به ادله متعدده این استثناء قابل اثبات است یعنی خمس واجب است بعد از کسر هزینه‏های اخراج و تصفیه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دوم این است که اعتبار نصاب در مورد معدن قبل از کسر هزینه‏هاست یا بعد از کسر هزینه‏ها؛ نصابی که در معدن معتبر دانسته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آنچه از معدن استخراج می‏شود و قبل از کسر هزینه‏ها معتبر است یا این نصاب مربوط به بعد از کسر هزینه‏هاست؟ این دو مسئله به هم پیوستگی دارند؛ همه قائل هستند به اینکه خمس واجب است و مؤونه استثناء می‏شود ولی در همین نقطه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می‏گویند خمس بعد از کسر مؤونه واجب است هر مقداری که بماند ولو کمتر از حد 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ملاک این است که قبل از کسر هزینه بیست دینار باشد یعنی آنچه که از معدن استخراج می‏شود بیست دینار باشد یعنی بعد از کسر هزینه هر مقدار باقی ماند، خمس آن باید پرداخت شود ولو کمتر از بیست دینار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می‏گویند خمس واجب است بعد از کسر مؤونه به شرط اینکه باقی مانده کمتر از بیست دینار نباشد مثلاً اگر بعد از کسر مؤونه پانزده دینار باقی ماند، خمس واجب نیست؛ چون اینها حد و نصاب را بعد از استثناء مؤونه تحصیل ملاک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مسئله دوم در واقع بحث در این است که اعتبار نصاب که مورد قبول واقع شد آیا مربوط به قبل از استثناء هزینه‏های استخراج است یا مربوط به بعد از آن؟ در این رابطه اختلاف شده؛ مشهور قائل به اعتبار نصاب بعد از کسر هزینه‏ها شده‏اند یعنی می‏گویند بعد از آنکه هزینه‏های استخراج و تصفیه استثناء شد اگر باقی مانده، بیست دینار بود آنگاه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هستند که موافق رأی مشهور فتوا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صاحب مدارک قائل شده به اینکه نصاب در اصل آن چیزی که از معدن استخراج می‏شود معتبر است و قبل از اخراج مؤونه تحصیل این نصاب اگر وجود داشت خمس واجب است ولو آنکه باقی مانده بعد از کسر هزینه‏ها کمتر از حد نصاب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ادله این دو قول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از ادله قول مشهور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مشهور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قول اول به غیر از اجماع به دو دلیل دیگر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w:t>
      </w:r>
    </w:p>
    <w:p>
      <w:pPr>
        <w:pStyle w:val="BookText"/>
        <w:rPr/>
      </w:pPr>
      <w:r>
        <w:rPr>
          <w:rFonts w:ascii="IRNazanin" w:hAnsi="IRNazanin" w:eastAsia="IRNazanin"/>
          <w:color w:val="111111"/>
          <w:sz w:val="28"/>
          <w:sz w:val="28"/>
          <w:szCs w:val="28"/>
          <w:rtl w:val="true"/>
          <w:lang w:bidi="fa-IR"/>
        </w:rPr>
        <w:t>دلیل دوم اصالة البرائة است؛ منظور از اصالة البرائة این است که وقتی هزینه‏های استخراج و تصفیه از آنچه استحصال شده کسر شود و باقیمانده کمتر از بیست دینار باشد، ما شک می‏کنیم آیا خمس در این باقیمانده واجب است یا نه، اصل عدم وجوب خمس و برائت ازتکلیف به خمس در باقیمانده بعد از کسر هزینه‏هاست؛ چون ما می‏دانیم یقیناً خمس در صورتی که به بیست دینار برسد واجب است؛ اگر کسی مثلاً از معدن معادل پنجاه دینار استخراج کند و بیست دینار هزینه کرده باشد، سی دینار باقیمانده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 از حد از نصاب اختلافی نیست که باید خمس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کمتر از حد نصاب یعنی مثلاً پانزده دینار باقیمانده، این مشکوک فیه است یعنی ما شک داریم نسبت به باقیمانده اگر کمتر از بیست دینار باشد، واجب است یا نه، اصل برائت نفی می‏کند وجوب خمس را از باقیمانده إذا لم یبلغ للنصاب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را صاحب جواهر برای قول مشهور ذکر کرده‏اند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اشکال محقق خوئی</w:t>
      </w:r>
    </w:p>
    <w:p>
      <w:pPr>
        <w:pStyle w:val="BookText"/>
        <w:rPr/>
      </w:pPr>
      <w:r>
        <w:rPr>
          <w:rFonts w:ascii="IRNazanin" w:hAnsi="IRNazanin" w:eastAsia="IRNazanin"/>
          <w:color w:val="111111"/>
          <w:sz w:val="28"/>
          <w:sz w:val="28"/>
          <w:szCs w:val="28"/>
          <w:rtl w:val="true"/>
          <w:lang w:bidi="fa-IR"/>
        </w:rPr>
        <w:t>این دلیل از سوی بعضی از جمله محقق خوئی مورد اشکال واقع شده؛ کلام محقق خوئی دو مرحله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ثبوت خمس قطعی و یقینی است؛ علی ایّ حالٍ خمس به این باقیمانده متعلق می‏شود چه به حد نصاب برسد و چه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حد نصاب برسد من حیث المعدنیة خمس آن واجب است و اگر هم به حد نصاب نرسد من باب مطلق الفائدة و از باب ارباح مکاسب خمس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ثبوت خمس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یقین به ثبوت خمس جایی برای رجوع به اصل باقی نمی‏ماند؛ وقتی ما یقین داریم که این باقیمانده به هر حال متعلق خمس است، لا معنی للرجوع الی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ایشان به توجیه سخن صاحب جواهر پرداخته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صاحب جواهر قطعاً این نیست و چیز دیگری را اراده کرده؛ می‏خواهد بگوید آنچه که مشکوک است و در آن اصل جاری است اصل ثبوت خمس نیست بلکه فعلیت وجود خمس و فوریت وجوب خمس محل شک و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 مراد صاحب جواهر این است؛ که اگر باقیمانده بعد از کسر هزینه‏ها به نصاب معتبر نرسد و کمتر از بیست دینار باشد ما شک می‏کنیم آیا خمس آن فعلیت و فوریت دارد؟ اگر از باب معدن باشد فوریت باشد ولی اگر از باب ربح مکاسب باشد فوریت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مشکوک در واقع اصل وجوب خمس نیست بلکه فوریت وجوب خمس است اگر این باشد صاحب جواهر با اصل برائت می‏خواهد نفی وجوب فوری و نفی فعلیت خمس بکند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خوئی می‏فرماید قطعاً منظور صاحب جواهر این است؛ اگر این منظور باشد این سخن خوبی است و درست است لولا الاطلاق در مقابل آن؛ ایشان می‏گوید ما صحیحه بزنطی را داریم که بر اساس آن اطلاق آن روایت همین که مستخرج به بیست دینار رسید خمس آن واجب می‏شود و کاری ندارد به اینکه آیا مؤونه‏ها کسر بشود یا نشود؛ اطلاق روایت بزنطی اقتضاء می‏کند وجوب خمس فعلی و فوری باشد و با وجود این اطلاق که دلیل لفظی است نوبت به اصل عملی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w:t>
      </w:r>
    </w:p>
    <w:p>
      <w:pPr>
        <w:pStyle w:val="BookText"/>
        <w:rPr/>
      </w:pPr>
      <w:r>
        <w:rPr>
          <w:rFonts w:ascii="IRNazanin" w:hAnsi="IRNazanin" w:eastAsia="IRNazanin"/>
          <w:color w:val="111111"/>
          <w:sz w:val="28"/>
          <w:sz w:val="28"/>
          <w:szCs w:val="28"/>
          <w:rtl w:val="true"/>
          <w:lang w:bidi="fa-IR"/>
        </w:rPr>
        <w:t>ایشان اساس امکان تمسک به اصل عملی یعنی اصل برائت را در اینجا نفی می‏کند؛ چون معتقد است ما دلیل لفظی داریم و اطلاق آن اقتضاء می‏کند که خمس فوراً واجب شود و دیگر جایی برای اصل عملی باقی نمی‏ماند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پاسخ اشکال محقق خوئی</w:t>
      </w:r>
    </w:p>
    <w:p>
      <w:pPr>
        <w:pStyle w:val="BookText"/>
        <w:rPr/>
      </w:pPr>
      <w:r>
        <w:rPr>
          <w:rFonts w:ascii="IRNazanin" w:hAnsi="IRNazanin" w:eastAsia="IRNazanin"/>
          <w:color w:val="111111"/>
          <w:sz w:val="28"/>
          <w:sz w:val="28"/>
          <w:szCs w:val="28"/>
          <w:rtl w:val="true"/>
          <w:lang w:bidi="fa-IR"/>
        </w:rPr>
        <w:t>به نظر می‏رسد اشکال محقق خوئی به این دلیل وارد نیست؛ همان طور که خود محقق خوئی فرمودند صاحب جواهر مجرای اصل را اصل ثبوت خمس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بعد از اینکه در مرحله اول گفتند ثبوت خمس مقطوع به است علی کل تقدیر پس جایی برای رجوع به اصل 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أن 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دیگر را و هو کذلک قطعاً یعنی منظور صاحب جواهر قطعاً این نیست بلکه منظور صاحب جواهر این است که مجرای اصل و آنچه مشکوک است و مردد است فوریت وجوب و فعلیت وجوب است و گرنه اصل وجوب را مجرای اصل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اصل سخن محقق خوئی در اشکال به صاحب جواهر این است که در این مورد که شما اصل برائت جاری کردید یعنی در مورد شک در فعلیت و فوریت وجوب خمس نسبت به باقیمانده که کمتر از حد نصاب است، در مقابل این ما اطلاق لفظی داریم که به استناد آن اطلاق فوریت و فعلیت وجوب ثابت می‏شود و دیگر نوبت رجوع به اصل نمی‏رسد؛ انما الاشکال و الکلام فی هذا الاطلاق؛ همه سخن ایشان این است که ما در مقابل این اصل، دلیل لفظی داریم که مطلق است ولی به نظر ما این دلیل لفظی و اطلاق محل اشکال است چون این اطلاق یکی از ادله‏ای است که می‏تواند مستند نظر صاحب مدارک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ذکر ادله صاحب مدارک این اطلاق را ذکر خواهیم کرد و اشکال آن را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ما در آن اشکال و خدشه وارد کنیم و آن دلیل لفظی را دالّ بر فعلیت و فوریت وجوب خمس ندانسته و نسبت به مؤونه‏های استخراج و تصفیه مطلق به حساب نیاوریم، جایی برای اخذ به 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عملی بدون مانع و مشکل جریان پیدا می‏کند پس در واقع اشکال به محقق خوئی اشکال به آن دلیل لفظی است که در آینده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برائت به نظر ما می‏تواند اثبات کند که اگر باقیمانده به حد نصاب نرسد خمس در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دلیل دوم استظهاری است که از صحیحه بزنطی شده؛ در صحیحه بزنطی این گونه وارد شده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أَخْرَجَ الْمَعْدِنُ مِنْ قَلِيلٍ أَوْ كَثِيرٍ هَلْ فِيهِ شَيْ‏ءٌ قَالَ لَيْسَ فِيهِ شَيْ‏ءٌ حَتَّى‏ يَبْلُغَ‏ مَا يَكُونُ‏ فِي‏ مِثْلِهِ‏ الزَّكَاةُ عِشْرِينَ دِينَاراً</w:t>
      </w:r>
      <w:r>
        <w:rPr>
          <w:rFonts w:eastAsia="IRNazanin" w:cs="IRNazanin"/>
          <w:color w:val="111111"/>
          <w:sz w:val="28"/>
          <w:szCs w:val="28"/>
          <w:rtl w:val="true"/>
          <w:lang w:bidi="fa-IR"/>
        </w:rPr>
        <w:t>.»</w:t>
      </w:r>
      <w:r>
        <w:rPr>
          <w:rStyle w:val="FootnoteAnchor"/>
          <w:rtl w:val="true"/>
        </w:rPr>
        <w:footnoteReference w:id="7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روایت خمس زمانی واجب شده است که ما اخرج من المعدن به بیست دینار برسد یعنی خمس در تمام این بیست دینار إذا بلغ الیه واجب می‏شود اگر وجوب خمس در تمام این بیست دینار واجب شد دیگر این قابل تصور نیست که ما قبلاً مؤونه را اخراج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استدلالی است که مرحوم شیخ در کتاب الخمس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ایشان این است که اصل ثبوت خمس در تمام عشرین إذا بلغ الیه لا یتصور الا به اینکه مؤونه‏ها از آن کسر شده باشد یعنی اگر قبلاً مؤونه‏ها کسر نشود، اینجا معنا ندارد خمس را در همه این بیست دینار واجب کرده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 شیءٌ حتی یبلغ عشیرین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تازمانی که به این برسد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را به این نکته واقف می‏کند که خمس تمام این بیست دینار واجب است؛ تمام العشرین چه زمانی معنا و مفهوم پیدا می‏کند؟ زمانی که این هزینه‏ها کسر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استدلالی است که مرحوم شیخ برای تقویت نظر مشهور دارد؛ اصلاً می‏گوید کأنّ وجوب خمس در بیست دینار بدون کسر هزینه‏ها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متصور نیست؟ روایت گفته خمس در تمام عشرین واجب است این حتی یبلغ به بیست دینار ممکن است به نظر بیاید حتی یبلغ ابتداءً قبل کسر مؤونة الاستخراج یا بعد استثناء مؤونة الاستخراج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اساساً معنای روایت و این جمله‏ای که امام فرمودند ناظر به قبل از کسر المؤونة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ایشان می‏خواهد بفرماید این دلیل در واقع ظهور دارد در وجوب خمس مقیداً به قید استثناء المؤونة؛ و به نوعی اشکال به اطلاق دلیل و روایت بزنطی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این را به عنوان یک دلیل ذکر کردیم از این جهت است که مرحوم شیخ می‏خواهد از این روایت استظهار کند که این روایت اساساً ناظر به فرض اعتبار نصاب بعد از کسر مؤونه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p>
    <w:p>
      <w:pPr>
        <w:pStyle w:val="BookText"/>
        <w:rPr/>
      </w:pPr>
      <w:r>
        <w:rPr>
          <w:rFonts w:ascii="IRNazanin" w:hAnsi="IRNazanin" w:eastAsia="IRNazanin"/>
          <w:color w:val="111111"/>
          <w:sz w:val="28"/>
          <w:sz w:val="28"/>
          <w:szCs w:val="28"/>
          <w:rtl w:val="true"/>
          <w:lang w:bidi="fa-IR"/>
        </w:rPr>
        <w:t>اشکال بعض الاعاظم</w:t>
      </w:r>
    </w:p>
    <w:p>
      <w:pPr>
        <w:pStyle w:val="BookText"/>
        <w:rPr/>
      </w:pPr>
      <w:r>
        <w:rPr>
          <w:rFonts w:ascii="IRNazanin" w:hAnsi="IRNazanin" w:eastAsia="IRNazanin"/>
          <w:color w:val="111111"/>
          <w:sz w:val="28"/>
          <w:sz w:val="28"/>
          <w:szCs w:val="28"/>
          <w:rtl w:val="true"/>
          <w:lang w:bidi="fa-IR"/>
        </w:rPr>
        <w:t xml:space="preserve">یک اشکالی به این دلیل شده؛ اشکال این است که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 شیءٌ حتی یبلغ عشرین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دارد و مفهومش این است که إذا بلغ عشرین دیناراً ففیه شیءٌ؛ وقتی می‏گوید تا مادامی که به بیست دینار نرسیده لیس فیه شیءٌ مفهومش این است که اگر به بیست دینار برسد ففیه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مطلق است؛ یعنی شامل قبل المؤونة و بعد المؤونة می‏شود لکن چون اصل اخراج مؤونه را در مسئله اول ثابت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شد مؤونه حتماً کسر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دلیل الخمس بعد المؤونة، به عنوان مقید این مفهومی است که از کلام امام گرفتیم؛ در این قید دو احتمال است یک احتمال این است که این را به شرط برگردانیم و احتمال دیگر اینکه به جزاء برگردانیم؛ اگر به شرط برگردد معنایش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 اذا بلغ بعد المؤونة عشرین دیناراً ففیه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احتمال چه زمانی نصاب معتبر است؟ بعد از مؤونه نصاب را معتبر می‏کند یعنی همان 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احتمال هم اینکه ما این قید را به جزاء برگردانیم؛ جزاء در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بخواهد بعد المؤونة به جزاء برگردد معنایش این است که یعنی خمس ثابت می‏شود بعد از مؤونه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مقداری که باقیمانده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کمتر از حد نصاب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معدن به بیست دینار رسید خمس بعد از کسر مؤونه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واجب می‏شود آنچه که بعد از مؤونه باقی می‏ماند هر چه باشد متعلق خمس است هر چند ده دینار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یحتمل این قید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برگردد و یحتمل به جزاء اگر به شرط برگردد، جزاء اطلاق دارد و اگر به جزاء برگردد، شرط اطلاق دارد و چون مرجحی برای هیچ یک از این دو احتمال نیست این دو احتمال متعارض می‏شوند و به هیچ کدام از این دو اطلاق نمی‏توانیم اخذ کنیم لذا باید به اطلاقات ثبوت خمس در معدن مراجعه کنیم؛ این اطلاقات اقتضاء می‏کند نصاب بیست دینار در همان ابتداء و قبل از مؤونه واجب باشد یعنی همین که مستخرج به بیست دینار رسید خمس واجب می‏شود چون اصل خمس ثابت است و اصل اخراج مؤونه هم یقینی است ولی اینکه آیا این نصاب بعد از مؤونه باشد یا قبل از مؤونه مشکوک است و اطلاقات خمس اقتضاء می‏کند نصاب را قبل از مؤونه معتبر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اشکالی است که مرحوم آیت الله منتظری ذکر کرده است</w:t>
      </w:r>
      <w:r>
        <w:rPr>
          <w:rFonts w:eastAsia="IRNazanin" w:cs="IRNazanin"/>
          <w:color w:val="111111"/>
          <w:sz w:val="28"/>
          <w:szCs w:val="28"/>
          <w:rtl w:val="true"/>
          <w:lang w:bidi="fa-IR"/>
        </w:rPr>
        <w:t>.</w:t>
      </w:r>
      <w:r>
        <w:rPr>
          <w:rStyle w:val="FootnoteAnchor"/>
          <w:rtl w:val="true"/>
        </w:rPr>
        <w:footnoteReference w:id="7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این اشکال به این دلیل وارد هست یا نیست که اگر اشکال را هم پاسخ دهیم ادله نظر مشهور تمام می‏شود آنگاه باید ادله صاحب مدارک را بررسی کنیم و ببینیم آیا ادله ایشان وافی به مقصود هست یا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46" w:name="pg7408_82944"/>
    </w:p>
    <w:p>
      <w:pPr>
        <w:pStyle w:val="Heading2"/>
        <w:numPr>
          <w:ilvl w:val="1"/>
          <w:numId w:val="1"/>
        </w:numPr>
        <w:rPr/>
      </w:pPr>
      <w:bookmarkStart w:id="47" w:name="__RefHeading___Toc1565684_1051229030"/>
      <w:bookmarkStart w:id="48" w:name="_Toc16"/>
      <w:bookmarkEnd w:id="46"/>
      <w:bookmarkEnd w:id="47"/>
      <w:r>
        <w:rPr>
          <w:rtl w:val="true"/>
        </w:rPr>
        <w:t>جلسه</w:t>
      </w:r>
      <w:r>
        <w:rPr>
          <w:rtl w:val="true"/>
        </w:rPr>
        <w:t xml:space="preserve">: </w:t>
      </w:r>
      <w:r>
        <w:rPr/>
        <w:t>15</w:t>
      </w:r>
      <w:bookmarkEnd w:id="4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w:t>
      </w:r>
    </w:p>
    <w:p>
      <w:pPr>
        <w:pStyle w:val="BookText"/>
        <w:rPr/>
      </w:pPr>
      <w:r>
        <w:rPr>
          <w:rFonts w:ascii="IRNazanin" w:hAnsi="IRNazanin" w:eastAsia="IRNazanin"/>
          <w:color w:val="111111"/>
          <w:sz w:val="28"/>
          <w:sz w:val="28"/>
          <w:szCs w:val="28"/>
          <w:rtl w:val="true"/>
          <w:lang w:bidi="fa-IR"/>
        </w:rPr>
        <w:t>نصاب بعد المؤونة – بررسی ادله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کردیم در مسئله اعتبار نصاب قبل المؤونة أو بعدها بین مشهور و صاحب مدارک اختلاف است؛ مشهور معتقدند نصاب بعد المؤونة باید ملاحظه شود یعنی بعد از کسر هزینه‏های استخراج و تصفیه اگر مقدار باقیمانده به بیست دینار رسید آنگاه خمس به آن متعلق می‏شود و گرنه خمس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دلیل برای قول مشهور ذکر شده؛ دلیل اول اجماع بود که عرض کردیم اجماع در این مسئله قابل اثبات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اصالة البرائة بود که نتیجه بحث در دلیل دوم این شد که مقتضای اصل برائت در این مقام عدم وجوب خمس در جایی است که نصاب بعد المؤونة کمتر از بیست دینار باشد به عبارت دیگر نصاب بعد المؤونة ملاک وجوب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سوم دلیلی بود که عرض کردیم بعضی به آن استناد کرده‏اند و آن هم ظاهر صحیحه بزنطی است در صحیحه بزنطی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 شیءٌ حتی یبلغ ما یکون فی مثله الزکاة عشرین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این دارد که خمس وقتی واجب می‏شود که بعد از اخراج مؤونة بیست دینار باقی بماند یعنی معدن بعد از کسر مؤونه‏های تحصیل به بیست دینار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دلیل سوم</w:t>
      </w:r>
    </w:p>
    <w:p>
      <w:pPr>
        <w:pStyle w:val="BookText"/>
        <w:rPr/>
      </w:pPr>
      <w:r>
        <w:rPr>
          <w:rFonts w:ascii="IRNazanin" w:hAnsi="IRNazanin" w:eastAsia="IRNazanin"/>
          <w:color w:val="111111"/>
          <w:sz w:val="28"/>
          <w:sz w:val="28"/>
          <w:szCs w:val="28"/>
          <w:rtl w:val="true"/>
          <w:lang w:bidi="fa-IR"/>
        </w:rPr>
        <w:t>چون پیرامون تقریب استدلال به این دلیل سؤالاتی مطرح شده بود به ناچار توضیحی پیرامون این استدلال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در این مقام قابل ذکر است این است که به طور کلی چیزی که موضوع خمس واقع شده ذات معدن نیست؛ خمس در درجه اول به آنچه که فائده و منفعت است متعلق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اصلی است که ما سابقاً این را از ادله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بودن و منفعت بودن یک رکن اصلی است که در تمام مواردی که خمس به آنها متعلق می‏شود باید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جهت را لحاظ کنیم این فرقی نمی‏کند در معدن، در کنز، در غوص یا در غنائم باشد، درست است اینها به عنوان خاص متعلق خمس شدند و این عنوان خاص موجب شده یک خصوصیات و قیودی برای اینها پیدا شود ولی در همه این موارد خصوصیت فائده و منفعت محفوظ است بنابراین وقتی که سخن از نصاب معدن به میان می‏آید منظور ذات المعدن ولو لم ینطبق علیها عنوان الفائدة نیست بلکه معدنی مورد نظر است که این ویژگی و این خصوصیت در آن هست که فائده و منفعت محسوب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نصاب هم تعیین می‏شود این نصاب ناظر به این معدن دارای فائده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معدنی که فائده و منفعت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معدن وقتی فائده دارد که هزینه‏های استخراج از آنچه که استخراج شده، کسر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بعد از کسر هزینه‏های استخراج، این معدن دارای عنوان فائده اگر به بیست دینار رسید خمس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فرمودند خمس در تمام عشرین</w:t>
      </w:r>
    </w:p>
    <w:p>
      <w:pPr>
        <w:pStyle w:val="BookText"/>
        <w:rPr/>
      </w:pPr>
      <w:r>
        <w:rPr>
          <w:rFonts w:ascii="IRNazanin" w:hAnsi="IRNazanin" w:eastAsia="IRNazanin"/>
          <w:color w:val="111111"/>
          <w:sz w:val="28"/>
          <w:sz w:val="28"/>
          <w:szCs w:val="28"/>
          <w:rtl w:val="true"/>
          <w:lang w:bidi="fa-IR"/>
        </w:rPr>
        <w:t>واجب است؛ وقتی معدن به بیست دینار رسید، خمس آن واجب است این لا یتصور الا به اخراج المؤونة و تا مادامی که مؤونه تحصیل خارج نشود معنا ندارد ما بخواهیم خمس را نسبت به آنچه که از معدن استخراج می‏شود، واجب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العشرین یا إذا بلغ العشرین قطعاً بعد از کسر هزینه‏هاست؛ چون در آن صورت است که معدن می‏تواند عنوان فائده داشته باشد و گرنه اگر مطلق بیست دینار ملاک باشد ولو قبل المؤونة ما ناچاراً جایی هم که هزینه‏های استخراج بیش از خود معدن است باید خمس آن را بپردازیم؛ چرا کسی ملتزم نشده که اگر سی دینار هزینه کرد و بیست دینار استخراج کرد باید خمس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آن عشرین یک نصابی است برای معدن زمانی که عنوان فائده بر آن منطبق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نصاب به این عنوان متعلق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متعلق شده به عنوان معدن إذا کانت له فائدة و 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اصلاً ناظر به ذات المعدن نیست بلکه ناظر به معدن با این وصف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امری است که کاملاً روشن و واضح است و از صحیحه بزنطی هم می‏توانیم این را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محصل دلیل سوم این شد که اساساً ظاهر صحیحه بزنطی اطلاق ندارد و منصرف به جایی است که مؤونة و هزینه استخراج کسر شده باشد لذا شامل فرض قبل المؤونة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دلیل سوم</w:t>
      </w:r>
    </w:p>
    <w:p>
      <w:pPr>
        <w:pStyle w:val="BookText"/>
        <w:rPr/>
      </w:pPr>
      <w:r>
        <w:rPr>
          <w:rFonts w:ascii="IRNazanin" w:hAnsi="IRNazanin" w:eastAsia="IRNazanin"/>
          <w:color w:val="111111"/>
          <w:sz w:val="28"/>
          <w:sz w:val="28"/>
          <w:szCs w:val="28"/>
          <w:rtl w:val="true"/>
          <w:lang w:bidi="fa-IR"/>
        </w:rPr>
        <w:t xml:space="preserve">اینجا یک اشکالی به این دلیل شده که مطرح کردیم؛ خلاصه اشکال این بود که با توجه به اینکه صحیحه مفهوم دارد و مفهوم این صحیحه است که اثبات نصاب می‏کند یعنی کأنّ امام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المعدن إذا بلغ عشرین دیناراً ففیه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با اینکه مطلق است اما در مقابل آن یک دلیل مقیدی وجود دارد و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اینکه اصل اخراج مؤونه قطعی است امر دائر است بین رجوع قید به شرط و بین رجوع قید به جزاء اگر قید رجوع به شرط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لازمه‏اش این است که نصاب بعد المؤونة معتبر باشد و اگر قید به جزاء رجوع کند لازمه‏اش این است که نصاب قبل المؤونة معتبر باشد به عبارت دیگر با رجوع قید به شرط سخن مشهور ثابت می‏شود و با رجوع قید به جزاء سخن صاحب مدارک ثابت می‏شود چون هیچ ترجیحی برای هیچ کدام از این دو اطلاق نیست یعنی نه می‏توانیم اطلاق شرط را حفظ کنیم و جزاء را مقید کنیم و نه می‏توانیم برای حفظ اطلاق جزاء، شرط را مقید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مرجح لاحد الاطلاقین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گفت این دو اطلاق متعارض هستند و بعد از تعارض باید به اطلاقات ثبوت خمس در معدن رجوع کنیم و مقتضای اطلاقات ثبوت خمس در معدن همان مطلبی است که صاحب مدارک گفته یعنی ادله، نصاب را به نحو مطلق ذکر کرده؛ اگر این چنین باشد باید گفت به طور کلی اگر معدنی به بیست دینار رسید ولو لم یبلغ بعد المؤونة الی عشرین دیناراً خمس در آن واجب می‏شود پس حرف صاحب مدارک ثابت می‏شود این یک اشکالی است به صحیحه بزنطی چون در دلیل گفته شد که ظاهر صحیحه بزنطی این است که اطلاق ندارد و ظاهر آن این است که نصاب خمس بعد از مؤونه حساب می‏شود نه قبل از آن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اشکال در مقابل استظهار از صحیحه بزنطی می‏گوید اینجا یک قیدی وجود دارد که امر آن دائر است بین رجوع به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به 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هیچ کدام از دو اطلاق ترجیحی نسبت به دیگری ندارد تعارض و تساقط می‏کنند و باید به سراغ ادله ثبوت خمس رفت که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w:t>
      </w:r>
    </w:p>
    <w:p>
      <w:pPr>
        <w:pStyle w:val="BookText"/>
        <w:rPr/>
      </w:pPr>
      <w:r>
        <w:rPr>
          <w:rFonts w:ascii="IRNazanin" w:hAnsi="IRNazanin" w:eastAsia="IRNazanin"/>
          <w:color w:val="111111"/>
          <w:sz w:val="28"/>
          <w:sz w:val="28"/>
          <w:szCs w:val="28"/>
          <w:rtl w:val="true"/>
          <w:lang w:bidi="fa-IR"/>
        </w:rPr>
        <w:t>به نظر می‏رسد این اشکال به دلیل سوم وارد نیست؛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این اشکال اساساً فرض گرفته شده که استدلال به صحیحه بزنطی استدلال به مفهوم کلام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محل بحث است که اساساً آیا استدلال به مفهوم صحیحه است یا به منطوق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اینکه بر فرض از این نکته صرف نظر کنیم و با مستشکل در این مسئله همراهی کنیم و بگوییم استدلال به مفهوم صحیحه بزنطی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محل بحث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مستشکل ادعا کرده قید بعد المؤونة یمکن أن یرجع الی الشرط و یمکن أن یرجع الی الجزاء یعنی امرش دائر است بین رجوع به شرط یا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دوران امر بین دو چیز را قبول نداریم؛ اینکه مستشکل ادعا کرد امر آن دائر است بین رجوع به شرط یا رجوع به جزاء، مورد قبول نیست چرا که قید رجوع به جزاء می‏کند پس امر دائر بین دو چیز نیست و با رجوع قید به جزاء هم سخن صاحب مدارک اثبات نمی‏شود یعنی لا یلزم منه اعتبار النصاب قبل المؤونة؛ اگر ما گفتیم قید رجوع به جزاء می‏کند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 اذا بلغ عشرین دیناراً فیفه شیءٌ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معدن به بیست دینار رسید در آن خمس ثابت می‏شود بعد المؤونة؛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می‏زنیم یعنی به ثبوت خمس که جزاء باشد ولی اگر این قید رجوع به این جزاء بکند به چه مناسبت از آن لازم بیاید که نصاب قبل المؤونة است؟ ففیه شیءٌ که در آن مؤونه لحاظ شده باشد، این معنایش این است که به طور کلی مؤونه باید لحاظ شود و این بدان معناست که نصاب در هر صورت بعد از مؤونه معتبر است؛ چون مفهوم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گفتیم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المعدن إذا بلغ عشرین دیناراً ففیه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قید مؤونه در اینجا در این است که این نصاب بیست دینار بعد از مؤونه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اساساً دوران بین اطلاقین منتفی است تا بخواهد مسئله ترجیح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اشکال هم به نظر ما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چنانچه ملاحظه فرمودید تا اینجا برای قول مشهور سه دلیل ذکر شد اجماع، اصالة البرائة و ظاهر صحیحه بزنطی و از این سه دلیل به جز دلیل اجماع دو دلیل دیگر عاری از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صاحب مدارک مدعی است نصاب قبل المؤونة معتبر است یعنی وقتی که معدن استخراج شد و قبل از کسر هزینه‏ها اگر به اندازه بیست دینار رسید آنگاه خمس آن واجب است ولو آنکه بعد از کسر هزینه‏های استخراج مقدار آن کمتر از بیست دینار باشد مثلاً الآن معدن را استخراج کرده پنجاه دینار ارزش این مستخرج است ولی هزینه استخراج سی و پنج دینار شده و تنها پانزده دینار باقیمانده؛ طبق نظر مشهور به این پانزده دینار خمس تعلق نمی‏گیرد ولی طبق نظر صاحب مدارک خمس همین پانزده دینار باید داده شود چون این معدن به نصاب رسیده و قبل از کسر این هزینه‏ها نصاب محقق شده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قول صاحب مدارک چهار دلیل قابل ذکر است که إن شاء الله در جلسه آینده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عدم استجابت دعا</w:t>
      </w:r>
    </w:p>
    <w:p>
      <w:pPr>
        <w:pStyle w:val="BookText"/>
        <w:rPr/>
      </w:pPr>
      <w:r>
        <w:rPr>
          <w:rFonts w:ascii="Amiri" w:hAnsi="Amiri" w:eastAsia="Amiri" w:cs="Amiri"/>
          <w:color w:val="111111"/>
          <w:sz w:val="28"/>
          <w:sz w:val="28"/>
          <w:szCs w:val="28"/>
          <w:rtl w:val="true"/>
          <w:lang w:bidi="ar-SA"/>
        </w:rPr>
        <w:t xml:space="preserve">امیر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يُقَنِّطَنَّكَ إِبْطَاءُ إِجَابَتِهِ فَإِنَّ الْعَطِيَّةَ عَلَى‏ قَدْرِ النِّيَّةِ وَ رُبَّمَا أُخِّرَتْ عَنْكَ الْإِجَابَةُ لِيَكُونَ ذَلِكَ أَعْظَمَ لِأَجْرِ السَّائِلِ وَ أَجْزَلَ لِعَطَاءِ الْآمِلِ وَ رُبَّمَا سَأَلْتَ الشَّيْ‏ءَ فَلَا تُؤْتَاهُ وَ أُوتِيتَ خَيْراً مِنْهُ عَاجِلاً أَوْ آجِلاً أَوْ صُرِفَ عَنْكَ لِمَا هُوَ خَيْرٌ لَكَ فَلَرُبَّ أَمْرٍ قَدْ طَلَبْتَهُ فِيهِ هَلَاكُ دِينِكَ لَوْ أُوتِيتَه‏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در این کلام نورانی حضرت امیر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مسئله تأخیر اجابت دعا اشاره می‏کنند؛ در آیات قرآنی و کلمات معصومین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شده که شما دعا کنید ما اجابت می‏کنیم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رَبُّكُمُ ادْعُوني‏ أَسْتَجِبْ لَكُم‏</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این همه دعوت به دعا شده و اینکه مستجاب می‏شود البته شرایطی برای استجابت دعا ذکر کرده‏اند اما گاهی از اوقات دعا واقع می‏شود و شرایط هم موجود است اما معذلک استجابت به تأخیر می‏افتد و ما گمان می‏کنیم مستجاب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کلمات نورانی به بعضی از جهات تأخیر در استجابت دعا اشاره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یک تأکید کلی و یک نکته مهمی را در این رابطه ذکر می‏کنند و آن اینکه تأخیر در اجابت شما را نا امید و مأیوس نکند؛ این خیلی مهم است که اگر دعایی کردید و مستجاب نشد این عدم استجابت و به تأخیر افتادن اجابت دعا به هیچ وجه شما را نا امید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مدلل می‏کند این مطلب را به چند دلیل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اوقات عطیه به قدر نیت انسان است؛ آنچه که به انسان می‏دهند مطابق با آن مقداری است که انسان قصد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اوقات اجابت به تأخیر می‏افتد چرا که به نفع شخص دعا کننده است و تأخیر اجابت برای او اعظم است اجراً و اجر بیشتری نصیب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سائل درخواست می‏کند و دعا می‏کند این دعا اگر مورد اجابت واقع نشود قطعاً به ازاء آن در آخرت اجر و پاداش فراوان و بی پایان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اینکه اجر بیشتر و فراوانی به او خواهند داد شاید یک جهت آن این است که با دعای مداوم توجه قلبی به خدا همیشه بر قرار و محفوظ است و این خودش موجب قرب بیشتر به حق تعالی می‏شود و قرب بیشتر به حق تعالی نهایتاً اجر و پاداش بیشتری به همراه دارد بلکه خود همان قرب برترین اجر و پاداش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اوقات کسی چیزی از خدا طلب می‏کند و خداوند خود مطلوب را عطا نمی‏کند اما بهتر از آن و برتر از آن را یا زودتر به او می‏دهد یا بالاتر از آنچه او فکر می‏کرد و آروزی آن را داشت، خداوند نصیب او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اوقات انسان چیزی را از خدا طلب می‏کند، خداوند به انسان عطا نمی‏کند چون خیر انسان در عدم اجابت آن است چون چه بسا آن چیز موجب از بین رفتن ایمان و دین او و هلاک او بشود و خداوند با عدم اجابت دعا دین و ایمان آن شخص را محفوظ می‏دارد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عدم اجابت دعا به هیچ وجه نباید انسان را نا امید کند چون اجابت نشدن دعا عوامل مختلفی دارد؛ ممکن است قصد و خواست ما کم بوده، ممکن است خداوند می‏خواهد اجر بیشتری به انسان بدهد، ممکن است خداوند می‏خواهد به جای آنچه مطلوب عبد بوده چیز بهتری را بدهد و ممکن است خداوند آن دعا را اجابت نمی‏کند چون اگر اعطا شود موجب هلاکت دین و ایمان بنده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هیچ وجه نباید از عدم اجابت دعا نا امید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49" w:name="pg7408_82948"/>
    </w:p>
    <w:p>
      <w:pPr>
        <w:pStyle w:val="Heading2"/>
        <w:numPr>
          <w:ilvl w:val="1"/>
          <w:numId w:val="1"/>
        </w:numPr>
        <w:rPr/>
      </w:pPr>
      <w:bookmarkStart w:id="50" w:name="__RefHeading___Toc1565686_1051229030"/>
      <w:bookmarkStart w:id="51" w:name="_Toc17"/>
      <w:bookmarkEnd w:id="49"/>
      <w:bookmarkEnd w:id="50"/>
      <w:r>
        <w:rPr>
          <w:rtl w:val="true"/>
        </w:rPr>
        <w:t>جلسه</w:t>
      </w:r>
      <w:r>
        <w:rPr>
          <w:rtl w:val="true"/>
        </w:rPr>
        <w:t xml:space="preserve">: </w:t>
      </w:r>
      <w:r>
        <w:rPr/>
        <w:t>16</w:t>
      </w:r>
      <w:bookmarkEnd w:id="5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w:t>
      </w:r>
    </w:p>
    <w:p>
      <w:pPr>
        <w:pStyle w:val="BookText"/>
        <w:rPr/>
      </w:pPr>
      <w:r>
        <w:rPr>
          <w:rFonts w:ascii="IRNazanin" w:hAnsi="IRNazanin" w:eastAsia="IRNazanin"/>
          <w:color w:val="111111"/>
          <w:sz w:val="28"/>
          <w:sz w:val="28"/>
          <w:szCs w:val="28"/>
          <w:rtl w:val="true"/>
          <w:lang w:bidi="fa-IR"/>
        </w:rPr>
        <w:t>نصاب بعد المؤونة – بررسی ادله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مورد اعتبار نصاب قبل المؤونة یا بعد المؤونة بین مشهور و صاحب مدارک اختلاف است؛ برای قول مشهور به سه دلیل استدلال شد و از این سه دلیل دو دلیل مورد قبول واقع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مدارک ملتزم به اعتبار نصاب قبل المؤونة شده یعنی می‏گوید همین که معدن استخراج شد اگر به بیست دینار برسد برای تعلق خمس کافی است هر چند بعد از کسر هزینه‏های استخراج و تصفیه مقدار باقیمانده یک دینار باشد که در این صورت باید خمس همان یک دینار داده شود چون ملاک رسیدن به نصاب در حین استخراج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قول ممکن است به چهار دلیل استدلال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 xml:space="preserve">دلیل اول مطلبی است که محقق خوئی در این مقام ذکر کرده‏اند؛ ایشان یک جمله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اخذاً باطلاق البلوغ فی صحیح 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اینکه ما می‏گوییم نصاب حین الاستخراج و قبل المؤونة معتبر است، به خاطر اطلاق صحیحه بزنطی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باطلاق البلوغ فی صحیح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اطلاقی است که در منطوق این قضیه وجود دارد چون در دلیل دوم اخذ به اطلاق در ناحیه مفهوم می‏شود و چنانچه اشاره خواهیم کرد این دو با هم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اطلاق در ناحیه منطوق این است که منطوق صحیحه 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فی مثله الزکاة لیس فیه شیءٌ حتی یبلغ عشرین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یبلغ عشرین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یبلغ حین الاستخراج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از معدن استخراج می‏شود به بیست دینار نرسیده باشد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قیدی نیامده که مثلاً گفته باشد حتی یبلغ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 اخذ به اطلاق این جمله امام معلوم می‏شود که ملاک در اعتبار نصاب قبل المؤونة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بررسی دلیل اول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که ما در رد اشکال به دلیل دوم قول مشهور گفتیم پاسخ این استدلال کسانی که معتقدند نصاب قبل المؤونة معتبر است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 شیءٌ حتی یبلغ عشرین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خمس در این بیست دینار ثابت می‏شود یعنی زمانی که بیست دینار شد خمس واجب می‏شود اگر کمتر از بیست دینار باشد خمس واجب نیست وقتی می‏گوید خمس در جایی که به بیست دینار برسد ثابت است این لا یتصور الا بخروج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سابقاً هم بیان کردیم این یک نکته محوری در اثبات قول مشهور و رد قول صاحب مدارک است و اگر این نکته به عنوان یک اصل محوری پذیرفته بشود هم جواب ادله قول صاحب مدارک واضح می‏شود و هم قول مشهور تثبیت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نکته اصلی و محوری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خمس ذات المعدن نیست بلکه موضوع وجوب خمس معدنی است که عنوان فائده و منفعت بر آن صدق بکند؛ چنانچه گفتیم به طور کلی مواردی که خمس در آنها ثابت می‏شود با توجه به ادله حتماً باید منفعت و فائده باشد حتی در عناوین خاصه یعنی غیر از ارباح مکاسب در معدن، کنز و غوص، در همه اینها فائده داشتن ذو منفعت بودن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ادله به عنوان خاص هم برای بعضی موارد خمس ثابت می‏شود، یکسری قیود و شرایط جدیدی در آن بیان می‏کند مثل نصاب خاص، مؤونة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قطع نظر از بعضی از احکامی که در عناوین خاصه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ثابت است، یک نکته در همه مواردی که موضوع وجوب خمس قرار می‏گیرند وجود دارد و آن هم منفعت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مسئله را پذرفتیم قهراً فائده و منفعت آن وقتی معنا و مفهوم پیدا می‏کند که شخص از جیب خودش هزینه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اگر به دلیل صحیحه بزنطی در معدن ثابت می‏شود و معتبر دانسته می‏شود، متعلق است به همان چیزی که موضوع خمس است و ما نمی‏توانیم موضوع خمس را با موضوع نصاب جدا کنیم؛ وقتی گفته می‏شود نصاب معدن این مقدار است یعنی نصاب معدنی که موضوع خمس است و باید فائده و منفعت در آن باشد پس در واقع نصاب یک قیدی است در مقابل صحیحه بزنطی و در طول فائده و منفعت داشتن که اگر این چنین گفتیم دیگر جایی برای این استدلال و اخذ به اطلاق صحیحه بزنطی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 شیءٌ حتی یبلغ عشرین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اطلاق ندارد بلکه یعنی ما لم یبلغ آن معدن با حفظ خصوصیت فائده و منفعت و این معدن اگر بخواهد فائده و منفعت بر آن منطبق بشود لا یتصور الا بعد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مطلب این است که در جایی که مؤونه استخراج از آنچه استخراج شده بیشتر باشد مثلاً ما یستخرج پنجاه دینار است ولی برای این استخراج صد دینار هزینه کرده؛ اینجا هیچ کس قائل به وجوب خمس نشده حتی صاحب مدارک چرا که اینجا فائده‏ای نبرده تا بخواهد خمس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که استدلال ایشان در اخذ اطلاق صحیحه بزنطی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که قریب به دلیل اول است اخذ به اطلاق در ناحیه مفهوم صحیحه بزنطی است؛ مفهوم این صحیحه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ما یکون فی مثله الزکاة عشرین دیناراً ففیه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معدن به بیست دینار رسید پس خمس در آن واجب است اینجا مفهوم شرط مطلق است چون مفهوم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عشرین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بلوغ به عشرین دینار آیا مقید به بعد المؤونة شده؟ وقتی امام طبق مفهوم این روایت می‏فرماید اگر معدن به بیست دینار رسید خمس آن واجب است و وقت رسیدن به بیست دینار در این روایت مطلق است معلوم است که اگر معدن به بیست دینار برسد خمس آن واجب است، لذا قبل المؤونة را در برمی‏گیرد یعنی در همان ابتداء امر اگر ما یستخرج به بیست دینار رسید خمس آن واجب است هر چند بعد از استثناء مؤونه از بیست دینار کمتر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به نظر ما این دلیل هم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مبتنی بر اعتبار مفهوم است یعنی باید قائل به حجیت مفهوم غایت بود تا بتوان این استدلال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جای خودش ثابت شده که غایت مفهوم ندارد؛ حتی کسانی که مفهوم شرط را هم پذیرفتند در مورد مفهوم غایت اشکال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که مفهوم غایت معتبر بوده و حجیت دارد؛ ظاهر صحیحه اطلاق ندارد یعنی ظاهر این مفهوم مطلق نیست؛ چون طبق این روایت موضوع خمس ذات المعدن نیست متعلق خمس آن معدنی است که فائده و منفعت باشد و روشن است که معدن قبل از استثناء مؤونه فائده محسوب نمی‏شود اگر ما این سخن را بپذیریم دیگر وجهی برای اعتبار نصاب قبل المؤونة باقی نمی‏ماند چون نصاب به همان چیزی که موضوع خمس است متعلق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درست است ولی جایی که مثلاً ده دینار بعد از کسر مؤونه باقی می‏ماند بالاخره اینجا فائده محسوب می‏شود؛ همه سخن این مطلب است و گرنه در آن مواردی که چیزی باقی نمی‏ماند، بحثی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 که مقداری که باقی می‏ماند چون مصداق فائده و منفعت است، به اطلاق صحیحه خمس در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فائده و منفعت را بعد از کسر هزینه‏ها به حساب می‏آورد و لذا اصلاً نصاب قبل از کسر مؤونه‏ها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چنانچه در اول بحث هم اشاره شد مهمترین مسئله این است که ما می‏خواهیم ببینیم موضوع نصاب چیست و نصاب به چه چیزی متعلق شده؛ اگر گفتیم نصاب متعلق شده به معدنی که فائده است یعنی اگر پذیرفتیم معدنی که یعدّ فائدة باید این نصاب را داشته باشد آنگاه اشکال این است که وقتی یک دینار باقی می‏ماند فائده محسوب می‏شود ولی به نصاب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می‏گوییم نصاب معدن یعنی نصاب معدن با یک ویژگی که در همه موارد خمس باید لحاظ شود و آن اینکه دارای فائده و منفعت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 نصابی اعتبار شده یعنی اینکه وقتی یک ضابطه و یک حد و اندازه‏ای گذاشته می‏شود این ضابطه اگر قهراً در بدو امر لحاظ شود طبیعتاً در مواردی که شخص هزینه‏هایش بیش از بیست دینار باشد خود به خود سالبه به انتفاء موضوع است چون می‏گویید موضوع خمس چیزی است که فائده داشته باشد و در اینجا این شخص ضرر کرده و این از دائره وجوب خمس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ضابطه در کثیری از موارد موضوعیت خودش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کدام ضابطه بهتر است؟ ضابطه‏ای که در موارد زیادی خاصیت خود را از دست می‏دهد یا ضابطه‏ای که همیشه محفوظ است؟ این در صورتی محقق می‏شود که نصاب را بعد المؤونة معتبر بدانیم؛ کدام با مقام ضابطه سازگارتر است؟ این ضابطه که نصاب بعد از کسر مؤونه‏ها معتبر باشد در همه موارد باقی است و هیچ جا هم سالبه به انتفاء موضوع نمی‏شود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نمی‏توانیم موضوع وجوب خمس را از متعلق نصاب جدا کنیم؛ مگر غیر از این است که خمس در معدن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برای وجوب خمس نصاب معلوم می‏شود موضوع این نمی‏تواند غیر از موضوع وجوب خمس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وجوب خمس هم عبارت از معدنی است که فائده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نصاب در مرحله بعد به میان می‏آید این نصاب به</w:t>
      </w:r>
    </w:p>
    <w:p>
      <w:pPr>
        <w:pStyle w:val="BookText"/>
        <w:rPr/>
      </w:pPr>
      <w:r>
        <w:rPr>
          <w:rFonts w:ascii="IRNazanin" w:hAnsi="IRNazanin" w:eastAsia="IRNazanin"/>
          <w:color w:val="111111"/>
          <w:sz w:val="28"/>
          <w:sz w:val="28"/>
          <w:szCs w:val="28"/>
          <w:rtl w:val="true"/>
          <w:lang w:bidi="fa-IR"/>
        </w:rPr>
        <w:t xml:space="preserve">همان چیزی متوجه می‏شود که موضوع خمس است و به عبارت دیگر این در طول موضوع خمس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کسر هزینه‏هاست نه در عرض آن که این دلیل محقق عراقی است که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می‏رسد ادله قول دوم تا به حال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خوب است که خمس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مستحب است آن را بپردازد بحثی نیست ولی بحث در وجوب اخراج خمس است؛ چنانچه نقل می‏کنند از مرحوم آیة الله شاه آبادی استاد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و خصوصاً بازاری‏ها این را به عنوان یک دستور اخلاقی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به سه چیز مراقبت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خواندن زیارت عاشورا و محاسبه خمس به صورت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این نقطه برسد که به صورت روزانه خمسش را حساب کند و کنار بگذارد این معلوم می‏شود که نماز اول وقت و سایر مسائل در او تأثیر گذاشته و این گذشتن از مال مسئله مهمی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52" w:name="pg7408_82952"/>
    </w:p>
    <w:p>
      <w:pPr>
        <w:pStyle w:val="Heading2"/>
        <w:numPr>
          <w:ilvl w:val="1"/>
          <w:numId w:val="1"/>
        </w:numPr>
        <w:rPr/>
      </w:pPr>
      <w:bookmarkStart w:id="53" w:name="__RefHeading___Toc1565688_1051229030"/>
      <w:bookmarkStart w:id="54" w:name="_Toc18"/>
      <w:bookmarkEnd w:id="52"/>
      <w:bookmarkEnd w:id="53"/>
      <w:r>
        <w:rPr>
          <w:rtl w:val="true"/>
        </w:rPr>
        <w:t>جلسه</w:t>
      </w:r>
      <w:r>
        <w:rPr>
          <w:rtl w:val="true"/>
        </w:rPr>
        <w:t xml:space="preserve">: </w:t>
      </w:r>
      <w:r>
        <w:rPr/>
        <w:t>17</w:t>
      </w:r>
      <w:bookmarkEnd w:id="54"/>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درس خارج فقه استاد</w:t>
      </w:r>
    </w:p>
    <w:p>
      <w:pPr>
        <w:pStyle w:val="BookText"/>
        <w:rPr/>
      </w:pPr>
      <w:r>
        <w:rPr>
          <w:rFonts w:ascii="Amiri" w:hAnsi="Amiri" w:eastAsia="Amiri" w:cs="Amiri"/>
          <w:color w:val="111111"/>
          <w:sz w:val="28"/>
          <w:sz w:val="28"/>
          <w:szCs w:val="28"/>
          <w:rtl w:val="true"/>
          <w:lang w:bidi="ar-SA"/>
        </w:rPr>
        <w:t>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w:t>
      </w:r>
    </w:p>
    <w:p>
      <w:pPr>
        <w:pStyle w:val="BookText"/>
        <w:rPr/>
      </w:pPr>
      <w:r>
        <w:rPr>
          <w:rFonts w:ascii="IRNazanin" w:hAnsi="IRNazanin" w:eastAsia="IRNazanin"/>
          <w:color w:val="111111"/>
          <w:sz w:val="28"/>
          <w:sz w:val="28"/>
          <w:szCs w:val="28"/>
          <w:rtl w:val="true"/>
          <w:lang w:bidi="fa-IR"/>
        </w:rPr>
        <w:t xml:space="preserve">فيما 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w:t>
      </w:r>
    </w:p>
    <w:p>
      <w:pPr>
        <w:pStyle w:val="BookText"/>
        <w:rPr/>
      </w:pPr>
      <w:r>
        <w:rPr>
          <w:rFonts w:ascii="IRNazanin" w:hAnsi="IRNazanin" w:eastAsia="IRNazanin"/>
          <w:color w:val="111111"/>
          <w:sz w:val="28"/>
          <w:sz w:val="28"/>
          <w:szCs w:val="28"/>
          <w:rtl w:val="true"/>
          <w:lang w:bidi="fa-IR"/>
        </w:rPr>
        <w:t>نصاب بعد المؤونة – بررسی ادله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پنجم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ادله‏ای که قابل استدلال برای قول صاحب مدارک است دو دلیل ذکر شد و هر دو دلیل مورد اشکال واقع گردید؛ دو دلیل دیگر باقی مانده که باید مورد بررسی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دلیل سوم متشکل از چند مطلب است و با ضمیمه این چند مطلب، نتیجه مورد نظر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اعتبار نصاب از مفهوم صحیحه بزنطی استفاده می‏شود؛ مفهوم صحیحه بزنطی همان گونه که بیان شد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المعدن إذا بلغ عشرین دیناراً ففیه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مطلب اول این است که دالّ بر اعتبار نصاب معدن مفهوم این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بعضی از ادله مقید مفهوم صحیحه بزنطی هستند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تقیید می‏زند وجوب خمس در معدن را یعنی دلالت می‏کند بر وجوب استثناء مؤونه و اینکه خمس بعد از کسر هزینه‏های استخراج و تصفیه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تقیید یا به شرط رجوع می‏کند یا به جزاء؛ اگر به شرط رجوع کند قول مشهور ثابت می‏شود و اگر به جزاء رجوع کند قول صاحب مدارک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قید به شرط به معنای بقاء جزاء بر اطلاق خودش است و هم چنین رجوع قید به جزاء به معنای بقاء شرط بر اطلاق خودش است پس امر تقیید دائر است بین رجوع به شرط یا رجوع به جزاء؛ به عبارت دیگر یا باید اطلاق جزاء را یا اطلاق شرط را حفظ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هیچ ترجیحی در این مقام برای احد الاطلاقین وجود ندارد یعنی رجحانی در مورد رجوع قید به شرط مشاهده نمی‏شود و رجحانی در رجوع شرط به جزاء دیده نمی‏شود یا به عبارت دیگر اطلاق هیچ یک از شرط یا جزاء نسبت به دیگری ترجیح ندارد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این جهات وقتی امر دائر بین حفظ یکی از این دو اطلاق است این دو اطلاق متعارض می‏شوند و سپس تساقط می‏کنند پس در این دو مورد باید رجوع به اطلاقات ثبوت خمس در معدن بشود و اطلاق ثبوت خمس در معدن اقتضاء می‏کند نصاب را حین الاستخراج باید ملاک قرار داد یعنی اگر در بدو امر معدن به بیست دینار برسد آنگاه بعد از کسر هزینه‏ها ولو مقدار کمی هم باقیمانده باشد خمس آن باید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p>
    <w:p>
      <w:pPr>
        <w:pStyle w:val="BookText"/>
        <w:rPr/>
      </w:pPr>
      <w:r>
        <w:rPr>
          <w:rFonts w:ascii="IRNazanin" w:hAnsi="IRNazanin" w:eastAsia="IRNazanin"/>
          <w:color w:val="111111"/>
          <w:sz w:val="28"/>
          <w:sz w:val="28"/>
          <w:szCs w:val="28"/>
          <w:rtl w:val="true"/>
          <w:lang w:bidi="fa-IR"/>
        </w:rPr>
        <w:t>مشکل این دلیل هم با توجه به آنچه ما در پاسخ به اشکال به دلیل دوم مشهور گفتیم، معلوم می‏شود پاسخ به این دلیل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معتبر نیست؛ ما حجیت مفهوم را قبول نداریم در حالی که اساس این دلیل و یکی از مقدمات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مفهوم معتبر نباشد، مقدمه اول مشکل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سلمنا که مفهوم هم اعتبار داشته باشد اینجا دوران بین الاطلاقین نیست تا نیازی به ترجیح احدهما بر دیگری باشد؛ ما عرض کردیم به طور کلی این قید رجوع به جزاء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منطوق قضیه لیس فیه شیءٌ حتی یبلغ عشرین دیناراً این قید به جزاء رجوع می‏کند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ثبوت خمس مقید می‏شود به بعد المؤونة پس نصاب بعد از کسر هزینه‏ها ملاحظه می‏شود یعنی اگر معدن بعد از کسر هزینه‏ها بیست دینار باشد آنگاه خمس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ما گفتیم این قید علی ایّ حالٍ به جزاء رجوع می‏کند، با رجوع قید به جزاء آنچه که صاحب مدارک گفته ثابت نمی‏شود بلکه از رجوع قید به جزاء لازم می‏آید که نصاب قبل از مؤونه معتبر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کسی ادعا کرده اگر قید رجوع به جزاء بکند سخن صاحب مدارک ثابت می‏شود؟ ما می‏گوییم قید رجوع به جزاء می‏کند و در عین حال نصاب عشرین مربوط به بعد المؤونة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من رجوع القید الی الجزاء اعتبار النصاب قبل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تقیید دائر بین یکی از این دو نیست تا نیازی به ترجیح داشته باشد بلکه قید رجوع به جزاء می‏کند و از رجوع قید به جزاء هم اعتبار نصاب قبل المؤونة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p>
    <w:p>
      <w:pPr>
        <w:pStyle w:val="BookText"/>
        <w:rPr/>
      </w:pPr>
      <w:r>
        <w:rPr>
          <w:rFonts w:ascii="IRNazanin" w:hAnsi="IRNazanin" w:eastAsia="IRNazanin"/>
          <w:color w:val="111111"/>
          <w:sz w:val="28"/>
          <w:sz w:val="28"/>
          <w:szCs w:val="28"/>
          <w:rtl w:val="true"/>
          <w:lang w:bidi="fa-IR"/>
        </w:rPr>
        <w:t>دلیل چهارم دلیلی است که از کلمات محقق عراقی استفاده می‏شود؛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اطلاقات ادله خمس معدن ما دو قسم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ملاحظه کردید بعضی از روایات دالّ بر ثبوت خمس در معدن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زرارة، محمد بن مسلم و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روایات مطلق بوده و هیچ قید و شرطی را برای معدن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اطلاقات ما دو دسته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هر کدام یک قیدی را بیان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دسته از روایات دلالت می‏کند بر استثناء مؤونه از خمس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می‏کند بر اینکه خمس وقتی واجب می‏شود که هزینه‏های استخراج کسر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مؤونه قطعی است و مورد پذیرش همه می‏باشد اما اینکه قبل یا بعد از آن، خمس محاسبه می‏شود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روایات در واقع خمس معدن را واجب می‏داند پس از کسر هزینه و مؤونه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 روایتی است که دالّ بر اعتبار نصاب است مثل صحیحه بزنطی که عرض کردیم بر طبق این صحیحه نصاب معدن بیست دینار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مقابل اطلاقات خمس در معدن دو دسته روایت وجود دارد که به استناد هر یک از این روایات، خمس مقید به یک قیدی می‏‏شود؛ محقق عراقی معتقد است که این دو تقیید در عرض هم هستند و در طول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دلیل بگوید احل الله البیع، این مطلق است و دلالت بر حلیت مطلق بیع می‏کند، حال چنانچه دلیل دیگری بگوید بیع ربوی حرام است پس این دلیل مقید آن مطلق می‏شود و معنایش این می‏شود که خداوند بیع غیر ربوی را 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یک دلیل</w:t>
      </w:r>
    </w:p>
    <w:p>
      <w:pPr>
        <w:pStyle w:val="BookText"/>
        <w:rPr/>
      </w:pPr>
      <w:r>
        <w:rPr>
          <w:rFonts w:ascii="IRNazanin" w:hAnsi="IRNazanin" w:eastAsia="IRNazanin"/>
          <w:color w:val="111111"/>
          <w:sz w:val="28"/>
          <w:sz w:val="28"/>
          <w:szCs w:val="28"/>
          <w:rtl w:val="true"/>
          <w:lang w:bidi="fa-IR"/>
        </w:rPr>
        <w:t>دیگری هم بیاید و قید دیگری را بیان کند و بگوید بیع مجهول حرام است نتیجه این است که خداوند بیع غیر مجهول را 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با دلیل دوم یک قید دیگری بیان شده و این دو قید در عرض هم هستند و هر دو آن مطلق را مقید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این می‏شود که بیع حلال است به شرط اینکه ربوی نباشد و به شرط اینکه مبیع مجهول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 مزاحمتی ندارند؛ دو تقیید که کدام در عرض هم بوده و این مطلق را مقید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همین گونه می‏باشد؛ در مقابل اطلاقات خمس دو دلیل وارد شده که یکی مؤونه را استثناء کرده و دیگری نصاب را معتبر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مقیّد در عرض هم باشند معنای این اطلاقات بعد از این دو تقیید این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ثابتٌ فی المعدن بعد المؤونة و این زمانی که است که معدن در هنگام استخراج به بیست دینار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تقیید در عرض هم هستند و مزاحمتی ندارند یعنی وقتی بیست دینار حاصل شد خمس واجب است و وقتی هزینه‏ها کسر شد،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این دو تقیید را عرضی قرار دهیم نه در طول هم نتیجه آن می‏شود که اعتبار نصاب قبل المؤونة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ابتداء اگر به بیست دینار رسید خمس آن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کسر هزینه یک بحث دیگر است یعنی خمس بعد از رسیدن به بیست دینار، واجب می‏شود و سپس هزینه‏ها را کسر می‏کنیم و بعد هر چه باقی ماند خمس آن را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چهارم</w:t>
      </w:r>
    </w:p>
    <w:p>
      <w:pPr>
        <w:pStyle w:val="BookText"/>
        <w:rPr/>
      </w:pPr>
      <w:r>
        <w:rPr>
          <w:rFonts w:ascii="IRNazanin" w:hAnsi="IRNazanin" w:eastAsia="IRNazanin"/>
          <w:color w:val="111111"/>
          <w:sz w:val="28"/>
          <w:sz w:val="28"/>
          <w:szCs w:val="28"/>
          <w:rtl w:val="true"/>
          <w:lang w:bidi="fa-IR"/>
        </w:rPr>
        <w:t>با توجه به آنچه تا به حال در بررسی سایر ادله در جلسه گذشته و امروز بیان کردیم، معلوم می‏شود این دو تقیید در عرض هم نیستند بلکه در طول یکدیگر و مزاحم هم هستند؛ دلیل بر این مدعا همان نکته اساسی بود که در جلسه گذشته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گفتیم موضوع وجوب خمس عبارت است از معدن به عنوان اینکه فائده و منفعت است، آنگاه وقتی سخن از اعتبار نصاب به میان می‏آید موضوع و متعلق نصاب هم همان چیزی است که موضوع وجوب خمس است پس نصاب متعلق می‏شود به معدن با این قید و معدن با خاصیت و ویژگی فائده بودن تنها بعد از کسر هزینه‏ها و بعد المؤونة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نصاب متعلق شده به معدن با حیث فائده داشتن و فائده بعد از کسر مؤونه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عرفی است که عرف هم آن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 خلاف محقق عراقی به نظر ما این تقیید یک تقیید طولی است نه عرضی و اگر تقیید طولی شد نتیجه آن همان قول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فتحصل مما ذکرنا کله حق با مشهور است و سخن صاحب مدارک تمام نیست؛ یعنی نصاب بیست دینار بعد از مؤونه ملاحظه می‏شود بر خلاف نظر صاحب مدارک، محقق عراقی و محقق خوئی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و وظيفه ما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تبريک عيد سعيد غدير به مناسبت اين عيد بزرگ چند جمله اي را در اين رابطه و وظايفي که نسبت به اين روز بر عهده ماست، بيان مي‏کنيم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حقيقتي است که بايد با اتصال به اين حقيقت، معرفت و آگاهي و شناخت و قرب به حق تعالي بيشتر شود؛ آنچه که در گرامي داشت اين روز گفته شده از روزه گرفتن که حتي بنا بر نقل بعضي از منابع اهل سنت روزه در اين روز به اندازه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ثواب دارد يا مثلاً در اين روز چه اعمالي مستحب است و چه کارهايي خوب است انجام شود</w:t>
      </w:r>
    </w:p>
    <w:p>
      <w:pPr>
        <w:pStyle w:val="BookText"/>
        <w:rPr/>
      </w:pPr>
      <w:r>
        <w:rPr>
          <w:rFonts w:ascii="IRNazanin" w:hAnsi="IRNazanin" w:eastAsia="IRNazanin"/>
          <w:color w:val="111111"/>
          <w:sz w:val="28"/>
          <w:sz w:val="28"/>
          <w:szCs w:val="28"/>
          <w:rtl w:val="true"/>
          <w:lang w:bidi="fa-IR"/>
        </w:rPr>
        <w:t>حاکي از اهميت اين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روزي در طول سال با اين ارزش و قدر و منزلت وجود دارد اما همه اينها براي اين است که ما به آن اساس و عمق مسئله غدير توجه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مسئله غدير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وظيفه ما در اين روز اتصال به اين کانون هدايت، کانون فيض، کانون تربيت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بر اساس آيات و روايات برترين نعمت‏های معنوی الهی است در روايت معروف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زرارة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الْإِسْلامُ‏ عَلَى خَمْسَةِ أَشْيَاءَ عَلَى الصَّلاةِ وَ الزَّكَاةِ وَ الْحَجِّ وَ الصَّوْمِ وَ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يکی از اين پنج امر ولايت شمرده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زُرَارَةُ فَأَيُّ ذَلِكَ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از امام سؤال مي‏کند کداميک از اين پنج امر برتر است؟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الْوَلايَةُ أَفْضَلُهُنَّ لِأَنَّهَا مِفْتَاحُهُن‏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ولايت و کليد چهار مورد ديگر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الْوَالِی هُوَ الدَّلِيلُ عَلَيْهِنّ</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و شخص والی دليل و راهنما بر آن چهار مورد است و با هدايت والی و با تربيت والی مي‏توان به ارکان ديگر هم واصل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روايت نسبت به حقيقت اين امر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ذِرْوَةُ الْأَمْرِ وَ سَنَامُهُ وَ مِفْتَاحُهُ‏ وَ بَابُ‏ الْأَشْيَاءِ وَ رِضَى‏ الرَّحْمَنِ‏ الطَّاعَةُ لِلْإِمَامِ بَعْدَ مَعْرِفَتِه‏</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قله و بلندای اين امر و باب همه چيز عبارت است از اطاعت امام بعد از معرفت امام؛ رضايت پروردگار در معرفت امام و اطاعت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رکن اصلی در اين مسئله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معرفت الامام، دوم طاعة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معرفت ناقص باشد اطاعت هم کما هو حقه محقق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اميرالمؤمنين و معرفت ولی خدا و معرفت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وظيفه است؛ معرفت به معنای واقعی آن مقدور نيست معرفت تام برای ما نسبت به اين وجودات نورانی ممکن و مقدور نيست اما در حد توان بايد اين معرفت را پيدا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المعرفة اطاعت است؛ اطاعت و پيروی از اميرالمؤمنين و وجود مقدس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بطن ولايت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ادعای ولايت مي‏کنيم هر چه معرفت ما و اطاعت پذيری ما از اهل بيت عصمت و طهارت بيشتر باشد، معلوم است به حقيقت ولايت بيشتر واقف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ما ادعای ولايت پذيری بکنيم اما با آن وجودات نورانی فاصله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و سخن و ظاهر نمايی راحت است ولی تا چه حدی رنگ و بوی ولايت ما را احاطه کرده است و اين مسئله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اخلاقي، معاشرت‏ها، تعامل با مردم، تبليغ دين، دل سوزی برای ديگران، سعه صدر و تحمل نسبت به خطا کاران بايد ديد که تا چه حد ما نزديک به کانون اصلی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ميزان ما گرفتار خودخواهی و خود محوری هستيم و آن وجودات نورانی به ويژه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خودخواهی و منيّت دور بوده و فاصله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تقويت غدير و ولايت با اين دو امر حاصل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الامام و اطاعة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معرفت و اطاعت هم اين طور نيست که در يک بخش کوچکی باشد، بلکه بسيار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بايد در همه زمينه‏ها علماً و عملاً مطيع بود، و بايد سعی کرد که با آن وجودات نورانی به ويژه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ولی عصر عج الله تعالی فرجه الشريف، اتصال و پيوند برقرار شود که در اين صورت عناياتشان سرازير مي‏شود و شامل حال ما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وجود مقدس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طبق فرموده خود حضرت نسبت به ما غافل نيستند؛ هر چه معرفت و اطاعت ما نسبت به ايشان بيشتر باشد، قطعاً عنايات آنها نسبت به ما بيشتر خواهد 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55" w:name="pg7408_82956"/>
    </w:p>
    <w:p>
      <w:pPr>
        <w:pStyle w:val="Heading2"/>
        <w:numPr>
          <w:ilvl w:val="1"/>
          <w:numId w:val="1"/>
        </w:numPr>
        <w:rPr/>
      </w:pPr>
      <w:bookmarkStart w:id="56" w:name="__RefHeading___Toc1565690_1051229030"/>
      <w:bookmarkStart w:id="57" w:name="_Toc19"/>
      <w:bookmarkEnd w:id="55"/>
      <w:bookmarkEnd w:id="56"/>
      <w:r>
        <w:rPr>
          <w:rtl w:val="true"/>
        </w:rPr>
        <w:t>جلسه</w:t>
      </w:r>
      <w:r>
        <w:rPr>
          <w:rtl w:val="true"/>
        </w:rPr>
        <w:t xml:space="preserve">: </w:t>
      </w:r>
      <w:r>
        <w:rPr/>
        <w:t>18</w:t>
      </w:r>
      <w:bookmarkEnd w:id="57"/>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درس خارج فقه استاد</w:t>
      </w:r>
    </w:p>
    <w:p>
      <w:pPr>
        <w:pStyle w:val="BookText"/>
        <w:rPr/>
      </w:pPr>
      <w:r>
        <w:rPr>
          <w:rFonts w:ascii="Amiri" w:hAnsi="Amiri" w:eastAsia="Amiri" w:cs="Amiri"/>
          <w:color w:val="111111"/>
          <w:sz w:val="28"/>
          <w:sz w:val="28"/>
          <w:szCs w:val="28"/>
          <w:rtl w:val="true"/>
          <w:lang w:bidi="ar-SA"/>
        </w:rPr>
        <w:t>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w:t>
      </w:r>
    </w:p>
    <w:p>
      <w:pPr>
        <w:pStyle w:val="BookText"/>
        <w:rPr/>
      </w:pPr>
      <w:r>
        <w:rPr>
          <w:rFonts w:ascii="IRNazanin" w:hAnsi="IRNazanin" w:eastAsia="IRNazanin"/>
          <w:color w:val="111111"/>
          <w:sz w:val="28"/>
          <w:sz w:val="28"/>
          <w:szCs w:val="28"/>
          <w:rtl w:val="true"/>
          <w:lang w:bidi="fa-IR"/>
        </w:rPr>
        <w:t xml:space="preserve">فيما 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تحریر مصادف با</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پنجم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 xml:space="preserve">از عبارتی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تحریر فرمودند چند نکته باقیمانده که باید بررسی کنیم؛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يعتبر فيه بعد إخراج مؤونة الاخراج و التصفية بلوغه عشرين دينارا أو مأتى درهم عينا أو قيمة على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اعتبار نصاب آن هم نصاب بیست دینار به تفصیل بحث کردیم و ادله این فتوای امام که مطابق نظر مشهور است را بیان کردیم؛ به نظر ما حق با مشهور است و ما نیز به آنچه مشهور گفته‏اند ملتزم می‏شویم و نظر مشهور قدما و ابو الصلاح حلبی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اینکه معلوم شد نصاب بیست دینار است، بحث در این بود که آیا این نصاب بعد از مؤونه مراعات می‏شود یا این نصاب قبل از مؤونه معتبر است، نتیجه این شد که الحق هو ما ذهب الیه المشهور و منهم الماتن بر خلاف صاحب مدارک یعنی نصاب بعد از کسر هزینه‏ها و مؤونه معتبر است یعنی هزینه‏های استخراج و تصفیه کسر می‏شود سپس اگر باقیمانده حداقل بیست دینار بود آنگاه خمس آن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مسئله‏ای بود که در این عبارت باید مورد بررسی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تحریر</w:t>
      </w:r>
    </w:p>
    <w:p>
      <w:pPr>
        <w:pStyle w:val="BookText"/>
        <w:rPr/>
      </w:pPr>
      <w:r>
        <w:rPr>
          <w:rFonts w:ascii="IRNazanin" w:hAnsi="IRNazanin" w:eastAsia="IRNazanin"/>
          <w:color w:val="111111"/>
          <w:sz w:val="28"/>
          <w:sz w:val="28"/>
          <w:szCs w:val="28"/>
          <w:rtl w:val="true"/>
          <w:lang w:bidi="fa-IR"/>
        </w:rPr>
        <w:t xml:space="preserve">چنانچه سابقاً هم اشاره شد باید ببینیم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بخش از عبارت مربوط است؛ در اینجا سه احتمال قابل تصویر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p>
    <w:p>
      <w:pPr>
        <w:pStyle w:val="BookText"/>
        <w:rPr/>
      </w:pPr>
      <w:r>
        <w:rPr>
          <w:rFonts w:ascii="IRNazanin" w:hAnsi="IRNazanin" w:eastAsia="IRNazanin"/>
          <w:color w:val="111111"/>
          <w:sz w:val="28"/>
          <w:sz w:val="28"/>
          <w:szCs w:val="28"/>
          <w:rtl w:val="true"/>
          <w:lang w:bidi="fa-IR"/>
        </w:rPr>
        <w:t xml:space="preserve">احتمال اول اینکه این قید به اصل حکم مربوط باشد 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یعتبر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معنای عبارت اینگونه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آن است که نصاب بیست دینار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فیه بلوغه عشرین دیناراً علی الاحوط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این احتمال کأنّ امام فتوا به نصاب بیست دینار نداده‏اند بلکه در مورد نصاب بیست دینار احتیاط واجب کرده‏اند که البته باید جهت آن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p>
    <w:p>
      <w:pPr>
        <w:pStyle w:val="BookText"/>
        <w:rPr/>
      </w:pPr>
      <w:r>
        <w:rPr>
          <w:rFonts w:ascii="IRNazanin" w:hAnsi="IRNazanin" w:eastAsia="IRNazanin"/>
          <w:color w:val="111111"/>
          <w:sz w:val="28"/>
          <w:sz w:val="28"/>
          <w:szCs w:val="28"/>
          <w:rtl w:val="true"/>
          <w:lang w:bidi="fa-IR"/>
        </w:rPr>
        <w:t xml:space="preserve">احتمال 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مأتی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یعنی ملاک در نصاب بیست دینار است اما دویست درهم را علی الاحتیاط فرموده چرا که در روایت هم اشاره به دویست درهم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سوم این است که به قیمت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قیمةً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ملاک در نصاب عین است ولی احوط آن است که قیمت هم می‏تواند ملاک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احتمالات سه گانه</w:t>
      </w:r>
    </w:p>
    <w:p>
      <w:pPr>
        <w:pStyle w:val="BookText"/>
        <w:rPr/>
      </w:pPr>
      <w:r>
        <w:rPr>
          <w:rFonts w:ascii="IRNazanin" w:hAnsi="IRNazanin" w:eastAsia="IRNazanin"/>
          <w:color w:val="111111"/>
          <w:sz w:val="28"/>
          <w:sz w:val="28"/>
          <w:szCs w:val="28"/>
          <w:rtl w:val="true"/>
          <w:lang w:bidi="fa-IR"/>
        </w:rPr>
        <w:t>بررسی احتمال اول</w:t>
      </w:r>
    </w:p>
    <w:p>
      <w:pPr>
        <w:pStyle w:val="BookText"/>
        <w:rPr/>
      </w:pPr>
      <w:r>
        <w:rPr>
          <w:rFonts w:ascii="IRNazanin" w:hAnsi="IRNazanin" w:eastAsia="IRNazanin"/>
          <w:color w:val="111111"/>
          <w:sz w:val="28"/>
          <w:sz w:val="28"/>
          <w:szCs w:val="28"/>
          <w:rtl w:val="true"/>
          <w:lang w:bidi="fa-IR"/>
        </w:rPr>
        <w:t xml:space="preserve">احتمال اول اینکه ما علی الاحوط را به اصل حکم و اعتبار عشرین دیناراً برگردانیم؛ این احتمال با مشکل مواجه است و آن اینکه در ادامه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فرمودند که با این احتمال تنافی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احتمال اول این می‏شود که احتیاط واجب در باب نصاب بیست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امام فتوا نداده اما در ادامه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الاحوط الاولى إخراجه من المعدن البالغ دينارا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مستحب آن است که اگر معدن به یک دینار هم برسد خمس آن واجب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ولو کمتر از یک دینار هم باشد خمس آن بنا بر احتیاط مستحب واجب است و لازم نیست نصاب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درست است امام بیست دینار را پذیرفته اما به نحو احتیاط مستحبی می‏فرماید نصاب در نظر گرفته نشود و هر چه استحصال می‏شود خمس آن بعد از کسر هزینه‏ها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امام در ادامه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لاینبغی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ینبغی ترک الاحتیاط الاولی چون احتیاط مستحب جواز ترک دارد و با این عبارت می‏خواهند بفرمایند بلکه ترک نشود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ظهور در احتیاط وجوبی دارد و نتیجه آن این می‏شود که احتیاط واجب آن است که مطلقا بدون ملاحظه نصاب خمس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این دو عبارت چگونه با هم سازگار است؟ اگر بخواهیم علی الاحوط را به اصل حکم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یعتبر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برگردانیم ملاک در نصاب بیست دینار خواهد بود یعنی احتیاط واجب آن است که نصاب معتبر است و آن هم بیست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جمله دوم ظهور در این دارد که احتیاط واجب آن است که نصاب معتبر نیست؛ اینها چطور با هم قابل جمع است؟ یا باید آن جمله دوم را توجیه کنیم مثلاً اینکه بگوییم اصلاً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وجوبی نیست بلکه احتیاط مستحبی مؤکد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احتیاط مستحب مؤکد کنیم این تنافی و ناسازگاری از بین می‏رود ولی این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احتمال اول این مشکل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دوم</w:t>
      </w:r>
    </w:p>
    <w:p>
      <w:pPr>
        <w:pStyle w:val="BookText"/>
        <w:rPr/>
      </w:pPr>
      <w:r>
        <w:rPr>
          <w:rFonts w:ascii="IRNazanin" w:hAnsi="IRNazanin" w:eastAsia="IRNazanin"/>
          <w:color w:val="111111"/>
          <w:sz w:val="28"/>
          <w:sz w:val="28"/>
          <w:szCs w:val="28"/>
          <w:rtl w:val="true"/>
          <w:lang w:bidi="fa-IR"/>
        </w:rPr>
        <w:t>احتمال دوم این بود که رجوع به دویست درهم بکند؛ یعنی امام ملاک را در باب نصاب، به نحو احتیاط وجوبی یا بیست دینار یا دویست درهم قرار داده بر خلاف مرحوم سید که فتوا به نصاب بیست دینار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احتیاط وجوبی هم کرده این است که در متن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مأتی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در روایت به صراحت عشرین دیناراً ذکر شده اما چون عشرین دیناراً از باب مثال است و فقط خصوص این مورد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دویست درهم باشد چون معادل بیست دینار است، این حکم در آن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احتیاط وجوبی امام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مأتی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در متن روایت نیامده و امام به نوعی عشرین دیناراً را مثال فرض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احتمال دوم هم دارای مشکل است و آن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چند کلمه و با فاصله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می‏خواست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مأتی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 این گونه باید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بلوغه عشرین دیناراً أو مأتی درهم علی الاحوط عیناً أو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احتمال هم با این مانع مواجه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سوم اینکه این را به آن قیمت بزنیم؛ این احتمال چون تابع معنای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أو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إن شاء الله در جلسه بعد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باید بررسی کنیم این قید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أو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بیست دینار برسد به چه معناست و ببینیم که منظور چیست؟ مشکلی که اینجا وجود دارد این است که اگر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معنا بگیریم که بیست دینار یا دویست درهم از عین معدن طلا و نقره باشد، این ممکن نیست چرا که دینار طلای مسکوک است و درهم نیز نقره مسکوک و ضرب شده می‏باشد در حالی که از معدن بر فرض طلا و نقره هم که باشد، مسکوک استخراج نمی‏شود و حتی بعد از تصفیه و استخراج هنوز نیازمند ضرب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معادن غیر از طلا و نقره هم مشکل وجود دارد؛ زیرا چگونه می‏توان گفت اگر عین ما یستخرج به بیست دینار رسید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آنچه استخراج شده نفت یا 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بگوییم این در خصوص طلا و نقره است؛ اولاً این خلاف ظاهر عبارت است و ثانیاً در خصوص طلا و نقره هم اگر بخواهد باشد، وصول و بلوغ به عشرین دیناراً، چه معنایی دارد؟ آیا منظور این است که از نظر وزن با آن برابر شود؟ یعنی وزن طلا و نقره هم وزن و برابر بیست دینار طلا یا دویست درهم نقره بشود؛ این مطلبی است که باید مورد رسیدگی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اعتبار نصاب را مطرح می‏کند و یک 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عشرین دیناراً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مورد طلا می‏باشد، این احتمال 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سؤال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أو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نصاب چه معنایی دارد و پس از آن باید احتمال سوم هم بررسی شود و سپس ببینیم کدامیک از این احتمالات اصح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58" w:name="pg7408_82959"/>
    </w:p>
    <w:p>
      <w:pPr>
        <w:pStyle w:val="Heading2"/>
        <w:numPr>
          <w:ilvl w:val="1"/>
          <w:numId w:val="1"/>
        </w:numPr>
        <w:rPr/>
      </w:pPr>
      <w:bookmarkStart w:id="59" w:name="__RefHeading___Toc1565692_1051229030"/>
      <w:bookmarkStart w:id="60" w:name="_Toc20"/>
      <w:bookmarkEnd w:id="58"/>
      <w:bookmarkEnd w:id="59"/>
      <w:r>
        <w:rPr>
          <w:rtl w:val="true"/>
        </w:rPr>
        <w:t>جلسه</w:t>
      </w:r>
      <w:r>
        <w:rPr>
          <w:rtl w:val="true"/>
        </w:rPr>
        <w:t xml:space="preserve">: </w:t>
      </w:r>
      <w:r>
        <w:rPr/>
        <w:t>19</w:t>
      </w:r>
      <w:bookmarkEnd w:id="60"/>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درس خارج فقه استاد</w:t>
      </w:r>
    </w:p>
    <w:p>
      <w:pPr>
        <w:pStyle w:val="BookText"/>
        <w:rPr/>
      </w:pPr>
      <w:r>
        <w:rPr>
          <w:rFonts w:ascii="Amiri" w:hAnsi="Amiri" w:eastAsia="Amiri" w:cs="Amiri"/>
          <w:color w:val="111111"/>
          <w:sz w:val="28"/>
          <w:sz w:val="28"/>
          <w:szCs w:val="28"/>
          <w:rtl w:val="true"/>
          <w:lang w:bidi="ar-SA"/>
        </w:rPr>
        <w:t>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w:t>
      </w:r>
    </w:p>
    <w:p>
      <w:pPr>
        <w:pStyle w:val="BookText"/>
        <w:rPr/>
      </w:pPr>
      <w:r>
        <w:rPr>
          <w:rFonts w:ascii="IRNazanin" w:hAnsi="IRNazanin" w:eastAsia="IRNazanin"/>
          <w:color w:val="111111"/>
          <w:sz w:val="28"/>
          <w:sz w:val="28"/>
          <w:szCs w:val="28"/>
          <w:rtl w:val="true"/>
          <w:lang w:bidi="fa-IR"/>
        </w:rPr>
        <w:t xml:space="preserve">فيما 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تحریر مصادف با</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پنجم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عبارت تحریر بود؛ عرض کردیم دو نکته در این عبارت باید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أو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دوم اینکه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کدامیک از اجزاء جمله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گفتیم در مورد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وجود دارد؛ یک احتمال این بود که این قید به اصل حکم برگردد یعنی به اصل اعتبار نصاب بیست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مأتی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و احتمال سوم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w:t>
      </w:r>
    </w:p>
    <w:p>
      <w:pPr>
        <w:pStyle w:val="BookText"/>
        <w:rPr/>
      </w:pPr>
      <w:r>
        <w:rPr>
          <w:rFonts w:ascii="IRNazanin" w:hAnsi="IRNazanin" w:eastAsia="IRNazanin"/>
          <w:color w:val="111111"/>
          <w:sz w:val="28"/>
          <w:sz w:val="28"/>
          <w:szCs w:val="28"/>
          <w:rtl w:val="true"/>
          <w:lang w:bidi="fa-IR"/>
        </w:rPr>
        <w:t xml:space="preserve">آنچه که از مجموع مطالب بدست می‏آید این است که به نظر ما ظاهر این است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مأتی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یعنی در این بخش امام اعتبار بیست دینار یا دویست درهم را به نحو احتیاط وجوبی دانسته‏اند بر خلاف مرحوم سید و برخی دیگر که فتوا به اعتبار بیست دینار داده‏اند و دویست درهم را ذکر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نصاب، بیست دینار است را همه فتوا داده‏اند؛ چون در متن روایت هم فقط بیست دینار ذکر شده لذا از این جهت مشکلی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دویست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مأتی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متن روایت ذکر نشده،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که نصاب معدن دویست درهم یا بیست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احتیاط هم این است که در متن روایت تصریح به دویست درهم نشده اما از آنجا که نصاب زکات همین نصاب است یعنی در نصاب نقدین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دینار یا دویست درهم ذکر شده در اینجا نیز بنابر احتیاط ذکر شده است؛ چرا که دویست درهم معمولاً معادل بیست دینار است 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که احوط آن است که نصاب معدن دویست درهم هم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احتمال دوم</w:t>
      </w:r>
    </w:p>
    <w:p>
      <w:pPr>
        <w:pStyle w:val="BookText"/>
        <w:rPr/>
      </w:pPr>
      <w:r>
        <w:rPr>
          <w:rFonts w:ascii="IRNazanin" w:hAnsi="IRNazanin" w:eastAsia="IRNazanin"/>
          <w:color w:val="111111"/>
          <w:sz w:val="28"/>
          <w:sz w:val="28"/>
          <w:szCs w:val="28"/>
          <w:rtl w:val="true"/>
          <w:lang w:bidi="fa-IR"/>
        </w:rPr>
        <w:t>نکته‏ای که می‏تواند برای تأیید این مطلب به ما کمک بکند، حواشی است که ذیل عبارت صاحب عروة در همین مقام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سید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عروة این 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یشترط فی وجوب الخمس فی المعدن بلوغ ما اخرجه عشرین دیناراً بعد استثناء مؤونة الاخراج و التصفیة و نحوهما فلا یجب إذا کان المخرج اقلّ منه و إن کان الاحوط اخراجه إذا بلغ دیناراً بل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این عبارت سه مطلب را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نصاب معدن بیست دینار است؛</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نصاب بعد المؤونة ملاحظه می‏شود؛</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احتیاط مستحب آن است که اگر به یک دینار هم برسد خمس داده شود بلکه اساساً نصاب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مطلب در کلام مرحوم سید آمده؛ اما در مورد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 ما اخرجه عشرین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بر این عبارت مرحوم سید حاشیه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عبارتی است که در تحریر آمده است؛ بعد از عشرین دیناراً امام اضافه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مأتی درهمٍ عیناً أو قیمةً علی الاحوط و إذا اختلفا فی القیمة یلاحظ اقلهما قیمةً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اضافه کرده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مأتی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این همان عبارت تحریر است که سابقاً توضیح آن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آیت الله بروجردی</w:t>
      </w:r>
    </w:p>
    <w:p>
      <w:pPr>
        <w:pStyle w:val="BookText"/>
        <w:rPr/>
      </w:pPr>
      <w:r>
        <w:rPr>
          <w:rFonts w:ascii="IRNazanin" w:hAnsi="IRNazanin" w:eastAsia="IRNazanin"/>
          <w:color w:val="111111"/>
          <w:sz w:val="28"/>
          <w:sz w:val="28"/>
          <w:szCs w:val="28"/>
          <w:rtl w:val="true"/>
          <w:lang w:bidi="fa-IR"/>
        </w:rPr>
        <w:t>مرحوم آیت الله بروجردی این چنین در حاشیه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الاحوط فیه اخراج الخمس إذا بلغ قیمته نصاب احد النقدین فی الزکاة ذهباً کان المعدن أو فضةً أو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کأنّ اینجا می‏خواهد بفرماید چرا فقط عشرین دیناراً را ذکر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که اگر قیمت به نصاب احد النقدین در زکات برسد، خمس باید داده شود که این نصاب در زکات بیست دینار و دویست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ایشان اگر معدن قیمتش به بیست دینار یا دویست درهم رسید خمس واجب است و فرقی نمی‏کند آن معدن طلا باشد یا نقره و یا غیر معدن طلا و نقره، مهم این است که قیمت وقتی به این مقدار برسد، خمس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احوط این است که نصاب احد النقدین ملاک است؛ سید در این مقام فقط عشرین دیناراً را ذکر کرد و فتوا به بیست دینار دارد، اما مرحوم آیت الله بروجردی در این حاشیه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بیست دینار یا دویست درهم و احوط آن است که یکی از این دو ملاک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شدن دویست درهم در کنار بیست دینار مطابق احتیاط است و فرقی هم نمی‏کند در معدن طلا و نقره باشد یا غیر از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مرحوم آیت الله بروجردی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ذکر نشده و می‏گوید اگر قیمت به این بیست دینار یا دویست درهم رسید، خمس آن واجب می‏شود یعنی اگر ارزش این چیزی که از معدن استخراج شده به بیست دینار یا دویست درهم برسد، خمس آنگاه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وجهی ندارد و این دو در کنار هم یکی است مثل اینکه بگوییم زمانی که ما یستخرج به دویست هزار تومان یا دو میلیون ریال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نیست بلکه گاهی متفاوت می‏شود و 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اختلفا فی القیمة یلاحظ اقلهما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گاهی اینها تفاوت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دینار ده برابر درهم است ولی گاهی تفاوت می‏کند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ایشان درهم را اضافه کردند در مقابل مرحوم سید که فقط بیست دینار را ذکر کرده، صحیح به نظر می‏رسد و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برمی‏گردد که یا بیست دینار یا دویست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اینکه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ایشان ذکر نکرده این اصح است از آنچه امام ذکر کرده؛ چون همان طور که خواهد آمد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معنای محصلی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محقق نائینی</w:t>
      </w:r>
    </w:p>
    <w:p>
      <w:pPr>
        <w:pStyle w:val="BookText"/>
        <w:rPr/>
      </w:pPr>
      <w:r>
        <w:rPr>
          <w:rFonts w:ascii="IRNazanin" w:hAnsi="IRNazanin" w:eastAsia="IRNazanin"/>
          <w:color w:val="111111"/>
          <w:sz w:val="28"/>
          <w:sz w:val="28"/>
          <w:szCs w:val="28"/>
          <w:rtl w:val="true"/>
          <w:lang w:bidi="fa-IR"/>
        </w:rPr>
        <w:t>عبارت محقق نائینی این است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المدار فی معدن الفضة علی نصاب نفسها أو نصاب الذهب لا یخلو عن الاشکال و کذا إذا کان المعدن من غیر نقدین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ما ملاک و ضابطه را در معدن نقره بر نصاب خودش قرار دهیم یا نصاب طلا، این خالی از اشکال نیست در مواردی هم که معدن غیر طلا و نقره است همین اشکال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 چه عنوانی نصاب معدن روی را طلا و نقره قرار دهیم؟ به چه دلیل نصاب معدن نفت را طلا و نقره قرار دهیم؟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الاحوط رعایة کل من نصابی الذهب و الفضة فی المخرج من معدنه و رعایة اقلهما قیمةً فی ما اخرج من سائر المعادن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احوط آن است که ما نصاب ذهب و فضه را در معدن طلا و نقره قرار دهیم و اقل از قیمت نصاب طلا و نقره را در سائر معادن قرار دهیم یعنی کأنّ بین معدن طلا و نقره و غیر این دو معدن فرق گذاشته؛ ایشان گفته در معدن طلا نصاب بیست دینار و در معدن نقره نصاب دویست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نصابی که در زکات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سایر معادن نصاب عبارت است از کمترین دو قیمت بیست دینار یا دویست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بیست دینار یا دویست درهم را نصاب قرار نداده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اقلهما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است یعنی باید دید که از نظر قیمت به این مقدار اگر رسید خمس در آنها واجب است و آنچه از این دو کمتر است را ملاک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ایشان می‏خواهد بفرماید که در معدن طلا بیست دینار ملاک است و در معدن نقره دویست درهم ملاک است و در سایر معادن اقلهما قیمة ملاک است و وجهی ندارد ما برای معدن طلا، نقره را ملاک قرار دهیم و برای معدن نقره، طلا را ملاک قرار دهیم بلکه برای معدن طلا بیست دینار و معدن نقره دویست درهم و برای سایر معادن اقل قیمت نصاب طلا و نقره ملاک و ضابطه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مرحوم کاشف الغطا</w:t>
      </w:r>
    </w:p>
    <w:p>
      <w:pPr>
        <w:pStyle w:val="BookText"/>
        <w:rPr/>
      </w:pPr>
      <w:r>
        <w:rPr>
          <w:rFonts w:ascii="IRNazanin" w:hAnsi="IRNazanin" w:eastAsia="IRNazanin"/>
          <w:color w:val="111111"/>
          <w:sz w:val="28"/>
          <w:sz w:val="28"/>
          <w:szCs w:val="28"/>
          <w:rtl w:val="true"/>
          <w:lang w:bidi="fa-IR"/>
        </w:rPr>
        <w:t>ذیل عبارت سید، مرحوم کاشف الغطاء نیز عبارتی دارند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الاحوط اخراج الخمس إذا بلغ نصاب احد النقدین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که خمس وقتی اخراج می‏شود که به نصاب احد النقدین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چنانچه ملاحظه فرمودید با این عباراتی که گفته شد و به جهت نکته‏ای که در جلسه گذشته اشاره کردیم، در مجموع به نظر می‏رسد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فتوا به اعتبار نصاب بیست دینار است؛ احوط آن است که نصاب معدن یا بیست دینار است یا دویست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ملاحظه اضافه شدن دویست درهم،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مطابق فتواست و می‏شود فتوا داد این است که نصاب، بیست دینار است؛ چون در روایت فقط عشرین دیناراً ذکر شده و اضافه کردن دویست درهم به عنوان بدل برای بیست دینار، این مطابق با احتیاط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نظر عبارتی این عبارت مقداری احتیاج به اصلاح دارد یعنی کأنّ عبارت امام این گونه باید می‏بود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فیه بلوغه عشرین دیناراً أو مأتی درهمٍ علی الاحوط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أو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قابل فهمی ندارد چرا که با ظاهر ادله و کلمات سازگاری ندارد و نمی‏توان آن را توجیه کرد؛ چه معنایی دارد اینکه نصاب عیناً یا قیمةً باشد؟ وقتی گفته می‏شود این معدن به بیست دینار برسد معدن طلا و نقره درست است که طلاست ولی طلای معدن غیر از طلای دینار است چرا که طلای دینار طلای مسکوک است و طلای معدن ولو بعد التصفیة هم باشد غیر مسکوک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نقره هم همین گونه است؛ آنچه را که ما از معدن استخراج می‏کنیم درهم مسکوک نیست هر چند نقره هست ولی غیر مسکوک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در غیر معدن طلا و نقره که یک امر واضحی است مثلاً در مورد معدن نفت چگونه آن را تصویر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عشرین دیناراً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ندارد و قابل تصویر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بحث این است که معدن به یک حدی برسد که خمس در آن واجب است پس باید گفت قیمت آن به این حد برسد بیست دینار یا دویست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معدنی اگر از نظر قیمت و ارزش به این مقدار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دینار یا دویست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آن واجب می‏شد لذا به نظر ما این کلمه عیناً صحیح نیست و تکلف ایجاد می‏کند و باید این گونه می‏آمد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فیه بعد اخراج مؤونة الاخراج و التصفیة بلوغه عشرین دیناراً أو مأتی درهمٍ علی الاحوط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توجیه ذکر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نمی‏توان گفت که منظور امام وزن دینار بوده و مسکوک بودن را لحاظ نکرده ؛ مثلاً هر دینار یک مثقال باشد ایشان فرموده اگر وزن آن به اندازه وزن بیست دینار که بیست مثقال باشد برسد، خمس در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توجیه است البته در صورت صحت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معدن طلا و نقره درست می‏کند چنانچه اشاره شد در قول محقق نائینی هم این مطرح بود؛ ممکن است بگوییم آنچه مورد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برای آوردن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آن بوده نه دینار مسکوک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وزن هر دینار یک مثقال طلا باشد و نصاب، بیست مثقال طلا می‏باشد که اگر ما یستخرج از معدن طلا از نظر وزنی به این مقدار رسید، خمس در آن واجب می‏شود و همچنین در معدن نقره که اگر ما یستخرج به دویست مثقال نقره رسید، آنگاه خمس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این توجیه فقط در مورد معدن طلا و نقره قابل قبول است ولی اشکال در سایر معادن باقی می‏ماند و آنها را در برنمی‏گیرد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به نظر می‏رسد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چندان صحیح نیست و عبارت مرحوم آیت الله بروجردی واضح‏تر و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احتیاط در اقل النصابین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دیگری که در این عبارت باقیمانده؛ در ادامه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اختلفا فی القیمة یلاحظ اقلهما قیمةً علی الاحوط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قیمت بیست دینار و دویست درهم متفاوت بود و با هم برابری نداشت آنچه اقل است و ارزش کمتری دارد باید ملاحظه شود و وجه آن هم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نسبت به قدر متیقن تکلیف داریم و تکلیف نسبت به آن ثابت شده و خمس آن لازم است اما نسبت به مازاد بر این مقدار، شک داریم لذا برائت جاری می‏کنیم و می‏گوییم خمس واجب نیست و احوط آن است که ملاحظه اقل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به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اشکال دیگری در عبارت امام است و آن اینکه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الاحوط الاولی اخراجه من المعدن البالغ دیناراً بل مطلقاً بل لا ینبغی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احتیاط مستحب آن است که ملاحظه بیست دینار نشود بلکه هر مقداری که معدن فائده داشت خمس آن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ینبغی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لا ینبغی ترک این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ینبغی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الاحوط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معناست؟ یعنی احتیاط واجب آن است که نصاب معتبر نیست؛ این جمله چگونه با فتوا به اعتبار نصاب سازگار است؟ مرحوم صاحب عروة ابتدا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بلوغه عشرین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الاحوط اخراجه إذا بلغ دیناراً بل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فتوا دادن به اعتبار نصاب بیست دینار احتیاط مستحب کرده که نصاب رعایت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اینکه در مورد کلام امام بگوییم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است هر چند این خلاف ظاهر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ذکر این جمله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تلاحظ حال الاخراج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وجود دارد؛ اینکه کدام قیمت را باید ملاک قرار دهیم؟ حال الاخراج یا حال الاداء؟ که باید در جلسه آینده مورد بررسی قرار دهیم و بعد إن شاء الله وارد بعضی فروع مسئله شویم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61" w:name="pg7408_82964"/>
    </w:p>
    <w:p>
      <w:pPr>
        <w:pStyle w:val="Heading2"/>
        <w:numPr>
          <w:ilvl w:val="1"/>
          <w:numId w:val="1"/>
        </w:numPr>
        <w:rPr/>
      </w:pPr>
      <w:bookmarkStart w:id="62" w:name="__RefHeading___Toc1565694_1051229030"/>
      <w:bookmarkStart w:id="63" w:name="_Toc21"/>
      <w:bookmarkEnd w:id="61"/>
      <w:bookmarkEnd w:id="62"/>
      <w:r>
        <w:rPr>
          <w:rtl w:val="true"/>
        </w:rPr>
        <w:t>جلسه</w:t>
      </w:r>
      <w:r>
        <w:rPr>
          <w:rtl w:val="true"/>
        </w:rPr>
        <w:t xml:space="preserve">: </w:t>
      </w:r>
      <w:r>
        <w:rPr/>
        <w:t>20</w:t>
      </w:r>
      <w:bookmarkEnd w:id="63"/>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درس خارج فقه استاد</w:t>
      </w:r>
    </w:p>
    <w:p>
      <w:pPr>
        <w:pStyle w:val="BookText"/>
        <w:rPr/>
      </w:pPr>
      <w:r>
        <w:rPr>
          <w:rFonts w:ascii="Amiri" w:hAnsi="Amiri" w:eastAsia="Amiri" w:cs="Amiri"/>
          <w:color w:val="111111"/>
          <w:sz w:val="28"/>
          <w:sz w:val="28"/>
          <w:szCs w:val="28"/>
          <w:rtl w:val="true"/>
          <w:lang w:bidi="ar-SA"/>
        </w:rPr>
        <w:t>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w:t>
      </w:r>
    </w:p>
    <w:p>
      <w:pPr>
        <w:pStyle w:val="BookText"/>
        <w:rPr/>
      </w:pPr>
      <w:r>
        <w:rPr>
          <w:rFonts w:ascii="IRNazanin" w:hAnsi="IRNazanin" w:eastAsia="IRNazanin"/>
          <w:color w:val="111111"/>
          <w:sz w:val="28"/>
          <w:sz w:val="28"/>
          <w:szCs w:val="28"/>
          <w:rtl w:val="true"/>
          <w:lang w:bidi="fa-IR"/>
        </w:rPr>
        <w:t xml:space="preserve">فيما 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نظر محقق نائینی – قیمت</w:t>
      </w:r>
    </w:p>
    <w:p>
      <w:pPr>
        <w:pStyle w:val="BookText"/>
        <w:rPr/>
      </w:pPr>
      <w:r>
        <w:rPr>
          <w:rFonts w:ascii="IRNazanin" w:hAnsi="IRNazanin" w:eastAsia="IRNazanin"/>
          <w:color w:val="111111"/>
          <w:sz w:val="28"/>
          <w:sz w:val="28"/>
          <w:szCs w:val="28"/>
          <w:rtl w:val="true"/>
          <w:lang w:bidi="fa-IR"/>
        </w:rPr>
        <w:t>حال الاخراج – فروع</w:t>
      </w:r>
    </w:p>
    <w:p>
      <w:pPr>
        <w:pStyle w:val="BookText"/>
        <w:rPr/>
      </w:pPr>
      <w:r>
        <w:rPr>
          <w:rFonts w:ascii="IRNazanin" w:hAnsi="IRNazanin" w:eastAsia="IRNazanin"/>
          <w:color w:val="111111"/>
          <w:sz w:val="28"/>
          <w:sz w:val="28"/>
          <w:szCs w:val="28"/>
          <w:rtl w:val="true"/>
          <w:lang w:bidi="fa-IR"/>
        </w:rPr>
        <w:t>نصاب مصادف با</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 پنجم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نظر محقق نائینی</w:t>
      </w:r>
    </w:p>
    <w:p>
      <w:pPr>
        <w:pStyle w:val="BookText"/>
        <w:rPr/>
      </w:pPr>
      <w:r>
        <w:rPr>
          <w:rFonts w:ascii="IRNazanin" w:hAnsi="IRNazanin" w:eastAsia="IRNazanin"/>
          <w:color w:val="111111"/>
          <w:sz w:val="28"/>
          <w:sz w:val="28"/>
          <w:szCs w:val="28"/>
          <w:rtl w:val="true"/>
          <w:lang w:bidi="fa-IR"/>
        </w:rPr>
        <w:t>قبل از بحث از ملاحظه قیمت که آیا حال اخراج ملاک است یا نه، نکته‏ای مربوط  به بحث گذشته باقیمانده که لازم اشاره کنیم و آن هم مربوط به مطلبی است که محقق نائینی در حاشیه بر عروة فرمودند؛ محقق نائینی در ذیل عبارت سید که نصاب را بلوغ به بیست دینار ذکر کرده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المدار فی معدن الفضة علی نصاب نفسها أو نصاب الذهب لا یخلو عن الاشکال و کذا إذا کان المعدن من غیر النقدین ایضاً و الاحوط رعایة کل من نصابی الذهب و الفضة فی المخرج من معدنه و رعایة اقلهما قیمةً فی ما اخرج من سائر المعادن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محصل نظر محقق نائینی این شد که در مورد معدن طلا و نقره نصاب متناسب با هر یک از این دو معدن معتبر است یعنی نصاب معدن طلا عشرین دیناراً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نصاب معدن نقره مأتی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سایر معادن اقلهما قیمةً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این است که به چه دلیل نصاب معدن طلا باید طلا و معدن نقره باید نقره باشد؟ اگر ملاک قیمت است باید بگوییم یا قیمت طلا یا قیمت نقره و اگر مراعات اقل القیمتین بنابر احتیاط لازم است، این در معدن طلا و نقره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وجهی ندارد ما رعایت اقل القیمتین را برای سائر معادن بگذاریم ولی برای معدن طلا و نقره یا طلا یا نقره را؛ ایشان فرموده احوط آن است که در معدن طلا، دینار را نصاب و در معدن نقره، درهم را نصاب قرار دهیم و در سائر معادن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اقلهما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 از احتیاط است، چنان چه بین قیمت طلا و نقره اختلاف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اقلهما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نصاب باشد ودر این جهت فرقی بین معدن طلا و نقره و سایر معادن نیست و اگر قیمت‏ها یکسان است، مسئله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نکته‏ای بود که به نظر می‏رسد در کلمات محقق نائینی محل اشکال و تأمل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دیگری که باید اینجا مورد توجه قرار بگیرد و اختصاص به نظر محقق نائینی ندارد، این است که در مسئله نصاب عشرین دیناراً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گفته شد وجوب خمس در معدن مشروط به یک نصاب و حد معینی است یعنی معدن باید به یک حد خاصی برسد تا خمس در آن واجب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بعد از استثناء مؤونه‏ها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هم به عنوان بیست دینار یا دویست درهم ذکر شده؛ لکن بعضی اینجا به خصوص گفته‏اند که نصاب بیست دینار از بین نصاب‏های مربوط به زکات مثالاً ذکر شده وقتی گفته می‏شود مثالاً ذکر شده یعنی ملاک نصاب زکات است چون در متن روایت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p>
    <w:p>
      <w:pPr>
        <w:pStyle w:val="BookText"/>
        <w:rPr/>
      </w:pPr>
      <w:r>
        <w:rPr>
          <w:rFonts w:ascii="IRNazanin" w:hAnsi="IRNazanin" w:eastAsia="IRNazanin"/>
          <w:color w:val="111111"/>
          <w:sz w:val="28"/>
          <w:sz w:val="28"/>
          <w:szCs w:val="28"/>
          <w:rtl w:val="true"/>
          <w:lang w:bidi="fa-IR"/>
        </w:rPr>
        <w:t>فیه شیءٌ حتی یبلغ ما یکون فی مثله الزکاة عشرین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مثله زکاةٌ یعنی آن مواردی که زکات در آنها ثابت است از نقدین و غلات و سایر موارد که در هر کدام از اینها یک نصاب خاصی ذکر شده؛ نصاب طلا بیست دینار و نصاب نقره دویست درهم است و نصاب غلات دویست منّ است و نصاب گوسفند و شتر متفاوت با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است که اگر قرار باشد نصاب زکات اینجا ملاک باشد، نتیجه آن این است که ما یک ضابطه روشن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بیست دینار یا دویست درهم یا دویست منّ، این نسبت به معدن چگونه باید محاسبه شود و کدام را باید ملاک قرار داد؟ بیست دنیار یا دویست درهم یا دویست منّ و یا نصاب انعام، کدامیک را باید ملاک قرار دهیم؟ اگر ما بخواهیم این عشرین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مثال بدانیم برای آنچه که متعلق زکات است و دارای نصاب است نتیجه آن بی انضباطی نصاب در باب معدن است پس نصاب عبارت است از بیست دینار یا دویست درهم که دویست درهم معادل همان بیست دینار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یک دینار برابر است با ده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توجه داشت که ما نمی‏توانیم نصاب را مطلق نصاب در باب زکات قرار دهیم چون نتیجه آن بی انضباطی در حد نصاب است و نصاب عشرین دیناراً است یا مأتی درهم که احتیاطاً ذکر شد و این یعنی عشرین دیناراً خصوصیت دارد نه اینکه از باب مثال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که بیان کردیم به نوعی اشکالی را متوجه محقق نائینی می‏کند که اگر ما بخواهیم بین طلا و نقره و سایر معادن فرق بگذاریم، و بگوییم در معدن طلا، دینار و در معدن نقره، درهم و در سایر معادن، اقلهما قیمةً، این به نوعی بی انضباطی در نصاب خمس معدن است لذا این فرمایش محقق نائینی به نظر می‏رسد تمام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قیمت حال الاخراج</w:t>
      </w:r>
    </w:p>
    <w:p>
      <w:pPr>
        <w:pStyle w:val="BookText"/>
        <w:rPr/>
      </w:pPr>
      <w:r>
        <w:rPr>
          <w:rFonts w:ascii="IRNazanin" w:hAnsi="IRNazanin" w:eastAsia="IRNazanin"/>
          <w:color w:val="111111"/>
          <w:sz w:val="28"/>
          <w:sz w:val="28"/>
          <w:szCs w:val="28"/>
          <w:rtl w:val="true"/>
          <w:lang w:bidi="fa-IR"/>
        </w:rPr>
        <w:t xml:space="preserve">اما مسئله‏ای که از عبارت تحریر باقیمانده قبل از ورود به فروع مسئله نصاب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تلاحظ القیمة حال الاخراج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ابتدا تعریف معدن، مصادیق آن و مرجع در آن را مورد بحث قرار دادیم و حکم موارد مشکوک هم بیان شد و بعد بحث نصاب به میان آمد مثل اصل اعتبار نصاب و حد نصاب و استثناء مؤونة و هزینه‏های تصفیه و اخراج که همگی مورد بررسی قرار گرفت فقط یک مسئله اینجا باقیمانده که بعد از بیان این مسئله آنگاه وارد فروع مسئله نصاب خواهیم شد و آن هم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تلاحظ القیمة حال الاخراج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که برای وجوب خمس در معدن باید ما یستخرج من المعدن به یک حدی برسد یا وزناً به یک حدی برسد و یا قیمةً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تفسیر کنیم که وزن آن مثلاً بیست مثقال شرعی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بخواهیم با مثقال صیرفی برابری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مثقال صیرفی سه چهارم مثقال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مثقال صیرفی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معدن برسد به پانزده مثقال صیرفی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خمس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 وزن ملاک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وزن را فقط در مورد طلا و نقره می‏توانیم ملاک قرار دهیم و در مورد معدن نفت و گوگرد معنا ندارد وزن را ملاک قرار دهیم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ملاک قرار گیرد؛ یعنی قیمت آنچه که از معدن استخراج می‏شود به قیمت بیست دینار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باب قیمت بعضی ادعا کرده‏اند که قیمت همان قیمت قدیم در صدر اسلام ملاک است یعنی آن قیمتی که مثلاً بیست دینار در آن زمان داشته، که آن قیمت معادل دویست درهم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بحث این است که آیا ملاک قیمت حال الاخراج، یا قیمت صدر اسلام؟ بالاخره ملاک در این قیمت که به عنوان نصاب خمس تعیین شده چه قیمتی است؟</w:t>
      </w:r>
    </w:p>
    <w:p>
      <w:pPr>
        <w:pStyle w:val="BookText"/>
        <w:rPr/>
      </w:pPr>
      <w:r>
        <w:rPr>
          <w:rFonts w:ascii="IRNazanin" w:hAnsi="IRNazanin" w:eastAsia="IRNazanin"/>
          <w:color w:val="111111"/>
          <w:sz w:val="28"/>
          <w:sz w:val="28"/>
          <w:szCs w:val="28"/>
          <w:rtl w:val="true"/>
          <w:lang w:bidi="fa-IR"/>
        </w:rPr>
        <w:t>آنچه که ملاک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حال الاخراج است؛ برای اینکه زمانی که خمس واجب می‏شود زمان بلوغ نصاب معدن به این مقدار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است که معدن به این اندازه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هزینه‏‏های تصفیه و اخراج باید کم شود ولی آن زمانی که خمس واجب می‏شود زمانی است که استخراج می‏شود و وجوب خمس هم مشروط به بلوغ النصاب شده پس اگر بلغ النصاب الی عشرین دیناراً خمس واجب می‏شود و لذا قیمت وقت اخراج ملاک است البته اگر بعداً هزینه را کسر کند و از نصاب کمتر شود دیگر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قیمت حال الاخراج است و وقتی گفته می‏شود ملاک قیمت حال الاخراج است درمقابل قولی است ملاک را قیمت قدیمه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مربوط به وحدت در نصاب</w:t>
      </w:r>
    </w:p>
    <w:p>
      <w:pPr>
        <w:pStyle w:val="BookText"/>
        <w:rPr/>
      </w:pPr>
      <w:r>
        <w:rPr>
          <w:rFonts w:ascii="IRNazanin" w:hAnsi="IRNazanin" w:eastAsia="IRNazanin"/>
          <w:color w:val="111111"/>
          <w:sz w:val="28"/>
          <w:sz w:val="28"/>
          <w:szCs w:val="28"/>
          <w:rtl w:val="true"/>
          <w:lang w:bidi="fa-IR"/>
        </w:rPr>
        <w:t>تا اینجا ما در سه جهت بحث کردیم؛ یک جهت تعریف معدن بود و جهت دوم وجوب خمس در معدن بود و جهت سوم هم درباره اعتبار نصاب و حد و اندازه آن و استثناء مؤونه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باقیمانده عبارت تحریر تا مسئله اول چند سطر است که متضمن چهار فرع پیرامون مسئله نصاب است یعنی امام در این چند جمله چهار مسئله درباره نصاب معدن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مسئله از چه حیثی است؟ اگر ما بگوییم نصاب معتبر است، سخن در این است که آیا برای رسیدن به نصاب وحدت لازم است یا نه؟ این عنوان کلی مسئله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اعتبار الوحدة فی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چون در چهار جهت مورد نظر است، لذا چهار فرع پدید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در اخراج؛ یعنی آیا بلوغ النصاب باید در یکبار خارج کردن باشد یا اگر استخراج در چند بار هم باشد و مجموع آن به بیست دینار برسد وجوب خمس شامل آن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من حیث الاستخراج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حیث مخرِج؛ آیا این نصاب که در معدن معتبر دانسته شده مربوط به یک شخص است یا اگر چند نفر با هم معدن استخراج کردند و سهام همه با هم به بیست دینار برسد باید خمس بدهند؟ مثلاً چهار نفر چهار تا پانزده دینار سهم بردند آیا اینجا خمس واجب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حیث مخرَج؛ یعنی آنچه که استخراج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 معدن هم طلا و هم نقره استخراج می‏شود و ما یستخرج من المعدن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نصاب بیست دینار مربوط به یک جنس است یعنی نصاب طلا به بیست دینار و نصاب نقره هم به بیست دینار باید برسد؟ یا اگر مجموع اینها هم به بیست دینار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مثلاً ده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خمس واجب می‏شود؟ به عبارت دیگر وحدت در مخرَج در مسئله نصاب لازم است یا نه؟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حیث معدن؛ یعنی از حیث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بیست دینار در یک معدن ملاک است یا در چند معدن هم اگر حاصل شد خمس واجب می‏شود؟ یعنی مثلاً شخصی دارای چند معدن در مکان‏های مختلف می‏باشد آیا اگر مجموع ما یستخرج از این معادن به بیست دینار برسد خمس واجب است یا باید ما یستخرج هر یک از این معادن به بیست دینار برسد؟</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فرع در این عبارات مطرح شده که باید مورد بررسی قرار دهیم و ببینیم آیا این حیثیت‏ها در نصاب معتبر است یا نه که إن شاء الله در جلسه آینده فرع اول را بررسی خواهیم کرد</w:t>
      </w:r>
      <w:r>
        <w:rPr>
          <w:rFonts w:eastAsia="IRNazanin" w:cs="IRNazanin"/>
          <w:color w:val="111111"/>
          <w:sz w:val="28"/>
          <w:szCs w:val="28"/>
          <w:rtl w:val="true"/>
          <w:lang w:bidi="fa-IR"/>
        </w:rPr>
        <w:t>.</w:t>
      </w:r>
      <w:r>
        <w:rPr>
          <w:rStyle w:val="FootnoteAnchor"/>
          <w:rtl w:val="true"/>
        </w:rPr>
        <w:footnoteReference w:id="7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64" w:name="pg7408_82968"/>
    </w:p>
    <w:p>
      <w:pPr>
        <w:pStyle w:val="Heading2"/>
        <w:numPr>
          <w:ilvl w:val="1"/>
          <w:numId w:val="1"/>
        </w:numPr>
        <w:rPr/>
      </w:pPr>
      <w:bookmarkStart w:id="65" w:name="__RefHeading___Toc1565696_1051229030"/>
      <w:bookmarkStart w:id="66" w:name="_Toc22"/>
      <w:bookmarkEnd w:id="64"/>
      <w:bookmarkEnd w:id="65"/>
      <w:r>
        <w:rPr>
          <w:rtl w:val="true"/>
        </w:rPr>
        <w:t>جلسه</w:t>
      </w:r>
      <w:r>
        <w:rPr>
          <w:rtl w:val="true"/>
        </w:rPr>
        <w:t xml:space="preserve">: </w:t>
      </w:r>
      <w:r>
        <w:rPr/>
        <w:t>21</w:t>
      </w:r>
      <w:bookmarkEnd w:id="6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p>
    <w:p>
      <w:pPr>
        <w:pStyle w:val="BookText"/>
        <w:rPr/>
      </w:pPr>
      <w:r>
        <w:rPr>
          <w:rFonts w:ascii="IRNazanin" w:hAnsi="IRNazanin" w:eastAsia="IRNazanin"/>
          <w:color w:val="111111"/>
          <w:sz w:val="28"/>
          <w:sz w:val="28"/>
          <w:szCs w:val="28"/>
          <w:rtl w:val="true"/>
          <w:lang w:bidi="fa-IR"/>
        </w:rPr>
        <w:t>چهارگانه نصاب در متن تحریر   مصادف با</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پنجم  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اعتبار وحدت در نصاب</w:t>
      </w:r>
    </w:p>
    <w:p>
      <w:pPr>
        <w:pStyle w:val="BookText"/>
        <w:rPr/>
      </w:pPr>
      <w:r>
        <w:rPr>
          <w:rFonts w:ascii="IRNazanin" w:hAnsi="IRNazanin" w:eastAsia="IRNazanin"/>
          <w:color w:val="111111"/>
          <w:sz w:val="28"/>
          <w:sz w:val="28"/>
          <w:szCs w:val="28"/>
          <w:rtl w:val="true"/>
          <w:lang w:bidi="fa-IR"/>
        </w:rPr>
        <w:t>عرض کردیم در عبارات باقی مانده از قسمت اول از کتاب الخمس تحریر، درباره معدن چهار فرع مطرح شده که همگی از فروع نصاب محسوب می‏شوند؛ هر چهار فرع پیرامون مسئله اعتبار وحدت در نصاب یا عدم اعتبار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چهار فرع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تحریر را دقت بفرمایید که این چهار فرع در این عبارات 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يعتبر الاخراج دفعة على الاقوى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فرع اول یعنی مسئله وحدت از حیث اخراج است به این معنی که آیا نصاب در اخراج واحد معتبر است یا اگر متعدد هم باشد و مجموع به نصاب برسد کفایت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امام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دفعةً معتبر نیست و اینجا فتوی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أخرج دفعات و بلغ المجموع النصاب وجب خمس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دفعات متعدد اخراج صورت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 یا سه بار و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به حد نصاب برسد، خمس مجموع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فيما لو أخرج أقل منه و أعرض ثم عاد و أكمله على الاحوط لو لم يكن الاقوى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جایی که شخص کمتر از بیست دینار از معدن استخراج و سپس معدن را رها کرده و دوباره رجوع کند و باقیمانده را استحصال نماید و مجموع ما یستخرج به بیست دینار برسد، در اینجا نصاب این مجموع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ابتدا مرحوم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اشترك جماعة فى استخراجه فالاقوى اعتبار بلوغ نصيب كل واحد منهم النصاب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فرع دوم بحث از اعتبار وحدت از حیث مخرِج است؛ می‏فرماید اگر جماعتی در استخراج شراکت داشته باشند، اقوی آن است که نصیب هر یک از آنها مستقلاً باید به نصاب برسد یعنی اینجا وحدت معتبر است، برخلاف فرع قبلی که وحدت در نصاب معتبر نبود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آن است که ما باید سهام هر یک از این افراد را مستقلاً حساب کنیم و چنانچه نصیب و سهم هر یک به بیست دینار رسید، آنگاه خمس بر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الاحوط إخراجه إذا بلغ المجموع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احتیاط مستحب آن است که اگر سهم تمام افراد به این نصاب رسید، نیز خمس اخراج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اشتمل معدن واحد على جنسين أو أزيد كفى بلوغ قيمة المجموع نصابا على الاقوى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 سوم بحث از اعتبار وحدت از حیث مخرَج است یعنی ما یستخرج من المعدن؛ اینکه آیا ما یستخرج باید جنس واحد باشد یا اجناس متعدد را در بر می‏گیرد؟</w:t>
      </w:r>
    </w:p>
    <w:p>
      <w:pPr>
        <w:pStyle w:val="BookText"/>
        <w:rPr/>
      </w:pPr>
      <w:r>
        <w:rPr>
          <w:rFonts w:ascii="IRNazanin" w:hAnsi="IRNazanin" w:eastAsia="IRNazanin"/>
          <w:color w:val="111111"/>
          <w:sz w:val="28"/>
          <w:sz w:val="28"/>
          <w:szCs w:val="28"/>
          <w:rtl w:val="true"/>
          <w:lang w:bidi="fa-IR"/>
        </w:rPr>
        <w:t xml:space="preserve">می‏فرمایند اگر معدن واحد، مشتمل بر دو جنس یا بیشتر باشد، مثلاً اگر یک معدن مشتمل بر طلا و نقره یا طلا، نقره و مس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بلوغ القمیة المجموع نصاباً 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 مجموع به حد نصاب برسد، برای وجوب خمس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فرع سوم مانند فرع اول وحدت را معتبر نمی‏داند؛ در فرع اول وحدت را معتبر ندانستند و لذا فتوی دادند نصاب مجموع اگر به بیست دینار برسد، خمس واجب است اما در فرع دوم یعنی وحدت از حیث مخرِج  وحدت را معتبر دانستند  و معتقد شدند که سهام هر یک از مخرِجین مستقلاً حساب می‏شود و اما در فرع سوم چنانچه گذشت، امام وحدت را معتبر نمی‏داند و می‏فرمایند مجموع آنچه که از معدن استخراج می‏شود اگر به بیست دینار برسد، خمس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كانت معادن متعددة لا يضم بعضها إلى بعض على الاقوى و إن كانت من جنس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فرع چهارم بحث از وحدت از حیث معدن و مکان است؛ یعنی سخن در این است که آیا 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معدن واحد معتبر است یا اگر چند معدن باشد که مجموع ما یستخرج آنها به بیست دینار برسد خمس واجب می‏شود؟</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معادن متعدد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يضم بعضها إلى بعض على الاقوى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یستخرج هر معدنی اگر به بیست دینار رسید خمسش واجب است یعنی در اینجا چون قائل به اعتبار وحدت مکان هستند، معتقدند نصاب در هر معدن باید جداگانه حساب گردد و نمی‏توانیم مجموع معادن را با هم ملاحظه کنیم و در این جهت فرقی نمی‏کند جنس معادن یکی باشد یا متعدد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كانت من جنس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معدن طلا هر چند در دو نقطه مختلف باشند، هر کدام باید مستقلاً به حد نصاب بیست دینار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عدت معدنا واحد تخلل بين أبعاضها الاجزاء الارضية يضم بعض إلى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معدن واحد باشد که بین قسمت‏های معدن، اجزاء زمین فاصله است و عرفاً یک معدن شناخته می‏شود مثلا مانند معدنی که یک رگه‏اش طلا و یک رگه‏اش نقره است؛ چون معدن واحد است هر چند بین ابعاض این معدن اجزاء ارضیة فاصله انداخته، در آن وحدت معتبر نیست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محصل نظر امام در این چهار فرع است؛ بنابراین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اول و سوم وحدت را معتبر نمی‏دانند ولی در فرع دوم و چهارم وحدت را معتبر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این چهار فرع را مورد بررسی قرار دهیم و ببینیم که اقوال در این مسائل چیست و ادله هر کدام از آنها را مورد بررسی قرار دهیم و بعد مبنای نظر امام معلوم شود و نهایتاً ببینیم حق در مسئله کدام است که إن شاء الله در جلسه آینده مطرح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 جایگاه تبلیغ و ویژگی‏های مبلغ</w:t>
      </w:r>
    </w:p>
    <w:p>
      <w:pPr>
        <w:pStyle w:val="BookText"/>
        <w:rPr/>
      </w:pPr>
      <w:r>
        <w:rPr>
          <w:rFonts w:ascii="IRNazanin" w:hAnsi="IRNazanin" w:eastAsia="IRNazanin"/>
          <w:color w:val="111111"/>
          <w:sz w:val="28"/>
          <w:sz w:val="28"/>
          <w:szCs w:val="28"/>
          <w:rtl w:val="true"/>
          <w:lang w:bidi="fa-IR"/>
        </w:rPr>
        <w:t xml:space="preserve">با توجه به فرار رسیدن ایام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 عاشورا چند نکته را در رابطه با تبلیغ و ضرورت آن در این ایام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جایگاه تبلیغ</w:t>
      </w:r>
    </w:p>
    <w:p>
      <w:pPr>
        <w:pStyle w:val="BookText"/>
        <w:rPr/>
      </w:pPr>
      <w:r>
        <w:rPr>
          <w:rFonts w:ascii="IRNazanin" w:hAnsi="IRNazanin" w:eastAsia="IRNazanin"/>
          <w:color w:val="111111"/>
          <w:sz w:val="28"/>
          <w:sz w:val="28"/>
          <w:szCs w:val="28"/>
          <w:rtl w:val="true"/>
          <w:lang w:bidi="fa-IR"/>
        </w:rPr>
        <w:t>مسئله تبلیغ از مسائل بسیار مهم و در عین حال لازم و ضروری است؛ مرحوم شهید مطهری رابطه با تبلیغ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بگوییم مقام تبلیغ اسلام، رساندن پیام اسلام به عموم مردم، معرفی و شناساندن اسلام به صورت یک مکتب، از مرجعیت تقلید کمتر نیست، تعجب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است در همان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خیلی بلندیست که مرحوم آقای مطهری فرموده‏اند؛ کسی که در عرصه تبلیغ وارد شده، کسی که خودش می‏توانست در مسیر مرجعیت از مراجع تراز اول شود اما به هر حال مسیر تبلیغ را انتخاب کرد و چون برای خدا بود، خداوند مزد زحماتش را داد و آثار او و افکار و اندیشه‏های او فراگیر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بهره‏ای که امروز بسیاری از مردم و جوان‏ها از افکار آقای مطهری می‏برند و به وسیله این افکار و عقاید هدایت شده‏اند، واقعاً قابل مقایسه نیست با فعالیت‏هایی که امثال ایشان بعضاً در شرایط دیگر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تبلیغ واقعاً یک مسئله مهم است؛ نگاه به تبلیغ باید یک نگاه کاملاً ناب و ارزشی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بیان شهید مطهری آمده، اصل تبلیغ نیست؛ نمی‏گویند هر تبلیغی در حد مرجعیت است بلکه تبلیغ و رساندن پیام اسلام به عموم بصورت یک مکتب، این خیلی مهم و در حد مرجعیت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اسلام چگونه معرفی شود و احکام و معارف دینی چگونه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کسی احکام و معارف دینی را بصورت بخشی تبیین می‏کند یعنی به یک حیث از حیثیات مکتب می‏پردازد، بدون ملاحظه سایر جهات که این خود باعث ایجاد بعضی شبهات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اگر کسی در یک جهت و در یک بخش مطلبی را بیان کند با قطع نظر از جهات دیگر و بدون ملاحظه اینکه آیا این سخن با سایر بخش</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سازگار است یا نه، و توجه به اینکه اسلام یک مکتب و نظام فکری است نکند، این تبلیغ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مبلغین در مواجهه با یک حدیث و با قطع نظر از سایر امور مرتبط و بدون ملاحظه هماهنگی یا ناهماهنگی آن با سایر قسمت‏ها، مطالبی را می‏گویند که این نه تنها مشکلی را حل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بلکه ایجاد شبهات و مشکلات جدید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مسئله تبلیغ دین بصورت یک مکتب مهم است؛ هر چه دانش و علم مبلغ و احاطه او به مسائل بیشتر باشد، قهراً مطالب را بصورت صحیح‏تر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مبلغ</w:t>
      </w:r>
    </w:p>
    <w:p>
      <w:pPr>
        <w:pStyle w:val="BookText"/>
        <w:rPr/>
      </w:pPr>
      <w:r>
        <w:rPr>
          <w:rFonts w:ascii="IRNazanin" w:hAnsi="IRNazanin" w:eastAsia="IRNazanin"/>
          <w:color w:val="111111"/>
          <w:sz w:val="28"/>
          <w:sz w:val="28"/>
          <w:szCs w:val="28"/>
          <w:rtl w:val="true"/>
          <w:lang w:bidi="fa-IR"/>
        </w:rPr>
        <w:t>مسئله تبلیغ با همه اهمیت و جایگاهش لوازمی دارد از جمله آنها اینکه مبلّغ باید ویژگی‏هایی داشته باشد چراکه تبلیغ شأن انبیاء و وظیفه اصلی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اصلی انبیاء تبلیغ و رساندن پیام الهی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مبلغ دارای چنین جایگاهی می‏باشد، باید از ویژگی‏هایی نیز برخوردار باشد؛ بر طبق آیه قرآن دو ویژگی مهم در مبلّغ باید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خدا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ویژگی است که می‏تواند انسان را مبلغ قرار دهد و لازمه آن این است که انسان نسبت به خدا خشیت داشته باشد و البته از غیر خدا هراسی در دل راه ندهد و در مقابل غیر خدا خشیت نداشته باشد؛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يُبَلِّغُونَ رِسالاتِ اللَّهِ</w:t>
      </w:r>
    </w:p>
    <w:p>
      <w:pPr>
        <w:pStyle w:val="BookText"/>
        <w:rPr/>
      </w:pPr>
      <w:r>
        <w:rPr>
          <w:rFonts w:ascii="IRNazanin" w:hAnsi="IRNazanin" w:eastAsia="IRNazanin"/>
          <w:color w:val="111111"/>
          <w:sz w:val="28"/>
          <w:sz w:val="28"/>
          <w:szCs w:val="28"/>
          <w:rtl w:val="true"/>
          <w:lang w:bidi="fa-IR"/>
        </w:rPr>
        <w:t>وَ يَخْشَوْنَهُ وَ لا يَخْشَوْنَ أَحَداً إِلاَّ اللَّهَ وَ كَفى‏ بِاللَّهِ حَسيباً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رسالات خداوند و پیام‏های الهی را ابلاغ می‏کنند و خشیت الهی در دل آنهاست و از غیر خدا خشیت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خشیت با خوف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بسیار عمیق تر از خوف است؛ گاهی انسان بر خوفش غلبه می‏کند و گاهی ترس را کنار می‏گذارد اما خشیت یعنی جرأت از دست دادن، شهامت نداشتن و شجاعت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خدا داشتن یعنی جرأت در برابر خدا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خشیت که در آیه مطرح شده بالاتر از خوف است؛ کسی که در دلش خشیت است، جرأت عرض اندام در برابر خداوند ندارد، نسبت به خدا جرأت معصیت و تخلف و نافرمانی ندارد و البته فقط شهامتش در مقابل غیر خداوند است نه اینکه بخاطر ترس انجام نمی‏دهد یعنی اصلاً این جسارت در وجود او نیست که بخواهد نافرمانی خدا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این مرحله برسد، معلوم است که در کلام خود رضایت خدا را در نظر می‏گیرد، پیام الهی را بدون کم و کاست می‏گوید و بدون اینکه رعایت خوش آمدن یا نیامدن دیگران را کند،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 که کسی که بر منبر وعظ می‏نشیند حق و عدالت را در نظر بگیرد و بر اساس عدالت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کسی بر اساس وظیفه سخن بگوید و نظرش این باشد که پیام الهی را ابلاغ کند، این نزد خدا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که بر منبر وعظ و خطابه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نشیند و قصد تبلیغ دارد باید خشیت خدا در دلش باشد؛ مبادا برای خوش آمد میزبان و برای رضایت بانی و جلب توجه مخاطبین مطلبی را با علم به اینکه این مطلب ناصحیح است و خودش هم باور ندارد، بگوید؛ چون کلامی که بر اساس باور قلبی نباشد نافذ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منبر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يَخْشَوْنَ أَحَداً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مبلغین، که رأس آنها انبیاء هستند، خشیت غیر خدا در دل آنها بود، موفق نمی‏شدند و دلها را جذب نمی‏کردند و توان مقاومت در برابر طواغیت را نداشتند البته این به معنای بی‏تدبیری و بی‏عقلی و بدون فکر و عقل سخن گفتن نیست؛ خشیت خدا و عدم خشیت از غیر خدا شرط اصلی است ولی تدبیر، عقلانیت، نحوه بیان مطالب، رعایت شرایط زمان و مکان،  اینها همه در کنار خشیت از خداوند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 و ائمه در رأس عاقلین بود با اینکه خشیت خدا در دلشان بود، اما مراقب شرایط، حال مخاطبین بودند و زمینه‏های تبلیغ را در نظر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انسان می‏گوید باید بر اساس مسئولیت تبلیغ باشد؛ واقعاً معارف و احکام و قرآن و حدیث هرچه می گوید باید برای اصلاح مردم 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مهمترین ویژگی‏های مبلغ همین دو نکته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يَخْشَوْنَهُ وَ لا يَخْشَوْنَ أَحَداً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دیگر برای مبلغ مهم نیست که برای تبلیغ کجا برود، چه کسی دعوت کند، مخاطبش چه کسانی باشند و اینکه جمعیت کم باشد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اینگونه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كَفى‏ بِاللَّهِ حَسيباً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حسابگر خداست؛ یک کلمه اگر بر اساس نیت خالص و با قصد خالص بگوید حسابش با خداست و اگر یک کلمه با نیت غیر خالصانه بگوید باز هم محاسبه کننده‏اش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بودن</w:t>
      </w:r>
    </w:p>
    <w:p>
      <w:pPr>
        <w:pStyle w:val="BookText"/>
        <w:rPr/>
      </w:pPr>
      <w:r>
        <w:rPr>
          <w:rFonts w:ascii="IRNazanin" w:hAnsi="IRNazanin" w:eastAsia="IRNazanin"/>
          <w:color w:val="111111"/>
          <w:sz w:val="28"/>
          <w:sz w:val="28"/>
          <w:szCs w:val="28"/>
          <w:rtl w:val="true"/>
          <w:lang w:bidi="fa-IR"/>
        </w:rPr>
        <w:t>خشیت البته شرط لازم برای مبلغ است ولی کافی نیست یعنی در کنار آن باید سایر شرایط مورد نیاز برای تبلیغ و مبلغ را نیز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اینها ویژگی‏های دیگری نیز وجود دارد از جمله آن ویژگی‏ها این است که رفتار و عمل مبلغ چگونه باشد؛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 حق وسیع‏ترین و بارزترین میدان‏هاست، ولی برای عمل، تنگ‏ترین میدان‏هاست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سخن گفتن درباره حق خیلی می‏شود سخن گفت، اما در مقام عمل تنگ ترین میدان‏هاست؛ خیلی سخت است که انسان بخواهد بر اساس حق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البته با آن وجود نورانی فاصله زیاد داریم اما در آن حدی که می‏گوییم عمل کنیم؛ اگر دعوت به حلم و بردباری می‏کنیم خودمان باید حلیم و بردبار باشیم اگر دعوت به حسن خلق می‏کنیم خودمان هم باید حسن خلق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نباشد که وقتی که سخن می‏گوییم با شدت تمام موعظه کنیم اما بعد از منبر رفتارمان با آنچه گفتیم فاصله داشته باشد؛ به مردم بگوییم تواضع داشته باشید اما خودمان مستکبر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بگوییم در برابر خدا خود را هیچ ندانید اما خودمان در برابر خدا حساب باز کنیم و فکر کنیم کسی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درون خودمان باید نگاهمان به مردم نگاه چوپان به گله گوسفند نباشد و نگاه این نباشد که مردم افرادی کم سواد و ضعیف هستند و ما فقط می‏توانیم آنها را نجات دهیم؛ بله ما وظیفه تبیین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 اما اول خودمان باید به آن معارف عامل باشیم و فکر نکنیم از مردم برتر هستیم و نگاه تحقیر آمیز به کسانی که می‏آیند و پای منبر ما هستند، داشته باشیم و فکر کنیم که آنها عده‏ای مستضعف هستند و آنها را داریم از باتلاق نجات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در بهشت و جنت ببینیم و همه را اهل دوزخ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روحیه استکباری در درونش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نفس خودش آگاه است و می‏داند این روحیه در او وجود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استکباری یعنی تسلط شیطان بر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 تواضع نکنیم، تواضع حقیقی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 حلم نکنیم و واقعاً حلیم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روحمان بزرگ باشد و سماحت داشته باشیم و اشتباهات و خطاها و پرسش‏ها و شبهاتی که در ذهن مردم وجود دارد را سعی کنیم با حوصله جواب دهیم مثل یک طبیب برای مردم باشیم همان طوری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مانند طبیبی است که خودش برای معالجه بیماری‏ها به سراغ مردم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فکر کنیم می‏توان یکجا نشست تا همه بیایند نزد ما،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احساس شد که نیاز است برای تبیین حقایق و معارف دینی آنجا باید مانند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دنبال مردم می‏رفت، برویم و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طبیب به مریض نگاه دلسوزانه و شفقت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عنوان یک مبلغ باید این چنین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مکمل و متمم تبلیغ، وعظ و خطابه، رفتار و عمل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برترین تبلیغ‏هاست؛ چنانچه علما و بزرگان در طول تاریخ عمل و رفتارشان بیشتر مردم را جذب کرده تا وعظ و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سخنرانی کند و به خوبی هم سخن بگوید اما اثری که یک عالم عامل در تحول مردم می‏گذارد، قابل مقایسه نیست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منظور این نیست که مانند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که به نظر خیلی سخت و دور از ذهن و طاقت ما است ولی حداقل رفتار منافی با سخنمان نداشته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تبلیغ</w:t>
      </w:r>
    </w:p>
    <w:p>
      <w:pPr>
        <w:pStyle w:val="BookText"/>
        <w:rPr/>
      </w:pPr>
      <w:r>
        <w:rPr>
          <w:rFonts w:ascii="IRNazanin" w:hAnsi="IRNazanin" w:eastAsia="IRNazanin"/>
          <w:color w:val="111111"/>
          <w:sz w:val="28"/>
          <w:sz w:val="28"/>
          <w:szCs w:val="28"/>
          <w:rtl w:val="true"/>
          <w:lang w:bidi="fa-IR"/>
        </w:rPr>
        <w:t>نکته سوم لسان تبلیغ است؛ اگر کسی خشیت الهی داشته باشد و عملش هم خوب باشد ولی نتواند خوب سخن بگوید،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باید زبان نرم و زبان جاذب و لسان مهربانانه داشته باشد؛ مرحوم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می‏خواهد پیامی را آن هم پیام خدا را به مردم برساند تا در آنها ایمان و علاقه ایجاد بشود، باید لَیِّن القول باشد، نرمش سخن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هم درست مثل اشیاء مادی نرم و سخت دارد؛ گاهی یک سخن را که انسان از دیگری تحویل می‏گیرد، گویی راحت الحلقوم گرفته؛ یعنی این قدر نرم و ملایم است که دل انسان می‏خواهد به هر ترتیبی که شده آن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عکس، یک سخن طوری است که گویی اطرافش میخ کوبیده‏اند، مثل یک سوهان است، آن قدر خار دارد، آن قدر گوشه و کنایه و تحقیر دارد و آن قدر خشونت دارد که طرف نمی‏خواهد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حرف باطل را در لفافه نرمی و ملایمت می‏پیچند و اثر می‏کند ولی بعضی از ما حرف‏های دینی را آن قدر با تندی و همراه با میخ و خار و غلظت بیان می‏کنیم که حتی مؤمنین نیز از این سخنان بیزار و متنفر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 کسی بر روی منبر بنشیند و در تمام سخنرانی خود فحش و ناسزا نثار دیگران کند و با متهم کردن سایرین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چند نفر به این وسیله هدایت شده‏اند در طول تاریخ که دوباره تجربه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می‏شود حق را با زبان نرم و ملایم برای مردم گفت، چرا باید آن را با زبان سخت و همراه با کنایه و تحقیر به مردم رساند؟ واقعاً انسان از بعضی سخنرانی‏ها متأسفانه چنین حسی پیدا می‏کند و انسان از آن سخن ولو حق هم باشد به خاطر نوع بیان کردن آن متنفر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ادبیات تبلیغ و نحوه بیان سخن و شیوه هدایت مردم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کلام اینکه رمز موفقیت روحانیت همان رمز موفقیت انبیاء به ویژه پیامبر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آیت الله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درس آیت الله بروجردی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دائماً از من یک سؤال می‏پرسند و من می‏خواهم امروز به آن پاسخ دهم؛ سؤال می‏شود که ما چه موقع به مقصد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رسیم و از وقتی طلبه می‏شویم چند سال باید تلاش کنیم تا به مقصد برسیم؟ از کجا بفهمیم که به مقصد رسیدیم یا نه؟ ایشان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محصلین علوم دینی باید بدانند، اگر برای دنیا و زخارف مادی به حوزه و سلک روحانیت وارد شده‏اند، هیچگاه به مقصد نمی‏رسند و از اول اشتباه کرده‏اند که وارد این مسیر شده‏اند و باید تغییر مسیر دهند اما اگر برای خدا و انجام وظیفه و تبلیغ دین به این مسیر آمده‏اند، بدانند از روز اول که وارد شده‏اند، به مقصد رسیده‏اند و هر روز که می‏گذرد در مقصد سپری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مسیر ماست خداوند إن شاءالله به ما توفیق انجام وظایف دینی و وظایفی که بر عهده ماست را عنایت بفرماید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67" w:name="pg7408_82974"/>
    </w:p>
    <w:p>
      <w:pPr>
        <w:pStyle w:val="Heading2"/>
        <w:numPr>
          <w:ilvl w:val="1"/>
          <w:numId w:val="1"/>
        </w:numPr>
        <w:rPr/>
      </w:pPr>
      <w:bookmarkStart w:id="68" w:name="__RefHeading___Toc1565698_1051229030"/>
      <w:bookmarkStart w:id="69" w:name="_Toc23"/>
      <w:bookmarkEnd w:id="67"/>
      <w:bookmarkEnd w:id="68"/>
      <w:r>
        <w:rPr>
          <w:rtl w:val="true"/>
        </w:rPr>
        <w:t>جلسه</w:t>
      </w:r>
      <w:r>
        <w:rPr>
          <w:rtl w:val="true"/>
        </w:rPr>
        <w:t xml:space="preserve">: </w:t>
      </w:r>
      <w:r>
        <w:rPr/>
        <w:t>22</w:t>
      </w:r>
      <w:bookmarkEnd w:id="6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w:t>
      </w:r>
    </w:p>
    <w:p>
      <w:pPr>
        <w:pStyle w:val="BookText"/>
        <w:rPr/>
      </w:pPr>
      <w:r>
        <w:rPr>
          <w:rFonts w:ascii="IRNazanin" w:hAnsi="IRNazanin" w:eastAsia="IRNazanin"/>
          <w:color w:val="111111"/>
          <w:sz w:val="28"/>
          <w:sz w:val="28"/>
          <w:szCs w:val="28"/>
          <w:rtl w:val="true"/>
          <w:lang w:bidi="fa-IR"/>
        </w:rPr>
        <w:t>وحدت در نصاب –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اعتبار وحدت از حیث اخراج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حیث اخراج</w:t>
      </w:r>
    </w:p>
    <w:p>
      <w:pPr>
        <w:pStyle w:val="BookText"/>
        <w:rPr/>
      </w:pPr>
      <w:r>
        <w:rPr>
          <w:rFonts w:ascii="IRNazanin" w:hAnsi="IRNazanin" w:eastAsia="IRNazanin"/>
          <w:color w:val="111111"/>
          <w:sz w:val="28"/>
          <w:sz w:val="28"/>
          <w:szCs w:val="28"/>
          <w:rtl w:val="true"/>
          <w:lang w:bidi="fa-IR"/>
        </w:rPr>
        <w:t xml:space="preserve">تا اینجا ما در مورد معدن، تعریف معدن و نصاب معدن مطالبی را بیان کردیم قسمت باقیمانده از این بخش متن تحریر پیرامون اعتبار وحدت در نصاب است؛ اگر ما گفتیم نصاب در خمس معتبر است و باید اندازه‏ای که از معدن استخراج می‏شود به بیست دینار برسد بحث در این است که آیا وحدت در مسئله نصاب اعتبار دارد یا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عنوان کلی 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وحدت یا تعدد از چهار جهت می‏تواند مورد نظر قرار بگیرد و لذا چهار فرع در این بحث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حیث اخراج، وحدت از حیث مخرِج، وحدت از حیث مخرَج و وحدت از حیث مکان؛ فرع اول درباره خود اخراج است؛ اینکه آیا برای وجوب خمس وحدت در اخراج معتبر است یعنی آنچه که از معدن استخراج می‏شود اگر یکبار و یک دفعه اخراج شد و به اندازه بیست دینار بود خمس واجب است یا نه اگر اخراج متعدد هم باشد در عین حال خمس واجب می‏شود به شرط اینکه مجموع آنچه که در این اخراج‏ها بدست می‏آید به بیست دینار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فرع اول بحث از اعتبار یا عدم اعتبار وحدت یا تعدد در خود اخراج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محل نزاع</w:t>
      </w:r>
    </w:p>
    <w:p>
      <w:pPr>
        <w:pStyle w:val="BookText"/>
        <w:rPr/>
      </w:pPr>
      <w:r>
        <w:rPr>
          <w:rFonts w:ascii="IRNazanin" w:hAnsi="IRNazanin" w:eastAsia="IRNazanin"/>
          <w:color w:val="111111"/>
          <w:sz w:val="28"/>
          <w:sz w:val="28"/>
          <w:szCs w:val="28"/>
          <w:rtl w:val="true"/>
          <w:lang w:bidi="fa-IR"/>
        </w:rPr>
        <w:t>در ابتداء بحث لازم است که محل نزاع تنقیح شود؛ اینکه بزرگان در چه مسئله‏ای اتفاق نظر دارند و در چه محدوده‏ای بین آنها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از محل نزاع خارج است یعنی در این دو صورت اختلافی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اینکه آنچه که از معدن استخراج می‏شود در یکبار و یک دفعه به اندازه بیست دینار برسد به عبارت دیگر وحدت حقیقی و واقعی در اخراج وجود داشته باشد مثلاً بار اولی که استخراج از این معدن را شروع می‏کنند آنچه بدست می‏آید بیش از بیست دینار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تردیدی نیست که خمس واجب است و اختلافی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وحدت حقیقی در اخراج باشد قطعاً خمس واجب است اگر به بیست دینار در همان مرحله اول برسد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دیگر آنجایی است که وحدت حقیقی در اخراج نباشد ولی وحدت حکمی وجود داشته باشد یعنی حقیقتاً اخراج یکی نیست و در اخراج واحد به اندازه بیست دینار نمی‏رسد ولی حکماً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اینکه می‏گوییم وحدت حکمی دارد یعنی اینکه ممکن است بالدقة العقلیة یک اخراج نباشد ولی قطعاً عرف این را یک اخراج حساب</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یک چاه نفت در عرض یک ساعت چند سطل استخراج شود، اینجا وحدت حقیقی نیست چون هر بار به اندازه یک ظرف استخراج می‏شود که بیست دینار نمی‏شود ولی مجموع اخراج‏ها حکماً واحد است چون این اخراج‏ها ولو بالدقة العقلیة واحد نیست، لکن عرف آنها را واحد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جایی که تخللی بین استخراج واقع نشده و هیچ اهمال و اعراضی در استخراج نبوده، از نظر عرف یک اخراج حساب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طبیعتاً مجموع آن ملاحظه می‏شود و لذا چنانچه مجموع به بیست دینار برسد خمس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دوم هم اختلافی نیست؛ پس اگر اخراج حقیقتاً واحد باشد یا حکماً واحد باشد خمس در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یک صورت بحث و اختلاف واقع شده و آن صورتی است که اخراج حقیقتاً واحد نیست و حکماً هم واحد نیست؛ کسانی که وحدت از حیث اخراج را معتبر نمی‏دانند اینجا قائل هستند که اگر در یک اخراج به اندازه بیست دینار استحصال نشود مجموع آنچه که در دفعات مختلف استخراج می‏شود اگر به بیست دینار برسد خمس آن واجب است اما کسانی که معتقد به اعتبار وحدت از حیث اخراج هستند اینجا مجموع را ملاحظه نمی‏کنند و می‏گویند هربار اگر به بیست دینار رسید خمس واجب است لذا اگر این اخراج در دفعات متعدد باشد و در هیچ یک از اینها به بیست دینار نرسد خمس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ثمره عملی در اختلاف بین کسانی که وحدت را معتبر نمی‏دانند و کسانی که وحدت را معتبر می‏دانند،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موضوع بحث و محل نزاع جایی است که وحدت حقیقی و حکمی در اخراج نباشد و در این مورد بحث واقع شده که آیا خمس واجب است یا نه؟</w:t>
      </w:r>
    </w:p>
    <w:p>
      <w:pPr>
        <w:pStyle w:val="BookText"/>
        <w:rPr/>
      </w:pPr>
      <w:r>
        <w:rPr>
          <w:rFonts w:ascii="IRNazanin" w:hAnsi="IRNazanin" w:eastAsia="IRNazanin"/>
          <w:color w:val="111111"/>
          <w:sz w:val="28"/>
          <w:sz w:val="28"/>
          <w:szCs w:val="28"/>
          <w:rtl w:val="true"/>
          <w:lang w:bidi="fa-IR"/>
        </w:rPr>
        <w:t>در این صورت سوم نیز دو فرض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تعدد مسبب از اعراض و اهمال است به نحوی که عود و بازگشت مستخرِج یک عمل جدید و مستقل حساب می‏شود و دیگر به عمل اول او مرتبط نیست مثلاً امروز مقداری استخراج می‏کند و از این معدن چیزی بدست می‏آورد و مدتی استخراج را رها می‏کند و بنای بازگشت ندارد ولی بعد از مدت‏ها شروع به استخراج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اخراج متعدد است و این تعدد در اخراج ناشی از اعراض و اهمال نسبت به استخراج از این معدن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تعددی که در اخراج پیش می‏آید مسبب از اعراض و اهمال نیست مثلاً یک نوبت استخراج کرده لکن به واسطه عارض شدن مریضی مدتی فاصله افتاده و در دفعه دوم استخراج را شروع می‏کند در اینجا اخراج متعدد است ولی این اخراج دوم ناشی از اعراض و اهمال نیست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ما می‏خواهیم ببینیم در صورت تعدد اخراج آیا ما باید نصاب هر دفعه را مستقلاً لحاظ کنیم یا نصاب مجموع را؟ به عبارت دیگر آیا آنچه که استخراج شده در هر دفعة به اخراج در دفعه دیگر ضمیمه می‏شود یا نه؟ به عبارت سوم آیا برای</w:t>
      </w:r>
    </w:p>
    <w:p>
      <w:pPr>
        <w:pStyle w:val="BookText"/>
        <w:rPr/>
      </w:pPr>
      <w:r>
        <w:rPr>
          <w:rFonts w:ascii="IRNazanin" w:hAnsi="IRNazanin" w:eastAsia="IRNazanin"/>
          <w:color w:val="111111"/>
          <w:sz w:val="28"/>
          <w:sz w:val="28"/>
          <w:szCs w:val="28"/>
          <w:rtl w:val="true"/>
          <w:lang w:bidi="fa-IR"/>
        </w:rPr>
        <w:t>تعلق خمس نصاب مجموع ملاحظه می‏شود یعنی وحدت در اخراج معتبر نیست یا نصاب مجموع ملاحظه نمی‏شود و هر اخراج مستقلاً لحاظ می‏شود؟</w:t>
      </w:r>
    </w:p>
    <w:p>
      <w:pPr>
        <w:pStyle w:val="BookText"/>
        <w:rPr/>
      </w:pPr>
      <w:r>
        <w:rPr>
          <w:rFonts w:ascii="IRNazanin" w:hAnsi="IRNazanin" w:eastAsia="IRNazanin"/>
          <w:color w:val="111111"/>
          <w:sz w:val="28"/>
          <w:sz w:val="28"/>
          <w:szCs w:val="28"/>
          <w:rtl w:val="true"/>
          <w:lang w:bidi="fa-IR"/>
        </w:rPr>
        <w:t>پس چنانچه ملاحظه فرمودید دو صورت از محل نزاع خارج است یعنی در جایی که اخراج حقیقتاً واحد باشد و جایی که حکماً واحد باشد، هیچ اختلافی وجود ندارد و لذا مشمول وجوب خمس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جایی است که اخراج نه حقیقتاً و نه حکماً یکی نباشد و متعدد باشد حال این تعدد یا ناشی از اعراض و اهمال است و بازگشت شخص عمل مستأنف حساب می‏شود یا ناشی از اعراض و اهمال نیست و عود او عمل جدید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سه گانه</w:t>
      </w:r>
    </w:p>
    <w:p>
      <w:pPr>
        <w:pStyle w:val="BookText"/>
        <w:rPr/>
      </w:pPr>
      <w:r>
        <w:rPr>
          <w:rFonts w:ascii="IRNazanin" w:hAnsi="IRNazanin" w:eastAsia="IRNazanin"/>
          <w:color w:val="111111"/>
          <w:sz w:val="28"/>
          <w:sz w:val="28"/>
          <w:szCs w:val="28"/>
          <w:rtl w:val="true"/>
          <w:lang w:bidi="fa-IR"/>
        </w:rPr>
        <w:t>حال با ملاحظه محل نزاع یعنی این دو صورت اقوالی در مسئله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p>
    <w:p>
      <w:pPr>
        <w:pStyle w:val="BookText"/>
        <w:rPr/>
      </w:pPr>
      <w:r>
        <w:rPr>
          <w:rFonts w:ascii="IRNazanin" w:hAnsi="IRNazanin" w:eastAsia="IRNazanin"/>
          <w:color w:val="111111"/>
          <w:sz w:val="28"/>
          <w:sz w:val="28"/>
          <w:szCs w:val="28"/>
          <w:rtl w:val="true"/>
          <w:lang w:bidi="fa-IR"/>
        </w:rPr>
        <w:t>قول اول این است که در این دو صورت هم مطلقاً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نصاب در مجموع محقق شود یعنی مجموع آنچه استخراج شده در دفعات مختلف به بیست دینار برسد، خمس واجب است پس لازم نیست اخراج دفعتاً باشد و اگر مجموع در دفعات مختلف به بیست دینار برسد، برای وجوب خمس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قول وحدت از حیث اخراج در نصاب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قائل به این قول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يعتبر الاخراج دفعة على الاقوى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واحد معتبر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أخرج دفعات و بلغ المجموع النصاب وجب خمس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هم در عروة همین نظر را دارند که اگر در دفعات متعدد اخراج صورت بگیرد و مجموع به حد نصاب برسد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p>
    <w:p>
      <w:pPr>
        <w:pStyle w:val="BookText"/>
        <w:rPr/>
      </w:pPr>
      <w:r>
        <w:rPr>
          <w:rFonts w:ascii="IRNazanin" w:hAnsi="IRNazanin" w:eastAsia="IRNazanin"/>
          <w:color w:val="111111"/>
          <w:sz w:val="28"/>
          <w:sz w:val="28"/>
          <w:szCs w:val="28"/>
          <w:rtl w:val="true"/>
          <w:lang w:bidi="fa-IR"/>
        </w:rPr>
        <w:t>قول دوم این است که وحدت در اخراج در نصاب معتبر است مطلقا یعنی اگر اخراج واحد نباشد نه حقیقتاً و نه حکماً، در این صورت خمس واجب نیست و نصاب مجموع ملاحظه نمی‏شود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خویی قائل به اعتبار وحدت از حیث اخراج است لکن در مورد دو فرض صورت سوم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تعدد مسبب از اعراض و اهمال نیست و عود آن عمل جدید محسوب نمی‏شود، اینجا در واقع متمم و مکمل اخراج اول است و اعراض بعد العود اگر متصل به سابق باشد اینجا مجموع در واقع یک عمل محسوب می‏شود و دو عمل نیست مثل اینکه کسی در حال سخنرانی است ولی ناگهان سخنرانی را تمام می‏کند و بنا را بر نا تمام گذاشتن سخن می‏گذارد یعنی از اتمام سخن اعراض می‏کند لکن بعد از لحظاتی مشکل بر طرف شده و این سخنران به ادامه سخنرانی برمی‏گردد، اینجا در واقع دو سخنرانی نیست بلکه تتمیم و تکمیل سخنرانی اول است هر چند اعراض کرده ولی این اعراضی است که بر می‏گردد</w:t>
      </w:r>
    </w:p>
    <w:p>
      <w:pPr>
        <w:pStyle w:val="BookText"/>
        <w:rPr/>
      </w:pPr>
      <w:r>
        <w:rPr>
          <w:rFonts w:ascii="IRNazanin" w:hAnsi="IRNazanin" w:eastAsia="IRNazanin"/>
          <w:color w:val="111111"/>
          <w:sz w:val="28"/>
          <w:sz w:val="28"/>
          <w:szCs w:val="28"/>
          <w:rtl w:val="true"/>
          <w:lang w:bidi="fa-IR"/>
        </w:rPr>
        <w:t>به همان عمل اول و بازگشت او عمل مستقل حساب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از نظر عرف این ادامه همان عمل است و عمل مستقل نیست پس طبق نظر دوم وحدت معتبر است یعنی اگر عرفاً استخراج متعدد باشد مجموع حساب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محقق خویی ملاک بر وحدت عرفی است و عرف باید اخراج را یکی یا متعدد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نظر عرف عمل و اخراج دوم مکمل و متمم اخراج اول نباشد مجموع ملاحظه نمی‏شود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پس طبق قول دوم وحدت معتبر است و تعدد در اخراج مانع وجوب خمس در صورتی که هر بار کمتر از بیست دینار باشد،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بروجردی هم نظیر همین مطلب را فرموده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قول سوم</w:t>
      </w:r>
    </w:p>
    <w:p>
      <w:pPr>
        <w:pStyle w:val="BookText"/>
        <w:rPr/>
      </w:pPr>
      <w:r>
        <w:rPr>
          <w:rFonts w:ascii="IRNazanin" w:hAnsi="IRNazanin" w:eastAsia="IRNazanin"/>
          <w:color w:val="111111"/>
          <w:sz w:val="28"/>
          <w:sz w:val="28"/>
          <w:szCs w:val="28"/>
          <w:rtl w:val="true"/>
          <w:lang w:bidi="fa-IR"/>
        </w:rPr>
        <w:t>قول سوم تفصیلی است که مرحوم علامه و به تبع ایشان مرحوم شیخ انصاری داده‏اند و آن هم تفصیل بین صورت اعراض و اهمال و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می‏گویند اگر این تعدد در اخراج مسبب از اعراض و اهمال باشد، خمس واجب می‏شود به شرط اینکه در هر دفعه به بیست دینار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تعدد مسبب از اعراض و اهمال نباشد، مجموع محاسبه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محل نزاع معلوم شد و اقوال هم بیان گردید حال باید دید بین قول محقق خویی و قول به تفصیل یعنی قول علامه و شیخ انصاری چه تفاوتی وجود دارد که إن شاء الله در جلسه آینده مورد رسیدگی قرار خواهیم داد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70" w:name="pg7408_82978"/>
    </w:p>
    <w:p>
      <w:pPr>
        <w:pStyle w:val="Heading2"/>
        <w:numPr>
          <w:ilvl w:val="1"/>
          <w:numId w:val="1"/>
        </w:numPr>
        <w:rPr/>
      </w:pPr>
      <w:bookmarkStart w:id="71" w:name="__RefHeading___Toc1565700_1051229030"/>
      <w:bookmarkStart w:id="72" w:name="_Toc24"/>
      <w:bookmarkEnd w:id="70"/>
      <w:bookmarkEnd w:id="71"/>
      <w:r>
        <w:rPr>
          <w:rtl w:val="true"/>
        </w:rPr>
        <w:t>جلسه</w:t>
      </w:r>
      <w:r>
        <w:rPr>
          <w:rtl w:val="true"/>
        </w:rPr>
        <w:t xml:space="preserve">: </w:t>
      </w:r>
      <w:r>
        <w:rPr/>
        <w:t>23</w:t>
      </w:r>
      <w:bookmarkEnd w:id="7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w:t>
      </w:r>
    </w:p>
    <w:p>
      <w:pPr>
        <w:pStyle w:val="BookText"/>
        <w:rPr/>
      </w:pPr>
      <w:r>
        <w:rPr>
          <w:rFonts w:ascii="IRNazanin" w:hAnsi="IRNazanin" w:eastAsia="IRNazanin"/>
          <w:color w:val="111111"/>
          <w:sz w:val="28"/>
          <w:sz w:val="28"/>
          <w:szCs w:val="28"/>
          <w:rtl w:val="true"/>
          <w:lang w:bidi="fa-IR"/>
        </w:rPr>
        <w:t>وحدت در نصاب –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اعتبار وحدت از حیث اخراج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کردیم در فرع اول مسئله اعتبار وحدت در نصاب از حیث اخراج مورد بررسی قرار می‏گیرد؛ محل نزاع را تنقیح کردیم و مشخص شد اگر اخراج وحدت حقیقی یا حکمی داشته باشد مورد نزاع و اختلاف نیست بلکه بحث در جایی است که اخراج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می‏خواهیم ببینیم آیا در فرض تعدد مجموع آن چیزهایی که استخراج می‏شود با هم ضمیمه می‏شود و نصاب به نسبت این مجموع ملاحظه می‏شود یا انضمامی نیست و نصاب را در هر مرتبه‏ای که چیزی استخراج می‏شود باید ملاحظه کنیم؟ اقوال در این مسئله بیان شد؛ یک قول قول امام و مرحوم سید بود که اینها قائل به اعتبار وحدت نیستند یعنی معتقدند چه اخراج واحد باشد و چه متعدد باشد ما نصاب مجموع را در فرض تعدد ملاحظه می‏کنیم و اگر مجموع به بیست دینار برسد خمس آن واجب است ولو آنکه در هر مرتبه استخراج کمتر از بیست دینار استحصال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قول به اعتبار وحدت در مسئله نصاب بود که طبق این قول گفتیم انضمام در کار نیست و هر مرتبه مستقلاً ملاحظه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آیا به حد نصاب رسیده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هم تفصیل بین فرض اعراض و اهمال و غیر فرض اهمال و اعراض بود؛ مرحوم علامه و شیخ انصاری قائلند اگر تعدد باشد ولی بین اینها اعراض و اهمال تخلل پیدا نکرده باشد، در این صورت نصاب مجموع ملاحظه می‏شود اما اگر بین اینها اعراض و اهمال تخلل پیدا کرده باشد، آنگاه مسئله نصاب در رابطه با هر اخراج مستقلاً ملاحظه می‏شود یعنی در واقع قول سوم یک تفصیلی در این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بین قول دوم و قول سوم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گذشته اقوال را مطرح کردیم و قرار شد قول دوم و قول سوم را بررسی کنیم که آیا بین این دو تفاوتی وجود دارد یا نه؟ چون کسانی که مثل مرحوم آقای خویی قائلند در مسئله نصاب وحدت از حیث اخراج معتبر است و انضمام را نفی می‏کنند، در عین حال می‏گویند اگر بین دو اخراج فاصله بیفتد و این فاصله به گونه‏ای نباشد که اخراج دوم را یک عمل جدید و مستأنف قرار دهد اینجا عرف این دو اخراج را یکی حساب می‏کند ولی اگر به گونه‏ای باشد که اعراض موجب تخلل بشود و نهایتاً عرف این دو اخراج را دو عمل مستقل به حساب آورد اینجا نمی‏شود ما یستخرج فی الاخراج الاول را</w:t>
      </w:r>
    </w:p>
    <w:p>
      <w:pPr>
        <w:pStyle w:val="BookText"/>
        <w:rPr/>
      </w:pPr>
      <w:r>
        <w:rPr>
          <w:rFonts w:ascii="IRNazanin" w:hAnsi="IRNazanin" w:eastAsia="IRNazanin"/>
          <w:color w:val="111111"/>
          <w:sz w:val="28"/>
          <w:sz w:val="28"/>
          <w:szCs w:val="28"/>
          <w:rtl w:val="true"/>
          <w:lang w:bidi="fa-IR"/>
        </w:rPr>
        <w:t>با ما یستخرج فی الاخراج الثانی ضمیمه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و شیخ هم تفصیل داده‏اند و گفته‏اند اگر اعراض و اهمال نباشد، یک مرتبه اخراج حساب می‏شود و اگر اعراض و اهمال باشد، مستقل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کلام علامه و 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احتمال در کلام علامه</w:t>
      </w:r>
    </w:p>
    <w:p>
      <w:pPr>
        <w:pStyle w:val="BookText"/>
        <w:rPr/>
      </w:pPr>
      <w:r>
        <w:rPr>
          <w:rFonts w:ascii="IRNazanin" w:hAnsi="IRNazanin" w:eastAsia="IRNazanin"/>
          <w:color w:val="111111"/>
          <w:sz w:val="28"/>
          <w:sz w:val="28"/>
          <w:szCs w:val="28"/>
          <w:rtl w:val="true"/>
          <w:lang w:bidi="fa-IR"/>
        </w:rPr>
        <w:t>احتمال اول</w:t>
      </w:r>
    </w:p>
    <w:p>
      <w:pPr>
        <w:pStyle w:val="BookText"/>
        <w:rPr/>
      </w:pPr>
      <w:r>
        <w:rPr>
          <w:rFonts w:ascii="IRNazanin" w:hAnsi="IRNazanin" w:eastAsia="IRNazanin"/>
          <w:color w:val="111111"/>
          <w:sz w:val="28"/>
          <w:sz w:val="28"/>
          <w:szCs w:val="28"/>
          <w:rtl w:val="true"/>
          <w:lang w:bidi="fa-IR"/>
        </w:rPr>
        <w:t>احتمال اول اینکه ایشان مسئله را دائر مدار اعراض و اهمال کرده و به چیز دیگری کاری ندارد و می‏فرماید اگر اعراض صورت بگیرد به این معنا که کسی از معدن استخراج کرده و سپس اعراض کند یعنی استخراج را رها کرده و از آن روی گردان بشود و یا تنبلی کند و بعد دوباره استخراج را شروع کند؛ طبق این احتمال که مدار را در کلام علامه خود اعراض و اهمال قرار دهیم و کاری به عرف و اینکه عمل دوم تمیم و تکمیل عمل اول است، نداشته باشیم و نفس اعراض و اهمال موضوعیت داشته باشد در این صورت قطعاً با قول دوم متفاوت می‏شود؛ چون چنانچه قبلاً هم اشاره شد طبق نظر محقق خویی اعراض موضوعیت ندارد بلکه به نظر ایشان آنچه موضوعیت دارد وحدت از دید عرف یا تعدد از دید عرف است ایشان می‏گوید اعراض و غیر اعراض مهم نیست بلکه مهم این است که عرف این عمل دوم و اخراج دوم را مکمل و متمم اخراج اول بداند یا نداند چون ممکن است جایی اعراض بشود ولی عمل دوم متمم عمل اول محسوب شود مانند خطیبی که از سخنرانی اعراض کرده ولی بعد از دقائقی خطبه‏اش را ادامه می‏دهد و بنا را بر اتمام سخنرانی می‏گذارد اینجا این سخنرانی ادامه همان سخنرانی قبلی است و عمل جدید نیست پس در قول دوم اعراض موضوعیت ندارد و مهم این است که عرف این دو را یکی حساب کند یا مستقل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احتمال اول در کلام علامه و مرحوم شیخ انصاری قطعاً بین قول سوم و دوم تفاوت است چون طبق این احتمال اعراض و اهمال موضوعیت دارد و نفس تخلل اعراض و اهمال بین اخراج اول و اخراج دوم باعث می‏شود اینها دو عمل به حساب بیاید و وحدت از بین برود اما طبق نظر محقق خویی اعراض و اهمال موضوعیت ندارد اگر از دید عرف عمل دوم ادامه عمل اول باشد، هیچ مشکلی نیست و یک عمل و یک اخراج حساب می‏شود و تعددی در کار نیست این بنا بر اینکه ما کلام علامه و شیخ انصاری را حمل کنیم بر جایی که اعراض و اهمال موضوعیت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دیگری که در کلام علامه وجود دارد این است که بگوییم درست است که علامه بین صورت اعراض و اهمال و صورت عدم اعراض و عدم اهمال فرق گذاشته ولی خود اعراض و اهمال در نظر ایشان موضوعیت ندارد بلکه اعراض و اهمال در صورتی موجب می‏شود که وحدت عمل از بین برود که عود و رجوع به عمل از دید عرف عمل مستقل و جدید و</w:t>
      </w:r>
    </w:p>
    <w:p>
      <w:pPr>
        <w:pStyle w:val="BookText"/>
        <w:rPr/>
      </w:pPr>
      <w:r>
        <w:rPr>
          <w:rFonts w:ascii="IRNazanin" w:hAnsi="IRNazanin" w:eastAsia="IRNazanin"/>
          <w:color w:val="111111"/>
          <w:sz w:val="28"/>
          <w:sz w:val="28"/>
          <w:szCs w:val="28"/>
          <w:rtl w:val="true"/>
          <w:lang w:bidi="fa-IR"/>
        </w:rPr>
        <w:t>مستأنف باشد ولی اگر اعراض شود ولی عود و رجوع به عمل از دید عرف عمل جدید نباشد بلکه اتمام و تکمیل عمل اول باشد، اینجا یک عمل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احتمال را در کلام مرحوم علامه بدهیم دیگر فرقی با قول دوم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اقوال در این مسئله طبق یک احتمال در کلام علامه سه قول است و طبق یک احتمال در کلام علامه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اول</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Amiri" w:hAnsi="Amiri" w:eastAsia="Amiri" w:cs="Amiri"/>
          <w:color w:val="111111"/>
          <w:sz w:val="28"/>
          <w:sz w:val="28"/>
          <w:szCs w:val="28"/>
          <w:rtl w:val="true"/>
          <w:lang w:bidi="ar-SA"/>
        </w:rPr>
        <w:t xml:space="preserve">مهمترین دلیلی که برای قول اول یعنی قول به عدم اعتبار وحدت می‏توان ذکر کرد اطلاق صحیحه بزنطی است؛ روایتی که در باب نصاب معدن سابقاً بیان کردیم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أَخْرَجَ‏ الْمَعْدِنُ‏ مِنْ‏ قَلِيلٍ‏ أَوْ كَثِيرٍ هَلْ فِيهِ شَيْ‏ءٌ قَالَ لَيْسَ فِيهِ شَيْ‏ءٌ حَتَّى يَبْلُغَ مَا يَكُونُ فِي مِثْلِهِ الزَّكَاةُ عِشْرِينَ دِينَاراً</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با این روایت به همراه چند روایت دیگر اثبات کردیم نصاب معدن بیست دینار است؛ اینجا بحث در این است که آیا در این روایت قیدی یا اشاره‏ای وجود دارد که از آن استفاده بشود نصاب در یکبار اخراج باید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از چیزی که از معدن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أَخْرَجَ‏ الْمَعْدِنُ‏ مِنْ‏ قَلِيلٍ‏ أَوْ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یا زیاد باید خمس پرداخت؟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تا زمانی که به بیست دینار نرسد چیزی واجب نیست و این اطلاق دارد و اطلاق آن شامل فی دفعة واحدة و اخراج فی دفعات متعددة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اخرج المعدن مرةً أو فی اخراجٍ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از معدن استخراج می‏شود اگر به بیست دینار برسد باید خمس آن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اول اطلاق صحیحه بزنطی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به نظر می‏رسد این دلیل صحیح است و صحیحه بزنطی از این جهت اطلاق دارد و هیچ قیدی در روایت نیست که آنچه اخراج می‏شود باید حتماً در یک دفعه اخراج شده باشد بلکه آنچه که از معدن اخراج می‏شود مطلقا متعلق خمس است حال در یک دفعه یا دفعات متعدد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دلیلی است که بعضی از بزرگان فرمودند و آن این است که اگر ما بگوییم وحدت از حیث اخراج در نصاب معتبر است این یک تالی فاسد دارد؛ اگر بگوییم خمس معدن فقط در صورتی واجب است که در هر اخراج به اندازه بیست دینار استخراج بشود تا خمس واجب شود لازمه آن این است که به طور کلی وجوب خمس کنار برود مگر در موارد خاص چون نوعاً و غالباً در هر اخراج آنچه که استخراج می‏شود به بیست دینار نمی‏رسد و نادراً پیش می‏آید که ما یستخرج من المعدن در اخراج واحد به بیست دینار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قرار باشد وحدت معتبر باشد، اگر کسی سالیان زیادی در هر بار اخراج کمتر</w:t>
      </w:r>
    </w:p>
    <w:p>
      <w:pPr>
        <w:pStyle w:val="BookText"/>
        <w:rPr/>
      </w:pPr>
      <w:r>
        <w:rPr>
          <w:rFonts w:ascii="IRNazanin" w:hAnsi="IRNazanin" w:eastAsia="IRNazanin"/>
          <w:color w:val="111111"/>
          <w:sz w:val="28"/>
          <w:sz w:val="28"/>
          <w:szCs w:val="28"/>
          <w:rtl w:val="true"/>
          <w:lang w:bidi="fa-IR"/>
        </w:rPr>
        <w:t xml:space="preserve">از بیست دینار استخراج کند ولو هر روز این ادامه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غالباً در هر بار اخراج به بیست دینار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لازمه‏اش این است که به طور کلی وجوب خمس معدن کنار برود و فقط در موارد خاصی ثابت شود که این خیلی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این تالی فاسد پیش نیاید نمی‏توانیم به عدم ثبوت خمس در جایی که تعدد در کار باشد و اخراج واحد نباشد، حکم کنیم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این دلیل تمام نیست مخصوصاً در زمان ما؛ چون اینکه فرمودند معمولاً در هر بار اخراج کمتر از نصاب استخراج می‏شود حداقل در زمان ما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این امکاناتی که وجود دارد در هربار استخراج بیش از حد نصاب است لذا نمی‏توانیم بگوییم حکم به عدم ثبوت خمس در صورتی که اخراج در هر بار به گونه‏ای نباشد که به بیست دینار برسد، این موجب عدم ثبوت خمس معدن است الا نادراً؛ این سخن درستی نیست و اساس استدلال ایشان باطل و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استدلال ایشان یک قیاس استثنائی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حکم بعدم ثبوت الخمس فی هذه الصورة للزم عدم ثبوت الخمس الا نادراً لکن التالی باطل فالمقدم مثله؛ اینکه خمس فقط در یک موارد خاص ثابت شود این مما لا یمکن الالتزام به پس معلوم می‏شود در جایی که اخراج متعدد است نمی‏توانیم بگوییم خمس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قیاس استثنائی باید ملازمه بین مقدم و تالی ثابت شود و بطلان تالی هم ثابت شود تا آن قیاس استثنائی منتج باشد اما در این استدلال اولاً تالی باطل است یعنی این چنین نیست که در هر بار کمتر از نصاب استخراج بشود بلکه بیش از این استخراج می‏شود و وقتی تالی باطل شود اساس استدلال هم منهدم می‏شود لذا به نظر ما تنها دلیلی که می‏توان برای قول اول به آن استناد کرد، اطلاق صحیحه بزنطی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صحیحه دارای اشکال است چرا که در مقام بیان نبوده از این جهت که در یک دفعه یا در دفعات متعدده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 نمی‏توانیم از عدم ذکر قید اطلاق گیری کنیم و بگوییم وحدت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مقام بیان چه چیزی است؟ مگر غیر از این است که حکم وجوب خمس و نصاب آن را بیان می‏کند و اینجا جای بیان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اینجا باید در مقام بیان باشد چون به هر حال می‏خواهد بگوید آنچه که استخراج می‏شود، به بیست دینار برسد و در واقع می‏خواهد بگوید آن ما یستخرج به بیست دینار برسد پس اینکه یکبار باشد یا چند بار مهم نیست و آنچه مهم است این است که ما یستخرج به بیست دینار برسد لذا این اشکال به دلیل اول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قول دوم و سوم باقی مانده که إن شاء الله در جلسه آینده بیان و مورد رسیدگی قرار خواهیم داد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73" w:name="pg7408_82982"/>
    </w:p>
    <w:p>
      <w:pPr>
        <w:pStyle w:val="Heading2"/>
        <w:numPr>
          <w:ilvl w:val="1"/>
          <w:numId w:val="1"/>
        </w:numPr>
        <w:rPr/>
      </w:pPr>
      <w:bookmarkStart w:id="74" w:name="__RefHeading___Toc1565702_1051229030"/>
      <w:bookmarkStart w:id="75" w:name="_Toc25"/>
      <w:bookmarkEnd w:id="73"/>
      <w:bookmarkEnd w:id="74"/>
      <w:r>
        <w:rPr>
          <w:rtl w:val="true"/>
        </w:rPr>
        <w:t>جلسه</w:t>
      </w:r>
      <w:r>
        <w:rPr>
          <w:rtl w:val="true"/>
        </w:rPr>
        <w:t xml:space="preserve">: </w:t>
      </w:r>
      <w:r>
        <w:rPr/>
        <w:t>24</w:t>
      </w:r>
      <w:bookmarkEnd w:id="7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w:t>
      </w:r>
    </w:p>
    <w:p>
      <w:pPr>
        <w:pStyle w:val="BookText"/>
        <w:rPr/>
      </w:pPr>
      <w:r>
        <w:rPr>
          <w:rFonts w:ascii="IRNazanin" w:hAnsi="IRNazanin" w:eastAsia="IRNazanin"/>
          <w:color w:val="111111"/>
          <w:sz w:val="28"/>
          <w:sz w:val="28"/>
          <w:szCs w:val="28"/>
          <w:rtl w:val="true"/>
          <w:lang w:bidi="fa-IR"/>
        </w:rPr>
        <w:t>وحدت در نصاب –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اعتبار وحدت از حیث اخراج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کردیم در اینکه آیا وحدت در اخراج در مسئله نصاب معتبر است یا نه به یک اعتبار دو قول و به یک اعتبار سه قول وجود دارد؛ قول اول که قول به عدم اعتبار وحدت از حیث اخراج بود به همراه دلیل در جلسه گذشته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قول دوم که قول به اعتبار وحدت از حیث اخراج است ادله‏ای ذکر شده، اینکه بیست دینار در هر اخراج ملاحظه می‏شود اگر در یک اخراج مقداری که از یک معدن استحصال می‏شود به بیست دینار برسد خمس واجب است ولی اگر به بیست دینار نرسد خمس واجب نیست هر چند در اخراج بعدی مقداری که استحصال می‏شود اگر به این مقداری که در اخراج اول بدست آمده ضمیمه شود، مجموع آن به بیست دینار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دوم</w:t>
      </w:r>
    </w:p>
    <w:p>
      <w:pPr>
        <w:pStyle w:val="BookText"/>
        <w:rPr/>
      </w:pPr>
      <w:r>
        <w:rPr>
          <w:rFonts w:ascii="IRNazanin" w:hAnsi="IRNazanin" w:eastAsia="IRNazanin"/>
          <w:color w:val="111111"/>
          <w:sz w:val="28"/>
          <w:sz w:val="28"/>
          <w:szCs w:val="28"/>
          <w:rtl w:val="true"/>
          <w:lang w:bidi="fa-IR"/>
        </w:rPr>
        <w:t>سه دلیل برای این قول می‏توان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دلیل اول که مرحوم آقای حکیم در مستمسک ذکر کرده‏اند، ظهور صحیحه بزنطی در اعتبار وحدت از حیث اخراج است؛ عبارت ایشان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ظاهره اعتباره فی کل دفعةٍ أو ما بحکمها و هو الدفعات مع عدم الاعراض فمع الاعراض لا تضمّ الدفعات بعضها الی بعض لأنه خلاف الظاهر</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به نظر ایشان صحیحه بزنطی ظهور در این دارد که بیست دینار نصاب معدن است برای هر بار اخراج کردن و انضمامی در کار نیست یعنی این چنین نیست که ما بتوانیم در دفعات متعدد چیزی را استخراج کنیم و بعد با هم ضمیمه کنیم و چنانچه بیست دینار شد خمس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ایشان ادعای ظهور صحیحه بزنطی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اینکه ظهور صحیحه بزنطی به چه جهت و چه ملاکی است را توضیح نداده و بیان نمی‏کنند فقط به همین مقدار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 اعتباره فی کل 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منظورشان این است که اساساً این روایت ظهور اطلاقی هم ندارد، این قابل قبول نیست؛ ببینید عبارت صحیحه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أَخْرَجَ‏ الْمَعْدِنُ‏ مِنْ‏ قَلِيلٍ‏ أَوْ كَثِيرٍ هَلْ فِيهِ شَيْ‏ءٌ قَالَ لَيْسَ فِيهِ شَيْ‏ءٌ حَتَّى يَبْلُغَ مَا يَكُونُ فِي مِثْلِهِ الزَّكَاةُ عِشْرِينَ دِينَاراً</w:t>
      </w:r>
      <w:r>
        <w:rPr>
          <w:rFonts w:eastAsia="IRNazanin" w:cs="IRNazanin"/>
          <w:color w:val="111111"/>
          <w:sz w:val="28"/>
          <w:szCs w:val="28"/>
          <w:rtl w:val="true"/>
          <w:lang w:bidi="fa-IR"/>
        </w:rPr>
        <w:t>»</w:t>
      </w:r>
      <w:r>
        <w:rPr>
          <w:rStyle w:val="FootnoteAnchor"/>
          <w:rtl w:val="true"/>
        </w:rPr>
        <w:footnoteReference w:id="8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ایشان نظرش این است که این صحیحه حتی ظهور اطلاقی بدوی هم ندارد یعنی از اول مدعی است این صحیحه ظهور دارد در اینکه این بیست دینار در یکبار اخراج باید محقق بشود، این با ظاهر صحیحه ناسازگار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صحیحه را که توجه می‏کنیم، می‏بینیم این اطلاق داردعَمَّا أَخْرَجَ‏ الْمَعْدِنُ‏ مِنْ‏ قَلِيلٍ‏ أَوْ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يَبْلُغَ مَا يَكُونُ فِي مِثْلِهِ الزَّكَاةُ عِشْرِينَ دِينَاراً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 این عبارت فهمیده می‏شود که در اخراج واحد یبلغ عشرین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ظهور اطلاقی این روایت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ایشان می‏خواهد بگوید که این روایت ظاهراً اطلاق دارد ولی انصراف پیدا می‏کند، یک بحث دیگری است؛ پاسخ انصراف را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محصل دلیل اول این است که ظاهر صحیحه بزنطی دلالت می‏کند بر اعتبار وحدت از حیث اخراج یعنی این بیست دینار در یکبار باید حاصل شود و این به معنای آن است که در این روایت اطلاقی نیست؛ در حالی که سخن به هیچ وجه قابل قبول نیست چون با ملاحظه صحیحه می‏بینیم صحیحه در مورد بلوغ عشرین دیناراً اطلاق دارد؛ در صحیحه نیامده که در یکبار به بیست دینار برسد یا در چند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قلیلٍ أو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چیزی هست یا نه ظهور در اطلاق دارد که این قلیل یا کثیر در یکبار استحصال شود یا در دفعات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ظهور اطلاقی صحیحه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 منظور ایشان این است که این روایت اطلاق دارد یعنی از نظر ظاهر مطلق است ولی ادعای انصراف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توجیهی است که برای کلام ایشان می‏توان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آن جایی که این بیست دینار در یکبار استخراج حاصل شود؛ چنین انصرافی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روایت جمله‏ای که آمده این است که این بیست دینار از معدن استخراج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معدن استخراج می‏شود به بیست دینار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بدواً به ذهن خطور کند که در هر اخراج باید به بیست دینار برسد ولی این ارتباطی ندارد به اینکه اخراج واحد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اینجا ما دو مسئله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بلوغ ما یستخرج من المعدن الی عشرین دیناراً و دیگری بلوغ در اخراج واحد به عشرین دیناراً اینکه در یکبار استخراج کردن بیست دینار شود یا اینکه آنچه استخراج می‏شود به بیست دینار برسد،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گفتیم روایت می‏خواهد بگوید آنچه استخراج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بیست دینار برسد روایت ناظر به مخرَج است و کاری به اخراج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برای روایت انصرافی هم قائل شویم انصراف به مخرَج است نه اخراج و این از محل بحث خارج است چون الآن بحث ما وحدت از حیث اخراج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انصراف بدون شاهد و قرینه می‏باشد پس انصرافی هم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دلیل دوم که محقق خویی متعرض آن شده‏اند در واقع مبتنی بر یک مقدمه و یک تنظیر است؛ مقدمه‏ای که ایشان ذکر می‏کند یک مطلبی کلی است که مشهور هم آن را قبول دارند و آن اینکه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به نحو قضایای حقیقیه جعل شده‏اند و حکم در این قضایا انحلال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از چگونگی تشریع و جعل احکام گفته شده که احکام به نحو قضیه حقیقیه جعل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تفسیر قضیه حقیقیه اختلافی وجود دارد اما اجمالاً منظور از قضیه حقیقیه یعنی قضیه‏ای که موضوع آن شامل افراد محقق و مقدر هر دو می‏شود و به افراد بالفعل و خارج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قضایای حقیقی، احکام انحلال پیدا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اینکه این انحلال به چه ملاکی است و ناظر به چیست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مشهور این است که این انحلال، انحلال به تعداد مکلفین است و هر مکلفی یک خطاب پیدا می‏کند و لذا خطاب شرعی منحل می‏شود به تعداد مکلفین و کأنّ هر مکلفی یک خطاب خاص به او متوجه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مثالی ایشان بیان کرده و آن این است که اگر کسی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اشتریت منّاً من الحنطة فتصدق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وقت یک منّ گندم خریدی فلان مقدار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به بازار رفت و نصف منّ خرید کرد و روز بعد نصف منّ دیگری خرید کرد آیا این شخص الآن باید صدقه بدهد یا نه؟ می‏گویند ایجا صدقه لازم و واجب نیست چون مجموع دو شراء مورد نظر نیست و در دلیل آمده بود هر وقت یک منّ گندم خریدی صدقه بده یعنی فی شراء واحد اما اگر در دو شراء و دو معامله مجموعاً یک منّ گندم بخرد اینجا صدقه بر او واجب نیست هر چند نتیجه دو شراء، خرید یک منّ گندم شده ولی موضوع شراء منّ واحد است لذا در این فرض صدقه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این است که این حکم انحلال پیدا کرده و هر فردی از شراء مستقلاً موضوع برای صدقه است و هر وقت شراء تحقق پیدا کرد صدقه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مقدمه و این مثالی که گفته شد محقق خویی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بزنطی مطلق است چون در روایت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 شیءٌ حتی یبلغ عشرین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فرقی نمی‏کند یبلغ عشرین دیناراً چه در اخراج واحد باشد و چه در اخراج متعدد ولی آنچه که عرف از این جمله و این دلیل و این بیان امام می‏فهمد این است که هر اخراجی که منفرد و مستقل از دیگری لحاظ می‏شود، اگر به بیست دینار برسد آنگاه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بیست دینار در هر 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خودش یک موضوع مستقل است و از اخراج دیگر جداست؛ هر اخراجی جدا از اخراج دیگر در مسئله نصاب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محقق خویی در واقع به نوعی ادعای انصراف می‏کنند و می‏گویند درست است که این صحیحه مطلق است و ظهور اطلاقی دارد ولی می‏فرماید فهم عرف از این دلیل با ملاحظه انحلال در قضایای حقیقیه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هم یک قضیه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اخراجی باید مستقلاً و منفرداً از دیگری ملاحظه شود و چنان چه هر اخراج به بیست دینار رسید آنگاه خمس واجب است و اگر در هر اخراج به بیست دینار نرسید فلم یجب فیه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ایشان مقدار نصاب در هر اخراج در حکم دخیل است؛ بیست دینار در هر اخراج در حکم وجوب خمس دخیل است لذا اگر در یک اخراج به بیست دینار نرسد دیگر خمس واجب نبوده و دیگر انضمام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اخراج‏های متعدد را به هم ضمیمه کنیم و بگوییم اگر در اخراج‏های متعدد به بیست دینار برسد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مثالی که زده شد؛ هر وقت که شراء به منّ از گندم رسید صدقه لازم است اینجا هم هر وقت ما یستخرج در هر اخراج به بیست دینار رسید، خمس واجب می‏شود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این دلیل هم به نظر ما نا تمام است و سه اشکال به این دلیل وارد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احکام به نحو قضیه‏ی حقیقیه جعل شده‏اند و در آنها حکم انحلال پیدا می‏کند سخن درستی است فی الجمله و با قطع نظر از اینکه معنای قضیه حقیقیه چیست و آیا اساساً انحلالی تحقق پیدا می‏کند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در جای خودش در علم اصول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مسئله فی الجمله مشهور بوده و صحیح است، لکن این مطلب ملازمه‏ای با اینکه هر اخراجی</w:t>
      </w:r>
    </w:p>
    <w:p>
      <w:pPr>
        <w:pStyle w:val="BookText"/>
        <w:rPr/>
      </w:pPr>
      <w:r>
        <w:rPr>
          <w:rFonts w:ascii="IRNazanin" w:hAnsi="IRNazanin" w:eastAsia="IRNazanin"/>
          <w:color w:val="111111"/>
          <w:sz w:val="28"/>
          <w:sz w:val="28"/>
          <w:szCs w:val="28"/>
          <w:rtl w:val="true"/>
          <w:lang w:bidi="fa-IR"/>
        </w:rPr>
        <w:t>منفرداً و مستقلاً لحاظ بشود، ندارد؛ احکام انحلال پیدا می‏کنند ولی انحلال احکام مستلزم لحاظ هر اخراج به نحو استقلالی و انفرادی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احکام چه ربطی به این مسئله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انحلال احکام سخن از این است که هر خطاب شرعی انحلال پیدا می‏کند به عدد افراد مکلفین کأنّ هر مکلف مخاطب به این خطاب است اگر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کأنّ به عدد افراد مکلف منحل می‏شود و نه تنها به حسب افراد و مکلفین بلکه به حسب شرایط و حالات و آنات مختلف هم انحلال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انحلال اگر هم پذیرفته بشود ربطی به اخراج ندارد؛ استقلال و انفراد اخراج اصلاً با مسئله انحلال هیچ ملازمه‏ای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این سخن را بپذیریم که از صحیحه بزنطی استفاده می‏شود که هر اخراجی مستقلاً ملاحظه می‏شود، لکن این دلیل و سخن ایشان با موضوع و مدعا اجنبی هستند؛ مدعای ایشان اعتبار وحدت از حیث اخراج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بگویند در اخراج واحد به بیست دینار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غیر از دفعه و دفعات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محل بحث است دفعه و دفعات است یعنی در یک زمان یا در زمان‏های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استقلال از حیث استخراج هم ثابت بشود و انحلال را هم بپذیریم و اگر بگوییم ظاهر صحیحه این است که هر اخراجی مستقل از اخراج دیگر است ولی این ربطی به مسئله دفعه و دفعات ندارد چون ممکن است چند اخراج در یک دفعه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در اخراج باشد ولی یک دفعه باشد؛ مثل اینکه با دو دستگاه هم زمان اخراج صورت بگیرد یا مخرِج چند نفر باشند ولی اخراج واحد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دلیل ایشان با مدعا اجنبی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مدعا اعتبار وحدت از حیث اخراج است ولی موضوع مورد اختلاف اینجا بحث وحدت و تعدد و دفعه و دفعات اخراج است و این با استقلال و عدم استقلال در اخراج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سلمنا که بپذیریم ایشان اثبات کرده استقلال در اخراج را اما این غیر از دفعات اخراج است زیرا ممکن است که یک اخراج یا چند اخراج در یک دفعه و زمان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این مورد با مسئله اشتراء منّ من الحنطة صحیح نیست چون در آنجا شراء منّ موضوعیت دارد؛ موضوع وجوب صدقه شراء منّ من الحنطة است یعنی خودش به نفسه موضوع برای وجوب صدقه است ولی اینجا این گونه نیست پس اساساً قیاس ما نحن فیه به شراء و منّ من الحنطه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دلیل دوم که مرحوم محقق خویی ذکر کردند هم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دلیل سومی هم محقق خویی برای قول دوم بیان کرده‏اند که در جلسه آینده مطرح و مورد بررسی قرار خواهیم داد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76" w:name="pg7408_82986"/>
    </w:p>
    <w:p>
      <w:pPr>
        <w:pStyle w:val="Heading2"/>
        <w:numPr>
          <w:ilvl w:val="1"/>
          <w:numId w:val="1"/>
        </w:numPr>
        <w:rPr/>
      </w:pPr>
      <w:bookmarkStart w:id="77" w:name="__RefHeading___Toc1565704_1051229030"/>
      <w:bookmarkStart w:id="78" w:name="_Toc26"/>
      <w:bookmarkEnd w:id="76"/>
      <w:bookmarkEnd w:id="77"/>
      <w:r>
        <w:rPr>
          <w:rtl w:val="true"/>
        </w:rPr>
        <w:t>جلسه</w:t>
      </w:r>
      <w:r>
        <w:rPr>
          <w:rtl w:val="true"/>
        </w:rPr>
        <w:t xml:space="preserve">: </w:t>
      </w:r>
      <w:r>
        <w:rPr/>
        <w:t>25</w:t>
      </w:r>
      <w:bookmarkEnd w:id="7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w:t>
      </w:r>
    </w:p>
    <w:p>
      <w:pPr>
        <w:pStyle w:val="BookText"/>
        <w:rPr/>
      </w:pPr>
      <w:r>
        <w:rPr>
          <w:rFonts w:ascii="IRNazanin" w:hAnsi="IRNazanin" w:eastAsia="IRNazanin"/>
          <w:color w:val="111111"/>
          <w:sz w:val="28"/>
          <w:sz w:val="28"/>
          <w:szCs w:val="28"/>
          <w:rtl w:val="true"/>
          <w:lang w:bidi="fa-IR"/>
        </w:rPr>
        <w:t>وحدت در نصاب –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اعتبار وحدت از حیث اخراج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ادله قول دوم بود؛ عرض کردیم قول دوم این است که وحدت از حیث اخراج در نصاب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برای این قول ذکر شد و هر دو مورد اشکال واقع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دلیل سوم را مرحوم محقق خویی بیان کردند؛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استخراج از معدن به اندازه دون النصاب اخراج کند و بنابر اکتفاء به همان مقدار داشته باشد یعنی از ابتدا بنا را بر این بگذارد که همین مقدار کفایت می‏کند و نمی‏خواهد اخراج را تکمیل کند و مثلاً دوباره برگردد و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مقداری که دون النصاب است تلف شود یا صرف کند، در اینجا طبق فرض خمس بر او واجب نیست؛ چون آنچه را که اخراج کرده کمتر از نصاب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برای این مستخرِج بداء حاصل شود و دوباره برگردد و بقیه را استخراج کند، این اخراج دوم موجب نمی‏شود خمس نسبت به آنچه الآن اخراج کرده و آنچه که سابقاً استخراج شده و تلف شده، واجب شود یعنی مجموع مقدار سابق که تالف است با این مقدار که الآن استخراج کرده با هم ملاحظه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می‏گفتیم خمس واجب است، معنایش این بود که مجموع این دو منضم شده‏اند و چون با هم به حدّ نصاب رسیدند، خمس واجب شده است ولی الآن نه آنچه بار اول استخراج شده به حدّ نصاب رسیده و نه آنچه بعد البداء و بعد العود استخراج کرده، به حدّ نصاب رسیده اما در عین حال با هم که ملاحظه شوند، به حدّ نصاب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کسی قائل به جوب خمس نشده و آن سابق تالف را با این مقدار اخراج شده در بار دوم ضمیمه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ضمیمه می‏شدند در اینجا باید حکم به وجوب خمس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همین که حکم به وجوب خمس نشده، نشان می‏دهد که وحدت از حیث اخراج معتبر است؛ چون در اخراج قبلی به حدّ نصاب نرسیده خمس واجب نشده و در این اخراج هم چون به حد نصاب نرسیده، خمس واجب نشده است در حالی که اگر وحدت معتبر نبود، باید مجموع این دو با هم ملاحظه می‏شدند و حکم به وجوب خمس می‏شد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خمس واجب نشده این است که وجوب خمس مقارن با اخراج ثابت می‏شود، یعنی همان زمانی که اخراج می‏کند، خمس واجب می‏شود به شرط اینکه به حدّ نصاب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مطلب در صورت تلف صحیح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انضمام در صورت تلف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باقی بودن آنچه که استخراج شده هم صحیح می‏شد؛ چون مناط اینها یکی است یعنی مناط در هر دو عبارت است از ظهور نص در مقارنت وجوب با اخراج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محصّل دلیل سوم این است که اگر صورتی را در نظر بگیریم که چیزی از معدن اخراج شود و به حدّ نصاب نرسد و دون النصاب باشد و بنای مستخرج هم بر عدم عود باشد، و این شخص این مقدار را صرف کند یا تلف شود در اینجا گفته‏اند خمس واجب نیست و اگر دوباره برگردد و بنابر تتمیم و تکمیل بگذارد، ولو قبلاً بداء بر او حاصل شده اما اگر الآن مابقی را تا حدّ نصاب، استخراج کند این اخراج دوم موجب نمی‏شود که خمس نسبت به سابق تالف هم واجب شود یعنی این دو با هم ضمیمه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اینجا خمس واجب نباشد، در صورتی که تلف هم نشده باشد و آنچه در اخراج اول بدست آمده باقی باشد هم خمس واجب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اخراج اول به اندازه ده دینار استخراج کرده و هنوز باقی است و در اخراج دوم هم به اندازه ده دینار استخراج کرده است در اینجا خمس واجب نمی‏شود و این دو با هم ضمیمه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دلیلی که در فرض تلف واجب نمی‏شود؛ چون دلیل و مناط در هر دو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مقارنت وجوب با 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ظاهر در این است که وقتی اخراج بشود، خمس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حد النصاب سبب وجوب خمس است و چون به حد نصاب نرسیده هم در اخراج اول و هم در اخراج دوم خمس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دلیل سوم در واقع می‏خواهد به سبب قیاس ما نحن فیه به صورت تلف در اخراج اول، نتیجه بگیرد که وحدت از حیث اخراج در وجوب خمس معتبر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بررسی دلیل سوم</w:t>
      </w:r>
    </w:p>
    <w:p>
      <w:pPr>
        <w:pStyle w:val="BookText"/>
        <w:rPr/>
      </w:pPr>
      <w:r>
        <w:rPr>
          <w:rFonts w:ascii="IRNazanin" w:hAnsi="IRNazanin" w:eastAsia="IRNazanin"/>
          <w:color w:val="111111"/>
          <w:sz w:val="28"/>
          <w:sz w:val="28"/>
          <w:szCs w:val="28"/>
          <w:rtl w:val="true"/>
          <w:lang w:bidi="fa-IR"/>
        </w:rPr>
        <w:t>این دلیل هم مخدوش است؛ چون قیاس ما نحن فیه به صورت تلف، یک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مستدل ما نحن فیه را مقایسه کرده با صورتی که بعد از اخراج اول، آنچه که استخراج شده صرف یا تلف شده و گفته چون آنجا خمس واجب نمی‏شود اینجا هم واجب نمی‏شود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قیاس مع الفارق است؟ چون ظاهر ادله این است که خمس به مال موجود متعلق می‏شود یعنی اگر چیزی به ملکیت کسی در بیاید و باقی باشد، خمس آن واجب می‏شود ولی اگر چیزی تلف یا صرف شد در اینجا خمس به آن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فرضی که مستدل مطرح کرده خمس واجب نیست چون آنچه را که در اخراج اول بدست آورده الآن موجود نیست و آن زمان هم به حدّ نصاب نرسیده بوده و بنا هم نداشته که دوباره از معدن استخراج کند پس آنچه بار اول اخراج شده کالمعدوم است و الآن کأنّ یک اخراجی است که باید در آن نصاب خود مایستخرج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مانحن فیه فرض این است که آنچه که در اخراج اول بدست آورده، باقی است لذا وقتی با اخراج دوم بقیه را تکمیل می‏کند، مجموع با هم ملاحظه می‏شود و اگر مجموع به حدّ نصاب برسد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قیاس ما نحن فیه با فرضی که مستدل مطرح کرده است، قیاس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علی ذلک اینکه اگر فرض کنیم کسی در اخراج اول دون النصاب را استخراج کند و بنا هم دارد که این اخراج را ادامه دهد، در اخراج اول ده دینار به دست می‏آورد و از این ده دینار پنج دینار را هبه می‏کند و در اخراج دوم ده دینار دیگر بدست می‏آورد یعنی مجموع این دو اخراج بیست دینار می‏شود ولی پنج دینار اول را هبه کرده؛ آیا در اینجا خمس واجب است؟ گفته شده خمس واجب است؛ چون در اخراج اول هر چند پنج دینار را هبه کرده ولی مجموع این دو را که با هم حساب می‏کنیم، ظاهرش این است که به حدّ نصاب رسیده و وجوب خمس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در صورتی که اصلاً بنا نداشته برگردد در واقع با تلف یا صرف اصلاً چیزی از آن باقی نمانده است ولی در این فرض در ملک این شخص وارد شده و باقی مانده لذا مجموع دو اخراج با هم محاسبه می‏شود و اگر به حدّ نصاب رسید، خمسش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کسی در مورد هبه اشکال کند که اگر هبه کند دیگر به حدّ نصاب نرسیده و از ملک او خارج شده و بنابراین خمس واجب نیست؛ اما مسأله این است که فرق این صورت با صورتی که مستدل گفته در همین است که آنجا استخراج کرده و بنا به بازگشت نداشته و همه را صرف کرده یعنی همه ده دینار را صرف کرده است و الآن که دوباره استخراج می‏کند، این مقدار مستخرج در مرتبه دوم را با چه چیزی می‏خواهد ضمیمه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 نظر می‏رسد قیاس مانحن فیه به فرضی که مستدل مطرح کرده،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طبق فرض در هیچ یک از دو اخراج، شخص مستخرج مالک نصاب نشده ولی در اینجا مجموع را که ملاحظه می‏کنیم، می‏بینیم که این شخص مالک نصاب شده و لذا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سوم مستدل هم تمام نیست و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ایشان فرمود نص ظهور در مقارنت وجوب با اخراج دارد، این هم خالی از اشکال نیست؛ چون اخراج چیزی جدا از مالک شدن نیست یا بالعکس مالک شدن چیزی جدا از اخراج نیست و نفس اخراج مساوی با ملکیت است یعنی هر مقدار که شخص اخراج کند، مالک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مالک شد و به حدّ نصاب رسید، خمس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اگر اخراج صورت بگیرد و به حدّ نصاب برسد و ملکیت ثابت شد، خمس واجب می‏شود اما اینکه ایشان می‏گویند مقارن با اخراج، خمس واجب می‏شود نمی‏توانیم اخراج را از ملکیت تفکیک کنیم و بگوییم مقارن با اخراج واجب می‏شود ولی ملکیت بعداً می‏آید چرا که اخراج مساوی با ملکیت است و اگر مالک نصاب شد، خمس واجب است و فرقی هم ندارد که مالکیت نصاب در این دفعه باشد یا مجموع دو دفعه باشد مطلق مالکیت نصاب خمس را واجب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این دو اشکال قول دوم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اینجا وجود دارد این است که در قول دوم مطلبی مطرح شد و مرحوم آقای خویی هم این را فرمودند و آن اینکه اگر اعراض و اهمال به گونه‏ای باشد که عود و بازگشت به عنوان تتمیم و تکمیل عمل اول باشد یعنی یک فاصله زمانی طولانی که مخلّ به وحدت عرفیه باشد، ایجاد نشود، در این صورت نصاب مجموع لحاظ می‏شود مثلاً امروز آمده ده دینار استخراج کرده و فردا هم ده دینار، حال این تخلل به یومٍ از نظر ایشان موجب نمی‏شود که دو عمل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و اهمال موضوعیت ندارد و مهم این است که این فاصله به حدّی نباشد که به وحدت عرفیه عمل لطمه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چنین شد، از باب اینکه این عمل واحد است ما مجموع آنچه امروز استخراج می‏شود و آنچه فردا استخراج می‏شود را ملاحظه می‏کنیم و اگر به نصاب رسید، خمس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اعراض و اهمال به گونه‏ای باشد که از دید عرف در اینجا دو عمل باشند؛ اخراج امروز و اخراج ماه آینده از دید عرف دو عمل است اخراج ماه آینده متمم و مکمل اخراج الآن نیست و لذا این به وحدت عرفیه لطمه می‏زند و حکم به انضمام نمی‏شود و مقدار اخراج امروز و ماه آینده را با هم حساب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بعضی موارد اعراض مخلّ است و در بعضی موارد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از دید عرف اخراج دوم تکمیل و تتمیم اخراج اول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مرحوم بروجردی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ببینیم که چه دلیلی به این مطلب وجود دارد؟</w:t>
      </w:r>
    </w:p>
    <w:p>
      <w:pPr>
        <w:pStyle w:val="BookText"/>
        <w:rPr/>
      </w:pPr>
      <w:r>
        <w:rPr>
          <w:rFonts w:ascii="IRNazanin" w:hAnsi="IRNazanin" w:eastAsia="IRNazanin"/>
          <w:color w:val="111111"/>
          <w:sz w:val="28"/>
          <w:sz w:val="28"/>
          <w:szCs w:val="28"/>
          <w:rtl w:val="true"/>
          <w:lang w:bidi="fa-IR"/>
        </w:rPr>
        <w:t>به صحیحه بزنطی که مراجعه می‏کنیم از این جهت اطلاق دارد؛ اطلاق صحیحه بزنطی اقتضا می‏کند که آنچه که از معدن استخراج می‏شود و لو در دفعات متعدد اگر به بیست دینار رسید، خمس آن واجب است یعنی اطلاق صحیحه حتی شامل اعراض به گونه‏ای که عمل دوم متمم عمل اول هم نباشد،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حکم به انضمام می‏توانیم بکنیم مطلقاً چه بین این دو فاصله باشد چه نباشد، چه عرف اینها را یکی بداند چه نداند مهم این است که آنچه از این معدن استخراج شده، اگر به بیست دینار رسید خمس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می‏رسد که هم اصل قول دوم مخدوش است و هم آن نکته‏ای که فرمودند که اگر اعراض به گونه‏ای باشد که بین دو اخراج فاصله بیفتد و عرف اینها را دو عمل حساب کند، اینجا انضمام صورت نمی‏گیرد، این هم به نظر ما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سوم</w:t>
      </w:r>
    </w:p>
    <w:p>
      <w:pPr>
        <w:pStyle w:val="BookText"/>
        <w:rPr/>
      </w:pPr>
      <w:r>
        <w:rPr>
          <w:rFonts w:ascii="IRNazanin" w:hAnsi="IRNazanin" w:eastAsia="IRNazanin"/>
          <w:color w:val="111111"/>
          <w:sz w:val="28"/>
          <w:sz w:val="28"/>
          <w:szCs w:val="28"/>
          <w:rtl w:val="true"/>
          <w:lang w:bidi="fa-IR"/>
        </w:rPr>
        <w:t xml:space="preserve">قول سوم بنابر احتمالی که در کلام علامه دادیم که نفس اعراض و اهمال اگر موضوعیت داشته باشد، یک قول مستقل از قول دوم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گفتیم طبق یک احتمال در کلام علامه این یک قول مستقل محسوب می‏شود و آن اینکه بگوییم اعراض و احتمال خودش موضوعیت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قول هم به نظر ما باطل است؛ چون با ظاهر صحیحه بزنطی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صحیحه بزنطی حتی شامل اعراض و اهمال هم می‏شود یعنی ولو اینکه ما برای اعراض و اهمال موضوعیت قائل باشیم، اما در عین حال اطلاق صحیحه شامل فرض اعراض و عدم اعراض می‏شود و لذا قول سوم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فالحق ما ذهب الیه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عدم اعتبار وحدت از حیث اخراج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تمام شد فقط یک عبارتی از تحریر باقی مانده که إن شاء الله در جلسه آینده ذکر خواهیم کرد و سپس به بیان و بررسی فرع دوم خواهیم پرداخت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79" w:name="pg7408_82990"/>
    </w:p>
    <w:p>
      <w:pPr>
        <w:pStyle w:val="Heading2"/>
        <w:numPr>
          <w:ilvl w:val="1"/>
          <w:numId w:val="1"/>
        </w:numPr>
        <w:rPr/>
      </w:pPr>
      <w:bookmarkStart w:id="80" w:name="__RefHeading___Toc1565706_1051229030"/>
      <w:bookmarkStart w:id="81" w:name="_Toc27"/>
      <w:bookmarkEnd w:id="79"/>
      <w:bookmarkEnd w:id="80"/>
      <w:r>
        <w:rPr>
          <w:rtl w:val="true"/>
        </w:rPr>
        <w:t>جلسه</w:t>
      </w:r>
      <w:r>
        <w:rPr>
          <w:rtl w:val="true"/>
        </w:rPr>
        <w:t xml:space="preserve">: </w:t>
      </w:r>
      <w:r>
        <w:rPr/>
        <w:t>26</w:t>
      </w:r>
      <w:bookmarkEnd w:id="8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w:t>
      </w:r>
    </w:p>
    <w:p>
      <w:pPr>
        <w:pStyle w:val="BookText"/>
        <w:rPr/>
      </w:pPr>
      <w:r>
        <w:rPr>
          <w:rFonts w:ascii="IRNazanin" w:hAnsi="IRNazanin" w:eastAsia="IRNazanin"/>
          <w:color w:val="111111"/>
          <w:sz w:val="28"/>
          <w:sz w:val="28"/>
          <w:szCs w:val="28"/>
          <w:rtl w:val="true"/>
          <w:lang w:bidi="fa-IR"/>
        </w:rPr>
        <w:t>وحدت در نصاب –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اعتبار وحدت از حیث مخرِج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وحدت از حیث مخرِج</w:t>
      </w:r>
    </w:p>
    <w:p>
      <w:pPr>
        <w:pStyle w:val="BookText"/>
        <w:rPr/>
      </w:pPr>
      <w:r>
        <w:rPr>
          <w:rFonts w:ascii="IRNazanin" w:hAnsi="IRNazanin" w:eastAsia="IRNazanin"/>
          <w:color w:val="111111"/>
          <w:sz w:val="28"/>
          <w:sz w:val="28"/>
          <w:szCs w:val="28"/>
          <w:rtl w:val="true"/>
          <w:lang w:bidi="fa-IR"/>
        </w:rPr>
        <w:t xml:space="preserve">فرع دوم از فروع چهار گانه مربوط به نصاب، به وحدت از حیث مخرِج مربوط است، در این فرع غرض این است که بررسی شود آیا در نصاب، وحدت از حیث مُخرِج معتبر است یا 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اشترك جماعة فى استخراجه فالاقوى اعتبار بلوغ نصيب كل واحد منهم النصاب، و إن كان الاحوط إخراجه إذا بلغ المجموع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گروهی در استخراج معدن مشترک باشند، اقوی آن است که نصیب هر یک از آنها جداگانه و مستقلاً به حدّ نصاب برسد یعنی انضمام صورت نمی‏گیرد و مجموع آنچه که به صورت مشترک استخراج شده، لحاظ نمی‏شود بلکه برای وجوب خمس نصیب هر یک از مُستخرجین به نحو استقلالی مورد نظر است و اگر سهم هر کدام به تنهایی به حدّ نصاب رسید، خمس واجب خواهد بود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فتوای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ادامه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احتیاط آن است که اگر مجموع سهم مستخرجین به نصاب رسید، خمس اخراج شود یعنی مثلاً اگر سه نفر با هم استخراج می‏کنند، مجموعاً سی دینار بدست آمد که سهم هر یک مثلاً ده دینار است اینجا به حسب فتوایی، خمس بر هیچ یک واجب نیست چون نصیب هر کدام به بیست دینار نرسیده، اما احتیاط مستحب آن است که چون مجموعاً به نصاب رسیده و متجاوز از حدّ نصاب است، خمس این سی دینار محاسبه و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مستحب است وگرنه فتوی این است که وحدت از حیث مُخرِج معتبر است، بخلاف فرع قبلی که گفتیم وحدت از حیث اخراج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در عروة، برخلاف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اشترک جماعةٌ فی الاخراج و لم یبلغ حصّة کلّ واحدٍ منهم النصاب ولکن بلغ المجموعُ نصاباً فالظاهر وجوبُ خمسه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سید استفاده می‏شود که وحدت از حیث مُخرِج را معتبر نمی‏دانند و مثل فرع قبلی معتقدند اگر مجموع آنچه که از معدن استخراج می‏شود به نصاب برسد، باید خمس داده شود ولو سهام هر یک از این شرکا به نصاب بیست دینار نرسد؛ مجموع با هم ضمیمه می‏شود و اگر مجموع بیست دینار بود خمس واجب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اقوال در فرع دوم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کلّی بین اصحاب در این مسأله اختلاف است و دو قول در این مسأله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وحدت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قول مشهور است؛ مشهور معتقدند برای وجوب خمس لازم است نصیب هر یک از مستخرجین به بیست دینار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طبق نظر مشهور وحدت از حیث مخرِج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مخرج و هر مستخرجی به تنهایی لحاظ می‏شود یعنی اگر سهم او از معدن به اندازه بیست دینار شد، خمس واجب می‏شود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اعتبار وحدت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جمع قابل توجهی هم معتقدند بلوغ سهم مجموع به نصاب کافی است یعنی اگر سهم همه مستخرجین با هم به بیست دینار برسد، برای وجوب خمس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حصّه شرکا به هم ضمیمه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عبارت ثالث وحدت از حیث مُخرِج در مسئله نصاب معتبر نیست همانند فرع قبلی که عرض کردیم وحدت از حیث اخراج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که قائل به این قول هستند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حدائق</w:t>
      </w:r>
      <w:r>
        <w:rPr>
          <w:rStyle w:val="FootnoteAnchor"/>
          <w:rtl w:val="true"/>
        </w:rPr>
        <w:footnoteReference w:id="89"/>
      </w:r>
      <w:r>
        <w:rPr>
          <w:rFonts w:ascii="IRNazanin" w:hAnsi="IRNazanin" w:eastAsia="IRNazanin"/>
          <w:color w:val="111111"/>
          <w:sz w:val="28"/>
          <w:sz w:val="28"/>
          <w:szCs w:val="28"/>
          <w:rtl w:val="true"/>
          <w:lang w:bidi="fa-IR"/>
        </w:rPr>
        <w:t>، صاحب جواهر</w:t>
      </w:r>
      <w:r>
        <w:rPr>
          <w:rStyle w:val="FootnoteAnchor"/>
          <w:rtl w:val="true"/>
        </w:rPr>
        <w:footnoteReference w:id="90"/>
      </w:r>
      <w:r>
        <w:rPr>
          <w:rFonts w:ascii="IRNazanin" w:hAnsi="IRNazanin" w:eastAsia="IRNazanin"/>
          <w:color w:val="111111"/>
          <w:sz w:val="28"/>
          <w:sz w:val="28"/>
          <w:szCs w:val="28"/>
          <w:rtl w:val="true"/>
          <w:lang w:bidi="fa-IR"/>
        </w:rPr>
        <w:t>و مرحوم شیخ انصاری در کتاب الخمس قائل به این نظر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ادله اقوال</w:t>
      </w:r>
    </w:p>
    <w:p>
      <w:pPr>
        <w:pStyle w:val="BookText"/>
        <w:rPr/>
      </w:pPr>
      <w:r>
        <w:rPr>
          <w:rFonts w:ascii="IRNazanin" w:hAnsi="IRNazanin" w:eastAsia="IRNazanin"/>
          <w:color w:val="111111"/>
          <w:sz w:val="28"/>
          <w:sz w:val="28"/>
          <w:szCs w:val="28"/>
          <w:rtl w:val="true"/>
          <w:lang w:bidi="fa-IR"/>
        </w:rPr>
        <w:t>حال باید ادله این دو قول را بررسی کنیم و ببینیم حق با مشهور است یا صاحب جواهر و مرحوم شیخ و کسانی که معتقدند وحدت از حیث مخرِج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با ضمیمه چند مطلب، مقصود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p>
    <w:p>
      <w:pPr>
        <w:pStyle w:val="BookText"/>
        <w:rPr/>
      </w:pPr>
      <w:r>
        <w:rPr>
          <w:rFonts w:ascii="IRNazanin" w:hAnsi="IRNazanin" w:eastAsia="IRNazanin"/>
          <w:color w:val="111111"/>
          <w:sz w:val="28"/>
          <w:sz w:val="28"/>
          <w:szCs w:val="28"/>
          <w:rtl w:val="true"/>
          <w:lang w:bidi="fa-IR"/>
        </w:rPr>
        <w:t>مطلب اول اینکه مستفاد از اخبار و روایات همانطور که سابقاً اشاره کردیم این است که موضوع خمس، ذات المعدن نیست بلکه موضوع خمس معدن، معدنی است که در آن فایده و غنیمت باشد یعنی این جهت فایده و غنیمت در معدن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بیان کردیم که موضوع وجوب خمس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المعدن الذی فیه فائدة و 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اینکه موضوع نصاب به عینه همان موضوع خمس است یعنی نصاب متعلق به چیزی می‏شود که خمس آن واجب است؛ معنا ندارد موضوع نصاب با موضوع خمس، فرق بکند و تفکیک بین الموضوعین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موضوع نصاب خمس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المعدن الذی فیه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ما می‏گوییم معدن اگر به اندازه بیست دینار برسد آنگاه خمس واجب است و نصاب تعیین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برایش نصاب تعیین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معدن اگر به این نصاب برسد خمس آن واجب است؟ معدن از این جهت که فایده و غنیمت است؛ چون موضوع خمس به عینه همان موضوع نصاب است چنانچه سابقاً هم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p>
    <w:p>
      <w:pPr>
        <w:pStyle w:val="BookText"/>
        <w:rPr/>
      </w:pPr>
      <w:r>
        <w:rPr>
          <w:rFonts w:ascii="IRNazanin" w:hAnsi="IRNazanin" w:eastAsia="IRNazanin"/>
          <w:color w:val="111111"/>
          <w:sz w:val="28"/>
          <w:sz w:val="28"/>
          <w:szCs w:val="28"/>
          <w:rtl w:val="true"/>
          <w:lang w:bidi="fa-IR"/>
        </w:rPr>
        <w:t>مطلب سوم اینکه خمس به عنوان یک تکلیف همانند سایر تکالیف به آحاد و افراد مستقلاً متعلق می‏شود؛ همانطوری که نماز، روزه، حج به عنوان احکام متوجه آحاد مکلفین است، خمس هم به عنوان یک تکلیف، متعلق به افراد مکلف به نحو استقلالی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حالا اگر این سه مطلب به هم ضمیمه شوند؛ یکی اینکه موضوع خمس عبارت است از معدنی که فیه فائدة و دوم اینکه موضوع نصاب بعینه همان موضوع خمس است و سوم اینکه تکلیف به خمس به نحو استقلالی به آحاد متعلق می‏شود، نتیجه این است که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نصیب کلّ واحدٍ من المخرجین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نصیب هر یک از مخرجین به نصاب رسید، خمس واجب شود؛ چون وقتی ما می‏گوییم موضوع وجوب خمس و موضوع نصاب، معدنی است که در آن فائده است پس باید این فائده بر اساس مقدمه سوم به یکایک مکلفین باید برسد یعنی اگر مکلفی از معدن استخراج کرد، استغنام و استفاده او به نحو استقلالی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استفاده و استغنامی را ملاحظه کنیم که هر فرد از معدن می‏برد و آن فائده‏ای که هر فرد از معدن می‏برد اگر به نصاب رسید، خمس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این سه مقدمه‏ای که عرض کردیم، نتیجه این است که در وجوب خمس، نصاب هر فرد به نحو مستقل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سهم هر یک از مستخرجین به بیست دینار رسید، خمس واجب می‏شود، و الّا خمس واجب نیست و این معنایش این است که وحدت از حیث مخرِج معتبر است و انضمام بین مستخرجین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شراکت بعضاً هست که به صورت یکجا خمس آن محاسبه می‏شود؟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خمس در شرکت یک بحث جداگانه‏ای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این بحث مطرح است که اگر یک شخصیت حقوقی پیدا شد مثل شرکت‏هایی که الان وجود دارد و اینها معاملاتی انجام می‏دهند و سالانه سودی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باید در ارباح مکاسب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موارد خمس متوجه آن شخصیت حقوقی است یا صاحبان سهام آن شرکت؟ در این بحث گفته‏اند که سهم هر کسی در سود از این شرکت معلوم است و محاسبه می‏شود و هر کسی خودش باید خمسش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مواردی که شما می‏گویید یک نفر می‏آید حساب می‏کند، این شخص به نمایندگی یا به وکالت از سهامداران خمس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چیزی به این عنوان که خمس بر شخص حقوقی به عنوان شرکت واجب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اینجا هم که شخص حقوقی نیست و شرکا هستند؛ سه تا شریک با هم مشغول کار هستند و سهم هر کدام هم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فرض ما در اینجا هم بگوییم که خمس واجب است باز به افراد متوجه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ملازمه‏ای چگونه ثابت می‏شود؟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دو مقدمه که گفتیم نتیجه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موضوع خمس، معدن است؛ نه ذات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 الذی فیه فائدة و 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یک استغنام یا سود و فایده ای از معدن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سوم می‏گوییم تعلق تکلیف به خمس متوجه به آحاد است، پس استغنام هر فرد مستقلاً از معدن ملاک است و باید ببینیم هر کسی از معدن چه مقدار فایده می‏برد و این معنایش این است که باید نصاب را در رابطه با خودِ هر فرد نگاه کنیم؛ هر فرد به نحو مستقل، مخاطب و متعلق تکلیف</w:t>
      </w:r>
    </w:p>
    <w:p>
      <w:pPr>
        <w:pStyle w:val="BookText"/>
        <w:rPr/>
      </w:pPr>
      <w:r>
        <w:rPr>
          <w:rFonts w:ascii="IRNazanin" w:hAnsi="IRNazanin" w:eastAsia="IRNazanin"/>
          <w:color w:val="111111"/>
          <w:sz w:val="28"/>
          <w:sz w:val="28"/>
          <w:szCs w:val="28"/>
          <w:rtl w:val="true"/>
          <w:lang w:bidi="fa-IR"/>
        </w:rPr>
        <w:t>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کاری به سهام بقیه نداریم و نگاه نمی‏کنیم که مجموع سهام چقدر است چرا که علی ایّ حال هر کدام از مکلفین یک تکلیف مستقل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کسی بیش از دیگران هزینه کند چگونه است؟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معدن یک فایده‏ای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ضرر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قبلاً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مؤونه‏های اخراج باید کم شود و اگر چیزی باقی ماند خمس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کسی بیشتر از مالی که استفاده می‏کند از معدن، هزینه کند،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خمس فایده است که از معدن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فایده به هر اندازه خمس در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چه واجب است؟ در صورتی که آن فایده حداقل به بیست دینار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سوم ما اینست که می‏گوییم تکلیف خمس به آحاد مستقلاً متوجه می‏شود و پرداخت خمس وظیفه چه کسی است؟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مقداری است که اخراج می‏شود ولو چند نفر اخراج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می‏خواهید در مقدمه سوم اشکال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ما یُستخرج خمس بدهیم و کاری نداریم که یک نفر یا ده نفر از معدن استخراج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نصاب هم بالنسبة الی ما یستخرج مطرح می‏شود؛ اگر منظور شما این است این یکی از ادله قائلین به عدم اعتبار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قائلین به قول دوم مثل صاحب حدائق و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استظهاری است که از صحیحه بزنطی می‏کنند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أخرج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هر چیزی که اخراج شده هر چند نفر که می‏خواهند باشد، چه یک نفر چه چند نفر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ما این را بررسی خواهیم کرد که صحیحه بزنطی چه دلالتی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بگویید مقدمه سوم چه اشکالی دارد؟ آیا تکلیف به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 نظر گرفتن مسأله معدن و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آحاد به نحو مستقل متوجه می‏شود یا نه؟ بدون اینکه با چیز دیگری کار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این را پذیرفتیم و اگر این سه مقدمه را کنار هم بگذاریم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وجوب خمس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المعدن الذی فیه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استغنام از معدن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به همان چیزی متعلق می‏شود که موضوع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معدنی که فایده دارد به بیست دینار برسد، خمس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 را هم که قبول کردیم؛</w:t>
      </w:r>
    </w:p>
    <w:p>
      <w:pPr>
        <w:pStyle w:val="BookText"/>
        <w:rPr/>
      </w:pPr>
      <w:r>
        <w:rPr>
          <w:rFonts w:ascii="IRNazanin" w:hAnsi="IRNazanin" w:eastAsia="IRNazanin"/>
          <w:color w:val="111111"/>
          <w:sz w:val="28"/>
          <w:sz w:val="28"/>
          <w:szCs w:val="28"/>
          <w:rtl w:val="true"/>
          <w:lang w:bidi="fa-IR"/>
        </w:rPr>
        <w:t>آیا نتیجه قهری این سه مقدمه این مطلبی که مشهور می‏گویند هست یا نیست؟ اینکه ما ناچاریم استغنام هر فرد به اندازه نصاب را لحاظ کنیم و هر فرد تکلیف به خمس به او متعلق می‏شود به شرط اینکه از معدن فایده ببرد و بشرط اینکه آن فایده به بیست دینار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هر کس باید مستقلاً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معنی اعتبار الوحدة من حیث المُخرِج</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نتیجه‏ای که گرفتید به نظر می‏رسد لازمه آن سه مقدمه نیست یعنی با اینکه مقدمات درست است ولی نتیجه‏ای که گرفته شد از آنها بدست نمی‏آید و چنین ملازمه‏ای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مقدمات اشکال ندارید؛ نتیجه‏ای که ما گرفتیم این است که نصاب بالنسبة الی الآحاد مستقلاً ملاحظه می‏شود و ما نصاب مجموع را لحاظ نمی‏کنیم؛ چون می‏گوییم خمس بر زید به تنهایی، بر عمر به تنهایی و بر بکر به تنهایی واجب است و شرط خمس و موضوع وجوب خمس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المعدن الذی فیه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از این معدن استغنام داشته باشد و فایده ببرد آیا مطلق فایده موضوع خمس است یا اگر به نصاب برسد؟ واضح است که اگر به نصاب برسد خمس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وجوب خمس بر زید عبارت است از نصاب بیست دینار از فایده‏ای که او از معدن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 xml:space="preserve">لقائل أن یقول اینکه صحیحه بزنطی نصاب را که ثابت می‏کند، اطلاق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اباالحسن الرضا عما اخرجه المعدن هل فیه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فیه شیءٌ حتّی یبلغ ما یکون فی مثله الزکاة عشرین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یبلغ عشرین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و فرقی نمی‏کند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سهم کلّ فردٍ الی عشرین دیناراً او بلغ مجموع ما یستخرج الی عشرین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اطلاق منافی با این استدلال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این سخن صحیح نیست؛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صحیحه محل اشکال است به جهت اینکه در مقام بیان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 داشته باشد، اینجا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بیان مفصل این اشکال و پاسخی که در ذیل دلیل اول مطرح است و به حل بعضی از شبهات کمک خواهد کرد را إن شاء الله در جلسه آینده مطرح خواهیم کرد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82" w:name="pg7408_82995"/>
    </w:p>
    <w:p>
      <w:pPr>
        <w:pStyle w:val="Heading2"/>
        <w:numPr>
          <w:ilvl w:val="1"/>
          <w:numId w:val="1"/>
        </w:numPr>
        <w:rPr/>
      </w:pPr>
      <w:bookmarkStart w:id="83" w:name="__RefHeading___Toc1565708_1051229030"/>
      <w:bookmarkStart w:id="84" w:name="_Toc28"/>
      <w:bookmarkEnd w:id="82"/>
      <w:bookmarkEnd w:id="83"/>
      <w:r>
        <w:rPr>
          <w:rtl w:val="true"/>
        </w:rPr>
        <w:t>جلسه</w:t>
      </w:r>
      <w:r>
        <w:rPr>
          <w:rtl w:val="true"/>
        </w:rPr>
        <w:t xml:space="preserve">: </w:t>
      </w:r>
      <w:r>
        <w:rPr/>
        <w:t>27</w:t>
      </w:r>
      <w:bookmarkEnd w:id="8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w:t>
      </w:r>
    </w:p>
    <w:p>
      <w:pPr>
        <w:pStyle w:val="BookText"/>
        <w:rPr/>
      </w:pPr>
      <w:r>
        <w:rPr>
          <w:rFonts w:ascii="IRNazanin" w:hAnsi="IRNazanin" w:eastAsia="IRNazanin"/>
          <w:color w:val="111111"/>
          <w:sz w:val="28"/>
          <w:sz w:val="28"/>
          <w:szCs w:val="28"/>
          <w:rtl w:val="true"/>
          <w:lang w:bidi="fa-IR"/>
        </w:rPr>
        <w:t>وحدت در نصاب –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اعتبار وحدت از حیث مخرِج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اعتبار وحدت از حیث مُخرِج بود اینکه آیا نصاب در مورد هر یک از مُخرِجین مستقلاً ملاحظه می‏شود یا باید نصاب مجموع را در نظر گرفت؟ و اگر سهام مُخرِجین مجموعاً به بیست دینار رسید، خمس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دو قول در این مسئله وجود دارد؛ قول اول قول به اعتبار وحدت از حیث مُخرِج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این نظر ملتزم شده‏اند و ادله‏ای هم برای نظر مشهور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دیروز ذکر شد؛ محصّل دلیل اول این بود که با عنایت به سه مقدمه و سه مطلب معلوم می‏شود که باید نصاب هر فردی مستقلاً لحاظ شود؛ یکی اینکه موضوع خمس، معدن است از جهت اینکه فایده و غنیمت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موضوع نصاب به عینه همان موضوع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اینکه خمس همانند سایر تکالیف به آحاد مکلفین مستقلاً متعلق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این سه مقدمه نتیجه آن است که برای وجوب خمس استغنام هر فردی به اندازه نصاب، مستقلاً ملاحظه می‏شود؛ اگر سهم هر فرد به بیست دینار رسید، آنگاه خمس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دلیل اول</w:t>
      </w:r>
    </w:p>
    <w:p>
      <w:pPr>
        <w:pStyle w:val="BookText"/>
        <w:rPr/>
      </w:pPr>
      <w:r>
        <w:rPr>
          <w:rFonts w:ascii="IRNazanin" w:hAnsi="IRNazanin" w:eastAsia="IRNazanin"/>
          <w:color w:val="111111"/>
          <w:sz w:val="28"/>
          <w:sz w:val="28"/>
          <w:szCs w:val="28"/>
          <w:rtl w:val="true"/>
          <w:lang w:bidi="fa-IR"/>
        </w:rPr>
        <w:t xml:space="preserve">عرض کردیم یک اشکالی نسبت به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مطرح شود و آن اینکه در مقابل این دلیل یک مانع وجود دارد؛ اگر صحیحه بزنطی نبود و اطلاق نداشت، این سخن پذیرفتنی بود ولی در صحیحه بزنطی از این جهت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گفته شده است نصاب اگر به بیست دینار رسید، خمس واجب است؛ مهم بلوغ ما یُستخرج من المعدن إلی النصاب است اعم از اینکه مُخرِج واحد باشد یا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طلا یا نقره یا نفت یا مس و روی که از معدن استخراج می‏شود اگر به بیست دینار برسد، خمس آن واجب است حالا می‏خواهد مُستخرِجین متعدد باشند یا یک نفر استخراج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عنایت به اطلاق صحیحه بزنطی معلوم می‏شود که نصاب مجموع باید لحاظ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عرض کردیم، این اشکال وارد نیست، چون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بزنطی از این جهت اطلاق ندارد زیرا در مقام بیان از این جهت نیست یعنی آنچه که در صحیحه بزنطی بر آن تأکید شده، همان طور که از سؤال پیدا است، مسئله نصاب ما یُستخرج است؛ از این جهت در مقام بیان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جهت که مُخرِجین متعدد باشند یا واحد، در مقام بیان نیست و چنانچه متکلم در جایی در مقام بیان نباشد دیگر اطلاق معنا ندارد و مقدمات حکمت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مهمترین مشکل برای صحیحه بزنطی این است که اطلاق از این جهت منعقد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صحیحه بزنطی اطلاق داشته باشد، اما از ظهور اطلاقی‏اش منصرف می‏شود به آنچه که ما می‏گوییم یعنی به صورتی که مُخرِج، واحد باشد منصرف می‏شود و وجه انصراف هم همین دلیلی است که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مقدمات، این سه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انصراف ظهور اطلاقیِ صحیحه بزنطی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سلّمنا که اطلاق را در صحیحه بزنطی بپذیریم و بگوییم هم صورتی را در بر می‏گیرد که مُخرِج واحد باشد و هم فرضی که مخرِجین متعدد باشند، ولی این یک ظهور بدوی است مثل بسیاری از اطلاقات که یک ظهور اطلاقی بدوی دارند، ولی گاهی قرائنی وجود دارد که موجب صرف کلام و برگرداندن کلام از اطلاق می‏شود و این قرائن ممکن است متصل باشند و ممکن است منفصل باشند؛ این مطالبی که گفته شد یعنی نصاب هر فردی و استغنام هر فردی از معدن موضوع برای وجوب خمس است و البته این را ما از ادله بدست آوردیم؛ اینکه اگر استغنام و استفاده هر شخص از معدن ملاک برای وجوب خمس و نصاب باشد، قهراً این موجب به هم خوردن اطلاق صحیحه بزنطی می‏شود؛ در صحیحه بزنطی به نحو مطلق نصاب بیست دینار گفته شده، می‏گوییم با توجه به این نکات و این مطالبی که بیان کردیم، موجب می‏شود که این اطلاق به هم بخورد و دیگر ناظر به سهام مُخرِجین و مُستخرِجین متعدد نیست بلکه فقط نصاب را برای فایده‏ای که هر شخص از معدن می‏برد،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پاسخ دوم این شد که سلّمنا اطلاق صحیحه بزنطی را از حیث مُخرِجین بپذیریم، آنچه گفته شد موجب انصراف این ظهور اطلاقی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مجموع به نظر می‏رسد دلیل اول تمام و عاری از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قبلی که بحث وحدت از حیث اخراج بود، اطلاق را قبول کردیم ولی اینجا در اطلاق اشکال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باشد اشکال دارد یعنی اگر ما از آن اطلاقی که آنجا بود در اینجا دست برداشتیم، اشکال شما وارد است ولی ما خواهیم گفت در ادله مخالفین و قائلین به عدم اعتبار وحدت، اشکالی که ما به آنها خواهیم کرد این است که اطلاق می‏تواند حیثیات و جهات متعدد داشته باشد؛ اینجا ما چهار جهت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می‏تواند از حیث تعدد و وحدت مکان باشد، از حیث مُخرَج باشد، از حیث مُخرِج باشد و از حیث اخراج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یک جایی اطلاق را در یک جهت پذیرفتیم، دلیل نمی‏شود که در همه جهات این اطلاق باشد؛ ما می‏گوییم آنچه که اینجا گفته شده، این است که نصاب آنچه استخراج می‏شود،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مقام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ابعاد و زوایا و جهات کلام محصور به این یک جهت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 که ما اطلاق را در یک کلام از یک جهت بپذیریم و از یک جهت نفی کنیم؛ چون یک کلام می‏تواند حیثیات متعدد داشته باشد چنانچه در بررسی اطلاق می‏گویند کلام از این حیث اطلاق ندارد ولی از حیث دیگری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نحو مطلق نه می‏توانیم بگوییم اطلاق دارد و نه می‏توانیم بگوییم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کلامی که امکان تحمل چند جهت و چند زاویه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ما گفتیم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بیان از حیث وحدت و تعدد مُخرِجین نیست؛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فیه شیءٌ حتی یبلغ ما یکون فی مثله الزکاة عشرین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بر آن تأکید شده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بیان آن است این است که ما یستخرَج به بیست دینار برسد و کاری ندارد که توسط یک نفر باشد یا چند نفر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نظر شما این باشد که از حیث وحدث و تعدد اخراج هم در مقام بیان نیست؛ اگر از این جهت در مقام بیان نباشد، ما نمی‏توانیم به اطلاق صحیحه بزنطی أخذ کنیم ولی عرض کردیم از آن جهت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مقام بیان است؛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استخراج می‏شود به بیست دینار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یک بار باشد یا چند بار، در کلام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w:t>
      </w:r>
    </w:p>
    <w:p>
      <w:pPr>
        <w:pStyle w:val="BookText"/>
        <w:rPr/>
      </w:pPr>
      <w:r>
        <w:rPr>
          <w:rFonts w:ascii="IRNazanin" w:hAnsi="IRNazanin" w:eastAsia="IRNazanin"/>
          <w:color w:val="111111"/>
          <w:sz w:val="28"/>
          <w:sz w:val="28"/>
          <w:szCs w:val="28"/>
          <w:rtl w:val="true"/>
          <w:lang w:bidi="fa-IR"/>
        </w:rPr>
        <w:t xml:space="preserve">چنانچه عرض کردیم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در مقام بیان است؛ اینکه می‏گوید آن چیزی که شما از معدن بدست می‏آورید اگر به بیست دینار رسید، خمس آن واجب است 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یک نفر یا چند استخراج کرده باشند، اصلاً در مقام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نیست که ما هر جایی که بخواهیم به اطلاق أخذ کنیم و کجا نخواستیم اخذ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 xml:space="preserve">دلیل دوم أخذ به یک نکته‏ای است که در صحیحه بزنطی بیان شده؛ این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یبلغ ما یکون فی مثله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برسد به آن چیزی که در مثلش زکات است یعنی بیست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در مثلیّت خمس با زکات یعنی دقیقاً وضعیت خمس، مثل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زکات نصاب بیست دینار وجود دارد و آنچه که در نصاب بیست دینار معتبر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کل واحدٍ من الشرکاء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بیست دینار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در زکات این چنین است، پس در خمس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طوری که در زکات، نصاب هر نفر مستقلاً ملاحظه می‏شود ولو با هم شراکت داشته باشند مثلاً در گله گوسفند، در زراعت گندم و جو که البته نصاب در اینها فرق می‏کند اما مهم این است که نصاب برای هر نفر مستقلاً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خمس هم که مثل زکات قرار داده شده به حسب صحیحه بزنطی، اینجا هم سهم هر کسی مستقلاً لحاظ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دالّ بر این است که وحدت از حیث مُخرِج،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تشبیه کرده ولی به نظر در این دلیل نوعی قیاس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خودمان تمثیل و قیاس کنیم، بدون احاطه به علت حکم اشکال دارد اما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به یک موردی تمثیل کرد که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این است که ما بدون احاطه به جهات حکم یک موردی را با یک مورد دیگر قیاس کنیم و حکم آن را استخراج کنیم ولی امام اگر تمثیل بکند که اشکالی ندارد؛ چون او عارف به احکام است و می‏تواند بگوید حکم این مسئله مانند آن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تمثیل منطقی یا قیاس فقهی ما حکم یک مورد جزئی را بنا بر ظنّ خودمان به اینکه علت حکم مثلاً فلان شیء است را تعمیم دهیم به مورد دیگر و حکم آن را استنباط کنیم، این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تمثیل کند به شیء دیگر و این برای ما ثابت شود، قیاس نیست و اشکالی ندارد چون در حقیقت حکم آن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حکم را استکشاف نکرده‏ایم بیان خود امام است و امام حکم را بیان می‏کند و این گونه نیست که امام در قیاس یک حکم شرعی اعتماد بر یک دلیل مستنبط العلة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گونه نیست بله علت حکم در پیش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و امام در مقام تعلیم حکم به ما این را بیان فرموده و این یک نحوه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که این دلیل دارد این است که این مثلیّتی که در صحیحه برای خمس نسبت به زکات قرار داده شده، مثلیّت من جمیع الجهات نیست تا چنین نتیجه‏ای گرفته شود؛ اگر خمس، من جمیع الجهات همانند زکات قرار داده می‏شد، قهراً در مسئله نصاب مثل هم می‏شدند، در ملاحظه نصاب نسبت به هر فرد به نحو استقلالی مثل هم می‏شدند و همینطور بقیه موارد و ما آنگاه می‏توانستیم نتیجه بگیریم که وحدت مُخرِج در خمس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اینجا تمثیل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زکات صرفاً از حیث اندازه نصاب است؛ دلیل و شاهد بر اینکه تمثیل فقط از جهت مقدار نصاب است،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عرض کردیم</w:t>
      </w:r>
    </w:p>
    <w:p>
      <w:pPr>
        <w:pStyle w:val="BookText"/>
        <w:rPr/>
      </w:pPr>
      <w:r>
        <w:rPr>
          <w:rFonts w:ascii="IRNazanin" w:hAnsi="IRNazanin" w:eastAsia="IRNazanin"/>
          <w:color w:val="111111"/>
          <w:sz w:val="28"/>
          <w:sz w:val="28"/>
          <w:szCs w:val="28"/>
          <w:rtl w:val="true"/>
          <w:lang w:bidi="fa-IR"/>
        </w:rPr>
        <w:t xml:space="preserve">یا عطف بیان یا بدل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خمس مثل زکات است از حیث نصاب بیست دینار، یعنی این تمثیل فقط در یک جهت است و نصاب خمس همان نصاب زکات یعنی بیست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اشکالی که به دلیل دوم وارد است، این است که در این دلیل مثلیّت خمس با زکات بیان شده لکن لا مِن جمیع الجهات بل من حیث النصاب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تمثیل فقط از حیث مقدار نصاب بود نمی‏شود استفاده کرد همان طوری که در زکات، نصاب مخرِجین یا نصاب صاحبان سهم مستقلاً لحاظ می‏شود، همان طوری که نصاب شرکا مستقلاً لحاظ می‏شود، در خمس باید اینگونه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دلیل دوم تمام نیست 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قائل شدیم که این دلیل مردود است، نمی‏توانیم این را قرینه بر انصراف اطلاق صحیحه به ما نحن فیه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تنها دلیل اول قول اول عاری از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 وحدت از حیث مخرِج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دلیل اجمالاً برای این قول می‏توان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دلیل اول اطلاق صحیحه بزنطی است؛ راوی از امام سؤال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 اخرج المعدن من قلیلٍ او کثیرٍ هل فیه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و موضوع در این صحیحه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أخرج المعدن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از معدن اخراج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که از معدن اخراج می‏شود، حق مالی نسبت به آن ثابت است یانه؟ که در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بیست دینار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تکیه و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أخرج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ظاهر این است که اگر ما أخرج المعدن، به بیست دینار برسد، خمس واجب است چه مُخرِج واحد باشد و چه بیشتر از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 این است که وحدت از حیث مُخرِجین در نصاب اعتبار ندارد؛ آنچه که اخراج می‏شود اگر متعلق به یک نفر بود و به بیست دینار رسید، خمسش واجب است و اگر متعلق به چند نفر هم بود، باز هم آن ما استخرج من المعدن لحاظ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خمس واجب است، به شرط اینکه نصاب به بیست دینار برسد چه مُخرِج یک نفر باشد یا چند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چنانچه سابقاً هم اشاره شد این دلیل از چند جهت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ممکن است بگوییم صحیحه بزنطی اطلاق ندارد، چون از این جهت در مقام بیان نیست؛ آنچه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بیان آن است، این است که آن مقداری که در هر اخراج موجب وجوب خمس است بیان شود یعنی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بیان از ناحیه قلّت و کثرت معدن در هر اخراجی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سؤال هم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چناچه بپذیریم از این جهت هم در مقام بیان است و اطلاق دارد، اما این ظهور اطلاقی مستقر نیست، یک ظهور بدوی است که به بلوغ آنچه که مُستخرِج استخراج می‏کند اگر به حدّ نصاب برسد، انصراف پیدا می‏کند یعنی هر مالکی اگر استخراج کرد و به بیست دینار رسید آنگاه باید خمس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انصراف از این اطلاق را هم گفتیم یعنی همان سه مقدمه‏ای که در دلیل اول قول اول بیان شد، اگر آن مقدمات را به هم ضمیمه کنیم، قطعاً مانع انعقاد اطلاق صحیحه بزنطی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دلیل اول قائلین به عدم اعتبار وحدت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دیگر برای قول دوم یعنی قول به عدم اعتبار وحدت ذکر شده که ان شاء الله در جلسه آینده بیان و بررسی خواهیم کرد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85" w:name="pg7408_82999"/>
    </w:p>
    <w:p>
      <w:pPr>
        <w:pStyle w:val="Heading2"/>
        <w:numPr>
          <w:ilvl w:val="1"/>
          <w:numId w:val="1"/>
        </w:numPr>
        <w:rPr/>
      </w:pPr>
      <w:bookmarkStart w:id="86" w:name="__RefHeading___Toc1565710_1051229030"/>
      <w:bookmarkStart w:id="87" w:name="_Toc29"/>
      <w:bookmarkEnd w:id="85"/>
      <w:bookmarkEnd w:id="86"/>
      <w:r>
        <w:rPr>
          <w:rtl w:val="true"/>
        </w:rPr>
        <w:t>جلسه</w:t>
      </w:r>
      <w:r>
        <w:rPr>
          <w:rtl w:val="true"/>
        </w:rPr>
        <w:t xml:space="preserve">: </w:t>
      </w:r>
      <w:r>
        <w:rPr/>
        <w:t>28</w:t>
      </w:r>
      <w:bookmarkEnd w:id="8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w:t>
      </w:r>
    </w:p>
    <w:p>
      <w:pPr>
        <w:pStyle w:val="BookText"/>
        <w:rPr/>
      </w:pPr>
      <w:r>
        <w:rPr>
          <w:rFonts w:ascii="IRNazanin" w:hAnsi="IRNazanin" w:eastAsia="IRNazanin"/>
          <w:color w:val="111111"/>
          <w:sz w:val="28"/>
          <w:sz w:val="28"/>
          <w:szCs w:val="28"/>
          <w:rtl w:val="true"/>
          <w:lang w:bidi="fa-IR"/>
        </w:rPr>
        <w:t>وحدت در نصاب –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اعتبار وحدت از حیث مخرِج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ادله عدم اعتبار وحدت از حیث مُخرِج بود؛ عرض کردیم بعضی از بزرگان مثل صاحب حدائق، صاحب جواهر، شیخ انصاری و به تبع ایشان مرحوم آقای خویی قائل شده‏اند به اینکه اینجا وحدت از حیث مُخرِج،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سهام مجموع اگر به نصاب برسد، خمسش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ادله‏ای بر این قول اقامه شده که دلیل اول را دیروز ذکر کردیم و اشکال آن هم بیان شد؛ دلیل اول أخذ به اطلاق صحیحه بزنطی بود که طبق این دلیل موضوع وجوب خمس و 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أخرج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حیث اینکه مُخرِج واحد باشد یا متعدد، اطلاق دارد یعنی فقط در روایت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أخرج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بیست دینار برسد باید خمس آن داده شود اما اینکه مُستخرِج یک نفر باشد یا متعدد باشد، چیزی در روایت 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به این دلیل کردیم و گفتیم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که این روایت اطلاق ندارد؛ چون از این جهت در مقام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سلّمنا که اطلاق داشته باشد، به همان بیانی که در دلیل اول مشهور گفتیم، این اطلاق منصرَف می‏شود به خصوص ما یُستخرَج فی ملک 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استخراج می‏شود و در ملک مُخرِج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مُخرِج استغنام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اشکالی بود که به دلیل اول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دلیل دوم را مرحوم آقای خویی نقل کرده‏اند که به نوعی قریب به دلیل اول است و آن اینکه مقتضای اطلاق صحیحه بزنطی این است که عبرت به اخراج است نه مُخرِج یعنی مدار بر بلوغ ما أخرجه المعدن حدّ النصاب است؛ آنچه که در این صحیحه بر آن تأکید شده، اخراج است و با هیچ چیز دیگر در این صحیحه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أخرج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ظهور در همین مطلب دارد</w:t>
      </w:r>
      <w:r>
        <w:rPr>
          <w:rFonts w:eastAsia="IRNazanin" w:cs="IRNazanin"/>
          <w:color w:val="111111"/>
          <w:sz w:val="28"/>
          <w:szCs w:val="28"/>
          <w:rtl w:val="true"/>
          <w:lang w:bidi="fa-IR"/>
        </w:rPr>
        <w:t>.</w:t>
      </w:r>
      <w:r>
        <w:rPr>
          <w:rStyle w:val="FootnoteAnchor"/>
          <w:rtl w:val="true"/>
        </w:rPr>
        <w:footnoteReference w:id="9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فی الواقع نسبت به دلیل اول، دلیل مستقلی نیست؛ چون دلیل اول هم همان اطلاق صحیحه بزنطی است، لکن تفاوتی که شاید بتوانیم بین این دلیل و دلیل اول بگذاریم، تصریح ایشان است به اینکه ملاک و عبرت، به اخراج است نه 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تأکید بر نفی خصوصیت وحدت یا تعدّد مُخرِجین به تنهایی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دلیل اول از این جهت تأکید شد که صحیحه بزنطی اطلاق دارد از حیث مُخرِج یعنی مُخرِج واحد باشد یا متعدد، مهم این است که ما أخرج المعدن مثلاً به بیست دینار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در این دلیل که ما به عنوان دلیل دوم ذکر می‏کنیم، در واقع تصریح می‏کند به اینکه آنچه که</w:t>
      </w:r>
    </w:p>
    <w:p>
      <w:pPr>
        <w:pStyle w:val="BookText"/>
        <w:rPr/>
      </w:pPr>
      <w:r>
        <w:rPr>
          <w:rFonts w:ascii="IRNazanin" w:hAnsi="IRNazanin" w:eastAsia="IRNazanin"/>
          <w:color w:val="111111"/>
          <w:sz w:val="28"/>
          <w:sz w:val="28"/>
          <w:szCs w:val="28"/>
          <w:rtl w:val="true"/>
          <w:lang w:bidi="fa-IR"/>
        </w:rPr>
        <w:t>در صحیحه بزنطی بیان شده، این است که اخراج این خصوصیت را باید داشته باشد که مثلاً باید به بیست دینار برسد اما اینکه مُخرِج چه چیزی است، کاری از آن جهت ندارد و به عبارت دیگر از آن جهت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چنانچه ملاحظه فرمودید در فرع اول محقق خویی قائل شدند به اینکه تعدد در اخراج قابل قبول نیست و هر اخراجی مستقلاً ملاحظه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این بیان با آن بیانی که ما در دلیل اول عرض کردیم خیلی تفاوت ندارد و پاسخ آن هم معلوم است که این اطلاق از حیث مُخرِج نیست و اگر هم اطلاق داشته باشد، منصرَف به آن موردی است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آنها نکته‏ای که در اینجا به محقق خویی می‏شود عرض کرد این است که بالاخره اگر اخراج هم ملاک باشد، اخراج و ملکیت از هم قابل تفکیک نیست؛ اگر ما پذیرفتیم که اخراج از ملکیت قابل تفکیک نیست، آنگاه قهراً ثابت می‏شود که باید سهم هر کسی را مستقلاً محاسبه کرد؛ چه ملازمه ای بین اینها وجود دارد؟ چون کسی که از معدن استخراج می‏کند، فرض این است که وقتی طلا یا نقره را استخراج می‏کند، بالاخراج و الاستخراج مالک می‏شود یعنی اخراج سببٌ للملکِ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پذیرفتیم که اخراج جدای از ملکیت نیست و عرفاً سبب ملکیت است، آنگاه چنانچه مثل محقق خویی قائل به اعتبار وحدت از حیث اخراج باشیم، قهراً باید قائل به اعتبار وحدت از حیث مُخرِج هم باشیم چون این دو از هم قابل تفکیک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پاسخ اختصاصی است که اینجا می‏توانیم به محقق خویی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این دلیل دوم خیلی مهم نیست و نظیر دلیل اول است و پاسخ آن هم همان است، لکن با این اضافه‏ای که اینجا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مستدل در تقریب این دلیل می‏گوید سلّمنا، شما در اطلاق صحیحه بزنطی تردید می‏کنید؛ چون ما به اطلاق صحیحه بزنطی اشکال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مستدل این بود که صحیحه بزنطی اطلاق دارد؛ صحیحه بزنطی می‏گوید اگر آنچه از معدن استخراج می‏شود به بیست دینار رسید، خمسش واجب است اما اینکه مُستخرِجین متعدد باشند یا واحد باشند، در صحیحه چیزی گفته نشده و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وقتی می‏خواهیم تکلیف خمس را بیان کنیم می‏گوییم که نصاب معدن نسبت به مجموع آنچه که استخراج شده، لحاظ می‏شود و فرقی هم نمی‏کند که برای یک نفر باشد یا برای پنج نفر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قائلین به عدم اعتبار وحدت این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یکفی بلوغ المجموع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اطلاق صحیحه بزنطی هم أخذ کردند و البته ما اشکال کردیم که این اطلاق ندارد حال مستدل از جهت دیگری وارد می‏شود و می‏گوید اگر کسی در اطلاق صحیحه شک کند و بگوید اطلاق صحیحه بزنطی برای ما معلوم نیست یعنی اگر ما مجبور بشویم که صحیحه بزنطی را کنار بگذاریم و نتوانیم به اطلاقش أخذ کنیم اما از راه دیگری اثبات می‏کنیم که وحدت از حیث مُخرِج، اعتبار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تعلق وجوب خمس، لازم نیست سهم هر نفر به بیست دینار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هم باشند، مجموع ما یُستخرج من المعدن اگر به بیست دینار برسد خمس واجب می‏شود، ما از راه اطلاق باقی ادله خمس می‏توانیم عدم اعتبار وحدت را ثابت کنیم؛ خود ادله‏ای که خمس را در معدن واجب کرده است و ما مفصلاً قبلاً روایات را گفتیم؛ این ادله که در معدن خمس را واجب</w:t>
      </w:r>
    </w:p>
    <w:p>
      <w:pPr>
        <w:pStyle w:val="BookText"/>
        <w:rPr/>
      </w:pPr>
      <w:r>
        <w:rPr>
          <w:rFonts w:ascii="IRNazanin" w:hAnsi="IRNazanin" w:eastAsia="IRNazanin"/>
          <w:color w:val="111111"/>
          <w:sz w:val="28"/>
          <w:sz w:val="28"/>
          <w:szCs w:val="28"/>
          <w:rtl w:val="true"/>
          <w:lang w:bidi="fa-IR"/>
        </w:rPr>
        <w:t>کرده‏اند، اطلاق دارند و ما هم به اطلاق آنها أخذ می‏کنیم و اطلاق آن ادله اقتضا می‏کند که اگر مجموع سهام به بیست دینار رسید، خمس واجب است و لازم نیست سهام هر نفر را مستقل و جدا حساب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مستدل می‏گوید اگر شما به اطلاق صحیحه بزنطی اشکال کنید ما صحیحه بزنطی را کنار می‏گذاریم و به سراغ سایر ادله‏ای که خمس در معدن را واجب کرد می‏رویم و با تمسک به اطلاق آنها عدم اعتبار وحدت را اثبات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به اطلاق سایر ادله خمس برای کفایت بلوغ مجموع به نصاب نه بلوغ سهم کل واحدٍ الی النصاب استناد می‏شود؟</w:t>
      </w:r>
    </w:p>
    <w:p>
      <w:pPr>
        <w:pStyle w:val="BookText"/>
        <w:rPr/>
      </w:pPr>
      <w:r>
        <w:rPr>
          <w:rFonts w:ascii="IRNazanin" w:hAnsi="IRNazanin" w:eastAsia="IRNazanin"/>
          <w:color w:val="111111"/>
          <w:sz w:val="28"/>
          <w:sz w:val="28"/>
          <w:szCs w:val="28"/>
          <w:rtl w:val="true"/>
          <w:lang w:bidi="fa-IR"/>
        </w:rPr>
        <w:t xml:space="preserve">ادله‏ای که خمس را ثابت کرده‏اند بطور کلّی اقتضا می‏کند که در معدن خمس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مفاد آن ادله است و بحثی نیست و روایات زیادی بودند که ثابت می‏کردند در معدن،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مسلم از صحیحه بزنطی هم این است که برای وجوب خمس که از ادله‏ی دیگر استفاده شده نصابی معین وجود دارد و آن بیست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آنچه که از معدن استخراج شد، به بیست دینار رسید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مقدمتاً می‏گوییم در اکرم العلماء الّا الفسّاق من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همه علما واجب است و فساق هم از تحت این عام،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ناحیه خاص یک قدر متیقن است که این قطعاً خارج شده لذا شما در موارد شک در خروج خاص، به عموم عام أخذ می‏کنید یعنی مثلاً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دارم که زید فاسق است یا نه، اکرم العلما، اکرامش را واجب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کاری به بحث شبهه مفهومیه و مصداقیه نداریم اما اجمالا اصالة العموم اقتضاء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در موارد شک در خروج یک فرد از دایره عام به عموم عام اخذ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دایره وجوب خمس، قطعاً یک مورد خارج شده و آن ما لم یبلغ النصاب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که یقیناً می‏توانیم بگوییم از دایره وجوب خمس معدن،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 قائل به اعتبار وحدت باشیم و چه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اتفاق است که از دایره وجوب خمس معدن خارج است، ما لم یبلغ المجموع النصاب است یعنی مسلّم است و کسی در آن اختلاف نظر ندارد؛ اگر سهام آن سه نفر با هم به بیست دینار نرسد، خمس قطعاً در این مورد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مثلاً سهام این سه نفر با هم پانزده دینار باشد در این صورت هیچ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 و نه مشهور و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که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قدر متیقن از مواردی که از اطلاق و عموم ادله وجوب خمس خارج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یبلغ المجموع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مورد الان مورد بحث و اختلاف است که به نظر مشهور خمسش واجب نیست، و آن هم جایی است که سه نفری با هم سی دینار استخراج کرده‏اند و مشهور معتقدند که سهم هر کدام جداگانه باید به بیست دینار برسد اما دیگران نظر دیگری دارند و معتقدند که اگر مجموع به بیست دینار برسد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نسبت به موردی که سهام مجموع به بیست دینار برسد ولی سهام افراد به بیست دینار نرسد، شک داریم که خمس واجب است یا واجب نیست؟ اطلاقات ادله وجوب خمس معدن، وجوب خمس را در این مورد مشکوک، اثبات می‏کند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مورد هم که محل اختلاف نبود و آن اینکه هم سهام مجموع به بیست دینار برسد و هم سهام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این سه نفر شصت دینار استخراج کردند، در اینجا مجموع بیش از بیست دینار است و سهام هر فرد هم، مستقلاً بیست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هم اختلاف نیست که قطعا ادله وجوب خمس معدن، اینجا را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مورد یقیقاً مشمول ادله</w:t>
      </w:r>
    </w:p>
    <w:p>
      <w:pPr>
        <w:pStyle w:val="BookText"/>
        <w:rPr/>
      </w:pPr>
      <w:r>
        <w:rPr>
          <w:rFonts w:ascii="IRNazanin" w:hAnsi="IRNazanin" w:eastAsia="IRNazanin"/>
          <w:color w:val="111111"/>
          <w:sz w:val="28"/>
          <w:sz w:val="28"/>
          <w:szCs w:val="28"/>
          <w:rtl w:val="true"/>
          <w:lang w:bidi="fa-IR"/>
        </w:rPr>
        <w:t xml:space="preserve">وجوب خمس معدن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است که مجموع مثلا به شصت دینار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سهم مجموع و هر نفر بالای بیست دینار باشد و به حدّ نصاب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مورد هم یقیقناً مشمول ادله وجوب خمس معدن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جایی است که حتی سهام مجموع هم به بیست دینار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مورد هم مشکوک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است که مجموع سهام ها به حدّ نصاب برسد، اما سهام افراد به حدّ نصاب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این مورد شک به اطلاق ادله وجوب خمس معدن أخذ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الباقی تحت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قدر متیقّن، از دایره اطلاق ادله وجوب خمس خارج می‏شود؛ در اینجا ما شک داریم، پس تحت اطلاق ادله وجوب خمس،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دلیل سوم در واقع أخذ به اطلاق صحیحه بزنطی نشده؛ چون فرض این است که اطلاق صحیحه بزنطی محل اشکال است و مستدل در این دلیل سوم در واقع با فرض شک در اطلاق صحیحه بزنطی به سراغ اطلاق فوقش رفته و آن هم اطلاقات ادله وجوب خمس معدن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است که به اقتضای اطلاقات ادله وجوب خمس معدن، می‏توان اثبات کرد که إذا بلغ مجموع النصاب، یجب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p>
    <w:p>
      <w:pPr>
        <w:pStyle w:val="BookText"/>
        <w:rPr/>
      </w:pPr>
      <w:r>
        <w:rPr>
          <w:rFonts w:ascii="IRNazanin" w:hAnsi="IRNazanin" w:eastAsia="IRNazanin"/>
          <w:color w:val="111111"/>
          <w:sz w:val="28"/>
          <w:sz w:val="28"/>
          <w:szCs w:val="28"/>
          <w:rtl w:val="true"/>
          <w:lang w:bidi="fa-IR"/>
        </w:rPr>
        <w:t>این دلیلی است که کمتر در کلمات مطرح شده، ولی دلیل قابل توجهی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این دلیل قابل قبول است؟</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یک پاسخ و اشکال همین است که باید ببینیم موضوع ادله‏ای که خمس را در معدن واجب می‏کند چه چیزی است؟ آیا موضوع وجوب خمس، طبق همان ادله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المعدن بما انّه معدن؟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 الذی فیه فائدة و غنیمة؟ ما مکرراً تأکید کردیم که موضوع وجوب خمس، عبارت است از معدنی که در آن فایده و غنیمت باشد؛ استغنام موضوعیت دارد یعنی معدن به اضافه این جهت که غنیمت و فایده و استغنام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استغنام از معدن موضوعیت داشته باشد، باز هم استغنام به واسطه تعلق خمس به آحاد مستقلاً باید نسبت به کلّ فردٍ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نکته‏ای که برای تبیین نظر مشهور در دلیل اولِ قول اول گفتیم، به راحتی ریشه اطلاق ادله خمس معدن را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اول این شد که حتی اگر ما بخواهیم به اطلاق باقی ادله ثبوت خمس نظر کنیم و اطلاق صحیحه بزنطی را کنار بگذاریم، باز هم می‏بینیم ادله ثبوت خمس در معدن، هیچکدام اطلاق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دیگر این است که ما از طرفی ادله ثبوت خمس در معدن را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است که در ابتدای بحث گفتیم و به حسب آن رویات خمس در معدن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بحث نصاب و مقدار و اندازه مطرح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بزنطی نصاب را معیّن کرده ولی به نوعی از صحیحه بزنطی استفاده می‏شود که وحدت، فی الجمله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صحیحه بزنطی بر اعتبار وحدت فی الجمله دلالت می‏کند؛ صحیحه بزنطی این بود که بزنطی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ابا الحسن الرضا عن ما اخرج المعدن من قلیلٍ او کثیر، هل فیه شئءٌ؟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شیءٌ حتی یبلغ ما یکون فی مثله الزکاة عشرین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صحیحه می‏تواند از چند جهت اطلاق داشته باشد یعنی ممکن است کسی بگوید که از هر چهار جهت در این صحیحه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وحدت و تعد از حیث اخراج، مُخرِج، مُخرَج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از صحیحه بزنطی اطلاق در</w:t>
      </w:r>
    </w:p>
    <w:p>
      <w:pPr>
        <w:pStyle w:val="BookText"/>
        <w:rPr/>
      </w:pPr>
      <w:r>
        <w:rPr>
          <w:rFonts w:ascii="IRNazanin" w:hAnsi="IRNazanin" w:eastAsia="IRNazanin"/>
          <w:color w:val="111111"/>
          <w:sz w:val="28"/>
          <w:sz w:val="28"/>
          <w:szCs w:val="28"/>
          <w:rtl w:val="true"/>
          <w:lang w:bidi="fa-IR"/>
        </w:rPr>
        <w:t>این جهات اربع را استفاده کنیم، صحیح نیست؛ چون لازمه‏اش این است که این نصاب لغو باشد چرا که بالاخره در این صحیحه، نصابی معین شده و گفته معدن اگر به بیست دینار برسد، خمسش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به اطلاق از جهات چهار گانه با تعیین نصاب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حداقل باید در یک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نداریم که کدام جهت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اعتبار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اگر وحدت در یک جهت نباشد لغویت نصاب لازم می‏آید؟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برای چه تعیین شده است؟ گفته به بیست دینار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حداقل رسیدن به بیست دینار این است که، مُستخرَج به بیست دینار برسد و کاری ندارد که یک نفر باشد یا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چهار جهت بخواهیم اطلاق را ادعا کنیم، دیگر تعیین نصاب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تعیین نصاب لغو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اینکه لغویت نصاب پیش نیاید، ما باید حداقل در یک جهت از این جهات قائل به اعتبار وحدت شویم و بگوییم که این صحیحه وحدت در یکی از این جهات را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چیزی که در اینجا می‏توانیم بگوییم این است که اگر صحیحه بزنطی، فی الجمله بر اعتبار وحدت در یکی از این جهات چهار گانه دلالت کند، بالاخره یک اجمالی پیدا می‏کند و این اجمال به خود عام و مطلق سرایت می‏کند و با سرایت این اجمال دیگر أخذ به آن اطلاق هم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مثلاً در کرم العلما الّا الفسّاق، اگر بگوییم مفهوم فاسق مجمل است، این بحث وجود دارد که آیا اجمال مفهوم خاص به عام سرایت می‏کند یا نه؟ پاسخ این است که این اجمال سرایت می‏کند و مانع تمسک به عام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اعتبار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بزنطی، یک اجمالی پیدا می‏کند؛ چون بر اعتبار وحدت، فی الجمله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دلالت بر اعتبار وحدت فی الجمله کرد، یک اجمالی پیدا می‏کند که آن اجمال مانع تمسک به آن اطلاق در آن مورد مشکوک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اجمال پیدا کرده و طبق فرض صحیحه بزنطی مخصص اطلاقات ادله وجوب خمس در معدن می‏باشد، این اجمال به این اطلاقات سرایت می‏کند و مانع تمسک به آن اطلاقات می‏شود و لذا دلیل سوم هم بواسطه این دو اشکال مردود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88" w:name="pg7408_83004"/>
    </w:p>
    <w:p>
      <w:pPr>
        <w:pStyle w:val="Heading2"/>
        <w:numPr>
          <w:ilvl w:val="1"/>
          <w:numId w:val="1"/>
        </w:numPr>
        <w:rPr/>
      </w:pPr>
      <w:bookmarkStart w:id="89" w:name="__RefHeading___Toc1565712_1051229030"/>
      <w:bookmarkStart w:id="90" w:name="_Toc30"/>
      <w:bookmarkEnd w:id="88"/>
      <w:bookmarkEnd w:id="89"/>
      <w:r>
        <w:rPr>
          <w:rtl w:val="true"/>
        </w:rPr>
        <w:t>جلسه</w:t>
      </w:r>
      <w:r>
        <w:rPr>
          <w:rtl w:val="true"/>
        </w:rPr>
        <w:t xml:space="preserve">: </w:t>
      </w:r>
      <w:r>
        <w:rPr/>
        <w:t>29</w:t>
      </w:r>
      <w:bookmarkEnd w:id="9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وحدت در نصاب– فرع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اعتبار وحدت از حیث مخرَج</w:t>
      </w:r>
    </w:p>
    <w:p>
      <w:pPr>
        <w:pStyle w:val="BookText"/>
        <w:rPr/>
      </w:pPr>
      <w:r>
        <w:rPr>
          <w:rFonts w:ascii="IRNazanin" w:hAnsi="IRNazanin" w:eastAsia="IRNazanin"/>
          <w:color w:val="111111"/>
          <w:sz w:val="28"/>
          <w:sz w:val="28"/>
          <w:szCs w:val="28"/>
          <w:rtl w:val="true"/>
          <w:lang w:bidi="fa-IR"/>
        </w:rPr>
        <w:t>و معدن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نتیجه فرع دوم</w:t>
      </w:r>
    </w:p>
    <w:p>
      <w:pPr>
        <w:pStyle w:val="BookText"/>
        <w:rPr/>
      </w:pPr>
      <w:r>
        <w:rPr>
          <w:rFonts w:ascii="IRNazanin" w:hAnsi="IRNazanin" w:eastAsia="IRNazanin"/>
          <w:color w:val="111111"/>
          <w:sz w:val="28"/>
          <w:sz w:val="28"/>
          <w:szCs w:val="28"/>
          <w:rtl w:val="true"/>
          <w:lang w:bidi="fa-IR"/>
        </w:rPr>
        <w:t>نتیجه بحث در فرع دوم این شد که حق با مشهور است یعنی وحدت از حیث مُخرِج اعتبار دارد و سهام هر یک از مُخرِجین چنانچه به بیست دینار برسد، خمس بر آنها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فرع دوم فرموده است که اگر سهام مجموع هم به نصاب برسد، احتیاط مستحب آن است که خمسش داده شود؛ این احتیاط استحبابی در صورت بلوغ مجموع به نصاب، خالی از 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حداقل بواسطه استفاده‏ای که بعضی از بزرگان از صحیحه بزنطی کرده‏اند، للاحتیاط الاستحبابی هنا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حیث مُخرَج</w:t>
      </w:r>
    </w:p>
    <w:p>
      <w:pPr>
        <w:pStyle w:val="BookText"/>
        <w:rPr/>
      </w:pPr>
      <w:r>
        <w:rPr>
          <w:rFonts w:ascii="IRNazanin" w:hAnsi="IRNazanin" w:eastAsia="IRNazanin"/>
          <w:color w:val="111111"/>
          <w:sz w:val="28"/>
          <w:sz w:val="28"/>
          <w:szCs w:val="28"/>
          <w:rtl w:val="true"/>
          <w:lang w:bidi="fa-IR"/>
        </w:rPr>
        <w:t>در فرع سوم بحث از این است که آیا در مسئله نصاب جنس آنچه که از معدن استخراج می‏شود، باید واحد باشد یا اگر تعدد و اختلاف در جنس هم باشد، با هم ملاحظه می‏شوند و اگر به نصاب رسیدند، خمس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در اعتبار وحدت از حیث مُخرَج و عدم اعتبار وحدت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اشتمل معدن واحد على جنسين أو أزيد كفى بلوغ قيمة المجموع نصابا على الاقوى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معدن واحد، مشتمل بر دو 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 معدن هم طلا باشد و هم نقره یا بیشتر از دو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هم طلا و هم نقره و هم مس؛ اینجا چنانچه قیمت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طلا و مس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بیست دینار برسد، این در وجوب خمس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فتوی هم داده‏اند و نتیجه این سخن این است که وحدت از حیث مُخرَج اعتبار ندارد و لازم نیست هر جنسی را مستقل محاسبه کنیم یعنی بگوییم طلا و مس و نقره، هرکدام جداگانه باید به بیست دینار برسد مجموع با هم اگر به بیست دینار رسید، خمس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عروة هم همین نظر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لا یُعتبر اتحاد الجنس المُخرَج، فلو اشتمل المعدن علی جنسین او أزید و بلغ قیمة المجموع نصاباً وجب إخراجه</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این دقیقاً همان مطلبی 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موضوع بحث این است که آیا وحدت از حیث مُخرَج اعتبار دارد یا نه؟ به این معنا که جنس ما یُستخرَج من المعدن باید یکی باشد یا نه؟ در اینجا تقریباً همه اصحاب بر عدم اعتبار وحدت اتفاق دارند یعنی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جنس مُخرَج در بلوغ نصاب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علی الظاهر بر خلاف این مطلب قائل نشده و نگفته حتماً باید نصاب در هر جنسی مستقلاً به بیست دینار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اعتبار وحدت از حیث مخرَج</w:t>
      </w:r>
    </w:p>
    <w:p>
      <w:pPr>
        <w:pStyle w:val="BookText"/>
        <w:rPr/>
      </w:pPr>
      <w:r>
        <w:rPr>
          <w:rFonts w:ascii="IRNazanin" w:hAnsi="IRNazanin" w:eastAsia="IRNazanin"/>
          <w:color w:val="111111"/>
          <w:sz w:val="28"/>
          <w:sz w:val="28"/>
          <w:szCs w:val="28"/>
          <w:rtl w:val="true"/>
          <w:lang w:bidi="fa-IR"/>
        </w:rPr>
        <w:t xml:space="preserve">ظاهر صحیحه بزنطی از این جهت مطلق است؛ چون موضوع نصاب در صحیحه بزنطی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أخرجه المعدن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 الحسن الرضا عن ما اخرجه المعدن من قلیلٍ او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 مطلق است ما أخرجه المعدن من الذهب و الفضة و الرصاص و الحدید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قیدی در این صحیحه ذکر نشده که ما أخرجه المعدن را به خصوص یک نوع از معدن مقیّد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حسب ظهور اطلاقی صحیحه بزنطی، می‏گوییم فرقی نمی‏کند که مُخرَج از نظر جنس و نوع، واحد باشد یا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لکن ممکن است کسی ادعا کند که این اطلاق منصرَف است به خصوص جایی که مستخرَج، من جنس واحد است یعنی ادعای انصراف این صحیحه را به معدنی که جنس واحد دارد،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انصراف می‏تواند به یکی از این دو 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p>
    <w:p>
      <w:pPr>
        <w:pStyle w:val="BookText"/>
        <w:rPr/>
      </w:pPr>
      <w:r>
        <w:rPr>
          <w:rFonts w:ascii="IRNazanin" w:hAnsi="IRNazanin" w:eastAsia="IRNazanin"/>
          <w:color w:val="111111"/>
          <w:sz w:val="28"/>
          <w:sz w:val="28"/>
          <w:szCs w:val="28"/>
          <w:rtl w:val="true"/>
          <w:lang w:bidi="fa-IR"/>
        </w:rPr>
        <w:t>درست است که ظاهر صحیحه بزنطی مطلق است، ولی به حسب واقعیت خارجی اغلب معادن این چنین هستند که هر معدنی یک جنس بیشتر در آن وجود ندارد و ندرتاً پیدا می‏شود معدنی که دارای دو یا چند جنس با هم باشد؛ معمولاً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طلا، معدن مس، معدن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غالباً از معدن استخراج می‏شود، من جنس واحد است و چون چنین غلبه‏ای در معادن وجود دارد، پس این جمله ما أخرجه المعدن به ما هو الغالب منصرف می‏شود که عبارت است از معدنی که جنس واحد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انصراف می‏شود و لذا نمی‏توان به اطلاق صحیحه بزنطی أخذ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وجه اول</w:t>
      </w:r>
    </w:p>
    <w:p>
      <w:pPr>
        <w:pStyle w:val="BookText"/>
        <w:rPr/>
      </w:pPr>
      <w:r>
        <w:rPr>
          <w:rFonts w:ascii="IRNazanin" w:hAnsi="IRNazanin" w:eastAsia="IRNazanin"/>
          <w:color w:val="111111"/>
          <w:sz w:val="28"/>
          <w:sz w:val="28"/>
          <w:szCs w:val="28"/>
          <w:rtl w:val="true"/>
          <w:lang w:bidi="fa-IR"/>
        </w:rPr>
        <w:t>این ادعا و این وجه برای انصراف مردود است؛ چون در مباحث اصولی خوانده‏ایم که آنچه منشأ انصراف اطلاق است، غلبه در استعمال است نه غلبه در وجود خارجی؛ غلبه در وجود خارجی موجب انصراف لفظ مطلق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مدعی در این مقام به آن استناد کرده غلبه در وجود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غالباً معادن این گونه هستند که در آنها یک جنس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غلبه در وجود خارجی را انکار نمی‏کنیم ولی غلبه در وجود خارجی موجب انصراف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غلبه در استعمال است یعنی وقتی لفظ معدن استعمال می‏شود، غالباً در مواردی که من جنس واحد است،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ادعا را بکند، باید این مسئله احراز شود که غلبه استعمال معدن در آنجایی است که جنس واحد داشته باشد در حالی که این غلبه در استعمال محرز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چاه نفت و گاز که معمولاً در یکجا وجود دارند یا در موارد دیگر این گونه نیست که غلبه در استعمال، با استعمال معدن در خصوص جایی باشد که جنس واحد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وجه اول برای انصراف، قابل قبول نیست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اشکال ما این بود که درست است که غلبه، خارجاً با معادنی است که جنس واحد در آنها وجود دارد، اما این غلبه در وجود خارجی، نمی‏تواند منشأ انصراف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می‏تواند منشأ انصراف باشد که غلبه در استعمال داشته باشد یعنی بیشتر در این مورد استعمال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 شهری یک نوع نان بیشتر است و خارجاً غلبه با یک نوعی از نان است، آیا</w:t>
      </w:r>
    </w:p>
    <w:p>
      <w:pPr>
        <w:pStyle w:val="BookText"/>
        <w:rPr/>
      </w:pPr>
      <w:r>
        <w:rPr>
          <w:rFonts w:ascii="IRNazanin" w:hAnsi="IRNazanin" w:eastAsia="IRNazanin"/>
          <w:color w:val="111111"/>
          <w:sz w:val="28"/>
          <w:sz w:val="28"/>
          <w:szCs w:val="28"/>
          <w:rtl w:val="true"/>
          <w:lang w:bidi="fa-IR"/>
        </w:rPr>
        <w:t>این غلبه در وجود خارجی موجب انصراف اطلاق لفظ نان در یک جمله به یک نوع خاص که خارجاً بیشتر است، می‏شود؟ گفتیم غلبه در وجود خارجی منشأ انصراف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منشأ انصراف است، غلبه در استعمال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لقائلٍ أن یقول، اینجا غلبه در استعمال وجود دارد یعنی غالباً لفظ معدن در معادنی که جنس واحد دارند استعمال می‏شود؛ عرض کردیم که این غلبه در استعمال باید احراز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می‏بینیم که چنین چیزی قابل احراز نیست و ما نمی‏توانیم احراز کنیم لفظ معدن غالباً در معادنی که دارای جنس واحد می‏باشند، استعمال می‏شود و تا این احراز نشود انصراف هم محقق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غلبه در استعمال موجب انصراف می‏شود؟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یک قرینه متصله به کلام است؛ همان طور اگر قیدی متصل به یک مطلق آورده شود، این اطلاق را به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بگوییم رقبة مؤمنة؛ این مؤمنه یک قید متصل به رقبة است این قید متصل جلوی اطلاق رقبة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در استعمال حکم قرینه متصل را دارد؛ وقتی غالباً در بین مردم این لفظ را استعمال می‏کنند و یک قسم خاصی از آن را مدّ نظر دارند، این کالقرینة المتصلة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قرینه لفظی نیست، یک قرینه متصله حالی یا مقامی است که غالباً چون مطلق در مقید استعمال می‏شود، لذا اگر یک کسی در کلامش از لفظ مطلق استفاده کرد، حمل بر مقید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p>
    <w:p>
      <w:pPr>
        <w:pStyle w:val="BookText"/>
        <w:rPr/>
      </w:pPr>
      <w:r>
        <w:rPr>
          <w:rFonts w:ascii="IRNazanin" w:hAnsi="IRNazanin" w:eastAsia="IRNazanin"/>
          <w:color w:val="111111"/>
          <w:sz w:val="28"/>
          <w:sz w:val="28"/>
          <w:szCs w:val="28"/>
          <w:rtl w:val="true"/>
          <w:lang w:bidi="fa-IR"/>
        </w:rPr>
        <w:t xml:space="preserve">اما وجه دومی که ممکن است به عنوان منشأ انصراف مطرح شود این است که در مسئله محل بحث، موضوع برای وجوب خمس و نصاب واحد است و وحدت موضوع مقتضی وحدت جنس مُخرَج است؛ چون موضوع وجوب خمس، عبارت است از عنوان معدن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الخمس فی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نصاب هم در معدن 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واحد است و چون موضوع واحد است، این اقتضا می‏کند که ما یستخرَج من المعدن هم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چند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اخرجه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اما چون موضوع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المعدن هم واحد است، این اقتضا می‏کند که جنس معدن هم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نصاب هر جنسی را مستقلاً حساب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وجه دوم</w:t>
      </w:r>
    </w:p>
    <w:p>
      <w:pPr>
        <w:pStyle w:val="BookText"/>
        <w:rPr/>
      </w:pPr>
      <w:r>
        <w:rPr>
          <w:rFonts w:ascii="IRNazanin" w:hAnsi="IRNazanin" w:eastAsia="IRNazanin"/>
          <w:color w:val="111111"/>
          <w:sz w:val="28"/>
          <w:sz w:val="28"/>
          <w:szCs w:val="28"/>
          <w:rtl w:val="true"/>
          <w:lang w:bidi="fa-IR"/>
        </w:rPr>
        <w:t xml:space="preserve">این وجه هم به نظر صحیح نمی‏باشد؛ چون موضوع وجوب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موضوع وجوب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المعدن الذی فیه فائدة و 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جهت استغنام و فایده در معدن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مسئله موضوعیت داشت، دیگر جنس آن اهمیتی ندارد و مهم آن استغنامی است که از معدن می‏شود؛ این استغنام و استفاده از معدن، هم در صورتی که جنس واحد باشد، محقق است و هم در صورتی که جنس متعدد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تنهایی طلا باشد، این استغنام بیست دینار در آن محقق می‏شود و اگر طلا و نقره با هم باشد، باز هم استغنام به اندازه بیست دینار برای وجوب خمس،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است که در فرع سوم، همانگونه اصحاب گفته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مخالفی هم در مسئله نیست، وحدت از حیث مخرَج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وحدت من حیث المعدن</w:t>
      </w:r>
    </w:p>
    <w:p>
      <w:pPr>
        <w:pStyle w:val="BookText"/>
        <w:rPr/>
      </w:pPr>
      <w:r>
        <w:rPr>
          <w:rFonts w:ascii="IRNazanin" w:hAnsi="IRNazanin" w:eastAsia="IRNazanin"/>
          <w:color w:val="111111"/>
          <w:sz w:val="28"/>
          <w:sz w:val="28"/>
          <w:szCs w:val="28"/>
          <w:rtl w:val="true"/>
          <w:lang w:bidi="fa-IR"/>
        </w:rPr>
        <w:t>در این فرع می‏خواهیم ببینیم آیا اینکه گفته شد نصاب خمس بیست دینار است، در خصوص ما یستخرج از معدن واحد است یا اگر از معادن متعدد هم باشد، خمس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وحدت و تعدد از حیث معدن در فرع چهارم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بحث در این است که این نصاب بیست دینار، نسبت به هر معدن مستقلاً لحاظ می‏شود یا نصاب بیست دینار برای مجموع معادن ملاک است؟</w:t>
      </w:r>
    </w:p>
    <w:p>
      <w:pPr>
        <w:pStyle w:val="BookText"/>
        <w:rPr/>
      </w:pPr>
      <w:r>
        <w:rPr>
          <w:rFonts w:ascii="IRNazanin" w:hAnsi="IRNazanin" w:eastAsia="IRNazanin"/>
          <w:color w:val="111111"/>
          <w:sz w:val="28"/>
          <w:sz w:val="28"/>
          <w:szCs w:val="28"/>
          <w:rtl w:val="true"/>
          <w:lang w:bidi="fa-IR"/>
        </w:rPr>
        <w:t xml:space="preserve">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داده‏اند که نصاب بیست دینار برای هر معدن لحاظ می‏شود یعنی اینجا وحدت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یُستخرَج من بعض المعادن، لا یضمُّ إلی ما یستخرج من معادن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هم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كانت معادن متعددة لا يضم بعضها إلى بعض على الاقوى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چند تا معدن باشد، اینها در مسئله نصاب به هم ضمیمه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كانت من جنس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هر دو معدن طلا یا معدن نقره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استدراکی هم اینجا دارند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عدت معدنا واحد تخلل بين أبعاضها الاجزاء الارضية يضم بعض إلى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این معادن متعدد مجموعاً یک معدن حساب شود؛ مثلاً فرض کنید یک منطقه وسیعی است و بطور استثنائی همه آنها یک معدن حساب می‏شود و جنس‏های زیادی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طلا و نقره و مس و اورانیوم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بین اینها در این معدن با خاک یا سنگ یا چیزی از اجزاء زمین فاصله افتاده مثلا می‏گویند آن صد متر طلا است و بعد از آن یک فاصله است و صد متر بعدی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امام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 بعض إلی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مجموع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مثلاً امروز مقداری طلا و مقداری نقره و مقداری مس استخراج کردند و مجموع آنها به بیست دینار رسید، خمسش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درست است که جنس واحد نیست و متعدد است، ولی مسئله این است که این معدن، عرفاً یک معدن واحد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فرع سوم گفتیم که اتحاد در جنس، در مسئله نصاب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می‏گویند، یک معدن با جنس‏های مختلف بخاطر این است که یعدّ معدناً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منافاتی با فتوای ایشان ندارد و اعتبار وحدت لحاظ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عروه</w:t>
      </w:r>
    </w:p>
    <w:p>
      <w:pPr>
        <w:pStyle w:val="BookText"/>
        <w:rPr/>
      </w:pPr>
      <w:r>
        <w:rPr>
          <w:rFonts w:ascii="IRNazanin" w:hAnsi="IRNazanin" w:eastAsia="IRNazanin"/>
          <w:color w:val="111111"/>
          <w:sz w:val="28"/>
          <w:sz w:val="28"/>
          <w:szCs w:val="28"/>
          <w:rtl w:val="true"/>
          <w:lang w:bidi="fa-IR"/>
        </w:rPr>
        <w:t xml:space="preserve">نظر مرحوم سید در اینجا، با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 ایشان در این مسئله تفصیل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نحو مطلق به اعتبار وحدت در مکان و در معدن فتوی دادند اما مرحوم سیّد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هناک معادن متعددة، اعتبر فی الخارج من کلٍ منها بلوغ النصاب، دون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معادن متعدد باشد، در آنچه که از هر کدام از این معادن، خارج می‏شود، نصاب ملاحظه می‏شود و مجموع ملاحظه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الاحوط کفایة بلوغ المجموع خصوصاً مع اتحاد جنس المخرَج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چه احتیاط مستحب آن است که بلوغ مجموع کفایت می‏کند، مخصوصاً اگر جنس مخرَج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دوتا معدن طلا است که اندکی با هم فاصله دارند و دو معدن به حساب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مع تقاربها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اگر کنار هم و نزدیک هم باشند، مجموع ملاحظه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یخلوا عن قوّة مع الاتحاد و التقارب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ایشان در این مورد فتوا می‏دهد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محصّل نظر صاحب عروة این است که اگر معادن متعدد باشند، چنانچه به هم نزدیک باشند و جنسشان هم یکی باشد، مجموع محاسبه می‏شود و اینجا اتحاد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معادن متعدد باشند و جنسشان یکی نباشد و از هم دور باشند،</w:t>
      </w:r>
    </w:p>
    <w:p>
      <w:pPr>
        <w:pStyle w:val="BookText"/>
        <w:rPr/>
      </w:pPr>
      <w:r>
        <w:rPr>
          <w:rFonts w:ascii="IRNazanin" w:hAnsi="IRNazanin" w:eastAsia="IRNazanin"/>
          <w:color w:val="111111"/>
          <w:sz w:val="28"/>
          <w:sz w:val="28"/>
          <w:szCs w:val="28"/>
          <w:rtl w:val="true"/>
          <w:lang w:bidi="fa-IR"/>
        </w:rPr>
        <w:t>هر کدام جداگانه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تفصیل ایشان این شد که مثلاً سه تا معدن طلاست که نزدیک هم هستند و در یک منطقه و شهر هستند، در اینجا بنابر نظر صاحب عروة وحدت از حیث معدن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آنچه که از این سه تا استخراج می‏شود، اگر به بیست دینار برسد، خمس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فرض کنید که یک معدن طلا اینجا است و یکی دیگر در جای دیگری دور از اینجا واقع شده، در اینجا بلوغ المجموع کافی نیست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نصاب کل معدنٍ الی عشرین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خمس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معادن متعدد باشند و دور از هم باشند ولو اینکه مِن جنسٍ واحدٍ هم باشند، نصاب هر یک مستقلاً لحاظ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با استدراکی که داشتند در واقع خواستند همین مسئله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عدت معدنا واحداً تخلل بين أبعاضها الاجزاء الارضية يضم بعض إلى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عرفاً یک معدن حساب شود اما اینکه مرحوم 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یخلو عن قوة مع الاتحاد و التقارب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فتوا به ضمیمه و کفایت بلوغ مجموع که تفصیل از آن استفاده می‏شود یعنی تقارب مهم است نه تخلل بعض الاجزاء الارضیة؛ این دو با هم متفاوت است و موردی که سید می‏فرماید اصلاً دو معدن لکن نزدیک هم ولی امام فرمودند که اگر عرفاً یک معدن محسوب شود و بعض الاجزاء الارضیة فاصله انداخته باشد نصاب همه حساب می‏شود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91" w:name="pg7408_83009"/>
    </w:p>
    <w:p>
      <w:pPr>
        <w:pStyle w:val="Heading2"/>
        <w:numPr>
          <w:ilvl w:val="1"/>
          <w:numId w:val="1"/>
        </w:numPr>
        <w:rPr/>
      </w:pPr>
      <w:bookmarkStart w:id="92" w:name="__RefHeading___Toc1565714_1051229030"/>
      <w:bookmarkStart w:id="93" w:name="_Toc31"/>
      <w:bookmarkEnd w:id="91"/>
      <w:bookmarkEnd w:id="92"/>
      <w:r>
        <w:rPr>
          <w:rtl w:val="true"/>
        </w:rPr>
        <w:t>جلسه</w:t>
      </w:r>
      <w:r>
        <w:rPr>
          <w:rtl w:val="true"/>
        </w:rPr>
        <w:t xml:space="preserve">: </w:t>
      </w:r>
      <w:r>
        <w:rPr/>
        <w:t>30</w:t>
      </w:r>
      <w:bookmarkEnd w:id="9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وحدت در نصاب–</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اعتبار وحدت از حیث معدن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و نتیجه بحث گذشته</w:t>
      </w:r>
    </w:p>
    <w:p>
      <w:pPr>
        <w:pStyle w:val="BookText"/>
        <w:rPr/>
      </w:pPr>
      <w:r>
        <w:rPr>
          <w:rFonts w:ascii="IRNazanin" w:hAnsi="IRNazanin" w:eastAsia="IRNazanin"/>
          <w:color w:val="111111"/>
          <w:sz w:val="28"/>
          <w:sz w:val="28"/>
          <w:szCs w:val="28"/>
          <w:rtl w:val="true"/>
          <w:lang w:bidi="fa-IR"/>
        </w:rPr>
        <w:t xml:space="preserve">در فرع چهارم بحث در این بود که آیا وحدت از حیث معدن و مکان استخراج در بلوغ نصاب، معتبر است یا نه؟ یعنی اگر آنچه که از هر معدن استخراج می‏شود مستقلاً به بیست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آنگاه در هر یک مستقلاً خمس، واجب است ولی اگر آنچه که از هر یک از این معادن متعدد استخراج می‏شود به تنهایی کمتر از بیست دینار شود اینجا یضمّ بعضٌ الی بعض پس بحث در ملاحظه مجموع برای نصاب است یا ملاحظه هر معدن به نحو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نظر امام و سید</w:t>
      </w:r>
    </w:p>
    <w:p>
      <w:pPr>
        <w:pStyle w:val="BookText"/>
        <w:rPr/>
      </w:pPr>
      <w:r>
        <w:rPr>
          <w:rFonts w:ascii="IRNazanin" w:hAnsi="IRNazanin" w:eastAsia="IRNazanin"/>
          <w:color w:val="111111"/>
          <w:sz w:val="28"/>
          <w:sz w:val="28"/>
          <w:szCs w:val="28"/>
          <w:rtl w:val="true"/>
          <w:lang w:bidi="fa-IR"/>
        </w:rPr>
        <w:t xml:space="preserve">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را عرض کردیم؛ بین نظر امام و مرحوم سید هم فرق است هر چند به حسب ظاهر شاید موهم این معنا باشد که اینها باهم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بین نظر امام و سید فرق است؛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استثنائی که امام کردند، فقط مربوط به جایی است که ممکن است گمان بشود تعدد در کار است لذا فرمود اگر در یک منطقه‏ای بین ابعاض آن معدن، اجزاء ارضیه تخلّل ایجاد کند، یعدّ معدناً واحداً عرفاً و لذا ضمیمه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سید، در واقع نظرشان این است که در دو معدن نزدیک به هم اگر اتحاد در جنس باشد، ضمیمه صورت می‏گیرد؛ یعنی اگر دو معدن کنار هم و نزدیک هم باشند هر چند دو معدن محسوب شوند، اگر جنسشان یکی باشد ما مجموع را ملاحظه می‏کنیم و لذا ضمیمه صورت می‏گیرد و نصاب با ملاحظه مجموع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 بررسی تفصیل مرحوم سید عرض خواهیم کرد که محقق خویی به صاحب عروة اشکال کرده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سید علی اطلاقه صحیح نیست؛ چون این حرف فقط در صورتی درست است که این اتحاد و تقارب، عرفاً موجب صدق وحدت معدن باشد یعنی اگر مثلاً دو معدن کنار هم و نزدیک به هم هستند، لکن این تقارب و نزدیکی دو معدن مخصوصاً با ملاحظه اینکه جنسشان یکی است، بگونه‏ای باشد که عرفاً یک معدن محسوب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عرفاً یک معدن حساب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موضوع مسئله ما خارج می‏شود؛ یعنی اگر عرفاً یک معدن محسوب شد، ضمیمه کردن آنچه که از این قسمت خارج می‏شود و آنچه که از قسمت دیگر خارج می‏شود بلامانع است چون عرفاً یک معدن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چاه‏های نفت در یک منطقه که دارای یک منبع است و در اعماق بهم متصل است ولی طرق استخراج با 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عرفاً یک معدن محسوب می‏شود هر چند اگر در چند جا چاه بزنند و استخراج کنند، این عرفاً چند معدن نیست و یک معدن محسوب می‏شود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عرفاً یک معدن محسوب نشود و عرف آن را دو یا چند معدن بداند، محقق خویی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سید در اینجا درست نیست و به تفصیل ایشان اشکال کرده‏اند که بعداً عرض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با توجه به ظاهر کلمات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سید و همچنین اشکال محقق خویی به سید معلوم می‏شود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با هم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جزء کسانی است که قائل به اعتبار وحدت از حیث معدن در بلوغ نصاب است و مرحوم سید در مسئله تفصیل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فرع چهارم</w:t>
      </w:r>
    </w:p>
    <w:p>
      <w:pPr>
        <w:pStyle w:val="BookText"/>
        <w:rPr/>
      </w:pPr>
      <w:r>
        <w:rPr>
          <w:rFonts w:ascii="IRNazanin" w:hAnsi="IRNazanin" w:eastAsia="IRNazanin"/>
          <w:color w:val="111111"/>
          <w:sz w:val="28"/>
          <w:sz w:val="28"/>
          <w:szCs w:val="28"/>
          <w:rtl w:val="true"/>
          <w:lang w:bidi="fa-IR"/>
        </w:rPr>
        <w:t>پس معلوم می‏شود که به طور کلی در این مسئله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p>
    <w:p>
      <w:pPr>
        <w:pStyle w:val="BookText"/>
        <w:rPr/>
      </w:pPr>
      <w:r>
        <w:rPr>
          <w:rFonts w:ascii="IRNazanin" w:hAnsi="IRNazanin" w:eastAsia="IRNazanin"/>
          <w:color w:val="111111"/>
          <w:sz w:val="28"/>
          <w:sz w:val="28"/>
          <w:szCs w:val="28"/>
          <w:rtl w:val="true"/>
          <w:lang w:bidi="fa-IR"/>
        </w:rPr>
        <w:t xml:space="preserve">یک قول، قول به اعتبار وحدت از حیث معدن در بلوغ نصاب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زیادی از بزرگان این نظر را قبول دارند؛ لذا قائلین به این قول معتقدند که برای وجوب خمس، هر معدن مستقلاً اگر به بیست دینار رسید، خمسش واجب است ولو اینکه جنسشان یکی باشد یا نزدیک به هم باشد مثلاً در قم یک معدن اول شهر و یک معدن هم آخر شهر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نزدیک هستند ولی دوتا معدن هستند هر چند تقارب و اتحاد در جنس هم داشته باشند ولی هر یک مستقلاً لحاظ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p>
    <w:p>
      <w:pPr>
        <w:pStyle w:val="BookText"/>
        <w:rPr/>
      </w:pPr>
      <w:r>
        <w:rPr>
          <w:rFonts w:ascii="IRNazanin" w:hAnsi="IRNazanin" w:eastAsia="IRNazanin"/>
          <w:color w:val="111111"/>
          <w:sz w:val="28"/>
          <w:sz w:val="28"/>
          <w:szCs w:val="28"/>
          <w:rtl w:val="true"/>
          <w:lang w:bidi="fa-IR"/>
        </w:rPr>
        <w:t>قول دوم، قول به عدم اعتبار وحدت مطلقا است یعنی بطور کلی معادن اگر متعدد باشند، نصاب به ملاحظه مجموع آنچه که از این معادن استخراج می‏شود ملاحظه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از این معادن استخراج شده به هم ضمیمه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از سه معدن استخراج شد و به بیست دینار رسید، در اینجا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قدما از جمله مثل شهید در دروس، کاشف الغطا و جمعی از بزرگان به این نظر متمایل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p>
    <w:p>
      <w:pPr>
        <w:pStyle w:val="BookText"/>
        <w:rPr/>
      </w:pPr>
      <w:r>
        <w:rPr>
          <w:rFonts w:ascii="IRNazanin" w:hAnsi="IRNazanin" w:eastAsia="IRNazanin"/>
          <w:color w:val="111111"/>
          <w:sz w:val="28"/>
          <w:sz w:val="28"/>
          <w:szCs w:val="28"/>
          <w:rtl w:val="true"/>
          <w:lang w:bidi="fa-IR"/>
        </w:rPr>
        <w:t>قول سوم تفصیل در مسئله است؛ مرحوم سید تفصیل بین صورت اتحاد و تقارب معادن و بین غیر آن را پذیرفته است؛ 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معادن متعدد، جنس واحد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هر دو طلا یا هر دو نقره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معادن به هم نزدیک باشند، یکفی بلوغ المجموع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معادن متعدد، تقارب نداشته باشند یا اتحاد در جنس نداشته باشند، ضمیمه صورت نمی‏گیرد و هر یک مستقلاً ملاحظه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کأنّ به نظر ایشان ما چهار گونه معادن متعدد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متعددی که جنسشان یکسان بوده و به هم نزدیک هستند که در این صورت یکفی بلوغ المجموع النصاب؛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متعددی که جنسشان یکسان بوده لکن از هم دور هستند که در این صورت لا یکفی بلوغ المجموع النصاب؛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متعددی که جنسشان یکسان نیست و به هم نزدیک هستند که در این صورت لا یکفی بلوغ المجموع النصاب؛</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متعددی که اساساً نه جنسشان یکسان است و نه به هم نزدیک هستند که در این صورت لا یکفی بلوغ المجموع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سه قولی بود که در مسئله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به ادلّه این اقوال بپردازیم تأکید بر یک نکته لازم به نظر می‏رسد و آن اینکه موضوع بحث در اینجا چیست؟ دانستن این مسئله خیلی مهم و راه گشا بوده و به ما در اینکه ادله را به درستی بشناسیم و قول حق در مسأله را اختیار کنیم،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که سابقاً هم گفتیم اینجا محلّ بحث، معادن متعدد است یعنی تعدد معادن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ببینیم آیا در معادن متعدد، ضمیمه صورت می‏گیرد یا نه؟ پس بحث در این است که آیا خمس، در معادن متعدد به شرطی واجب است که هر یک از اینها مستقلاً به نصاب بیست دینار برسد یا چنانچه مجموع اینها هم به بیست دینار برسد،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فرض تعدد معادن، یک اصل مفروغ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معدن واحد باشد که بحثی ندارد؛ چون ما داریم در اعتبار وحدت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وحدت معدن در بلوغ نصاب معتبر است یا نه؟ در جایی که یک معدن باشد که اختلافی نیست بلکه بحث در دو معدن و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فرع چهارم ما کاری به تعدد جنس و تعدد اخراج و تعدد مُخرِج نداریم چرا که بحث از آن سه جهت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اول</w:t>
      </w:r>
    </w:p>
    <w:p>
      <w:pPr>
        <w:pStyle w:val="BookText"/>
        <w:rPr/>
      </w:pPr>
      <w:r>
        <w:rPr>
          <w:rFonts w:ascii="IRNazanin" w:hAnsi="IRNazanin" w:eastAsia="IRNazanin"/>
          <w:color w:val="111111"/>
          <w:sz w:val="28"/>
          <w:sz w:val="28"/>
          <w:szCs w:val="28"/>
          <w:rtl w:val="true"/>
          <w:lang w:bidi="fa-IR"/>
        </w:rPr>
        <w:t>چند دلیل برای این قول می‏شود ذکر کرد که البته بعضی از ادله‏ای که در این مقام اقامه شده به نظر می‏رسد که با هم تداخل دارند یعنی نمی‏توان این ادله را به درستی از هم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به نظر می‏رسد که در اینجا دو دلیل می‏توان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دلیل اول مبنی بر اینکه وحدت از حیث معدن، معتبر است به سه نحو قابل تقریر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اول</w:t>
      </w:r>
    </w:p>
    <w:p>
      <w:pPr>
        <w:pStyle w:val="BookText"/>
        <w:rPr/>
      </w:pPr>
      <w:r>
        <w:rPr>
          <w:rFonts w:ascii="IRNazanin" w:hAnsi="IRNazanin" w:eastAsia="IRNazanin"/>
          <w:color w:val="111111"/>
          <w:sz w:val="28"/>
          <w:sz w:val="28"/>
          <w:szCs w:val="28"/>
          <w:rtl w:val="true"/>
          <w:lang w:bidi="fa-IR"/>
        </w:rPr>
        <w:t xml:space="preserve">این تقریر از کلمات محقق عراقی استفاده می‏شود و آن این است که موضوع خمس در ادله وجوب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ایشان تعبیر ادله را به کار نبرده ولی به حسب ظاهر منظور ایشان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صحیحه بزنطی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طبیعیّ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در یَجبُ الخمس فی المعدن، وجوب متعلق به طبیعت معدن شده لکن این طبیعت در همه افراد جاری و 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این طبیعیّ المعدن، به کلّ فردٍ من افراد المعدن انحلال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کأنّ خمس بواسطه انحلال طبیعت به افراد، در همه افراد واجب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به نظر محقق عراقی لازمه این مطلب این است که اگر نصاب برای معدن تعیین می‏شود، این نصاب هم در افراد جاری باشد، نه در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اگر نصاب برای طبیعت معدن هم ثابت شود، نصابی که برای طبیعت معدن ثابت شده این ساری در همه افراد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 می‏شود که نصاب هر فردی از معدن مستقلاً باید به بیست دینار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موضوع وجوب خمس عبارت است از طبیعة المعدن و لذا مثل همه قضایای حقیقیه که انحلال پیدا می‏شود، اینجا هم در یجب الخمس فی المعدن، انحلال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نظر محقق عراقی در باب قضایای حقیقیه با نظر مشهور و مرحوم آقای خویی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نظرات به هم نزدیک است وگرنه قضایای حقیقیه از دید این بزرگواران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یجب الخمس فی المعدن یعنی یجب الخمس فی کلّ 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نصاب هم برای معدن ذکر شده لذا نصاب در حقیقت کأنّ برای کل معدنٍ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محصل دلیل محقق عراقی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تقریر دوم</w:t>
      </w:r>
    </w:p>
    <w:p>
      <w:pPr>
        <w:pStyle w:val="BookText"/>
        <w:rPr/>
      </w:pPr>
      <w:r>
        <w:rPr>
          <w:rFonts w:ascii="IRNazanin" w:hAnsi="IRNazanin" w:eastAsia="IRNazanin"/>
          <w:color w:val="111111"/>
          <w:sz w:val="28"/>
          <w:sz w:val="28"/>
          <w:szCs w:val="28"/>
          <w:rtl w:val="true"/>
          <w:lang w:bidi="fa-IR"/>
        </w:rPr>
        <w:t>البته محقق خویی از راه انحلال قضیه حقیقیه به قضایای مستقل، وارد شده و می‏گوید این مطلب اقتضا می‏کند که حکم وجوب خمس، برای هر معدنی به نحو مستقل ثابت شود اگرچه در کلام محقق خویی مسئله انحلال قضیه حقیقیه مطرح شده، ولی ظاهرش این است که اصل دلیلی که محقق خویی هم فرموده، همین دلیل محقق عراقی است؛ که بالاخره حکم به طبیعت متعلق شده و وجوب خمس، روی طبیعت معدن رفته و از آنجا که در همه این موارد قضیه انحلال پیدا می‏کند لذا قهراً حکم هم روی افراد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خمس متعلق به افراد معادن شده نه طبیعت معادن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سوم</w:t>
      </w:r>
    </w:p>
    <w:p>
      <w:pPr>
        <w:pStyle w:val="BookText"/>
        <w:rPr/>
      </w:pPr>
      <w:r>
        <w:rPr>
          <w:rFonts w:ascii="IRNazanin" w:hAnsi="IRNazanin" w:eastAsia="IRNazanin"/>
          <w:color w:val="111111"/>
          <w:sz w:val="28"/>
          <w:sz w:val="28"/>
          <w:szCs w:val="28"/>
          <w:rtl w:val="true"/>
          <w:lang w:bidi="fa-IR"/>
        </w:rPr>
        <w:t>مقتضای ظاهر صحیحه بزنطی این است که موضوع واحد است؛ صحیحه بزنطی وقتی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ما اخرج المعدن من قلیل او کثیر هل فیه شیءٌ، ظاهر صحیحه این است که از معدن سوال می‏کند؛ پس موضوع معدن است این موضوع هم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ظهور صحیحه بزنطی اقتضا می‏کند که نصاب در هر معدن، مستقلاً لحاظ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یک دلیل است که یا باید از راه انحلال قضایای حقیقیه وارد شویم، یا از راه سریان طبیعت در افراد و یا از راه اینکه موضوع این صحیحه چون واحد است، پس هر کدام مستقل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دقی می‏شود هر یک از اینها را یک دلیل به حساب آورد ولی در واقع همه اینها یک دلیل است و روح همه این تعابیر یکی است یعنی اختلاف ماهوی بین این بیان‏ها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مسئله دائر مدار طبیعت قرار بگیرد یا جنس معدن چه فرقی می‏کند؟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با خارج فرق می‏کند؛ اینکه ما بگوییم طبیعت مرآة برای خارج است یا نیست این را بعضی معتقدند که طبیعت بما أنّها مرآةٌ للخارج، موضوع در قضایای حقیقی است مثل محقق نائینی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قضیه حقیقیه عبارت است از طبیعت بما انّها مرآة للخارج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دارد که موضوع قضیه حقیقیه طبیعت است ولی بما انّها مرآة للخارج نیست بلکه طبیعت من حیث 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حیث مرآتیت و طریقیت الی الخارج هم در این موضوع دخیل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 خودش باید بحث شود که قضایای حقیقیه چیست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مسئله این است که ما اعتبار وحدت را از چه چیزی بدست بیاوریم؛ یک موقع از این بیان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صحیحه بزنطی در اعتبار وحدت است چون در صحیحه بزنطی معدن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عن ما أخرج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طبیعتاً این معدن خودش مستقلاً موضوع برای وجوب خمس قرار گرفته، پس نصاب هم برای هر معدن جداگانه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بیان ساده با قطع نظر از مسئله انحلال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دلیل اول</w:t>
      </w:r>
    </w:p>
    <w:p>
      <w:pPr>
        <w:pStyle w:val="BookText"/>
        <w:rPr/>
      </w:pPr>
      <w:r>
        <w:rPr>
          <w:rFonts w:ascii="IRNazanin" w:hAnsi="IRNazanin" w:eastAsia="IRNazanin"/>
          <w:color w:val="111111"/>
          <w:sz w:val="28"/>
          <w:sz w:val="28"/>
          <w:szCs w:val="28"/>
          <w:rtl w:val="true"/>
          <w:lang w:bidi="fa-IR"/>
        </w:rPr>
        <w:t>پس از یک جهت می‏توان گفت که اینها فرق دارند و از یک جهت می‏توان گفت که هیچ فرقی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اینها را بعنوان دلیل اول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بهتر این باشد که مثلاً بگوییم در واقع برای دلیل اول یعنی برای اینکه وحدت از حیث معدن در بلوغ نصاب معتبر است، سه تقریر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این که بگوییم ظاهر صحیحه این است که نصاب در معدن ملاک است و اینجا معدن موضوع خمس و نصاب قرار گرفته و چون موضوع واحد است و یک معدن موضوع است پس هر جایی که یصدق علیه معدن، خودش مستقلاً موضوع برای نصاب و وجوب خمس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تقریر در واقع از راه انحلال قضیه حقیقیه پیش آمده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الخمس فی المعدن، این یک قضیه است و همانند همه قضایای حقیقیه به تعداد افراد معدن منحل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معدن، حکم مستقلی دارد و فرقی هم بین تباعد و تقارب معادن نیست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موضوع خمس طبیعیّ المعدن است و از آنجا که طبیعت ساری در افراد است، پس وجوب هم به افراد متعلق می‏شود و نصاب هم در رابطه با افراد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نصاب هم ساری در همه افرادش است یعنی نصاب را در هر فردی از معدن مستقلاً باید لحاظ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تقریر ریشه تقریر محقق خویی است، لکن محقق خویی انحلال قضیه حقیقیه را مطرح کرده و محقق عراقی از راه اینکه طبیعت ساری در افراد است که البته اینها قابل بازگشت به یکدیگر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به نظر ما همه اینها تقریرات به عنوان یک دلیل باید ذکر شود چون حقیقتاً فرقی بین اینها نیست الّا اینکه بیان، مختلف است یعنی ما در واقع تقریر محقق عراقی را هم می‏توانیم به این برگردانیم که ظاهر صحیحه و دلیل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آقای خویی را هم می‏توانیم به این برگردانیم که این طبیعت، سریان در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تقریر اول را هم اگر بخواهیم ببینیم چرا صحیحه ظهور در این دارد که هر معدن مستقلاً لحاظ شود، ریشه‏اش همین مسئله انحلال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چه وجهی برای این ظهور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ممّا ذکرنا کلّه که یک دلیل بر اعتبار وحدت در معدن اخذ به خود ادله خمس و دلیل 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این قضیه مثل همه قضایای شرعیه، انحلال پیدا می‏کند و حکم و نصاب را به بالنسبة إلی کلّ معدنٍ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بر خلاف دلیل اول که اخذ به ظاهر صحیحه بود، ادعای انصراف صحیحه از ظاهر خودش است؛ دقیقاً دو راه مقابل هم برای اثبات یک مدّعا طی شده است؛ دلیل اول اخذ به ظهور ادله خمس است و دلیل دوم ادعای انصراف است یعنی می‏گوید ظاهر این صحیحه عدم اعتبار وحدت است ولی منصرف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 الله در جلسه آینده این دلیل را بیان خواهیم کرد و بعد به بررسی این دو دلیل که برای قول اول یعنی اعتبار وحدت ذکر شده خواهیم پرداخت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94" w:name="pg7408_83014"/>
    </w:p>
    <w:p>
      <w:pPr>
        <w:pStyle w:val="Heading2"/>
        <w:numPr>
          <w:ilvl w:val="1"/>
          <w:numId w:val="1"/>
        </w:numPr>
        <w:rPr/>
      </w:pPr>
      <w:bookmarkStart w:id="95" w:name="__RefHeading___Toc1565716_1051229030"/>
      <w:bookmarkStart w:id="96" w:name="_Toc32"/>
      <w:bookmarkEnd w:id="94"/>
      <w:bookmarkEnd w:id="95"/>
      <w:r>
        <w:rPr>
          <w:rtl w:val="true"/>
        </w:rPr>
        <w:t>جلسه</w:t>
      </w:r>
      <w:r>
        <w:rPr>
          <w:rtl w:val="true"/>
        </w:rPr>
        <w:t xml:space="preserve">: </w:t>
      </w:r>
      <w:r>
        <w:rPr/>
        <w:t>31</w:t>
      </w:r>
      <w:bookmarkEnd w:id="9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وحدت در نصاب–</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اعتبار وحدت از حیث معدن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کردیم قائلین به اعتبار وحدت از حیث معدن به ادله‏ای تمسک کردند؛ دلیل اول به سه نحوه قابل تقریر است و به نوعی می‏توان گفت این دلیل در واقع ظاهر صحیحه بزنطی است که دلالت بر اعتبار وحدت از حیث 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ممکن است بیان ما با عباراتی که در این مقام گفته شده تفاوت‏هایی داشته باشد یا حتی بعضی از عبارات متحمل معنای دیگری باشند امّا اگر بخواهیم دلیل اول را تحت یک عنوان قرار دهیم ظاهر صحیحه بزنطی البته با سه تقریر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تقریر این است که موضوع در این صحیحه، خمس معدن است و در موضوع وحدت معتبر است پس هر یک از دو معدن موضوع مستقلی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دوم که تعبیر محقق خویی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هو مقتضی الانحلال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حقیقیه منحل به قضایای متعدّد می‏شود لذا هر معدنی به تنهایی خودش لحاظ می‏شود بدون اینکه فرقی بین صورت تقارب و تباعد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سوم هم تقریر محقق عراقی است که این بیان در واقع شاید ریشه کلام محقق خویی هم باشد ولی به نوعی هم می‏توان گفت که یک تفاوتی هم بین اینها وجود دارد؛ ایشان از باب انحلال قضیه، وارد نشده‏اند،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خمس، طبیعی معدن است و طبیعی معدن مثل هر طبیعی دیگری منحل می‏شود و سریان در هر فرد و مصداقش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لازمه این مطلب، این است که نصاب هم در همه افراد معدن ساری و جاری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خیلی دقیق به مسئله نگاه کنیم می‏توان گفت این سه بیان تفاوت‏هایی با هم دارند، ولی قدر مشترک اینها که باعث شد که اینها را در ذیل دلیل اول بیاوریم، ظاهر صحیحه بزنطی یا ظاهر ادله خمس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دلیل دوم کاملاً در نقطه مقابل دلیل اول است ولی نتیجه‏اش با دلیل اول یکی است و آن ادعای انصراف ظهور صحیحه بزنطی به فرد و معدن واحد است؛ قائلین به این دلیل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معدن که در صحیحه بزنطی آمده،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سئلت اباالحسن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اخرج المعدن من قلیلٍ أو کثیرٍ هل فیه شیءٌ؟</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فیه شیءٌ حتی یبلغ ما یکون فی مثله الزکاة عشرین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کلمه معدن مطلق است لکن یک قرینه‏ای وجود دارد که بواسطه آن قرینه انصراف به فرد و مکان واحد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قرینه اضافه اخراج به معدن است؛ چون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سئلت ابالحسن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اخرج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معدن اخراج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اخراج به معدن اضافه شده</w:t>
      </w:r>
    </w:p>
    <w:p>
      <w:pPr>
        <w:pStyle w:val="BookText"/>
        <w:rPr/>
      </w:pPr>
      <w:r>
        <w:rPr>
          <w:rFonts w:ascii="IRNazanin" w:hAnsi="IRNazanin" w:eastAsia="IRNazanin"/>
          <w:color w:val="111111"/>
          <w:sz w:val="28"/>
          <w:sz w:val="28"/>
          <w:szCs w:val="28"/>
          <w:rtl w:val="true"/>
          <w:lang w:bidi="fa-IR"/>
        </w:rPr>
        <w:t>و این موجب می‏شود که معدن انصراف به فرد و معدن واحد پیدا کند؛ چون اخراج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اخراج یکی می‏باشد، قهراً معدن و محل هم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این دلیل و دلیل قبلی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انصراف می‏کند و قبول دارد که کلمه معدن، ظهور در معدن واحد ندارد ولی ادعای انصراف دارد یعنی کأنّ در دلیل اوّل هم می‏خواهد بگوید که اطلاقی نیست ولی در دلیل اول انصراف به واسطه این قرائن مثل اضافه اخراج را مطرح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اول ادعای اطلاق نمی‏کند ولی می‏گوید این ظهور در معدن واحد دارد یا به اعتبار انحلال یا به اعتبار موضوع که باید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دلیل دوم می‏پذیرند که اطلاقی در صحیحه بزنطی از این حیث است ولی قرینه‏ای داریم که بواسطه آن انصراف به معدن واحد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ادله اعتبار وحدت</w:t>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دلیل دوّم محل اشکال است یعنی اینکه ما بگوییم بواسطه قید اخراج و اضافه اخراج به معدن انصراف به معدن واحد پیدا می‏کند، این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این قرینه موجب بشود که معدن از ظهورش منصرف شود؟ ما اخرجه المعدن، چه قرینیتی دارد که این معدن حتماً باید واحد باشد؟ آنچه که معدن اخراج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یُستخرَج مثل طلا یا نقره یا هر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اخراج واحد باشد را ما از دلیل دیگری بدست آوردیم اما اینکه این اضافه موجب شود که ما کلمه معدن را منصرف به خصوص معدن واحد بدانیم، به هیچ وجه از این دلیل یا این قرینه استفاده نمی‏شود و بنظر ما این اضافه اخراج قرینیتی بر انصراف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دلیل دوم می‏تواند دلیل بر اعتبار وحدت باشد؟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سؤال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سئلت ابالحسن الرضا عمّا اخرج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معنای محل و مکان است و به معنای حال که خمس در آن ثابت است، نیست وقتی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اخرج المعدن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معدن اخراج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اخراج المعدن، از چند مکان که نمی‏تواند باشد بلکه یعنی یک مکانی که از آن چیزی اخراج می‏شود به حد نصاب برسد خمس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اضافه اخراج به این محل این دال بر این است که محل و مکان واحد مورد نظر است ولی ما عرض کردیم که هیچ قرینیتی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اخرجه المعدن حتماً ناظر به یک فرد و یک مصداق خاص است وگرنه طبیعی معدن چیزی از آن اخراج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از فرد واحد و مکان واحد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اخراج از فرد و مکان واحد است، خود اضافه اخراج به معدن باعث می‏شود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 واحد و مصداق واحد معدن انصراف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این انصراف را قبول نداریم و می‏گوییم این هیچ قرینیتی ندارد؛ اضافه اخراج به معدن موجب انصراف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 واحد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مورد همه اسماء اجناس می‏توان گفت آنچه از دریا استخراج می‏شود، ظهور در یک دریا ندارد اینجا هم می‏توان گفت که این طبیعت و این جنس می‏تواند چیزهایی از او اخراج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نیست منصرف به فرد و معدن واحد شود بلکه بیش از یک معدن هم اگر باشد، ما أخرجه المعدن صدق می‏کند یعنی آنچه که از جنس معدن اخراج می‏شود، نصابش این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دوم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 xml:space="preserve">اما در مورد دلیل اول یعنی اینکه ظاهر صحیحه این است که این معدن، معدن واحد است؛ چون سؤال شده که نصاب آنچه که از معدن اخراج می‏شود چقدر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بیست دینار برسد، خمسش واجب است؛ حال اگر بر یک طبیعتی حکمی جاری شود از باب اینکه این طبیعت ساری در افرادش است، حکم هم ساری بر افراد می‏شود همان گونه که محقق عراقی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این محل بحث است اینکه آیا کلی طبیعی در وجود افراد و به وجود افراد تحقق پیدا می‏کند یا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هر معدنی مستقلاً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اگر انحلال را آنطوری که محقق خویی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بپذیریم، مشکلی نیست و این مسئله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اصلاً با انحلال هم کاری نداشته باشیم و بطور کلّی بگوییم اینجا سؤال از معدن شده و موضوع خمس معدن است و معنا ندارد که سؤال از جنس معدن باشد در این صورت هم ظهور در معدن واحد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سؤال شده از یک معدنی که چیزی از آن استخراج می‏شود که آیا نصاب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در این صحیحه یک معدن است لذا باید نصاب در هر معدن به بیست دینار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ما بگوییم جنس معدنی که در دنیا است اگر به بیست دینار رسید خمس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معدنی یک موضوع مستقل برای نصاب بیست دینار است و ظاهر صحیحه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تقریرها این است که موضوع ذات المعدن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موضوع را ذات المعدن نمی‏گیریم بلکه موضوع عبارت است از المعدن الذی فیه فائدة؛ چون می‏گوییم اگر به بیست دینار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فائده و استفاده و استغنام در آن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کلی استغنام و فائده و استفاده یا استغنام مِن کلّ معدنٍ مستقلاً؟ پس مسئله استغنام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معدنی که در آن فائده است، اگر این فائده و غنیمت به بیست دینار رسید، خمسش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دلیل اول ذات المعدن موضوع واقع نشده بلکه موضوع، المعدن الذی فیه استغنام و استفاده و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استغنام وجود دارد در موضوع امّا آیا استغنام از کلّ معادن موضوع این صحیحه است؟ آیا مقصود جنس معدن است که آن استغنام باشد؟ یا به حسب ظاهر این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وقتی می‏پرسند چه موقع خمس معدن واجب می‏شود؟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بیست دینار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هر معدن مستقلاً مقصود است؟ واضح است که مقصود هر معدن مستقلاً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در مجموع به نظر ما دلیل دوم ناتمام است و البته دلیل اول قابل قبول است لکن اگر ما انحلال را در قضایای حقیقیه و قضایای شرعیه بپذیریم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 شرعیه از قبیل قضایای حقیقیه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البته همین گونه هم است، لکن اینکه انحلال پیدا می‏کند یا نمی‏کند محل اختلاف است، چون در مورد انحلال قضایای حقیقیه بحث است؛ مشهور می‏گویند قضایای حقیقیه منحل می‏شود اما بعضی مثل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انحلال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اگر کسی نظر مشهور را بپذیرد و انحلال را قائل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تقریر محقق خویی یا تقریر محقق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صحیح است و اگر کسی انحلال را نپذیرد، می‏تواند به ظهور صحیحه اخذ کند و این برای اثبات اعتبار وحدت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ادله قول دوم یعنی قول به عدم اعتبار وحدت است که إن شاء الله در جلسه آینده بیان و بررسی خواهیم کرد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97" w:name="pg7408_83021"/>
    </w:p>
    <w:p>
      <w:pPr>
        <w:pStyle w:val="Heading2"/>
        <w:numPr>
          <w:ilvl w:val="1"/>
          <w:numId w:val="1"/>
        </w:numPr>
        <w:rPr/>
      </w:pPr>
      <w:bookmarkStart w:id="98" w:name="__RefHeading___Toc1565718_1051229030"/>
      <w:bookmarkStart w:id="99" w:name="_Toc33"/>
      <w:bookmarkEnd w:id="97"/>
      <w:bookmarkEnd w:id="98"/>
      <w:r>
        <w:rPr>
          <w:rtl w:val="true"/>
        </w:rPr>
        <w:t>جلسه</w:t>
      </w:r>
      <w:r>
        <w:rPr>
          <w:rtl w:val="true"/>
        </w:rPr>
        <w:t xml:space="preserve">: </w:t>
      </w:r>
      <w:r>
        <w:rPr/>
        <w:t>32</w:t>
      </w:r>
      <w:bookmarkEnd w:id="9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وحدت در نصاب–</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اعتبار وحدت از حیث معدن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کردیم در فرع چهارم یعنی اعتبار وحدت از حیث معدن و مکان در بلوغ نصاب سه قول وجود دارد؛ قول اول به همراه دو دلیل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اگرچه مورد اشکال قرار گرفت اما دلیل اول قول اول یعنی قول به اعتبار وحدت از حیث معدن مورد پذیرش قرار گرفت و به نظر رسید که خالی از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وحدت</w:t>
      </w:r>
    </w:p>
    <w:p>
      <w:pPr>
        <w:pStyle w:val="BookText"/>
        <w:rPr/>
      </w:pPr>
      <w:r>
        <w:rPr>
          <w:rFonts w:ascii="IRNazanin" w:hAnsi="IRNazanin" w:eastAsia="IRNazanin"/>
          <w:color w:val="111111"/>
          <w:sz w:val="28"/>
          <w:sz w:val="28"/>
          <w:szCs w:val="28"/>
          <w:rtl w:val="true"/>
          <w:lang w:bidi="fa-IR"/>
        </w:rPr>
        <w:t xml:space="preserve">اما قول دوم قول به عدم اعتبار وحدت از حیث معدن است یعنی برای وجوب خمس، ملاحظه مجموع آنچه که از معادن متعدد استخراج می‏شود 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لایلزم أن یبلغ النصاب فی کلّ معدن الی عشرین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لازم نیست که در هر معدنی مقدار مستخرَج به بیست دینار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دلیل برای این قول می‏توان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ظاهر صحیحه بزنطی که در آن موضوع نصاب ذکر شده، دلالت بر عدم اعتبار وحدت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صحیحه بزنطی از معدن سؤال شده و آنچه که در اینجا موضوع است جنس معدن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جنس معدن بود، فرقی نمی‏کند که از یک معدن یا چند معدن باشد، لذا بر اساس این روایت آنچه که از جنس معدن استخراج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بیست دینار برسد، خمسش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اول مصداق جنس معدن است و یصدق علیه انّه معدنٌ و در معدن دوم هم کذلک و کذا معادن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در صحیحه موضوع وجوب خمس و نصاب قرار گرفته عنوان معدن است و هر آنچه که از معدن استخراج شود، اگر به حدّ نصاب بیست دینار برسد، موضوع وجوب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بر خلاف دلیل قائلین به اعتبار وحدت، مستدل معتقد است، موضوع وجوب خمس و نصاب، معدن واحد نیست بلکه موضوع جنس و طبیعة المعدن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کأنّ به یک اشکال مقدّری هم جواب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اشکال کند که در اینجا درست است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جنس معدن منظور است ولی این به معدن واحد انصراف دارد و دیگر طبیعت معدن موضوع نیست و این انصراف، جلوی ثبوت حکم بر طبیعت معدن را می‏گیرد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صحیحه اطلاق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 شیءٌ حتی یبلغ عشرین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امام است به آن سؤال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سئلت ابا الحسن عن ما اخرج المعدن هل فیه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خیر مگر اینکه به بیست دینار برسد و تا به بیست دینار نرسد چیزی واجب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صحیحه مطلق است ولی اطلاق از چهار جهت به بیانی که قبلاً گفتیم قابل</w:t>
      </w:r>
    </w:p>
    <w:p>
      <w:pPr>
        <w:pStyle w:val="BookText"/>
        <w:rPr/>
      </w:pPr>
      <w:r>
        <w:rPr>
          <w:rFonts w:ascii="IRNazanin" w:hAnsi="IRNazanin" w:eastAsia="IRNazanin"/>
          <w:color w:val="111111"/>
          <w:sz w:val="28"/>
          <w:sz w:val="28"/>
          <w:szCs w:val="28"/>
          <w:rtl w:val="true"/>
          <w:lang w:bidi="fa-IR"/>
        </w:rPr>
        <w:t xml:space="preserve">قبول نیست یعنی این صحیحه بر اطلاق از حیث مُخرِج، از حیث مُخرَج، از حیث اخراج و از حیث معدن 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نمی‏کند و نمی‏تواند از هر چهار جهت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فی الجمله دلالت بر اعتبار وحدت از یک جهت می‏کند و چون اعتبار وحدت در مُخرِج برای رفع غائله اطلاق کافی است لذا اطلاق از سایر جهات به قوت خود باقی است و بر همین اساس ما فقط وحدت را از حیث مُخرِج، معتبر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حیث اخراج و مُخرَج و از حیث معدن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انصراف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اطلاق در این روایت وجود دارد ولی نه مِن جمیع الجهات؛ اطلاق در سه جهت است که یک جهت آن معدن است لذا فرقی نمی‏کند که معدن واحد باشد یا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دفعةً باشد یا دفعات متعدد، جنس واحد باشد یا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آنچه که در آن باید وحدت باشد، مُخرِج است؛ در بلوغ نصاب فقط وحدت در مُخرِج لازم است یعنی سهم هر مُخرِج جداگانه باید به بیست دینار برسد تا خمس واجب شود اما در سایر جهات این اطلاق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آنجا که در صحیحه بزنطی موضوع جنس معدن است، پس یکفی بلوغ ما استخرج من معادن متعددة النصاب؛ آنچه که به حدّ نصاب می‏رسد فرقی نمی‏کند که از یک معدن باشد یا چند 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را بعضی از بزرگان مثل مرحوم آیت الله شیخ مرتضی حائری در کتاب الخمس فرموده‏اند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 xml:space="preserve">به نظر می‏رسد که این دلیل محل اشکال است، چون همان طور که در بیان دلیل قول اول گفتیم، موضوع صحیح، جنس معدن نیست؛ در صحیحه از نصاب معدن برای وجوب خمس سؤال شده پس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این ظهور در معدن واحد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این ظهور را یا از راهی که محقق عراقی گفتند ثابت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بگوییم درست است که طبیعت است، اما طبیعت، ساری در افرادش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بیانی که محقق خویی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متخذ از بیان محقق عراقی بود یعنی از راه انحلال قضایای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اساساً اگر مسئله انحلال را هم نپذیریم، خود این صحیحه از آنجا که موضوع آن معدن است و در موضوع، وحدت معتبر است بنابراین هر معدنی مستقلاً موضوع برای نصاب و وجوب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صحیحه این است که طبیعت معدن، جنس معدن، موضوع نیست بلکه آنچه که موضوع است، با توجه به مجموع کلام، معدن واحد است که نصاب آن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واحد یعنی هر معدن مستقل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در رابطه با آن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معدن اگر بگوییم، یعنی هر آنچه که از چیزی بنام معدن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یک مکان یا از دو مکان و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معدن اول خارج کنیم، یصدق علیه ما یستخرج من المعدن و همین طور از سایر 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 چون جنس معدن موضوع است و نصاب برای جنس معدن تعیین شده پس مجموع با هم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مستدل در دلیل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می‏گوییم موضوع جنس معدن نیست بلکه موضوع در این دلیل معدن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ما هم این است که این ظاهر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ادعای انصراف نمی‏کنیم تا ایشان جواب بدهند که اعتبار وحدت در مُخرِج در رفع غائله اطلاق کافی است؛ بله اگر ما می‏خواستیم</w:t>
      </w:r>
    </w:p>
    <w:p>
      <w:pPr>
        <w:pStyle w:val="BookText"/>
        <w:rPr/>
      </w:pPr>
      <w:r>
        <w:rPr>
          <w:rFonts w:ascii="IRNazanin" w:hAnsi="IRNazanin" w:eastAsia="IRNazanin"/>
          <w:color w:val="111111"/>
          <w:sz w:val="28"/>
          <w:sz w:val="28"/>
          <w:szCs w:val="28"/>
          <w:rtl w:val="true"/>
          <w:lang w:bidi="fa-IR"/>
        </w:rPr>
        <w:t>از راه ادعای انصراف وارد شویم، ممکن بود این پاسخ را بپذیریم، گرچه خود این پاسخ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پاسخی که ایشان به سؤال مقدر داد،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ایشان این بود که در اینجا یک اطلاقی وجود دارد و چون مُلزَم هستیم وحدت را در یک جهت از جهات چهارگانه لحاظ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بگوییم در مُخرِج، وحدت معتبر است اما در سایر جهات سه گانه اعتبار وحدت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این است که ما اصلاً ادعای انصراف نمی‏کنیم تا شما این پاسخ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این است که موضوع این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جنس معدن تا این چنین بخواهند استدلال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بگویید به چه دلیل موضوع، المعدن الواحد است؟ پاسخ این است که به همان تقاریبی که در جلسات گذشته گفتیم، ظاهر این صحیحه این است که معدن واحد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راه انحلال طبیعت یا از راه انحلال قضیه حقیقیه و یا اساساً ظهور خود صحیحه که وقتی می‏گوید یک معدن در چه صورتی خمسش واجب می‏شود؟ امام می‏فرمایند وقتی به بیست دینار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خلاف ظاهر است که ما بگوییم که منظور امام این است که از هر چیزی که صدق عنوان معدن بر آن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اگر چیزی استخراج کنیم و به بیست دینار رسید باید خمس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موضوع در باب معدن، نفس المعدن و ذات المعدن بما هو شیءٌ مرکوزٌ فی الارض، نیست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معدن واحد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موضوع، استخراج المعدن و الاستغنام منه می‏باشد در مقابل استغنام از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گنج یک استغنام و استفاده‏ای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استغنام در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وجوب خمس، استغنام معدنی است یا به عبارتی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 الذی فیه فائدة و الاستغنام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وجوب خمس، استغنام معدنی باشد، خمس به این استغنام معدنی، زمانی متعلق می‏شود که این شخص از معدن بیست دینار استغنام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فرق نمی‏کند که الاستغنام من المعدن، من معدن واحد باشد یا مِن معادنٍ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باب زکات تنظیر می‏کنند و می‏گویند در باب زکات، آنچه که برای انسان در غلات حاصل می‏شود متعلق زکات است هر چند در مناطق مختلف باشد مثلاً در یک روستا یا منطقه‏ای یک زمینی دارد و گندم استخراج کرده و در محل دیگری زمین دیگری دارد که از آنجا هم مقداری گندم بدست آورده؛ برای نصاب در باب زکات گفته‏اند که مجموع گندم‏ها و غلاتی که در جاهای مختلف بدست آورده است را باید ملاحظه کند، اگر به نصاب رسید زکات بر او واجب است وگرنه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اینجا در واقع نظر به طبیعت و جنس معدن است لا کلّ فردٍ فردٍ</w:t>
      </w:r>
      <w:r>
        <w:rPr>
          <w:rFonts w:eastAsia="IRNazanin" w:cs="IRNazanin"/>
          <w:color w:val="111111"/>
          <w:sz w:val="28"/>
          <w:szCs w:val="28"/>
          <w:rtl w:val="true"/>
          <w:lang w:bidi="fa-IR"/>
        </w:rPr>
        <w:t>.</w:t>
      </w:r>
      <w:r>
        <w:rPr>
          <w:rStyle w:val="FootnoteAnchor"/>
          <w:rtl w:val="true"/>
        </w:rPr>
        <w:footnoteReference w:id="9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با دلیل اول متفاوت است؛ در دلیل اول گفتند که موضوع صحیحه، جنس معدن است ولی اینجا می‏گوید موضوع صحیحه ذات المعدن بما هو شئ مرکوز فی الارض نیست بلکه المعدن الذی فیه فائدة و 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 دیگر الاستغنام من المعدن فی مقابل الاستغنام من 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معدنی که در آن فائده است یا استغنام از معدن موضوع برای وجوب خمس و نصاب است، کلی استغنام از معدن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از معدن چه مقدار نصیب شما شد؟ حال می‏خواهد از این معدن به تنهایی باشد یا چند معدن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وحدت از حیث معدن اعتبار ندارد و مجموع آنچه که از چند معدن استخراج می‏شود اگر با هم به بیست دینار رسید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تا حدودی متفاوت از بیان محقق حائری در دلیل اول است؛ اینکه موضوع در باب خمس الاستغنام من المعدن است با اینکه موضوع جنس معدن باشد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پایان 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فالنظر فی القام ایضاً الی جنس المعدن و طبیعته لا إلی کلّ فردٍ فردٍ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استدلال‏ها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حائری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جنس معدن است، پس یصدق علی ما استخرج من معادن متعددة؛ چون همه اینها جنس معدن است اما مستدل در دلیل دوم فرمود که موضوع خمس الاستغنام من المعدن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معدنی که در آن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عنوانی است که هم بر معدن واحد منطبق است و هم بر معادن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قد ظهر ممّا ذکرنا الجواب عن هذا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بیاناتی که ما گفتیم پاسخ این دلیل هم روشن می‏شود؛ درست است که موضوع وجوب خمس و نصاب، نفس المعدن بما هو شیءٌ مرکوزٌ فی الارض و ذات المعدن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موضوع برای وجوب خمس و نصاب است، استغنام من المعدن است و فی نفسه ذات المعدن من دون ملاحظة الاستغنام و الاستخراج موضوع نیست امّا حتی اگر ما این را هم موضوع قرار دهیم یعنی معدنی که در آن فائده است یا به تعبیر مستدل استخراج من المعدن، این استخراج من المعدن یا معدنی که در آن فائده است، ظهور در این دارد که در رابطه با هر معدن مستقلاً ملاحظه بشود یا از راه انحلال یا از راه ظهور خود صحیحه که در آن، موضوع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سؤال می‏کند که سئلت عن ما اخرج المعدن یعنی عن معدنٍ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واقعش این است که معدن واحد موضوع برای وجوب خمس است صحیحه ظاهر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عبارت دقت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سئلت عن ما اخرج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معدن اخراج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عن ما اخرج المعدن یعنی آنچه که از جنس معدن خارج می‏شود اگر به بیست دینار برسد؟ نه بلکه می‏خواهد نصاب تعیین کند و لذا می‏گوید اگر آن چیزی که از یک معدن خارج می‏شود به بیست دینار برسد، آنگاه خمس واجب است؛ چون هر معدنی موضوع برای نصاب مستقل و وجوب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دلیل هم به نظر ما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کسی دلیل دوم را به نوعی به دلیل اول برگرداند اما باز هم به ملاحظه بعضی از تعابیر و نحوه بیان به نظر می‏رسد که اینها مستقلاً و به عنوان دو دلیل، قابل ذکر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عدم اعتبار وحدت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دلیل سوم اطلاقات ادله خمس معدن است یعنی اصلاً با مسئله نصاب کار نداشته باشیم؛ ادله‏ای که خمس را در معدن واجب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روایاتی که قبلاً خواندیم که به اعتبار آنها به وجوب خمس در معدن حکم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ادله خمس در جنس معدن ثابت شده یا در معدن واحد؟</w:t>
      </w:r>
    </w:p>
    <w:p>
      <w:pPr>
        <w:pStyle w:val="BookText"/>
        <w:rPr/>
      </w:pPr>
      <w:r>
        <w:rPr>
          <w:rFonts w:ascii="IRNazanin" w:hAnsi="IRNazanin" w:eastAsia="IRNazanin"/>
          <w:color w:val="111111"/>
          <w:sz w:val="28"/>
          <w:sz w:val="28"/>
          <w:szCs w:val="28"/>
          <w:rtl w:val="true"/>
          <w:lang w:bidi="fa-IR"/>
        </w:rPr>
        <w:t>فرق این دلیل با دلیل دوم و دلیل اول شاید در این جهت است که در آن دو دلیل بیشتر روی صحیحه تکیه شده بود یعنی به ظهور صحیحه بزنطی اخذ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شد اما در دلیل سوم مستدل به سراغ اطلاقات ادله خمس رفته نه صحیحه بزنطی که مربوط به نصاب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مستدل گفته که ادله خمس ظهور در این دارد که موضوع، جنس معدن است یعنی هر چه که از معدن استخراج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p>
    <w:p>
      <w:pPr>
        <w:pStyle w:val="BookText"/>
        <w:rPr/>
      </w:pPr>
      <w:r>
        <w:rPr>
          <w:rFonts w:ascii="IRNazanin" w:hAnsi="IRNazanin" w:eastAsia="IRNazanin"/>
          <w:color w:val="111111"/>
          <w:sz w:val="28"/>
          <w:sz w:val="28"/>
          <w:szCs w:val="28"/>
          <w:rtl w:val="true"/>
          <w:lang w:bidi="fa-IR"/>
        </w:rPr>
        <w:t>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که این دلیل هم تمام نیست؛ با توجه به همان بیانی که در مورد صحیحه بزنطی گفتیم می‏توان به این دلیل هم اشکال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خمس معدن کما ادعاه المستدل اطلاق به این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ظهور اطلاقی به این نحو ندارد که بخواهد جنس معدن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منظور هر معدن به صورت مستقل است؛ خمس در معدن چه موقع واجب می‏شود؟ جنس معدن را می‏گوید یا فی کلّ معدنٍ؟ لذا این هم به نظر می‏رسد که ظهور در این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سه دلیل قول دوم که هر سه مورد اشکال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بیان دیگری هم گفته شده که البته نمی‏توان آن را دلیل مستقلی حساب کرد و شاید این در حقیقت ادامه دلیل سوم محسوب 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این است که ادله خمس معدن اطلاق دارد و صحیحه بزنطی هم دلالت بر معدن واحد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دلالة صحیح البزنطی علی وحدة المعدن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این می‏تواند یک دلیل مستقلی باشد و می‏تواند تتمه دلیل سوم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صحیحه بزنطی بر اعتبار وحدت از حیث معدن در نصاب دلالت ندارد به این معنا است که ما به اطلاق آن اخذ می‏کنیم یعنی در واقع اطلاق ادله خمس معدن و اطلاق صحیحه بزنطی دلالت بر عدم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سخن هم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به نظر می‏رسد که قول دوم ناتمام است و پاسخ آن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مرحوم سید</w:t>
      </w:r>
    </w:p>
    <w:p>
      <w:pPr>
        <w:pStyle w:val="BookText"/>
        <w:rPr/>
      </w:pPr>
      <w:r>
        <w:rPr>
          <w:rFonts w:ascii="IRNazanin" w:hAnsi="IRNazanin" w:eastAsia="IRNazanin"/>
          <w:color w:val="111111"/>
          <w:sz w:val="28"/>
          <w:sz w:val="28"/>
          <w:szCs w:val="28"/>
          <w:rtl w:val="true"/>
          <w:lang w:bidi="fa-IR"/>
        </w:rPr>
        <w:t>قول سوم قول به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تفصیل داده‏اند بین صورت اتحاد معدن من حیث الجنس و تقارب المعدن و بین صورت عدم اتحاد و تقارب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مرحوم سید این است که اگر دو معدن از حیث جنس یکی و نزدیک هم باشند، مثلاً هر دو در قم باشند، یکی اول شهر و دیگری آخر شهر باشد و هر دو هم معدن طلا باشد و تقارب داشته باشند، یضمّ بعض الی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یکفی بلوغ المجموع النصاب؛ یعنی دیگر لازم نیست که هر کدام مستقلاً لحاظ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اتحاد و تقارب نباشد که سه فرض برایش می‏شود تصویر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معدن است که نه در جنس اتحاد دارند و نه نزدیک هم هستند یا دو معدن است که نزدیک به هم هستند ولی اتحاد در جنس ندارند، یا دو معدن می‏باشند که نزدیک به هم نیستند اما اتحاد در جنس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وجوب خمس محتاج بلوغ به نصاب بیست دینار مستقلاً هستند و دیگر لایضمّ بعض الی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سوم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 هم مردود است؛ وجه اشکال کلام سید این است که ملاک همان طور که گفتیم این است که ببینیم عرفاً اینها دو معدن حساب می‏شوند یا یک معدن؟ اینکه به نحو مطلق بگوییم هر جا دو معدن متحد و متقارب بودند، وحدت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ضمیمه بعضی می‏شوند و در مسئله نصاب با هم ملاحظه می‏شوند، این به نحو مطلق قابل قبول نیست؛ چون همان طور که گفتیم و در عبارت امام هم آمده بود، مهم این است که این معادن متعدد باشند یا نباشند؛ اگر عرف این معادن را به هر دلیلی یکی بداند ولو اینکه بین اجزاء معدن مقداری فاصله باشد، نصاب مجموع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تعدد در کار باشد، تقارب هیچ کمکی به این مسئله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در جنس هم هیچ ضرورتی ندارد چون ما وحدت از حیث مُخرَج را رد کردیم و نزدیک بودن یا دور بودن، تقارب یا تباعد هم تأثیری در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کلی اگر این معادن به حسب صدق عرفی یک معدن باشند، با هم ملاحظه می‏شوند و نصاب مجموع ملاحظه می‏شود، اما اگر از نظر صدق عرفی یک معدن محسوب نشوند، هر کدام جداگانه حساب می‏شوند به همان دلیل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این تفصیل، هیچ وجه و شاهد و مستندی وجود ندارد و به نظر می‏رسد که این تفصیل سید بدون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در فرع چهارم</w:t>
      </w:r>
    </w:p>
    <w:p>
      <w:pPr>
        <w:pStyle w:val="BookText"/>
        <w:rPr/>
      </w:pPr>
      <w:r>
        <w:rPr>
          <w:rFonts w:ascii="IRNazanin" w:hAnsi="IRNazanin" w:eastAsia="IRNazanin"/>
          <w:color w:val="111111"/>
          <w:sz w:val="28"/>
          <w:sz w:val="28"/>
          <w:szCs w:val="28"/>
          <w:rtl w:val="true"/>
          <w:lang w:bidi="fa-IR"/>
        </w:rPr>
        <w:t>فتحصّل مما ذکرنا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سه قول در فرع چهارم حق قول اول است کما ذهب الیه سید الماتن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00" w:name="pg7408_83034"/>
    </w:p>
    <w:p>
      <w:pPr>
        <w:pStyle w:val="Heading2"/>
        <w:numPr>
          <w:ilvl w:val="1"/>
          <w:numId w:val="1"/>
        </w:numPr>
        <w:rPr/>
      </w:pPr>
      <w:bookmarkStart w:id="101" w:name="__RefHeading___Toc1565720_1051229030"/>
      <w:bookmarkStart w:id="102" w:name="_Toc34"/>
      <w:bookmarkEnd w:id="100"/>
      <w:bookmarkEnd w:id="101"/>
      <w:r>
        <w:rPr>
          <w:rtl w:val="true"/>
        </w:rPr>
        <w:t>جلسه</w:t>
      </w:r>
      <w:r>
        <w:rPr>
          <w:rtl w:val="true"/>
        </w:rPr>
        <w:t xml:space="preserve">: </w:t>
      </w:r>
      <w:r>
        <w:rPr/>
        <w:t>33</w:t>
      </w:r>
      <w:bookmarkEnd w:id="10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نصاب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نصاب</w:t>
      </w:r>
    </w:p>
    <w:p>
      <w:pPr>
        <w:pStyle w:val="BookText"/>
        <w:rPr/>
      </w:pPr>
      <w:r>
        <w:rPr>
          <w:rFonts w:ascii="IRNazanin" w:hAnsi="IRNazanin" w:eastAsia="IRNazanin"/>
          <w:color w:val="111111"/>
          <w:sz w:val="28"/>
          <w:sz w:val="28"/>
          <w:szCs w:val="28"/>
          <w:rtl w:val="true"/>
          <w:lang w:bidi="fa-IR"/>
        </w:rPr>
        <w:t>بحث از فروع چهارگانه متعلق به نصاب معدن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به نظر می‏رسد در ذیل بحث از اعتبار نصاب معدن مناسب است که مورد تعرض قرار بگیرد، مربوط به شکّ در بلوغ نصاب است؛ این مطلب را مرحوم سید در مسئله سیزدهم عروة بیان کردند 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این مطلب نشدند ولی چون مطلب مفیدی است و عمدتاً به جهت مستندات حکم مربوط به شک در بلوغ نصاب مهم است به نظرم رسید این مسئله را مورد رسیدگی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یک مسئله دیگری هم است که آن را هم ان شاءالله اجمالاً مطرح خواهیم کرد هر چند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تحریرالوسیله متعرض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سیزدهم که صاحب عروه فرمودند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 فی بلوغ النصاب و عدمه فالاحوط الاختبار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بلوغ نصاب و عدم بلوغ نصاب شک بشود، احوط آن است که اختبار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بررسی شود که آیا نصاب معدن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کرده است یا نه؟ چون گفتیم وجوب خمس مشروط به بلوغ النصاب است یعنی در صورتی خمس معدن واجب می‏شود که معدن به بیست دینار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به بلوغ نصاب یقین دارد، تکلیف معلوم است و اگر کسی یقین دارد به عدم بلوغ النصاب، این هم روشن است اما اگر کسی شک کند که این مقداری که من استخراج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طلا یا نقره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بیست دینار رسیده یا نه، چه باید بکند؟ البته با رعایت آن شرایطی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وحدت در موارد خودش که بحث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در این مسئله به طور کلی دو قول وجود دارد که البته در یک قول، دو گروه وجود دارند لذا مجموعاً سه قول در این مسئله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p>
    <w:p>
      <w:pPr>
        <w:pStyle w:val="BookText"/>
        <w:rPr/>
      </w:pPr>
      <w:r>
        <w:rPr>
          <w:rFonts w:ascii="IRNazanin" w:hAnsi="IRNazanin" w:eastAsia="IRNazanin"/>
          <w:color w:val="111111"/>
          <w:sz w:val="28"/>
          <w:sz w:val="28"/>
          <w:szCs w:val="28"/>
          <w:rtl w:val="true"/>
          <w:lang w:bidi="fa-IR"/>
        </w:rPr>
        <w:t>عده‏ای قائل شده‏اند به لزوم اختبار یعنی باید بررسی کند و ببیند که بیست دینار تحقق پیدا کرده یا نه؟</w:t>
      </w:r>
    </w:p>
    <w:p>
      <w:pPr>
        <w:pStyle w:val="BookText"/>
        <w:rPr/>
      </w:pPr>
      <w:r>
        <w:rPr>
          <w:rFonts w:ascii="IRNazanin" w:hAnsi="IRNazanin" w:eastAsia="IRNazanin"/>
          <w:color w:val="111111"/>
          <w:sz w:val="28"/>
          <w:sz w:val="28"/>
          <w:szCs w:val="28"/>
          <w:rtl w:val="true"/>
          <w:lang w:bidi="fa-IR"/>
        </w:rPr>
        <w:t>این گروه خودشان دو دسته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فتوی به لزوم اختبار داده اند مثل محقق نائینی؛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قائل به لزوم اختبار شده‏اند احتیاطاً یعنی اختبار را احتیاط واجب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مرحوم سید؛ چون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فالاحوط الاختبار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p>
    <w:p>
      <w:pPr>
        <w:pStyle w:val="BookText"/>
        <w:rPr/>
      </w:pPr>
      <w:r>
        <w:rPr>
          <w:rFonts w:ascii="IRNazanin" w:hAnsi="IRNazanin" w:eastAsia="IRNazanin"/>
          <w:color w:val="111111"/>
          <w:sz w:val="28"/>
          <w:sz w:val="28"/>
          <w:szCs w:val="28"/>
          <w:rtl w:val="true"/>
          <w:lang w:bidi="fa-IR"/>
        </w:rPr>
        <w:t>گروه دوم کسانی هستند که قائل به عدم لزوم اختبار شده‏اند مثل محقق خویی که ایشان در حاشیه بر عروه در ذیل این عبارت مرحوم سید،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الاظهر عدمه</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اما محقق خویی در یک حاشیه دیگری که در پاورقی مستند از ایشان آورده شده، این عبارت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عروه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الاظهر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اظهر عدم احتیاط است و احتیاط و اختبار لازم نیست اما در پاورقی کتاب مستند، اینگونه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 این احتیاط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حداقل این احتیاط، احتیاط مستحبی است و دیگر احتیاط وجوبی نیست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اگر بگوییم اختبار لازم نیست یعنی در فرض شک در بلوغ نصاب می‏توان برائت جاری کرد و لذا دیگر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بگوئیم اختبار لازم است به این معناست که نمی‏توان برائت جاری کرد و بر اساس آن وجوب خمس را نفی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به طور کلی دو نظر و قول اصلی اینجا وجود دارد؛ عده‏ای قائل به لزوم اختبار شده‏اند و عده‏ای هم قائل به عدم لزوم اختبار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باید در صورت شک اختبار بشود و چرا طبق نظر دسته دوم، اختبار لازم نیست؟</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موضوع در حقیقت عبارت است از شک یک نفر در اینکه آیا آنچه که استخراج کرده، به بیست دینار رسیده است یا نرسیده؟ پس شک و شبهه او یک شبهه موضوعیه است؛ چون می‏داند که وجوب خمس، منوط به بلوغ نصاب است و مقدار نصاب را هم می‏داند که عبارت است از بیست دینار ولی آنچه که محل شک است این است که آیا آن مقداری که استخراج کرده به حد نصاب رسیده یا نرسیده؟</w:t>
      </w:r>
    </w:p>
    <w:p>
      <w:pPr>
        <w:pStyle w:val="BookText"/>
        <w:rPr/>
      </w:pPr>
      <w:r>
        <w:rPr>
          <w:rFonts w:ascii="IRNazanin" w:hAnsi="IRNazanin" w:eastAsia="IRNazanin"/>
          <w:color w:val="111111"/>
          <w:sz w:val="28"/>
          <w:sz w:val="28"/>
          <w:szCs w:val="28"/>
          <w:rtl w:val="true"/>
          <w:lang w:bidi="fa-IR"/>
        </w:rPr>
        <w:t xml:space="preserve">این بحث بطور کلی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فحص از شبهات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بررسی شود؛ که آیا به طور کلی فحص از شبهات موضوعیه لازم است یا نه؟ این توضیح را مقدمتاً عرض می‏کنیم و بعد سراغ ادله این دو قول خواهیم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کفایه و رسائل این بحث مطرح شده است؛ مشهور معتقد به عدم لزوم فحص از شبهات موضوعیه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یک موضوع خارجی شک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آیا مباح است یا نیست؟ هرچه مربوط به موضوعات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فحص بکند بلکه می‏تواند اصل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بستگی دارد به اینکه مجرای اصل چه چیزی باشد آنگاه اصل متناسب با آن را جاری کند مثلاً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شبهات تحریمیه نمی‏داند که آیا این خمر است یا خمر نیست، در خمریت شک دارند در اینجا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لازم نیست و برائت از حرمت و تحریم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شبهات وجوبیه شک دارند که آیا مثلاً چیزی که موجب یک فعلی برای او باشد، تحقق پیدا کرده است یانه، حکم را می‏داند اما در مورد آن امر خارجی به واسطه اشتباهی که در امر خارجی</w:t>
      </w:r>
    </w:p>
    <w:p>
      <w:pPr>
        <w:pStyle w:val="BookText"/>
        <w:rPr/>
      </w:pPr>
      <w:r>
        <w:rPr>
          <w:rFonts w:ascii="IRNazanin" w:hAnsi="IRNazanin" w:eastAsia="IRNazanin"/>
          <w:color w:val="111111"/>
          <w:sz w:val="28"/>
          <w:sz w:val="28"/>
          <w:szCs w:val="28"/>
          <w:rtl w:val="true"/>
          <w:lang w:bidi="fa-IR"/>
        </w:rPr>
        <w:t>وجود دارد، شک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می‏تواند برائت جاری کند و تکلیف وجوبی را از خودش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شبهات موضوعیه مشهور معتقد به عدم لزوم فحص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مقابل عده‏ای قائل به لزوم فحص از شبهات موضوعیه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طرفین در جای خودش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قائل به وجوب فحص در شبهات موضوعیه شد، قهراً اینجا هم به عنوان یک شبهه موضوعیه فحص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بررسی کند که آیا این مقدار به بیست دینار رسیده یا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قائل به عدم لزوم فحص در شبهات موضوعیه شد به طور کلی در اینجا هم اختبار و بررسی لازم ندارد؛ می‏گوید من شک دارم که این بیست دینار شده یا نشده، برائت جاری می‏کنم لذا خمس بر من واجب نیست؛ چون اساساً فحص در شبهات موضوعیه را لازم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اختلاف کلی در بحث لزوم فحص در شبهات موضوعیه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بحث در شبهات حکمیه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شبهات موضوعیه عمدتاً آنچه که منشأ شبهه است، اشتباه امور خارجیه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به هر دلیل مثل اینکه طلایی که استخراج کرده، نوع درجه یک نیست یا اختلاط با اجزاء ارض زیاد دارد و نمی‏داند که واقعا این مقداری که استخراج کرده به اندازه بیست دینار شده یا نه؟ به هر حال در اینجا شک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ملاحظه فرمودید که بزرگانی مثل محقق نائینی و صاحب عروة قائل به لزوم اختبار هستند علی اختلافٍ فی الفتوی او الاحتیاط اما محقق خویی قائل به عدم لزوم اختبار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محقق خویی با جریان اصل برائت، دیگر خمس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مقدمه را توضیحاً عرض کردیم هر چند که این بحث بصورت اساسی و مبنایی در جای خودش در اصول باید مورد رسیدگی قرار بگیرد و این مسئله یکی از مصادیق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فحص از شبهات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وابسته به مبنای اصولی در آن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غیر از این وابستگی به مبنای اصولی، ادله دیگری هم در این مقام قابل ذکر است لذا مجموع ادله‏ای که برای لزوم اختبار در اینجا می‏توان ذکر کرد، چند دلیل است هر چند بخشی از این ادله مربوط به مسئله لزوم فحص در شبهات موضوعیه است؛ چون آنجا برا‏ی لزوم فحص از شبهات موضوعیه چند دلیل اقامه شده که همه آن ادله در اینجا قابل ذکر است و کسانی هم که به آن ادله اشکال کرده‏اند، در اینجا هم می‏توانند در مقابل این قول، این ادله را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این دلیل چند دلیل دیگر هم وجود دارد که ما مجموعاً همه آنها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اختبار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قائلین به لزوم اختبار این است که به طور کلی شارع نسبت به ادراک واقع اهتمام دارد؛ در مثل این موارد، شارع راضی نمی‏شود به اینکه مکلف در خلاف واقع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جاهل باشد یا شک داشته باشد، نمی‏خواهد به نوعی عمل کند که مخالفت با واقع بشود؛ چون شارع در این موارد نسبت به درک واقع و عدم وقوع در مخالفت واقع اهتمام دارد پس اینجا برای اینکه مکلفین در مخالفت واقع نیفتند، اختبار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اختبار و بررسی نکند احتمال اینکه در مخالفت با واقع بیفتند وجود دارد و می‏دانیم که شارع راضی نیست که در این موارد مثل مسئله خمس، زکات و شبیه اینها مکلّفین مخالفت با واقع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به نظر می‏رسد این دلیل تمام نیست؛ پاسخی که می‏توان داد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مبتنی است بر اینکه اهتمام شارع به ادراک واقع در مثل این موارد احراز شود یعنی ما واقعاً احراز کنیم که شارع چنین اهتمامی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واقعاً احراز آن مشکل است؛ ما چگونه می‏توانیم احراز کنیم که شارع در این موارد به خصوص چنین اهتمامی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بطور کلی باید بگوییم که در همه مجاری اصول این مشکل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 کسی که شکّ و جهل دارد و بخواهد مستند به اصل، تکلیفی را نفی کند یا استصحاب بقاء حالت سابقه را بکند که فی الواقع نبوده، این منجر به مخالفت با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بین همه اینها چگونه می‏توانیم احراز کنیم بعضی موارد به خصوص از نظر شارع اهمیت خاصی دارد؟ یا باید دلیل خاص این را بیان کرده باشد که چنین دلیلی وجود ندارد و اگر هم بگوییم که در همه موارد، شارع اهتمام دارد لازمه‏اش این است که ما در اینجا برائت جاری نکنیم و همه جا بگوییم که باید احتیاط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ما به دلیل اول این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شارع، اگر در همه موارد شک و جهل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مکلفین واقع را درک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لازمه‏اش این است که به طور کلّی اصل برائت کنار گذاشته شود و در همه موارد احتیاط شود و هذا ممّا 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اهتمام شارع به بعضی موارد خاصّ است، این باید احراز شود و أنّی لنا من احراز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می‏توانیم احراز کنیم که شارع در مثل این موارد اهتمام دارد و لذا حق رجوع به برائت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اول از این جهت مخدوش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دلیل دوم این است که اگر به مجرد شک بنا بر رجوع به اصل برائت باشد و لزوم اختبار نادیده گرفته شود، لازمه‏اش این است که علم اجمالی به وقوع در مخالفت تکلیف، کثیراً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علم اجمالی مانع از رجوع به اصل است؛ چون گفته شده اصل در اطراف علم اجمالی جریان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 در واقع یکی از ادله وجوب فحص در شبهات موضوعیه هم هست؛ اینجا هم به همین جهت قابل ذکر است که اگر قرار باشد به مجرد شک در نصاب ما برائت جاری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بگوییم که ما نمی‏دانیم نصاب چه مقدار است، پس شک داریم که خمس واجب است یا نه؟ اصل برائت خمس را نفی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لازمه‏اش این است که علم اجمالی به مخالفت تکلیف، کثیراً پیش بیاید؛ چون در بسیاری از این موارد چه بسا نصاب تحقق پیدا کرده اما با جریان برائت به صرف شک، خمس نفی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اگر قرار شود به صرف شک در نصاب برائت جاری کنند، در بسیاری از موارد خمس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اجمالی داریم که در بسیاری از این موارد، نصاب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اجمالی به مخالفت تکلیف کثیراً پیش می‏آید و لذا اختبار لازم است و به مجرد شک در نصاب نمی‏توان اصل برائت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هم به نظر ما محل اشکال است؛ در اینکه اگر این علم اجمالی باشد مانع جریان اصل است، تردیدی نیست ولی باید ببینیم این علم اجمالی به چه چیزی متعلق شده و در مورد چه کسانی است؟ علم اجمالی در مورد به کسانی است که در تحقق نصاب شک دارند؛ یعنی علم اجمالی به وقوع شاکّین و شک کنندگان در مخالفت با واقع در مسئله نصاب،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دیگران در مخالفت واقع می‏افتند؛ ما علم اجمالی پیدا می‏کنیم که اگر آنها بخواهند برائت جاری کنند، کثیراً در مخالفت واقع</w:t>
      </w:r>
    </w:p>
    <w:p>
      <w:pPr>
        <w:pStyle w:val="BookText"/>
        <w:rPr/>
      </w:pPr>
      <w:r>
        <w:rPr>
          <w:rFonts w:ascii="IRNazanin" w:hAnsi="IRNazanin" w:eastAsia="IRNazanin"/>
          <w:color w:val="111111"/>
          <w:sz w:val="28"/>
          <w:sz w:val="28"/>
          <w:szCs w:val="28"/>
          <w:rtl w:val="true"/>
          <w:lang w:bidi="fa-IR"/>
        </w:rPr>
        <w:t>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علم اجمالی بالنسبة الی الغیر یمنع عن الاصل بالنسبة الینا؟ ما در مورد خودمان منعی از جریان اصل نداریم، چون تکلیف برای ما منجز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اصل بالنسبة الی الغیر لا اثر له بل بالنسبة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علم اجمالی مانع از جریان اصل برائت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علم اجمالی پیدا کنیم که ما هم خودمان تدریجاً به این مبتلا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هنوز مبتلا نشده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شک دارم و هنوز که مخالفت با واقع در من تحقق پیدا نکرده، می‏خواهم برائت جاری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دیگران علم اجمالی دارم که جریان برائت در مورد کثیری از مردم که شک پیدا کرده‏اند، منجر به مخالفت واقع شده؛ لذا آن علم اجمالی مانع جریان اصل است بالنسبة الیهم اما نسبت به خودم این چه اثری دارد؟ من که علم اجمالی به وقوع خودم در مخالفت واقع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علم اجمالی مانع جریان اصل در نزد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مثلاً برای من در طول یکسال ده بار شبهه موضوعیه‏ای پیش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مسئله معدن و چه غیر 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فحص نکنم و در همه اینها برائت جاری کنم به نحو تدریجی بعد الابتلاء ممکن است این علم اجمالی برای من پیدا شود که من هم در مخالفت واقع می‏افتم یا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زمانی که این علم اجمالی به ابتلاء خودم ولو تدریجاً حاصل نشده، هیچ منعی در برابر جریان اصل برائت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دوم هم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دلیل سوم بعضی از ادله‏ای است که در مقام اثبات لزوم فحص از شبهات موضوعیه مطرح شده است؛ از جمله مطلبی که در کلمات بعضی از بزرگان مثل صاحب جواهر آمده که واجبات مشروط به وجود یک شیء، وجوبشان متوقف بر وجود مشروط است مانند وجوب حج که متوقف بر وجود استطاعت است؛ تا استطاعت تحقق پیدا نکند، حج واجب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وجوب حج بر آن متوقف است، علم به وجود استطاعت نیست، بلکه خود استطاعت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استطاعت شرط وجوب حج است نه علم به استطاعت؛ چون اصل وجوب حج بر استطاعت متوقف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ادله شرط عبارت است از وجود الشیء، نه علم به وجود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وجوب کثیری از این واجبات نسبت به علم مطلق است یعنی علم باشد یا نباشد، آن واجبات وجوبشان محقق است و منها الخمس؛ خمس مشروط شده است به نصاب، نه علم به نصاب که من بگویم چون علم به نصاب ندارم پس خمس بر من واجب نیست و چون متوقف بر خود نصاب شده، اگر من جایی شک کنم که نصاب تحقق پیدا کرده یا نه، باید فحص کنم و تا فحص نکنم نمی‏توانم تکلیف را نفی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مواردی که فحص امکان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فحص ممکن نیست که یک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مواردی که فحص امکان دارد باید فحص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جای خودش می‏گویند که فقط در باب طهارت و نجاست آن هم به دلالت روایات خاصه استثنا شده و لذا در این دو مورد فحص لازم نیست ولی به طور کلی این گروه قائلند باید فحص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اقتضا می‏کند لزوم اختبار را در همه شبهات موضوعیه و منها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هم محل اشکال واقع شده؛ اگر ما شک در وجود شرط کنیم، نتیجه‏اش شک در وجود خود تکلیف است که مشروط به این شرط شده مثلاً اگر ما شک کنیم که استطاعت محقق شده یا نه، در واقع این شک در تحقق استطاعت، منجر</w:t>
      </w:r>
    </w:p>
    <w:p>
      <w:pPr>
        <w:pStyle w:val="BookText"/>
        <w:rPr/>
      </w:pPr>
      <w:r>
        <w:rPr>
          <w:rFonts w:ascii="IRNazanin" w:hAnsi="IRNazanin" w:eastAsia="IRNazanin"/>
          <w:color w:val="111111"/>
          <w:sz w:val="28"/>
          <w:sz w:val="28"/>
          <w:szCs w:val="28"/>
          <w:rtl w:val="true"/>
          <w:lang w:bidi="fa-IR"/>
        </w:rPr>
        <w:t xml:space="preserve">به شک در وجوب حج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جای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 در وجود تکلیف مشروط به این شرط شود، رجوع به برائت می‏شود و هیچ مشکلی در رجوع به برائت نیست بلکه بعضی حتی گفته‏اند ما لازم نیست به برائت در خود تکلیف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خود این شرط که شک داریم می‏توانیم استصحاب نفی شرط کنیم و بگوییم این قبلا شرط نبود و الان شک داریم که شرط شده یا نه، استصحاب عدم شرط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این شرط تحقق نداشت و الان هم عدم شرط را استصاب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سه دلیل بیان شد که هیچکدام نتواست لزوم اختبار را اثبات 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03" w:name="pg7408_83045"/>
    </w:p>
    <w:p>
      <w:pPr>
        <w:pStyle w:val="Heading2"/>
        <w:numPr>
          <w:ilvl w:val="1"/>
          <w:numId w:val="1"/>
        </w:numPr>
        <w:rPr/>
      </w:pPr>
      <w:bookmarkStart w:id="104" w:name="__RefHeading___Toc1565722_1051229030"/>
      <w:bookmarkStart w:id="105" w:name="_Toc35"/>
      <w:bookmarkEnd w:id="103"/>
      <w:bookmarkEnd w:id="104"/>
      <w:r>
        <w:rPr>
          <w:rtl w:val="true"/>
        </w:rPr>
        <w:t>جلسه</w:t>
      </w:r>
      <w:r>
        <w:rPr>
          <w:rtl w:val="true"/>
        </w:rPr>
        <w:t xml:space="preserve">: </w:t>
      </w:r>
      <w:r>
        <w:rPr/>
        <w:t>34</w:t>
      </w:r>
      <w:bookmarkEnd w:id="10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w:t>
      </w:r>
    </w:p>
    <w:p>
      <w:pPr>
        <w:pStyle w:val="BookText"/>
        <w:rPr/>
      </w:pPr>
      <w:r>
        <w:rPr>
          <w:rFonts w:ascii="IRNazanin" w:hAnsi="IRNazanin" w:eastAsia="IRNazanin"/>
          <w:color w:val="111111"/>
          <w:sz w:val="28"/>
          <w:sz w:val="28"/>
          <w:szCs w:val="28"/>
          <w:rtl w:val="true"/>
          <w:lang w:bidi="fa-IR"/>
        </w:rPr>
        <w:t>نصاب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شک در بلوغ نصاب بود؛ اینکه آیا به این شک اعتنا می‏شود یا خیر؛ به عبارت دیگر آیا اختبار از بلوغ نصاب لازم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 اینجا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قول به لزوم اختبار است؛ ادله‏ای برای این قول ذکر شده که سه دلیل در جلسه گذشته ذکر شد و هر سه دلیل مورد اشکال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p>
    <w:p>
      <w:pPr>
        <w:pStyle w:val="BookText"/>
        <w:rPr/>
      </w:pPr>
      <w:r>
        <w:rPr>
          <w:rFonts w:ascii="IRNazanin" w:hAnsi="IRNazanin" w:eastAsia="IRNazanin"/>
          <w:color w:val="111111"/>
          <w:sz w:val="28"/>
          <w:sz w:val="28"/>
          <w:szCs w:val="28"/>
          <w:rtl w:val="true"/>
          <w:lang w:bidi="fa-IR"/>
        </w:rPr>
        <w:t>اما دلیل چهارم روایتی است از زید الصائغ؛ این روایت در مورد دراهم مغشوشه در باب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طولانی است ولی محصّل و مدلول این روایت وجوب اختبار در باب زکات است یعنی بعضی از این روایت استفاده کرده‏اند که برای زکات در مورد دراهمی که مغشوش است و مخلوط با غیر امر به اختبار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گفته‏اند از این خبر استفاده می‏شود که اختبار در باب زکات در مورد دراهم مغشوشه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این روایت استفاده کرده‏اند که در باب خمس هم چنانچه نصاب مشکوک باشد، اختبار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چهارم</w:t>
      </w:r>
    </w:p>
    <w:p>
      <w:pPr>
        <w:pStyle w:val="BookText"/>
        <w:rPr/>
      </w:pPr>
      <w:r>
        <w:rPr>
          <w:rFonts w:ascii="IRNazanin" w:hAnsi="IRNazanin" w:eastAsia="IRNazanin"/>
          <w:color w:val="111111"/>
          <w:sz w:val="28"/>
          <w:sz w:val="28"/>
          <w:szCs w:val="28"/>
          <w:rtl w:val="true"/>
          <w:lang w:bidi="fa-IR"/>
        </w:rPr>
        <w:t>این دلیل هم مبتلا به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ضعف سندی دارد؛ چون بعضی از روات این روایت مجهول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از نظر دلالی هم محل اشکال است و اصل دلالتش بر وجوب اختبار در باب زکات، محلّ تأمل است یعنی از خود این روایت حتی به روشنی نمی‏توانیم استفاده کنیم که اختبار در باب زکات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سلّمنا که ضعف سندی و دلالتی نداشته باشد و ما از دو اشکال قبلی صرف نظر کنیم، نهایت چیزی که از خبر زید الصائغ استفاده می‏شود این است که اختبار در باب زکات لازم است اما به چه دلیل ما خمس را قیاس به زکات کنیم؟ چه بسا بین این دو باب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 وجه لقیاس الخمس بالزکات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اگر دلالتش در باب زکات را هم بپذیریم، نمی‏توانیم خمس را به باب زکات قیاس کنیم و اختبار را در مسئله خمس هم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بعضی موارد، این دو باب به هم قیاس شدند یعنی باب خمس توسط بعضی به باب زکات در بعضی موارد قیاس شده ولی این هم مستند به بعضی روایات است، اما آن حیث و جهتی که در آن قیاس صورت گرفته، مهم است؛ اگر باب خمس مثلاً در اصل نصاب یا مقدار نصاب به باب زکات قیاس شد، این دلیل نمی‏شود که بتوانیم در سایر جهات هم باب خمس را به باب زکات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بگوییم چون در باب زکات اختبار لازم است، پس در باب خمس هم باید لازم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مجموع به نظر می‏رسد دلیل چهارم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p>
    <w:p>
      <w:pPr>
        <w:pStyle w:val="BookText"/>
        <w:rPr/>
      </w:pPr>
      <w:r>
        <w:rPr>
          <w:rFonts w:ascii="IRNazanin" w:hAnsi="IRNazanin" w:eastAsia="IRNazanin"/>
          <w:color w:val="111111"/>
          <w:sz w:val="28"/>
          <w:sz w:val="28"/>
          <w:szCs w:val="28"/>
          <w:rtl w:val="true"/>
          <w:lang w:bidi="fa-IR"/>
        </w:rPr>
        <w:t>دلیل پنجم اطلاقات دالّ بر خمس معدن است؛ منظور از اطلاقات دالّ بر خمس در معدن این است که ادله خمس اقتضا می‏کند که خمس مطلقاً در معدن وجود دارد چه قبل الاخراج و چه بعد الاخراج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دلیل مراجعه می‏کنیم، می‏بینیم مثلاً گفته در معدن مس و معدن روی خمس واجب است اینجا سخن از اخراج نیست یعنی این معدن اگر ملک و مال کسی بشود، خمس در آن ثابت است، ولو اینکه اخراج هم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ادله خمس معدن از این جهت مطلق است که مقتضی وجود خمس است ولو قبل الاخراج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حسب بعضی از ادله چناچه از معدن چیزی اخراج شود و به حدّ نصاب نرسد، خمس ساقط است و خمس ندارد؛ مثلاً صحیحه بزنطی دلالت بر این می‏کند که اگر ما اخرجه المعدن به بیست دینار رسید،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خمس بعد الاخراج تا زمانی که به بیست دینار نرسیده،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ما شک کنیم در نصاب که آیا نصاب محقق شده یا نه، استصحاب وجود خمس در معدن می‏کنیم و می‏گوییم ادله‏ای که خمس را در معدن ثابت کرده بود، مطلق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بطور کلّی حالت سابقه حکم در خمس ثبوت می‏باشد و اینکه خمس ثابت است، الان درباره یک چیزی که از معدن خارج شده و به حد نصاب نرسیده شک می‏کنیم چون اگر یقین داشته باشیم که بعد الاخراج به حدّ نصاب نرسیده خمس ندارد و اگر هم یقین داشته که به حدّ نصاب رسیده، خمس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یک موردی اگر شک کردیم که به نصاب رسیده یا نه، استصحاب می‏کنیم حکم مستفاد از ادله را که قبل الاخراج خمس را در معدن ثابت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مقتضای این استصحاب این است که در اینجا خمس باید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دلیل همان طوری که حتماً عنایت فرمودید، لزوماً نتیجه‏اش اختبار نیست؛ نتیجه این دلیل در واقع اثبات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پنجم</w:t>
      </w:r>
    </w:p>
    <w:p>
      <w:pPr>
        <w:pStyle w:val="BookText"/>
        <w:rPr/>
      </w:pPr>
      <w:r>
        <w:rPr>
          <w:rFonts w:ascii="IRNazanin" w:hAnsi="IRNazanin" w:eastAsia="IRNazanin"/>
          <w:color w:val="111111"/>
          <w:sz w:val="28"/>
          <w:sz w:val="28"/>
          <w:szCs w:val="28"/>
          <w:rtl w:val="true"/>
          <w:lang w:bidi="fa-IR"/>
        </w:rPr>
        <w:t>این دلیل هم محل اشکال است، برای اینکه اصلاً چنین اطلاقی در ادله خمس معدن نیست؛ ادله‏ای که خمس را در معدن ثابت کرده، همه ظهور در وجوب خمس دارند، بعد الاخراج یعنی اختصاص پیدا کرده است وجوب خمس به صورت اخراج؛ چون معدنی که استخراج نشده اساساً از محل ابتلا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چه چیزی را ما بدهیم؟ معدنی که هنوز استخراجی از آن صورت نگرفته، در واقع از محل ابتلا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ادله خمس معدن از این جهت هیچ اطلاقی ندارد که خمس را حتی در فرض عدم اخراج و قبل الاخراج ثابت کرده باشد تا در زمان شک ما استصحاب کنیم خمسی که قبل از اخراج ثابت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دلیل پنجم هم وافی به مقصود نشد یعنی اختبار در فرض شک در نصاب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دلیلی که اقتضا کند که خمس باید داده شود یا اختبار باید صورت بگیرد پیدا نشده و کأنّ مانعی در برابر اصل برائت و رجوع به برائت نیست و می‏شود برائت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دیگری هم اینجا مطرح شده که باید بیشتر در آن تأمل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دلیل در مورد خود شک که موضوع اصول عملیه است یک توضیح و تفسیری ارائه شده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که موضوع اصول عملیه است، شک بما هو صفة النفسانیة نیست یعنی این گونه نیست که شک و تردید بما أنّه صفة من الصفات النفسانیة موضوع اصول عملیه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حالت نفسانی</w:t>
      </w:r>
    </w:p>
    <w:p>
      <w:pPr>
        <w:pStyle w:val="BookText"/>
        <w:rPr/>
      </w:pPr>
      <w:r>
        <w:rPr>
          <w:rFonts w:ascii="IRNazanin" w:hAnsi="IRNazanin" w:eastAsia="IRNazanin"/>
          <w:color w:val="111111"/>
          <w:sz w:val="28"/>
          <w:sz w:val="28"/>
          <w:szCs w:val="28"/>
          <w:rtl w:val="true"/>
          <w:lang w:bidi="fa-IR"/>
        </w:rPr>
        <w:t>هر کسی در درونش تساوی طرفین احتمال باشد و تردید داشته باشد نمی‏تواند به عنوان اینکه یک صفتی در نفس او تحقق پیدا کرده، اصل عملی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اصول عملیه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منظور از شک که مجرای اصول عملیه است آن تحیّر و تردیدی است که به واسطه آنکه حجتی بر واقع پیدا نکرده، ایجاد شده است؛ یعنی تردید و تحیّر ناشی از عدم حجت بر واقع، نه مطلق تردید 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تردید موضوع اصول عملیه بوده و شک با این خصوصیت موضوع اصول عملیه باشد، آنگاه باید ملاحظه کرد که آیا حجّتی بر واقع، وجود دارد یا ندارد؟ اگر حجت بر واقع نبود، آنگاه مجرای اصول عملیه است اما اگر انسان شک داشته باشد، لکن می‏تواند واقع را از طریق حجتی احراز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معلوم نیست که مجرای اصول عملیه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تنظیر می‏کنند به مسئله علم و یقین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می‏شود اگر علم به احکام باشد باید انسان به علمش عمل کند و ترتیب اثر بدهد، منظور از این علم چیست؟ آیا علم بما أنّه صفة النفسانیة؟ یعنی حالت یقین نفسانی؛ یعنی آن حالتی که اساساً احتمال خلاف واقع نمی‏دهد؟ یا منظور از علم این است که انسان حجت بر واقع داشته باشد؟ مثلاً اگر زراره بگوید نماز جمعه واجب است، انسان از خبر زراره یقین به معنای یک صفتی از صفات نفسانی پیدا نمی‏کند و نهایتش ظنّ معتبری برای ما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همین خبر و ظنّ معتبر واقع برای ما حجت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واقع برای ما احراز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کلّی همان طور که علم بما انّه صفةٌ من الصفات النفسانیة موضوع نیست بلکه منظور از علم یعنی حجت بر واقع و چیزی که واقع با آن احراز می‏شود، در مورد شک هم همین گونه می‏باشد؛ شک بما أنّه صفة النفسانیة موضوع اصول عملیه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به این عنوان موضوع اصول عملیه است که انسان حجتی بر واقع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مطلب گفته و پذیرفته شود، به صرف شک در یک موضوع یا حکمی، انسان نمی‏تواند بگوید که من تردید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نمی‏دانم این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اصل جاری کنم، پس شک با این خصوصیت و با این وصف و با این شرط که حجتی بر واقع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نفسانی ملاک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مجرای اصل است و موضوع اصل عملی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نتیجه این است که اگر انسان در جایی در مورد ثبوت حکم یا موضوعی تردید و شک داشته باشد ولی امکان وصول به یک حجت برایش فراهم است و خیلی راحت به ادنی تأمل و توجه و فحص، می‏تواند حجت بر واقع پیدا کند، نمی‏تواند اصل عملی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باب خروج از شک برای او باز است و مفتاح حجت در دست اوست امکان تحقق و علم و دلیل برایش فراهم است، نمی‏تواند به صرف ادعای عدم علم به واقع وادعای شک و تردید رجوع به 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نیست که عند العقلا به عنوان عذر پذیرفته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طبق این بیان در شبهات موضوعیه که امکان وصول به علم و خروج از تحیّر و پیدا کردن حجت بر واقع وجود دارد، نمی‏توانیم به اصل عملی رجوع کنیم و باید اختبار و بررسی 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این مستدل یک نکته محوری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به ادنی توجه و تفحص قابل رفع باشد، آن شخص دیگر شاکّ محسوب نیست و در وظیفه‏اش متحیر نیست در حالی که اصول عملیه برای متحیر و شاکّ در وظیفه است و کسی که امکان رفع تحیّر به ادنی تفحص را دارد، کأنّ شاک و متحیر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حق رجوع به اصول عملیه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کأنّ کسی سؤال می‏کند که چرا در باب طهارت و نجاست این چنین گفته نشده است؟ اگر شما شبهه دارید که مثلاً این شیء طاهر است یا نجس، لازم نیست فحص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داری که این مایع نجس یا پاک است، گفته‏اند که فحص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اصول عملیه شکّی است که ناشی از عدم حجت بر واقع است، در اینجا که امکان وصول به حجت فراهم است و می‏تواند با یک تأمل و تفحصی بفهمد که این نجس است یا نه پس چرا در مورد طهارت و نجاست فحص لازم نیست؟ پاسخ این است که اگر باب طهارت و نجاست استثناء شده، به خاطر دلیل خاص است؛ روایات خاصه داریم که در اینجا فحص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غیر باب طهارت و نجاست باید فحص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نمی‏توانیم از این دلیل خاص به سایر موارد تعدّی کنیم و بگوییم در سایر موارد هم فحص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ششم</w:t>
      </w:r>
    </w:p>
    <w:p>
      <w:pPr>
        <w:pStyle w:val="BookText"/>
        <w:rPr/>
      </w:pPr>
      <w:r>
        <w:rPr>
          <w:rFonts w:ascii="IRNazanin" w:hAnsi="IRNazanin" w:eastAsia="IRNazanin"/>
          <w:color w:val="111111"/>
          <w:sz w:val="28"/>
          <w:sz w:val="28"/>
          <w:szCs w:val="28"/>
          <w:rtl w:val="true"/>
          <w:lang w:bidi="fa-IR"/>
        </w:rPr>
        <w:t>این دلیل از ادله‏ای که تا به حال گفته شد، به نظر قوی‏تر می‏آید؛ حال اگر منظور مستدل از این دلیل این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شبهات موضوعیه مطلقا امکان پیدا کردن حجت بر واقع وجود دارد یعنی در مواردی که انسان در یک امر خارجی تردید دارد، مشکل امر خارجی و موضوع خارجی با جستجو و فحص قابل حل است و با فحص می‏شود تردید را در آن موضوع خارجی از بین برد و کأنّ این مستدل می‏خواهد بگوید در موضوعات خارجی به ادنی تأمل و توجه و تفحص این شک قابل رفع است و بعد نتیجه بگیرد در همه شبهات موضوعیه باید فحص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اطلاق آن را قبول نداریم؛ چون در همه شبهات موضوعیه هم این چنین نیست که به ادنی توجه و تفحص بتوان شبهه را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می‏توانیم با اندک تفحصی شبهه را برطرف کنیم که جای رجوع به اصل نیست اما در بعضی موارد به اندک تفحص و توجه، شک قابل برطرف شدن نیست و می‏توانیم به اصل رجوع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رفع تردید نیاز به تفحص و توجه زیاد داشته باشد، بعید است که بتوان گفت اصل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باید ببینیم که منظور مستدل نفی جواز رجوع به اصول عملیه است مطلقا یا خیر؟ به عبارت دیگر اگر منظور مستدل لزوم فحص در شبهات موضوعیه است مطلقا؛ چون در شبهات موضوعیه و شک در موضوعات خارجی با ادنی تفحصی می‏توان شبهه را برطرف کرد به نحو مطلق در همه موضوعات خارجی، ما این را قبول نداریم بلکه به نظر ما باید تفصیل داد؛ در بعضی موارد شک به ادنی تفحصی از بین میرود و در بعضی موارد 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محصل ادله‏ای است که در مورد لزوم اختبار اقامه شده، از طرف دیگر باید جمع بندی کنیم که بالاخره با این ادله ما در شک در نصاب چه باید بکنیم؟ ان شاء الله در جلسه آینده به جمع بندی این بحث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مثبت معنوی در رزق و روزی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بحث تأثیر عوامل معنوی در رزق و روزی است؛ قبلاً عرض کردیم از دید آیات و روایات به غیر از عوامل مادی در ازدیاد رزق یا در کم شدن رزق، یک سری عوامل معنوی دخیل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اینجا ما کاری به عوامل مادی ازدیاد و نقصان رزق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کلام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امور که ممکن است به نظر ما علّیتی برای ازدیاد رزق نداشته باشند ولی در وسعت رزق و روزی مؤثر‏ هستند،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بعضی از کارها مانع از وسعت در رزق و روزی می‏شوند و چه بسا موجب نقصان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اساساً یک موضوع خوب و مهمی است؛ باید در روایات استقصاء بشود که چه عواملی در وسعت و برکت و ازدیاد رزق و روزی اثر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چند نمونه که مهم هست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مِنَ‏ الصَّدَقَةِ تُرْزَقُوا</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 xml:space="preserve">صدقه را زیاد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زیاد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اثر صدقه زیاد دادن این است که شخص متصدّق رزق و روزی پیدا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 هم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حَسُنَتْ‏ نِيَّتُهُ‏ زِيدَ فِي‏ رِزْقِه‏</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کسی که حسن نیت داشته باشد رزقش زیاد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انسان ها حسن نیت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پاک و خوب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انجام می‏دهند و اگر عملی را در رابطه با خودشان و دیگران، خانواده، همسایه، سایر مردم انجام می‏دهند، حرفی میزنند و کاری انجام می‏دهند، حسن نیت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این نیستند که مثلاً آسیبی به کسی برسد و ضرری متوجه کسی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نیاتشان، نیت پاکی است در رابطه با اعمال و کارهایی که دارند مخصوصاً در مورد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ازیاد رزق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الْخُلُقِ‏ يَزِيدُ فِي‏ الرِّزْق‏</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حسن خلق در رزق و روزی تأثیر دارد و رزق و روزی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اخلاقی با دیگران، با خانواده، با همسایه، با همکار، با هم بحث و مردمی که انسان با آنها مواجه می‏شود، رزق و روزی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قطعاً در واقع اثر وضعی دارند؛ زیاد شدن رزق، اثر وضعی کثرت در صدقه دادن است، اثر وضعی حسن نیت است، اثر وضعی حسن خلق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بِالدُّعَاءِ لِإِخْوَانِكَ‏ بِظَهْرِ الْغَيْبِ فَإِنَّهُ يَهِيلُ الرِّزْق‏</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توصیه می‏کنند به دعا در حق برادران خودتان آن هم در غیابشان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زیارتی می‏روید، برای برادرانتان دعا کنید این برای خود داعی و کسی که دعا برایش می‏کنید آثاری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آثاری که برای دعا کننده دارد، این است که رزق را وسیع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توسعه در رزق و روزی و برکت در رزق و روزی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ما فکر کنیم که چه ارتباطی است بین اینکه من مثلاً در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برادر دینی ام برایش دعا کنم یا نکنم؟ چه رابطه‏ای است بین دعا کردن من برای برادرم در غیابش، و زیاد شدن روزی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نصّ کلام نورانی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کاملاً مؤثر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حَسُنَ‏ بِرُّهُ‏ أَهْلَ‏ بَيْتِهِ زِيدَ فِي رِزْقِه‏</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کسی که با اهل بیتش به نیکویی رفتار کند، رزقش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رفتاری با خانواده و اهل بیت و زن و فرزند روزی را زیاد می‏کند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الْبِرَّ يَزِيدُ فِي‏ الرِّزْق‏</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نیکوکاری رزق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انسان از کلمات معصومین استفاده می‏کند، این است که یک اموری در رزق و روزی اثر دارند که بیشتر به دیگران مربوط است تا به خود انسان؛ صدقه به دیگران، حسن خلق با دیگران، نیکوکاری با دیگران، دعا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در این مسیر برای دیگران و به دیگران توجه کند، چه در مقام دعا و چه برای رفع گرفتاری و حل مشکلات دیگران، خدا رزق و روزی انسان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اثر وضعی مهم است که ببینید که چقدر از دید خداوند و از دید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دغدغه دیگران را داشته باشد و به دیگران توجه کند و به مشکلات آنها فکر کند و برای حل مشکلات دیگران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انسان باید با دعا برای خودش طلب رزق و روزی کند، اما همه‏اش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مقداری انسان باید از خودش بگذرد تا بتواند باب برکات الهی را برای خودش باز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06" w:name="pg7408_83058"/>
    </w:p>
    <w:p>
      <w:pPr>
        <w:pStyle w:val="Heading2"/>
        <w:numPr>
          <w:ilvl w:val="1"/>
          <w:numId w:val="1"/>
        </w:numPr>
        <w:rPr/>
      </w:pPr>
      <w:bookmarkStart w:id="107" w:name="__RefHeading___Toc1565724_1051229030"/>
      <w:bookmarkStart w:id="108" w:name="_Toc36"/>
      <w:bookmarkEnd w:id="106"/>
      <w:bookmarkEnd w:id="107"/>
      <w:r>
        <w:rPr>
          <w:rtl w:val="true"/>
        </w:rPr>
        <w:t>جلسه</w:t>
      </w:r>
      <w:r>
        <w:rPr>
          <w:rtl w:val="true"/>
        </w:rPr>
        <w:t xml:space="preserve">: </w:t>
      </w:r>
      <w:r>
        <w:rPr/>
        <w:t>35</w:t>
      </w:r>
      <w:bookmarkEnd w:id="10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بحث در شک در 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مصادف 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مسئله سیزدهم عروة که بحث از شک در بلوغ نصاب بود، عرض کردیم اجمالاً دو قول وجود دارد؛ یکی قول به لزوم اختبار و دیگری قول به عدم لزوم اختبار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قائل به لزوم اختبار هستند خودشان دو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فتوا داده‏اند و برخی هم قائل به احتیاط وجوبی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اول، یعنی قول به لزوم اختبار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ادله به طور کلی هیچ یک نتوانست لزوم اختبار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ادله دلالت بر وجوب فحص در شبهات موضوعیه می‏کرد که ما به غیر از یک دلیل باقی ادله را مورد اشکال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دلیلی که فی الجمله قابل قبول بود، دلیل آخر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این دلیل این بود که آنچه موضوع اصول عملیه است شک بما أنّه من الصفات النفسانیة نیست بلکه شک بما انّه لم یکن للمکلف حجة علی الواقع، موضوع برای اصول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جایی که شک با ادنی توجه و تفحّص قابل برطرف شدن است، نمی‏توانیم به اصول عملیه رجوع کنیم؛ چون فی الواقع کسی که می‏تواند شکّش را با تفحّص جزئی برطرف کند کأنّه لیس بشاکٍّ لذا نمی‏تواند اصل عملی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این دلیل دو احتمال دادیم؛ یک احتمال را پذیرفتیم و یک احتمال را 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شک در نصاب</w:t>
      </w:r>
    </w:p>
    <w:p>
      <w:pPr>
        <w:pStyle w:val="BookText"/>
        <w:rPr/>
      </w:pPr>
      <w:r>
        <w:rPr>
          <w:rFonts w:ascii="IRNazanin" w:hAnsi="IRNazanin" w:eastAsia="IRNazanin"/>
          <w:color w:val="111111"/>
          <w:sz w:val="28"/>
          <w:sz w:val="28"/>
          <w:szCs w:val="28"/>
          <w:rtl w:val="true"/>
          <w:lang w:bidi="fa-IR"/>
        </w:rPr>
        <w:t>نتیجه بحث در مورد لزوم اختبار یا عدم لزوم اختبار، در شک در بلوغ نصاب این است که از نظر ادله به غیر از دلیل آخر که ذکر کردیم، هیچ یک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آخر فی الجمله می‏تواند لزوم اختبار را ثابت کند اما نه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یک جهت می‏توانیم لزوم اختیار را بپذیریم البته 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 کلّی واجبات مالی از واجبات غیر مالی متفاوت هستند؛ در مورد امور مالی ذاتاً احتیاج به محاسبه و مراجعه است یعنی به طور عادی مردم در امور مالی محاسبه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و زیانشان را مورد حساب و کتاب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نکته را لحاظ کنیم و با ملاحظه موارد مشابه که در آنها حکم به وجوب محاسبه و اختبار شده مثل باب زکات و نیز ملاحظه فتوای فقها در باب حج که در شک در استطاعت می‏گویند باید بررسی کنیم که آیا استطاعت برای ما حاصل شده است یا نه؟ و نیز ملاحظه خبر زید صائغ که البته سنداً و دلالتاً اشکال داشت، در مجموع با ملاحظه این امور می‏توان گفت در ما نحن فیه هم اگر کسی شک در بلوغ نصاب کند، لازم است اختبار کند یعنی بررسی کند که آن مقداری که استخراج کرده، آیا به حدّ نصاب رسیده یا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حق با مرحوم سید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الاحوط لزوم الاختبار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از نظر ادله ملاحظه فرمودید که دلیل محکم و مستند قابل قبولی نداریم که بخواهیم بر اساس آن دلیل فتوا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قابل اعتماد و اتکائی بود، فتوائاً می‏شد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اختبار در موارد شک در بلوغ نصاب لازم است اما دست ما از دلیل کوتاه است چون ملاحظه فرمودید که این ادله همگی دچار اشکال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توجه به خبر مذکور و به ضمیمه نکاتی که گفته شد یعنی اینکه بطور کلی واجبات مالی و غیر مالی فرق دارند چون طبع واجبات مالی اقتضا دارد مکلّف محاسبه و مراقبت داشته باشد و اینکه نظائری در فقه از جمله زکات و مسئله استطاعت،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با ملاحظه این جهات به نظر می‏رسد در این مسئله حق با مرحوم سید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الاحوط لزوم الاختبار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w:t>
      </w:r>
    </w:p>
    <w:p>
      <w:pPr>
        <w:pStyle w:val="BookText"/>
        <w:rPr/>
      </w:pPr>
      <w:r>
        <w:rPr>
          <w:rFonts w:ascii="IRNazanin" w:hAnsi="IRNazanin" w:eastAsia="IRNazanin"/>
          <w:color w:val="111111"/>
          <w:sz w:val="28"/>
          <w:sz w:val="28"/>
          <w:szCs w:val="28"/>
          <w:rtl w:val="true"/>
          <w:lang w:bidi="fa-IR"/>
        </w:rPr>
        <w:t xml:space="preserve">یک فرع دیگر در باب نصاب وجود دارد که مرحوم سید متعرض برخی صور این فرع شده 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متعرض این فروع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 مسئله را اینجا 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چیزی که از معدن استخراج می‏شود،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حدّ نصاب می‏رسد یا نمی‏رسد؛ اگر به حدّ نصاب نرسد یعنی کمتر از بیست دینار باشد، دو فرض درباره آن متصور است و دو کار ممکن است در رابطه با ما یُستخرج من المعدن صورت بگیرد که به حدّ نصاب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بدو امر، آنچه از معدن استخراج شده، کمتر از بیست دینار است ولی به نوعی کاری بر روی آن صورت بگیرد که به بیست دینار و بیشتر از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راه این است که شخص عملی روی این ما یُستخرج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طلا استخراج کرده و این طلا به بیست دینار نرسیده ولی می‏تواند آن را تبدیل کند به یک وسیله زینتی مثلاً یک عملی روی آن انجام می‏دهد و آن را به گوشواره تبدیل می‏کند که ارزش این طلا به بیست دینار و بالاتر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این است که این شخص، ما یُستخرج من المعدن را که از نظر قیمت سوقیه به حدّ نصاب نرسیده به کسی به بیش از قیمت سوقیه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قیمت بازار، طلای استخراج شده پانزده دینار ارزش دارد ولی این شخص با لطائف الحیل و اموری مثلاً به واسطه ویژگی خاصی در مزایده‏ای توانسته به بیشتر از قیمت بازار به فروش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طلای استخراج شده را بدون اینکه عملی روی آن انجام دهد، بر خلاف قیمت سوقیه اش به بیست و پنج دینار می‏فروشد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فرض در این جهت با هم مشترک هستند که به حدّ نصاب نرسیده‏اند اما کاری روی آن انجام شده که به سبب آن کار، نصاب در آنها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عملی روی آن انجام داده مثلاً تبدیل کرده طلا را به دینار یا زیور آلات درست کرده و یا اساساً تجارت کرده و آن را فروخته به زائد بر قیمت سوقیه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صورت هم آنجایی است که ما یُستخرج من المعدن به حدّ نصاب رسیده یعنی از همان بدو امر طلایی که استخراج شده، به نصاب موجب خمس بالغ شده ولی مُستخرِج قبل از آنکه خمس را بدهد با این طلا کاری می‏کند که افزایش و ازدیاد در قمیت آن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ارزش طلایی که استخراج کرده الان بیست و پنج دینار است لذا همین الان خمس بر این طلا</w:t>
      </w:r>
    </w:p>
    <w:p>
      <w:pPr>
        <w:pStyle w:val="BookText"/>
        <w:rPr/>
      </w:pPr>
      <w:r>
        <w:rPr>
          <w:rFonts w:ascii="IRNazanin" w:hAnsi="IRNazanin" w:eastAsia="IRNazanin"/>
          <w:color w:val="111111"/>
          <w:sz w:val="28"/>
          <w:sz w:val="28"/>
          <w:szCs w:val="28"/>
          <w:rtl w:val="true"/>
          <w:lang w:bidi="fa-IR"/>
        </w:rPr>
        <w:t>واجب است ولی قبل از آنکه خمس را اخراج کند، این طلا را به یک وسیله زینتی تبدیل می‏کند که ارزش این طلا به پنجاه دینار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اینجا خمس بیست و پنج دینار را باید بدهد یا خمس پنجاه دینار را؟ و آیا زیاده‏ای که نصیب او شده، خمس دارد یا ندارد؟</w:t>
      </w:r>
    </w:p>
    <w:p>
      <w:pPr>
        <w:pStyle w:val="BookText"/>
        <w:rPr/>
      </w:pPr>
      <w:r>
        <w:rPr>
          <w:rFonts w:ascii="IRNazanin" w:hAnsi="IRNazanin" w:eastAsia="IRNazanin"/>
          <w:color w:val="111111"/>
          <w:sz w:val="28"/>
          <w:sz w:val="28"/>
          <w:szCs w:val="28"/>
          <w:rtl w:val="true"/>
          <w:lang w:bidi="fa-IR"/>
        </w:rPr>
        <w:t xml:space="preserve">صورت دیگر این است که این ما یُستخرج من المعدن را که به نصاب رسیده، بدون اینکه عملی روی آن انجام گیرد، می‏فروشد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سودی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طلا بیست و پنج دینار است و به حد نصاب رسیده و خمس بر آن واجب است ما صاحبش آن را مثلاً به سی دینار می‏فروشد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کلّی نسبت به ولی یُستخرج من المعدن چهار صورت بعد الاستخراج قابل تصویر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اینکه آنچه از معدن استخراج و به حدّ نصاب نرسیده، بالعمل علیه افزایش قیمت پیدا می‏کند و به نصاب می‏رسد</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اینکه آنچه از معدن استخراج و به حدّ نصاب نرسیده، بالتجارة علی خلاف القیمة السوقیه به حدّ نصاب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اینکه آنچه از معدن استخراج شده و به حدّ نصاب رسیده، در اثر عملی که روی آن انجام شده، افزایش و ازدیاد قیمت پیدا می‏کند</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چهارم اینکه آنچه از معدن استخراج شده و به حدّ نصاب رسیده، به واسطه تجارت با آن افزایش قیمت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چهار صورتی که در این مقام متصور است، مرحوم سید دو صورت سوم و چهارم را در ضمن مسئله دوازده مطرح کرده اما صورت اول و دوم به حسب ظاهر مطرح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بنابر یک احتمال می‏توان گفت که عبارت مرحوم سید سه صورت را در بر می‏گیرد ولی اظهر آن است که ایشان دو صورت در کلماتش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صورتی که مرحوم سید گفته‏اند یکی صورتی است که ما یُستخرج به حدّ نصاب رسیده لکن قبل از اخراج خمس، عملی روی آن انجام می‏دهد و یک ارزش افزوده‏ای به آن می‏دهد و دیگری صورتی است که ما یستخرج به حد نصاب رسیده ولی با آن تجارت می‏کند و ارزش بیشتری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ascii="IRNazanin" w:hAnsi="IRNazanin" w:eastAsia="IRNazanin"/>
          <w:color w:val="111111"/>
          <w:sz w:val="28"/>
          <w:sz w:val="28"/>
          <w:szCs w:val="28"/>
          <w:rtl w:val="true"/>
          <w:lang w:bidi="fa-IR"/>
        </w:rPr>
        <w:t>اگر ما یستخرج من المعدن بنا بر قیمت سوقیه خودش به حد نصاب نرسد، لکن مستخرج عملی و کاری روی آن انجام داده که موجب زیادی قیمت شده و به حدّ نصاب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زیادی قیمت بخاطر تغییر هیئت ما یُستخرج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تا الان یک طلای ساده بوده، اما الان یک مقداری رویش کار شده و تبدیل به یک گردنبد زیبا مثلاً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متعلق خمس است؟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وقتی به ظاهر صحیحه بزنطی نگاه می‏کنیم،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اخرج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نصاب در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أخرج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برای وجوب خمس، بلوغ ما أخرج المعدن الی النصاب است و کاری به عمل بعدی نداریم؛ آنچه که از معدن استخراج می‏شود فی نفسه و با قطع نظر از هر چیزی، اگر به بیست دینار برسد خمسش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w:t>
      </w:r>
    </w:p>
    <w:p>
      <w:pPr>
        <w:pStyle w:val="BookText"/>
        <w:rPr/>
      </w:pPr>
      <w:r>
        <w:rPr>
          <w:rFonts w:ascii="IRNazanin" w:hAnsi="IRNazanin" w:eastAsia="IRNazanin"/>
          <w:color w:val="111111"/>
          <w:sz w:val="28"/>
          <w:sz w:val="28"/>
          <w:szCs w:val="28"/>
          <w:rtl w:val="true"/>
          <w:lang w:bidi="fa-IR"/>
        </w:rPr>
        <w:t xml:space="preserve">که مقتضای دلیل است و ظاهر دلیل این را اقتضا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أخرج المعدن بما انّه خَرَجَ من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بیست دینار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فرض این است که اینجا ما اخرج المعدن به حد نصاب نرسیده و موضوع وجوب خمس و نصاب نفس ما اخرج المعدن است لذا خمس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صورت دوم جایی است که شخص چیزی را از معدن استخراج کند ولی آن ما یُستخرج به حدّ نصاب نرسیده یعنی قیمت سوقیه ما یُستخرج من المعدن کمتر از بیست دینار است لکن این شخص به واسطه مهارت و تخصصی که در امر فروش و بازرگانی دارد، ما یستخرج را به بالاتر از قیمت سوقیه می‏فروشد به نحوی که به حدّ نصاب می‏رسد؛ اینجا مسئله مهم این است که اگر در دلیل، برای وجوب خمس نصابی ذکر شده و این نصاب بیست دینار است، این بیست دینار بر اساس قیمت سوقیه متعارف و متعادل است؛ در همه جا همین است مثلاً در باب زکات چه زکات غنم یا غلّات یا هر چیز دیگر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مقداری را تعیین می‏کنند، این مقدار مطابق با همان قیمت سوقیه عادله و متعارفه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ما یُستخرج من المعدن به بیست دینار برسد، خمس واجب است یعنی همان قیمت و ارزش متعارف آن و آنچه که عند العرف در سوق بابت این مقداری که از معدن استخراج شده می‏پردازند،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زائد بر قیمت سوقیه و برخلاف قیمت عادله و متعارفه آن را فروخته، وجوب خمس شامل این صورت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صورت هم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دیگر مانده است؛ این دو صورت در یک جهت با هم مشترکند و آن اینکه ما یُستخرج من المعدن به حدّ نصاب رسیده لکن قبل از آنکه خمس آن اخراج شود در اثر عملی یا تجارتی ازدیاد قیمت پیدا کرده، در اینجا چه باید کرد؟ آیا در اینجا خمس قبل العمل و قبل التجارة ملاک است؟ یعنی باید قبل العمل و التجارة محاسبه کنیم، قیمت آن زمان را حساب کنیم و خمس آن را بدهیم یا این زیاده را باید حساب کنیم؟ این بحث دارد که ان شاء الله در جلسه آینده مطرح خواهیم کرد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09" w:name="pg7408_83066"/>
    </w:p>
    <w:p>
      <w:pPr>
        <w:pStyle w:val="Heading2"/>
        <w:numPr>
          <w:ilvl w:val="1"/>
          <w:numId w:val="1"/>
        </w:numPr>
        <w:rPr/>
      </w:pPr>
      <w:bookmarkStart w:id="110" w:name="__RefHeading___Toc1565726_1051229030"/>
      <w:bookmarkStart w:id="111" w:name="_Toc37"/>
      <w:bookmarkEnd w:id="109"/>
      <w:bookmarkEnd w:id="110"/>
      <w:r>
        <w:rPr>
          <w:rtl w:val="true"/>
        </w:rPr>
        <w:t>جلسه</w:t>
      </w:r>
      <w:r>
        <w:rPr>
          <w:rtl w:val="true"/>
        </w:rPr>
        <w:t xml:space="preserve">: </w:t>
      </w:r>
      <w:r>
        <w:rPr/>
        <w:t>36</w:t>
      </w:r>
      <w:bookmarkEnd w:id="11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بحث در شک در 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مصادف 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آخرین مسئله مربوط به نصاب، عرض کردیم چهار صورت قابل تصور است که از این چهار صورت مرحوم سید بنا به احتمالی به دو صورت و بنا به احتمالی به سه صورت اشاره کرده است؛ دو صورت که تقریباً مورد تعرض واقع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در اینجا مطرح نکرده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هر چند اصل بحث را به یک مناسبتی در بحث های مربوط به ارباح مکاسب اشاره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دو فرع بیان شد و حکم دو فرع باقی ماند؛ اما دو صورتی که حکمش بیان شد، مربوط بود به آن چیزی که از معدن استخراج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به حدّ نصاب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لکن مُستخرِج با کار و عملی موجب تغییر در هیئت ما یُستخرَج من المعدن می‏شود و این تغییر در هیئت باعث ازدیاد قیمت شده و در نتیجه به حدّ نصاب می‏رسد یا اینکه مُستخرِج بر خلاف قیمت سوقیه، آن ما یُستخرج من المعدن را می‏فروشد؛ بر خلاف قیمت متعارف و متعادل آن چیز، به هر دلیلی این را گران‏تر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فروشد لذا به حدّ نصاب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صورت گفته شد که خمس واجب نیست و دلیلش هم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ascii="IRNazanin" w:hAnsi="IRNazanin" w:eastAsia="IRNazanin"/>
          <w:color w:val="111111"/>
          <w:sz w:val="28"/>
          <w:sz w:val="28"/>
          <w:szCs w:val="28"/>
          <w:rtl w:val="true"/>
          <w:lang w:bidi="fa-IR"/>
        </w:rPr>
        <w:t>فرع سوم این بود که مُستخرِج قبل از دفع خمس، با اینکه ما یُستخرج من المعدن به حدّ نصاب رسیده، اما معذلک عمل و کاری روی آن انجام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 که قیمت آن بالا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بحث در این است که آیا دفع خمس این زیاده هم واجب است یا همان خمس مادهّ اولیه را باید بدهد؟ آیا ارزشی که قبل از عمل و تغییر هیئت داشته است را محاسبه کند، چون به نصاب هم رسیده بوده خمس هم واجب بوده و همان ملاک برای خمس است و خمس آن باید پرداخت شود یا این زیاده‏ای هم که در اثر عمل مُستخرِج پیدا شده باید خمسش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حکم به عدم وجوب خمس در این زیاده بر ماده اولیه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فقط خمس همان ماده اولیه واجب است ولی زائد بر ماده اولیه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p>
    <w:p>
      <w:pPr>
        <w:pStyle w:val="BookText"/>
        <w:rPr/>
      </w:pPr>
      <w:r>
        <w:rPr>
          <w:rFonts w:ascii="IRNazanin" w:hAnsi="IRNazanin" w:eastAsia="IRNazanin"/>
          <w:color w:val="111111"/>
          <w:sz w:val="28"/>
          <w:sz w:val="28"/>
          <w:szCs w:val="28"/>
          <w:rtl w:val="true"/>
          <w:lang w:bidi="fa-IR"/>
        </w:rPr>
        <w:t>اما در فرع چهارم بحث در این است که ازیاد قیمت، در اثر تجارت حاصل شود یعنی ما یستخرج من المعدن به حد نصاب رسیده و خمسش هم واجب بوده لکن قبل از دفع خمس با آن چیزی که استحصال کرده، تجارت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سود می‏برد لذا یک اضافه‏ای حاصل می‏شود اینجا بحث در این است که آیا این سودی که در اثر این تجارت حاصل شده، بین این شخص و صاحبان خمس مشترک است و آیا خمس از این زیاده هم باید داده شود یا نه؟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در این فرع بین دو صورت تفصیل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نیت اخراج و دفع خمس از مال دیگری داشته باشد،</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نیت اخراج خمس از مال دیگری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صورت اول باشد، همه ربح و سود برای خودش است و دیگر بین مستخرِج و ارباب خمس مشترک نیست اما در صورت دوم این ربح و سود بین مالک و صاحبان خمس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اجمال این دو فرع و نظر مرحوم سید که البته در هر دو فرع با نظر ایشان مخالفت‏هایی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درباره فرع سوم و چهارم</w:t>
      </w:r>
    </w:p>
    <w:p>
      <w:pPr>
        <w:pStyle w:val="BookText"/>
        <w:rPr/>
      </w:pPr>
      <w:r>
        <w:rPr>
          <w:rFonts w:ascii="IRNazanin" w:hAnsi="IRNazanin" w:eastAsia="IRNazanin"/>
          <w:color w:val="111111"/>
          <w:sz w:val="28"/>
          <w:sz w:val="28"/>
          <w:szCs w:val="28"/>
          <w:rtl w:val="true"/>
          <w:lang w:bidi="fa-IR"/>
        </w:rPr>
        <w:t>این دو مسئله اختصاص به باب معدن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همه موارد خمس جریان دارد یعنی اگر مالی به حدی برسد که خمسش واجب شود لکن قبل از اخراج خمس، با این مال تجارت کند یا کاری روی آن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زیاده یا ربحی که پیدا می‏شود، تکلیفش چیست و آیا خمس این زیاده باید داده شود یا نه؟ این در بحث از ارباح مکاسب مورد تعرض قرار خواهد گرفت و یک بحث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مسئله مبتنی بر یک بحث مبنایی است که آن مبنا باید روشن شود یعنی تا آن مسئله روشن نشود و در آن مسئله اتخاذ مبنا نشود، در اینجا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تکلیف را روشن کرد لذا چون این بحث بعداً خواهد آمد، ما آن بحث مبنایی را اینجا مطرح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بحث مبنایی مربوط به کیفیت تعلق خمس به مال است البته شاید مناسب بود که این مطلب را جزء بحث‏های مقدماتی خمس ذکر می‏کردیم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گذشته نه مقدمه از مباحث خمس که در لابلای مطالب دیگر در کتاب خمس مطرح شده بود را بعنوان مباحث مقدماتی خمس مطرح کردیم و خوب بود این هم آنجا مطرح می‏شد که کیفیت تعلق خمس به مال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تعلق خمس به مال به چه معناست؟ دو جهت تحت این عنوان قابل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آیا خمس متعلق می‏شود به عین خارجی یا در ذمّه مکلفی که مالک آن است استقرار پیدا می‏کند؟ این خیلی فرق می‏کند که ما بگوییم مثلاً مکلف باید از عین خارجی یک پنجم را بدهد یا اینکه یک پنجم در ذمه اوست و ربطی به عین خارجی ندارد یعنی اصلاً ممکن است از این عین خارجی چیزی داده نشود ولی در ذمه دافع خمس به عنوان یک پنجم ارزش این مال ثابت باشد که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دیگری که به همین مطلب مربوط می‏شود این است که آیا صاحبان خمس مالک خمس از عین یا ذمه هستند یا این خمس حقّی برای آنهاست؟ به عبارت دیگر آیا خمس ملک صاحبان خمس است یا حق آنهاست؟ این بحث را ما در مباحث مقدماتی قبلاً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خمس یک حق برای صاحبان خمس است یا ملک را به یک مناسبتی قبلاً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بحث مهم و مبنایی است و آثار مهمی هم در جاهای مختلف دارد؛ یکی اینکه خمس به عین خارجی تعلق پیدا می‏کند یا در ذمّه ثابت می‏شود؟ دوم اینکه خمس ملک صاحبان خمس است یا حق برای آنهاست؟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این دو بحث، از بحث‏های مبنایی مهمی است که باید در جای خود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وارد این دو فرع نمی‏شویم چون متوقف بر آن بحث‏ها می‏باشد که بعداً مطرح خواهد شد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شرطیت استمرار تکوّن در وجوب خمس</w:t>
      </w:r>
    </w:p>
    <w:p>
      <w:pPr>
        <w:pStyle w:val="BookText"/>
        <w:rPr/>
      </w:pPr>
      <w:r>
        <w:rPr>
          <w:rFonts w:ascii="IRNazanin" w:hAnsi="IRNazanin" w:eastAsia="IRNazanin"/>
          <w:color w:val="111111"/>
          <w:sz w:val="28"/>
          <w:sz w:val="28"/>
          <w:szCs w:val="28"/>
          <w:rtl w:val="true"/>
          <w:lang w:bidi="fa-IR"/>
        </w:rPr>
        <w:t>آخرین مطلبی که در مطالب مقدماتی لازم است بررسی شود بحث از یک شرط دیگری در کنار نصاب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دوم از موارد خمس اشاره‏ای کردند به معدن و تعریف معدن و اموری که معدنیت آنها محل بحث است سپس یک شرط در باب خمس معدن را ذکر کردند و آن اینکه برای وجوب خمس، معدن باید به نصاب بیست دینار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فروعی هم در رابطه با نصاب مطرح شد؛ چهار فرع در متن تحریر بیان شد که حول اعتبار وحدت در نصاب از چهار جهت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حیث اخراج و مُخرِج و مخرَج و 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هم ما اضافه کردیم که مربوط به مسئله نصاب بود؛ یکی شک در بلوغ نصاب که اگر شک پیدا شود که معدن به نصاب رسیده یا نه چه باید کرد و بعد هم اشاره‏ای کردیم به مواردی که ما یستخرج یا به نصاب نرسیده و با عمل و تجارتی به نصاب می‏رسد یا اینکه به نصاب رسیده و با عمل و تجارتی ازدیاد قیمت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دیگری در بعضی کلمات اشاره شده لکن چون شرطیت آن مورد قبول نیست و اکثراً این شرط را نپذیرفتند،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در متن تحریر ذکر نکرده‏اند، و آن هم استمرار تکوّن و دوام تکوّن است؛ بحث این است که آیا علاوه بر نصاب برای وجوب خمس، دوام تکوّن و استمرار تکوّن لازم است یا نه؟</w:t>
      </w:r>
    </w:p>
    <w:p>
      <w:pPr>
        <w:pStyle w:val="BookText"/>
        <w:rPr/>
      </w:pPr>
      <w:r>
        <w:rPr>
          <w:rFonts w:ascii="IRNazanin" w:hAnsi="IRNazanin" w:eastAsia="IRNazanin"/>
          <w:color w:val="111111"/>
          <w:sz w:val="28"/>
          <w:sz w:val="28"/>
          <w:szCs w:val="28"/>
          <w:rtl w:val="true"/>
          <w:lang w:bidi="fa-IR"/>
        </w:rPr>
        <w:t>منظور از استمرار تکوّن یعنی اینکه آن چیزی که در قسمتی از زمین وجود دارد و از زمین به وجود آمده، باید استمرار داشته باشد به این معنا که فقط برای یک بار استخراج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استمرار تکوّن و دوام تکوّن را شرط بدانیم نتیجه‏اش این است که اگر کسی از یک معدن طلا به اندازه بیست دینار استخراج کرد و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اولین بار و آخرین بار از این معدن به اندازه بیست دینار استخراج کرد و دیگر در آینده دوباره تولید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مثل مرحوم کاشف الغطا در این باره توقف کرده‏اند، اما مشهور قائل به این هستند که استمرار و دوام حکم شرطیت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الغطا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اگر استخراج شد ثم انقطع، فیه اشکال یعنی توقف کرده و فتوی نداده اما اکثر علما این را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صاحب جواهر به کاشف الغطا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به این مسئله اشاره فرموده و در ادامه بحث از عدم اعتبار وحدت از بعضی جهات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لا یُعتبر استمرار التکوّن و دوامه فلو کان معدنٌ فیه مقدار ما یبلغ النصاب فأخرجه ثم انقطع جری علیه الحکم بعد صدق کونه معدناً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یک معدن به اندازه بیست دینار استخراج شود سپس تمام و قطع شود، حکم بر آن جاری است و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صدق معدنیت بر آن بشود؛ چون ما در خمس معدن بحث می‏کنیم پس باید عنوان معدن بر آن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استمرار و عدم استمرار تکوّن مدخلیتی در این جهت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شرطیت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کاشف الغطا برای توقف در مورد معدنی که تکوّن در آن استمرار ندارد، این است که آنچه در روایت بزنطی وارد شده به عنوان ما أخرج المعدن، انصراف دارد به چیزی که در آن دوام و استمرار است؛ ما أخرج المعدن درست است که شامل هر چیزی است که این معدن خارج کند، ولی معدن یک محلی است که می‏خواهد چیزی از خودش بیرون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انصراف دارد به آن چیزی که تکوّن و تحقق آن مستمر و دائم است و اگر استمرار و دوام نداشته باشد این</w:t>
      </w:r>
    </w:p>
    <w:p>
      <w:pPr>
        <w:pStyle w:val="BookText"/>
        <w:rPr/>
      </w:pPr>
      <w:r>
        <w:rPr>
          <w:rFonts w:ascii="IRNazanin" w:hAnsi="IRNazanin" w:eastAsia="IRNazanin"/>
          <w:color w:val="111111"/>
          <w:sz w:val="28"/>
          <w:sz w:val="28"/>
          <w:szCs w:val="28"/>
          <w:rtl w:val="true"/>
          <w:lang w:bidi="fa-IR"/>
        </w:rPr>
        <w:t>تعبیر را به کار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یک مکانی که فیه مادّة و یک اصلی و یک کانونی دارد که از آن کانون می‏جوشد مانند نفت، طلا یا گاز که تکوّن و تحقق و پیدایش آن مستمر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شرطیت</w:t>
      </w:r>
    </w:p>
    <w:p>
      <w:pPr>
        <w:pStyle w:val="BookText"/>
        <w:rPr/>
      </w:pPr>
      <w:r>
        <w:rPr>
          <w:rFonts w:ascii="IRNazanin" w:hAnsi="IRNazanin" w:eastAsia="IRNazanin"/>
          <w:color w:val="111111"/>
          <w:sz w:val="28"/>
          <w:sz w:val="28"/>
          <w:szCs w:val="28"/>
          <w:rtl w:val="true"/>
          <w:lang w:bidi="fa-IR"/>
        </w:rPr>
        <w:t>به نظر می‏رسد این انصراف صحیح نیست؛ این انصرافی است که هیچ شاهد و دلیلی بر آن وجود ندارد زیرا برای انصراف یک دلیل از ظاهرش نیاز به قرینه و شاهد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قرینه صارفه می‏خواهیم که این را از اطلاقش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أخرج المعدن مطلق است اعم از اینکه استمرّ تکوّنه ام لم یستمرّ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دارد و هر دو صورت را در بر می‏گیرد، در حالی که شاهدی بر این انصراف نیست و ایشان هم شاهدی نیاورده و لذا فتوی هم نداده به اینکه باید این گونه باشد بلکه فقط فرموده 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اینکه این انصراف هیچ شاهدی ندارد و از اول هم گفتیم آنچه که بر آن عرفاً صدق معدن کند، خمس دارد اینجا خمس واجب است هر چند تکوّن استمرار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برای وجوب خمس در معدن ما دو چیز بیشتر لازم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صدق عنوان معدن است که عرفاً به آن معدن بگویند و دوم نصاب است، بلوغ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بعضی جهات وحدت را معتبر بدانیم، که آن هم از شعب و شاخه‏های مربوط به مسئله نصاب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غیر از صدق عرفی معدن و بلوغ النصاب چیز دیگری در مسئله وجوب خمس مدخلیت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این سخن کاشف الغطا که در مورد معدنی که تکوّن آن مستمر و دائم نیست، توقف کرده و فرموده فیه اشکالٌ، سخن قابل قبولی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مطالبی که در باب معدن گفته شده، دو مسئله مطرح کرده‏اند که البته هر کدام از این دو مسئله معادل چند مسئله عروة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عروة این مسائل از هم تفکیک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مجموع و غالب مسائل عروة را امام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معدن دو مسئله و دو فرع را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هم خدمت شما عرض شد که به موازات مسائلی که ما اینجا بحث می‏کنیم، ملزم باشید که عروة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عروة را حتماً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گاهی می‏بینید که ما یک فرع عروة را چند هفته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موازات این اگر مقیّد باشید که فرع و مسئله‏ای که در عروة وجود دارد، را ببینید و اصلاً بگردید و پیدا کنید و مسائلی که میخواهد مطرح شود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ترتیب‏ها با هم یکسان نیست ولی این مقارنت را که ما معمولاً در درس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مطالعات خودتان حتماً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عروة و تعلیقات آقایان بر عروة را هم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از همین اول خودتان یک فکر و تأملی راجع به تفاوت بین این نظرها داشته باشید و اینکه این نظرها چه تفاوتی با هم دارند؟</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مسئله اول خواهد بود که در جلسه آینده إن شاء الله مطرح خواهد 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12" w:name="pg7408_83074"/>
    </w:p>
    <w:p>
      <w:pPr>
        <w:pStyle w:val="Heading2"/>
        <w:numPr>
          <w:ilvl w:val="1"/>
          <w:numId w:val="1"/>
        </w:numPr>
        <w:rPr/>
      </w:pPr>
      <w:bookmarkStart w:id="113" w:name="__RefHeading___Toc1565728_1051229030"/>
      <w:bookmarkStart w:id="114" w:name="_Toc38"/>
      <w:bookmarkEnd w:id="112"/>
      <w:bookmarkEnd w:id="113"/>
      <w:r>
        <w:rPr>
          <w:rtl w:val="true"/>
        </w:rPr>
        <w:t>جلسه</w:t>
      </w:r>
      <w:r>
        <w:rPr>
          <w:rtl w:val="true"/>
        </w:rPr>
        <w:t xml:space="preserve">: </w:t>
      </w:r>
      <w:r>
        <w:rPr/>
        <w:t>37</w:t>
      </w:r>
      <w:bookmarkEnd w:id="11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اول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اول</w:t>
      </w:r>
    </w:p>
    <w:p>
      <w:pPr>
        <w:pStyle w:val="BookText"/>
        <w:rPr/>
      </w:pPr>
      <w:r>
        <w:rPr>
          <w:rFonts w:ascii="IRNazanin" w:hAnsi="IRNazanin" w:eastAsia="IRNazanin"/>
          <w:color w:val="111111"/>
          <w:sz w:val="28"/>
          <w:sz w:val="28"/>
          <w:szCs w:val="28"/>
          <w:rtl w:val="true"/>
          <w:lang w:bidi="fa-IR"/>
        </w:rPr>
        <w:t>مسئله اول بعد از مباحث مربوط به معدن و نصاب معدن در متن تحریر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فی وجوب اخراج خمس المعدن بین کونه فی ارضٍ مباحة او مملوکة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وجوب اخراج خمس فرقی بین اینکه معدن در أرض مباح یا ممکوک باشد، نیست یعنی در هر دو خمس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الأول لمن استنبطه و الثانی لصاحب الارض و إن أخرجه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اولی متعلق به کسی است که آن معدن را در أرض مباح بدست آورده و استکشاف کرده است اما معدن در زمین مملوک متعلق به صاحب زمین است هر چند غیر صاحب الأرض معدن را استخراج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حین إخراج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در زمینی که متعلق به دیگری است معدن را استخراج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بأمر مالکها یکون الخمس بعد استثناء المؤونة و منها اجرة المُخرِج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معدن را استخراج می‏کند در حالی که معدن در زمینی واقع شده که مالک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اخراج معدن به دستور خود مالک است و أخری به امر مالک نیست؛ اگر اخراج به دستور مالک باشد، دادن خمس بر مالک بعد از کسر مؤونه‏های استخراج واجب است؛ وقتی خودش دستور می‏دهد که این معدن را استخراج کنید، قهراً یک اجرتی هم باید به مستخرِج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مالک چیزی نرسد؟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کسی را اجیر کرده برای استخراج و لذا اجرت او را هم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بعد از دادن اجرت، نصاب بیست دینار محقق شد، مالک باید خمس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مُستخرِج قرارداری ببندند مثلاً بگوید هزینه‏های استخراج با تو و هرچه از معدن استخراج کردی، نصفش برای تو و نصف دیگر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طبق فرضی که در این متن است، مسئله این است که کسی اجیر شده است و مالک به او امر کرده که این معدن که در زمین من واقع شده است را استخراج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در اینجا باید به او اجرت دهد و منافعی که از معدن بعد از کسر مؤونه باقی می‏ماند، اگر به نصاب رسید، خمسش واجب می‏شود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اینکه فرمود خمس بعد از استثناء مؤونة بر او واجب می‏شود و اجرت مُخرِج هم جزء مؤونه به حساب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‏آید، این در صورتی است که مُخرِج متبرع نباشد؛ چون در همین صورت ممکن است کسی مجاناً و بدون درخواست اجرت و به دستور مالک از معدن استخراج کرده یعنی تبرّعاً این کار را انجام داده باشد و اجرتی طلب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در این صورت معنا ندارد چیزی که پرداخت نشده به عنوان مؤونه کسر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اجرت مُخرِج جزء مؤونه قرار می‏گیرد و استثنا می‏شود، در صورتی است که مُخرِج متبرع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إن کان الإخراج بأمر من مالکها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اخراج به امر مالکش باشد خمس بعد از استثناء مؤونة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اجرة المُخرِج إن لم یکن متبرعاً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إن کان متبرّعاً دیگر استثناء مؤونة معنا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یکن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اخراج به امر مالک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المُخرَج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مُخرَج برای مالک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الخمس من دون استثناء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به کسی دستور نداده که معدن را استخراج کند لکن چنان چه کسی بدون امر و دستور مالک استخراج کرده، در اینجا اگر مُستخرَج به نصاب بیست دینار برسد، مالک باید خمس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خمس بعد از استثناء مؤونه نیست چون در واقع مؤونه‏ای صرف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لا یصرف مؤونة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مؤونة صرف نکرده است و اگر هم مؤونه‏ای برای استخراج صرف شده، از ناحیه مُخرِج است که هیچ امر و دستوری به او داده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علیه ما صرفه المخرِج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مالک لازم نیست هزینه‏هایی که مستخرج کرده به او بپردازد؛ چون مُستخرِج به امر مالک دست به استخراج نزده بلکه خود او استخراج کرده و لذا هزینه‏ها را باید بپردازد ولی منافع آن اگر به بیست دینار برسد، خمس بر عهده مالک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معدن فی الأرض المفتوحة عنوةً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مسئله،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استخراج معدن از چند نوع زمین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أرض مباح بود و دوم أرض مملوک بود و سوم أرض مفتوحة عنوة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اراضی و زمین‏هایی که به قهر و غلبه مسلمین فتح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زمین‏هایی که با قهر و غلبه از کفار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زمین‏هایی نیست که با صلح به دست مسلمین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اراضی مفتوحة عنوة دو قسم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از این اراضی مفتوحة عنوةً، آباد و معمور می‏باشند و قسم دوم زمین‏های موات؛ امام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 معمورتِها حال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معمور از این زمین‏هاست یعنی این زمین در حال فتح، آباد است مثل زمین کشاورزی که در آن کشاورزی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اراضی مفتوحة عنوة اگر آباد باشد، برای مسلمین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 المعدن فی الارض المفتوحة فإن کان فی معمورتها و اخرجه 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یک مسلمان استخراج را انجام می‏دهد و اخری یک کافر؛ می‏فرماید اگر یکی از مسلمین از این زمین معمور فتح شده به قهر و غلبه استخراج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و علیه الخمس إن کان بإذن والی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مالک آن ما یُستخرَج من المعدن می‏شود و خمس هم بر او واجب است به شرط اینکه به اجازه حاکم این کار را کرده باشد یعنی ارض معمور و آباد از اراضی مفتوحة عنوة تارةً توسط مسلمان استخراج می‏شود و اخری توسط کافر و مسلمان تارة به إذن حاکم این کار را می‏کند و أخری بدون اذن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 آباد از اراضی مفتوحة عنوة را یک مسلمان به اذن حاکم استخراج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در چنین زمینی باشد و او به اجازه حاکم معدن را استخراج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خمس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او مالک معدن می‏شود و خمس هم بر او واجب می‏شود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بإذن والی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به اذن حاکم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فمحلّ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مالکیتش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مالک ما یُستخرج من المعدن نشود طبیعتاً خمس هم محل اشکال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لو أخرجه غیر المسلمین ففی تملّکّه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که اگر یک کافر از معدنی که در اراضی معمور مفتوحة عنوة واقع شده استخراج بکند، مالکیتش نسبت به ما یُستخرج من المعدن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مواتها حال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معدن در اراضی موات من مفتوحة عنوة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یملکها المُخرج و علیه الخمس ولو کان کافراً کسائر الاراضی المباحة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کسی از معدنی که در اراضی موات مفتوحة عنوة واقع شده استخراج کند، مالک ما یُستخرج من المعدن می‏شود و خمس هم باید بدهد مطلقا؛ فرقی نمی‏کند که کافر باشد یا مسلمان مثل سایر اراضی مباحة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مسئله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استنبط معدن صبیٌّ او مجنون تعلق الخمس به علی الاقوی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یک بچه یا دیوانه از معدن چیزی را استخراج کند، خمس به او تعلق می‏گیرد و البته چون خود صبی و مجنون نمی‏توانند اخراج کنند، این وظیفه به عهده ولیّ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در واقع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صور مختلفی برای معدن از حیث وقوع در زمین خاص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مسئله اول</w:t>
      </w:r>
    </w:p>
    <w:p>
      <w:pPr>
        <w:pStyle w:val="BookText"/>
        <w:rPr/>
      </w:pPr>
      <w:r>
        <w:rPr>
          <w:rFonts w:ascii="IRNazanin" w:hAnsi="IRNazanin" w:eastAsia="IRNazanin"/>
          <w:color w:val="111111"/>
          <w:sz w:val="28"/>
          <w:sz w:val="28"/>
          <w:szCs w:val="28"/>
          <w:rtl w:val="true"/>
          <w:lang w:bidi="fa-IR"/>
        </w:rPr>
        <w:t>به طور کلّی زمینی که معدن در آن واقع شده سه قسم است و به همین جهت صور مختلفی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ارض مباحة است و اخری ارض مملوکة است و ثالثة ارض مفتوحة عنوة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معدنی که در ارض مباحه واقع شده به نحو مطلق متعلق به من استنبطه می‏باشد یعنی کسی که آن معدن را استکشاف و استخراج کرده، و فرقی هم ندارد که مسلمان باشد یا کافر، در هر صورت خمس هم 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مورد دوم یعنی ارض مملوکة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مُخرِج خود مالک است و اخری مُخرِج غیر از مالک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مُخرِج خود مالک باشد تکلیف معلوم است؛ یعنی مالک صاحب ما یستخرج من المعدن می‏شود و خمس هم 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مُخرِج غیر مالک است یعنی کس دیگری رفته و از معدن استخراج کرده، این خود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به امر مالک است و اخری به امر مالک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امر مالک باشد تارةً متبرع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مجانی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متبرع نیست؛</w:t>
      </w:r>
    </w:p>
    <w:p>
      <w:pPr>
        <w:pStyle w:val="BookText"/>
        <w:rPr/>
      </w:pP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متبرع باشد، خمس بر مالک واجب است، بدون استثناء مؤونه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متبرع نباشد، قهراً خمس بعد از استثناء مؤونه و منها أجرة المخرِج بر عهده مالک است و باید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استخراج به امر مالک نباشد، اینجا مُخرَج مال مالک است و خمس را هم باید خود مالک بدهد بدون آنکه مؤونه را استثنا کرده باشد؛ چون مُستخرِج بدون امر مالک این کار را کرده لذا مؤونه استثناء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ارض مفتوحة عنوة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ارض معمور است و یک قسم ارض موات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ارض معمور باشد، دو فرض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مُخرِج من المسلمین است و أخری مخرِج از غیر مسلمین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مُخرِج از مسلمین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به اذن حاکم است و أخری بدون اذن حاکم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اذن حاکم باشد، مالک ما یستخرج من المعدن می‏شود و خمس هم بر او لازم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بدون اذن حاکم باشد تملّک این شخص، نسبت به آنچه که از معدن اخراج می‏شود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مُخرِج از غیر مسلمین باشد، مطلقا تملّک او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ارض مفتوحة عنوة موات باشد، این متعلق به مُخرِج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مُخرِج کافر باشد یا مسلمان؛ ما یُستخرج به ملکیت مُستخرج در می‏آید و خمس هم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معدن از حیث وقوع در ارض خاص چند صورت و چند مسئله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مسائلی است که ما باید احکامش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فرع و مسئله در اینجا با این ترتیب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آخر یک مسئله‏ای را از حیث صباوت و جنون در رابطه با مُخرِج بیان کردند؛ اینکه شرط تکلیف بلوغ و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تکالیف معمولاً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معدن توسط صبی یا مجنون استخراج شود، آیا تکلیف وجوب خمس ثابت است؟ امام فتوا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واجب است لکن ولیّ او باید خمس را اخراج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مسئله است که محل بحث و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مجموعاً در این مسئله اول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فرع و مسئله را مطرح کرده که إن شاء الله این مسائل را در جلسات آینده بررسی خواهیم کرد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این مسائل را هم در ابتدای بحث از معدن ذیل عنوان الثانی مطرح کرده‏اند و هم در مسئله هشتم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مجموع این مطالبی که در متن تحریر در مسئله یک مطرح شده، مرحوم سید در چند موضع در عروة بیان کردند؛ هم ذیل عنوان الثانی و هم در مسئله هشت عروة و هم در مسئله نهم کتاب الخمس که إن شاء الله همه اینها بررسی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غلو</w:t>
      </w:r>
    </w:p>
    <w:p>
      <w:pPr>
        <w:pStyle w:val="BookText"/>
        <w:rPr/>
      </w:pPr>
      <w:r>
        <w:rPr>
          <w:rFonts w:ascii="IRNazanin" w:hAnsi="IRNazanin" w:eastAsia="IRNazanin"/>
          <w:color w:val="111111"/>
          <w:sz w:val="28"/>
          <w:sz w:val="28"/>
          <w:szCs w:val="28"/>
          <w:rtl w:val="true"/>
          <w:lang w:bidi="fa-IR"/>
        </w:rPr>
        <w:t xml:space="preserve">یکی از مسائلی که به طور جدّی در کلمات رسول خدا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و بیدارباش نسبت به آن داده شده، مسئله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غلو معلوم است؛ زیاده روی و تجاوز از حدّ شیء را غلو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آینده امت اسلامی را می‏دیدند و نگران این خطر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هم به حسب تجربه امم گذشته بوده و هم به طور طبیعی با ملاحظه رفتار مردم؛ شخصی که مردم را بشناسد و جامعه شناس باشد، می‏فهمد که مردم در امور، افراط و تفریط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در امور عادی زندگیشان افراط می‏کنند، قهراً در مسائل اعتقادی نسبت به رسول خدا و اهل بیت هم همین اتفاق می‏افتد یعنی نگرانی رسول خدا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جهت احاطه خودشان به امور و هم به جهت تجربه تاریخی مربوط به امم پیشین و هم مطالعه احوالات مردم در امور عادی زندگیشان یک نگرانی لازم و بجایی بود لذا این هشدارها را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یک کلامی به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مَثَلُكَ‏ فِي‏ هَذِهِ‏ الْأُمَّةِ كَمَثَلِ عِيسَى ابْنِ مَرْيَمَ أَحَبَّهُ قَوْمٌ فَأَفْرَطُوا فِيهِ وَ أَبْغَضَهُ قَوْمٌ فَأَفْرَطُوا فِيه‏</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یا علی مثل تو در ین امت مثل مثل عیسی بن مریم است که دو گروه نسبت به او افراط کردند؛ یک گروه از شدت دوست داشتن و یک گروه هم از شدت بغض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این مسئله در امم گذشته هم بوده و طبیعی است که این نگرانی در کسانی مثل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نهج البلاغه این جمله معروف است که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فِيَّ رَجُلانِ‏ مُحِبٌ‏ غَالٍ‏ وَ مُبْغِضٌ قَال‏</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دو گروه و دو دسته در رابطه با من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دوستداران و محبین افراط گر و دیگری هم دشمنانی که سخن گفتند و حرف زدند و در این جهت افراط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نگرانی و هشداری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تا چه حد از ناحیه ما دوستداران اهل بیت مورد توجه واقع می‏شود؟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گمان ما در دوست داشتن و محبت حد و مرزی نیست؛ بله در دوست داشتن و محبت نمی‏شود مرز تعیین کرد ولی اگر این محبت باعث انحراف و دور شدن از حقیقت باشد، به انسان آسیب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می‏خواهد کند اما در عمل بجای جلب و جذب دیگران موجب رنجش و دور شدن دیگران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یک بیان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 الْغُلُوَّ فِينَا قُولُوا إِنَّا عَبِيدٌ مَرْبُوبُونَ وَ قُولُوا فِي‏ فَضْلِنَا مَا شِئْتُم‏</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از غلو درباره ما بپرهیزید و در مورد ما اینها را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ائمه مرز تعیین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خداییم لکن تحت تربیت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عَبِيدٌ مَرْبُوبُونَ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شأن عبد بودن، بنده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بنده‏ای از بندگان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اول باید تثبیت کنید بعد از عبد دانستن ما در فضل ما هر چه خواستید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اینها را در جایگاه مؤثر بودن استقلالی در این عالم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از محبت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 چنین وضعیتی دارد یعنی شخص واقعاً از روی محبت گاهی مطالبی را درباره مثلاً ائمه معصومین یا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کسانی که به بیت نبوت مربوطند مطالبی را می‏گویند که نوعاً جایگاه آنها را از جایگاه عبد مربوب بالاتر می‏برد و از این شدیداً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امیر المؤمنین در مورد من کسی که محبّ است اما غالی باشد به هلاکت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نسبت به اهل بیت باید این جهت را رعایت کنیم؛ افراط در هر چیزی مذموم است و این فقط مربوط به اعتقادات و عقائد دینی و مذهبی نیست؛ در هر مسئله ای اگر کسی واقعاً راه افراط در پیش بگیرد، با منطق قرآن و اهل بیت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در حد خودش مثلاً در دوستی‏هایمان گاهی آنقدر محبت می‏کنیم که حتی عیوب یکدیگر را هم می‏خواهیم نادیده بگیریم و گاهی آنقدر نسبت به هم بغض پیدا می‏کنیم که خوبی‏های یکدیگر را هم نفی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حبّ و بغض اگر از حدّش بگذرد و سایه عقل و منطق و اعتدال بر آن حاکم نباشد، سرانجام خوبی نخواهد داشت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15" w:name="pg7408_83086"/>
    </w:p>
    <w:p>
      <w:pPr>
        <w:pStyle w:val="Heading2"/>
        <w:numPr>
          <w:ilvl w:val="1"/>
          <w:numId w:val="1"/>
        </w:numPr>
        <w:rPr/>
      </w:pPr>
      <w:bookmarkStart w:id="116" w:name="__RefHeading___Toc1565730_1051229030"/>
      <w:bookmarkStart w:id="117" w:name="_Toc39"/>
      <w:bookmarkEnd w:id="115"/>
      <w:bookmarkEnd w:id="116"/>
      <w:r>
        <w:rPr>
          <w:rtl w:val="true"/>
        </w:rPr>
        <w:t>جلسه</w:t>
      </w:r>
      <w:r>
        <w:rPr>
          <w:rtl w:val="true"/>
        </w:rPr>
        <w:t xml:space="preserve">: </w:t>
      </w:r>
      <w:r>
        <w:rPr/>
        <w:t>38</w:t>
      </w:r>
      <w:bookmarkEnd w:id="11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 اصلی مسئله اول</w:t>
      </w:r>
    </w:p>
    <w:p>
      <w:pPr>
        <w:pStyle w:val="BookText"/>
        <w:rPr/>
      </w:pPr>
      <w:r>
        <w:rPr>
          <w:rFonts w:ascii="IRNazanin" w:hAnsi="IRNazanin" w:eastAsia="IRNazanin"/>
          <w:color w:val="111111"/>
          <w:sz w:val="28"/>
          <w:sz w:val="28"/>
          <w:szCs w:val="28"/>
          <w:rtl w:val="true"/>
          <w:lang w:bidi="fa-IR"/>
        </w:rPr>
        <w:t>در مسئله اول فروعی مطرح شده این فروع به اعتبار وقوع معدن در انواع اراضی و به اعتبار مالکیت و عدم مالکیت نسبت به آن اراضی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سه قسم زمین مطرح شده؛ اراضی مباحة و اراضی مملوکة و اراضی مفتوحة عنوة؛ که البته خود اراضی مفتوحة عنوةً دو قسم هستند اراضی معمورة و اراضی موات؛ این تقسیم بندی در بعضی کلمات به بیان دیگری مطرح شده است؛ مثلاً محقق خوئی اراضی را به اعتبار نوع ملکیت به چهار قسم تقسیم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زمین ملک شخصی باشد، دوم اینکه زمین ملک غیر باشد، سوم اینکه زمین ملک عامه مسلمین باشد، چهارم اینکه زمین ملک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تقریباً همان اقسامی است که در متن تحریر ذکر شده فقط از آنجا که اراضی معمور از زمین‏هایی که فتح شده‏اند ملک عامه مسلمین است و اراضی موات ملک امام است، ایشان آنها را تفکیک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فروع اصلی که در مسئله اول مطرح شده سه فرع است و هر فرع البته صور مختلفی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معدن در ارض مباحه غیر مفتوحة عنوة باشد؛</w:t>
      </w:r>
    </w:p>
    <w:p>
      <w:pPr>
        <w:pStyle w:val="BookText"/>
        <w:rPr/>
      </w:pPr>
      <w:r>
        <w:rPr>
          <w:rFonts w:ascii="IRNazanin" w:hAnsi="IRNazanin" w:eastAsia="IRNazanin"/>
          <w:color w:val="111111"/>
          <w:sz w:val="28"/>
          <w:sz w:val="28"/>
          <w:szCs w:val="28"/>
          <w:rtl w:val="true"/>
          <w:lang w:bidi="fa-IR"/>
        </w:rPr>
        <w:t>دوم اینکه معدن در ارض مملوکه که مالک شخصی دارد واقع شده باشد؛</w:t>
      </w:r>
    </w:p>
    <w:p>
      <w:pPr>
        <w:pStyle w:val="BookText"/>
        <w:rPr/>
      </w:pPr>
      <w:r>
        <w:rPr>
          <w:rFonts w:ascii="IRNazanin" w:hAnsi="IRNazanin" w:eastAsia="IRNazanin"/>
          <w:color w:val="111111"/>
          <w:sz w:val="28"/>
          <w:sz w:val="28"/>
          <w:szCs w:val="28"/>
          <w:rtl w:val="true"/>
          <w:lang w:bidi="fa-IR"/>
        </w:rPr>
        <w:t>و سوم اینکه معدن در ارض مفتوحة عنوة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فرع اصلی است که در مسئله اولی ذکر شده و ما این فروع و صوری که در این فروع وجود دارد را مورد بررسی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ascii="IRNazanin" w:hAnsi="IRNazanin" w:eastAsia="IRNazanin"/>
          <w:color w:val="111111"/>
          <w:sz w:val="28"/>
          <w:sz w:val="28"/>
          <w:szCs w:val="28"/>
          <w:rtl w:val="true"/>
          <w:lang w:bidi="fa-IR"/>
        </w:rPr>
        <w:t>اما فرع اول اینکه معدن در ارض مباحه واقع شده باشد دو حکم در مورد آن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مخرَج مربوط است به کسی که معدن را استخراج و استنباط کرده و دوم اینکه خمس بعد از استثناء مؤونة اخراج بر عهده مخرِج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بر این دو حکم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تعلق مخرَج به مستخرج و وجوب خمس</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درجه اول اصل ملکیت نسبت به ما یستخرج باید ثابت شود؛ اینکه چرا شخص مخرِج از معدنی که در ارض مباحه واقع شده، مالک ما یستخرج من المعدن است؟ این بالملازمة از ادله ثبوت خمس در معدن قابل استفاده است؛ وقتی ادله دلالت می‏کند بر خمس در 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 دلالت می‏کنند بر تعلق خمس به ما یصدق علیه عنوان الغنیمة و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متعلق خمس باشد، قطعاً باید مملوک باشد چرا که خمس به ملک شخص تعلق می‏گیرد بنابراین با توجه به تعلق</w:t>
      </w:r>
    </w:p>
    <w:p>
      <w:pPr>
        <w:pStyle w:val="BookText"/>
        <w:rPr/>
      </w:pPr>
      <w:r>
        <w:rPr>
          <w:rFonts w:ascii="IRNazanin" w:hAnsi="IRNazanin" w:eastAsia="IRNazanin"/>
          <w:color w:val="111111"/>
          <w:sz w:val="28"/>
          <w:sz w:val="28"/>
          <w:szCs w:val="28"/>
          <w:rtl w:val="true"/>
          <w:lang w:bidi="fa-IR"/>
        </w:rPr>
        <w:t>خمس به آنچه که از معدن استخراج می‏شود معلوم می‏شود که ما یستخرج ملک شخص مخرِج است که خمس جدا می‏شود و ما عدا الخمس در ملکیت او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ادله ثبوت خمس بالملازمة بر ملکیت شخص مخرِج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ادله بر وجوب خمس در ما یستخرج من المعدن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شمول عنوان غنیمت و فائده نسبت به ما یستخرج من المعدن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از معدنی که در ارض مباح واقع شده استخراج کند، این یک غنیمت و فائده‏ای کسب کرده است و به همین جهت ادله شامل آن می‏شود زیرا این دلیل مطلق است یعنی خمس را در مطلق منافع و غنائم و فوائد ثابت می‏کند لذا شامل آنچه که این شخص از ارض مباح استخراج کرده هم می‏شود پس خمس حتماً به ما یستخرج من المعدن الواقع فی الارض المباحة متعلق می‏شود و وقتی وجوب خمس شامل چنین فائده‏ای شد بالملازمة ملکیت شخص مخرِج نسبت به ما یستخرج از آن استفاده می‏شود چون چنانچه بیان کردیم بدون ملکیت نسبت به یک شیء تعلق خمس به آن معنا ندارد به عبارت دیگر لازمه ثبوت خمس ملکیت نسبت به ما عدا الخمس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مورد هم مخرِج باید خمس بپردازد و هم مالک آن چیزی است که از معدن استخراج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حکم این فرع روشن است و مشکلی در این دو حکم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فرع دوم مربوط به معدنی است که در اراضی مملوکه واقع شده باشد یعنی اراضی که مالک شخصی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خودش صور مختلفی دارد ولی قبل از آنکه به صور آن بپردازیم بیان یک نکته لازم به نظر می‏رسد و آن اینکه محقق خوئی تعلیقه‏ای در این بحث دارند که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تعلیقه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معدن عرفاً از توابع ارض باشد یعنی اگر عرفاً از توابع آن ارض نباشد این دیگر متعلق به مالک 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مبنا را بعداً در یکی از صور همین فرع مطرح خواهیم که آیا واقعاً لازم است از دید عرف آن معدنی که در زمین واقع می‏شود تابع زمین محسوب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ملحقات زمین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لازم نیست؟</w:t>
      </w:r>
    </w:p>
    <w:p>
      <w:pPr>
        <w:pStyle w:val="BookText"/>
        <w:rPr/>
      </w:pPr>
      <w:r>
        <w:rPr>
          <w:rFonts w:ascii="IRNazanin" w:hAnsi="IRNazanin" w:eastAsia="IRNazanin"/>
          <w:color w:val="111111"/>
          <w:sz w:val="28"/>
          <w:sz w:val="28"/>
          <w:szCs w:val="28"/>
          <w:rtl w:val="true"/>
          <w:lang w:bidi="fa-IR"/>
        </w:rPr>
        <w:t>صور مختلف فرع دوم</w:t>
      </w:r>
    </w:p>
    <w:p>
      <w:pPr>
        <w:pStyle w:val="BookText"/>
        <w:rPr/>
      </w:pPr>
      <w:r>
        <w:rPr>
          <w:rFonts w:ascii="IRNazanin" w:hAnsi="IRNazanin" w:eastAsia="IRNazanin"/>
          <w:color w:val="111111"/>
          <w:sz w:val="28"/>
          <w:sz w:val="28"/>
          <w:szCs w:val="28"/>
          <w:rtl w:val="true"/>
          <w:lang w:bidi="fa-IR"/>
        </w:rPr>
        <w:t>در هر صورت اگر از معدنی که در ارض مملوکه واقع شده استخراج شود این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اخراج به امر مالک است و گاهی اخراج به امر مالک نیست؛ آنجا که اخراج به امر مالک باشد خودش دو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این دو صورت در صوری که در جلسه گذشته مطرح شد، اشاره‏ای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این اخراج به امر مالک است و برای خود او اخراج می‏شود، یعنی مالک دستور به اخراج داده آن هم برای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خودش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مخرِج متبرع است و اخری متبرع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p>
    <w:p>
      <w:pPr>
        <w:pStyle w:val="BookText"/>
        <w:rPr/>
      </w:pPr>
      <w:r>
        <w:rPr>
          <w:rFonts w:ascii="IRNazanin" w:hAnsi="IRNazanin" w:eastAsia="IRNazanin"/>
          <w:color w:val="111111"/>
          <w:sz w:val="28"/>
          <w:sz w:val="28"/>
          <w:szCs w:val="28"/>
          <w:rtl w:val="true"/>
          <w:lang w:bidi="fa-IR"/>
        </w:rPr>
        <w:t>گاهی نیز اخراج به امر مالک و اذن اوست ولی للمخرج لا للمالک؛ اگر مخرِج به امر مالک اخراج کرده، ما یستخرج من المعدن للمالک است لذا مالک باید بعد از استثناء مؤونة و منها مؤونة الاخراج خمس بدهد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چه دلیل باید خمس بپردازد؟ چرا اگر اخراج به دستور مالک بود هم برای خودش، باید خمس بدهد و آن هم بعد از استثناء مؤونة اخراج؟</w:t>
      </w:r>
    </w:p>
    <w:p>
      <w:pPr>
        <w:pStyle w:val="BookText"/>
        <w:rPr/>
      </w:pPr>
      <w:r>
        <w:rPr>
          <w:rFonts w:ascii="IRNazanin" w:hAnsi="IRNazanin" w:eastAsia="IRNazanin"/>
          <w:color w:val="111111"/>
          <w:sz w:val="28"/>
          <w:sz w:val="28"/>
          <w:szCs w:val="28"/>
          <w:rtl w:val="true"/>
          <w:lang w:bidi="fa-IR"/>
        </w:rPr>
        <w:t>نظر مشهور</w:t>
      </w:r>
    </w:p>
    <w:p>
      <w:pPr>
        <w:pStyle w:val="BookText"/>
        <w:rPr/>
      </w:pPr>
      <w:r>
        <w:rPr>
          <w:rFonts w:ascii="IRNazanin" w:hAnsi="IRNazanin" w:eastAsia="IRNazanin"/>
          <w:color w:val="111111"/>
          <w:sz w:val="28"/>
          <w:sz w:val="28"/>
          <w:szCs w:val="28"/>
          <w:rtl w:val="true"/>
          <w:lang w:bidi="fa-IR"/>
        </w:rPr>
        <w:t xml:space="preserve">معروف و مشهور همین قولی است که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مرحوم سید هم به آن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ادله خمس است اینجا هم این دو حکم ثابت است یعنی اینکه ما یستخرج متعلق به مالک است و اینکه او بعد از کسر هزینه‏های استخراج باید خمس بپردازد؛ دلیل هر دو طبق نظر مشهور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ما یستخرج متعلق به مالک ارض است به این دلیل است که این ارض ملک او محسوب می‏شود و این شامل آنچه که در زمین ظاهر است و آنچه که در زمین پنهان است و در باطن ارض قرار دارد، می‏شود و همه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مالکیت فقط نسبت به سطح زمین نیست بلکه مالکیت نسبت به اعماق زمین هم هست کما اینکه نسبت به سماء و ارتفاع این شخص مالک است یعنی می‏تواند بر این ارض یک ساختمان بلند مرتبه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که ملکیت مالک مطلق است و شامل اعماق الارض هم می‏شود لذا اگر معدنی در آن زمین باشد و از اعماق آن زمین چیزی استخراج بشود، ادله خمس معدن اقتضاء می‏کند خمس آن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ملکیت او هم به اعتبار مالکیت او للارض ثابت می‏شود چون ملکیت او نسبت به معدن به تبع ملکیت 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کسر هزینه‏های استخراج هم سابقاً بیان شد بنابراین این فرع هم مشکل چندانی ندارد که هم مالک ملکیت نسبت به ما یستخرج من المعدن را دارد و هم بر او لازم است خمس بپردازد و هم اینکه می‏تواند هزینه‏های استخراج که از جمله هزینه‏های استخراج اجرت مخرِج است را کسر کند و سپس خمس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محقق خوئی به مشهور</w:t>
      </w:r>
    </w:p>
    <w:p>
      <w:pPr>
        <w:pStyle w:val="BookText"/>
        <w:rPr/>
      </w:pPr>
      <w:r>
        <w:rPr>
          <w:rFonts w:ascii="IRNazanin" w:hAnsi="IRNazanin" w:eastAsia="IRNazanin"/>
          <w:color w:val="111111"/>
          <w:sz w:val="28"/>
          <w:sz w:val="28"/>
          <w:szCs w:val="28"/>
          <w:rtl w:val="true"/>
          <w:lang w:bidi="fa-IR"/>
        </w:rPr>
        <w:t>محقق خوئی اینجا اشکالی را به مشهور مطرح کرده‏اند؛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تقریباً از مسلمات دانسته شده و المشهور ارسله ارسال المسلمات؛ مشهور آن را به عنوان یک مسئله مسلم تلقی کردند در حالی که این مسئله محل اشکال بل منع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البته با قطع نظر از آن نکته‏ای است که گفتیم به اینکه ملکیت نسبت به معادن چگونه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خوئی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اراضی قابل تملک هستند یا به سبب اختیاری مثل بیع و هبه یا به سبب غیر اختیاری مانند ارث؛ مثلاً کسی می‏تواند با بیع مالک زمین شود یا زمین را نقل بدهد و یا کسی می‏تواند زمینش را هبه کند و به دیگری منتقل کند و یا به سبب ارث که یکی از اسباب غیر اختیاری تملک زمین است این زمین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بخواهیم ریشه و اساس تملک اراضی را ملاحظه کنیم این یک سبب بیشتر ندارد؛ اسباب عَرَضی و فرعی ملکیت متعدد هستند و تمام این انواع عقود که در باب معاملات ذکر شده به نوعی می‏تواند موجب نقل و انتقال زمین شود و تملک نسبت به زمین را ایجاد کند اما اگر این تملک‏ها ریشه یابی شود ریشه اصلی و سبب اصلی که موجب شده اراضی از اباحه اصلیه خارج شوند یکی از این دو چیز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حیازت و یا احیاء؛ الآن این زمین‏هایی که دست مردم است یداً بید با بیع و هبه و ارث و امثال آن منتقل شده اما اگر به ید اول برگردیم و بخواهیم اولین باری که کسی مالک آن زمین شده به چه سبب مالک شده، به یکی از این دو دلیل یعنی حیازت و احیاء برمی‏خوریم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کسی زمین مباحی را حیازت کرده و مالک شده آنگاه این ملکیت در اثر اسباب دیگری مثل بیع و هبه و ارث منتقل به دیگران شده یا به احیاء ارض این مسئله محقق</w:t>
      </w:r>
    </w:p>
    <w:p>
      <w:pPr>
        <w:pStyle w:val="BookText"/>
        <w:rPr/>
      </w:pPr>
      <w:r>
        <w:rPr>
          <w:rFonts w:ascii="IRNazanin" w:hAnsi="IRNazanin" w:eastAsia="IRNazanin"/>
          <w:color w:val="111111"/>
          <w:sz w:val="28"/>
          <w:sz w:val="28"/>
          <w:szCs w:val="28"/>
          <w:rtl w:val="true"/>
          <w:lang w:bidi="fa-IR"/>
        </w:rPr>
        <w:t xml:space="preserve">شده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احیی ارضاً فهی له</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پس سبب اصلی و اولی تملک یکی از این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حیازت و احیاء؛ آن حیازتی که از اولین ید تحقق پیدا کرد یا احیائی که توسط آن محیی اول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آن سبب اصلی را ملاحظه کنیم آن سبب مستتبع ملکیت مطلقه نیست بلکه به مقداری است که دلیل دلالت می‏کند یعنی مثلاً دلیل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حاز شیئاً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احیی ارضاً 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نهایت دلالت این ادله را ملاحظه و بررسی کنیم؛ غایت چیزی که با این ادله ثابت می‏شود ظواهر این اراضی است نه بواطن؛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حاز شیئاً فهی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زمین را حیازت کند زمین ملک او می‏شود یعنی کسی که ظاهر زمین را حیازت کند ظاهر زمین ملک او می‏شود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احیی 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متعلق به ظاهر زمین است و ظاهر زمین است که احیاء می‏شود و نسبت به باطن احیاء صورت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که از ادله استفاده می‏شود ملکیت نسبت به ظواهر اراضی است چون ادله دال بر ملکیت به سبب حیازت و احیاء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زمین را از اباحه اصلیه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ملکیت نسبت به ظواهر اراضی دلالت دارد و دلالت بر ملکیت نسبت به بواطن اراضی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این مسئله در مواردی که جنس آن معدن با جنس ارض متفاوت است واضح‏تر است مثلاً جنس ارض خاک و سنگ است ولی معدن نقره و یا طلا و یا نفت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بواطن از اباحه اصلیه خارج نمی‏شوند و داخل ملک کسی که حیازت کرده یا احیاء کرده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ایشان یک استدارکی می‏کنند و آن اینکه سیره عقلائیه و سیره شرعیه که بازگشت به سیره عقلائیه دارد، بر این قائم شده که تا حدی از بواطن اراضی ملحق به ظواهر اراضی می‏شود یعنی به تبع ملک ارض آن هم داخل در ملک صاحب الارض می‏شوند یعنی سیره عقلاء بر الحاق بخشی از بواطن به ظاهر ارض است مانند چاه آب یا سرداب و امثال آن به طور متعارف، اما اینکه بیشتر از آن مثلاً دویست متر چاه یا بیشتر از آن مال صاحب الارض باشد این را عقلاء بنایشان بر الحاق بواطن دارای عمق زیاد به 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الحاق را ایشان فقط از ناحیه حیازت درست می‏داند والا از جهت آن سبب دیگر یعنی احیاء این الحاق شاید ثابت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چون سیره عقلا مقداری از بواطن را ملحق به ارض می‏داند و سیره یک دلیل لبی است و اطلاق ندارد، لذا قدر متیقن از این دلیل لبی همان مقداری است که عرف آن را از توابع ارض به حساب می‏آورد و هر چه از محدوده صدق عرفی خارج شود دیگر مشمول ملکیت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اشکال</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ما اسباب ملکیت را ردیابی کنیم این اسباب عارضی به یک سبب اصلی می‏رسند و آن سبب اصلی که باعث شده از اباحه اصلیه خارج بشوند عبارت است از حیازت و احیاء و این حیازت و احیاء مستتبع ملکیت مطلقه نسبت به ارض نیستند بلکه فقط ظواهر ارض را شامل می‏شود اما چون سیره عقلاء مقداری از بواطن را ملحق به ظاهر الارض می‏داند در حد مختصر و کمی می‏توانیم باطن زمین را ملحق به ظاهر ارض بدانیم مثل چاه آب یا سرداب‏ها و بیش از این داخل در این سیره نیست لذا به اباحه اصلیه خودش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خوئی شاهد هم می‏آورند و می‏فرمایند اصلاً چنین چیزی از دید عقلاء ثابت نشده که فضای بالای ارض الی السماء مال مالک باشد چه اینکه اگر قرار بود این فضاء الی السماء مال مالک بود هر هواپیمایی که می‏خواست از بالای آن رد شود باید از صاحب آن اجازه می‏گرفت در حالی که این چنین نیست لذا هر کسی این معدن را حیازت و استخراج کند، ملک او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اشکال مهمی است در مورد معدن واقع در اراضی مملوکه که به طور کلی این گونه نیست که اگر معدن در ارض مملوکه باشد این مال صاحب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اگر استخراج او از این مکان بدون اذن مالک باشد از باب اینکه تصرف در ملک غیر کرده این عاصی محسوب می‏شود و اگر مستلزم نقصان باشد ضامن است ولی مسئله ضمان یک چیز است و ملکیت بطن الارض که خارج از حدود ملکیت صاحب آن است یک مسئله دیگر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در جلسه آینده بررسی خواهیم کرد و اینکه آیا این مطلب تمام است یا نه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18" w:name="pg7408_83097"/>
    </w:p>
    <w:p>
      <w:pPr>
        <w:pStyle w:val="Heading2"/>
        <w:numPr>
          <w:ilvl w:val="1"/>
          <w:numId w:val="1"/>
        </w:numPr>
        <w:rPr/>
      </w:pPr>
      <w:bookmarkStart w:id="119" w:name="__RefHeading___Toc1565732_1051229030"/>
      <w:bookmarkStart w:id="120" w:name="_Toc40"/>
      <w:bookmarkEnd w:id="118"/>
      <w:bookmarkEnd w:id="119"/>
      <w:r>
        <w:rPr>
          <w:rtl w:val="true"/>
        </w:rPr>
        <w:t>جلسه</w:t>
      </w:r>
      <w:r>
        <w:rPr>
          <w:rtl w:val="true"/>
        </w:rPr>
        <w:t xml:space="preserve">: </w:t>
      </w:r>
      <w:r>
        <w:rPr/>
        <w:t>39</w:t>
      </w:r>
      <w:bookmarkEnd w:id="12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اول و</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فرع دوم از فروع اصلی که در مسئله اول تحریر مطرح شده به اینجا رسیده که محقق خوئی اشکالی را نسبت به تبعیت مطلقه معدن نسبت به ارض مطرح کردند؛ اصل فرع درباره معدنی است که در ارض مملوکه واقع شده یعنی زمینی که مالک شخصی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گفتیم صور مختلفی مطرح است ولی یک موضوع اساسی که ما در ذیل صورت اول مطرح کردیم و در همه صور این فرع تقریباً جریان دارد، باید مورد رسیدگی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 مختلف در این فرع گفته شده اگر معدن در زمینی که دارای مالک شخصی است واقع شده باشد آنچه از این معدن استخراج می‏شود متعلق به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مشهور است و ارسله ارسال المسلمات، مشهور آن را به عنوان یک امر مسلم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خوئی به تبعیت مطلقه مالکیت معدن از مالکیت ارض اشکال کردند؛ چون مشهور به یک تبعیت مطلقه قائل هستند یعنی اگر کسی مالک ارض باشد مالک اعماق زمین و فضای بالای زمین مطلقا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محقق خوئی این بود که تبعیت مطلقه قابل قبول نیست؛ ایشان بیان مفصلی داشتند که البته ریشه که البته اساس آن در کلمات فقها وجود دارد مخصوصاً در بحث از ملکیت معادن یکی از ادله برخی از اقوال در واقع همین مطلبی است که محقق خوئی گفته‏اند البته با توضیح و تفصیل و اضافاتی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وابستگی این بحث به مسئله انفال</w:t>
      </w:r>
    </w:p>
    <w:p>
      <w:pPr>
        <w:pStyle w:val="BookText"/>
        <w:rPr/>
      </w:pPr>
      <w:r>
        <w:rPr>
          <w:rFonts w:ascii="IRNazanin" w:hAnsi="IRNazanin" w:eastAsia="IRNazanin"/>
          <w:color w:val="111111"/>
          <w:sz w:val="28"/>
          <w:sz w:val="28"/>
          <w:szCs w:val="28"/>
          <w:rtl w:val="true"/>
          <w:lang w:bidi="fa-IR"/>
        </w:rPr>
        <w:t>همان گونه که در جلسه گذشته بیان کردیم از یک جهت مسئله تبعیت ملکیت ما یستخرج من المعادن ممکن است وابسته به این باشد که ما معدن را از انفال بدانیم یا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گمان کرده‏اند که به طور کلی اگر ما معدن را از انفال بدانیم، دیگر جایی برای بحث از تملک صاحب زمین نسبت به ما فی المعدن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اینها چون معدن از انفال است دیگر مطلقا بحث از ملکیت صاحب زمین نسبت به معدنی که در بطن زمین است، منتفی می‏شود؛ چون اگر از انفال باشد این ملکٌ للامام پس دیگر معنا ندارد که بحث کنیم این معدن تابع زمین هست یا خیر و آیا به تبع ملکیت زمین به ملکیت صاحب زمین درمی‏آید یا نه؟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نظر برخی به طور کلی مسئله تبعیت معدن از ارض و عدم تبعیت آن وابسته به این است که ما معدن را از انفال بدانیم یا ندانیم؛ اگر بگوییم معدن از انفال است به طور کلی از ملکیت صاحب الارض خارج می‏شود و اگر بگوییم از انفال نیست این متعلق به صاحب الارض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بین این دو مسئله یک پیوستگی برقرار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این پیوستگی وجود ندارد یعنی ما چه معدن را از انفال بدانیم و چه از انفال به حساب نیاوریم در هر صورت مسئله مالکیت صاحب زمین نسبت به معدن قابل بحث است؛ چون حتی اگر ما آن را از انفال بدانیم به هر حال مانند سایر موارد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w:t>
      </w:r>
    </w:p>
    <w:p>
      <w:pPr>
        <w:pStyle w:val="BookText"/>
        <w:rPr/>
      </w:pPr>
      <w:r>
        <w:rPr>
          <w:rFonts w:ascii="IRNazanin" w:hAnsi="IRNazanin" w:eastAsia="IRNazanin"/>
          <w:color w:val="111111"/>
          <w:sz w:val="28"/>
          <w:sz w:val="28"/>
          <w:szCs w:val="28"/>
          <w:rtl w:val="true"/>
          <w:lang w:bidi="fa-IR"/>
        </w:rPr>
        <w:t>که در اراضی موات مثلاً کسی می‏تواند با احیاء یا حیازت مالک آن اراضی بشود با اینکه اراضی موات به عنوان انفال متعلق به امام است اما اینکه این اراضی مال امام است و از انفال محسوب می‏شود منافاتی ندارد که کسی روی آن اراضی کار و تلاش بکند و احیاء بکند و مالک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بالحیازة همان انفال را مالک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ملکیت حائز و محیی نسبت به انفال با یکی از اسبابی که خود ائمه بیان کردند، هیچ منافاتی با ملکیت امام نسبت به انفال ندارد پس بنابراین نمی‏توانیم بگوییم به طور کلی این بحث در صورتی مطرح است که ما معدن را از انفال ندانیم یعنی اگر معدن را از انفال ندانستیم آنگاه باید بحث کنیم آیا این معدن ملک صاحب الارض است یا ملک صاحب الارض نیست؛ این گونه نیست؛ اگر معدن از انفال نباشد که کاملاً تکلیف معلوم است و بحث می‏شود آیا معدن تابع ارض هست یا نیست و باید ادله خودش را بررسی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سخنی که محقق خوئی فرمودند که باید ببینیم این تبعیت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معدن را از انفال بدانیم در این صورت باز هم راه برای مالکیت صاحب الارض نسبت به معدن مسدود نیست و می‏تواند به واسطه یکی از اسباب مثل حیازت و احیاء مالک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محقق خوئی به مشهور</w:t>
      </w:r>
    </w:p>
    <w:p>
      <w:pPr>
        <w:pStyle w:val="BookText"/>
        <w:rPr/>
      </w:pPr>
      <w:r>
        <w:rPr>
          <w:rFonts w:ascii="IRNazanin" w:hAnsi="IRNazanin" w:eastAsia="IRNazanin"/>
          <w:color w:val="111111"/>
          <w:sz w:val="28"/>
          <w:sz w:val="28"/>
          <w:szCs w:val="28"/>
          <w:rtl w:val="true"/>
          <w:lang w:bidi="fa-IR"/>
        </w:rPr>
        <w:t>به نظر می‏رسد فرمایش محقق خوئی تمام است یعنی در واقع ما نمی‏توانیم قائل به تبعیت معدن از ارض در مسئله ملکیت شویم و بگوییم هر که مالک ارض بود، قهراً مالک معدن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نمی‏توانند تبعیت را به نحو مطلق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ادله به همان بیان محقق خوئی نمی‏تواند اثبات بکند که ما فی جوف الارض متعلق به صاحب الارض است به این جهت از توابع 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قابل قبول نیست بلکه آن مقدار که سیره بر آن استقرار دارد و آن مقداری که عرف می‏پذیرد ملکیت از سطح الارض و تا حدودی از عمق و فضای آن ثابت است اما اینکه گفته شود من تخوم الارض الی عنان السماء همه ملک صاحب الارض است این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در این بخش این شد که ما نمی‏توانیم به طور کلی بگوییم اگر از معدن چیزی استخراج شد، این ملک صاحب الارض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توجه به آنچه گفته شد متعلق به حیازت کننده یا احیاء کننده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اگر امر مالک را به معنای قصد حیازت و به معنای احیاء معدن بدانیم آنگاه یک ملکیت مستقلی نسبت به معدن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نظر مشهور و نظر مختار</w:t>
      </w:r>
    </w:p>
    <w:p>
      <w:pPr>
        <w:pStyle w:val="BookText"/>
        <w:rPr/>
      </w:pPr>
      <w:r>
        <w:rPr>
          <w:rFonts w:ascii="IRNazanin" w:hAnsi="IRNazanin" w:eastAsia="IRNazanin"/>
          <w:color w:val="111111"/>
          <w:sz w:val="28"/>
          <w:sz w:val="28"/>
          <w:szCs w:val="28"/>
          <w:rtl w:val="true"/>
          <w:lang w:bidi="fa-IR"/>
        </w:rPr>
        <w:t xml:space="preserve">تفاوت آنچه مرحوم سید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 و آنچه که ما عرض می‏کنیم در این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نظر مشهور همین که کسی مالک ارض باشد و به دیگری برای استخراج معدن امر کند به عنوان مالکیت للارض مالک باطن الارض هم هست پس ما یستخرج من المعدن متعلق به اوست و هزینه‏های اخراج بر عهده اوست و خمس را هم باید بعد از کسر هزینه‏ها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عمده دلیل در این قسمت طبق نظر مشهور مسئله تبعیت باطن الارض من الارض است یعنی کسی که مالک زمین است قهراً و به تبع ارض مالک بطن الارض هم هست ولی اگر آن اشکالی که محقق خوئی کردند را بپذیریم و حق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مخصوصاً در معادنی که در عمق زمین وجود دارد که عرف تبعیت آن را نمی‏پذیرد، احتیاج به یک مالکیت مستقل دارد لذا نمی‏توانیم مالکیت معدن را از راه تبعیت اثبات کنیم و بگوییم مالک الارض قهراً مالک معدن فی جوف الارض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طبق این نظر اگر مالک الارض به کسی دستور به استخراج از ارض بدهد او با این کار در حقیقت دارد به نوعی معدن را احیاء می‏کند و احیاء معدن خودش یکی از اسباب ملکیت است و یا دارد به نوعی حیازت می‏کند و حیازت معدن خودش یک سبب مستقل برای ملکیت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صورتی که استخراج به امر مالک باشد و ما امر مالک را در واقع به معنای احیاء و حیازت معدن بدانیم آنگاه ما یکون فی المعدن یا ما یستخرج من المعدن متعلق به مالک الارض است که امر به استخراج کرده و الا اگر مالک الارض امر نکرده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بعدی است که به تفصیل بیان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با التزام به تبعیت مطلقه معدن از ارض نمی‏توانیم بگوییم ما یستخرج من المعدن متعلق به صاحب الارض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پس نتیجه این شد که در صورت اول که معدن در ارض مملوکه واقع شده و مالک شخصی دارد و اخراج هم به امر مالک است و او للمالک اخراج کرده و متبرع هم نیست، اینجا بعد از کسر هزینه‏های اخراج خمس واجب است و خود مالک ارض من حیث مالکیته للمعدن باید خمس بدهد نه من حیث مالکیته للارض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نظر ما با سخن مشهور در این است که در این صورت مشهور می‏گویند یجب علیه الخمس من حیث کونه مالکاً للمعدن بتبع مالکیته للارض ولی ما می‏گوییم یجب الخمس من حیث مالکیته للمعدن بسبب الاحیاء أو الحیازة که این احیاء و حیازت به امر مالک الارض به استخراج 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عرف آنچه در بطن ارض واقع شده را تابع خود ارض نمی‏داند؟ به نظر می‏رسد عرف آن را تابع زمین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کلی اینجا وجود دارد و آن اینکه آیا معادن از انفال محسوب می‏شوند یا نه که بعداً بحث خواهیم کرد اما تبعیت معدن از زمین به چه دلیل می‏تواند باشد؟ به چه دلیل می‏گویید این تابع زمین است؟ سخن این است که خود این زمین که الآن ملک مالک شده این ملکیت به یک سبب عارضی مثل ارث و هبه و امثال اینها است لکن اساس ملکیت این زمین در ابتدا به سبب حیازت یا احیاء ایجاد شده در حالی که از مباحات اصلیه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انتقال پیدا کرد و الآن این زمین در اختیار مالک است پس سبب اصلی برای ملکیت یا حیازت بوده و یا احیاء؛ آن سبب اصلی به ادله شرعیه سببیت پیدا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احیی ارضاً فهی له؛ من حاز شیئاً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ادله ملکیت را ثابت می‏کند اما ملکیت نسبت به ظاهر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الارض و حیازة الارض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می‏کند محیی و یا حیازت کننده که بطن الارض را احیاء نکرده یا حیازت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با توجه به این نکته می‏توان گفت ملکیت نسبت به بطن الارض محقق شده است؟ پس ادله به هیچ وجه بیش از ظاهر الارض را دلالت نمی‏کند لکن از باب اینکه عرف عقلاء و متشرعه به هر دلیل تا حدی از بطن الارض را ملحق به سطح می‏دانند در آن مقدار تبعیت هست اما بیش از این را عرف برایش تبعیت قائل نیست پس تبعیت نسبت به ارض تبعیت مطلقه نیست بلکه تبعیت نسبت به یک حد متعارف و تا حدی است که عرف این را می‏پذیرد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بیان به طور کلی تبعیت مطلقه را نفی می‏کند؛ حال چه دلیل دیگری برای تبعیت می‏تواند وجود داشته باشد؟ اگر گفته شود این از نمائات این ارض است و مانند حمل حیوان که متعلق به مالک است، این معدن هم نماء ارض است و</w:t>
      </w:r>
    </w:p>
    <w:p>
      <w:pPr>
        <w:pStyle w:val="BookText"/>
        <w:rPr/>
      </w:pPr>
      <w:r>
        <w:rPr>
          <w:rFonts w:ascii="IRNazanin" w:hAnsi="IRNazanin" w:eastAsia="IRNazanin"/>
          <w:color w:val="111111"/>
          <w:sz w:val="28"/>
          <w:sz w:val="28"/>
          <w:szCs w:val="28"/>
          <w:rtl w:val="true"/>
          <w:lang w:bidi="fa-IR"/>
        </w:rPr>
        <w:t>صاحب الارض مالک نماء الارض می‏شود؛ آیا واقعاً این چنین است؟ آیا نسبت بین زمین و معدن نسبت بین حیوان و حملش است؟ قطعاً عرف این را از نمائات ارض محسوب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بلکه برای آن ملکیت مستقلی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معدنی در آن واقع شده با زمینی که معدن در آن نیست حقیقتاً قیمتشان فرق دارد و این نشان می‏دهد معدن ارزش مستقل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را دلیل بر تبعیت بگیرید و بگویید قیمت زمین دارای معدن با قیمت زمینی که معدن در آن نیست کاملاً فرق می‏کند پس این دلیل بر این است که این معدن جزئی از زمین است و تابع آن است و از شئون زمین محسوب می‏شود ولی این هم برای تبعیت کافی نیست چون اگر زمینی که معدن در آن واقع شده قیمت بیشتری دارد برای این است که خودش یک ثروت مستقل محسوب می‏شود یعنی کأنّ یک قیمتی زمین دارد و یک قیمتی معدن دارد و لذا چون این به عنوان دو ثروت و دو مال که به هم ضمیمه شده‏اند لحاظ می‏شوند، قیمت بیشتری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p>
    <w:p>
      <w:pPr>
        <w:pStyle w:val="BookText"/>
        <w:rPr/>
      </w:pPr>
      <w:r>
        <w:rPr>
          <w:rFonts w:ascii="IRNazanin" w:hAnsi="IRNazanin" w:eastAsia="IRNazanin"/>
          <w:color w:val="111111"/>
          <w:sz w:val="28"/>
          <w:sz w:val="28"/>
          <w:szCs w:val="28"/>
          <w:rtl w:val="true"/>
          <w:lang w:bidi="fa-IR"/>
        </w:rPr>
        <w:t xml:space="preserve">صورت دوم آنجا است که معدن در ارض مملوکه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شخصی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هم به امر مالک باشد لنفسه لکن مخرِج متبرع باشد یعنی مجاناً کار استخراج را انجام دهد؛ اینجا خمس واجب است من حیث مالکیة صاحب الارض للمعدن بالاحیاء أو بالحیازة بسبب الامر بالاخراج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 هزینه‏ای برای او ندارد تا آن را کسر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تبعیت مطلق قابل قبول نیست و در صورت دوم هم چون به امر مالک بوده اینجا هم ما یستخرج ملک مالک می‏شود و خمس را باید بپردازد و هزینه استخراج از آن کسر نمی‏شود چون استخراج تبرعاً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بیان و بررسی سایر صور خواهد بود إن شاء الله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21" w:name="pg7408_83105"/>
    </w:p>
    <w:p>
      <w:pPr>
        <w:pStyle w:val="Heading2"/>
        <w:numPr>
          <w:ilvl w:val="1"/>
          <w:numId w:val="1"/>
        </w:numPr>
        <w:rPr/>
      </w:pPr>
      <w:bookmarkStart w:id="122" w:name="__RefHeading___Toc1565734_1051229030"/>
      <w:bookmarkStart w:id="123" w:name="_Toc41"/>
      <w:bookmarkEnd w:id="121"/>
      <w:bookmarkEnd w:id="122"/>
      <w:r>
        <w:rPr>
          <w:rtl w:val="true"/>
        </w:rPr>
        <w:t>جلسه</w:t>
      </w:r>
      <w:r>
        <w:rPr>
          <w:rtl w:val="true"/>
        </w:rPr>
        <w:t xml:space="preserve">: </w:t>
      </w:r>
      <w:r>
        <w:rPr/>
        <w:t>40</w:t>
      </w:r>
      <w:bookmarkEnd w:id="12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پیرامون صور مختلف فرع دوم از مسئله اول تحریر بود؛ فرع دوم درباره استخراج از معدنی است که در ارض مملوکه واقع شده یعنی زمینی که مالک شخصی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فرع صور مختلفی دارد و حکم دو صورت را بیان کردیم؛ یک صورت اینکه معدن در زمین دارای مالک شخصی واقع شده و اخراج توسط غیر و به امر مالک واقع شده و برای مالک است و شخص مخرِج متبرع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این صورت بیان شد که عبارت بود از اینکه ما یستخرج متعلق به مالک زمین است لکن لا من حیث مالکیته للارض بل من حیث امره بالاخراج الذی یعدّ احیاءً أو حیازةً للمعدن؛ ما در این صورت عرض کردیم تبعیت معدن از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نیست ولی از حیث اینکه دستور به اخراج داده و این امر در واقع نوعی احیاء یا حیازت محسوب می‏شود لذا یک مالکیت دیگری نسبت به معدن پیدا می‏کند پس مالک ما یستخرج من المعدن است و باید خمس بپردازد لکن بعد از کسر هزینه‏های استخراج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همین فرض بود با این تفاوت که شخص مخرِج متبرع باشد؛ حکم این صورت هم مانند صورت قبلی است با این تفاوت که هزینه‏های استخراج بر عهده مالک نیست لذا خمس قبل از کسر آن هزینه‏ها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حکم در این صورت هم مانند وجه حکم صورت قبلی است؛ مالکیت این شخص به واسطه امر به اخراج است نه به واسطه تبعیت لذا خمس هم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p>
    <w:p>
      <w:pPr>
        <w:pStyle w:val="BookText"/>
        <w:rPr/>
      </w:pPr>
      <w:r>
        <w:rPr>
          <w:rFonts w:ascii="IRNazanin" w:hAnsi="IRNazanin" w:eastAsia="IRNazanin"/>
          <w:color w:val="111111"/>
          <w:sz w:val="28"/>
          <w:sz w:val="28"/>
          <w:szCs w:val="28"/>
          <w:rtl w:val="true"/>
          <w:lang w:bidi="fa-IR"/>
        </w:rPr>
        <w:t xml:space="preserve">صورت سوم آنجا است که معدن در زمین مملوک شخصی واقع شده لکن دیگری بدون آنکه مالک ارض امر بکند مبادرت به استخراج کرده؛ اینجا چون مالک امر نکرده باید ببینیم آیا آنچه از معدن استخراج می‏شود به مالک ارض متعلق است یا به مخرج؟ مشهور و منهم السید فی العروة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آنچه از این معدن استخراج می‏شود متعلق به صاحب الارض است لذا خمس را باید مالک زمین بپردازد و استثناء مؤونه هم لازم نیست چون مخرِج به امر مالک مبادرت به استخراج نکرده و لیس علیه ما صرفه المخرِج</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فتوای مشهور و از جمله مرحوم سید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تبعیت معدن از ارض است یعنی چون مالک الارض به عنوان مالک معدن شناخته می‏شود لذا اگر غیر هم مبادرت به استخراج کند در حقیقت ما یستخرج من المعدن متعلق به مالک الارض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 مبنای مشهور است؛ تعلق معدن به مالک زمین روشن است چون مسئله تبعیت مطرح است و وجه وجوب خمس بر مالک زمین واضح است و عدم استثناء مؤونة هم وجه آن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طبق مبنایی که ما اختیار کردیم خلافاً للمشهور و خلافاً للامام و السید در این فرض آنچه که از معدن استخراج می‏شود متعلق به مالک زمین نیست بلکه متعلق به مستخرج است؛ کسی که از زمین استخراج می‏کند مالک معدن است چون استخراج معدن در واقع همان احیاء یا حیازت معدن است و به واسطه ادله‏ای که احیاء زمین یا احیاء معدن را موجب و سبب برای ملکیت می‏داند پس مخرِج در واقع به عنوان محیی یا حیازت کننده معدن محسوب می‏شود و به استناد ادله‏ای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حاز شیئاً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احیی ارضاً 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مستخرج مالک این معدن محسوب می‏شود لذا ما یکون فی المعدن متعلق به مخرِج است و بعد از کسر هزینه‏ها خمس هم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تنها ملاحظه‏ای که لازم است این است که باید ببینیم استخراج غیر مستلزم تصرف در این زمین که دارای مالک است می‏باشد یا خیر؟ استخراج از معدن که در زمین دیگری واقع شده به دو نحو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استخراج به گونه‏ای باشد که به هیچ وجه تصرفی در زمین و ملک دیگری محسوب نشود یعنی ممکن استخراج به نحوی صورت بگیرد که به هیچ وجه آسیبی به این زمین نرساند در این صورت هیچ مسئله‏ای ندارد و مزاحمتی با حق مالک ندارد و تصرفی هم در ملک او نکرده تا حکم تکلیفی داشته باشد و نقصانی هم در ملک او ایجاد نکرده تا ضامن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استخراج معدن که در ملک غیر واقع شده ملازم با نوعی تصرف در ملک غیر باشد و چه بسا نقصان و خسارتی را در ملک غیر ایجاد کرده باشد، در این صورت نهایت این است که از باب تصرف در ملک غیر کار حرامی مرتکب شده و معصیت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استخراج او موجب خسارت در زمین غیر هم شده ضامن است و باید آن را جبران کند ولی این دو هیچ کدام مشکل و مانعی در مقابل مالکیت مستخرج نسبت به معدن ایجاد نمی‏کند چون چنانچه بیان شد معدن از نظر ملکیت تابع 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تبعیت را نفی کردیم پس یک سبب مستقلی برای ملکیت نسبت به معدن لازم است و این سبب مستقل یا احیاء و یا حیازت است که اینها به واسطه استخراج محقق می‏شود لذا هیچ مشکل و مانعی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عمق هم بیان این نکته لازم است که آن مقداری که عرف جزء زمین می‏داند مانند  چاه آب یا سرداب متعلق به مالک ارض است ولی اگر در محدوده‏ای است که عرف این را تابع نمی‏داند این متعلق به مستخرج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شخص مالک خبر ندارد معدنی در زیر زمین او است اگر کسی استخراج کند اینجا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اولویت ندارد؟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باید سبب داشته باشد و سببی هم برای آن ذکر نشده 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هم این است که ملکیتی برای مالک زمین نسبت به معدن ایجاد نشده و تبعیت هم که نفی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آنجا که مستخرج احیاء کننده است، او مالک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چهارم آنجا است که معدن در ارض مملوکه واقع شده باشد و مستخرج خود صاحب الارض باشد؛ حکم این صورت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حکم طبق نظر مشهور و نظر مختار یکسان است و در هر صورت آنچه از این زمین</w:t>
      </w:r>
    </w:p>
    <w:p>
      <w:pPr>
        <w:pStyle w:val="BookText"/>
        <w:rPr/>
      </w:pPr>
      <w:r>
        <w:rPr>
          <w:rFonts w:ascii="IRNazanin" w:hAnsi="IRNazanin" w:eastAsia="IRNazanin"/>
          <w:color w:val="111111"/>
          <w:sz w:val="28"/>
          <w:sz w:val="28"/>
          <w:szCs w:val="28"/>
          <w:rtl w:val="true"/>
          <w:lang w:bidi="fa-IR"/>
        </w:rPr>
        <w:t>استخراج می‏شود متعلق به خود صاحب زمین است چون خودش مستخرج است؛ بنابر نظر مشهور از باب اینکه معدن تابع ارض است لذا به تبع ملکیت للارض مالک معدن هم می‏شود لذا خمس بر او واجب است بعد از کسر هزینه‏های استخراج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 مختار هم خود مالک الارض مستخرج است مالک است اما نه من باب التبعیة بلکه از این باب که با استخراج معدن کأنّ معدن را احیاء یا حیازت کرده یعنی سببی از اسباب ملکیت نسبت به معدن فراهم شده پس مالک ما یستخرج من المعدن است و باید خمس معدن را بعد از کسر هزینه‏های اخراج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مسئله تفاوتی بین نظر مشهور و نظر مختار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پنجم</w:t>
      </w:r>
    </w:p>
    <w:p>
      <w:pPr>
        <w:pStyle w:val="BookText"/>
        <w:rPr/>
      </w:pPr>
      <w:r>
        <w:rPr>
          <w:rFonts w:ascii="IRNazanin" w:hAnsi="IRNazanin" w:eastAsia="IRNazanin"/>
          <w:color w:val="111111"/>
          <w:sz w:val="28"/>
          <w:sz w:val="28"/>
          <w:szCs w:val="28"/>
          <w:rtl w:val="true"/>
          <w:lang w:bidi="fa-IR"/>
        </w:rPr>
        <w:t xml:space="preserve">صورت دیگری که اینجا وجود دارد این است که معدن در ارض مملوکه واقع شده لکن مخرِج لنفسه به اذن مالک استخراج می‏کند یعنی مالک اجازه می‏دهد دیگری از معدن استخراج کند برای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صاحب زمین است به شخصی دیگری اجازه می‏دهد که در زمین او شروع به استخراج معدنی بکند البته لا لنفس المالک بل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قهراً طبق نظر مشهور ما یستخرج من المعدن متعلق به مخرِج است چون کأنّ این اذن یک نوع اباحه محسوب می‏شود یعنی کأنّ مالک به مستخرج اجازه داده این معدن را استخراج کند و آنچه استخراج کرده از آن خود او باشد؛ اینجا با توجه به اذن مالک هرچند قائل به تبعیت باشیم، ما یستخرج متعلق به مخرِج است چون این به نوعی اباحه ما یستخرج من المعدن توسط خود مالک الارض است کما اینکه می‏توانست بخشی از سطح الارض را به او اباحه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مستخرج مالک ما یستخرج من المعدن بوده و هزینه‏های استخراج به عهده اوست و خمس را باید خود مخرِج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نکته باید لحاظ شود که اذن مالک در اینجا آیا اباحه محسوب می‏شود یا تملیک؛ ممکن است برای یکبار استخراج اذن داده شده باشد و یا اباحه در تصرف داده باشد و یا اساساً تملیک کرده باشد در هر صورت چون طبق نظر مشهور مالک الارض، مالک معدن هم شناخته می‏شود وقتی تصرف در معدن را تملیک می‏کند دیگر مشکلی برای ملکیت مخرِج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نظر مختار اینجا اذن و اجازه مالک برای استخراج فقط یک فائده دارد و آن اینکه اگر استخراج متوقف بر تصرف در ملک غیر باشد شخص مخرِج عاصی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نافی ضمان نیست؛ اجازه در تصرف به معنای این نیست که او می‏تواند خسارتی را در ملک مالک ایجاد کند و ضامن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هرچند عاصی نیست ولی اگر خسارتی را ایجاد کند ضامن است، ولی اذن و اجازه مالک تأثیری در ملکیت مخرِج نسبت به ما یستخرج من المعدن ندارد چون استخراج توسط خود او صورت گرفته بنابراین او به عنوان حیازت یا احیاء معدن مالک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ممکن است کسی ادعا کند اذن مالک برای استخراج معدن فی نفسه حیازت یا احیاء محسوب می‏شود؛ همان گونه که اگر به دیگری امر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خودش نوعی احیاء و حیازت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بعید است که صرف اذن در استخراج را بتوان به عنوان حیازت یا احیاء محسوب کرد؛ اذن در استخراج به عنوان اینکه معدن در ملک او واقع شده تفاوت دارد با امر به اخراج و به نظر می‏رسد که نتواند نقش قابل توجهی را برای مالک زمین نسبت به احیاء یا حیازت معدن ایجاد کند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صور پنجگانه فرع دوم به نحو کامل و تام بیان شد هم طبق مبنای مشهور و هم طبق نظر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فرع سوم یعنی معدنی که در اراضی مفتوحة عنوة واقع شده و بیان صور مختلف این فرع خواهد بود که إن شاء الله در جلسات آینده مطرح و مورد بررسی قرار خواهیم داد و همچنین یک بحث مختصری درباره ملکیت معدن خواهیم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اصل این بحث در انفال مطرح می‏شود اما چون اینجا بحث از آن مطرح شد یک اشاره اجمالی راجع به ملکیت معادن خواهیم کرد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24" w:name="pg7408_83113"/>
    </w:p>
    <w:p>
      <w:pPr>
        <w:pStyle w:val="Heading2"/>
        <w:numPr>
          <w:ilvl w:val="1"/>
          <w:numId w:val="1"/>
        </w:numPr>
        <w:rPr/>
      </w:pPr>
      <w:bookmarkStart w:id="125" w:name="__RefHeading___Toc1565736_1051229030"/>
      <w:bookmarkStart w:id="126" w:name="_Toc42"/>
      <w:bookmarkEnd w:id="124"/>
      <w:bookmarkEnd w:id="125"/>
      <w:r>
        <w:rPr>
          <w:rtl w:val="true"/>
        </w:rPr>
        <w:t>جلسه</w:t>
      </w:r>
      <w:r>
        <w:rPr>
          <w:rtl w:val="true"/>
        </w:rPr>
        <w:t xml:space="preserve">: </w:t>
      </w:r>
      <w:r>
        <w:rPr/>
        <w:t>41</w:t>
      </w:r>
      <w:bookmarkEnd w:id="12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ascii="IRNazanin" w:hAnsi="IRNazanin" w:eastAsia="IRNazanin"/>
          <w:color w:val="111111"/>
          <w:sz w:val="28"/>
          <w:sz w:val="28"/>
          <w:szCs w:val="28"/>
          <w:rtl w:val="true"/>
          <w:lang w:bidi="fa-IR"/>
        </w:rPr>
        <w:t>در مسئله اول سه فرع مطرح شده، این سه فرع به اعتبار نوع زمینی است که معدن در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گذشته گفتیم اراضی که معادن در آنها واقع شده ممکن است از اراضی مباحه باشد و ممکن است از اراضی مملوکه باشد و نیز ممکن است از اراضی مفتوحة عنوةً باشد؛ دو فرع اول و دوم در این مسئله مربوط به اراضی مباحه و اراضی مملوکه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تملک مستخرج و وجوب خمس در این دو فرع بحث کردیم مخصوصاً در فرع دوم پنج صورت متصور بود که حکم صور پنج گانه بیان شد آنچه باقیمانده فرع سوم است که درباره معدنی است که در اراضی مفتوحة عنوةً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کان المعدن فی الارض المفتوحة عنوةً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کافراً کسائر الاراضی المباحة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ضمن اشاره به صور مختلف در فرع سوم حکم هر کدام را بیان کردند آنچه که در عبارات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چهار صورت است ولی امکان تکثیر صور به ملاحظه بعضی از آراء و انظاری که در این مقام بیان شده وجود دارد چون چند جهت در تشقیق این شقوق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جهت اینکه این اراضی معمورة باشند یا غیر معمورة یعنی از اراضی آباد باشند یا از اراضی موات؛</w:t>
      </w:r>
    </w:p>
    <w:p>
      <w:pPr>
        <w:pStyle w:val="BookText"/>
        <w:rPr/>
      </w:pPr>
      <w:r>
        <w:rPr>
          <w:rFonts w:ascii="IRNazanin" w:hAnsi="IRNazanin" w:eastAsia="IRNazanin"/>
          <w:color w:val="111111"/>
          <w:sz w:val="28"/>
          <w:sz w:val="28"/>
          <w:szCs w:val="28"/>
          <w:rtl w:val="true"/>
          <w:lang w:bidi="fa-IR"/>
        </w:rPr>
        <w:t>جهت دیگر اینکه مستخرج مسلم باشد یا کافر؛</w:t>
      </w:r>
    </w:p>
    <w:p>
      <w:pPr>
        <w:pStyle w:val="BookText"/>
        <w:rPr/>
      </w:pPr>
      <w:r>
        <w:rPr>
          <w:rFonts w:ascii="IRNazanin" w:hAnsi="IRNazanin" w:eastAsia="IRNazanin"/>
          <w:color w:val="111111"/>
          <w:sz w:val="28"/>
          <w:sz w:val="28"/>
          <w:szCs w:val="28"/>
          <w:rtl w:val="true"/>
          <w:lang w:bidi="fa-IR"/>
        </w:rPr>
        <w:t>جهت سوم اینکه استخراج به اذن ولی مسلمین باشد یا بدون اذن او</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صوری است که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قرار گرفته بعضی از صور هم نه در متن عروة و نه تحریر ذکر نشده اما در بعضی عبارات ذکر شده مثلاً اینکه معدنی که استخراج می‏شود از معادن ظاهرة باشد یا از معادن باطنة؛ معدن ظاهری مثل معدن نمک که آشکار و قابل رؤیت است و معادن باطنة مثل معدن طلا، نقره و امثال اینها که نوعاً در عمق زمین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صوری که در فرع سوم قابل تصور است به ملاحظه این جهاتی که عرض کردیم متعدد و متکثر است؛ ممکن است شش صورت یا هشت صورت بتوان تصویر کرد لکن حکم این صور عمدتاً یکسان است لذا لازم نیست که این صور را یکایک و مستقلاً بیان کرده و در مورد هر یک بحث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چند صورت است که حکم این صور باید از نظر استناد و دلیل مورد بحث و بررسی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 مسئله اولی تقریباً به چهار صورت اشاره کرده‏اند؛ در دو صورت حکم به تملک مستخرج و وجوب خمس بر او کرده‏اند و در دو صورت نسبت به تملک مستخرج اشکال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دو صورتی که حکم به تملک مستخرج کرده‏اند و خمس را بر او واجب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آنجایی است که معدن در اراضی معمورة واقع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اراضی معمورة مفتوحة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زمین‏هایی که به قهر و غلبه از کفار گرفته شده و آباد می‏باشد و مستخرج مسلمان است و استخراج هم به اذن ولی مسلمین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دوم آنجا که معدن در اراضی موات مفتوحة عنوةً واقع شده باشد اعم از اینکه مستخرج مسلمان باشد یا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فرض فرقی بین مسلمان و کافر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صورتی که نسبت به تملک مستخرج اشکال شده یکی آنجایی است که معدن در اراضی المعمورة من الاراضی المفتوحة عنوةً واقع شده باشد و مستخرج مسلمان باشد لکن از ولی مسلمین اذن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اینکه در همین اراضی معمورة کافر از معدن استخراج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صورت نسبت به تملک مستخرج اشکال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مجموعاً آنچه در متن تحریر ذکر شده این چهار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w:t>
      </w:r>
    </w:p>
    <w:p>
      <w:pPr>
        <w:pStyle w:val="BookText"/>
        <w:rPr/>
      </w:pPr>
      <w:r>
        <w:rPr>
          <w:rFonts w:ascii="IRNazanin" w:hAnsi="IRNazanin" w:eastAsia="IRNazanin"/>
          <w:color w:val="111111"/>
          <w:sz w:val="28"/>
          <w:sz w:val="28"/>
          <w:szCs w:val="28"/>
          <w:rtl w:val="true"/>
          <w:lang w:bidi="fa-IR"/>
        </w:rPr>
        <w:t xml:space="preserve">در مسئله نهم عروة نظیر همین عبارات آمده لکن یک تفاوتی بین نظر سید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المعدن فی معمور الارض المفتوحة عنوةً التی هی للمسلمین فأخرجه احدٌ من المسلمین ملکه و 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معدن در زمینی که آباد است از اراضی مفتوحة عنوةً واقع شده باشد، و یکی از مسلمین از این معدن استخراج بکند مالک ما یستخرج من المعدن است و خمس هم بر او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اخرجه غیر المسلم ففی تملکه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مسلمان از معدن واقع در این اراضی استخراج بکند ، در تملک آن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این دو صورت طبق نظر سید دقیقاً همان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اذا کان فی ارض الموات حال الفتح فالظاهر أنّ الکافر ایضاً یملکه و 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استخراج از معدنی که در اراضی موات واقع شده صورت گرفته باشد، در این صورت آنچه که از معدن استخراج شده متعلق به مستخرج است چه مسلمان باشد و چه کافر باشد و هر دو باید خمس معدن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نظر امام و سید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فرمودید که از نظر این صور و حکم ملکیت و عدم ملکیت در عبارت عروة فی الجمله تفاوتی با آنچه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ندارد تنها تفاوت در مسئله اذن ولی مسلمین است؛ نه تنها امام بلکه کثیری از محشین عروة به مرحوم سید اشکال کرده‏اند چون مرحوم سید در اراضی معمورة فرقی بین صورت اذن و عدم اذن نگذاشتند لذا در ذیل همین عبارت مرحوم سید، حاشیه‏هایی مرقوم فرمودند و با این نظر مخالفت کرده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مسلمان مالک ما یستخرج من المعدن می‏شود که اذن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فتوا داده‏اند که این تملک به شرطی است که مستخرج مسلمان از ولی مسلمین اذن گرفته باشد مثل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آقای بروجردی، به خلاف مرحوم حکیم که احتیاطاً مشروط به مسئله اذن کرده، حتی بعضی اینجا با مرحوم سید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کرده و گفته‏اند که به طور کلی کافر مالک نمی‏شود چه در اراضی موات و چه در اراضی معمورة چون چنانچه ملاحظه فرمودید امام و سید معتقدند کافر اگر از معدنی که در ارض موات واقع شده</w:t>
      </w:r>
    </w:p>
    <w:p>
      <w:pPr>
        <w:pStyle w:val="BookText"/>
        <w:rPr/>
      </w:pPr>
      <w:r>
        <w:rPr>
          <w:rFonts w:ascii="IRNazanin" w:hAnsi="IRNazanin" w:eastAsia="IRNazanin"/>
          <w:color w:val="111111"/>
          <w:sz w:val="28"/>
          <w:sz w:val="28"/>
          <w:szCs w:val="28"/>
          <w:rtl w:val="true"/>
          <w:lang w:bidi="fa-IR"/>
        </w:rPr>
        <w:t>استخراج کند، مالک می‏شود و خمس باید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بعضی مانند مرحوم آقای گلپایگانی در اصل تملک کافر اشکال کرده‏اند یعنی نه در فرض معمورة بودن زمین و نه در فرض موات بودن زمین؛ به طور کلی نسبت به تملک کافر نسبت به آنچه که از معدن استخراج می‏کند اشکال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اقوالی است که در این مسئله وجود دارد و ما بررسی خواهیم کرد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پس به طور کلی در فرع سوم که مربوط است به معدنی که در اراضی مفتوحة عنوةً واقع شده صور مختلفی وجود دارد و آراء و انظار متعددی درباره این صور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تقسیم این فرع به صور مختلف هم می‏تواند مختلف و متعدد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مقام مورد بررسی قرار خواهد گرفت و مهم است، این است که ببینیم مخرج نسبت به آنچه که از معدن استخراج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معدنی که در اراضی مفتوحة عنوةً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مالک می‏شود و به تبع آن خمس بر او واجب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جهت اصلی و مورد نظر در این مسئله خود اراضی می‏باشند، در فرع سوم هم به حسب خود اراضی که یا معمورة‏اند یا اراضی موات، در دو مقام بحث می‏کنیم یکی در اراضی معمورة و دیگری در اراضی 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اینجا می‏شود مثلاً به اعتبار اسلام و کفر مستخرج بحث را حول محور مستخرج مسلمان و مستخرج کافر متمرکز کرد اما چون جهت اصلی بحث در اینجا خود اراضی می‏باشد به نظر می‏رسد از این جهت ما بحث را در دو مقام حول اراضی معمورة و اراضی موات متمرکز کنیم مناسبتر است لذا مجموعه بحث ما در فرع سوم در دو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 درباره اراضی موات و مقام دوم درباره اراضی معمورة؛ البته به حسب ترتیب طبیعی  و ترتیب متن ابتدا باید درباره اراضی معمورة بحث کرد و سپس درباره اراضی موات لکن چون بحث از اراضی موات مهمتر و اساسی‏تر است ما ابتداءً درباره اراضی موات بحث می‏کنیم و سپس درباره اراضی معمورة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موات</w:t>
      </w:r>
    </w:p>
    <w:p>
      <w:pPr>
        <w:pStyle w:val="BookText"/>
        <w:rPr/>
      </w:pPr>
      <w:r>
        <w:rPr>
          <w:rFonts w:ascii="IRNazanin" w:hAnsi="IRNazanin" w:eastAsia="IRNazanin"/>
          <w:color w:val="111111"/>
          <w:sz w:val="28"/>
          <w:sz w:val="28"/>
          <w:szCs w:val="28"/>
          <w:rtl w:val="true"/>
          <w:lang w:bidi="fa-IR"/>
        </w:rPr>
        <w:t>در مورد اراضی موات چنانچه ملاحظه فرمودید یک قول این بود که مستخرج مطلقا مالک می‏شود؛ اگر معدنی در ارض موات واقع شده باشد و کسی مبادرت به استخراج از این معدن بکند، مالک ما یستخرج من المعدن است مطلقا اعم از اینکه مسلمان باشد یا کافر؛ مشهور بر این عقیده‏اند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معتقدند کافر مالک نمی‏شود که یک احتمال هم این است مسلمان هم مالک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مجموعاً سه قول یا سه احتمال در این مقام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عدم ملکیت مطلقا؛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ملکیت مستخرج مطلقا؛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تفصیل در مسئله است به این نحو که بعضی می‏گویند مسلمان مالک می‏شود کافر مالک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کسانی هستند که می‏گویند مستخرج مطلقا مالک می‏شود اعم از این که مسلمان باشد یا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ادله این اقوال را بررسی کنیم و ببینیم که ادله کدامیک از این اقوال قابل پذیرش است که إن شاء الله در جلسه آینده مورد رسیدگی قرار خواهیم داد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27" w:name="pg7408_83120"/>
    </w:p>
    <w:p>
      <w:pPr>
        <w:pStyle w:val="Heading2"/>
        <w:numPr>
          <w:ilvl w:val="1"/>
          <w:numId w:val="1"/>
        </w:numPr>
        <w:rPr/>
      </w:pPr>
      <w:bookmarkStart w:id="128" w:name="__RefHeading___Toc1565738_1051229030"/>
      <w:bookmarkStart w:id="129" w:name="_Toc43"/>
      <w:bookmarkEnd w:id="127"/>
      <w:bookmarkEnd w:id="128"/>
      <w:r>
        <w:rPr>
          <w:rtl w:val="true"/>
        </w:rPr>
        <w:t>جلسه</w:t>
      </w:r>
      <w:r>
        <w:rPr>
          <w:rtl w:val="true"/>
        </w:rPr>
        <w:t xml:space="preserve">: </w:t>
      </w:r>
      <w:r>
        <w:rPr/>
        <w:t>42</w:t>
      </w:r>
      <w:bookmarkEnd w:id="12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کردیم در فرع سوم که بحث از استخراج از معادنی است که در اراضی مفتوحة عنوةً واقع شده‏اند در دو مقام بحث می‏کنیم یکی معادنی که در اراضی موات واقع شده‏اند و دیگری معادنی که در اراضی معمورة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درباره اراضی موات است؛ گفتیم احتمالات و اقوالی در این باره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مستخرج از این معادن مطلقا مالک نمی‏شود چه مسلمان باشد چه کافر؛ احتمال دوم اینکه مطلقا مستخرج مالک می‏شود چه مسلمان باشد و چه کافر که امام و سید قائل به این احتمال شده‏اند؛ احتمال سوم تفصیل بین مسلم و کافر است که در صورتی که مسلمان باشد مالک می‏شود ولی اگر کافر باشد، مالک نمی‏شود که مرحوم آقای گلپایگانی قائل به این احتمالند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احتمال اول</w:t>
      </w:r>
    </w:p>
    <w:p>
      <w:pPr>
        <w:pStyle w:val="BookText"/>
        <w:rPr/>
      </w:pPr>
      <w:r>
        <w:rPr>
          <w:rFonts w:ascii="IRNazanin" w:hAnsi="IRNazanin" w:eastAsia="IRNazanin"/>
          <w:color w:val="111111"/>
          <w:sz w:val="28"/>
          <w:sz w:val="28"/>
          <w:szCs w:val="28"/>
          <w:rtl w:val="true"/>
          <w:lang w:bidi="fa-IR"/>
        </w:rPr>
        <w:t>اما برای احتمال اول یعنی عدم تملک مستخرج نسبت به ما یستخرج من المعادن به چند وجه می‏توان استدلال کرد به عبارت دیگر ما یمکن أن یستدل للاحتمال الاول وجوهٌ؛ چند وجه است که امکان استدلال به آنها برای عدم تملک مستخرج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p>
    <w:p>
      <w:pPr>
        <w:pStyle w:val="BookText"/>
        <w:rPr/>
      </w:pPr>
      <w:r>
        <w:rPr>
          <w:rFonts w:ascii="IRNazanin" w:hAnsi="IRNazanin" w:eastAsia="IRNazanin"/>
          <w:color w:val="111111"/>
          <w:sz w:val="28"/>
          <w:sz w:val="28"/>
          <w:szCs w:val="28"/>
          <w:rtl w:val="true"/>
          <w:lang w:bidi="fa-IR"/>
        </w:rPr>
        <w:t>وجه اول این است که اساساً احیاء مملّک نیست و در این جهت فرقی بین مسلم و کافر و شیعه و غیر شیعه وجود ندارد یعنی اگر کسی حتی خود زمین را احیاء بکند مالک آن نمی‏شود چه برسد به معدنی که در آن زمین واقع است نهایت چیزی که از رهگذر احیاء نصیب محیی می‏شود این است که او می‏تواند به مقدار نیاز مصرف کند و نسبت به همان مقداری که مصرف کرده خمس را بپردازد و بقیه متعلق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اساساً شخص محیی مالک آنچه که احیاء کرده نمی‏شود چه در زمین باشد چه در معدن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می‏توانیم برای محیی به واسطه احیاء در نظر بگیریم استفاده از آن زمین یا معدن به اندازه نیاز است؛ به مقدار ما یحتاج خودش می‏تواند استفاده کند یعنی آن مقدار را مالک می‏شود و بقیه مال امام است و البته در آن مقداری که استفاده کرده خمس بر او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مقتضای بعضی از روایات است از جمله روایت ابی خالد کابلی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جَعْفَرٍ ع قَالَ وَجَدْنَا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يُورِثُها مَنْ يَشاءُ مِنْ عِبادِهِ وَ الْعاقِبَةُ لِلْمُتَّقِينَ</w:t>
      </w:r>
      <w:r>
        <w:rPr>
          <w:rStyle w:val="FootnoteAnchor"/>
          <w:rtl w:val="true"/>
        </w:rPr>
        <w:footnoteReference w:id="111"/>
      </w:r>
      <w:r>
        <w:rPr>
          <w:rFonts w:ascii="Times New Roman" w:hAnsi="Times New Roman" w:eastAsia="Times New Roman" w:cs="Times New Roman"/>
          <w:color w:val="111111"/>
          <w:sz w:val="28"/>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وَ أَهْلُ‏ بَيْتِيَ‏ الَّذِينَ‏ أَوْرَثَنَا الْأَرْضَ‏ وَ نَحْنُ‏ الْمُتَّقُونَ‏ وَ الْأَرْضُ كُلُّهَا لَنَا فَمَنْ أَحْيَا أَرْضاً مِنَ الْمُسْلِمِينَ فَلْيَعْمُرْهَا وَ لْيُؤَدِّ خَرَاجَهَا إِلَى الْإِمَامِ مِنْ أَهْلِ بَيْتِي وَ لَهُ مَا أَكَلَ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 اهل بیت من مصداق این آیه‏ایم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يُورِثُها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یشاء ماییم؛ خداوند ارض را برای ما به ارث</w:t>
      </w:r>
    </w:p>
    <w:p>
      <w:pPr>
        <w:pStyle w:val="BookText"/>
        <w:rPr/>
      </w:pPr>
      <w:r>
        <w:rPr>
          <w:rFonts w:ascii="IRNazanin" w:hAnsi="IRNazanin" w:eastAsia="IRNazanin"/>
          <w:color w:val="111111"/>
          <w:sz w:val="28"/>
          <w:sz w:val="28"/>
          <w:szCs w:val="28"/>
          <w:rtl w:val="true"/>
          <w:lang w:bidi="fa-IR"/>
        </w:rPr>
        <w:t xml:space="preserve">گذاشت و ما متقین هستیم؛ یعنی دو عنوانی که در این آیه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يُورِثُها مَنْ يَشاءُ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آن طبق فرمایش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اهل بیت ایشانند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أَحْيَا أَرْضاً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مسلمین زمینی را احیاء کند و آن را آباد کند دو تکلیف برای او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خراج آن ارض را به امام بدهد و 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اکل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اندازه‏ای که می‏تواند و می‏خواهد و نیاز دارد از آن ارض استفاده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مَا أَكَلَ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له منفعة هذا الارض یا له هذا الارض المحیاة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احیاء شده و آباده شده، اینها را به نحو مطلق متعلق به محیی نداسته بلکه زمین را متعلق به امام می‏داند اما می‏فرماید محیی حق دارد به اندازه نیاز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تَرَكَهَا أَوْ أَخْرَبَهَا فَأَخَذَهَا رَجُلٌ مِنَ الْمُسْلِمِينَ مِنْ بَعْدِهِ فَعَمَرَهَا وَ أَحْيَاهَا فَهُوَ أَحَقُّ بِهَا مِنَ الَّذِي تَرَكَهَا‏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 زمین را ترک کند و این زمین موات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مسلمان دیگری این زمین را اخذ کند و احیاء کند پس این شخص دوم که این زمین را آباد کرده است احق است از فرد اولی که زمین را رها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برای این شخص دوم همان حکم 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فَلْيُؤَدِّ خَرَاجَهَا إِلَى الْإِمَامِ مِنْ أَهْلِ بَيْتِي وَ لَهُ مَا أَكَلَ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باید خراج آن را به امام بپردازد و از این زمین می‏تواند به اندازه‏ای که نیاز دارد، استفاده کند و مالک آن است و بقیه مال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يَظْهَرَ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بَيْتِي بِالسَّيْفِ فَيَحْوِيَهَا وَ يَمْنَعَهَا وَ يُخْرِجَهُمْ مِنْهَا كَمَا حَوَاهَا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مَنَعَهَا إِلَّا مَا كَانَ فِي أَيْدِي شِيعَتِنَا فَإِنَّهُ يُقَاطِعُهُمْ عَلَى مَا فِي أَيْدِيهِمْ و يَتْرُكُ الْأَرْضَ فِي أَيْدِيهِمْ</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این روند یعنی تأدیة الخراج الی الامام و جواز الاکل منها تا زمان ظهور قائم ادامه دارد و پس از آن این زمین‏ها را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می‏گیرد و از دست غیر صاحبانش آنهایی که اهل نیستند اخذ می‏کند و آنها را از این زمین‏ها خارج می‏کند همان طوری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عمل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در این روایت آن قسمتی است که ما توضیح دادیم؛ مستفاد از این روایت این است که همه منافع این اراضی باید به امام داده شود فقط مقدار مورد نیاز و مورد احتیاج برای شخص محیی باقی می‏ماند لذا هیچ کس مالک این اراضی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روایت معلوم می‏شود ملکیت این اراضی مال امام است و از منافع این اراضی به مقدار ما یحتاج برمی‏دارد و بقیه را در اختیار امام قرار می‏دهد پس اصلاً مالکیت نسبت به این اراضی پیدا نمی‏شود حتی برای مسلمین و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این است که به طور کلی احیاء مملّک نیست چه احیاء الاراضی باشد و چه احیاء المعادن باشد؛ مطلقا هر آنچه صدق احیاء  بر آن شود مملّک نیست بنابراین کسی که معدن واقع در اراضی موات را استخراج می‏کند، مالک نمی‏شود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واقع یک اشکال کبروی است یا به عبارت دیگر یک مبنایی است که به طور کلی در مقابل دلیل احیاء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باشد که مستخرج، مالک ما یستخرج من المعدن نیست خمس هم بر او واجب نیست بلکه فقط نسبت به مقداری مصرف می‏کند باید خمس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وجه اول</w:t>
      </w:r>
    </w:p>
    <w:p>
      <w:pPr>
        <w:pStyle w:val="BookText"/>
        <w:rPr/>
      </w:pPr>
      <w:r>
        <w:rPr>
          <w:rFonts w:ascii="IRNazanin" w:hAnsi="IRNazanin" w:eastAsia="IRNazanin"/>
          <w:color w:val="111111"/>
          <w:sz w:val="28"/>
          <w:sz w:val="28"/>
          <w:szCs w:val="28"/>
          <w:rtl w:val="true"/>
          <w:lang w:bidi="fa-IR"/>
        </w:rPr>
        <w:t xml:space="preserve">این وجه به نظر می‏رسد محل اشکال است چون این روایت ولو سنداً مقبول باشد کما اینکه بعضی آن را مصححة دانستند لکن در مقابل آن روایات مستفیضة یا متواترة وجود دارد که دلالت می‏کند بر اینکه احیاء سبب ملکیت است یعنی ما قطعاً این روایت را به ظاهرها طبق بیانی که مستدل گفته نمی‏توانیم اخذ کنیم چون در مقابل این روایت این مضمون متواتر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تواتر لفظی نباشد تواتر معنوی یا تواتر اجمالی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کسی زمینی را احیاء کند مالک آن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أَحْيَا أَرْضاً مَوَاتاً فَهِيَ لَه‏</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و با وجود این روایات ما قطعاً نمی‏توانیم به مقتضای این روایت پایبند شویم و بگوییم احیاء مملّک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باید اینجا به نحوی این روایت را معنا کنیم که بین این روایت و روایات دالّ بر تملک به سبب احیاء منافاتی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قابل حمل بر یک معنایی است که بر اساس آن معنا دیگر منافاتی با آن روایات احیاء ندارد؛ در این روایت این تعبیری که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ما اکل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احتمال همین معنایی است که مستدل از روایت برداشت کرده اما یک احتمال دیگری هم در این روایت می‏توان ذکر کرد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می‏تواند در منافع این زمین به مقداری که می‏خواهد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ندارد بر جواز خصوص مقداری که نیازمند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اکل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چه می‏خواهد علی مقدار ما شاء این مال شما هر مقدرای که می‏خواهید استفاده کنید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اکل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یک معنای عامی است که در خصوص مقدار احتیاج و نیاز نیست بلکه همه منافع متعلق به اوست و در این منافع می‏تواند به هر نحوی که می‏‏خواهد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خراج که در این روایت ذکر شده منظور آن مقدار مالیاتی است که امام تعیین کرده، خراج، نه یعنی الباقی و الزائد علی ما یحتاج الیه؛ این روایت نمی‏خواهد بگوید آن مقداری که احتیاج دارید بردارید و باقی آن را به امام بدهید اینکه می‏فرماید خراجش را به امام بدهید یعنی اینکه آن مالیات معین و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امام یک مالیاتی بر این زمین قرار داده و آن مالیات معین و مقدر را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p>
    <w:p>
      <w:pPr>
        <w:pStyle w:val="BookText"/>
        <w:rPr/>
      </w:pPr>
      <w:r>
        <w:rPr>
          <w:rFonts w:ascii="IRNazanin" w:hAnsi="IRNazanin" w:eastAsia="IRNazanin"/>
          <w:color w:val="111111"/>
          <w:sz w:val="28"/>
          <w:sz w:val="28"/>
          <w:szCs w:val="28"/>
          <w:rtl w:val="true"/>
          <w:lang w:bidi="fa-IR"/>
        </w:rPr>
        <w:t>وجه دوم در واقع در خصوص غیر شیعه از مسلمین است یعنی طبق وجه دوم احیاء برای غیر شیعه مملّک نیست ولی اگر شیعه‏ای زمینی را احیاء کند این مملّک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سایر فرق مسلمین یا کفار مملّک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این وجه فقط در خصوص سایر فرق مسلمین و کفار نفی سببیت تملک برای احیاء می‏کند؛ درست است مدعا عدم ملکیت مستخرج است مطلقا چه مسلمان و 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هم در مقام نفی مطلق بود اما این وجه در مورد غیر شیعه نفی تملک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مستند به روایت مسمع بن عبدالملک است که سابقاً نقل شده؛ روایت ابی سیار مسمع بن عبدالملک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كُنْتُ وُلِّيتُ الْبَحْرَيْنَ الْغَوْص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كُلَّهَا لَنَا؛ فَمَا أَخْرَجَ اللَّهُ مِنْهَا مِنْ شَيْ‏ءٍ فَهُوَ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 هر آنچه خداوند از ارض اخراج بکند متعلق به ماست که این شامل هر چیزی است که از دریا و معدن و امثال آن استخراج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 َ وَ كُلُّ مَا كَانَ فِي أَيْدِي شِيعَتِنَا مِنَ الْأَرْضِ فَهُمْ فِيهِ‏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مُحَلَّلُونَ وَ مُحَلَّلٌ‏ لَهُمْ ذَلِكَ إِلَى أَنْ يَقُومَ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فَيَجْبِيَهُمْ طَسْقَ مَا كَانَ فِي أَيْدِي سِوَاهُمْ فَإِنَّ كَسْبَهُمْ مِنَ الْأَرْضِ حَرَامٌ عَلَيْهِمْ حَتَّى يَقُومَ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الْأَرْضَ مِنْ أَيْدِيهِمْ وَ يُخْرِجَهُمْ مِنْهَا صَغَرَةً</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این روایت همه ارض متعلق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همان مضمون روایت ابی خالد کابلی است لکن آنچه که در این روایت آمده و به حسب ظاهر متفاوت با روایت قبلی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مَا كَانَ فِي أَيْدِي شِيعَتِنَا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با عنایت به این جمله می‏توانیم بگوییم روایت دلالت می‏کند بر اینکه نسبت به شیعیان احیاء مملک است اما نسبت به غیر شیعه مملّک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وجه دوم</w:t>
      </w:r>
    </w:p>
    <w:p>
      <w:pPr>
        <w:pStyle w:val="BookText"/>
        <w:rPr/>
      </w:pPr>
      <w:r>
        <w:rPr>
          <w:rFonts w:ascii="IRNazanin" w:hAnsi="IRNazanin" w:eastAsia="IRNazanin"/>
          <w:color w:val="111111"/>
          <w:sz w:val="28"/>
          <w:sz w:val="28"/>
          <w:szCs w:val="28"/>
          <w:rtl w:val="true"/>
          <w:lang w:bidi="fa-IR"/>
        </w:rPr>
        <w:t xml:space="preserve">به نظر می‏رسد این روایت هم دلالت بر این مطلب ندارد و مهم این است که با ادله احیاء منافات دارد چون اولاً در روایت ابی خالد کابلی هم جمله‏ای ذکر شده بود که نظیر همین روایت بود؛ در ذیل روایت کابلی این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يَظْهَرَ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بَيْتِي بِالسَّيْفِ فَيَحْوِيَهَا وَ يَمْنَعَهَا وَ يُخْرِجَهُمْ مِنْهَا كَمَا حَوَاهَا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مَنَعَهَا إِلَّا مَا كَانَ فِي أَيْدِي شِيعَتِنَا فَإِنَّهُ يُقَاطِعُهُمْ عَلَى مَا فِي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ظهور می‏کنند همه را از این زمین‏ها بیرون می‏کند مگر شیعیان را که آن زمین‏ها را بین شیعیان تقسیم می‏کند و در اختیار آنها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اینجا صحبت نسبت به تحلیل از شیعه ذکر نشده اما معلوم است که بالاخره یک امتیازی برای اینها وجود دارد و همان را در اختیار آنها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در وجه دوم این است که این روایت هم با کثیری از روایاتی که دلالت بر این می‏کند که ارض متعلق به کسی است که آن را احیاء کرده منافات دارد؛ ما روایاتی داریم که حتی با عمومیت آن می‏‏توان اثبات کرد کافر هم اگر زمین را احیاء کند ارض متعلق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احق است نسبت به ارضی که احیاء کرده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مسلمین و شیعیان که به طریق اولی این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این بحث را تفصیلاً در ذیل ادله قول دوم بیان خواهیم کرد که آیا اساساً احیاء مملّک است یا نیست؛ روایات عامه‏ای داریم که سنداً و دلالتاً صحیح هستند و از آنها استفاده می‏شود که احیاء مطلقا حتی نسبت به کافر سببٌ شرعیٌّ للملکیة و هیچ تفصیلی بین کافر و مسلم نداده بنابراین این روایت هم با آن روایات قابل جمع نیست و باید این روایت را با توجه به اینکه آن روایات متواتر و مستفیض است، توجیه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توجیهاتی برای این روایت ذکر شده؛ صاحب وسائل یک توجیهی ذکر کرده و دیگران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اجمالاً اینکه این روایت هم قابل حمل بر معانی است که با ادله دال بر تملک بالاحیاء منافات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دیگر باقیمانده که إن شاء الله در جلسه آینده بررسی و بعد احتمال و قول بعدی را بیان خواهیم کرد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30" w:name="pg7408_83129"/>
    </w:p>
    <w:p>
      <w:pPr>
        <w:pStyle w:val="Heading2"/>
        <w:numPr>
          <w:ilvl w:val="1"/>
          <w:numId w:val="1"/>
        </w:numPr>
        <w:rPr/>
      </w:pPr>
      <w:bookmarkStart w:id="131" w:name="__RefHeading___Toc1565740_1051229030"/>
      <w:bookmarkStart w:id="132" w:name="_Toc44"/>
      <w:bookmarkEnd w:id="130"/>
      <w:bookmarkEnd w:id="131"/>
      <w:r>
        <w:rPr>
          <w:rtl w:val="true"/>
        </w:rPr>
        <w:t>جلسه</w:t>
      </w:r>
      <w:r>
        <w:rPr>
          <w:rtl w:val="true"/>
        </w:rPr>
        <w:t xml:space="preserve">: </w:t>
      </w:r>
      <w:r>
        <w:rPr/>
        <w:t>43</w:t>
      </w:r>
      <w:bookmarkEnd w:id="13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پیرامون معدن واقع در اراضی موات از اراضی مفتوحة عنوةً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اقوال و احتمالاتی در این باره وجود دارد؛ احتمال اول یا به تعبیری قول اول این بود که اگر کسی از معدن واقع در اراضی موات از زمین‏هایی که به قهر و غلبه اخذ شده استخراج کند مالک نمی‏شود مطلقا چه مستخرج مسلمان باشد و چه کافر؛ گفته شد مایمکن أن یستدل لهذا الاحتمال چند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ذکر شد و اشکال هر دو وجه هم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p>
    <w:p>
      <w:pPr>
        <w:pStyle w:val="BookText"/>
        <w:rPr/>
      </w:pPr>
      <w:r>
        <w:rPr>
          <w:rFonts w:ascii="IRNazanin" w:hAnsi="IRNazanin" w:eastAsia="IRNazanin"/>
          <w:color w:val="111111"/>
          <w:sz w:val="28"/>
          <w:sz w:val="28"/>
          <w:szCs w:val="28"/>
          <w:rtl w:val="true"/>
          <w:lang w:bidi="fa-IR"/>
        </w:rPr>
        <w:t>اگر ما از دو وجه سابق تنزل کنیم یعنی معتقد به سببیت احیاء برای تملک بشویم چه برای مطلق مستخرج و چه برای خصوص شیعه، مشکل این است که استخراج از معدن احیاء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وجه سابق اشکال کبروی بود یعنی در اصل سببیت احیاء برای تملک اشکال شد؛ به استناد بعضی روایات ادعا شد در وجه اول مطلق محیی و در وجه دوم محیی غیر شیعه به سبب احیاء مالک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بر طبق بعضی روایات کسی که زمینی را احیاء بکند مالک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وجه گفته می‏شود که سلمنا که احیاء مملّک باشد اما استخراج از معدن از مصادیق احیاء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اینکه استخراج از معدن از مصادیق احیاء نیست این است که نبوی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أَحْيَا أَرْضاً مَيْتَةً فَهِيَ لَهُ</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در جایی معنا پیدا می‏کند که زمین مواتی را احیاء بکند و در آن زمین معدنی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تبع مالکیت نسبت ارض، مالکیت نسبت به معدن هم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نبوی این طور معنا شود و گفته شود دلیل احیاء فقط احیاء اراضی موات را مملّک می‏داند، آن گاه احیاء ارض، ملکیت آن را ثابت می‏کند و چنان چه ملکیت ارض ثابت شد، به تبع آن معدنی که در آن ارض واقع شده هم مملوک محیی ارض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محقق همدانی</w:t>
      </w:r>
      <w:r>
        <w:rPr>
          <w:rStyle w:val="FootnoteAnchor"/>
          <w:rtl w:val="true"/>
        </w:rPr>
        <w:footnoteReference w:id="116"/>
      </w:r>
      <w:r>
        <w:rPr>
          <w:rFonts w:ascii="IRNazanin" w:hAnsi="IRNazanin" w:eastAsia="IRNazanin"/>
          <w:color w:val="111111"/>
          <w:sz w:val="28"/>
          <w:sz w:val="28"/>
          <w:szCs w:val="28"/>
          <w:rtl w:val="true"/>
          <w:lang w:bidi="fa-IR"/>
        </w:rPr>
        <w:t>فرموده و معلوم است که بر اساس مبنای مشهور است که قائلند که معدن به تبع زمین مملوک واقع می‏شود و گرنه طبق مبنای ما که این تبعیت را تا حدی که عرف آن را بپذیرد قبول کردیم و در غیر این صورت آن را رد کردیم، مطلب این چنین نیست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بر این اساس اگر کسی بدون احیاء الارض، از معدن استخراج کند این موجب ملکیت نیست چون دلیل احیاء شامل آن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لازمه‏ی سخنی است که بعضی از جمله محقق همدانی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اینها اساساً نفس استخراج از معدن احیاء محسوب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و آباد کردن زمین یعنی در زمین زرع و کشاورزی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نبوی معروف شامل جایی است که زمینی را آباد می‏کند لکن در این زمین معدنی وجود دارد آنگاه محیی ارض به واسطه مالکیت ارض به سبب احیاء مالک معدن هم می‏شود ولی نفس استخراج بدون احیاء الارض از مصادیق احیاء به حساب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لازمه سخن محقق همدانی این است که استخراج به تنهایی و بدون احیاء الارض از مصادیق احیاء نیست لذا اگر بخواهیم به لازمه‏ی این سخن اخذ کنیم ادله احیاء 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احیاء ارضاً میتةً 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اثبات کند که نفس استخراج موجب ملکیت معدن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استخراج ابتدا باید زمین را به نحوی احیاء و آماده کرد؟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 برای استخراج غیر از احیاء الارض است؛ احیاء الارض یعنی آباد کردن زمین یعنی زمینی که هیچ گونه زراعت و درخت و امثال اینها ندارد را آباد کند و با کشاورزی و درخت کاری آن را آباد کند و این زمین را به زمین قابل استفاده تبدیل کند و از آن بهره برداری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وجه سوم این شد که سلمنا کبرویاً بپذیریم احیاء مملّک است و این دو روایت را در این مقام توجیه کنیم به گونه‏ای که با ادله‏ی احیاء منافاتی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قاعده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این است که استخراج المعدن فی نفسه احیاء محسوب نمی‏شود یعنی به صرف استخراج از معدن واقع در ارض موات بدون آنکه خود ارض احیاء شود، این مملّک نیست؛ یعنی اگر کسی از معدن واقع در ارض موات استخراج کند بدون اینکه آن زمین را آباد و احیاء بکند، چنین استخراجی مملّک نیست و از مصادیق احیاء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صورتی شخص مخرج مالک ما یستخرج من المعدن است که ارض مواتی که معدن در آن واقع شده را احیاء کند و به تبع مالکیت نسبت به ارض مالک معدن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وجه سوم</w:t>
      </w:r>
    </w:p>
    <w:p>
      <w:pPr>
        <w:pStyle w:val="BookText"/>
        <w:rPr/>
      </w:pPr>
      <w:r>
        <w:rPr>
          <w:rFonts w:ascii="IRNazanin" w:hAnsi="IRNazanin" w:eastAsia="IRNazanin"/>
          <w:color w:val="111111"/>
          <w:sz w:val="28"/>
          <w:sz w:val="28"/>
          <w:szCs w:val="28"/>
          <w:rtl w:val="true"/>
          <w:lang w:bidi="fa-IR"/>
        </w:rPr>
        <w:t>این وجه هم قابل قبول نیست چون احیای هر چیزی به حسب آن چیز است و این امری عرفی است یعنی بستگی دارد به اینکه احیاء به چه چیزی متعلق بشود؛ متعلَق احیاء اگر زمین باشد، این قهراً یک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احیاء اگر معدن باشد، این یک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احیاء منحصر به ارض باشد بلکه احیاء می‏تواند به غیر ارض هم متعلِق بشود و این مطلبی است که از روایات هم قابل استفاده است؛ روایات متعددی داریم در باب احیای موات که احیاء را متعلِق به خصوص ارض نکرده و به نحو عام احیاء را مملّک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الشِّرَاءِ مِنْ أَرْضِ‏ الْيَهُودِ وَ النَّصَارَى‏ قَالَ لَيْسَ بِهِ بَأْسٌ وَ قَدْ ظَهَرَ رَسُولُ اللَّهِ ص عَلَى أَهْلِ خَيْبَرَ فَخَارَجَهُمْ عَلَى أَنْ يَتْرُكَ الْأَرْضَ فِي أَيْدِيهِمْ يَعْمَلُونَهَا وَ يَعْمُرُونَهَا وَ مَا بِهَا بَأْسٌ وَ قَدِ اشْتَرَيْتُ مِنْهَا شَيْئاً وَ أَيُّمَا قَوْمٍ أَحْيَوْا شَيْئاً مِنَ الْأَرْضِ أَوْ عَمِلُوهُ فَهُمْ أَحَقُّ بِهَا وَ هِيَ لَهُمْ</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از خرید زمین از اهل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وجه سؤال هم این بوده که سائل شبهه داشته که آیا اینها مالک می‏شوند یا نه؟ یعنی اگر اینها زمینی داشته باشند آیا می‏توان از آنها خریداری کرد چون شک داشته آنها مالک ارض هستند یا نه؟ لذا سؤال می‏کند خریدن زمین آیا از یهود و نصارا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یا 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قومی یک چیزی از زمین را احیاء بکند یا کاری را انجام بدهند آنها احقند نسبت به آن زمین و آن زمین مال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اینجا شاهد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أَحْيَوْا شَيْئاً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شیئاً من الارض با توجه به عمومیت معنای شیء شامل همه اجزاء ارض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نبوی معروف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احیی ارضاً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متعلق به ارض شده؛ قهراً اگر ما فقط احیاء را متعلق به ارض بدانیم، بدیهی است به حسب این دلیل نسبت به غیر ارض معنا ندارد، اما وقتی کلمه شیء می‏آید، شیء یک معنای عامی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و هر جایی از زمین که این می‏تواند سطح زمین باشد و می‏تواند عمق زمین باشد و می‏تواند در ارتفاعات باشد لذا احیاء می‏تواند حتی نسبت به عمق زمین یعنی معادن هم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از زمین را احیاء کند نسبت به آن احق است و آن چیزی که احیاء شده مال محیی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استناد به این روایت استخراج از معدن از مصادیق احیاست و لذا احیای معدن مملّک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این روایت مطلب دیگری هم استفاده می‏شود که بعداً به آن اشاره خواهیم کرد و آن هم سببیت الاحیاء للتملک مطلقا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أَيُّمَا قَوْمٍ أَحْيَوْا شَيْئاً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از مسلمین فقط نیست و مورد سؤال نصارا و یهودند و علاوه بر این امام به صورت یک کبرای کلی فرمودند و کاری به دین آیین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حتی اگر کفار زمینی را احیاء کنند، مالک می‏شود لذا احیاء یک سببیت مطلقه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دیگری از زرارة وارد شده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أَحْيَا مَوَاتاً فَهُوَ لَه‏‏</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طبق این روایت هر چیزی که موات است اگر احیاء شود متعلق به محیی است؛ سخن از احیای ارض موات نیست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احیا 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غیر آباد که اطلاق و عمومیت این روایت شامل معدن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معدنی بدون استفاده باشد و از آن استخراج نشود معدن متروک محسوب می‏گردد ولی اگر از آن استفاده بشود و استخراج بشود صدق احیاء الموات می‏کند و به حسب این روایت آن موات احیاء شده متعلق به محیی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چنانچه ملاحظه فرمودید، در این روایات سخن فقط از احیای ارض موات نیست که فقط احیای ارض موات مملک آن ارض باشد بلکه احیای هر چیزی که بدون استفاده و موات است موجب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معدن به این است که از آن استخراج شود پس استخراج از مصادیق احیاء است و لذا مملک 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رسد وجه سوم هم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p>
    <w:p>
      <w:pPr>
        <w:pStyle w:val="BookText"/>
        <w:rPr/>
      </w:pPr>
      <w:r>
        <w:rPr>
          <w:rFonts w:ascii="IRNazanin" w:hAnsi="IRNazanin" w:eastAsia="IRNazanin"/>
          <w:color w:val="111111"/>
          <w:sz w:val="28"/>
          <w:sz w:val="28"/>
          <w:szCs w:val="28"/>
          <w:rtl w:val="true"/>
          <w:lang w:bidi="fa-IR"/>
        </w:rPr>
        <w:t xml:space="preserve">وجه چهارم که آخرین وجه برای احتمال اول یعنی عدم ملکیت مستخرج است این است که اگر ما از سه وجه گذشته هم بگذریم یعنی بپذیریم احیاء مملّک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کبری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سلمنا استخراج معدن از مصادیق احیاء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تسلیم صغری هم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مشکل جدی اینجا وجود دارد و آن اینکه معادن مالک دارند و مملوک غیر می‏باشند آنگاه چیزی که مملوک غیر است چگونه می‏خواهد به ملکیت مستخرج در آید؟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مملوک بودن معدن للغیر به یکی از این دو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موات مطلقا ملک امام است و در این جهت فرقی بین اراضی مفتوحة عنوةً و غیر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اراضی مالک داشت معدنی هم که در این اراضی واقع شده مالک دارد یعنی ملکیت نسبت به معادن به تبع ملکیت نسبت به اراضی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وجود مالک دیگر معنا ندارد که کسی با استخراج و احیاء بتواند مالک ملک دیگری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معادن خودش از انفال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 در مورد معادن وجود دارد که معادن از مباحاتند یا از انفال می‏باشند که در آخر همین مسئله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انفال ملک امامند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چگونه ممکن است کسی به سبب احیاء مالک معدن بشود؟</w:t>
      </w:r>
    </w:p>
    <w:p>
      <w:pPr>
        <w:pStyle w:val="BookText"/>
        <w:rPr/>
      </w:pPr>
      <w:r>
        <w:rPr>
          <w:rFonts w:ascii="IRNazanin" w:hAnsi="IRNazanin" w:eastAsia="IRNazanin"/>
          <w:color w:val="111111"/>
          <w:sz w:val="28"/>
          <w:sz w:val="28"/>
          <w:szCs w:val="28"/>
          <w:rtl w:val="true"/>
          <w:lang w:bidi="fa-IR"/>
        </w:rPr>
        <w:t>در هر صورت این معادن ملک امام است یا به اعتبار وقوع در اراضی موات یا به اعتبار اینکه از انفال است و با وجود مملوک بودن معدن، دیگر کسی نمی‏تواند با استخراج، مالک چیزی شود که ملک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دقت داشته باشید برخی از ادله‏ای که مطرح کردیم فقط مربوط به اراضی موات و مفتوحة عنوةً نیستند بلکه یک بحث کلی‏اند مانند این بحث که احیاء مملک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کلی است و در غیر مسئله اراضی مفتوحة عنوةً هم مطرح است یا مثلاً اینکه اینجا می‏گوییم این معادن مملوکند و نمی‏توانند به سبب احیاء به ملکیت کسی در آیند این در خصوص معادن واقع در اراضی موات در اراضی مفتوحة عنوةً نیست بلکه یک بحث کلی است لکن اینجا به عنوان وجوهی که مورد استناد قرار گرفته،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این وجه تمام است یا خیر؟ اگر این دلیل را رد کنیم به طور کلی احتمال یا قول اول یعنی عدم مالکیت مسلمان و کافر نسبت به مستخرج از معدنی که در اراضی موات از زمین‏های مفتوحة عنوةً واقع شده‏اند، ثابت می‏شود که إن شاء الله جلسه آینده به بررسی وجه چهارم خواهیم پرداخت و بعد سایر احتمالات و اقوال در این مسئله را مطرح خواهیم کرد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33" w:name="pg7408_83137"/>
    </w:p>
    <w:p>
      <w:pPr>
        <w:pStyle w:val="Heading2"/>
        <w:numPr>
          <w:ilvl w:val="1"/>
          <w:numId w:val="1"/>
        </w:numPr>
        <w:rPr/>
      </w:pPr>
      <w:bookmarkStart w:id="134" w:name="__RefHeading___Toc1565742_1051229030"/>
      <w:bookmarkStart w:id="135" w:name="_Toc45"/>
      <w:bookmarkEnd w:id="133"/>
      <w:bookmarkEnd w:id="134"/>
      <w:r>
        <w:rPr>
          <w:rtl w:val="true"/>
        </w:rPr>
        <w:t>جلسه</w:t>
      </w:r>
      <w:r>
        <w:rPr>
          <w:rtl w:val="true"/>
        </w:rPr>
        <w:t xml:space="preserve">: </w:t>
      </w:r>
      <w:r>
        <w:rPr/>
        <w:t>44</w:t>
      </w:r>
      <w:bookmarkEnd w:id="13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 معدن واقع در اراضی موات – قول اول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ادله احتمال اول در مورد استخراج از زمین های موات است که از اراضی مفتوحة عنوةً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این بود که اگر کسی از معدنی که در ارض موات واقع شده، استخراج کند، آیا مالک ما یُستخرَج من المعدن می‏شود یا خیر؟ چند احتمال و قول در این باره ذکر شد؛ احتمال اول این بود که مطلقا کسی مالک مستخرَج از این معدن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مُستخرِج مسلمان باشد یا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دلیل برای این قول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دلیل اول مورد بررسی و اشکال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دلیل چهارم این بود که بر فرض ما از ادله قبلی صرف نظر کنیم، یعنی بپذیریم که احیاء مملّک است و بپذیریم که استخراج معدن از مصادیق احیاء محسوب می‏شود، معذلک یک مانع مهمی بر سر راه ما وجود دارد و آن مانع این است که معدنی که در این زمین‏ها واقع شده، در واقع مملوک امام است بنابراین انسان نمی‏تواند مالک چیزی شود که ملک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یا بطور کلّی معادن از انفال‏اند که در این صورت به عنوان انفال مِلک امام می‏شوند و اگر این را نپذیریم بالاخره این معدن در أرض موات واقع شده و اراضی موات مطلقا برای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ارض موات مفتوحة عنوةً باشد و چه ارض موات غیر مفتوحة عنوةً باشد در هر صورت اراضی موات متعلق به امام است و آنگاه به تبع اراضی، معادنی که در جوف این اراضی هستند هم ملک امام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هر صورت معادن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اینجا محل بحث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للإمام، آن گاه اگر این معادن ملک امام بودند، چگونه می‏توانیم بگوییم بالاستخراج کسی مالک ما یُستخرَج من المعدن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هم فرقی بین مسلم و کافر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محصّل دلیل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وجه چهارم</w:t>
      </w:r>
    </w:p>
    <w:p>
      <w:pPr>
        <w:pStyle w:val="BookText"/>
        <w:rPr/>
      </w:pPr>
      <w:r>
        <w:rPr>
          <w:rFonts w:ascii="IRNazanin" w:hAnsi="IRNazanin" w:eastAsia="IRNazanin"/>
          <w:color w:val="111111"/>
          <w:sz w:val="28"/>
          <w:sz w:val="28"/>
          <w:szCs w:val="28"/>
          <w:rtl w:val="true"/>
          <w:lang w:bidi="fa-IR"/>
        </w:rPr>
        <w:t>این دلیل مبتلا به اشکال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این است که در این دلیل کأنّ بین ملکیت امام نسبت به أراضی موات و معادن و سببیّت احیاء و استخراج برای تملک یا حصول حق نسبت به معدن تنافی برقرار شده است؛ کأنّ مستدل گمان کرده که نمی‏توانیم از یک طرف معادن را برای امام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بگوییم أراضی موات ملک امام است و به تبع أراضی، معادنی هم که در درون این أراضی واقع است، ملک امام است یا اصلاً مطلقا معادن را از باب اینکه انفال محسوب می‏شوند ملک امام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بگوییم کسی که أرض موات را احیاء کند، یا معدن را استخراج کند مالک مُستخرَج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کأنّ از نظر مستدل منافات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حق آنست که واقعاً بین این دو منافات نیست یعنی ما هم می‏توانیم بگوییم أراضی موات ملک امام است و هم بگوییم</w:t>
      </w:r>
    </w:p>
    <w:p>
      <w:pPr>
        <w:pStyle w:val="BookText"/>
        <w:rPr/>
      </w:pPr>
      <w:r>
        <w:rPr>
          <w:rFonts w:ascii="IRNazanin" w:hAnsi="IRNazanin" w:eastAsia="IRNazanin"/>
          <w:color w:val="111111"/>
          <w:sz w:val="28"/>
          <w:sz w:val="28"/>
          <w:szCs w:val="28"/>
          <w:rtl w:val="true"/>
          <w:lang w:bidi="fa-IR"/>
        </w:rPr>
        <w:t>شخص به واسطه استخراج از معدن مالک مُستخرَج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می‏شود هم معادن را ملک امام بدانیم و هم مُلتزم شویم به اینکه مُستخرِج با احیاء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هیچ منافاتی بین اینها نیست چراکه ملکیّت هم برای امام متصور است و هم برای مُحیی، ولی به دو اعتبار نه به یک اعتبار و از یک حیث و در عرض هم که اجتماع مالکین فی ملکٍ واحد پیش بیاید بلکه این ملکیت به دو اعتبار است؛ اینکه می‏گوییم ملکیت به دو اعتبار است یعنی در درجه اول، اصل و قاعده این است که اراضی موات یا معادن متعلق به امامند چون اینها ثروت‏های عمومی‏اند یعنی متعلق به عموم مردم هستند که در اختیار امام یا نائب امام می‏باشند لکن در عین ملکیت امام نسبت به اینها گفته شده اگر کسی زمین میته‏ای را احیاء کند، مالک آن می‏شود و این به ادله شرعیه ثابت شده یعنی برای احیاء، سببیت شرعی برای ملکیت قرار داده شده و شرعاً احیاء به عنوان سبب ملکیت مُحیی و مُستخرِج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کأنّ تا زمانی که کسی مبادرت به احیاء نکرده، اینها ملک امام است اما به سبب احیاء و مبادرت به استخراج، کسانی که احیاگراند یا مُستخرج محسوب می‏شوند، نسبت به آن اندازه‏ای که احیا کرده‏اند یا از معدن استخراج کرده‏اند، مالک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بین این دو هیچ اشکالی ندارد چون ملکیّت امام نسبت به این موارد تا زمانی است که کسی به سراغش نیامده اما همین که کسی آمد و احیاء کرد، مالک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نظیر هم در قوانین عرفی و عقلایی دارد و فقط مختص به شرعیات نیست؛ مثلاً در همه دولت‏ها و کشورها معادنی وجود دارد که این معادن متعلق به دولت‏هاست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ثروت‏های عمومی‏اند که در اختیار حاکمیت آن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این دولت‏ها در یک شرایطی، این ثروت‏های عمومی را واگذار می‏کنند و این واگذاری به صور مختلف است یا این واگذاری به صورت واگذاری خود عین است و یا واگذاری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معادن اجازه می‏دهند اشخاص و شرکت‏های حقیقی و حقوقی از معادن استخراج کنند و فقط یک مالیات و مبلغی را به عنوان بهره مالکانه، به دولت بپردازد؛ چون مالک دولت است و اینها می‏توانند از معدن استخراج کنند و هر مقداری که استخراج کنند برای خودشان است ولی باید یک مالیات و خراجی را باید به دولت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مالکیت دولت نسبت به این ثروت‏ها باقی است و هم ملکیت کسانی که مبادرت به استخراج از این معادن می‏کنند یا مبادرت به احیاء اراضی می‏کنند،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شرعیات هم مسئله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بین مالکیت امام نسبت به اراضی موات و معدنی که در جوف آن است و مالکیت امام نسبت به انفال که معدن هم از مصادیق انفال است، در برابر ملکیت کسی که أرض موات را احیاء می‏کند یا معدن را استخراج می‏کند، هیچ منافاتی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بعضی روایات هم همین است چنانچه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فقط یک اشکال ممکن است به ذهن بیاید و آن اینکه اگر احیاء سببیت شرعیه برای مالکیت دارد، آن وقت ملک امام و ملکیت امام نسبت به اینها چه فایده‏ای دارد؟ توضیح اینکه در پاسخ به دلیل چهارم گفتیم که اجتماع مالکین علی ملک واحد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این قول این بود که بین ملکیت امام و ملکیت مُحیی و مُستخرِج نمی‏توان جمع کرد و بین اینها منافات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پاسخ به این دلیل گفتیم که این دو ملکیت قابل جمعند و منافاتی بینشان وجود ندارد و یَشهد لذلک ما</w:t>
      </w:r>
    </w:p>
    <w:p>
      <w:pPr>
        <w:pStyle w:val="BookText"/>
        <w:rPr/>
      </w:pPr>
      <w:r>
        <w:rPr>
          <w:rFonts w:ascii="IRNazanin" w:hAnsi="IRNazanin" w:eastAsia="IRNazanin"/>
          <w:color w:val="111111"/>
          <w:sz w:val="28"/>
          <w:sz w:val="28"/>
          <w:szCs w:val="28"/>
          <w:rtl w:val="true"/>
          <w:lang w:bidi="fa-IR"/>
        </w:rPr>
        <w:t>وقع بین العقلا آن وقت کأنّ کسی اشکال می‏کند که بر فرض که منافاتی بین این دو ملکیت نباشد به عبارت دیگر سلّمنا که اجتماع مالکین علی ملک واحد پیش نیاید ولی جای این سوال هست که در این صورت ملکیت امام چه فایده‏ای دارد؟ اگر قرار است کسی با احیاء مالک بشود، یعنی احیاء را جزء مباحات بدانیم و بگوییم هر کسی احیاء کرد، مالک می‏شود دیگر ملکیت امام چه فایده ای دارد؟</w:t>
      </w:r>
    </w:p>
    <w:p>
      <w:pPr>
        <w:pStyle w:val="BookText"/>
        <w:rPr/>
      </w:pP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پاسخ ما به این اشکال این است که اولاً ملکیت امام نسبت به اراضی موات و معادنی که در آن واقع شده با استناد به ادله ثابت شد یعنی این مستفاد از ادله است و روایات متعددی دلالت بر این مطلب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ملکیت ثابت شد، آن گاه فایده ملکیت امام این است که در واقع، احیاء و استخراج باید به اذن امام باشد، یا حداقل مستند به عدم منع امام باشد یعنی این گونه نیست که بی‏ضابطه باشد و هر کسی که خواست بتواند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می‏تواند منع کند از اینکه کسی شروع به احیاء و استخراج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اینجا یک بحثی وجود دارد که اگر کسی مخالفت کرد، چه می‏شود؟ آیا موجب اخلال در ملکیت او می‏شود یا نه که این را بعداً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این، آن است که امام می‏تواند مالیاتی را برای مُحیی و مُستخرج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ملکیت امام در دو مرحله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حق منع دارد و می‏تواند مانع شود که کسی استخراج کند و مهمتر آنکه می‏تواند به عنوان مالک، خراج و مالیات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سابقاً هم عرض کردیم، مقتضای خبر مسمع بن عبدالملک هم همین بود؛ در آن روایت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طسق یعنی آن مالیاتی که امام تعیین می‏کند برای کسی که زمینی را احیا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کلی می‏تواند مالیات بگیرد و هر جا صلاح دید خراج تعیین کند و این اختصاص به این مورد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عنوان اولی است، نه به عنوان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بعضی از روایات از جمله روایت خالد کابلی و مسمع بن عبد الملک این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فتوای فقها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املاک شخصیه به حسب حکم اولی خراج و مالیات قرار داده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امام مصلحت دانست، از املاک شخصی هم می‏تواند مالیات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به عنوان اولی به حسب بعضی از ادله تعیین خراج و مالیات بر امام به عنوان یک حق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موارد به عنوان ثانوی است ولی در اینجا بحث به عنوان اولی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اینجا یک بحثی وجود دارد و آن اینکه آیا علاوه بر سببیت شرعیه احیاء، ما نیاز به اذن امام هم داریم یا نه؟ که در مقام بعدی به این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که احیاء سببیت شرعیه برای تملک دارد ولی این لا یکفی یعنی کسی که احیا می‏کند، مالک می‏شود ولی به شرط اذن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رأساً سببیت دارد و دیگر نیاز به اذن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قول اول بعضی معتقدند اگر از امام اذن نگیرد با یک حکم تکلیفی مخالفت کرده؛ چون وجوب استیذان از امام یک حکم تکلیفی است و او با این حکم تکلیفی مخالفت کرده و عاصی محسوب می‏شود و در این جهت فرقی نمی‏کند که مسلمان این کار را انجام دهد یا کافر ولی برخی آن را حکم وضعی دانسته و شرط ملکیت می‏دانند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که اگر اذن نگیرد فقط عاصی محسوب شود؛ او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مال غیر فی نفسه معصیت است اما اگر خسارتی در آن مال ایجاد کند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خسارتی ایجاد نکند هر لحظه که در آن ملک است معصیت کرده ولی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سیره عقلا اعتبار و جایگاهی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روش عقلا در بین دولت‏ها و حکومت‏ها و مردم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اینکه چه دینی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باشند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روشی باشد که از ناحیه شارع هم ردع نشده باشد،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روش عقلایی باشد که شارع از آن منع کرده قهراً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می‏گوییم احیاء و هم می‏گوییم اذن امام؛ بالاخره معلوم نشد آیا با احیاء انتقال حاصل می‏شود یا نمی‏شود؟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احیاء سببیت دارد تردیدی نیست چون روایات مستفیضه و متواتره داریم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 ارضاً میتةً 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اصل سببیت را بپذیریم که قطعاً هم همین طور است، دیگر چه اشکالی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به استناد ادله احیاء، سببیت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احیاء کند، مالک زمین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سببیت شرعی هم است، حال اگر از دلیل دیگری استفاده کردیم، اینجا یک شرط دیگری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احیاء می‏کنند و احیاء آنها سبب ملکیتشان است باید اذن از امام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دو مطلب خلط نشود یکی اینکه این شخص باید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فروع مختلفی می‏شود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بحث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شما این بود که سببیت دارد یا ندارد؟ اگر ما این ادله را نگاه کنیم، مفاد ادله و روایاتی که دلالت بر احیاء می‏کند، قطعاً سببیت شرعیه است یعنی این ادله ثابت می‏کند که احیاء سببٌ شرعیٌ لملکیة المُحیاة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احیا فهی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سببیت استفاده می‏شود یا نه؟ پس احیاء سببٌ شرعاً للملکیة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نمی‏توان سببیت شرعیه احیاء را با توجه به این ادله برای ملکیت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اذن معتبر باشد پس بدون اذن ملکیت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احیا نکردید که چیزی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یا احیاء می‏کنید یا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احیاء نکردید ما با هم در عدم ملکیت فرقی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احیاء می‏کند یعنی سبب را ایجاد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سببیت شرعی است و تکوینی نیست که از قبیل نار و حرارت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سبب را ایجاد می‏کند، یعنی احیاء را محقق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اعتباراً بر این یک مسبب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هم بحث است که معنای سببیت اعتباری چیست؟ یعنی ایجاد الموضوع برای اعتبار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اینجا موضوع برای اعتبار شارع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شارع می‏گوید هر کسی احیاء کرد، از نظر من مالک است و این یعنی سببیت شرعیه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اینجا سببیت را بیان کرده ولی کنارش ممکن است چند تا قید و شرط هم بگذارد مثلاً فرض کنید اگر ما ادله اذن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خودش محل بحث است که اذن لازم است یا نه؟ کسانی که می‏گویند اذن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امام و مرحوم سید در اراضی معمورة این بحث بود که آیا اذن معتبر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متوجه آنها نیست چون طبق نظر آنها از بعضی از ادله استفاده می‏شود که اذن معتبر است آن گاه اعتبار اذن می‏تواند صرفاً یک حکم تکلیفی باشد که در این صورت اگر کسی اذن نگیرد، حرام مرتکب شده است و می‏تواند یک حکم وضعی باشد که در این صورت بدون اذن، مالکیت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پاسخ به دلیل چهارم گفتیم که اولاً هیچ منافاتی بین ملکیت امام و ملکیت مُحیی نیست و تشریح کردیم که می‏شود بین این دو ملکیت، به دو اعتبار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شد که در این صورت ملکیت امام چه فایده‏ای دارد؟ دو فایده برای ملکیت امام عرض کردیم و گفتیم این مؤید به سیره عقلائیه هم هست و اذن امام هم مع سببیت الاحیاء از بعضی از ادله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w:t>
      </w:r>
    </w:p>
    <w:p>
      <w:pPr>
        <w:pStyle w:val="BookText"/>
        <w:rPr/>
      </w:pPr>
      <w:r>
        <w:rPr>
          <w:rFonts w:ascii="IRNazanin" w:hAnsi="IRNazanin" w:eastAsia="IRNazanin"/>
          <w:color w:val="111111"/>
          <w:sz w:val="28"/>
          <w:sz w:val="28"/>
          <w:szCs w:val="28"/>
          <w:rtl w:val="true"/>
          <w:lang w:bidi="fa-IR"/>
        </w:rPr>
        <w:t>با آنچه که ما گفتیم در واقع بین ادله احیاء و ادله انفال و ملکیت امام هم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مستدل می‏گوییم اگر شما ملکیت امام را مانع بدانید و معتقد شوید که مُحیی مالک نمی‏شود، با ادله احیاء چه می‏کنید؟ این راهی که ما پیشنهاد کردیم بین این دو دلیل جمع می‏کند یعنی هم ادله ملکیت امام را حفظ می‏کند و هم ادله احیاء را؛ کأنّ ما هر دو دلیل را ملاحظه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ادله احیاء قابل کنار گذاشتن نیستند به جهت آنکه روایات مستفیضه یا متواتره‏اند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نمی‏توانیم آن را نادیده بگیریم بلکه باید بین آنها جمع کنیم و با این بیانی که ما گفتیم بین این ادله جمع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علی ذلک ما ورد فی روایت خالد کابلی که بین ملکیت امام للأراضی الموات و بین سببیت احیاء للتملک جمع شده پس می‏توان بین ملکیت امام و ملکیت مُحیی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بررسی ادله احتمال اول</w:t>
      </w:r>
    </w:p>
    <w:p>
      <w:pPr>
        <w:pStyle w:val="BookText"/>
        <w:rPr/>
      </w:pPr>
      <w:r>
        <w:rPr>
          <w:rFonts w:ascii="IRNazanin" w:hAnsi="IRNazanin" w:eastAsia="IRNazanin"/>
          <w:color w:val="111111"/>
          <w:sz w:val="28"/>
          <w:sz w:val="28"/>
          <w:szCs w:val="28"/>
          <w:rtl w:val="true"/>
          <w:lang w:bidi="fa-IR"/>
        </w:rPr>
        <w:t>فتحصل مما ذکرناه کله احتمال اول رأساً باطل است؛ اینکه به طور کلی بگوییم مُحیی و مُستخرج با احیاء و استخراج مالک ما یُستخرَج من المعدن نمی‏شود، حرف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قول، نه مسلمان و نه کافر مطلقاً مالک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این قول و احتمال کاملاً واضح شد و چهار دلیلی که می‏توانستند مورد استناد قرار گیرند همگی را 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احتمال و قول دوم که قول بالتفصیل بین المسلم و الکافر فی الأراضی الموات است که إن شاء الله بیان و بررسی خواهیم کرد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36" w:name="pg7408_83148"/>
    </w:p>
    <w:p>
      <w:pPr>
        <w:pStyle w:val="Heading2"/>
        <w:numPr>
          <w:ilvl w:val="1"/>
          <w:numId w:val="1"/>
        </w:numPr>
        <w:rPr/>
      </w:pPr>
      <w:bookmarkStart w:id="137" w:name="__RefHeading___Toc1565744_1051229030"/>
      <w:bookmarkStart w:id="138" w:name="_Toc46"/>
      <w:bookmarkEnd w:id="136"/>
      <w:bookmarkEnd w:id="137"/>
      <w:r>
        <w:rPr>
          <w:rtl w:val="true"/>
        </w:rPr>
        <w:t>جلسه</w:t>
      </w:r>
      <w:r>
        <w:rPr>
          <w:rtl w:val="true"/>
        </w:rPr>
        <w:t xml:space="preserve">: </w:t>
      </w:r>
      <w:r>
        <w:rPr/>
        <w:t>45</w:t>
      </w:r>
      <w:bookmarkEnd w:id="13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واقع در</w:t>
      </w:r>
    </w:p>
    <w:p>
      <w:pPr>
        <w:pStyle w:val="BookText"/>
        <w:rPr/>
      </w:pPr>
      <w:r>
        <w:rPr>
          <w:rFonts w:ascii="IRNazanin" w:hAnsi="IRNazanin" w:eastAsia="IRNazanin"/>
          <w:color w:val="111111"/>
          <w:sz w:val="28"/>
          <w:sz w:val="28"/>
          <w:szCs w:val="28"/>
          <w:rtl w:val="true"/>
          <w:lang w:bidi="fa-IR"/>
        </w:rPr>
        <w:t>اراضی 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گذشت در مورد معادنی که در اراضی موات از زمین‏های فتح شده به قهر و غلبه واقع شده‏اند، اقوال و احتمالاتی وجود دارد؛ احتمال اول که قول به عدم ملکیت مطلقا بود به همراه چهار دلیل ذکر شد و مشخص شد که این ادله نمی‏توانند عدم ملکیت مُستخرج مطلقاً را اثبات کند و آنچه که می‏توانست مستند این احتمال قرار بگیرد به تفصیل مورد اشکال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مسلم و کافر</w:t>
      </w:r>
    </w:p>
    <w:p>
      <w:pPr>
        <w:pStyle w:val="BookText"/>
        <w:rPr/>
      </w:pPr>
      <w:r>
        <w:rPr>
          <w:rFonts w:ascii="IRNazanin" w:hAnsi="IRNazanin" w:eastAsia="IRNazanin"/>
          <w:color w:val="111111"/>
          <w:sz w:val="28"/>
          <w:sz w:val="28"/>
          <w:szCs w:val="28"/>
          <w:rtl w:val="true"/>
          <w:lang w:bidi="fa-IR"/>
        </w:rPr>
        <w:t>قول دوم تفصیل بین مسلم 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قول اگر کسی از معدنی که در ارض موات واقع است استخراج کند، چنانچه این شخص مسلمان باشد مالک ما یُستخرَج می‏شود و خمس هم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کافر باشد، اساساً مالک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دوم</w:t>
      </w:r>
    </w:p>
    <w:p>
      <w:pPr>
        <w:pStyle w:val="BookText"/>
        <w:rPr/>
      </w:pPr>
      <w:r>
        <w:rPr>
          <w:rFonts w:ascii="IRNazanin" w:hAnsi="IRNazanin" w:eastAsia="IRNazanin"/>
          <w:color w:val="111111"/>
          <w:sz w:val="28"/>
          <w:sz w:val="28"/>
          <w:szCs w:val="28"/>
          <w:rtl w:val="true"/>
          <w:lang w:bidi="fa-IR"/>
        </w:rPr>
        <w:t>برای این قول دو دلیل می‏توان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 xml:space="preserve">دلیل اول ادله احیاء است؛ عرض کردیم بنابر روایات مستفاضه و روایات متواتره، اگر کسی چیزی را احیاء کند، مالک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احیاء مواتاً 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مشهور معتقدند احیاء ارض موجب ملکیت آن خواهد شد و به تبع احیاء ارض، مالک معدن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ارض هم اعم از آن است که خود زمین را احیاء کند یا به نوعی آن را حفر کند و از معدن موجود در آن استخراج کند در این صورت هم نسبت به معدن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گفتیم احیاء اختصاص به ارض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هر چیزی که بدون استفاده است، سبب ملکیت مُحیی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معدنی بدون استفاده باشد و کسی آن معدن را استخراج کند، به استناد این ادله، مالک آنچه از معدن استخراج کرده می‏شود، هر چند از طریق حفر در زمین دیگری معدن را استخراج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گفته شود در این صورت دیگر با ادله احیاء نمی‏توان ملکیت را ثابت کرد بلکه از طریق ادله حیازت یا استیلا می‏توان آن را ثابت نمود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بعضی از این روایات قرائنی وجود دارد که موجب اختصاص به مسلم می‏شود؛ پس اساس دلیل اول، وجود قرائنی در ادله احیاء است که موجب می‏شود ما سببیت احیاء برای تملک را منحصر به مسلم بدانیم لذا اگر کافر استخراج کند، مالک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این دلیل محل اشکال است؛ چون ظاهر روایات احیاء، مطلق است یعنی به حسب این ادله، احیاء مطلقاً سبب شرعی برای تملک است؛ به واسطه این ادله اگر کسی چیزی را احیاء کند، مالک می‏شود و روایاتی هم که مورد نظر مستدل است قابل توجیه است که آن را در ضمن بیان ادله قول سوم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لسان ادله مطلق باشد، شامل کافر هم قطعاً می‏شود و قرائنی هم که مستدل ادعا می‏کند به حسب آن قرائن اختصاص به مسلم پیدا می‏کند، تأثیری در این سببیت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فتوی المشهور؛ مشهور به سببیت احیاء للتملک فتوی داده‏اند بلکه کالمُجمَعِ علیه است یعنی کأنّ این مسئله در باب احیاء أرض میته اجماعی است که اگر کسی زمین میته‏ای را احیاء کند، مالک آن خواهد شد و فرقی هم بین مسلم و کافر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شیخ طوسی دائره سببیت را توسعه داده و تصریح کرده به اینکه استخراج حتی از ناحیه کافر و لو در اراضی خراجیه، سبب تملک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تنها در اراضی موات که مفتوحة عنوةً است، بلکه در غیر این هم احیاء کافر را موجب تملک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لسان ادله احیاء که مطلق است، دلیلی برای اختصاص به مُسلم وجود ندارد و این ادله شامل کافر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بعضی از روایات در این باب، دلالت بر اعتبار اذن مالک می‏کنند یعنی به حسب این روایات اگرچه سببیت احیاء ثابت می‏باشد لکن صرف احیاء کافی نیست بلکه احتیاج به اذن مالک این اراضی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این اراضی هم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ضمن آنکه احیاء سببیت دارد اما احتیاج به اذن از ناحیه امام دارد و معلوم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کفار اذن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مسلمین بلکه غیر شیعه اذنی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روایات، روایت مسمع بن عبدالملک که سابقاً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این روایت،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برای شیعیانشان دادند لذا در مورد غیر آنها سبب ملکیت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این دلیل هم به چند جهت مخدوش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اعتبار اذن، زائد بر سببیت احیاء للملک محل اختلاف است؛ اینکه آیا اساساً به غیر از آنچه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و در روایات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احیاء مواتاً فهی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اذن هم معتبر است یا خیر؟ خود این مسئله اولاً محل بحث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اذن معتبر باشد لکن مسئله این است که لزوم اذن یک حکم 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اذن واجب است اما اگر اذن گرفته نشود و استیذان نشود، این لطمه‏ای به ملکیت نمی‏زند یعنی امام حتی اگر اذن ندهد بلکه منع هم بکند، از آنجا که سببیت عقلایی و شرعی احیاء به این ادله ثابت شده، صرفاً مخالفت با اذن امام موجب آن است که ما شخص مُحیی را که اذن نگرفته عاصی بشماریم چون با حکم تکلیفی مخالفت کرده به این جهت که لسان این ادله، لسان سببیت شرعی احیاء برای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گفتیم لسان سببیت است، سببیت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تحقق الاحیاء، تحقق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گفته شد که</w:t>
      </w:r>
    </w:p>
    <w:p>
      <w:pPr>
        <w:pStyle w:val="BookText"/>
        <w:rPr/>
      </w:pPr>
      <w:r>
        <w:rPr>
          <w:rFonts w:ascii="IRNazanin" w:hAnsi="IRNazanin" w:eastAsia="IRNazanin"/>
          <w:color w:val="111111"/>
          <w:sz w:val="28"/>
          <w:sz w:val="28"/>
          <w:szCs w:val="28"/>
          <w:rtl w:val="true"/>
          <w:lang w:bidi="fa-IR"/>
        </w:rPr>
        <w:t>باید اذن گرفته شود، این یک حکم 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پاسخ بر این مبنا است که لزوم استیذان، حکم تکلیفی باشد وگرنه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بعضی روایات مثل خبر مسمع بن عبدالملک یا روایت خالد کابلی مسئله اذن آمده که آن را هم بر أراضی معموره حمل می‏کنند لذا در فرض اینکه این اراضی موات باشند، 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مرحوم سید، مسئله استیذان را مطرح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ابتدا مسئله را به دو صورت تقسیم کردند و گفتند که این اراضی تارةً معمورة است و اخری موات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اراضی موات، مشهور از جمله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می‏گویند هم کافر مالک می‏شود و هم مسلم و هیچکدام را مقید به اذن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ما از حرف‏های گذشته عدول و تنزل کنیم و بگوییم اذن معتبر است و اذن در ملکیت تأثیر دارد یعنی معتقد بشویم به اینکه احیاء به همراه اذن مملّک است و سببیّت دارد و کأنّ سبب متشکل از دو جزء است؛ یکی احیاء و دیگری اذن و این دو با هم موجب ملکیت مُحیی است لکن می‏توان گفت که نفس ادله احیاء مستلزم اذن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احیاء مواتاً فهی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خودش مستلزم اذن برای احیاء و سپس تملّک آن چیزی است که احیاء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این فرض یک نکته را حتما باید توجه کرد و آن اینکه ما که می‏گوییم این خودش اذن است این محل بحث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خیلی نکته مهمی است چنانچه سابقاً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احیاء برای تملک یک حکم شرعی است و اخری می‏گوییم این یک اذن مالکیست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وقتی می‏گوییم سببیة الاحیاء للتملّک حکمٌ شرعیٌّ، یعنی از طرف خدا و رسولش احیاء سبب ملکیت قرار داده شده و خدا و رسول این چنین مقرر فرمودند که اگر کسی زمین میته‏ای را احیاء کند،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بعضی از روایات این باب هم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من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حکم خداست، قضای الهی است، حکم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می‏گوییم این حکم الهی نیست، بلکه اذنی است که از ناحیه مالک داده شده یعنی ائمه به عنوان اینکه مالک اراضی مواتند، اجازه می‏دهند اگر کسی احیاء کرد، مالک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عنوان مالک با این بیان زمین‏های خودشان را به کسانی که اراضی موات را احیاء می‏کنند، تملیک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فرق می‏کند که ما سببیّت احیاء، برای ملکیت را یک حکم شرعی بدانیم که از طرف خدا و رسول 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همه احکام شرعی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را یک تملیک مالکانه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حقیقت مالک به عنوان اینکه مالک است و اختیار تصرف در اموالش را دارد، یک اذن عام و یک اجازه کلی صادر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مالک اجازه می‏دهم هر کسی که این اراضی را احیاء کند یا حیازت کند، مالک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با هم فرق می‏کند؛ اینکه این یک حکم شرعی باشد یا یک تملیک از ناحیه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تارة سببیت احیاء را یک حکم شرعی می‏دانیم و اخری یک تملیک از ناحیه مالک می‏دانیم یعنی با این کار، مالک اموالش را به کسانی که این اراضی را احیاء کنند، تملیک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بحثی است که باید در جای خودش مطرح شود که بالاخره ادله احیاء در مقام بیان یک حکم شرعی هستند یا در واقع اینها خودشان یک تملیک از ناحیه مالک هستند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احتمال اول را بپذیریم که اینها حکم شرعی‏اند، آنوقت جایی برای اعتبار اذن وجود دارد؛ یعنی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السببیة للاحیاء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احیاء سبب قرار داده شده برای تملک و این یک حکم شرعیست در این صورت می‏توانیم بگوییم که در کنار این،</w:t>
      </w:r>
    </w:p>
    <w:p>
      <w:pPr>
        <w:pStyle w:val="BookText"/>
        <w:rPr/>
      </w:pPr>
      <w:r>
        <w:rPr>
          <w:rFonts w:ascii="IRNazanin" w:hAnsi="IRNazanin" w:eastAsia="IRNazanin"/>
          <w:color w:val="111111"/>
          <w:sz w:val="28"/>
          <w:sz w:val="28"/>
          <w:szCs w:val="28"/>
          <w:rtl w:val="true"/>
          <w:lang w:bidi="fa-IR"/>
        </w:rPr>
        <w:t>از ادله استفاده بشود که اذن هم معتبر است اما اگر ما سببیت احیاء برای تملک را یک حکم شرعی ندانستیم و بگوییم که این یک تملیک از ناحیه مالک است و این خودش یک اذن است، دیگر جایی برای اینکه به غیر از این نیازمند اذن باشیم،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فرض مسئله کاملاً روشن است و بحثی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این دو احتمال این است که اگر ما این را یک تملیک مالکانه بدانیم، در این صورت اگر کسی اذن نگیرد، مخالفت محقق نشده و عصیان نکرده ولی اگر حکم شرعی بدانیم و بگوییم اذن در آن معتبر است، در صورتی که شخص اذن نگیرد با این حکم تکلیفی مخالفت کرده و عاصی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سیره قطعیه داریم بر اینکه احیاء اراضی موات سبب تملک بوده چه مُحیی کافر بود و چه مسلمان و این سیره قطعیه منافی با این روایت است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مسلمین اجازه ندادند؛ در موارد متعددی این اتفاق افتاده و سیره قطعیه می‏تواند این مطلب را تأیید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با توجه به اشکالاتی که به ادله قول دوم شد  به نظر می‏رسد ادله این قول تمام نیست و این قول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تملک مطلقاً</w:t>
      </w:r>
    </w:p>
    <w:p>
      <w:pPr>
        <w:pStyle w:val="BookText"/>
        <w:rPr/>
      </w:pPr>
      <w:r>
        <w:rPr>
          <w:rFonts w:ascii="IRNazanin" w:hAnsi="IRNazanin" w:eastAsia="IRNazanin"/>
          <w:color w:val="111111"/>
          <w:sz w:val="28"/>
          <w:sz w:val="28"/>
          <w:szCs w:val="28"/>
          <w:rtl w:val="true"/>
          <w:lang w:bidi="fa-IR"/>
        </w:rPr>
        <w:t>قول سوم، قول به تملک است مطلقا یعنی اگر کسی معدنی را احیاء کند، به سبب احیاء مالک ما یستخرج می‏شود، چه مسلمان باشد چه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سوم</w:t>
      </w:r>
    </w:p>
    <w:p>
      <w:pPr>
        <w:pStyle w:val="BookText"/>
        <w:rPr/>
      </w:pPr>
      <w:r>
        <w:rPr>
          <w:rFonts w:ascii="IRNazanin" w:hAnsi="IRNazanin" w:eastAsia="IRNazanin"/>
          <w:color w:val="111111"/>
          <w:sz w:val="28"/>
          <w:sz w:val="28"/>
          <w:szCs w:val="28"/>
          <w:rtl w:val="true"/>
          <w:lang w:bidi="fa-IR"/>
        </w:rPr>
        <w:t>با توجه به اشکالاتی که در مقام ردّ ادله قول اول و دوم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جهت حکم به تملک مطلقاً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ادله این قول از لابلای اشکالاتی که به چهار دلیل قول اول و اشکالاتی که به دو دلیل قول دوم ذکر شد، معلوم می‏شود اما اگر بخواهیم اینها را دسته بندی و مرور کنیم، می‏توانیم بگوییم مجموع اموری که یمکن الاستدلال به لهذا القول، چند دلیل 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 xml:space="preserve">دلیل اول این است که استخراج، فی نفسه سبب تملک است و ما سابقاً گفتیم علت اینکه استخراج موجب تملک است، این است که از مصادیق احیاء محسوب می‏شود لذا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احیاء مواتاً فهی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آن می‏شود چون مُقتضای این ادله سببیت شرعی بین احیاء و مِلک است و همان طور که گفتیم، مشهور بین اصحاب بلکه مُجمَعٌ علیه است که احیاء سبب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وارد این جهت نمی‏شویم که آیا این حکم شرعی است یا یک تملیک مالکانه است اما اصل مسئله ثابت است، به مقتضای همین ادله این سببیت مطلق است و اطلاقش هم از دو جهت است یعنی اعم از اینکه مُحیی مسلمان باشد یا کافر به هر حال طبق این ادله مُحیی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فرقی بین اذن و عدم اذن هم نیست چون این ادله همان طور که مقید نشده به اینکه مُستخرج باید مسلمان باشد تا مالک شود، به صورت اذن هم مقید نشده پس ادله احیاء که اصل سببیت را ثابت می‏کند، مطلق‏اند و باطلاقها بر تملّک کافر مُحیی نسبت به آنچه که احیاء می‏کند، دلالت دارند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اطلاق مانعی هم وجود ندارد؛ یعنی چیزی که موجب انصراف این ادله از ظاهرش بشود و اطلاق این ادله را مخدوش کند، وجود ندارد؛ چون همه آنچه که می‏توانست به این ادله صغرویاً یا کبرویاً اخلال کند، یک به یک ذکر شده و</w:t>
      </w:r>
    </w:p>
    <w:p>
      <w:pPr>
        <w:pStyle w:val="BookText"/>
        <w:rPr/>
      </w:pPr>
      <w:r>
        <w:rPr>
          <w:rFonts w:ascii="IRNazanin" w:hAnsi="IRNazanin" w:eastAsia="IRNazanin"/>
          <w:color w:val="111111"/>
          <w:sz w:val="28"/>
          <w:sz w:val="28"/>
          <w:szCs w:val="28"/>
          <w:rtl w:val="true"/>
          <w:lang w:bidi="fa-IR"/>
        </w:rPr>
        <w:t>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قول اول در واقع، همه در مقام اخلال در سببیت احیاء برای تملیک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کبرویاً که می‏خواستند اصل سببیت احیاء برای تملک را زیر سوال ببرند یا صغرویاً، که بگویند استخراج از معدن احیاء نیست یعنی همه آنچه که می‏توانست مانع باشد، کنار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مقتضی موجود، مانع هم مفقود است، لذا ادله احیاء باطلاقها بر سببیت احیاء لتملک دلالت می‏کند سواءٌ کان المحیی مسلماً او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سایر ادله قول سوم خواهد بود إن شاء الله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39" w:name="pg7408_83158"/>
    </w:p>
    <w:p>
      <w:pPr>
        <w:pStyle w:val="Heading2"/>
        <w:numPr>
          <w:ilvl w:val="1"/>
          <w:numId w:val="1"/>
        </w:numPr>
        <w:rPr/>
      </w:pPr>
      <w:bookmarkStart w:id="140" w:name="__RefHeading___Toc1565746_1051229030"/>
      <w:bookmarkStart w:id="141" w:name="_Toc47"/>
      <w:bookmarkEnd w:id="139"/>
      <w:bookmarkEnd w:id="140"/>
      <w:r>
        <w:rPr>
          <w:rtl w:val="true"/>
        </w:rPr>
        <w:t>جلسه</w:t>
      </w:r>
      <w:r>
        <w:rPr>
          <w:rtl w:val="true"/>
        </w:rPr>
        <w:t xml:space="preserve">: </w:t>
      </w:r>
      <w:r>
        <w:rPr/>
        <w:t>46</w:t>
      </w:r>
      <w:bookmarkEnd w:id="14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واقع در</w:t>
      </w:r>
    </w:p>
    <w:p>
      <w:pPr>
        <w:pStyle w:val="BookText"/>
        <w:rPr/>
      </w:pPr>
      <w:r>
        <w:rPr>
          <w:rFonts w:ascii="IRNazanin" w:hAnsi="IRNazanin" w:eastAsia="IRNazanin"/>
          <w:color w:val="111111"/>
          <w:sz w:val="28"/>
          <w:sz w:val="28"/>
          <w:szCs w:val="28"/>
          <w:rtl w:val="true"/>
          <w:lang w:bidi="fa-IR"/>
        </w:rPr>
        <w:t>اراضی 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دلیل اول قائلین به ملکیت مستخرِج مطلقا را بیان کردیم؛ بر اساس این قول، کسی که از معدن واقع در اراضی موات از زمین‏های مفتوحة عنوةً استخراج کند، مالک می‏شود و خمس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مسلمان باشد و چه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این بود که به طور کلی احیاء سببیت شرعیه برای تملک دارد؛ کسی که احیاء می‏کند، به واسطه ادله احیاء نسبت به آن چیزی که استخراج می‏کند، مالک است و این سببیت مطلق است؛ چون ادله احیاء، به نحو مطلق آن را سبب ملکیت قرار داده است چه مسلمان و چه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اشکال ذیل دلیل اول مطرح شده که قبل از بررسی ادله دیگر این قول، لازم است به این اشکالات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محقق خویی در این رابطه اشکالی مطرح کرده و آن این است که ادله احیاء دلالت بر این دارد که اخراج المعدن مِن حیثُ هو اخراج، موجب ملکیت نمی‏شود هر چند متضمن احیاء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ایشان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 أرضاً فهی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دلالت بر این می‏کند که اگر احیاء محقق شد، به دنبال آن ملکیت تحقق پیدا می‏کند چه مسلمان این کار را انجام دهد چه کافر، لکن احیاء موضوعیت دارد؛ چه بسا احیاء و اخراج، هر دو محقق شوند و ممکن است که اخراج محقق شود، اما احیاء محقق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المعدن من حیث هو اخراج، موجب ملکیت نیست یعنی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احیاءارضاً فهی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نمی‏کند که اخراج بما هو اخراج سبب ملکیت است هر چند متضمن احیاء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اخراجی موجب ملکیت است که متضمن احیاء هم باشد یعنی مثلاً اگر کسی بدون اینکه زمین را احیاء کند فقط به سراغ استخراج از معدن برود، این موجب ملکیت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احیاء أرضاً 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حتماً باید احیاء ارض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چنانچه کسی فقط مبادرت به استخراج از معدن کند، بدون اینکه أرض را احیاء کند، مالک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در ادامه تصریح می‏کند که اگر کسی زمین را احیاء کند و مالک زمین شود و بعد از معدن استخراج کند، قهراً به عنوان اینکه معدن تابع ارض است، مالک معدن هم می‏شود ولی می‏گوید این مطلب غیر از موضوع بحث ما است چون ما در مورد خود اخراج بحث می‏کنیم که آیا اخراج موجب ملکیت است یا نیست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بررسی اشکال اول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با توجه به مطالبی که سابقاً گفتیم، وارد نیست؛ چون چنانچه عرض کردیم احیاء در رابطه با زمین به انحاء مختلف قابل تصویر است و می‏توان نفس استخراج از معدن را احیاء ارض  به حساب آورد کما اینکه مشهور قائل به این</w:t>
      </w:r>
    </w:p>
    <w:p>
      <w:pPr>
        <w:pStyle w:val="BookText"/>
        <w:rPr/>
      </w:pPr>
      <w:r>
        <w:rPr>
          <w:rFonts w:ascii="IRNazanin" w:hAnsi="IRNazanin" w:eastAsia="IRNazanin"/>
          <w:color w:val="111111"/>
          <w:sz w:val="28"/>
          <w:sz w:val="28"/>
          <w:szCs w:val="28"/>
          <w:rtl w:val="true"/>
          <w:lang w:bidi="fa-IR"/>
        </w:rPr>
        <w:t>مسئله‏اند؛ یعنی همین که از زمین چیزی را استخراج کند، احیاء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حسب بعضی از روایات که قبلاً خواندیم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 وَادِياً بَدِيّاً</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اگر کسی در زمین چیزی را حفر کند، این یک عمل و آبادانی در زمین است به حسب آنکه هر نوع کاری در رابطه با زمین به نوعی احیاء آن زمین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حال اخراج از معدن با احیاء أرض قابل تفکیک از یکدیگر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 مبنای مشهور و مفاد روایت است که اساساً احیاء أرض فقط به کشت و زرع و غرس درخت نیست حتی حفر کردن زمین برای استفاده از معدن، می‏تواند احیاء الارض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نمی‏توانیم بگوییم که اخراج ممکن است متضمن احیاء نباشد و اخراج بما هو اخراج مملّک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می‏رسد که این سخن صحیح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در اینجا یک مطلب بالاتر را ادعا کردیم، گفتیم اساساً ممکن است یک صورتی را تصویر کنیم که اخراج از معدن صورت بگیرد ولی احیاء محقق نشود؛ ما معتقدیم اخراج بما هو اخراج در هر صورت مُملّک است؛ چون اخراج از مصادیق احیاء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فرض کنید که کسی از زمین خود که یک زمین آباد است شروع به حفر کرده و از معدنی که در زیر زمین موات مجاورش واقع شده استخراج کند، چون این شخص این معدن را احیاء یا حیازت کرده و این خودش مملک است، مالک معدنی که در ارض موات مجاور واقع 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بعضی از روایات اگر خصوص احیاء هم نباشد، حیازت و استیلاء باعث ملکیت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مجموع به نظر می‏رسد که اشکال محقق خویی در اینجا وارد نیست و ما نمی‏توانیم بگوییم که اخراج ممکن است متضمن احیاء نباشد و اخراج غیر متضمن احیاء، مملّک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عمده این مباحث در باب احیاء موات باید مورد بررسی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خلاصه، ما اینجا سه عنوان داریم؛ احیاء، حیازت و استیلاء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از اینها سببی برای ملکیت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استیلاء بر یک مال مباح مثل پرنده‏ای که کسی بر آن استیلاء پیدا کند، باعث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روایت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می‏کنند که کسی خدمت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یک پرنده‏ای را دید و او را تعقیب کرد تا پرنده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روی شاخه درختی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آمد و آن پرنده را از روی شاخه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تکلیف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برای کسی است که استیلاء بر آن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صرف اینکه شخصی پرنده‏ای را دیده و او را تعقیب کرده، مالکیت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استیلاء یک 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حیازت هم سببی برای ملکیت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حاز شیئاً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حیازت سبب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نیز سبب ملکیت است چنانچه ادله آن بیان 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اینها عناوین مختلفی است که هر یک می‏توانند موجب ملکیت باشند و لذا اخراج در هر صورت مملّک است و در این جهت اشکالی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این اشکال در حقیقت می‏تواند به عنوان یکی از ادله احتمال اول ذکر شود، که البته بخشی از آن را ما سابقاً عرض کردیم لکن برای اینکه دلیل اول قول سوم تقویت شود، این اشکال را اینجا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 دلیل از قول دوم باقیمانده که آنها را در ادامه متعرض خواهیم شد تا مطلب به نحو مستوفی بحث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عراقی از کسانی است که نسبت به ملکیت کافر در ما نحن فیه اشکال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کافری از معدن واقع در أرض موات استخراج کند، ملکیتش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بعضی نیز نسبت به ملکیت کافر به واسطه استخراج اشکال کرده‏اند مطلقا چه معدن در أرض معمورة باشد و چه در أرض 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اشکال محقق عراقی این است که 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احیا أرضاً 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إذن تلقی شود چون اینکه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احیا أرضاً 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إذن از ناحیه امام بدانیم، قابل تشکیک است و نمی‏توان آن را به عنوان اذن امام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یک حکم شرعی هم بدانیم باز هم متکفل بیان همه شرایط حکم نیست؛ چون نهایت چیزی که بیان کرده اصل سببیت احیاء برای تملک است و چه بسا اینجا شرایط دیگری هم وجود دارند و از جمله آن شرایط اذن امام است که این دلیل متکفل بیان آنها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آنجا که یکی از شرایط سببیت احیاء، اذن امام است و چنین اذنی ثابت نشده پس ملکیت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قطعاً اذن ائمه مختص به شیعه یا نهایتاً مسلمین است و در اینکه امام اذن به کفار، برای احیاء نداده‏اند که بعداً مالک شوند،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 است که اگر حکم شرعی هم باشد، این سببیت منوط به اذن امام است و کفار چون اذن ندارند مالک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نظر، دیگر لزوم الاستیذان، حکم تکلیفی نیست بلکه در حقیقت جزء العلة برای ملکیت است یعنی کأنّ ملکیت به دو سبب حاصل می‏شود؛ احیاء و اذن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اذن نباشد، ملکیت حاصل نمی‏شود پس احیاء به تنهایی موجب ملکیت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سخن محقق عراقی این است که در هر صورت، احیاء موجب ملکیت کافر نمی‏شود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عراقی فرموده که اگر ما ادله احیاء را متکفل بیان حکم شرعی بدانیم نه اینکه از آنها اذن استفاده کنیم، این ادله متکفل بیان سببیت تامه احیاء نیستند و چه بسا شرایط دیگری هم هست که در ادله دیگر بیان شده و لذا چون یکی از شرایط، اذن امام است، اگر اذن محقق نشود، ملکیت محیی زیر سوال می‏رود نه اینکه صرفاً مخالفت با یک حکم تکلیفی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اذن نگیرد، اساساً مالک نمی‏شود و معلوم است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کفار اذن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 ملکیت کفار نسبت به این معادن زیر سوال می‏رود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نسبتاً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قبلاً در بیان ادله قول دوم به قسمت اول کلام ایشان پرداخته بودیم؛ اینکه اگر به هر حال احیاء بخواهد مملّک باشد، مشروط به اذن است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بررسی و پاسخ این اشکال را در جلسه آینده بیان خواهیم کرد إن شاء الله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42" w:name="pg7408_83166"/>
    </w:p>
    <w:p>
      <w:pPr>
        <w:pStyle w:val="Heading2"/>
        <w:numPr>
          <w:ilvl w:val="1"/>
          <w:numId w:val="1"/>
        </w:numPr>
        <w:rPr/>
      </w:pPr>
      <w:bookmarkStart w:id="143" w:name="__RefHeading___Toc1565748_1051229030"/>
      <w:bookmarkStart w:id="144" w:name="_Toc48"/>
      <w:bookmarkEnd w:id="142"/>
      <w:bookmarkEnd w:id="143"/>
      <w:r>
        <w:rPr>
          <w:rtl w:val="true"/>
        </w:rPr>
        <w:t>جلسه</w:t>
      </w:r>
      <w:r>
        <w:rPr>
          <w:rtl w:val="true"/>
        </w:rPr>
        <w:t xml:space="preserve">: </w:t>
      </w:r>
      <w:r>
        <w:rPr/>
        <w:t>47</w:t>
      </w:r>
      <w:bookmarkEnd w:id="14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واقع در</w:t>
      </w:r>
    </w:p>
    <w:p>
      <w:pPr>
        <w:pStyle w:val="BookText"/>
        <w:rPr/>
      </w:pPr>
      <w:r>
        <w:rPr>
          <w:rFonts w:ascii="IRNazanin" w:hAnsi="IRNazanin" w:eastAsia="IRNazanin"/>
          <w:color w:val="111111"/>
          <w:sz w:val="28"/>
          <w:sz w:val="28"/>
          <w:szCs w:val="28"/>
          <w:rtl w:val="true"/>
          <w:lang w:bidi="fa-IR"/>
        </w:rPr>
        <w:t>اراضی 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ادله قول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قول به ملکیت مستخرج معدن مطلقا در اراضی موات که مفتوح عنوةً می‏باشند، بود چه مُستخرج مسلم باشد و 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دلیل بر این قول اقامه شده که دلیل اول را ذکر کردیم؛ محصل دلیل اول این بود که احیاء به مقتضای روایات سبب تملک است و این سببیت به نحو مطلق ثابت شده و شامل احیاء مسلم و احیاء کافر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دلیل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اشکالاتی نسبت به این دلیل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محقق خویی را عرض کردیم و پاسخ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اشکال دوم که اشکال مهمی است، اشکال محقق عراقی بود؛ محصّل اشکال ایشان این بود که ما نمی‏توانیم به استناد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احیا اراضاً فهی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به ملکیت کافر بکنیم و بگوییم، کافری که استخراج می‏کند و احیاء می‏کند، مالک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احیا 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باب اذن است یا از باب حکم؛ اینکه از باب اذن باشد، محل شک و شبهه است و اگر از باب حکم هم باشد، متکفل همه شرایطی که موجب ملکیت می‏شود نیست بلکه در این دلیل فقط سببیت احیاء بیان شده ولی در عین حال شرایطی برای تملک وجود دارد که یکی از آن شرایط اذن امام است لذا اگر کافر احیاء و استخراج کند، ملکیتش محل اشکال است؛ چون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کفار اذن نداده‏اند بلکه اذن آنها مختصّ شیعیان یا نهایتاً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دوم</w:t>
      </w:r>
    </w:p>
    <w:p>
      <w:pPr>
        <w:pStyle w:val="BookText"/>
        <w:rPr/>
      </w:pPr>
      <w:r>
        <w:rPr>
          <w:rFonts w:ascii="IRNazanin" w:hAnsi="IRNazanin" w:eastAsia="IRNazanin"/>
          <w:color w:val="111111"/>
          <w:sz w:val="28"/>
          <w:sz w:val="28"/>
          <w:szCs w:val="28"/>
          <w:rtl w:val="true"/>
          <w:lang w:bidi="fa-IR"/>
        </w:rPr>
        <w:t xml:space="preserve">این مطلب باید به طور اساسی و مبنایی در محل خودش بررسی شود یعنی این اشکال مبتنی بر یک مطلبی است که این مطلب در کتاب احیاء موات باید به تفصیل مورد بررسی قرار گیرد و آن اینکه آیا اساساً ادله احیاء، مبیّن حکم شرعی می‏باشند یا صرفاً اذنی را از ناحیه مالک یعنی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می‏کنند؟ ما گفتیم که در اینجا سه بحث وجود دارد که بحث‏های مهمی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هر کدام نیاز به بررسی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اجمالاً آنچه که در این مقام می‏توانیم ذکر کنیم این است که بنا به قرائنی، این ادله مبیّن حکم شرعی‏اند نه اذن از ناحیه مالک و تملیک مالکانه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قرائنی که می‏تواند این مطلب را تأیید کند، روایتی از سکونی است که قبلاً به مناسبتی به آن اشاره کردیم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غَرَسَ شَجَراً أَوْ حَفَرَ وَادِياً بَدِيّاً لَمْ يَسْبِقْهُ إِلَيْهِ أَحَدٌ أَوْ أَحْيَا أَرْضاً مَيْتَةً فَهِيَ لَهُ قَضَاءً مِنَ اللَّهِ عَزَّ وَ جَلَّ وَ رَسُولِهِ</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البته در سند این روایت بحث است که آیا معتبر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مثل محقق خویی این روایت را از نظر سندی معتبر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غَرَسَ شَجَراً أَوْ حَفَرَ وَادِياً بَدِيّاً لَمْ يَسْبِقْهُ إِلَيْهِ أَحَدٌ أَوْ أَحْيَا أَرْضاً مَيْتَةً فَهِيَ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را ذکر می‏کند مثل غرس 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حفر در وادی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کسی در آنجا چیزی حفر نکرده و کاری هم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احیاء ارض میته که اینها مملّک هستند؛ یعنی در واقع می‏خواهد بگوید که غرس شجر و حفر یک وادی بکر، همگی از مصادیق احیاء ارض است لذا با این کارها زمین ملک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جمله است که در ذیل روایت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قَضَاءً مِنَ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از ناحیه خدا و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طور واضح و روشنی دلالت بر این می‏کند که ادله احیاء، تملیک مالکانه و یا یک اذن عام برای ملکیت محیی نیست بلکه یک حکم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مطلب مهمی که در کلام محقق عراقی آمده 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احیا 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باشد، متکفل بقیه شرایط موجبه ملکیت نیست؛ آنچه در این دلیل بیان شده، صرفاً سببیت احیاء للتملک فی الجمله است اما شرایط دیگری وجود دارد که در ادله دیگر بیان شده و از جمله آن شرایط اذن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ثابت شود که امام به کسی اذن نداده، ملکیتش محل اشکال است و با احیاء نمی‏توان گفت کافر مالک می‏شود چون کفار مأذون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می‏رسد که این ادله در مقام بیان سببیت مطلقه احیاء برای تملک هستند و اینکه ادعا شود که این ادله متکفل بیان سایر شرایط نیستند، هیچ وجهی ندارد؛ اگر ما باشیم و این ادله که ظهور در سببیت احیاء دارند، احیاء موجب ملکیت خواهد شد و این به نحو مطلق با این ادله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بعضی از ادله به مسئله اذن اشاره شده که در مورد آن ادله هم بحث خواهیم کرد ولی اگر هم اذن ثابت باشد تأثیر اذن در این موارد یا برای تعیین خراج و مالیات است یا برای انتظام امور نه به عنوان شرط تحقق ملکیت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احیاء به حسب این قانون الهی موجب ملکیت است یعنی هر کسی زمین میته‏ای را احیاء کند، مالک آن زمین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اذن و استیذان از امام به این منظور معتبر دانسته شده که امام از کسانی که در این اراضی کاری انجام می‏دهند، اطلاع پیدا کرده و بتواند مالیات برای آنها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جهت در اعتبار اذن برای پرداخت مالیات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مسئله مهمتر از آن، انتظام امور است؛ امام یا نائب امام و حاکم جامعه باید به اجزاء مختلف سرزمین اسلامی احاطه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که چه کسانی در چه مناطقی، مالک زمین‏های سرزمین اسلامی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بخصوص در مورد کفار مهمتر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امام اطلاع پیدا نکند و کفار مُلزم به استیذان از امام نباشند، چه بسا بعد از مدتی، کفار بخش زیادی از سرزمین اسلامی را به واسطه احیاء، متصرف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به واسطه قدرت مالی و اقتصادی، یک سیطره سیاسی پیدا کنند و نهایتاً یک تفوقی بر مسلمین احساس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انتظام امور و کنترل سرزمین اسلامی و آگاهی از مقدار اموال کفار و قدرت اقتصادی آنان، آنها ملزم به استیذان هستند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آنجا که  به مقتضای ادله احیاء، این احیاء موجب ملکیت است و شرعاً سبب قرار داده شده، پس کافر هم به این جهت که مالک فعل خود یعنی احیاء است، مالک نتیجه فعل و عمل خودش 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سبب اعتباری است، ولی در این سببیت، تفصیلی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سخن ما با محقق عراقی این است که حتی اگر ما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احیا 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حکم شرعی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چنین 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حکم شرعی برای مطلق محیی ثابت است و اینکه در بعضی از ادله ذکر شده که اختصاص به شیعه دارد و شامل کفار نمی‏شود، ما عرض کردیم که اولاً یمکن أن یقال اصل مسئله اذن و لزوم استیذان تأثیری در ملکیت ندارد و این یک حکم تکلیفی است و در واقع به غرض تعیین خراج و انتظام امور است و ثانیاً اینکه ادعا شده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را فقط به مسلمین داده‏اند و شامل کفار نمی‏شود، این موارد در خود روایات نقض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اشاره خواهیم کرد در خود روایات در موارد مختلف این کار انجام شده و اذن به آنها داده شده نه اینکه اذن خاص و موردی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طور کلی معلوم می‏شود که این سببیت برای آنها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می‏توانیم بگوییم که اذن مختص به مسلمین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صحیحه محمد بن مسلم که سؤال از شراء از ارض یهود و نصارا کردند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هم مالک چیزی که احیاء کرده‏اند،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سپس استناد می‏کند به فعل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زمین را در دست اهل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گذاشت که بر روی آن کار کنند و آن را آباد کنند و این در واقع بر خلاف ادعای محقق عراقی است که اذن فقط به خصوص مسلمین یا شیعیان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روایات که قبلاً هم اشاره کردیم اگرچه این جهت ذکر شد که این زمین‏ها در دست مردم است تا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و هنگام ظهور، این زمین‏ها را از آنها می‏گیرد و آنچه که در دست شیعیان است، در دست آنها باقی خواهد ماند و بین آنها تقسیم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یک توجیه خاصی دارد و در مقابل این روایات متعدد و متکثّر نمی‏تواند این روایات را تقیید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اینها، نسبت مطلق و مقید نیست که ما بخواهیم این همه روایات را با آن روایتی که اشاره به ظهور حضرت حجت می‏کند تقیید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مجموع اشکال محقق عراقی هم وارد نیست و اشکال ایشان در تملک کافر در این موارد قابل قبول نیست؛ چون همان طور که عرض شد، ادله احیاء مبیّن حکم شرعی است و به حسب ظاهر در مقام بیان سببیت مطلقه احیاء است نه اینکه فقط بخواهد فی الجمله سببیت احیاء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ادعا که متکفل بقیه شرایط نمیباشد،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بعضی از ادله سخن از اذن امام به میان آمده دلیل بر اینکه ملکیت بدون اذن حاصل می‏شود،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اگر اذن معتبر باشد ظاهرش این است که ملکیت بدون اذن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حتماً ما برای اذن یک خاصیت قائل باشیم و بگوییم اگر اذن معتبر بود، معنایش این است که ملکیت متوقف بر اذن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به اعتبار اذن قائل بشویم، لزوماً دلالت بر توقف ملکیت بر اذن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ملکیت بدون اذن هم حاصل شود یعنی لزوم استیذان ممکن است یک حکم تکلیفی باشد و اعتبار آن هم به یکی از آن دو جهتی باشد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مجموع به نظر می‏رسد که اشکال محقق عراقی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بعضی از روایات است؛ علت اینکه این را مستقلاً عرض می‏کنیم به خاطر ویژگی این روایات است و گرنه ما روایات این باب را به نحو اجمالی در خلال مباحث گذشته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در دلیل اول از ادله احیاء سخن گفتیم، خود به خود این روایات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جهت خصوصیتی که بعضی از این روایات دارند، این را مستقلاً ذکر می‏کنیم تا توجه به این داشته باشید و دقت کنید که به حسب این ادله فرقی بین مسلم و کافر گذاشته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الشِّرَاءِ مِنْ‏ أَرْضِ‏ الْيَهُودِ وَ النَّصَارَى فَقَالَ لَيْسَ بِهِ بَأْسٌ قَدْ 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خَيْبَرَ فَخَارَجَهُمْ عَلَى أَنْ يَتْرُكَ الْأَرْضَ بِأَيْدِيهِمْ يَعْمَلُونَهَا وَ يَعْمُرُونَهَا فَلا أَرَى بِهَا بَأْساً لَوْ أَنَّكَ اشْتَرَيْتَ مِنْهَا شَيْئاً وَ أَيُّمَا قَوْمٍ أَحْيَوْا شَيْئاً مِنَ الْأَرْضِ وَ عَمِلُوهَا فَهُمْ أَحَقُّ بِهَا وَ هِيَ لَهُمْ</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خیبر، زمین را در دست آنها باقی گذاشت تا کار کنند و آن را آباد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می‏شود که بخشی از آن اراضی ارض موات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آنها مصالحه کرد و برایشان خراج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أَرَى بِهَا بَأْساً لَوْ أَنَّكَ اشْتَرَيْتَ مِنْهَا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چیزی از آنها بخری ایرادی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أَيُّمَا قَوْمٍ أَحْيَوْا شَيْئاً مِنَ الْأَرْضِ وَ عَمِلُوهَا فَهُمْ أَحَقُّ بِهَا وَ هِيَ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قومی که زمینی را آباد کند و در آن کار کند، زمین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احیاء سببیت برای ملکیت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بلکه صریح آن این است که کفار هم می‏توانند به سبب احیاء مالک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غَرَسَ شَجَراً أَوْ حَفَرَ وَادِياً بَدِيّاً لَمْ يَسْبِقْهُ إِلَيْهِ أَحَدٌ أَوْ أَحْيَا أَرْضاً مَيْتَةً فَهِيَ لَهُ قَضَاءً مِنَ اللَّهِ عَزَّ وَ جَلَّ وَ رَسُولِهِ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اینجا البته روایات دیگری هم است اما اجمالا روایات مبیّن این است که احیا سبب ملکیت است و فرقی بین مسلمان و کافر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دلیل دیگر برای قول سوم اقامه شده که در جلسات آینده مورد بررسی قرار خواهیم داد إن شاء الله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45" w:name="pg7408_83174"/>
    </w:p>
    <w:p>
      <w:pPr>
        <w:pStyle w:val="Heading2"/>
        <w:numPr>
          <w:ilvl w:val="1"/>
          <w:numId w:val="1"/>
        </w:numPr>
        <w:rPr/>
      </w:pPr>
      <w:bookmarkStart w:id="146" w:name="__RefHeading___Toc1565750_1051229030"/>
      <w:bookmarkStart w:id="147" w:name="_Toc49"/>
      <w:bookmarkEnd w:id="145"/>
      <w:bookmarkEnd w:id="146"/>
      <w:r>
        <w:rPr>
          <w:rtl w:val="true"/>
        </w:rPr>
        <w:t>جلسه</w:t>
      </w:r>
      <w:r>
        <w:rPr>
          <w:rtl w:val="true"/>
        </w:rPr>
        <w:t xml:space="preserve">: </w:t>
      </w:r>
      <w:r>
        <w:rPr/>
        <w:t>48</w:t>
      </w:r>
      <w:bookmarkEnd w:id="14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واقع در</w:t>
      </w:r>
    </w:p>
    <w:p>
      <w:pPr>
        <w:pStyle w:val="BookText"/>
        <w:rPr/>
      </w:pPr>
      <w:r>
        <w:rPr>
          <w:rFonts w:ascii="IRNazanin" w:hAnsi="IRNazanin" w:eastAsia="IRNazanin"/>
          <w:color w:val="111111"/>
          <w:sz w:val="28"/>
          <w:sz w:val="28"/>
          <w:szCs w:val="28"/>
          <w:rtl w:val="true"/>
          <w:lang w:bidi="fa-IR"/>
        </w:rPr>
        <w:t>اراضی 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اشکال به استدلال به روایات</w:t>
      </w:r>
    </w:p>
    <w:p>
      <w:pPr>
        <w:pStyle w:val="BookText"/>
        <w:rPr/>
      </w:pPr>
      <w:r>
        <w:rPr>
          <w:rFonts w:ascii="IRNazanin" w:hAnsi="IRNazanin" w:eastAsia="IRNazanin"/>
          <w:color w:val="111111"/>
          <w:sz w:val="28"/>
          <w:sz w:val="28"/>
          <w:szCs w:val="28"/>
          <w:rtl w:val="true"/>
          <w:lang w:bidi="fa-IR"/>
        </w:rPr>
        <w:t>از ادله قول سوم، سه دلیل را ذکر کردیم؛ دلیل سوم روایات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روایات عمدتاً دلالت بر سببیت احیاء برای تملک مُحیی و مستخرج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طوری که قبلاً هم اشاره شد در مقابل این روایات، یک روایت است که از آن استفاده می‏شود که قید اسلام در محیی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چاره‏ای برای این مسئله اندیشید چون گفتیم روایات عمدتاً دلالت می‏کنند بر اینکه احیاء سبب تملک است و فرقی بین مسلم و کافر نیست یعنی اسلام در محیی شرط نشده اما ظاهر روایت ابی خالد کابلی این است که مُحیی باید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نوعی بین این روایت و روایاتی که اشاره شد، منافات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برای این منافات چاره اندیشی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ابی خالد کابلی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می‏کند که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يُورِثُها مَنْ يَشاءُ مِنْ عِبادِهِ وَ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أَهْلُ‏ بَيْتِيَ‏ الَّذِينَ‏ أَوْرَثَنَا اللَّهُ‏ الْأَرْضَ‏ وَ نَحْنُ الْمُتَّقُونَ وَ الْأَرْضُ كُلُّهَا لَنَا فَمَنْ أَحْيَا أَرْضاً مِنَ الْمُسْلِمِينَ فَلْيَعْمُرْهَا وَ لْيُؤَدِّ خَرَاجَهَا إِلَى الْإِمَامِ مِنْ أَهْلِ بَيْتِي وَ لَهُ مَا أَكَلَ مِنْهَا فَإِنْ تَرَكَهَا أَوْ أَخْرَبَهَا وَ أَخَذَهَا رَجُلٌ مِنَ الْمُسْلِمِينَ مِنْ بَعْدِه ِ فَعَمَرَهَا وَ أَحْيَاهَا فَهُوَ أَحَقُّ بِهَا مِنَ الَّذِي تَرَكَهَا يُؤَدِّي خَرَاجَهَا إِلَى الْإِمَامِ مِنْ أَهْلِ بَيْتِي‏‏</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این روایت این است که مَن احیا أرضاً، در صورتی موجب ملکیت است که مُحیی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واقع در مقابل روایاتی که به عنوان دلیل سوم ذکر کردیم، روایت ابی خالد کابلی را داریم که ظهور در اشتراط اسلام در محیی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این دو دسته روایت چه باید کرد؟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احیا أرضاً میتة 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مفاد روایات کثیری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احیا من المسلمین أرضاً میتة 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مفاد روایت ابی خالد کابلی است به حسب ظاهر تنافی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یکبار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بار هم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مومنة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آیا واقعاً این روایت مقیّد روایات کثیرة دالّ بر سببیت احیاء برای تملک هست یا نیست؟ قبلاً هم وعده داده بودیم که این مشکل را به نوعی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اشکالات به استدلال به روایات</w:t>
      </w:r>
    </w:p>
    <w:p>
      <w:pPr>
        <w:pStyle w:val="BookText"/>
        <w:rPr/>
      </w:pPr>
      <w:r>
        <w:rPr>
          <w:rFonts w:ascii="IRNazanin" w:hAnsi="IRNazanin" w:eastAsia="IRNazanin"/>
          <w:color w:val="111111"/>
          <w:sz w:val="28"/>
          <w:sz w:val="28"/>
          <w:szCs w:val="28"/>
          <w:rtl w:val="true"/>
          <w:lang w:bidi="fa-IR"/>
        </w:rPr>
        <w:t>راه حل اول</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اگر بخواهد روایت ابی خالد مقید آن روایات باشد، باید به مفهوم روایت ابی خالد آن روایات را تقیید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روایت ابی خالد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احیا من المسلمین أرضاً میتة فهی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روایت این است که إن کان المُحیی کافراً فلم تکن الأرض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نسبت اطلاق و تقیید بخواهد باشد، مفهوم روایت ابی خالد کابلی باید مقیّد آن روایات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که نمی‏تواند تقیید بزند، چون مطلق و مقید در سلب و ایجاب با هم متفاوتند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w:t>
      </w:r>
    </w:p>
    <w:p>
      <w:pPr>
        <w:pStyle w:val="BookText"/>
        <w:rPr/>
      </w:pP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دلیل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 صورت مطلق و مقید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تقیید آن روایات به منطوق روایت ابی خالد کابلی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ابی خالد کابلی بخواهد آنها را تقیید بزند، منطوقاً نمی‏تواند تقیید بزند بلکه ما باید به مفهوم این روایت آن روایات را مقیَّد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آیا ما می‏توانیم تقیید بزنیم یا خیر؟</w:t>
      </w:r>
    </w:p>
    <w:p>
      <w:pPr>
        <w:pStyle w:val="BookText"/>
        <w:rPr/>
      </w:pPr>
      <w:r>
        <w:rPr>
          <w:rFonts w:ascii="IRNazanin" w:hAnsi="IRNazanin" w:eastAsia="IRNazanin"/>
          <w:color w:val="111111"/>
          <w:sz w:val="28"/>
          <w:sz w:val="28"/>
          <w:szCs w:val="28"/>
          <w:rtl w:val="true"/>
          <w:lang w:bidi="fa-IR"/>
        </w:rPr>
        <w:t>در اصل تقیید به مفهوم بحث‏هایی وجود دارد؛ مفهوم همیشه حجت نیست بلکه بعضی مفاهیم اعتبار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اساساً بعضی جملات مفهوم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شرط در فرض خاصی اعتبار دارد و آن هم جایی است که شرط نسبت به جزا، علّیت منحصره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انحصار استفاده شود، آن گاه مفهومش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شما وقتی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جائنی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مجی زید علت منحصره اکرام باشد، مفهوم این جمله معتبر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تجئک زیدٌ فلا تُکرمه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جملات شرطیه اگر شرط سبب منحصر جزا باشد،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انتفی الشرط، انتفی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شرط، سبب منحصر نباشد و امور دیگری هم محتمل باشند یا سببیت داشته باشند، آن گاه این مفهوم حجت نیست مثلاً در همین مورد که گفتیم، اگر مجی زید علیّت برای اکرام داشته باشد، اما علت اکرام فقط مجی زید نباشد مثلاً علم و سیادت زید هم علل دیگری برای اکرام باشند، در اینجا با عدم مجی زید اکرام او منتفی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بواسطه سیادت یا علمش، اکرامش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صورتی مفهوم شرط معتبر است که شرط علّت منحصره جزا باشد و گرنه مفهوم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مفهوم بخواهد مقیِّد یک جمله‏ای باشد، مسلّم است که مفهوم باید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مخالف جمله شرطیه در صورتی معتبر است که شرط علت منحصره جزا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انحصار علیّت شرط استفاده نشود، مسلّم است که مفهوم نمی‏تواند مقیّد جمله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عنایت به این مطلب و مقدمه، در ما نحن فیه روایات زیادی داریم که دلالت بر این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احیا أرضاً میتة 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جمله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روایت ابی خالد کابلی 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احیا من المسلمین أرضاً میتة 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این روایت بخواهد مقید آن روایات باشد با مفهوم روایت ابی خالد می‏توان روایات احیاء و ادله احیاء را مقید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المُحیی کافراً فلم تکن الأرض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در صورتی می‏تواند مقید آن روایات باشد که به حسب منطوق روایت کابلی بگوییم احیاء مسلم علّت منحصره ملکیت است یعنی این شرط و تقییدی که در روایت ابی خالد کابلی وارد شده، هیچ وجه دیگری برایش متصور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قیدی که در روایت ابی خالد کابلی وارد شده برای بیان این باشد که علت ملکیت زمین فقط احیاء المسلم است، قطعاً با این روایت، روایات دیگر تقیید می‏خورد و نتیجه‏اش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الاسلام فی ملکیة المُحیی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مسئله این است که وجوه دیگری می‏توانیم برای ذکر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ابی خالد کابلی آمده برشماریم؛ دو وجه در اینجا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وجه این است که مقصود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ابی خالد کابلی نفی اختصاص سببیت احیاء به شیعه است یعنی می‏خواهد بگوید که گمان نکنید که این مختصّ به شیعیان است در مقابل آن جمله‏ای که در ادامه ذکر کردند که وقتی حضرت ظهور کنند، این را در دست شیعیان باقی می‏گذارند و از بقیه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ظهور حضرت حجت، مسئله فرق</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بفرمایند هر کسی زمینی را احیا کندمالک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غرض، نفی ملکیت کفار نیست بلکه غرض، نفی اختصاص ملکیت به شیعه محیی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ابی خالد کابلی آمده، در واقع برای این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سؤال کنید که اگر غرض نفی اختصاص به شیعه است چرا اسم کفار را نیاورده؟ باید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احیا أرضاً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المسلم و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علت اینکه به نحو عام نگفته و اسمی از کفار به میان نیاورده این است که آن موقع مسئله مبتلا به نبوده و عمدتاً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کفاری که در سرزمین اسلامی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به حکم مُسلمین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گفته من المسلمین، فی الواقع شامل مسلمانان و کفار ذمی می‏شده چون مسلمین و اهل ذمه، از نظر بسیاری از حقوق، حکماً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مسلم و اهل ذمه می‏شده و مسئله بلاد حرب مبتلا به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نامی از آنها به میان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وجه که ممکن است برای تقیید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احتمال باشد، معنایش این است که مِن المسلمین یا احیاء المسلم، علت منحصره ملکیت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p>
    <w:p>
      <w:pPr>
        <w:pStyle w:val="BookText"/>
        <w:rPr/>
      </w:pPr>
      <w:r>
        <w:rPr>
          <w:rFonts w:ascii="IRNazanin" w:hAnsi="IRNazanin" w:eastAsia="IRNazanin"/>
          <w:color w:val="111111"/>
          <w:sz w:val="28"/>
          <w:sz w:val="28"/>
          <w:szCs w:val="28"/>
          <w:rtl w:val="true"/>
          <w:lang w:bidi="fa-IR"/>
        </w:rPr>
        <w:t xml:space="preserve">وجه دیگر این است که مقصود از تقیید، بیان لزوم پرداختن خراج است؛ یعنی می‏خواهد بگوید اگر مسلمانی زمین میته‏ای را احیاء کرد و مالک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فلیؤدّ خراجها من الأمام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خراج بدهد و این یعنی اینکه در مقام بیان لزوم پرداخت خراج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کفار بود، کلمه خراج را بکار نمی‏برد چون کفار جزیه می‏دهند نه 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تقیید، بیان لزوم تأدیه خراج است و خراج هم مربوط به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می‏خواسته لزوم پرداخت خراج را بگوید، قید مسلمین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وجود اینکه در روایت ابی خالد کابلی شرط و قید، علت منحصره جزا نیستند و در ذکر این قید و شرط به غیر از مسئله اسلام محیی، دو احتمال دیگر هم تصور می‏شود، لذا روایت ابی خالد کابلی نمی‏تواند مقیّد مطلقات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احیا ارضاً میتة 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تقیید به مفهوم در صورتی ممکن است که مفهوم حجت باشد و حجیت مفهوم شرط متوقف بر انحصار علیّت شرط برای جزا است و با وجود این احتمالات، دیگر نمی‏تواند مقید اطلاق ادله احیاء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احیا أرضاً من المسلمین فهی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دالّ بر این بود که ذکر قید اسلام در محیی برای بیان انحصار علیت احیاء مسلم برای ملکیت است، قطعاً مقیّد محسوب می‏شد در حالی که غرض از قید من المسلمین فقط بیان انحصار سببیت احیاء در اسلام مُحیی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دو احتمال دیگر هم ذکر شد و با وجود این احتمالات، قطعاً روایت ابی خالد کابلی نمی‏تواند اطلاقات مُن احیا أرضاً میتة فهی له را تقیید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دوم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اخبار صراحت دارد در اینکه احیاء از ناحیه کفار، مملک است، آن گاه با وجود این در روایات که بیان می‏کند که کافر با احیاء می‏تواند مالک شود، چگونه می‏توان روایت ابی خالد را قبول کرد در حالی که آن روایات صریحند و روایت ابی خالد کابلی ظاهر است و صریح بر ظاهر مقدم است؛ اگر روایتی داشتیم که تصریح به ملکیت کافر به سبب احیاء کرده و روایت ابی خالد هم ظهور در این دارد که مُحیی باید مسلمان باشد، مسلّماً در بین دو روایت که با هم به حسب معنا مخالفند معلوم است روایتی که صریح است مقدم می‏شود بر روایتی که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ابی 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 عَنْ‏ شِرَاءِ الْأَرَضِينَ‏ مِنْ‏ أَهْلِ‏ الذِّمَّةِ فَقَالَ لَا بَأْسَ بِأَنْ يُشْتَرَى مِنْهُمْ إِذَا عَمِلُوهَا وَ أَحْيَوْهَا فَهِيَ لَهُمْ وَ قَدْ كَانَ رَسُولُ اللَّهِ ص حِينَ ظَهَرَ عَلَى خَيْبَرَ وَ فِيهَا الْيَهُودُ خَارَجَهُمْ عَلَى أَمْرٍ وَ تَرَكَ الْأَرْضَ فِي أَيْدِيهِمْ يَعْمَلُونَهَا وَ يَعْمُرُونَهَا</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این روایت غیر از روایت صحیحه محمد بن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صراحت بیان می‏کند که اگر اهل ذمه روی زمین کار کنند و آن را احیاء کنند، مالک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 سخن از عمل و فعل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نسبت به کفار و یهودیان خیبر فرمودند اگر این زمین‏ها را آباد کنید، ملک شما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کرد که جزیه و مالیات از آنها بگیرد و این زمین‏ها را در اختیار آنها بگذارد که با احیاء مالک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کفار و اهل ذمه با احیاء مالک می‏شوند که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يُشْتَرَى مِنْهُمْ إِذَا عَمِلُوهَا وَ أَحْيَوْهَا فَهِيَ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استشهاد به فعل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يُشْتَرَى مِنْهُمْ إِذَا عَمِلُوهَا وَ أَحْيَوْهَا فَهِيَ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در این است که اگر در زمین کار کنند و احیاء کنند، این زمین‏ها ملک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بر یک مطلب دیگر هم دلالت دارد و آن اینکه در مورد اراضی معمورة هم ملکیت را برای کفار ثابت می‏کند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اراضی معمورة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أَحْيَوْهَا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میته را؛ این خبر مقدّم بر روایت کابلی می‏شود چون روایت کابلی ظهور در اشتراط اسلام مُحیی دارد اما این روایت صریح در عدم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دو روایت که یکی دالّ بر اعتبار چیزی است و دیگری دالّ بر عدم اعتبار است، یکی صریح باشد قطعاً به جهت قوّت دلالتش بر آنکه ظاهر است مقدم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سوم</w:t>
      </w:r>
    </w:p>
    <w:p>
      <w:pPr>
        <w:pStyle w:val="BookText"/>
        <w:rPr/>
      </w:pPr>
      <w:r>
        <w:rPr>
          <w:rFonts w:ascii="IRNazanin" w:hAnsi="IRNazanin" w:eastAsia="IRNazanin"/>
          <w:color w:val="111111"/>
          <w:sz w:val="28"/>
          <w:sz w:val="28"/>
          <w:szCs w:val="28"/>
          <w:rtl w:val="true"/>
          <w:lang w:bidi="fa-IR"/>
        </w:rPr>
        <w:t>اساساً ممکن است بگوییم روایت ابی خالد کابلی اصلاً ظهور در اعتبار اسلام محیی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ظهور روایت کابلی به خاطر یک مشکلی که در روایت است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روایت ابی خالد کابلی یک مطلبی گفته که آن مطلب قابل قبول نیست و آن اینکه بعد از آنکه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مسلمین زمینی را احیاء کند ملک او می‏شود،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یظهر القائم من اهل بیتی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 می‏آید و زمین‏ها را از آنها می‏گیرد و آنها را منع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حواها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أراضی را گرفت و کفار را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صحیح نیست چون قطعاً در مواردی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مانع نشدند بلکه عملاً این مطلب را محقق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آنچه از روایت ابی بصیر استفاده می‏‏شود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روایت ابی خالد کابلی چه بسا ظهورش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مشتمل بر یک مطلبی است که این مطلب صحیح نیست و آن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ملکیت نسبت به این زمین‏ها منع کردند، این قطعاً باطل است چون ملاحظه فرمودید که به مقتضای روایت ابی بصیر، کفار مالک می‏شوند و حتی فرقی بین موات و غیر موات نیست یعنی فعل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ابی بصیر غیر از آن چیزی است که در روایت ابی خالد کابلی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p>
    <w:p>
      <w:pPr>
        <w:pStyle w:val="BookText"/>
        <w:rPr/>
      </w:pPr>
      <w:r>
        <w:rPr>
          <w:rFonts w:ascii="IRNazanin" w:hAnsi="IRNazanin" w:eastAsia="IRNazanin"/>
          <w:color w:val="111111"/>
          <w:sz w:val="28"/>
          <w:sz w:val="28"/>
          <w:szCs w:val="28"/>
          <w:rtl w:val="true"/>
          <w:lang w:bidi="fa-IR"/>
        </w:rPr>
        <w:t>البته در مورد این راه حل سوم ممکن است گفته شود که در اینجا، روایت ابی خالد کابلی به خاطر ذیلش به طور کلی ظهورش از بین نمی‏رود و نهایتش این است که ذیل، از حجیت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بخشی از یک روایتی حجت نبود، دلیل بر عدم حجیت بخش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تبعّض در حجیت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یک قسمت از روایت را حجت بدانیم و قسم دیگر را جهت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اللهم الّا أن یقال که این ذیل به صدر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مسئله، مسئله استشهاد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یک حکم دیگری را بیان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تبعّض در حجیت در صورتی قبول است که ما بتوانیم روایت را از هم جدا کنیم یعنی بگوییم مثلاً در یک روایت دو حکم بیان شده که یک حکم آن بخاطر اینکه مخالف اجماع قطعی است، کنار رود و معتبر نباشد و بخش دیگر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دو بخش روایت به هم متصل و مرتبط بودند، نمی‏توانیم بگوییم که مثلاً ذیلش حجت نیست و صدرش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همین کلّش از حجیت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تمام الکلام فی البحث عن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48" w:name="pg7408_83185"/>
    </w:p>
    <w:p>
      <w:pPr>
        <w:pStyle w:val="Heading2"/>
        <w:numPr>
          <w:ilvl w:val="1"/>
          <w:numId w:val="1"/>
        </w:numPr>
        <w:rPr/>
      </w:pPr>
      <w:bookmarkStart w:id="149" w:name="__RefHeading___Toc1565752_1051229030"/>
      <w:bookmarkStart w:id="150" w:name="_Toc50"/>
      <w:bookmarkEnd w:id="148"/>
      <w:bookmarkEnd w:id="149"/>
      <w:r>
        <w:rPr>
          <w:rtl w:val="true"/>
        </w:rPr>
        <w:t>جلسه</w:t>
      </w:r>
      <w:r>
        <w:rPr>
          <w:rtl w:val="true"/>
        </w:rPr>
        <w:t xml:space="preserve">: </w:t>
      </w:r>
      <w:r>
        <w:rPr/>
        <w:t>49</w:t>
      </w:r>
      <w:bookmarkEnd w:id="15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واقع در</w:t>
      </w:r>
    </w:p>
    <w:p>
      <w:pPr>
        <w:pStyle w:val="BookText"/>
        <w:rPr/>
      </w:pPr>
      <w:r>
        <w:rPr>
          <w:rFonts w:ascii="IRNazanin" w:hAnsi="IRNazanin" w:eastAsia="IRNazanin"/>
          <w:color w:val="111111"/>
          <w:sz w:val="28"/>
          <w:sz w:val="28"/>
          <w:szCs w:val="28"/>
          <w:rtl w:val="true"/>
          <w:lang w:bidi="fa-IR"/>
        </w:rPr>
        <w:t>اراضی 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ادله قول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دو دلیل را ذکر کردیم و اشکالاتی که پیرامون این دو دلیل مطرح بود را پاسخ دادیم و نتیجه این شد که به نظر ما دلیل اول و دوم، بر قول سوم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قطعیه عقلائیه</w:t>
      </w:r>
    </w:p>
    <w:p>
      <w:pPr>
        <w:pStyle w:val="BookText"/>
        <w:rPr/>
      </w:pPr>
      <w:r>
        <w:rPr>
          <w:rFonts w:ascii="IRNazanin" w:hAnsi="IRNazanin" w:eastAsia="IRNazanin"/>
          <w:color w:val="111111"/>
          <w:sz w:val="28"/>
          <w:sz w:val="28"/>
          <w:szCs w:val="28"/>
          <w:rtl w:val="true"/>
          <w:lang w:bidi="fa-IR"/>
        </w:rPr>
        <w:t>اما دلیل سوم این است که سیره قطعیه عقلائیه داریم که کسی که از معادن واقع در اراضی موات استخراج می‏کند، مالک ما یُستخرج من المعدن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از ناحیه شارع هم مورد امضا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شامل مُسلم و کافر می‏شود یعنی هم در مورد مسلمین و هم در مورد کفّار سیره قطعی بر این داریم که کسی که از معدن استخراج می‏کند، مالک ما یُستخرج من المعدن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سکونی</w:t>
      </w:r>
    </w:p>
    <w:p>
      <w:pPr>
        <w:pStyle w:val="BookText"/>
        <w:rPr/>
      </w:pPr>
      <w:r>
        <w:rPr>
          <w:rFonts w:ascii="IRNazanin" w:hAnsi="IRNazanin" w:eastAsia="IRNazanin"/>
          <w:color w:val="111111"/>
          <w:sz w:val="28"/>
          <w:sz w:val="28"/>
          <w:szCs w:val="28"/>
          <w:rtl w:val="true"/>
          <w:lang w:bidi="fa-IR"/>
        </w:rPr>
        <w:t>روایت سکونی اگرچه در غیر مسئله معدن وارد شده اما می‏تواند دلالت بر عمومیت مورد نظر ما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إِبْرَاهِيمَ عَنْ أَبِيهِ 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أَبْصَرَ طَيْراً فَتَبِعَهُ‏ حَتَّى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شَجَرَةٍ فَجَاءَ رَجُلٌ فَأَخَذَهُ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لِلْعَيْنِ مَا رَأَتْ وَ لِلْيَدِ مَا أَخَذَتْ</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معنای حدیث این است که کسی در مورد مردی سوال کرد که پرنده‏ای را دید و او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روی شاخه درختی نشست ولی قبل از آنکه این شخص پرنده را بگیرد، مرد دیگری از راه رسید و آن پرنده را از روی درخت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شخص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لِلْعَيْنِ مَا رَأَتْ وَ لِلْيَدِ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چشم همان دیدن است و نصیب ید آن چیزی است که أخذ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صرف اینکه آن شخص پرنده را دیده و تعقیب کرده، حقی برای او ایجاد نمی‏کند اما زمانی که کسی چیزی را پیدا می‏کند یا پرنده‏ای را می‏گیرد که ملک کسی نبوده، متعلق به او می‏شود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از این روایت استفاده می‏شود، این است که استیلاء بر مالی که متعلق به کسی نیست و از مباحات شمرده می‏شود، موجب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روایت،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لِلْيَدِ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مسلم و کافر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استیلاء را مملّک دانسته و فرقی هم نمی‏کند که مستولی مسلمان باشد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مسئله همین است؛ مهم این است که مستخرج مالک آن چیزی است که استخراج می‏کند و فرقی نمی‏کند که مستخرج مسلمان باشد یا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p>
    <w:p>
      <w:pPr>
        <w:pStyle w:val="BookText"/>
        <w:rPr/>
      </w:pPr>
      <w:r>
        <w:rPr>
          <w:rFonts w:ascii="IRNazanin" w:hAnsi="IRNazanin" w:eastAsia="IRNazanin"/>
          <w:color w:val="111111"/>
          <w:sz w:val="28"/>
          <w:sz w:val="28"/>
          <w:szCs w:val="28"/>
          <w:rtl w:val="true"/>
          <w:lang w:bidi="fa-IR"/>
        </w:rPr>
        <w:t>دلیل پنجم مطلبی است که محقق خویی فرموده و آن اینکه سیره عقلائیه بر ملکیت نسبت به اراضی موات قطعا ثابت است لکن در این سیره ملکیت نسبت به اراضی ثابت می‏شود و به تبع ملکیت نسبت به اراضی، ملکیت نسبت به معدن در اعماق کم هم ثابت می‏شود ولی این تبعیت فقط در خصوص املاک شخصی است و در موردی که ملک دیگری است، این تبعیت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چیزی ملک امام بود، قهراً این تبعیت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امام، مالک اراضی موات است ولی معادنی که در جوف این اراضی است، به تبع اراضی ملک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معادن بر اباحه اصلی خودشان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آن را استخراج کند،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دلیل، امام فقط مالک خود اراضی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دلیل داریم که اراضی موات از انفال است و انفال ملک امام است لکن تبعیتی که در مورد املاک شخصی وجود دارد، در اینجا تحقق ندارد یعنی در املاک شخصی، معدن به تبع أرض، مملوک مالک است اما در املاک عمومی و در اراضی موات که ملک امام است آنچه دلیل ثابت کرده، فقط ملکیت خود اراضی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به تبع مالکیت اراضی موات، مالک معادن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معادن جزء مباحات اصلی باقی می‏مانند و اگر چیزی مباح بود به استیلا و حیازت و استخراج، به ملکیت مستولی و مستخرِج و حائز در می‏آید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قبل از اینکه این دلیل را بررسی کنیم، لازم است نکته‏ای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را محقق خویی در معادنی که در عمق چند متری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معادنی که در عمق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زمین است که به حسب عرف بتوانند تابع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اقامه کرده و گرنه در معادنی که در عمق بیش از این مقدار هستند، حتی در املاک شخصی هم تبعیت را نپذیرفته‏اند؛ ایشان فرموده در أراضی دارای معدن در عمق کم، در صورتی که ملک شخصی باشد، قهراً به تبع ملکیت زمین، شخص، مالک معدن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اراضی موات که ملک امام است، ادله فقط ملکیت امام را نسبت به خود اراضی ثابت می‏کند و دیگر معادن تابع اراضی نیستند که ما بتوانیم ادعا کنیم، معادن هم ملک امامند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پنجم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این دلیل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اشکال این دلیل، تفصیل در تبعیت بین املاک شخصی و غیر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جایی که معادن در عمق چند متری واقع شده‏اند، اگر کسی مثلاً با خریدن زمین مالک زمین شد، ادعای شما این است که این شخص به تبع مالکیت أرض، مالک عمق متعارف آن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مالک امام باشد، به چه دلیل امام مالک عمق متعارف آن زمین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ملکیت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سبب ملکیت شراء و گاهی ارث و گاهی هبه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دلیلی ملکیت أرض منتقل می‏شود به شخصی و آن هم به تبع أرض مالک عمق زمین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ادله، ملکیت اراضی موات را برای امام ثابت کرده، این یک امر عرفی است که مالک ارض، مالک عمق 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در عمق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به چه دلیل بین ملکیت شخصیه و ملکیت عامه یا ملکیت امام در مسئله تبعیت باید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به هیچ وجه قابل قبول نیست و واقعاً وجهی برای این تفصیل به نظر نمی‏رسد،</w:t>
      </w:r>
    </w:p>
    <w:p>
      <w:pPr>
        <w:pStyle w:val="BookText"/>
        <w:rPr/>
      </w:pPr>
      <w:r>
        <w:rPr>
          <w:rFonts w:ascii="IRNazanin" w:hAnsi="IRNazanin" w:eastAsia="IRNazanin"/>
          <w:color w:val="111111"/>
          <w:sz w:val="28"/>
          <w:sz w:val="28"/>
          <w:szCs w:val="28"/>
          <w:rtl w:val="true"/>
          <w:lang w:bidi="fa-IR"/>
        </w:rPr>
        <w:t xml:space="preserve">پس اگر ما ادله دالّ بر ملکیت امام را ملاحظه کنیم، بنابر قول به تبعیت آن ادلّه به هیچ وجه قاصر از شمول نسبت به عمق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عمق متعارف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دلیل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دلیل ششم اجماع است که بعضی در این مسئله ادعا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بیشتر احتمال اجماع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در مقابل کسانی که ادعای اجماع بر اشتراط اسلام مُحیی کرده‏اند، این جمله را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الإجماع المزبور فلم نتحققه بل لعلّ المُحقَق خلافه</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جماعتی که ادعای اجماع بر شرطیت اسلام مُحیی در تملک به سبب استخراج کرده‏اند، صاحب جواهر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اجماع بر این امر نداریم بلکه لعلّ الإجماع علی خلافه یعنی اجماع بر این است که اسلام مُحیی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دلیل که می‏تواند به عنوان دلیل بر ملکیت مسلمان و کافر بالإستخراج و بالإحیا ذکر شود،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اجماع هم بنا به ادعای ایشان چه بسا بتواند ملکیت به نحو مطلق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ادعای اجماع نکرده؛ ظاهر عبارت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اجماع بر خلافش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ششم</w:t>
      </w:r>
    </w:p>
    <w:p>
      <w:pPr>
        <w:pStyle w:val="BookText"/>
        <w:rPr/>
      </w:pPr>
      <w:r>
        <w:rPr>
          <w:rFonts w:ascii="IRNazanin" w:hAnsi="IRNazanin" w:eastAsia="IRNazanin"/>
          <w:color w:val="111111"/>
          <w:sz w:val="28"/>
          <w:sz w:val="28"/>
          <w:szCs w:val="28"/>
          <w:rtl w:val="true"/>
          <w:lang w:bidi="fa-IR"/>
        </w:rPr>
        <w:t>این دلیل هم به نظر می‏رسد تمام نیست؛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اجماعی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مخالفینی در مسئله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مثل شیخ در مبسوط و خلاف، ابن ادریس، جامع الشرایع، المهذّب، لمعه، نافع تصریح کردند که اسلام در مُحیی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هم حکایت کرده است</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ولی قطعاً در این مسئله مخالف وجود دارد، از جمله صاحب جامع المقاصد و صاحب قواعد که به اعتبار اسلام در ملکیت مُحیی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این اجماع وجود داشته باشد یعنی بر فرض که ما از اشکال اول صرف نظر کنیم اما این اجماع، یک اجماع منقول است و اجماع منقول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که دلیل چهارم یعنی اجماع هم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هفتم</w:t>
      </w:r>
    </w:p>
    <w:p>
      <w:pPr>
        <w:pStyle w:val="BookText"/>
        <w:rPr/>
      </w:pPr>
      <w:r>
        <w:rPr>
          <w:rFonts w:ascii="IRNazanin" w:hAnsi="IRNazanin" w:eastAsia="IRNazanin"/>
          <w:color w:val="111111"/>
          <w:sz w:val="28"/>
          <w:sz w:val="28"/>
          <w:szCs w:val="28"/>
          <w:rtl w:val="true"/>
          <w:lang w:bidi="fa-IR"/>
        </w:rPr>
        <w:t>این دلیل را صاحب جواهر در مورد معادن ظاهره ذکر کرده ولی از لابلای کلمات ایشان استفاده می‏شود مقصود او مطلق معادن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ایشان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لَكُمْ ما فِي الْأَرْضِ جَميعاً</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استدلال کرده بر ملکیت مستخرج اعم از اینکه مسلمان باشد یا کافر</w:t>
      </w:r>
      <w:r>
        <w:rPr>
          <w:rFonts w:eastAsia="IRNazanin" w:cs="IRNazanin"/>
          <w:color w:val="111111"/>
          <w:sz w:val="28"/>
          <w:szCs w:val="28"/>
          <w:rtl w:val="true"/>
          <w:lang w:bidi="fa-IR"/>
        </w:rPr>
        <w:t>.</w:t>
      </w:r>
      <w:r>
        <w:rPr>
          <w:rStyle w:val="FootnoteAnchor"/>
          <w:rtl w:val="true"/>
        </w:rPr>
        <w:footnoteReference w:id="132"/>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دلیل این است که طبق این آیه خداوند زمین و هر آنچه در آن است را برای مردم خلق کرده و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هستند لذا کسی که استخراج از معدن کند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شامل کفار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هفتم</w:t>
      </w:r>
    </w:p>
    <w:p>
      <w:pPr>
        <w:pStyle w:val="BookText"/>
        <w:rPr/>
      </w:pPr>
      <w:r>
        <w:rPr>
          <w:rFonts w:ascii="IRNazanin" w:hAnsi="IRNazanin" w:eastAsia="IRNazanin"/>
          <w:color w:val="111111"/>
          <w:sz w:val="28"/>
          <w:sz w:val="28"/>
          <w:szCs w:val="28"/>
          <w:rtl w:val="true"/>
          <w:lang w:bidi="fa-IR"/>
        </w:rPr>
        <w:t>این دلیل هم تمام نیست زیرا نهایت چیزی که از این دلیل استفاده می‏شود، این است که زمین و آنچه در آن است برای انتفاع مردم خلق شده و اساساً دلالت بر ملکیت نمی‏کند یعنی آیه از این جهت در مقام بیان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هشتم</w:t>
      </w:r>
    </w:p>
    <w:p>
      <w:pPr>
        <w:pStyle w:val="BookText"/>
        <w:rPr/>
      </w:pPr>
      <w:r>
        <w:rPr>
          <w:rFonts w:ascii="IRNazanin" w:hAnsi="IRNazanin" w:eastAsia="IRNazanin"/>
          <w:color w:val="111111"/>
          <w:sz w:val="28"/>
          <w:sz w:val="28"/>
          <w:szCs w:val="28"/>
          <w:rtl w:val="true"/>
          <w:lang w:bidi="fa-IR"/>
        </w:rPr>
        <w:t>این دلیل را هم صاحب جواهر در مورد معادن ظاهره فرموده؛ ولی مقصود او مطلق معادن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شدت احتیاج مردم به برخی معادن و توقف معاش مردم بر آن اقتضا می‏کند که این معادن ملک آنها باشند و گرنه امور معاش مردم معطل می‏ماند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بررسی دلیل هشتم</w:t>
      </w:r>
    </w:p>
    <w:p>
      <w:pPr>
        <w:pStyle w:val="BookText"/>
        <w:rPr/>
      </w:pPr>
      <w:r>
        <w:rPr>
          <w:rFonts w:ascii="IRNazanin" w:hAnsi="IRNazanin" w:eastAsia="IRNazanin"/>
          <w:color w:val="111111"/>
          <w:sz w:val="28"/>
          <w:sz w:val="28"/>
          <w:szCs w:val="28"/>
          <w:rtl w:val="true"/>
          <w:lang w:bidi="fa-IR"/>
        </w:rPr>
        <w:t xml:space="preserve">این دلیل هم تمام نیست؛ چون شدت احتیاج مقتضی ملکیت نیست بلکه نهایت آن است که دلالت بر جواز تصرف آن هم به مقدار نیاز می‏کند و بر فرض هم مقتضی ملکیت باشد، آن را به نحو موجبه جزئیه ثابت می‏کند نه به نحو کلی و در کلام خود ایشان هم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 حاجة الناس الی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دلیل هم قابل استدلال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از ادله‏ای که تا به اینجا ذکر کردیم، به نظر ما دو دلیل اول و دوم و سوم و چهارم تمام است و می‏تواند مدعا را اثبات کند، اما دلیل پنجم و ششم و هفتم و هشتم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آنچه که تا به اینجا ذکر کردیم، معلوم می‏شود که در بین این سه قول که در مورد معادنی که در اراضی موات از اراضی مفتوحة عنوة واقع هستند، قول سوم صحیح است یعنی کسی که از این معادن استخراج کند، مالک است و فرقی هم نمی‏کند که مُحیی مسلمان باشد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حق در این مسئله همان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در همان ابتدا این جمله را خواندیم که امام در مورد اراضی موات از مفتوحة عنوة فرمودند همانطور که مسلمان با استخراج و احیا مالک می‏شود، کافر هم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تنها نظر امام است، بلکه مرحوم سید و کثیری از بزرگان هم نظرشان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حتی بالاتر از این را ادعا کرده‏اند؛ 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احیاء مملّک است مطلقا چه کافر و چه مسلمان و لو اینکه ما بگوییم احیاء از باب اذن مملّک است یعنی آن را حکم شرعی ندانیم؛ چون اذن برای آنها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دائره حکمش را توسعه داده و از سایرین وسیعتر فتوی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فرقی بین اراضی موات در سرزمین اسلامی و غیر اسلامی نیست یعنی کفار حتی در ارض اسلام هم اگر احیاء کنند، مالک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اختصاص به مُسلم ندارد و بالاتر از این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ذمی و غیر ذمی نیست یعنی این مالک شدن، اختصاص به کفار ذمی ندارد و همه اقسام کفار و لو در سرزمین اسلام اگر زمینی را احیاء کنند، مالک آن می‏شوند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غیر از صاحب جواهر، مرحوم شیخ طوسی، ابن ادریس، شهید اول، مهذب، جامع الشرایع، همه اینها به این مطلب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فی المقام هو ما ذکره الماتن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المعادن الواقعة فی الاراضی الموات من الاراضی المفتوحة عنوةً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دلیل باقیمانده از قول دوم</w:t>
      </w:r>
    </w:p>
    <w:p>
      <w:pPr>
        <w:pStyle w:val="BookText"/>
        <w:rPr/>
      </w:pPr>
      <w:r>
        <w:rPr>
          <w:rFonts w:ascii="IRNazanin" w:hAnsi="IRNazanin" w:eastAsia="IRNazanin"/>
          <w:color w:val="111111"/>
          <w:sz w:val="28"/>
          <w:sz w:val="28"/>
          <w:szCs w:val="28"/>
          <w:rtl w:val="true"/>
          <w:lang w:bidi="fa-IR"/>
        </w:rPr>
        <w:t>قبل از اینکه قسمت دوم کلام امام در تحریر  را مورد بررسی قرار دهیم، مطلبی باقی مانده که لازم است متعرض آن شویم  و آن اینکه ما برای قول دوم، یعنی تفصیل بین مسلم و کافر، دو دلیل ذکر کردیم و هر دو دلیل را هم مورد اشکال قرار دادیم؛ یکی اینکه احیاء سببیت برای تملک مطلقا ندارد چون در بعضی روایات، مثل روایت ابی خالد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قرینه‏ای وجود دارد و ظهور دارد در اینکه مستخرج و مُحیی باید مسلمان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اول بود و ما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این بود که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 کفار اذن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اذن نداده اند، جایی برای تملک کافر مُحیی نیست که این را هم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قول دو دلیل دیگر هم ممکن است ذکر شود که از لابلای مطالبی که در اشکالات و ادله  گفتیم،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اجماع است؛ اجماع را صاحب جامع المقاصد و علامه در قواعد ادعا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است که مُحیی باید مسلمان باشد تا مالک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این دلیل معلوم است و فرقی نمی‏کند که مُحیی مسلمان باشد یا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می‏شود برای قول دوم ذکر کرد، همان مطلبی است که محقق عراقی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مطلب محقق عراقی را در مقام اشکال به دلیل اول قول سوم ذکر کردیم ولی این مطلب، رأساً خودش می‏تواند دلیل مستقلی برای قول دوم باشد که این هم اشکالش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برای قول دوم، با احتساب این دو دلیل، چهار دلیل برای قول دوم وجود دارد که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مقام دوم اینکه اگر معدن در أرض معموره واقع شده باشد نه موات یعنی أراضی مفتوحة عنوة که آبادند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معدن واقع در این اراضی استخراج کرد، حکمش چیست؟ آیا اگر مسلمان باشد می‏تواند مالک شود؟ اگر کافر باشد چطور؟ ان شاء الله در جلسات بعدی درباره آن بحث خواهیم کرد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51" w:name="pg7408_83197"/>
    </w:p>
    <w:p>
      <w:pPr>
        <w:pStyle w:val="Heading2"/>
        <w:numPr>
          <w:ilvl w:val="1"/>
          <w:numId w:val="1"/>
        </w:numPr>
        <w:rPr/>
      </w:pPr>
      <w:bookmarkStart w:id="152" w:name="__RefHeading___Toc1565754_1051229030"/>
      <w:bookmarkStart w:id="153" w:name="_Toc51"/>
      <w:bookmarkEnd w:id="151"/>
      <w:bookmarkEnd w:id="152"/>
      <w:r>
        <w:rPr>
          <w:rtl w:val="true"/>
        </w:rPr>
        <w:t>جلسه</w:t>
      </w:r>
      <w:r>
        <w:rPr>
          <w:rtl w:val="true"/>
        </w:rPr>
        <w:t xml:space="preserve">: </w:t>
      </w:r>
      <w:r>
        <w:rPr/>
        <w:t>50</w:t>
      </w:r>
      <w:bookmarkEnd w:id="15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واقع در</w:t>
      </w:r>
    </w:p>
    <w:p>
      <w:pPr>
        <w:pStyle w:val="BookText"/>
        <w:rPr/>
      </w:pPr>
      <w:r>
        <w:rPr>
          <w:rFonts w:ascii="IRNazanin" w:hAnsi="IRNazanin" w:eastAsia="IRNazanin"/>
          <w:color w:val="111111"/>
          <w:sz w:val="28"/>
          <w:sz w:val="28"/>
          <w:szCs w:val="28"/>
          <w:rtl w:val="true"/>
          <w:lang w:bidi="fa-IR"/>
        </w:rPr>
        <w:t>اراضی معموره – اقوال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دوم</w:t>
      </w:r>
    </w:p>
    <w:p>
      <w:pPr>
        <w:pStyle w:val="BookText"/>
        <w:rPr/>
      </w:pPr>
      <w:r>
        <w:rPr>
          <w:rFonts w:ascii="IRNazanin" w:hAnsi="IRNazanin" w:eastAsia="IRNazanin"/>
          <w:color w:val="111111"/>
          <w:sz w:val="28"/>
          <w:sz w:val="28"/>
          <w:szCs w:val="28"/>
          <w:rtl w:val="true"/>
          <w:lang w:bidi="fa-IR"/>
        </w:rPr>
        <w:t>نتیجه بحث در مقام اول این شد که اگر از معدن در أرض موات حال الفتح استخراج شود، آنچه به دست می‏آید ملک مستخرِج است چه مسلمان باشد و چه کافر و خمس هم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 در مورد معدن واقع در أراضی معمورة حال الفتح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معدن واقع در این أراضی فرمودند که اگر مستخرج مسلمان باشد و استخراج به إذن والی مسلمین باشد، او مالک ما یستخرج من المعدن می‏شود و خمس هم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مستخرج مسلمان، إذن نگیرد و بدون اجازه استخراج کند، ملکیّت او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در رابطه با مسلمان بود اما در مورد کافر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تملکه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هم در مسئله نهم عروة در مورد مسلم و کافر تفصیل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 از این معادن استخراج کند، مالک می‏شود و دیگر مسئله اذن را مطرح نکردند یعنی در این جهت نظر ایشان با نظر امام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مسلم تفصیل دادند و مرحوم سید تفصیل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غیر مسلمان ایشان هم مانند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ملکیت کافری که استخراج از چنین معدنی کرده است، اشکال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صورت مسئله است که بالاخره معدنی که در أراضی معمورة در حال فتح واقع شده است، آیا به ملکیت مُستخرج در می‏آید و بعد از ملکیت، بر او خمس واجب می‏شود یا به ملکیت او در نمی‏آید؟ اقوال در این بحث، پنج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قول مشهور است که قائلند به ملکیت مسلم و کافر مطلقا یعنی بر اساس این قول اگر کسی از معدنی که در اراضی معموره واقع است، استخراج کند مالک ما یستخرج است اعم از اینکه مسلمان باشد یا کافر و خمس هم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لازم است که در مورد کافر در بعضی از عبارات به جای کلمه کافر، کلمه ذمّی ذکر شده، یعنی منظور از کافر، خصوص ذمّی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محقق خویی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است که فرقی بین مسلمان و ذمّی در ملکیت آنچه از این معدن استخراج می‏شود، نیست یعنی شهرت را در خصوص کافر ذمّی بیان کرده است</w:t>
      </w:r>
      <w:r>
        <w:rPr>
          <w:rFonts w:eastAsia="IRNazanin" w:cs="IRNazanin"/>
          <w:color w:val="111111"/>
          <w:sz w:val="28"/>
          <w:szCs w:val="28"/>
          <w:rtl w:val="true"/>
          <w:lang w:bidi="fa-IR"/>
        </w:rPr>
        <w:t>.</w:t>
      </w:r>
      <w:r>
        <w:rPr>
          <w:rStyle w:val="FootnoteAnchor"/>
          <w:rtl w:val="true"/>
        </w:rPr>
        <w:footnoteReference w:id="13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کلمات خصوص ذمّی ذکر نشده و مطلق کافر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با بررسی عبارات اصحاب معلوم کنیم که بالاخره وقتی می‏گوییم مشهور آن است که مسلمان و کافر هر دو مالک می‏شوند، آیا منظور خصوص کافر ذمّی مراد</w:t>
      </w:r>
    </w:p>
    <w:p>
      <w:pPr>
        <w:pStyle w:val="BookText"/>
        <w:rPr/>
      </w:pPr>
      <w:r>
        <w:rPr>
          <w:rFonts w:ascii="IRNazanin" w:hAnsi="IRNazanin" w:eastAsia="IRNazanin"/>
          <w:color w:val="111111"/>
          <w:sz w:val="28"/>
          <w:sz w:val="28"/>
          <w:szCs w:val="28"/>
          <w:rtl w:val="true"/>
          <w:lang w:bidi="fa-IR"/>
        </w:rPr>
        <w:t>است یا ملکیت و مطلق کافر منظور است؟ چون غیر از ذمّی، کافر معاهد و کافر حربی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وضوح در کلمات 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قائل به قول اول شده صاحب جواهر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کسانی است که قائل است به عدم فرق بین مسلمان و کافر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مستخرج از معادن، چه کافر و چه مسلمان، هر دو مالک می‏شوند و احتیاج به اذن هم نیست، حتی در اراضی معموره و یجب علیه الخمس</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که نزدیک به قول مشهور است، قول شیخ طوسی</w:t>
      </w:r>
      <w:r>
        <w:rPr>
          <w:rStyle w:val="FootnoteAnchor"/>
          <w:rtl w:val="true"/>
        </w:rPr>
        <w:footnoteReference w:id="13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مسلمان و کافر مطلقا مالک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مورد کافر یک حکم تکلیفی وجود دارد و آن منع کافر از تصرف است یعنی کافر ممنوع التصرف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استخراج کند،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شیخ طوسی است و محقق خویی هم همین نظر را پذیرفته</w:t>
      </w:r>
      <w:r>
        <w:rPr>
          <w:rStyle w:val="FootnoteAnchor"/>
          <w:rtl w:val="true"/>
        </w:rPr>
        <w:footnoteReference w:id="138"/>
      </w:r>
      <w:r>
        <w:rPr>
          <w:rFonts w:ascii="IRNazanin" w:hAnsi="IRNazanin" w:eastAsia="IRNazanin"/>
          <w:color w:val="111111"/>
          <w:sz w:val="28"/>
          <w:sz w:val="28"/>
          <w:szCs w:val="28"/>
          <w:rtl w:val="true"/>
          <w:lang w:bidi="fa-IR"/>
        </w:rPr>
        <w:t>یعنی در مورد مسلمان قائل به ملکیت بوده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مسلمانی از معدن، با اوصافی که گفتیم استخراج کند، مالک می‏شود ولی کافر حق ندارد تصرف و استخراج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استخراج کرد،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مخالفت با حکم تکلیفی کند، مالک می‏شود ولی گناه کرده و عاصی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قول با قول مشهور فقط از حیث حکم تکلیفی است؛ نظر مشهور این بود که منع از تصرف برای کافر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این نظر کافر ممنوع التصرف است، تکلیفاً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در حاشیه عروة در ذیل مسئله نهم این را بیان کردند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تملّکه</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درباره مسلم است به این معنا که مسلم با اذن والی مسلمین مالک می‏شود ولی بدون اذن والی مسلمین مالک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ملکیت کافر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قائل به ملکیت مسلم، مطلقا هستند و لو لم یأذن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لازم ندارد و در مالکیت کافر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تفصیل بین مسلم 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مطلقاً مالک می‏شود و ملکیت کافر را محل اشکال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در مسئله نهم عروة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دیگری هم در اینجا وجود دارد و آن هم ملکیت مستخرج مع الإذن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مسلمان باشد و 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مسلمان إذن بگیرد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هم اذن بگیرد مالک می‏شود و اگر کسی اذن نگیرد، چه مسلمان و چه کافر، مالک نمی‏شود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والی امام نبود مسئله اذن چگونه است؟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اذن هم یک بحثی است که اذن حاکم شرع و سلطان لازم است یا فقط اذن حاکم شرع؟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از امام یا حاکم شرع و سلطان هر دو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فقط اذن از امام لازم است؟ ولی اجمالاً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از</w:t>
      </w:r>
    </w:p>
    <w:p>
      <w:pPr>
        <w:pStyle w:val="BookText"/>
        <w:rPr/>
      </w:pPr>
      <w:r>
        <w:rPr>
          <w:rFonts w:ascii="IRNazanin" w:hAnsi="IRNazanin" w:eastAsia="IRNazanin"/>
          <w:color w:val="111111"/>
          <w:sz w:val="28"/>
          <w:sz w:val="28"/>
          <w:szCs w:val="28"/>
          <w:rtl w:val="true"/>
          <w:lang w:bidi="fa-IR"/>
        </w:rPr>
        <w:t>والی مسلمین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تعابیر ظهور در این دارد که باید اذن از امام معصوم یا نائب امام بگیرد، یا اذن از 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مسلمین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غیر حاکم شرعی را هم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غاصبانه در مسند خلافت مسلمین نشسته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پنج قول در این مسئله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مشترک همه این اقوال این است که در این مورد، مسلمان مالک می‏شود یعنی فی الجمله اگر مستخرج مسلمان باشد،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اینکه نیاز به اذن دارد یا ندارد باید بحث شود؛ بعضی می‏گویند اذن لازم دارد و بعضی می‏گویند لازم نیست اما در مورد کافر اقوال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کافر مطلقا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کافر مالک می‏شود ولی حکم تکلیفی منع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می‏گوید کافر مطلقا مالک نمی‏شود و قول چهارم و قول پنجم هم آن را منوط به اذن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ادله این اقوال را بررسی کنیم و ببینیم که حق در مسئله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ادله اقوال پنج گانه</w:t>
      </w:r>
    </w:p>
    <w:p>
      <w:pPr>
        <w:pStyle w:val="BookText"/>
        <w:rPr/>
      </w:pPr>
      <w:r>
        <w:rPr>
          <w:rFonts w:ascii="IRNazanin" w:hAnsi="IRNazanin" w:eastAsia="IRNazanin"/>
          <w:color w:val="111111"/>
          <w:sz w:val="28"/>
          <w:sz w:val="28"/>
          <w:szCs w:val="28"/>
          <w:rtl w:val="true"/>
          <w:lang w:bidi="fa-IR"/>
        </w:rPr>
        <w:t>ادله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ملکیت مطلقا</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دلیل اول این است که استخراج از معدن فی نفسه احیاء محسوب می‏شود و لذا ادله احیاء شامل آن می‏شود چون معدن به نفسه در حکم موات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معدن در اراضی معموره و آباد واقع شده ولی تابعیت معدن از اراضی در اینجا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بگوییم ادله احیاء ثابت می‏کند، احیاء الأرض موجب ملکیت ارض است و چنانچه کسی مالک ارض شد، مالک عمق آن هم می‏شود، قطعاً آن بیان در اینجا قابل قبول نیست؛ چون در اینجا ارض آباد است و کسی ارض را احیاء نکرده است ولی ما اگر خود معدن را یک شیء موات حساب کنیم یا در حکم موات بدانیم ادله احیاء شامل آن می‏شود؛ چون معدنی که در عمق زمین است و از آن استفاده نمی‏شود در حکم موات است و لذا احیاء این معدن به استخراج از آن معدن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از این معدن استخراج کرد یعنی در واقع آن را احیاء کرده و ادله احیاء شامل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این دلیل بر این استوار است که اگر ما معدن را به عنوان یک چیزی که در حکم موات است، پذیرفتیم قهراً این دیگر ملک مسلمین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عنوان چیزی که تبعیت در ملکیت از زمین می‏کند،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ملک مسلمین است چون اراضی معموره طبق دلیل، متعلق به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ادله ملکیت مسلمین شامل معادن واقع در تحت این اراضی نمی‏شود، نه از باب اینکه عرف اینها را تابع نمی‏دانند بلکه از این باب که اینها به حکم مواتند اصلاً ادله ملکیت مسلمین به اندازه خود ارض و آنچه که باعث معموره بودن ارض است، ملکیت مسلمین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 زمین می‏گویند معموره به چه اعتبار می‏گویند؟ به اعتبار زراعت، درخت، آب و باغ و چیزهای دیگر معموره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احیاء فقط ملکیت ارض را ثابت می‏کند و معدن هم تابع آن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المعدن، نه احیاء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این را تابع ارض حساب نمی‏کنیم که بگوییم احیاء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احیاء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معدن فی نفسه در حکم موات است و در بعضی از ادله کلمه ارض ذکر نشده مثلاً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احیا 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احیا شیئاً من الارض أو حفر وادیاً بدیّاً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احیاء موجب می‏شود که نسبت به آنچه که موات بوده مالک</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معدن در حکم موات باشد، یعنی دیگر ملک مسلمین نیست و از مباحات اصلیه است که شخص می‏تواند با احیاء مالکش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مالک معدن واقع در ارض معموره که ملک دیگری است، شود؟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معدن فی جوف هذا الارض استخراج کرد،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المعدن بنفسه فی حکم الموات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احیا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احیا مواتاً 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شخصی رفته و معدن را احیاء کرده و چون استخراج موجب احیاء معدن است، این ادله شاملش می‏شود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54" w:name="pg7408_83204"/>
    </w:p>
    <w:p>
      <w:pPr>
        <w:pStyle w:val="Heading2"/>
        <w:numPr>
          <w:ilvl w:val="1"/>
          <w:numId w:val="1"/>
        </w:numPr>
        <w:rPr/>
      </w:pPr>
      <w:bookmarkStart w:id="155" w:name="__RefHeading___Toc1565756_1051229030"/>
      <w:bookmarkStart w:id="156" w:name="_Toc52"/>
      <w:bookmarkEnd w:id="154"/>
      <w:bookmarkEnd w:id="155"/>
      <w:r>
        <w:rPr>
          <w:rtl w:val="true"/>
        </w:rPr>
        <w:t>جلسه</w:t>
      </w:r>
      <w:r>
        <w:rPr>
          <w:rtl w:val="true"/>
        </w:rPr>
        <w:t xml:space="preserve">: </w:t>
      </w:r>
      <w:r>
        <w:rPr/>
        <w:t>51</w:t>
      </w:r>
      <w:bookmarkEnd w:id="15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واقع در</w:t>
      </w:r>
    </w:p>
    <w:p>
      <w:pPr>
        <w:pStyle w:val="BookText"/>
        <w:rPr/>
      </w:pPr>
      <w:r>
        <w:rPr>
          <w:rFonts w:ascii="IRNazanin" w:hAnsi="IRNazanin" w:eastAsia="IRNazanin"/>
          <w:color w:val="111111"/>
          <w:sz w:val="28"/>
          <w:sz w:val="28"/>
          <w:szCs w:val="28"/>
          <w:rtl w:val="true"/>
          <w:lang w:bidi="fa-IR"/>
        </w:rPr>
        <w:t>اراضی معموره– ادله قول مشهور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معادنی است که در اراضی معموره در زمین‏هایی که مفتوحة عنوةً هستند،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بود که آیا استخراج از این معادن موجب ملکیت مستخرج می‏شود یا خیر؟ عرض کردیم که پنج قول در این باره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معتقدند کسی که از این معادن استخراج کند مالک می‏شود اعم از اینکه مسلمان باشد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از از ادله ذکر شد و به تفصیل درباره آن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حیازت</w:t>
      </w:r>
    </w:p>
    <w:p>
      <w:pPr>
        <w:pStyle w:val="BookText"/>
        <w:rPr/>
      </w:pPr>
      <w:r>
        <w:rPr>
          <w:rFonts w:ascii="IRNazanin" w:hAnsi="IRNazanin" w:eastAsia="IRNazanin"/>
          <w:color w:val="111111"/>
          <w:sz w:val="28"/>
          <w:sz w:val="28"/>
          <w:szCs w:val="28"/>
          <w:rtl w:val="true"/>
          <w:lang w:bidi="fa-IR"/>
        </w:rPr>
        <w:t>مفاد ادله حیازت این است که اگر کسی چیزی را حیازت کند که مالک ندارد، مالک آن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حاز شیئاً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عام یا مطلقند و قیدی هم مبنی بر اختصاص حائز و سببیّت حیازت برای ملکیّت ذکر نشده یعنی گفته نشده که در صورتی حیازت سبب ملکیت است که حائز مسلمان باشد، لذا اطلاق این ادله شامل کافر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به اطلاقه شامل اراضی معموره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لکن یک مانعی در اینجا وجود دارد و آن این است که حیازت در صورتی سبب ملکیت است که آن شیء مالک نداشته باشد و لذا این دلیل شامل اشیایی که مملوک غیر هستند، نمی‏شود و از آنجا که اراضی معموره ملک مسلمین هستند و معادن واقع در جوف این اراضی هم به تبع اراضی، ملک مسلمین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معادن مملوک و متعلق به غیرند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مسلمین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ادله حیازت نمی‏تواند ملکیت مستخرج را نسبت به این معادن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اشکالی است در مقابل این دلیل، البته این اشکال در مورد ادله احیاء و استیلاء و روایت 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للعین ما رأت و للید ما 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همه اینها مشترک الورود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این مانع چه باید کرد؟ آیا این مسئله مانع شمول ادله احیاء نسبت به ما نحن فیه است؟ در جلسه گذشته در بحث احیاء معدن به این مانع اشاره شد و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مسئله این است که معادنی که در جوف این اراضی هستند، به طور کلی تابع آن محسوب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به تبعیت ارض، ملک مسلمین نمی‏شوند این است که این معادن به هر حال یا اساساً از اول مملوک کفار نبوده‏اند چون آنها فقط اراضی را احیاء کردند و مالک اراضی شده‏اند و الان آن اراضی به دست مسلمین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اول این معادن مملوک کفار نبود که حالا در اثر فتح آن معادن به تبع اراضی ملک مسلمین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اباحه اصلیه خود باقیند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معادن را از انفال بدانیم که ملک مسلمین نیست همان طور که قبلاً هم گفتیم، ملکیت امام نسبت به معادن، منافاتی با سببیت حیازت للتملک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 مطلبی که گفتیم معلوم می‏شود که ادله حیازت می‏تواند سببیت حیازت للتملک را ثابت کند یعنی اگر کسی معدن را حیازت کند، مالک می‏شود و چون قیدی در این ادله نیست که سببیت را مختص به حیازت مسلم کند، شامل کفار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استیلاء</w:t>
      </w:r>
    </w:p>
    <w:p>
      <w:pPr>
        <w:pStyle w:val="BookText"/>
        <w:rPr/>
      </w:pPr>
      <w:r>
        <w:rPr>
          <w:rFonts w:ascii="Amiri" w:hAnsi="Amiri" w:eastAsia="Amiri" w:cs="Amiri"/>
          <w:color w:val="111111"/>
          <w:sz w:val="28"/>
          <w:sz w:val="28"/>
          <w:szCs w:val="28"/>
          <w:rtl w:val="true"/>
          <w:lang w:bidi="ar-SA"/>
        </w:rPr>
        <w:t>بعضی از روایات با این مضمون وارد شده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اسْتَوْلَى‏ عَلَى‏ شَيْ‏ءٍ ‏ فَهُوَ لَهُ‏</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کسی که استیلاء بر یک چیزی پیدا کند، متعلق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استیلاء را نظیر حیازت بدانید و بگویید حیازت همان استیلاء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استیلاء و حیازت فرقی نمی‏کنند که این هم داخل در دلیل دوم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هم که قبلا از سکونی نقل کردیم، در همین چارچوب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لِلْعَيْنِ‏ مَا رَأَتْ‏ وَ لِلْيَدِ مَا أَخَذَتْ‏</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به حسب دلیل سوم کسی که استیلاء بر چیزی که مملوک دیگری نیست، پیدا کند مالک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روایتی هم است که می‏تواند هم مؤید ادله استیلاء و هم روایت سکونی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روایت چون سند ندارد به عنوان مؤید ذکر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سَبَقَ‏ إِلَى‏ مَا لَا يَسْبِقُهُ‏ إِلَيْهِ‏ أحدٌ فَهُوَ أَحَقُ‏ بِه‏</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کسی که سبقت بگیرد بر دیگران و سراغ چیزی برود که دیگران سراغ آن نرفتند، این شخص احق است نسبت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نبوی در بعضی از جوامع روایی اهل سنت نقل شده ولی در جوامع روایی ما ذکر نشده است و سند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همان اشکال یا مانعی که در مقابل ادله حیازت بود در اینجا هم وجود دارد که به حسب ادله، استیلاء، سبق و اخذ، سبب ملکیتند در اشیایی که مالک ندارند در حالی که معادن واقع در اراضی معموره که مفتوحة عنوةً هستند، مالک دارند و آنها هم مسلمین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بر اینکه ما معادن را از انفال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معادن را از انفال بدانیم هم که مالک آن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اینها مالک دارند و وقتی مالک داشته باشند نمی‏توان سببیت استیلاء و حیازت و سبق و امثال اینها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اشکال و مانع همان جوابی است که در مورد حیازت داده شد و در مورد احیاء در دلیل اول ذکر شد و پاسخ آن روشن است که به هر حال مالکیت مسلمین نسبت به معادن مبتنی بر این است که ما تبعیت معادن را از اراضی معموره بپذیریم یعنی بگوییم که معادن به تبع اراضی معموره ملک مسلمین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این تبعیت را نفی کردیم کما هو الحق، بنابراین معادن بر اباحه اصلیه خودشان باقی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این تبعیت را به نحو مطلق نفی می‏کنیم نه مثل محقق خویی که فقط در املاک عمومی نفی کرده، ایشان تبعیت را در معادن با عمق کم در املاک شخصی پذیرفته اما در املاک عمومی این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معادن با عمق زیاد هم که به طور کلی تبعیت را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ما با محقق خویی در این است که ایشان در معادن با عمق کم می‏گویند که این تبعیت در املاک شخصی صحیح است و در املاک عمومی صحیح نیست ولی ما می‏گوییم به طور کلی در معادن، تبعیت تا اندازه‏ای که عرف بپذیرد صحیح است و فرقی بین ملک شخصی و ملک عمومی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تبعیت عرفی صدق کند هم شخص مالک ما فی جوف الارض است و هم مسلمین و هم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تبعیت درست نیست اما در معادن عمق زیاد مثل محقق خویی معتقدیم قطعاً به واسطه اینکه از نظر عرف تبعیت منتفی است، دیگر معادنی که در اعماق بیشتر زمین هستند، اینها نه مملوک شخص صاحب الارض است و نه مملوک مسلمین که صاحب الارض هستند و نه مملوک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ما آن را از انفال بدانیم، خودش مستقلاً موضوع ملکیت قرار می‏گیرد و از راه تبعیت نمی‏توانیم بگوییم چون امام مالک اراضی موات است پس مالک معدن هم می‏شود بلکه خودش رأساً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چهار و پنج متری زمین معدن وجود دارد؟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نمکی که روی زمین است را معدن نمک می‏گویند؛ معدن می‏تواند هم روی زمین باشد و هم زیر زمین لذا در بعضی از کتب مثل جواهر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المعادن الظاهرة و المعادن الباطنة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دلیل چهارم بعضی روایات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محمد بن مسلم؛ محمد بن مسلم سؤال می‏کند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الشِّرَاءِ مِنْ‏ أَرْضِ‏ الْيَهُودِ وَ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فرمودند اشکالی ندارد و بعد این جمله را در ذیلش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قَوْمٍ أَحْيَوْا شَيْئاً مِنَ الْأَرْضِ أَوْ عَمِلُوهُ فَهُمْ أَحَقُّ بِهَا وَ هِيَ لَهُمْ</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هر قومی یک جایی از زمین را احیا کنند، احق هستند به آن و آن ملک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اراضی موات است لکن بحث ما در اراضی معموره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عملوا آن شیئ من الارض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عملوا در مقابل احیوا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عملوا غیر از احیا است لذا شامل اراضی معموره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احقّیت و ملکیت برای آنها به دنبال احیاء و عمل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تعبیر به قوم شامل کفار هم می‏شود و عمل فی الارض هم مطلق است و شامل استخراج هم می‏شود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نکته‏ای که در رابطه با این روایت قابل توجه است این است که روایتی قریب به همین عبارات از محمد بن مسلم نقل شده که آن هم دقیقاً در موضوع شراء من ارض الیهود و النصاری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قَوْمٍ أَحْيَوْا شَيْئاً مِنَ الْأَرْضِ أَوْ عَمِروهُ فَهُمْ أَحَقُّ بِهَا وَ هِيَ لَهُمْ</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 xml:space="preserve">لکن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این قرابت وجود دارد و راوی هم در هر سه روایت محمد بن 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همین باب سه روایت از محمد بن مسلم نقل شده است که روایت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دو روایت بعدی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می‏تواند شائبه یکی بودن این سه روایت را ایجاد کند که این سه روایت در واقع یک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دلالت بر مانحن فیه ندارد چون</w:t>
      </w:r>
    </w:p>
    <w:p>
      <w:pPr>
        <w:pStyle w:val="BookText"/>
        <w:rPr/>
      </w:pP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قوم احیوا شیئاً من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زمین میته ای را 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تعمیر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ارض مواتی بوده و خراب شده و آن را تعمیر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عملوه ملاک است و این متفاوت با حدیث سوم و چهارم است، آن گاه می‏تواند به عنوان یک دلیل در ما نحن فیه هم مورد استفاده قرار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سکونی؛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غَرَسَ‏ شَجَراً أَوْ حَفَرَ وَادِياً بَدِيّاً لَمْ‏ يَسْبِقْهُ‏ إِلَيْهِ‏ أَحَدٌ أَوْ أَحْيَا أَرْضاً مَيْتَةً فَهِيَ‏ لَهُ‏ قَضَاءً مِنَ‏ اللَّهِ‏ عَزَّ وَ جَلَّ وَ رَسُولِهِ</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بر اساس این حدیث احیاء ارض میته موجب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غرس شجر یا حفر وادی بدیّ در حالی که کسی قبل از او این کار را نکرده، موجب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در یک زمینی و لو معموره حفر کند و از معدن چیزی را استخراج کند به اعتبار این روایت و به اتکاء به این روایت مالک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ارض میته هم نیست چون احیاء ارض میته را جداگانه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گفته شود روایت، حفر را به عنوان یکی از اسباب احیاء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بعضی از روایات دلالت بر ملکیت می‏کنند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صحیحه محمد بن مسلم، سخن و موضوع سخن کفارند بنابراین ملکیت آنها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صحیحه ابی بصیر به خصوص سخن از شراء ارض یهود و نصاری بود و در ذیل آن استناد به فعل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خیبر اراضی را در دست آنها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اراضی عمدتاً معموره بودند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دست آنها باقی گذاشت تا از آن استفاده کنند،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 را در دست آنها باقی گذاشت و آنها مالک شدند و می‏توانستند،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ملکیت آنها هیچ اشکالی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راجع به مسئله معدن در صحیحه ابی بصیر چیزی ندارد مگر اینکه بخواهیم از راه تبعیت مسئله را درست کنیم، لذا صحیحه ابی بصیر در اینجا قابل استناد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بعضی از روایات اثبات می‏کند ملکیت مستخرج از معدن را اعم از اینکه مستخرج مسلمان باشد یا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p>
    <w:p>
      <w:pPr>
        <w:pStyle w:val="BookText"/>
        <w:rPr/>
      </w:pPr>
      <w:r>
        <w:rPr>
          <w:rFonts w:ascii="IRNazanin" w:hAnsi="IRNazanin" w:eastAsia="IRNazanin"/>
          <w:color w:val="111111"/>
          <w:sz w:val="28"/>
          <w:sz w:val="28"/>
          <w:szCs w:val="28"/>
          <w:rtl w:val="true"/>
          <w:lang w:bidi="fa-IR"/>
        </w:rPr>
        <w:t>دلیل پنجم که به نوعی در لابلای ادله قبلی مورد اشاره قرار گرفت این است که ادله ملکیت مسلمین للاراضی المعمورة ملکیت مسلمین را نسبت به خود اراضی ثابت می‏کند، یعنی نهایت چیزی که از آن ادله استفاده می‏شود، ملکیت مسلمین لهذه الاراضی است اما مقتضی تملک ما فی جوف هذه اراضی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این ادله را بررسی کنیم نهایتاً میگوید که این زمین ها برای مسلمین است اما معادنی که تحت این اراضی واقعند به ملکیت مسلمین در نیامده‏اند لذا بر همان اباحه اولیه باقی می‏مانند یا اساساً می‏گوییم از انفالند، لذا کسی که استخراج کند،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دلیل که بالاخره خود ادله مالکیت مسلمین قاصر از شمول نسبت به معادن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ملکیت مسلمین نسبت به معادن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عرض کردیم که این عمدتاً به عنوان یک مانع در برابر ملکیت مستخرج است که مانعیت نداشت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همین دلیل، این است که بر اساس همین ادله یعنی ادله ملکیت مسلمین لهذه الاراضی، مسلمانان مالک همان چیزی می‏شوند که کفار مالک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مالک خود اراضی بوده‏اند قبل الفتح و وجه ملکیت کفار هم احیاء بوده است یعنی آنها این زمینها را احیاء کردند و مالک شدند و الان در جنگ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نهایت چیزی که این ادله دلالت می‏کند</w:t>
      </w:r>
    </w:p>
    <w:p>
      <w:pPr>
        <w:pStyle w:val="BookText"/>
        <w:rPr/>
      </w:pPr>
      <w:r>
        <w:rPr>
          <w:rFonts w:ascii="IRNazanin" w:hAnsi="IRNazanin" w:eastAsia="IRNazanin"/>
          <w:color w:val="111111"/>
          <w:sz w:val="28"/>
          <w:sz w:val="28"/>
          <w:szCs w:val="28"/>
          <w:rtl w:val="true"/>
          <w:lang w:bidi="fa-IR"/>
        </w:rPr>
        <w:t>این است که آنچه ملک کفار بود، الان ملک مسلمانان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از اول مالک معادن واقع در تحت این اراضی نبوده‏اند و تا الآن بخواهند به مسلمین منتقل شوند آن معادن به هر حال یا از اول ملک امام بوده یا از اول از مباحات اصلیه محسوب می‏شده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مباحات اصلیه باشد که مشکلی ندارد و با استخراج می‏توان مالک شد و اگر ملک امام بوده باز همان طور که قبلاً در بحث از اراضی موات هم گفتیم استخراج موجب ملکیت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دلیل دیگر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ملکیت را ثابت کنیم و معلوم شود بالاستخراج ملکیت فی الجمله مسلمان و کافر ثابت می‏شود و آنها مالک معادن موجود در اراضی معموره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 بحث باقی می‏ماند و آن اینکه اذن می‏خواهد یا نه که آن را باید در مرحله بعد رسیدگی کرد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57" w:name="pg7408_83215"/>
    </w:p>
    <w:p>
      <w:pPr>
        <w:pStyle w:val="Heading2"/>
        <w:numPr>
          <w:ilvl w:val="1"/>
          <w:numId w:val="1"/>
        </w:numPr>
        <w:rPr/>
      </w:pPr>
      <w:bookmarkStart w:id="158" w:name="__RefHeading___Toc1565758_1051229030"/>
      <w:bookmarkStart w:id="159" w:name="_Toc53"/>
      <w:bookmarkEnd w:id="157"/>
      <w:bookmarkEnd w:id="158"/>
      <w:r>
        <w:rPr>
          <w:rtl w:val="true"/>
        </w:rPr>
        <w:t>جلسه</w:t>
      </w:r>
      <w:r>
        <w:rPr>
          <w:rtl w:val="true"/>
        </w:rPr>
        <w:t xml:space="preserve">: </w:t>
      </w:r>
      <w:r>
        <w:rPr/>
        <w:t>52</w:t>
      </w:r>
      <w:bookmarkEnd w:id="15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واقع در</w:t>
      </w:r>
    </w:p>
    <w:p>
      <w:pPr>
        <w:pStyle w:val="BookText"/>
        <w:rPr/>
      </w:pPr>
      <w:r>
        <w:rPr>
          <w:rFonts w:ascii="IRNazanin" w:hAnsi="IRNazanin" w:eastAsia="IRNazanin"/>
          <w:color w:val="111111"/>
          <w:sz w:val="28"/>
          <w:sz w:val="28"/>
          <w:szCs w:val="28"/>
          <w:rtl w:val="true"/>
          <w:lang w:bidi="fa-IR"/>
        </w:rPr>
        <w:t>اراضی معموره– ادله قول مشهور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اینجا پنج دلیل از ادله مشهور مبنی بر ملکیت مسلمان و کافر نسبت به معادنی که در اراضی معموره واقع شده‏اند را ذکر کردیم و گفتیم که به نظر مشهور فرقی ندارد که مستخرج از این معادن مسلمان باشد یا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p>
    <w:p>
      <w:pPr>
        <w:pStyle w:val="BookText"/>
        <w:rPr/>
      </w:pPr>
      <w:r>
        <w:rPr>
          <w:rFonts w:ascii="IRNazanin" w:hAnsi="IRNazanin" w:eastAsia="IRNazanin"/>
          <w:color w:val="111111"/>
          <w:sz w:val="28"/>
          <w:sz w:val="28"/>
          <w:szCs w:val="28"/>
          <w:rtl w:val="true"/>
          <w:lang w:bidi="fa-IR"/>
        </w:rPr>
        <w:t>دلیل ششم سیره مستمره در همه اعصار مبنی بر ملکیت کسانی است که از این معادن استخراج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مرحوم صاحب جواهر حتی در زمان تسلط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استخراج از این معادن اذن گرفته نمی‏شد یعنی مردم از این معادن استخراج می‏کردند و اذن هم نمی‏گرفتند و مالک شناخته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هم شامل اراضی موات و هم اراضی مفتوحة عنوة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آنجا که این سیره در همه اعصار جریان داشته و از ناحیه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ردع نشده، بلکه چه بسا بتوانیم امضاء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این سیره به دست بیاوریم می‏توان آن را به عنوان دلیل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هر حال اینها در زمین‏هایی که کار می‏کردند از دید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شمرده شده‏اند و بیع و شراء با اینها بی‏اشکال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p>
    <w:p>
      <w:pPr>
        <w:pStyle w:val="BookText"/>
        <w:rPr/>
      </w:pPr>
      <w:r>
        <w:rPr>
          <w:rFonts w:ascii="IRNazanin" w:hAnsi="IRNazanin" w:eastAsia="IRNazanin"/>
          <w:color w:val="111111"/>
          <w:sz w:val="28"/>
          <w:sz w:val="28"/>
          <w:szCs w:val="28"/>
          <w:rtl w:val="true"/>
          <w:lang w:bidi="fa-IR"/>
        </w:rPr>
        <w:t>ممکن است کسی بگوید که سیره یک دلیل لبّی است و در دلیل لبی به قدر متیقن اخذ می‏شود و قدر متیقن از این سیره، اراضی موات است، لذا شامل اراضی معموره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اگر ثابت شود جریان این سیره حتی در اراضی معموره، دیگر جای این اشکال نیست؛ دلیل این است که سیره قطعیه در همه اعصار هم در اراضی موات و هم در اراضی معموره و آن هم بلاإذن بر این بوده که کسانی که اراضی موات را احیاء کرده‏اند، مالک دانسته شده‏اند و کسانی که روی اراضی معموره کار کرده‏اند مالک محسوب شده‏اند و احیاناً اگر از معادنی که در این اراضی واقع شده است استخراج کرده‏اند مالک محسوب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ادعای قطعیت سیره به نحو عام دیگر جای اخذ به قدر متیقن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ششم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این دلیل لازم است نکته‏ای مورد توجه قرار گیرد و آن اینکه از مجموع آنچه که در این رابطه وارد شده می‏توانیم استفاده کنیم نسبت به اراضی موات و اراضی معموره چه بسا این سیره جریان داشته باشد اما در مورد استخراج از معادن، خیلی معلوم نیست؛ موضوع اراضی در آن زمان یکی از موضوعاتی بود که مبتلا 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موات یا اراضی معموره از کفار گرفته می‏شد و بدست مسلمین می‏افتاد یا اساساً در سرزمین اسلامی خود کفار ذمی اراضی موات را احیاء می‏کردند، یا اراضی معموره را در اختیار داشتند و روی آن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 بدست آوردن و احراز هست که ما سیره</w:t>
      </w:r>
    </w:p>
    <w:p>
      <w:pPr>
        <w:pStyle w:val="BookText"/>
        <w:rPr/>
      </w:pPr>
      <w:r>
        <w:rPr>
          <w:rFonts w:ascii="IRNazanin" w:hAnsi="IRNazanin" w:eastAsia="IRNazanin"/>
          <w:color w:val="111111"/>
          <w:sz w:val="28"/>
          <w:sz w:val="28"/>
          <w:szCs w:val="28"/>
          <w:rtl w:val="true"/>
          <w:lang w:bidi="fa-IR"/>
        </w:rPr>
        <w:t xml:space="preserve">مستمره را نسبت به اراضی چه موات و چه معموره احراز کنیم و قرائن و شواهد تاریخی هم دارد و امضای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حداقل عدم ردع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سیره قابل احراز است لذا از این جهت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معادن خیلی روشن نیست؛ در مورد معادن ما کمتر مواجه هستیم با نقل یک واقعه یا قضیه‏ای که در رابطه با معدن این اتفاق افتاده باشد، مگر در بعضی روایات که اگر از روایات بخواهیم استفاده کنیم، این قابل قبول است ولی روایات یک دلیل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سخن از سیره به میان می‏آوریم دیگر نباید به روایات استناد کنیم؛ هر چند می‏توانیم روایات را به عنوان امضا بدانیم اما عمده این است که ببینیم این سیره بین مسلمین در همه اعصار جریان داشته یا خیر؟ لذا احراز این سیره نسبت به معدن تا حدی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هفتم</w:t>
      </w:r>
    </w:p>
    <w:p>
      <w:pPr>
        <w:pStyle w:val="BookText"/>
        <w:rPr/>
      </w:pPr>
      <w:r>
        <w:rPr>
          <w:rFonts w:ascii="IRNazanin" w:hAnsi="IRNazanin" w:eastAsia="IRNazanin"/>
          <w:color w:val="111111"/>
          <w:sz w:val="28"/>
          <w:sz w:val="28"/>
          <w:szCs w:val="28"/>
          <w:rtl w:val="true"/>
          <w:lang w:bidi="fa-IR"/>
        </w:rPr>
        <w:t>دلیل هفتم از کلمات محقق خویی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که عرض کردیم محقق خویی به تبع شیخ طوسی معتقد است که استخراج از معادن واقع در اراضی معموره موجب ملکیت مسلم است اما در مورد کافر یک حکم تکلیفی داریم و آن منع از تصرف است لذا اگر کافری مخالفت کرد، مانع ملکیت او نیست یعنی حکم وضعی را در مورد کافر می‏پذیرد لکن می‏گوید حکم تکلیفی منع از استخراج و تصرف در معدن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نظر با نظر مشهور فقط در همین حکم تکلیفی است؛ مشهور این حکم تکلیفی را قبول ندارند که کافر ممنوع باشد ولی از نظر ملکیت، هر دو نظر مانند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روایات خمس در معدن به دلالت التزامی ملکیت را اثبات می‏کند؛ وقتی ما به روایات خمس در معدن مراجعه می‏کنیم، می‏بینیم به طور کلی در این روایات،  خمس را بر مستخرج واجب کرده و هیچ قیدی نگذاشته که خمس بر مستخرج مسلمان واجب است بلکه بر طبق این روایات کسی که از معدن استخراج کند، بر او واجب است که خمس بدهد و از آنجا که لا خمس الّا فی ملکٍ، معلوم می‏شود که استخراج سبب ملکیت است و هر کسی استخراج کند،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مدلول التزامی خود روایات خمس باب معدن این است که ملکیت برای مستخرج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کافر باشد یا مسلمان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این دلیل همان مطلبی که در جلسه قبل گفتیم نیز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که معدن از انفال است، قهراً مالکش امام است ولی اگر گفتیم معدن تابع ارض است از آنجا که ارض معموره ملک مسلمین است پس معدن هم ملک مسلمین است، پس بر حسب مبانی، مالک آن متفاوت می‏شود یعنی ممکن است کسی بگوید معدن خودش از انفال است که در این صورت ملک امام است و ممکن است کسی آن را تابع ارض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احتمال دیگر هم این است که معدن از مباحات اصلیه باشد یعنی نه ملک امام باشد و نه تابع ارض چه در ارض موات و چه در معموره؛ اگر در ارض موات باشد، بسته به این است که ما در مورد معدن چه نظری داشته باشیم؟ آیا تبعیت را بپذیریم یا نپذیریم و اینکه آیا از انفال بدانیم یا ندانیم؟ به هر حال اینها نمی‏تواند مانع باشد همان طور که قبلاً هم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هفتم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محل اشکال است؛ اشکال این است که به طور کلی روایات خمس معدن در مقام بیان ملکیت و شرائط و خصوصیات دخیل در ملکیت نیستند؛ روایات خمس معدن فقط در مقام بیان وجوب خمس بر آن چیزی است که از معدن استخراج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این روایات فی الجمله ملکیت مستخرج نسبت به معدن ثابت می‏شود اما نه اینکه تنها با</w:t>
      </w:r>
    </w:p>
    <w:p>
      <w:pPr>
        <w:pStyle w:val="BookText"/>
        <w:rPr/>
      </w:pPr>
      <w:r>
        <w:rPr>
          <w:rFonts w:ascii="IRNazanin" w:hAnsi="IRNazanin" w:eastAsia="IRNazanin"/>
          <w:color w:val="111111"/>
          <w:sz w:val="28"/>
          <w:sz w:val="28"/>
          <w:szCs w:val="28"/>
          <w:rtl w:val="true"/>
          <w:lang w:bidi="fa-IR"/>
        </w:rPr>
        <w:t>استخراج، ملکیت مطلقا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شرائطی که در مورد وجوب خمس است مثل اینکه اگر به این حد و نصاب رسید خمس واجب است ولی این روایات در مقام بیان آن شرائط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کیفیت استخراج مثل اینکه باید از امام اذن گرفته شود یا مقدار استخراج یا عقیده و دین مستخرج، همگی در این مسئله دخیل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به دلالت التزامی روایات خمس معدن اخذ کنیم و بگوییم چون این روایات خمس را بر مستخرج واجب کرده و لا خمس الا فی ملکٍ، پس نتیجه بگیریم که هر کسی که استخراج کند، مالک است؛ چون اساساً این روایات در مقام بیان این جهت نیستند و اگر احتمال وجود خصوصیات و شرایطی داده شود، دیگر نمی‏توانیم به اطلاق این روایات اخذ کنیم و آن خصوصیات و شرایط را نفی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هشتم</w:t>
      </w:r>
    </w:p>
    <w:p>
      <w:pPr>
        <w:pStyle w:val="BookText"/>
        <w:rPr/>
      </w:pPr>
      <w:r>
        <w:rPr>
          <w:rFonts w:ascii="IRNazanin" w:hAnsi="IRNazanin" w:eastAsia="IRNazanin"/>
          <w:color w:val="111111"/>
          <w:sz w:val="28"/>
          <w:sz w:val="28"/>
          <w:szCs w:val="28"/>
          <w:rtl w:val="true"/>
          <w:lang w:bidi="fa-IR"/>
        </w:rPr>
        <w:t xml:space="preserve">دلیل هشتم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 ما فی الارض جمیعاً</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خداوند متعال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آنچه که در زمین است برای شما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اراضی و آنچه در عمق اراضی است برای شما است و آنچه در دریاهاست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همه مخلوقات خداوند برای شما و ملک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در این آیه خلقت ارض و ما فیها را برای خصوص مسلمین بیان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همه مردم و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للمسلمین ما فی الارض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فرقی بین مسلمان و کافر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سراغ آنچه که خدا آفریده برود و آن را أخذ کند، ملک او می‏شود لذا اگر کافر هم از معدن استخراج کند، ملک او می‏شود چون معدن را خدا برای همه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دلیل را مرحوم صاحب جواهر در مورد اراضی موات و معادنی که در اراضی موات واقع شده، ذکر کرده ولی وجهی برای اختصاص به اراضی موات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فرقی نمی‏کند چه در اراضی موات باشد و چه در اراضی معموره صحیح است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 ما فی الارض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علت اینکه استدلال به این آیه در اراضی معموره ذکر نشده، این باشد که اراضی معموره مالک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 ما فی الارض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جریان ندارد؛ چون ارض با عمل و کار، مالک پیدا کرده است و وقتی مالک پیدا کرد، معنا ندارد که مجدداً کسی بیاید و مالک شود ولی ما عرض کردیم که این بنا بر قول به تبعیت درست است و اگر ما تبعیت را نپذیریم، معدنی که کسی سراغ آن نرفته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معدن با استفاده و استخراج به ملکیت شخص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هشتم</w:t>
      </w:r>
    </w:p>
    <w:p>
      <w:pPr>
        <w:pStyle w:val="BookText"/>
        <w:rPr/>
      </w:pPr>
      <w:r>
        <w:rPr>
          <w:rFonts w:ascii="IRNazanin" w:hAnsi="IRNazanin" w:eastAsia="IRNazanin"/>
          <w:color w:val="111111"/>
          <w:sz w:val="28"/>
          <w:sz w:val="28"/>
          <w:szCs w:val="28"/>
          <w:rtl w:val="true"/>
          <w:lang w:bidi="fa-IR"/>
        </w:rPr>
        <w:t>این دلیل نهایتاً اثبات می‏کند جواز انتفاع و تصرف در ارض و ما فیها را ولی معلوم نیست بتوان ملکیت را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نهم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نهم دلیلی است که صاحب جواهر آن را در مورد اراضی موات در معادن ظاهره مثل معدن نمک بیان کرده ولی اگر در کلمات صاحب جواهر دقت شود، معلوم می‏شود این دلیل اختصاص به معادن ظاهره ندارد و شامل معادن باطنه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وجهی برای اختصاص به اراضی موات هم ندارد و این دلیل به عینه در معادنی که در اراضی معموره هم واقع شده‏اند،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شدة حاجة الناس الی بعضی المعادن المتوقف معاشهم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شدت نیاز مردم به بعضی از معادن اقتضا می‏کند که این معادن را ملک مستخرجین بدانیم، چون معاش و زندگی مردم متوقف بر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معدن به خاطر نیاز و توقف معاشش بر این امر استخراج کرد، باید او را مالک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ضرورت و نیاز و احتیاج و توقف معاش بر این کار، اقتضا می‏کند که ما قائل به ملکیت هر کسی شویم که از این معادن مبادرت و استخراج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نهم</w:t>
      </w:r>
    </w:p>
    <w:p>
      <w:pPr>
        <w:pStyle w:val="BookText"/>
        <w:rPr/>
      </w:pPr>
      <w:r>
        <w:rPr>
          <w:rFonts w:ascii="IRNazanin" w:hAnsi="IRNazanin" w:eastAsia="IRNazanin"/>
          <w:color w:val="111111"/>
          <w:sz w:val="28"/>
          <w:sz w:val="28"/>
          <w:szCs w:val="28"/>
          <w:rtl w:val="true"/>
          <w:lang w:bidi="fa-IR"/>
        </w:rPr>
        <w:t>این هم دلیل قابل قبول نیست؛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احتیاج به معادن نهایتش این است که جواز استفاده و تصرف از این معادن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احتیاج دارند تصرف کنند، آن هم به مقدار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قول به ملکیت و جواز الانتفاع بقدر الاحتیاج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خود مستدل گفته این شدت نیاز به بعض معادن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صریح در این است که نیاز به بعضی معادن است در حالی که ما در مورد مطلق معادن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دلیل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بعضی از ادله تمام نیست اما بعضی از ادله ملکیت را مطلقا ثابت می‏کند چه برای مسلمان و چه برای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تمام کلام نیست  بلکه باید ببینیم که آیا اذن اعتبار دارد یا ندارد که در جلسات آینده مطرح می‏کنیم إن شاء الله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60" w:name="pg7408_83223"/>
    </w:p>
    <w:p>
      <w:pPr>
        <w:pStyle w:val="Heading2"/>
        <w:numPr>
          <w:ilvl w:val="1"/>
          <w:numId w:val="1"/>
        </w:numPr>
        <w:rPr/>
      </w:pPr>
      <w:bookmarkStart w:id="161" w:name="__RefHeading___Toc1565760_1051229030"/>
      <w:bookmarkStart w:id="162" w:name="_Toc54"/>
      <w:bookmarkEnd w:id="160"/>
      <w:bookmarkEnd w:id="161"/>
      <w:r>
        <w:rPr>
          <w:rtl w:val="true"/>
        </w:rPr>
        <w:t>جلسه</w:t>
      </w:r>
      <w:r>
        <w:rPr>
          <w:rtl w:val="true"/>
        </w:rPr>
        <w:t xml:space="preserve">: </w:t>
      </w:r>
      <w:r>
        <w:rPr/>
        <w:t>53</w:t>
      </w:r>
      <w:bookmarkEnd w:id="16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واقع در</w:t>
      </w:r>
    </w:p>
    <w:p>
      <w:pPr>
        <w:pStyle w:val="BookText"/>
        <w:rPr/>
      </w:pPr>
      <w:r>
        <w:rPr>
          <w:rFonts w:ascii="IRNazanin" w:hAnsi="IRNazanin" w:eastAsia="IRNazanin"/>
          <w:color w:val="111111"/>
          <w:sz w:val="28"/>
          <w:sz w:val="28"/>
          <w:szCs w:val="28"/>
          <w:rtl w:val="true"/>
          <w:lang w:bidi="fa-IR"/>
        </w:rPr>
        <w:t>اراضی معموره– ادله قول مشهور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اینجا نه دلیل برای قول مشهور مبنی بر ملکیت مستخرج از معادن واقع در اراضی معموره اعم از اینکه مسلم باشد یا کافر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دهم</w:t>
      </w:r>
    </w:p>
    <w:p>
      <w:pPr>
        <w:pStyle w:val="BookText"/>
        <w:rPr/>
      </w:pPr>
      <w:r>
        <w:rPr>
          <w:rFonts w:ascii="IRNazanin" w:hAnsi="IRNazanin" w:eastAsia="IRNazanin"/>
          <w:color w:val="111111"/>
          <w:sz w:val="28"/>
          <w:sz w:val="28"/>
          <w:szCs w:val="28"/>
          <w:rtl w:val="true"/>
          <w:lang w:bidi="fa-IR"/>
        </w:rPr>
        <w:t>یک مطلب دیگری هم ممکن است به عنوان دلیل ذکر شود که این تقریباً شاید آخرین دلیلی است که در اینجا بتوان ذکر کرد اصل این مطلب را محقق خویی فرمودند، لکن احتیاج به یک ضمیمه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سخن ایشان این است که اگر معادنی که در اراضی مفتوحة عنوة واقع شده‏اند ملک مسلمین باشند و معادنی که در اراضی میته واقع شده‏اند ملک امام باشند لازم می‏آید روایات خمس معدن را با همه کثرتش حمل کنیم بر خصوص کسی که از معدن در ملک شخصی خود استخراج می‏کند، و این در واقع حمل مطلقات بر فرد نادر است و حمل مطلقات بر فرد نادر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معادن واقع در این اراضی ملک مسلمین یا امام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ایشان احتیاج به توضیح و تکمیل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این بیان استفاده می‏شود این است که بالاخره معادن از سه حال خارج نیستند، یا در املاک شخصی واقع شده‏اند و یا در اراضی مفتوحة عنوة که این اراضی مفتوحة عنوة یا معموره است یا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معموره باشد ملک مسلمین است و اگر میته باشد ملک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اراضی میته غیر مفتوحة عنوة هم گفته شده این اراضی ملک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معادنی که در ارضی واقع شده‏اند از سه حال خارج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اراضی مالک شخصی دارند یا ملک مسلمین یا ملک امام هستند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قرار باشد معادن موجود در اراضی متعلق به مسلمین را ملک مسلمین بدانیم و همچنین معادن واقع در اراضی که ملک امام هستند را متعلق به امام بدانیم تنها یک قسم از معادن باقی می‏ماند و آن هم معادنی است که در اراضی واقع شده‏اند که دارای مالک شخصی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ما ناچاریم بگوییم این همه عمومات و مطلقاتی که در باب خمس معدن وارد شده، همه ناظر به معادنی هستند که در اراضی دارای مالک شخصی واقع شده‏اند؛ چون اگر معدن در اراضی مفتوحة عنوة باشد یا ملک مسلمین است یا ملک امام و معنا ندارد روایات خمس به آنها متعلق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روایات ناظر به آنها نیست در حالی که اکثر معادن از این دو قسم اخیر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معادن، معادنی هستند که در بیابان و کوه‏ها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شده‏اند که یا ملک مسلمین یا ملک امام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همه آن روایاتی که در باب خمس معدن وارد شده فقط ناظر به معادنی باشد که در اراضی مملوک شخصی واقع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چون غیر از این فرض دیگری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است که باید همه این مطلقات بر فرد نادر حمل شوند و این معنا ندارد و بعید است که شارع این همه روایات و عمومات را برای افراد قلیل بیان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مطلقات حمل بر فرد نادر نشوند، باید بگوییم این معادن ملک مسلمین یا امام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جلوگیری از آن تالی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مطلقات بر فرد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نداریم جز اینکه ملتزم شویم معادن به ملکیت مسلمین یا امام در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ثابت می‏کند که ملکیت معادن تابع ملکیت اراضی نیست یا حداقل در مورد اراضی متعلق به مسلمین و اراضی متعلق به امام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تبعیت با این بیان ثابت می‏شود یا به عبارت دیگر تبعیت نفی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باید یک مطلب دیگر را هم ضمیمه کرد و آن اینکه این معادن ملک چه کسی است؟ این معادن ملک مستخرِج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این معادن استخراج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محصل دلیل دهم این می‏شود اگر ما عدم تبعیت معادن را از اراضی در ملکیت ثابت کردیم و به دنبالش گفتیم معادن ملک کسی است که از آن استخراج می‏کند قهراً مستخرج و مخرج شامل مسلم و کافر می‏شود چون خصوصیتی برایش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محصل دلیلی است که با آن ضمیمه در اینجا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خویی فقط یک نکته‏ای را می‏فرمایند که اگر قرار بود این معادنی که در جوف این اراضی واقع شده، ملک امام و مسلمین باشد حداقل باید یک روایت این را بیان می‏کرد در حالی که یک روایت نداریم که بیان کرده باشد این معادن ملک امام یا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دلیل در مورد اراضی معموره که محل بحث ما است اقامه شده اما با دقت معلوم می‏شود این دلیل به عینه در مقام اول هم قابل ذکر است یعنی در مورد اراضی موات هم می‏شود این دلیل را ذکر کرد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بررسی دلیل دهم</w:t>
      </w:r>
    </w:p>
    <w:p>
      <w:pPr>
        <w:pStyle w:val="BookText"/>
        <w:rPr/>
      </w:pPr>
      <w:r>
        <w:rPr>
          <w:rFonts w:ascii="IRNazanin" w:hAnsi="IRNazanin" w:eastAsia="IRNazanin"/>
          <w:color w:val="111111"/>
          <w:sz w:val="28"/>
          <w:sz w:val="28"/>
          <w:szCs w:val="28"/>
          <w:rtl w:val="true"/>
          <w:lang w:bidi="fa-IR"/>
        </w:rPr>
        <w:t>آیا این دلیل قابل قبول است یا خیر؟ به نظر می‏رسد این دلیل در واقع یک دلیل مستقلی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 این بیان ثابت شد، صرفاً عدم تبعیت بود چون فرمود اگر ما این معادن را مانند اراضی ملک امام و مسلمین بدانیم لازمه‏اش حمل مطلقات بر فرد نادر است و برای اینکه این تالی فاسد پیش نیاید می‏گوییم این معادن مانند اراضی ملک امام و مسلمین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نهایت چیزی که در اینجا ثابت می‏شود عدم تبعیت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این معادن ملک کیست؟ فرمودند ملک مخرج و مستخرج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به چه دلیل مستخرج مالک می‏شود؟ اگر بخواهیم اثبات کنیم مستخرج مالک می‏شود نیاز به ادله خاص خودش را دارد مثل ادله احیاء و حیازت و استیلا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برای اثبات مالکیت مخرج به سراغ آن ادله برویم پس در واقع ادله مثبته ملکیت دلیل می‏شود نه این دلیل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واقع اینجا نهایت چیزی که این بیان ثابت می‏کند، عدم تبعیت این معادن از اراضی در مسئله مالکیت در جایی است که مالکیت اراضی با امام یا مسلمین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ملک اینها نباشد پس قهراً ملک مستخرج است، این به واسطه ادله‏ای که قبلاً گفتیم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دلیل مستقلی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مطلب دیگر هم مانده که این را هم عرض می‏کنیم و بحث ما در قول اول تمام می‏شود و پس از آن به سراغ اعتبار اذن می‏رویم که آیا برای ملکیت ما یستخرج من المعادن در اراضی معموره احتیاج به اذن هم هست یا نه؟ در اراضی میته گفتیم که اذن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اعتبار اذن را ثابت کنیم یا منکر شرطیت اذن باشیم از نظر نتیجه متفاوت است به هر حال آن مطلب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خویی</w:t>
      </w:r>
    </w:p>
    <w:p>
      <w:pPr>
        <w:pStyle w:val="BookText"/>
        <w:rPr/>
      </w:pPr>
      <w:r>
        <w:rPr>
          <w:rFonts w:ascii="IRNazanin" w:hAnsi="IRNazanin" w:eastAsia="IRNazanin"/>
          <w:color w:val="111111"/>
          <w:sz w:val="28"/>
          <w:sz w:val="28"/>
          <w:szCs w:val="28"/>
          <w:rtl w:val="true"/>
          <w:lang w:bidi="fa-IR"/>
        </w:rPr>
        <w:t>محقق خویی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که درباره ملکیت مستخرج نسبت به معادنی که در اراضی معموره واقع شده گفته شد بر اساس مبنای مشهور تمام است یعنی از آنجا که مبنای مشهور در باب معادن این است که معادن بر اباحه اصلیه باقی هستند و از مباحات شمرده می‏شودند لذا بر طبق ادله هر کس از معادن استخراج کند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ادله‏ای که اثبات می‏کند ملکیت مستخرج را اعم از اینکه کافر باشد یا مسلم در صورتی تمام است که ما مبنای مشهور مبنی بر اینکه معادن از مباحات هستند را بپذیریم اما اگر ثابت شد معادن از انفال هستند آن گاه تملک معادن از ناحیه کافر صحیح نیست بلکه حتی تملک معدن از ناحیه مسلم مخالف هم صحیح نخواهد بود چون ترخیصی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داده‏اند مختص به شیعه است مثل روایتی که قبلاً هم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کلهم یعیشون فی فضل مظلمتنا الّا انّا احللنا شیعتنا من ذلک</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خویی می‏فرمایند اگر ما بپذیریم معادن از انفال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عده زیادی این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موثقه اسحاق بن عمار اعتماد بکنیم در این صورت کافر مالک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کافر بلکه مسلم مخالف هم مالک نمی‏شود البته ایشان می‏فرماید محقق همدانی ادعا کرده سیره قطعیه داریم بر اینکه مسلم مخالف مالک می‏شود لذا در مورد مسلم مخالف به نوعی محقق همدانی مطلب را درست کرده است</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اما در مورد کافر، مشکل به قوّت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محقق خویی قول به ملکیت کافر و مسلم در اراضی معموره مبتنی بر این مبنا است که ما معادن را از مباحات اصلیه بدانیم اما اگر معادن را از انفال دانستیم که ملک امام است نمی‏توانیم تملک کافر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قاعده نه تنها ملکیت کافر بلکه ملکیت مسلم مخالف هم زیر سوال می‏رود به خاطر روایاتی که اختصاص داده است انفال را به شیعیان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محقق خویی در اصل این مسئله اشکال می‏کند؛ یعنی ایشان در دلالت موثقه اسحاق بن عمار بر اینکه معادن همگی از انفال محسوب می‏شوند اشکال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 خویی یک نظری دارد و می‏گوید نظر ما حد وسط دو نظر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عده‏ای می‏گویند معادن مطلقا از انفال است و عده‏ی دیگری می‏گویند معدن مطلقا از انفال نیست ولی به نظر ما قسم خاصی از معادن از انفال است و آن هم معادنی است که در زمین‏هایی واقع شده که کسی مبادرت به نگهداری و اصلاح آنها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معدن در زمینی باشد که رها شده و کسی مبادرت به حفظ و اصلاح آن نمی‏کند از انفال است اما در غیر آن، از انفال نیست بلکه از مباحات اصلیه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محصل نظر محقق خویی است که می‏خواهند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لازمه حرف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قول مشهور که قول به ملکیت مستخرج مطلقا است منوط به آن است که معادن را از انفال ندانیم بلکه مثل مشهور معتقد باشیم که معادن از مباحات اصلیه هستند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بررسی کلام محقق خویی</w:t>
      </w:r>
    </w:p>
    <w:p>
      <w:pPr>
        <w:pStyle w:val="BookText"/>
        <w:rPr/>
      </w:pPr>
      <w:r>
        <w:rPr>
          <w:rFonts w:ascii="IRNazanin" w:hAnsi="IRNazanin" w:eastAsia="IRNazanin"/>
          <w:color w:val="111111"/>
          <w:sz w:val="28"/>
          <w:sz w:val="28"/>
          <w:szCs w:val="28"/>
          <w:rtl w:val="true"/>
          <w:lang w:bidi="fa-IR"/>
        </w:rPr>
        <w:t>با توجه به مطالبی که به خصوص در مقام اول و به نحو تفصیلی بیان کردیم، اشکال سخن محقق خویی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بیان کردیم چه معادن را از مباحات بدانیم و چه از انفال، هیچ مشکلی بر سر راه ملکیت کافر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مسلم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معادن هر چند از انفال محسوب بشوند و مملوک امام باشند اما ملکیت مستخرج هیچ منافاتی با این جهت ندارد و اجتماع مالکین علی ملکٍ واحد پیش نمی‏آید چون به مقتضای ادله احیاء و حیازت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مبادرت به استخراج و نگهداری و حیازت این معادن کند، قهراً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سببیت برای ملکیت دارند و به بیان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ملکیت مستخرج با ملکیت امام به دو اعتبار و دو حیثیت مختلف است و لذا به هیچ وجه اجتماع مالکین علی ملک واحد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عمده بحث از اعتبار اذن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بحث ما تا اینجا این شد که مستخرج از معدن مالک می‏شود مطلقا چه مسلمان و 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مسلمان باید اذن بگیرد یا نه؟ اگر مسلمان باید اذن بگیرد پس کافر به طریق اولی باید اذن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سلام کردن</w:t>
      </w:r>
    </w:p>
    <w:p>
      <w:pPr>
        <w:pStyle w:val="BookText"/>
        <w:rPr/>
      </w:pPr>
      <w:r>
        <w:rPr>
          <w:rFonts w:ascii="IRNazanin" w:hAnsi="IRNazanin" w:eastAsia="IRNazanin"/>
          <w:color w:val="111111"/>
          <w:sz w:val="28"/>
          <w:sz w:val="28"/>
          <w:szCs w:val="28"/>
          <w:rtl w:val="true"/>
          <w:lang w:bidi="fa-IR"/>
        </w:rPr>
        <w:t>یکی از مسائلی که به حسب ظاهر مسئله ساده و امر پیش پا افتاده‏ای است و شاید ما درباره‏اش فکر نکنیم یا اهمیتی به آن ندهیم، مسئله سلام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خیلی مورد توجه واقع نمی‏شود که چرا این قدر در کلمات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مسئله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مهمی که این عمل هم برای خود اشخاص و هم در جامعه به دنبال دارد، مورد توجه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که هم موجب تکامل روحی انسان است و هم پاداش اخروی و ثواب دارد و هم آثار اجتماعی مهمی دارد اما متأسفانه توجهی به آن مخصوصاً از ناحیه ما طلاب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 انسان می‏بیند که در یک مسیری مثلاً طلاب و روحانیون از کنار هم عبور می‏کنند و در چشم هم نگاه می‏کنند و یک سلام به هم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ما ترک شود انتظار داریم مردم در خیابان ما را می‏بینند به ما 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باید پیش قدم در سلام شویم و به مردم تعلیم دهیم، این کار را نمی‏کنیم توقع داریم این کار در بین مردم رواج پیدا کند؟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چیز را تا زمانی که زنده هستم رها نمی‏کنم که یکی از آنها سلام کردن به بچه‏ها است</w:t>
      </w:r>
      <w:r>
        <w:rPr>
          <w:rFonts w:eastAsia="IRNazanin" w:cs="IRNazanin"/>
          <w:color w:val="111111"/>
          <w:sz w:val="28"/>
          <w:szCs w:val="28"/>
          <w:rtl w:val="true"/>
          <w:lang w:bidi="fa-IR"/>
        </w:rPr>
        <w:t>.</w:t>
      </w:r>
      <w:r>
        <w:rPr>
          <w:rStyle w:val="FootnoteAnchor"/>
          <w:rtl w:val="true"/>
        </w:rPr>
        <w:footnoteReference w:id="152"/>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علتش را هم ذکر می‏کنند که تا این پس از من سنت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این گونه نیست؛ ما به بزرگان سلام نمی‏کنیم چه برسد به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بزرگ‏ها که هیچ حتی به آنهایی که سن و سالی از آنها گذشته و بزرگ محسوب می‏شوند،</w:t>
      </w:r>
    </w:p>
    <w:p>
      <w:pPr>
        <w:pStyle w:val="BookText"/>
        <w:rPr/>
      </w:pPr>
      <w:r>
        <w:rPr>
          <w:rFonts w:ascii="IRNazanin" w:hAnsi="IRNazanin" w:eastAsia="IRNazanin"/>
          <w:color w:val="111111"/>
          <w:sz w:val="28"/>
          <w:sz w:val="28"/>
          <w:szCs w:val="28"/>
          <w:rtl w:val="true"/>
          <w:lang w:bidi="fa-IR"/>
        </w:rPr>
        <w:t>سلام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عنوان امر محبوب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یحب اطعام الطعام و افشاء السلام</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خداوند غذا و طعام را به دیگران دادن و آشکار کردن سلام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روایتی که از پیامبر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ابخل الناس من بخل بالسلام</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بخیل ترین مردم کسی است که در سلام کردن هم بخل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انسان از صبح تا شب بارها می‏تواند به این سنت رسول خدا عمل کند و با نفسش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میکنیم عبودیت و بندگی فقط در تقید به بعضی از اعمال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آن تقیدات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صائم باشد و قائم باللیل اما غرورش او اجازه ندهد  پیش دستی در سلام کند، این عابدی است که حقیقت عبودیت بندگی که تواضع و دور شدن از استکبار است در او تجلی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البادی بالسلام برئ من الکبر</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البته کسی که نخواهد نقش بازی کند چون ممکن است کسی بخواهد تظاهر کند و خودش را به عنوان یک انسان متواضع جلوه دهد و به هر کسی سلام کند ولی عمق وجودش چیز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واقعاً در این حال و هوا نباشد و سلام کند به دیگران و پیش دستی در سلام کند این از کبر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کبر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خاطر کبر بیچاره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ببینید ما اگر بخواهیم به دستورات دینی درست توجه کنیم همین یک عمل برای خودسازی ما خیلی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خدا است عملی است که ما را از کبر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است که باید در جامعه رواج پیدا کند چون وقتی همه مردم با خوش رویی و لبخند به یکدیگر سلام کنند، این جامعه را به هم وابسته‏تر می‏کند و پیوندها را قویتر می‏کند و دلها را به هم نزدیکتر می‏کند و کینه‏ها و قهرها را تبدیل به آشتی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فردی و اجتماعی مهمی بر همین سلام کردن مترتب است اما افسوس که جامعه ما از این سنت فاصله گرفته و ما هم متأسفانه از این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فاصله گرفتیم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63" w:name="pg7408_83234"/>
    </w:p>
    <w:p>
      <w:pPr>
        <w:pStyle w:val="Heading2"/>
        <w:numPr>
          <w:ilvl w:val="1"/>
          <w:numId w:val="1"/>
        </w:numPr>
        <w:rPr/>
      </w:pPr>
      <w:bookmarkStart w:id="164" w:name="__RefHeading___Toc1565762_1051229030"/>
      <w:bookmarkStart w:id="165" w:name="_Toc55"/>
      <w:bookmarkEnd w:id="163"/>
      <w:bookmarkEnd w:id="164"/>
      <w:r>
        <w:rPr>
          <w:rtl w:val="true"/>
        </w:rPr>
        <w:t>جلسه</w:t>
      </w:r>
      <w:r>
        <w:rPr>
          <w:rtl w:val="true"/>
        </w:rPr>
        <w:t xml:space="preserve">: </w:t>
      </w:r>
      <w:r>
        <w:rPr/>
        <w:t>54</w:t>
      </w:r>
      <w:bookmarkEnd w:id="16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واقع در</w:t>
      </w:r>
    </w:p>
    <w:p>
      <w:pPr>
        <w:pStyle w:val="BookText"/>
        <w:rPr/>
      </w:pPr>
      <w:r>
        <w:rPr>
          <w:rFonts w:ascii="IRNazanin" w:hAnsi="IRNazanin" w:eastAsia="IRNazanin"/>
          <w:color w:val="111111"/>
          <w:sz w:val="28"/>
          <w:sz w:val="28"/>
          <w:szCs w:val="28"/>
          <w:rtl w:val="true"/>
          <w:lang w:bidi="fa-IR"/>
        </w:rPr>
        <w:t>اراضی معموره– ادله قول مشهور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مورد معادنی که در اراضی معموره واقع شده‏اند گفتیم در دو  جهت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مسئله ملکیت مستخرج اعم از اینکه مسلمان باشد یا کافر و دوم از جهت اعتبار اذن در ملکیت مستخرج و استخراج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ابتدای این بحث گفتیم در این مسئله پنج قول وجود دارد که آن پنج قول با ملاحظه هر دو جهت بود یعنی هم جهت ملکیت و هم جهت اعتبار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بخواهیم اقوال را از حیث این دو جهت تفکیک کنیم باید بگوییم در جهت اولی دو قول وجود دارد یعنی در مورد اصل ملکیت مستخرج از معادنی که در اراضی معموره واقع شده‏اند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قول به ملکیت است مطلقا که به تفصیل ادله آن را بیان کردیم و قول دوم تفصیل بین مسلمان و کافر است یعنی اینکه مسلمان مالک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اما کافر مالک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جهت اولی از حیث اصل ملکیت مستخرج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دلیل برای ملکیت مستخرج اعم از مسلم و کافر نسبت به آنچه که از این معادن استخراج می‏کند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آنچه که در اثبات قول به ملکیت مطلقا گفتیم اشکال قول دوم معلوم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دیگر لازم نیست ادله این قول را ذکر کنیم و پاسخ دهیم چون ادله قول به عدم ملکیت کافر از لابلای مطالبی که در مورد قول اول گفتیم، معلوم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اما در عین حال در پایان این بحث یک جمع بندی هم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جهت اولی که سخن از اصل ملکیت مستخرج بود نتیجه بحث این شد که فی الجمله کسی که از معدن واقع در اراضی معموره استخراج می‏کند مالک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اعم از اینکه مسلمان باشد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کلام در جهت ثانیه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اذن امام در ملکیت مستخرج</w:t>
      </w:r>
    </w:p>
    <w:p>
      <w:pPr>
        <w:pStyle w:val="BookText"/>
        <w:rPr/>
      </w:pPr>
      <w:r>
        <w:rPr>
          <w:rFonts w:ascii="IRNazanin" w:hAnsi="IRNazanin" w:eastAsia="IRNazanin"/>
          <w:color w:val="111111"/>
          <w:sz w:val="28"/>
          <w:sz w:val="28"/>
          <w:szCs w:val="28"/>
          <w:rtl w:val="true"/>
          <w:lang w:bidi="fa-IR"/>
        </w:rPr>
        <w:t>بعد از اینکه اصل ملکیت ثابت شد، باید بحث کنیم که آیا اذن امام معتبر است یا خیر؟</w:t>
      </w:r>
    </w:p>
    <w:p>
      <w:pPr>
        <w:pStyle w:val="BookText"/>
        <w:rPr/>
      </w:pPr>
      <w:r>
        <w:rPr>
          <w:rFonts w:ascii="IRNazanin" w:hAnsi="IRNazanin" w:eastAsia="IRNazanin"/>
          <w:color w:val="111111"/>
          <w:sz w:val="28"/>
          <w:sz w:val="28"/>
          <w:szCs w:val="28"/>
          <w:rtl w:val="true"/>
          <w:lang w:bidi="fa-IR"/>
        </w:rPr>
        <w:t>در مورد اعتبار اذن امام در استخراج و تملک مستخرج چهار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اذن امام در تملک مستخرج لازم نیست مطلقا مثل صاحب جواهر</w:t>
      </w:r>
      <w:r>
        <w:rPr>
          <w:rStyle w:val="FootnoteAnchor"/>
          <w:rtl w:val="true"/>
        </w:rPr>
        <w:footnoteReference w:id="156"/>
      </w:r>
      <w:r>
        <w:rPr>
          <w:rFonts w:ascii="IRNazanin" w:hAnsi="IRNazanin" w:eastAsia="IRNazanin"/>
          <w:color w:val="111111"/>
          <w:sz w:val="28"/>
          <w:sz w:val="28"/>
          <w:szCs w:val="28"/>
          <w:rtl w:val="true"/>
          <w:lang w:bidi="fa-IR"/>
        </w:rPr>
        <w:t>که به طور کلی اذن را معتبر نمی‏داند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مثل شیخ طوسی</w:t>
      </w:r>
      <w:r>
        <w:rPr>
          <w:rStyle w:val="FootnoteAnchor"/>
          <w:rtl w:val="true"/>
        </w:rPr>
        <w:footnoteReference w:id="157"/>
      </w:r>
      <w:r>
        <w:rPr>
          <w:rFonts w:ascii="IRNazanin" w:hAnsi="IRNazanin" w:eastAsia="IRNazanin"/>
          <w:color w:val="111111"/>
          <w:sz w:val="28"/>
          <w:sz w:val="28"/>
          <w:szCs w:val="28"/>
          <w:rtl w:val="true"/>
          <w:lang w:bidi="fa-IR"/>
        </w:rPr>
        <w:t>و به تبع ایشان مرحوم محقق خویی</w:t>
      </w:r>
      <w:r>
        <w:rPr>
          <w:rStyle w:val="FootnoteAnchor"/>
          <w:rtl w:val="true"/>
        </w:rPr>
        <w:footnoteReference w:id="158"/>
      </w:r>
      <w:r>
        <w:rPr>
          <w:rFonts w:ascii="IRNazanin" w:hAnsi="IRNazanin" w:eastAsia="IRNazanin"/>
          <w:color w:val="111111"/>
          <w:sz w:val="28"/>
          <w:sz w:val="28"/>
          <w:szCs w:val="28"/>
          <w:rtl w:val="true"/>
          <w:lang w:bidi="fa-IR"/>
        </w:rPr>
        <w:t>قائلند اذن معتبر است اما لزوم استیذان یک حکم تکلیفی است یعنی در صورت مخالفت و مبادرت به استخراج، مالک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مسلمان مسئله این چنین است یعنی او</w:t>
      </w:r>
    </w:p>
    <w:p>
      <w:pPr>
        <w:pStyle w:val="BookText"/>
        <w:rPr/>
      </w:pPr>
      <w:r>
        <w:rPr>
          <w:rFonts w:ascii="IRNazanin" w:hAnsi="IRNazanin" w:eastAsia="IRNazanin"/>
          <w:color w:val="111111"/>
          <w:sz w:val="28"/>
          <w:sz w:val="28"/>
          <w:szCs w:val="28"/>
          <w:rtl w:val="true"/>
          <w:lang w:bidi="fa-IR"/>
        </w:rPr>
        <w:t>باید استیذان کند اما لزوم استیذان یک حکم 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کافر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منع از استخراج می‏شود ولی اگر مخالفت کرد و استخراج نمود، مالک می‏شود ولی عاصی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اعتبار اذن وضعاً در مستخرج مسلمان؛ لذا اگر مستخرج مسلمان بدون اذن کند مالک ما یستخرج من المعدن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هم رأساً در تملکش اشکال کردند؛ یعنی وقتی می‏گویند کافر مالک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اذن هم مدخلیت دارد وضعاً و معتبر است به عنوان یک حکم وضعی قهراً دیگر جایی برای استیذان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فرق قول دوم و سوم بیشتر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گفتیم بیع الصبی باطل است در این صورت چنانچه شما با بچه معامله کردید گناهی نکردید و فقط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اگر گفتیم لزوم اذن یک حکم وضعی است معنایش این است که اگر کسی بدون اذن استخراج کند، مالک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ولی گناهی هم مرتکب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طوسی معتقدند لزوم استیذان یک حکم تکلیفی است مثلاً مسلمان باید اذن بگیرد و للإمام ان یمنع الکافر از استخراج ولی اگر منع کرد و کافر استخراج کرد، مالک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اما معصیت و حرام از او سر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گفتیم اعتبار الاذن یا لزوم استیذان یک حکم تکلیفی است، یعنی هیچ تأثیری در ملکیت که یک حکم وضعی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استیذان کرد مخالفت با دستور شارع نکرده و مالک هم می‏شود ولی اگر استیذان نکرد مانند این است که مثلاً با حکم وجوب نماز مخالفت کرده و لذا عقاب در روز قیامت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می‏گوییم لزوم استیذان یک حکم وضعی است یعنی لزوم استیذان در اصل ملکیت دخیل است و اگر استیذان نکند ملکیت حاصل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وضعی بودن حکم یعنی لزوم استیذان در تحقق ملکیت مدخلیت دارد و اگر کسی اذن نگیرد ملکیت محقق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قول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متن تحریر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معدن در اراضی معموره واقع شده باشد، اگر مستخرج مسلمان باشد و از والی مسلمین اذن گرفته باشد مالک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اما اگر اذن نگرفته باشد یا مستخرج کافر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تملّکه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تصریح به عدم ملکیت نکرده‏اند و گفته‏اند فیه اشکال یعنی نتیجه‏اش این است که به ملکیت کافر یا مسلمانی که اذن نگرفته نمی‏توان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اذن در ملکیت مستخرج دخیل است مطلقا چه مسلمان باشد و 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کلمات مرحوم آقای منتظری</w:t>
      </w:r>
      <w:r>
        <w:rPr>
          <w:rStyle w:val="FootnoteAnchor"/>
          <w:rtl w:val="true"/>
        </w:rPr>
        <w:footnoteReference w:id="159"/>
      </w:r>
      <w:r>
        <w:rPr>
          <w:rFonts w:ascii="IRNazanin" w:hAnsi="IRNazanin" w:eastAsia="IRNazanin"/>
          <w:color w:val="111111"/>
          <w:sz w:val="28"/>
          <w:sz w:val="28"/>
          <w:szCs w:val="28"/>
          <w:rtl w:val="true"/>
          <w:lang w:bidi="fa-IR"/>
        </w:rPr>
        <w:t>استفاده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قائل شده به لزوم استیذان للمسلم و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عروة این قول را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ملکیت مسلم سخنی از اذن به میان نیاورده نه تکلیفاً و نه 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کافر هم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تملّکه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مسئله نهم بیان فرموده‏اند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لعلّ بتوان این قول پنجم را به قول اول برگرداند آن هم از حیث جهتی که محل بحث ما است نه از جهت اطلاق چون بین قول اول و پنجم از جهت دیگری فرق است صاحب جواهر قائل به ملکیت مستخرج است مطلقاً چه مسلمان و 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سید فقط به ملکیت مستخرج مسلم معتقد است و در ملکیت کافر اشکال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تفاوت بین قول اول و</w:t>
      </w:r>
    </w:p>
    <w:p>
      <w:pPr>
        <w:pStyle w:val="BookText"/>
        <w:rPr/>
      </w:pPr>
      <w:r>
        <w:rPr>
          <w:rFonts w:ascii="IRNazanin" w:hAnsi="IRNazanin" w:eastAsia="IRNazanin"/>
          <w:color w:val="111111"/>
          <w:sz w:val="28"/>
          <w:sz w:val="28"/>
          <w:szCs w:val="28"/>
          <w:rtl w:val="true"/>
          <w:lang w:bidi="fa-IR"/>
        </w:rPr>
        <w:t>پنجم وجود دارد اما از این جهت که مرحوم سید قائل به اعتبار اذن نیست، می‏توانیم بگوییم فی الجمله با قول اول که قائل به عدم اعتبار اذن است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در یک بخشی با هم مشترک می‏باشند و  تفاوتشان فقط در مورد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ملکیت کافر اشکال می‏کند اما صاحب جواهر ملکیت کافر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مسئله اعتبار اذن در مورد کافر طبق نظر سید سالبه به انتفاء موضوع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 دو در مورد مسلمان می‏گویند نیاز به اذن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اگر قول پنجم را به قول اول برگردانیم، همان چهار قول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جهت اولی در واقع ما دو قول داریم و در این جهت ثانیه پنج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اعتبار اذن امام</w:t>
      </w:r>
    </w:p>
    <w:p>
      <w:pPr>
        <w:pStyle w:val="BookText"/>
        <w:rPr/>
      </w:pPr>
      <w:r>
        <w:rPr>
          <w:rFonts w:ascii="IRNazanin" w:hAnsi="IRNazanin" w:eastAsia="IRNazanin"/>
          <w:color w:val="111111"/>
          <w:sz w:val="28"/>
          <w:sz w:val="28"/>
          <w:szCs w:val="28"/>
          <w:rtl w:val="true"/>
          <w:lang w:bidi="fa-IR"/>
        </w:rPr>
        <w:t>با توجه به همه مطالبی که تا به اینجا گفتیم مسئله را در دو فرض باید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اساس این بحث مربوط به کتاب احیاء الموات و کتاب الجهاد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اراضی موات و مشترکات آن در کتاب الموات بحث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در مورد اراضی معموره و اراضی خراجیه در کتاب جهاد بحث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تفصیل این اقول و مبانی را در اینجا مطرح نمی‏کنیم اما اجمالاً عرض می‏کنیم که در اینجا دو فرض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فروض مسئله</w:t>
      </w:r>
    </w:p>
    <w:p>
      <w:pPr>
        <w:pStyle w:val="BookText"/>
        <w:rPr/>
      </w:pPr>
      <w:r>
        <w:rPr>
          <w:rFonts w:ascii="IRNazanin" w:hAnsi="IRNazanin" w:eastAsia="IRNazanin"/>
          <w:color w:val="111111"/>
          <w:sz w:val="28"/>
          <w:sz w:val="28"/>
          <w:szCs w:val="28"/>
          <w:rtl w:val="true"/>
          <w:lang w:bidi="fa-IR"/>
        </w:rPr>
        <w:t>یک فرض اینکه ما قائل به عدم تبعیت معادن از این اراضی بشویم؛</w:t>
      </w:r>
    </w:p>
    <w:p>
      <w:pPr>
        <w:pStyle w:val="BookText"/>
        <w:rPr/>
      </w:pPr>
      <w:r>
        <w:rPr>
          <w:rFonts w:ascii="IRNazanin" w:hAnsi="IRNazanin" w:eastAsia="IRNazanin"/>
          <w:color w:val="111111"/>
          <w:sz w:val="28"/>
          <w:sz w:val="28"/>
          <w:szCs w:val="28"/>
          <w:rtl w:val="true"/>
          <w:lang w:bidi="fa-IR"/>
        </w:rPr>
        <w:t>فرض دیگر این است که ما قائل به تبعیت شویم یعنی معادن را تابع اراضی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عدم تبعیت معادن از اراضی</w:t>
      </w:r>
    </w:p>
    <w:p>
      <w:pPr>
        <w:pStyle w:val="BookText"/>
        <w:rPr/>
      </w:pPr>
      <w:r>
        <w:rPr>
          <w:rFonts w:ascii="IRNazanin" w:hAnsi="IRNazanin" w:eastAsia="IRNazanin"/>
          <w:color w:val="111111"/>
          <w:sz w:val="28"/>
          <w:sz w:val="28"/>
          <w:szCs w:val="28"/>
          <w:rtl w:val="true"/>
          <w:lang w:bidi="fa-IR"/>
        </w:rPr>
        <w:t>اگر قائل به عدم تبعیت معادن از این اراضی بشویم در اینجا باز دو فرض و دو مبنا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ما معادن را از مباحات اصلیه بدانیم و دیگر اینکه این معادن را از انفال بشماریم؛ اگر گفتیم این معادن تابع اراضی نیستند به طور کلی استخراج از این معادن احیاء محسوب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عرفاً، کسی که از این معادن استخراج کند بنا به ادله احیاء مالک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اول</w:t>
      </w:r>
    </w:p>
    <w:p>
      <w:pPr>
        <w:pStyle w:val="BookText"/>
        <w:rPr/>
      </w:pPr>
      <w:r>
        <w:rPr>
          <w:rFonts w:ascii="IRNazanin" w:hAnsi="IRNazanin" w:eastAsia="IRNazanin"/>
          <w:color w:val="111111"/>
          <w:sz w:val="28"/>
          <w:sz w:val="28"/>
          <w:szCs w:val="28"/>
          <w:rtl w:val="true"/>
          <w:lang w:bidi="fa-IR"/>
        </w:rPr>
        <w:t>لکن اینجا دو مبنا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معادن را از مباحات اصلیه بشماریم در این صورت هیچ مشکلی در برابر ملکیت مستخرج محیی نسبت به معدن نیست و به حسب ادله احیا و حیازت و استیلا این شخص مالک معدن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معادن در اراضی معموره هستند و اراضی معموره ملک مسلمین است اما اگر گفتیم معدن در ملکیت تابع خود ارض نیست یعنی این معادن دیگر ملک مسلمین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 مسلمین نباشند و مبنای ما این باشد که از مباحات اصلیه هستند، پس چنانچه کسی از این معادن استخراج کند بدون تردید و بدون هیچ مشکل و مانعی مالک ما یستخرج من المعدن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قطعاً در این فرض اذن امام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فرض امام به چه عنوان بخواهند اذن بدهند؟ مگر به یک عنوان که بعداً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که این معدن ملک کسی نیست و طبق فرض از مباحات است و ادله احیاء هم اقتضا می‏کند که هر کسی زمین یا چیزی از زمین را احیاء کند، مالک آن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و استخراج از معدن هم قطعاً از نظر عرف احیاء محسوب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ملاحظه این 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نیاز به اذن امام نیست و این کاملاً روشن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دوم</w:t>
      </w:r>
    </w:p>
    <w:p>
      <w:pPr>
        <w:pStyle w:val="BookText"/>
        <w:rPr/>
      </w:pPr>
      <w:r>
        <w:rPr>
          <w:rFonts w:ascii="IRNazanin" w:hAnsi="IRNazanin" w:eastAsia="IRNazanin"/>
          <w:color w:val="111111"/>
          <w:sz w:val="28"/>
          <w:sz w:val="28"/>
          <w:szCs w:val="28"/>
          <w:rtl w:val="true"/>
          <w:lang w:bidi="fa-IR"/>
        </w:rPr>
        <w:t>اما چنانچه بگوییم این معادن تابع اراضی نیستند ولی به عنوان انفال شناخته می‏شوند و انفال هم ملک امام است، در این صورت درست است از تحت عنوان ملکیت مسلمین بیرون آمده چون می‏گوییم از انفال است و انفال ملک امام است ولی در واقع اگر کسی این معدن را استخراج کند هر چند آن را احیاء کرده و قاعدتاً باید مالک شود اما در مقابلش یک مانعی است و آن هم ملکیت امام نسبت به این معادن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قاعده تصرف در ملک غیر جایز نیست مگر به اذن صاحب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بگوییم اینجا مستخرج باید از امام به عنوان مالک این اراضی و معادن اذن بگیرد همان طور که اگر این معدن ملک شخصی بود، مستخرج نمی‏توانست بدون اذن او استخراج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بر این مبنا هم اذن معتبر نیست؛ چون چنانچه  سابقاً هم گفتیم ادله احیاء اقتضا می‏کند که اگر کسی میته‏ای را احیاء کند مالک آن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مقتضی برای ملکیت نسبت به معدن و ما یستخرج من المعدن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ملکیت امام مانع است یا نه؟ امام مالک معدن بوده ولی ملکیت امام مانعیت ندارد؛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حکم شرعی است که حق هم همین است یا اذن مالکانه و تملیک از ناحیه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گفتیم حکم شرعی است که به سبب احیاء و استخراج از معدن مالک می‏شود در این صورت ملکیت امام منافاتی با ملکیت مستخرج ندارد و همان طور که گفته شد و توضیح آن گذشت اجتماع مالکین علی ملک واحد پیش نمی‏آید و چنانچه بنابر بعضی از ادله اذن امام و رضایت او معتبر باشد، این رضایت قابل استفاده است و ما یقین داریم که امام راضی به احیاء ارض و معادن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مایل است و دوست دارد مردم از ارض و ما فیها استفاده کنند و از آنجا که اینها خلق شدند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 ما فی الارض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امام راضی به باقی ماندن معدن بر وضعیت خودش که وضعیت میته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راضی به این نیست که ثروت ها و ذخایر خدادادی بدون استفاده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نیازمند احیاء و استخراج و مراقبت و استفاده هستند که به این وسیله حوائج و نیازهای خودشان را هم بر طرف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توجه به این جهت،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رضایت کلّی و اذن کلی برای تعمیر و عمران و آبادانی اراضی و معادن داده و این اذن کلی کافی است و لازم نیست در هر مورد مستخرج از امام اذن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واقع ملکیت امام نسبت به انفال و معادن تا زمانی است که کسی مبادرت به احیاء و استخراج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گفتیم این اذن مالکانه است که این کاملاً روشن است که ائمه مالک هستند و اجازه داده‏اند و در آن بحثی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 بر فرض عدم تبعیت</w:t>
      </w:r>
    </w:p>
    <w:p>
      <w:pPr>
        <w:pStyle w:val="BookText"/>
        <w:rPr/>
      </w:pPr>
      <w:r>
        <w:rPr>
          <w:rFonts w:ascii="IRNazanin" w:hAnsi="IRNazanin" w:eastAsia="IRNazanin"/>
          <w:color w:val="111111"/>
          <w:sz w:val="28"/>
          <w:sz w:val="28"/>
          <w:szCs w:val="28"/>
          <w:rtl w:val="true"/>
          <w:lang w:bidi="fa-IR"/>
        </w:rPr>
        <w:t>پس در هر صورت بنابر قول به عدم تبعیت معادن از این اراضی اذن اعتبار ندارد چه ما معادن را از مباحات اصلیه بدانیم و چه از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مباحات اصلیه بدانیم که مطلب کاملاً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معادن را از انفال بدانیم باز هم اذن اعتبار ندارد چون تارةً ادله احیاء را به عنوان اذن مالکانه یعنی تملیک از ناحیه کسی که مالک است می‏پذیریم، در این صورت نیازی به اذن جداگانه نیست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هم ادله احیاء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احیا ارضاً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شرعی بدانیم نه اذن مالکانه کما هو الحق؛ چون در بعضی روایات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قضاءً من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چنان چه بعضی ادله دال بر اعتبار اذن و رضایت باشند، این اذن و رضایت قطعی و یقینی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اعتبار اذن بنابر قول به تبعیت است که مطرح خواهیم کرد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66" w:name="pg7408_83244"/>
    </w:p>
    <w:p>
      <w:pPr>
        <w:pStyle w:val="Heading2"/>
        <w:numPr>
          <w:ilvl w:val="1"/>
          <w:numId w:val="1"/>
        </w:numPr>
        <w:rPr/>
      </w:pPr>
      <w:bookmarkStart w:id="167" w:name="__RefHeading___Toc1565764_1051229030"/>
      <w:bookmarkStart w:id="168" w:name="_Toc56"/>
      <w:bookmarkEnd w:id="166"/>
      <w:bookmarkEnd w:id="167"/>
      <w:r>
        <w:rPr>
          <w:rtl w:val="true"/>
        </w:rPr>
        <w:t>جلسه</w:t>
      </w:r>
      <w:r>
        <w:rPr>
          <w:rtl w:val="true"/>
        </w:rPr>
        <w:t xml:space="preserve">: </w:t>
      </w:r>
      <w:r>
        <w:rPr/>
        <w:t>55</w:t>
      </w:r>
      <w:bookmarkEnd w:id="16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واقع در</w:t>
      </w:r>
    </w:p>
    <w:p>
      <w:pPr>
        <w:pStyle w:val="BookText"/>
        <w:rPr/>
      </w:pPr>
      <w:r>
        <w:rPr>
          <w:rFonts w:ascii="IRNazanin" w:hAnsi="IRNazanin" w:eastAsia="IRNazanin"/>
          <w:color w:val="111111"/>
          <w:sz w:val="28"/>
          <w:sz w:val="28"/>
          <w:szCs w:val="28"/>
          <w:rtl w:val="true"/>
          <w:lang w:bidi="fa-IR"/>
        </w:rPr>
        <w:t>اراضی معموره– نتیجه فرع سوم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 xml:space="preserve">بحث در اعتبار اذن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ملکیت مستخرج از معادن واقع در اراضی معموره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در این جهت در دو فرض یا بنابر دو مبنا بحث می‏کنیم؛ یکی بر مبنای عدم تبعیت معادن از اراضی و دیگری بر مبنای تبعیت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 مبنای عدم تبعیت دیروز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بحث بر فرض عدم تبعیت معادن از اراضی این بود که اینجا خودش دو فرض و دو مبنا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مبنا این است که معادن از مباحات اصلیه هستند و مبنای دیگر اینکه معادن از انفال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مباحات اصلیه باشند که مطلب واضح و روشن است و نیازی به اذن امام نیست مگر از یک جهت که ما بعداً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معادن را از انفال به حساب بیاوریم، اینجا مواجه با یک مانعی هستیم؛ چون اگر از انفال باشند ملک امام محسوب می‏شوند و تصرف در ملک غیر بدون اذن مالک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حسب قاعده باید اذن امام معتبر باشد ولی بر این مبنا هم ما می‏توانیم بگوییم اذن امام معتبر نیست چون ادله‏ای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احیا میتة 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به عنوان یک حکم شرعی ملاحظه می‏شود و اخری اذن مالکانه و تملیک از ناحیه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این را حکم شرعی بدانیم قهراً ادله‏ای که به نوعی بر اعتبار اذن دلالت می‏کند، ما را ملزم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ضمیمه مالکیت امام نسبت به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کسب رضایت و اذن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مقدماتی که عرض کردیم رضایت امام برای ما مقطوع به است و یقین داریم که امام به استخراج و بهره برداری از معادن راضی است و دیگر لازم نیست هر کسی برود و اذن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قائل بشویم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احیا میتة 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مالکانه است که مسئله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نتیجه این شد که بنابر مبنای عدم تبعیت معادن از اراضی اذن امام معتبر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تبعیت معادن از اراضی</w:t>
      </w:r>
    </w:p>
    <w:p>
      <w:pPr>
        <w:pStyle w:val="BookText"/>
        <w:rPr/>
      </w:pPr>
      <w:r>
        <w:rPr>
          <w:rFonts w:ascii="IRNazanin" w:hAnsi="IRNazanin" w:eastAsia="IRNazanin"/>
          <w:color w:val="111111"/>
          <w:sz w:val="28"/>
          <w:sz w:val="28"/>
          <w:szCs w:val="28"/>
          <w:rtl w:val="true"/>
          <w:lang w:bidi="fa-IR"/>
        </w:rPr>
        <w:t>اما بنا بر قول به تبعیت معادن از اراضی باید ببینیم آیا اذن امام در اینجا معتبر است یا نه؟ اگر ما معادن واقع در اراضی معموره را تابع خود اراضی دانستیم به این اعتبار که منفعت آن ارض محسوب می‏شود، آن وقت این معادن به تبع اراضی ملک مسلمین می‏شود؛ چون اگر کسی مالک شیئ شد مالک منافعش هم می‏شود؛ اگر مسلمین مالک اراضی باشند، مالک منافع این اراضی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معادن از نظر ملکیت تابع اراضی هستند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فرض معدن ملک مسلمین است و معموره است و لذا نمی‏توانیم از راه ادله احیاء و حیازت و استیلاء وارد شویم؛ چون ادله احیاء یا حیازت و استیلاء به ما اجازه نمی‏دهد که در ملک غیر استخراج و احیاء و حیازت و استیلاء داشته باشیم و بعد به سبب این امور مالک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فرض معادن ملک مسلمین است و کسی هم می‏خواهد استخراج</w:t>
      </w:r>
    </w:p>
    <w:p>
      <w:pPr>
        <w:pStyle w:val="BookText"/>
        <w:rPr/>
      </w:pPr>
      <w:r>
        <w:rPr>
          <w:rFonts w:ascii="IRNazanin" w:hAnsi="IRNazanin" w:eastAsia="IRNazanin"/>
          <w:color w:val="111111"/>
          <w:sz w:val="28"/>
          <w:sz w:val="28"/>
          <w:szCs w:val="28"/>
          <w:rtl w:val="true"/>
          <w:lang w:bidi="fa-IR"/>
        </w:rPr>
        <w:t>کند آیا می‏تواند استخراج کند یا نمی‏تواند؟ این بحث در مورد خود اراضی هم مطرح است و تفصیل این بحث باید در کتاب جهاد مورد بررسی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نه تنها در زمان معصوم بلکه در زمان غیبت مشکل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آیا کسی می‏تواند در زمان غیبت از معادن واقع در اراضی مفتوحة عنوة و معموره که ملک مسلمین است، استخراج کند یا نه؟ فرض هم این است که اینها تابع اراضی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چندین وجه در مورد این معادن و خود اراضی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وجه اینکه تصرف در این معادن جایز نیست مگر به اذن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کسی است که حاکم است نه حاکم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دوم اینکه به طور کلی تصرف جایز است به استناد ادله تحلیل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شیعیان تحلیل کرده‏اند اعم از ارض و هر آنچه که در ارض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این دلیل جواز تصرف را برای خصوص شیعه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شیعه نیاز به اذن ندارد و غیر شیعه حق تصرف ندارد؛</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اینکه تنها در صورتی تصرف جایز است که حاکم شرع یعنی نائب امام در زمان غیبت یا خود امام اجازه بدهد؛</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برای کسی که اخذ خراج برای او حلال است، تصرف جایز است اما برای غیر او تصرف جایز نیست؛</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پنجم تفصیل بین اراضی که خراب می‏شوند و موت بر آنها عارض می‏شود و اراضی که بر عمارت و آبادانی خودشان باقی می‏مانند به این بیان که در صورت اول تصرف جایز است لکن بالاحیاء و در صورت دوم اساساً تصرف جایز نیست؛</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ششم اینکه در این موارد تنها در صورتی تصرف جائز است که شخص زمین یا معدن را از حاکم و سلطان اجاره کند و اصلاً بحث اذن مطرح نیست یعنی سلطان یا حاکم باید زمین یا معدن را اجاره دهند به دیگران و منافعش را صرف عموم مسلمین کنند چون زمین ملک آنها بوده است؛</w:t>
      </w:r>
    </w:p>
    <w:p>
      <w:p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هفتم اینکه تصرف در این موارد به اذن حاکم و سلطان جایز است یعنی هر دو باید اذن دهند؛</w:t>
      </w:r>
    </w:p>
    <w:p>
      <w:pPr>
        <w:pStyle w:val="BookText"/>
        <w:rPr/>
      </w:pPr>
      <w:r>
        <w:rPr>
          <w:rFonts w:ascii="IRNazanin" w:hAnsi="IRNazanin" w:eastAsia="IRNazanin"/>
          <w:color w:val="111111"/>
          <w:sz w:val="28"/>
          <w:sz w:val="28"/>
          <w:szCs w:val="28"/>
          <w:rtl w:val="true"/>
          <w:lang w:bidi="fa-IR"/>
        </w:rPr>
        <w:t>وجه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هشتم اینکه جواز تصرف فقط به اذن سلطان ثابت می‏شود و نیازی به اذن حاکم شرع نیست؛</w:t>
      </w:r>
    </w:p>
    <w:p>
      <w:pPr>
        <w:pStyle w:val="BookText"/>
        <w:rPr/>
      </w:pPr>
      <w:r>
        <w:rPr>
          <w:rFonts w:ascii="IRNazanin" w:hAnsi="IRNazanin" w:eastAsia="IRNazanin"/>
          <w:color w:val="111111"/>
          <w:sz w:val="28"/>
          <w:sz w:val="28"/>
          <w:szCs w:val="28"/>
          <w:rtl w:val="true"/>
          <w:lang w:bidi="fa-IR"/>
        </w:rPr>
        <w:t xml:space="preserve">وجه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نهم اینکه جواز تصرف به اذن سلطان یا حاکم ثابت می‏شود؛ یعنی اذن احدهما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دیگری هم اینجا  محتمل است که دیگر لا زم به ذکر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دار الاسلام است یا شامل دار الکفر هم می‏شود؟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در کتاب جهاد و احیاء موات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اراضی موات که در سرزمین کفر واقع شده‏اند مقتضای تحقیق این است که آنها ملک محیی است یعنی حتی اگر کافر معدن و زمینی را در دارالکفر احیاء کند مالک می‏شود و الشاهد علی ذلک بعضی از روایاتی است که قبلاً خواندیم چون با آنها معامله ملک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زمینی را</w:t>
      </w:r>
    </w:p>
    <w:p>
      <w:pPr>
        <w:pStyle w:val="BookText"/>
        <w:rPr/>
      </w:pPr>
      <w:r>
        <w:rPr>
          <w:rFonts w:ascii="IRNazanin" w:hAnsi="IRNazanin" w:eastAsia="IRNazanin"/>
          <w:color w:val="111111"/>
          <w:sz w:val="28"/>
          <w:sz w:val="28"/>
          <w:szCs w:val="28"/>
          <w:rtl w:val="true"/>
          <w:lang w:bidi="fa-IR"/>
        </w:rPr>
        <w:t xml:space="preserve">بخواهند بفروشند، باغی را بخواهند بفروشند، امام گفته اند می‏شود از آنها خرید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احیا ارضاً 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احیاء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ادله احیاء و استیلاء و حیازت اقتضا می‏کند که اراضی یا معادنی که در دار الکفر واقع شده به همان اسباب احیاء یا حیازت و استیلاء به ملکیت کفار در آید و لولا این جهت اصل خرید از آنها اشکال داشت؛ اگر اثر ملکیت مترتب نمی‏شد خرید زمین از آنها اشکال داشت چون اساساً مالک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وجوه</w:t>
      </w:r>
    </w:p>
    <w:p>
      <w:pPr>
        <w:pStyle w:val="BookText"/>
        <w:rPr/>
      </w:pPr>
      <w:r>
        <w:rPr>
          <w:rFonts w:ascii="IRNazanin" w:hAnsi="IRNazanin" w:eastAsia="IRNazanin"/>
          <w:color w:val="111111"/>
          <w:sz w:val="28"/>
          <w:sz w:val="28"/>
          <w:szCs w:val="28"/>
          <w:rtl w:val="true"/>
          <w:lang w:bidi="fa-IR"/>
        </w:rPr>
        <w:t>مرحوم شیخ انصاری</w:t>
      </w:r>
      <w:r>
        <w:rPr>
          <w:rStyle w:val="FootnoteAnchor"/>
          <w:rtl w:val="true"/>
        </w:rPr>
        <w:footnoteReference w:id="160"/>
      </w:r>
      <w:r>
        <w:rPr>
          <w:rFonts w:ascii="IRNazanin" w:hAnsi="IRNazanin" w:eastAsia="IRNazanin"/>
          <w:color w:val="111111"/>
          <w:sz w:val="28"/>
          <w:sz w:val="28"/>
          <w:szCs w:val="28"/>
          <w:rtl w:val="true"/>
          <w:lang w:bidi="fa-IR"/>
        </w:rPr>
        <w:t>در بین این وجوه وجه سوم را موافق‏تر با قواعد می‏داند یعنی به نظر ایشان عدم جواز تصرف در این اراضی و معادن مگر به اذن حاکم شرعی با قواعد موافق‏تر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هم شاید این باشد که این اراضی مالک دارد؛ و مالک این اراضی هم مسلمین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امور مسلمین یا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نائب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شرعاً ولیّ مسلمین امام یا نائب امام است و اوست که باید با رعایت مصالح مسلمین اجازه بدهد کسی در این اراضی کار کند و از معادن استخراج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عوارضی هم که از این اراضی و معادن گرفته می‏شود باید صرف امور عامه مسلمین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اوفقها بالقواعد هو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معلوم است و مسئله سلطان یا مثلاً اینکه دوتایی با هم اذن بدهند یا احدهما اذن دهند هیچ کدام مورد قبول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نظر ما بعید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این مطلب را به اجمال می‏گوییم و در جای دیگر مفصل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بگوییم در این فرض که معادن در اراضی معموره از ارضی مفتوحة عنوة واقع شده‏اند، با اذن والی مسلمین قابل تصرف است به شرط اینکه والی داشته باشند و اگر والی نداشته باشند به اذن حاکم شرع تصرف آنها جایز است پس در مجموع علی القول به تبعیت معادن للاراضی قهراً اذن امام یا نائب امام اعم از اینکه والی باشند یا نباشند به نوعی معتبر است و بدون اذن امام تصرف جایز نیست چه برای مسلمین و چه 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حیثیت ولایت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در لابلای بحث‏های گذشته وعده دادیم این است که آنچه تا به حال گفتیم با قطع نظر از حیثیت ریاست و ولایت و حکومت اسلامی بود یعنی با ملاحظه اینکه معادن مالک دارند یا ندارند و با قطع نظر از مسئله حکومت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طبق قواعد متعارف مسئله را مورد بررسی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یک جا اذن معتبر نیست چون مالکی وجود ندارد و در مواردی هم گفتیم اذن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مطالب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 بخواهیم حیثیت ریاست و ولایت بر جامعه اسلامی و وجود حکومت اسلامی را در نظر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برای امام و چه برای نائب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ان یقال باعتبار الاذن من والی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کلی است اعم از اینکه معدن در اراضی موات باشد یا معموره، مستخرج کافر باشد یا مسلمان، ما قائل به تبعیت باشیم یا قائل به تبعیت نباشیم؛ یعنی با ملاحظه این جهت ممکن است بگوییم استیذان لازم است و علت اصلی لزوم استیذان جلوگیری از هرج و مرج و اختلال در امور و ایجاد انتظام در جامعه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نگاه دیگری است غیر از آنچه تا به حال گفتیم؛ چون تا به حال طبق قواعد با قطع نظر از مسئله حیثیت ریاست و ملاحظه حکومت اسلامی همه تلاش ما این بود که اگر اینها مالک دارند، به نوعی با تصرف دیگران جمع کنیم اینکه اگر ملک امام است بگوییم مستخرج هم می‏تواند مالک شود و این منافاتی با ملکیت امام ندارد و اجتماع مالکین علی ملک واحد پیش نمی‏آید و اگر هم مالک ندارند که گفتیم مشکلی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ملاحظه این جهت دیگر اصلاً مسئله از مانعیت ملکیت امام یا ملکیت مسلمین فراتر می‏رود؛ به طور کلی معادن چه از مباحات باشند و چه از انفال و چه ملک امام باشد و چه ملک مسلمین، ولیّ و رئیس مسلمین حذراً عن الاخلال بالامور و انتظاماً فی المجتمع الاسلامی باید اذن بدهد و لذا اذن از امام، معتبر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اذن معتبر نباشد، هرج و مرج به دنبال دارد؛ اینکه هر کسی هر جایی برود و استخراج کند موجب هرج و مرج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ادله احیاء دالّ بر سببیت احیاء للتملک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حیازت و استیلاء و همه آنچه که تا به حال گفتیم سببیت این امور را برای ملکیت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جهت مصلحت عمومی جامعه و انتظامی که باید در امور پیدا شود و برای جلوگیری از هرج و مرج که یک مسئله بسیار مهمی است لازم است محیی، مستولی، حائز و امثال اینها از ریاست جامعه اسلامی و والی مسلمین استیذان کند و لعلّ اخباری را هم که دالّ بر اعتبار اذن است بتوانیم حمل بر همین حیثیت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لعلّ بتوان گفت ادله‏ای که دلالت بر لزوم استیذان می‏کند ناظر به همین حیثیت باشد لکن این خلاف مقتضای این ادله است چون اگر به این ادله نگاه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می‏بینیم آنها بیشتر نظر به همان حیث مالکیت امام داشتند و اینکه ملک امام است و لذا در این ادله اذن آنها معتبر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بر فرض هم این را بپذیریم آنچه که این ادله اقتضا می‏کند لزوم استیذان از امام است نه سلطان در حالی که این حیثیت را اگر مورد توجه قرار بدهیم اثبات می‏کند لزوم استیذان از سلطان را نه از خصوص حاکم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ممکن است با ملاحظه این جهت ما به طور کلی قائل به اعتبار اذن شویم و این هم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این فرض نمی‏توانیم به همان اذن و رضایت کلی ائمه که گفته شد اکتفا کنیم؟</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این جهت که می‏گوییم هر کسی باید به خصوص اذن بگیرد، دیگر آن رضایت کلی ائمه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بحث‏هایی که ما گفتیم با قطع نظر از این حیثیت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فرض اذن حاکم شرع کافی است؟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همین را می‏گویند که اذن حاکم شرع برای تصرف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این است که اذن والی مسلمین لازم است و این اعم از این است که حاکم شرع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این است که در جامعه اسلامی هرج و مرج ایجاد نشود و حدود ملکیت‏ها، حدود امور مراعات شود ولو اینکه حاکم شرع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حذراً  عن اختلال النظام گفتیم اذن معتبر است، در این صورت اذن والی مسلمین ملاک است و دیگر اذن حاکم شرع هر چند سلطان نباشد، ملاک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والی مسلمین خودش حاکم شرعی هم باشد و ممکن است نباشد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اذن والی مسلمین ملاک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شرع از سوی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انتظام امور است به همین جهت هم اذن والی مسلمین ملاک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تحریر 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مالک معدن اراضی معموره می‏شود إن کان بإذن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 به اذن حاکم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فرع سوم</w:t>
      </w:r>
    </w:p>
    <w:p>
      <w:pPr>
        <w:pStyle w:val="BookText"/>
        <w:rPr/>
      </w:pPr>
      <w:r>
        <w:rPr>
          <w:rFonts w:ascii="IRNazanin" w:hAnsi="IRNazanin" w:eastAsia="IRNazanin"/>
          <w:color w:val="111111"/>
          <w:sz w:val="28"/>
          <w:sz w:val="28"/>
          <w:szCs w:val="28"/>
          <w:rtl w:val="true"/>
          <w:lang w:bidi="fa-IR"/>
        </w:rPr>
        <w:t>در هر صورت فتحصل مما ذکرنا که اگر ما این حیثیت ریاست و ولایت و سلطنت امام یا نائب امام و در یک کلام حکومت اسلامی را در نظر نگیریم، تکلیفش معلوم شد که در بعضی موارد اذن لازم نیست علی القول به عدم التبعیه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القول بالتبعیة اذن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حیثیت را لحاظ کنیم بطور کلی اذن معتبر است در همه فروض و صور و جمیع مبانی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چنانچه گذشت گفتیم که در این جهت ثانیه چهار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ما گفتیم با ملاحظه یک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یک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 اول تقویت شد یعنی قول به عدم اعتبار اذن البته بر مبنای عدم تبعیت اما بر مبنای تبعیت قول به اعتبار اذن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را در مقایسه با چهار قولی که گفتیم ملاحظه بفرمایید و مقایسه کنید که چه 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این است که نظر شیخ طوسی و اتباع ایشان مخدوش است؛ اگر ما قائل به لزوم استیذان شدیم وجهی ندارد که آن را حکم تکلیفی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بالإحیاء مالک می‏شود و اذن هم تکلیفاً باید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اذن نگرفت خدشه‏ای به ملکیت او ایجاد نمی‏کند الّا اینکه فقط متمرّد و عاصی محسوب می‏شود و در مورد کافر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برای او ممنوع است اما اگر با این منع مخالفت کرد او هم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عرض ما این است که جمع بین منع از کافر و ملکیت کافر در صورت مخالفت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از یک طرف بگوییم کافر ممنوع است و حق ندارد تصرف کند و از یک طرف هم بگوییم اگر تصرف کرد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اشکال است؛ نمی‏توانیم بگوییم اذن من الامام یک حکم 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مسلم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به لزوم استیذان به عنوان یک حکم تکلیفی به نظر ما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ملاحظه این مطلب اشکالی هم که در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اراضی معموره مسلمان با اذن والی مسلمین مالک می‏شود اما اگر مسلمان اذن نگیرد ففی تملکه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هم به طور کلی در اراضی معموره اگر مبادرت به استخراج از معدن کند ففی تملکه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با نظر امام متفاوت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همه بحث‏هایی که تا اینجا کردیم این شد که به نظر ما هم کافر هم مسلمان، مالک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هر دو به نوعی باید اذن بگیرند با ملاحظه آن حیثیت دوم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اذن نگیرند نه مسلمان و نه کافر، مالک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حیثیت را هم در نظر نگیریم از آنجا که ما قائل به عدم تبعیت بودیم، پس به طور کلی باید بگوییم اذن امام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برای مسلمان و چه برای کافر، در اراضی معموره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موات را هم قبلاً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و ایراد به نظر امام معلوم 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نظر ما با مرحوم سید هم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مسلمان اگر استخراج کند مالک می‏شود در اراضی معموره اگر کافر استخراج کند ففی تملکه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اصلاً مسئله اذن را مطرح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مطلقا می‏گوییم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مسلمان و 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می‏شود ولی با ملاحظه این حیثیت اذن معتبر است و بدون ملاحظه این حیثیت مطلقا اذن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قطع نظر از این حیثیتی که گفتیم حق با صاحب جواهر می‏شود اما اگر بخواهیم این حیثیت را نگاه کنیم باید اذن را معتبر بدانیم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نظری که مرحوم آقای منتظری دارند ایشان در اراضی معموره چه برای مسلم و چه برای کافر قائل به لزوم استیذان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نظر ما در واقع با قطع نظر از آن حیثیت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 ریاست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نظر صاحب جواهر است اما اگر این حیثیت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 ریاست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بگیریم با نظر آقای منتظری که اذن هم برای مسلمان و کافر لازم است، منطبق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الفرع الرابع که آخرین فرع مسئله اولی است و آن اینکه اگر یک دیوانه یا بچه استخراج از معدن کند آیا خمس به او تعلق میگیرد یا نه، را در جلسه آینده بررسی خواهیم کرد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69" w:name="pg7408_83257"/>
    </w:p>
    <w:p>
      <w:pPr>
        <w:pStyle w:val="Heading2"/>
        <w:numPr>
          <w:ilvl w:val="1"/>
          <w:numId w:val="1"/>
        </w:numPr>
        <w:rPr/>
      </w:pPr>
      <w:bookmarkStart w:id="170" w:name="__RefHeading___Toc1565766_1051229030"/>
      <w:bookmarkStart w:id="171" w:name="_Toc57"/>
      <w:bookmarkEnd w:id="169"/>
      <w:bookmarkEnd w:id="170"/>
      <w:r>
        <w:rPr>
          <w:rtl w:val="true"/>
        </w:rPr>
        <w:t>جلسه</w:t>
      </w:r>
      <w:r>
        <w:rPr>
          <w:rtl w:val="true"/>
        </w:rPr>
        <w:t xml:space="preserve">: </w:t>
      </w:r>
      <w:r>
        <w:rPr/>
        <w:t>56</w:t>
      </w:r>
      <w:bookmarkEnd w:id="17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خمس بر</w:t>
      </w:r>
    </w:p>
    <w:p>
      <w:pPr>
        <w:pStyle w:val="BookText"/>
        <w:rPr/>
      </w:pPr>
      <w:r>
        <w:rPr>
          <w:rFonts w:ascii="IRNazanin" w:hAnsi="IRNazanin" w:eastAsia="IRNazanin"/>
          <w:color w:val="111111"/>
          <w:sz w:val="28"/>
          <w:sz w:val="28"/>
          <w:szCs w:val="28"/>
          <w:rtl w:val="true"/>
          <w:lang w:bidi="fa-IR"/>
        </w:rPr>
        <w:t>صبی و مجنون– ادله قول اول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ثبوت خمس بر کافر مستخرج</w:t>
      </w:r>
    </w:p>
    <w:p>
      <w:pPr>
        <w:pStyle w:val="BookText"/>
        <w:rPr/>
      </w:pPr>
      <w:r>
        <w:rPr>
          <w:rFonts w:ascii="IRNazanin" w:hAnsi="IRNazanin" w:eastAsia="IRNazanin"/>
          <w:color w:val="111111"/>
          <w:sz w:val="28"/>
          <w:sz w:val="28"/>
          <w:szCs w:val="28"/>
          <w:rtl w:val="true"/>
          <w:lang w:bidi="fa-IR"/>
        </w:rPr>
        <w:t>فرع سوم در مسئله اولی از مسائل مربوط به معدن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بحثی در رابطه با ثبوت خمس بر کافر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مشهور مشکلی ندارد که کافر مکلف به فرعی از فروع دین بشود اما طبق بعضی از مبانی ثبوت خمس بر کافر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بحث فقط مربوط به خمس نیست بلکه در همه واجبات به خصوص در واجبات مالی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ما به محل خودش که در قواعد فقهیه از آن بحث می‏شود ارجاع می‏دهیم و دیگر وارد این بحث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بحثی نسبتاً طولانی است که آیا می‏توان کفار را مکلف به پرداخت خمس کرد یا نه؟ اما خلاصه اینکه دو قول فی الجمله در این مسئله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قائلند همان طور که کفار مکلف به اصول می‏باشند، مکلف به فروع هم هستند لذا منعی از وجوب خمس برای کافر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نسبت به این مسئله اشکال دارند و بحث و اشکال پیرامون این باید در محل خودش پیگیری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خمس بر صبی و مجنون</w:t>
      </w:r>
    </w:p>
    <w:p>
      <w:pPr>
        <w:pStyle w:val="BookText"/>
        <w:rPr/>
      </w:pPr>
      <w:r>
        <w:rPr>
          <w:rFonts w:ascii="IRNazanin" w:hAnsi="IRNazanin" w:eastAsia="IRNazanin"/>
          <w:color w:val="111111"/>
          <w:sz w:val="28"/>
          <w:sz w:val="28"/>
          <w:szCs w:val="28"/>
          <w:rtl w:val="true"/>
          <w:lang w:bidi="fa-IR"/>
        </w:rPr>
        <w:t xml:space="preserve">آخرین فرعی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مسئله اولی فرمودند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استنبط المعدن الصبیّ او مجنونٌ تعلق الخمس به علی الاقوی و وجب علی الولیّ اخراجه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شخص غیر مکلف مانند بچه که شرط بلوغ را ندارد یا دیوانه که شرط عقل را ندارد، مبادرت به استخراج معدن کند آیا خمس بر او واجب است یا نه؟ 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بر او واجب است لکن ولی او باید این خمس را اخراج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کلام این است که بچه و دیوانه مالک ما یستخرج من المعدن می‏شوند و خمس هم بر آنها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حکم و دو مسئله در اینجا وجود دارد؛ یک مسئله ملکیت صبی و مجنون است و مسئله دوم وجوب خمس و اگر خمس بر او واجب باشد قهراً مثل سایر موارد، پرداخت خمس به عهده ولی صبی و مجنون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در مورد ثبوت خمس بر صبی و مجنون اختلاف وجود دارد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قائل به ثبوت خمس بر صبی و مجنون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حتی در این مسئله ادعای اجماع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مشهور قائل به تعلق خمس به صبی و مجنون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مشهور بعضی قائل به عدم وجوب خمس شده‏اند از جمله صاحب مدارک</w:t>
      </w:r>
      <w:r>
        <w:rPr>
          <w:rStyle w:val="FootnoteAnchor"/>
          <w:rtl w:val="true"/>
        </w:rPr>
        <w:footnoteReference w:id="161"/>
      </w:r>
      <w:r>
        <w:rPr>
          <w:rFonts w:ascii="IRNazanin" w:hAnsi="IRNazanin" w:eastAsia="IRNazanin"/>
          <w:color w:val="111111"/>
          <w:sz w:val="28"/>
          <w:sz w:val="28"/>
          <w:szCs w:val="28"/>
          <w:rtl w:val="true"/>
          <w:lang w:bidi="fa-IR"/>
        </w:rPr>
        <w:t>همچنین محقق خویی به تبع صاحب مدارک در مقابل مشهور قائل به عدم وجوب خمس بر صبیّ و مجنون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الاظهر سقوطه عنهما</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اظهر آن است که خمس از صبی و مجنون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مجموع در این مسئله دو قول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قول مشهور است که قائل به ثبوت خمس است و دیگری قول بعضی از بزرگان که قائلند خمس بر صبی و مجنون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اول</w:t>
      </w:r>
    </w:p>
    <w:p>
      <w:pPr>
        <w:pStyle w:val="BookText"/>
        <w:rPr/>
      </w:pPr>
      <w:r>
        <w:rPr>
          <w:rFonts w:ascii="IRNazanin" w:hAnsi="IRNazanin" w:eastAsia="IRNazanin"/>
          <w:color w:val="111111"/>
          <w:sz w:val="28"/>
          <w:sz w:val="28"/>
          <w:szCs w:val="28"/>
          <w:rtl w:val="true"/>
          <w:lang w:bidi="fa-IR"/>
        </w:rPr>
        <w:t>به چند دلیل برای قول به ثبوت خمس بر صبی و مجنون استدلال شده که سه دلیل اجمالاً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دلیل اول اطلاق ادله است یعنی ادله‏ای که دالّ بر ثبوت خمس در معدن است مطلق است و در این ادله قید بلوغ یا عقل ذکر نشده است لذا اطلاق ادله هم شامل بالغ و هم صبیّ و هم شامل عاقل و هم مجنون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 در مقابل این ادله ما ادله‏ای داریم که رفع قلم از صبیّ و مجنون کرده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ثَلَاثَةٍ عَنِ‏ الصَّبِيِ‏ حَتَّى يَبْلُغَ وَ عَنِ النَّائِمِ حَتَّى يَسْتَيْقِظَ وَ عَنِ الْمَجْنُونِ حَتَّى يُفِيق‏</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بر اساس این ادله تکالیف و احکام از دوش صبیّ و مجنون برداشته شده یعنی مثلاً نماز و روزه و حج بر آنها واجب نیست و به طور کلی احکام از عهده آنها برداشته شده است، در بین این احکام بعضی از احکام بر بچه و مجنون هم ثابت است یعنی آن تکالیف و احکام برداشته نشده، آن چیزهایی که از بچه و مجنون برداشته شده تکالیف الزامی می‏باشند مانند روزه که یک حکم تکلیفی واجب است که برداشته شده و مانند حج که به عنوان یک تکلیف الزامی برداشته شده است اما احکام وضعیه برداشته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هم اگرچه یک تکلیف وجوبی است ولی در واقع یک حق است یا شبیه به یک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حق مالی است که متعلق به صاحبان خمس است؛ یعنی این از سنخ وضعیات است و احکام وضعیه از بچه و مجنون برداشته نشده‏اند مثل ضمان، لذا اگر بچه‏ای مال غیر را تلف کند ضامن است و موظف به جبران خسارت است و این ضمانت به واسطه صغارت او از بین نمی‏رود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ادله رفع قلم در مقابل اطلاق ادله‏ای که خمس را ثابت کرده، صرفاً قلم تکلیف را از بچه و مجنون بر می‏دارد نه قلم وضع را به عبارت دیگر ادله رفع قلم مختص به احکام تکلیفیه است و شامل احکام وضعیه نمی‏شود و به عبارت سوم احکام وضعیه مشروط به بلوغ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احکام وضعیه هم برای بچه و هم برای دیوانه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حساب خمس بر بچه واجب است لکن از آنجا که خودش نمی‏تواند این را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مقدارش و کیفیت پرداختش و اینکه به چه کسی باید بدهد؛ چون نمی‏تواند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تصرف در اموالش ندارد، بر عهده ولی او گذاشته شده، همان طور که در باب ضمان هم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در دلیل اول به استناد اطلاق ادله وجوب خمس که شامل بچه و دیوانه هم می‏شود و همچنین با توجه به اینکه در مورد بچه و دیوانه هر چند بعضی از احکام برداشته شده اما احکام وضعیه برداشته نشده، نتیجه می‏گیریم خمس که من الاحکام وضعیه است یا شبیهٌ بالوضعیات و یک حق مالی برای دیگران است، بر عهده صبی و مجنون باقی می‏ماند و آنها باید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این دلیل مبتنی بر اختصاص ادله رفع قلم به قلم تکلیف است یعنی اگر ما این مبنا را بپذیریم که ادله رفع قلم شامل احکام وضعیه نمی‏شود قهراً این سخن صحیح است چون اساس استدلال بر این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آیا ادله رفع قلم عام است یعنی هم تکلیفیات را در بر می‏گیرد و هم وضعیات را یا اینکه مختص به احکام تکلیفیه است، بحثی است که باید در جای خودش مورد رسیدگی قرار گیرد ولی اجمالاً به نظر ما این ادله هم احکام تکلیفیه و هم وضعیه را رفع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خمس این است که یک حکم تکلیفی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تکلیف است و از عبادیات محسوب می‏شود ولی بالاخره آیا حقی برای صاحبان خمس هست یا نیست؟ بالاخره یک پنجم مال شما متعلق به امام و مثلاً فقرای از سادات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آیا این یک حق مالی برای آنها است یا خیر؟ اینکه می‏فرمایید ظاهرش یک حکم تکلیفی است درست است ولی بالاخره این حق مالی هم است و نمی‏توانیم آن را یک حکم تکلیفی محض مثل وجوب نماز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واجب است ولی یک واجب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واجب مالی یعنی کأنّ یک دینی است که صاحب مال باید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ملک او نیست بلکه برای دیگران است لذا یک واجب مالی است و متعلق به دیگران است و برای همین گفتیم شبیهةٌ بالوضعیات و نمی‏گوییم صد درصد یک حکم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مثل ضمان نیست چون اینجا کسی که خمس می‏دهد باید قصد قربت کند اما اگر مالی را از دیگری تلف کرده و بخواهد مثلاً جبران خسارت کند لازم نیست قصد قربت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اگر قصد ریا هم داشته باشد،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واجبات عبادی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اما در تعهدات مالی مثل ضمان قصد قربت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واجب مالی بگونه‏ای شد که قصد قربت هم در آن لازم بود، این از یک جهت شبیهةٌ بالوضعیات و از یک جهت هم مثل یک حکم تکلیفی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اساس دلیل اول بر این مبنا استوار است که ما ادله رفع قلم را مختص به احکام تکلیفی بدانیم یعنی بگوییم با اینکه ادله اقتضا می‏کند مکلف بالغ باشد و عاقل باشد اما این فقط مربوط به احکام تکلیفی است و در تعلق احکام وضعی لازم نیست مکلف عاقل و بالغ باشد و خمس هم از قبیل همین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اطلاق ادله وجوب خمس گریبان بچه و مجنون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اصل این مبنا محل بحث است و این مطلب را ما در موقع ذکر ادله قول دوم بیشتر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اجمال آن این است که ادله رفع قلم، رفع قلم تکلیف و وضع می‏کنند؛ مشهور معتقدند ادله رفع قلم، فقط قلم تکلیف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احکام تکلیفیه بر بچه ثابت نیست ولی ظاهراً ادله رفع قلم، شامل احکام وضعیه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واقع مفاد ادله رفع قلم، رفع تشریع و حقوق الهی است لذا با ادله رفع قلم ضمان برداشته نمی‏شود؛ اگر بچه مال غیر را تلف کند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ضمان را با دلیل رفع قلم نمی‏شود برداشت چون حق دیگری است؛ چون اگر بخواهد ادله رفع قلم، ضمان را هم بردارد موجب تضییع حقوق دیگران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مطلب را در ادامه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دلیل دوم این است که ظاهراً همه قبول دارند که اگر بچه یا دیوانه از معدن استخراج کنند، مالک می‏شوند یعنی در ملکیت صبی و مجنون نسبت به آنچه که از معدن استخراج می‏کنند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آنهایی که خمس را ثابت می‏دانند مثل مشهور و چه آنهایی که خمس را ثابت نمی‏دانند مثل صاحب مدارک و محقق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این است که استخراج فی نفسه سبب ملکیت است؛ این هم عرفاً سبب ملکیت است و هم شرع آن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یا امضاءً یا تأسیساً شارع سببیت استخراج للملکیة به نحو مطلق را پذیرفته یعنی در نظر شارع چه شخص بالغ استخراج کند و چه بچه، نفس استخراج مع الاذن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قول کسانی که اذن را معتبر می‏دانند را هم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ملکیت است، لذا بچه و دیوانه مالک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چطور ما می‏توانیم ملکیت بچه و دیوانه را نسبت به ما یستخرج من المعدن بپذیریم، اما حکم به عدم ثبوت خمس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بین ملکیت و تعلق خمس معنا ندارد و اساساً خمس در طول ملکیت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ملکیت آمد، قهراً خمس هم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گفت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بهانه و به این دلیل که ادله دالّ بر رفع قلم، به طور کلی خمس را مثل نماز از بچه و دیوانه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ادله رفع قلم بخواهد خمس را بردارد باید ملکیت را هم بردارد چون ملکیت از احکام وضعی است و خمس هم از احکام وضعی است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تفکیک بین ملکیت و خمس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ملکیت را پذیرفتیم باید خمس را هم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دوم در واقع یک ملازمه‏ای بین این دو ایجاد کرده که اگر ملکیت ثابت است که این چنین است و ظاهراً اختلافی هم در آن نیست، پس باید خمس هم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در اینجا به نظر می‏رسد فرق بین تملّک و سایر احکام وضعیه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رفع قلم در مقام امتنان وارد شده یعنی این یک لطف و منّتی است که خداوند نسبت به امت کرده که بچه‏ها و دیوانه‏ها تکلیف نداشته باشند و گرنه ادله تکالیف همه مطلقند و عقلاً هم هیچ منعی از شمول تکلیف نسبت به بچه حداقل وجود ندارد؛ وجوب نماز و حج و روزه همگی مطلقند و به حسب اطلاقشان شامل بچه و مجنون هم می‏شوند و عقلاً استحاله‏ای از تکلیف به غیر بالغ یا حتی مجنون پیش نمی‏آید اما خداوند امتناناً علی الامة از باب منت و لطف تکلیف را از این سه گروه برداشته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این نکته مدّ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یا حکمی می‏خواهد به وسیله رفع قلم برداشته شود، به نوعی مخالف امتنان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بعضی از تکالیف و احکام را از دوش بچه و مجنون برداشته، حال اگر بخواهد این ادله یک حکمی را از دوش این دو بردارد ولی برداشتن این حکم ملازم باشد با اینکه آن امتنان و لطف به هم بخورد و منافاتی با لطف امتنان داشته باشد،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مسئله کلی است که این ادله در مقام امتنان وارد شده لذا اگر بخواهد حکمی را بردارد که مخالف امتنان باشد، چنین حکمی را برنمی‏دارد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ملکیت یک حکم وضعی است و اگر بگوییم به واسطه ادله رفع قلم همه احکام چه تکلیفی و چه وضعی برداشته می‏شود و نتیجه‏اش این باشد که ملکیت هم برداشته شود، برداشتن ملکیت از بچه و مجنون خلاف امتنان در حق خود آن بچه و 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این مشکل پیش نیاید ما می‏گوییم رفع القلم عن الصبی و المجنون، ملکیت را بر نمی‏دارد چون برداشتن ملکیت بخصوصه منافی با امتنان و لطف خدا نسبت به خود آن بچه است؛ بچه و دیوانه لازم نیست روزه بگیرند و نماز و حج به جا آورند و این یک لطف در حق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خداوند بگوید بچه و مجنون مالک نمی‏شوند، دیگر یک لطف و امتنان در حق بچه و مجنون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ادله رفع قلم احکامی را رفع می‏کند که رفع آن احکام موجب امتنان در حق بچه و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باید یک لطفی به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ضابطه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تکلیفیات و وضعیات برداشته می‏شوند اما ملکیت برداشته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هم برداشته می‏شود مثل سایر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را ما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برداشته می‏شود و ضمان برداشته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ضمان که یک حکم وضعی است بر خلاف ملکیت از بچه برداشته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بچه اگر مال دیگری را تلف کند ضامن است چون رفع این حکم درست است که می‏تواند برای خود این بچه امتنان باشد ولی این مستلزم تضییع حقوق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خلاف امتنان علی الامة است؛ چون فقط امتنان نسبت به آن کسی که حکم برایش ثابت شده، ملاک نیست؛ اگر خداوند بگوید بچه ضامن نیست هر چند عمداً مال دیگری را تلف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خدا راضی شده به اینکه خسارت به مال دیگران بخورد به خاطر اینکه برای این بچه مشقتی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ضمان ثابت است چون برداشتن ضمان و لو امتنان در حق خود بچه است اما واقعاً خلاف امتنان در حق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خمس چرا برداشته می‏شود؟ خمس برداشته می‏شود برای اینکه یک حق الهی است؛ در ادله رفع قلم این نکته محوری و مهمی است که ادله رفع قلم همه تکالیف و احکام چه وضعی و چه تکلیفی را برمی‏دارد، ولی آن احکام و تکالیف و وضعیاتی که من الحقوق الإلهیه باشند، لذا چنان چه رفع این حکم موجب تضییع حقوق دیگران نباشد، خدا این حکم را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p>
    <w:p>
      <w:pPr>
        <w:pStyle w:val="BookText"/>
        <w:rPr/>
      </w:pPr>
      <w:r>
        <w:rPr>
          <w:rFonts w:ascii="IRNazanin" w:hAnsi="IRNazanin" w:eastAsia="IRNazanin"/>
          <w:color w:val="111111"/>
          <w:sz w:val="28"/>
          <w:sz w:val="28"/>
          <w:szCs w:val="28"/>
          <w:rtl w:val="true"/>
          <w:lang w:bidi="fa-IR"/>
        </w:rPr>
        <w:t>برداشتن خمس موجب تضییع حق صاحبان خمس و فقرا است پس اگر خمس از دوش بچه برداشته شود، خلاف امتنان بر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نسبت به بچه یک لطف و امتنان است اما برای صاحبان خمس خلاف امتنان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خمس نباید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امام یا فقرا حقی قرار داده شده از ناحیه خداوند است یعنی حق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می‏تواند این حق را در مواردی استثنا کند و این تضییع حق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از ابتدا این حق در مال بچه و دیوانه برای فقرا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مسئله ضمان فرق می‏کند؛ اگر بچه مال دیگری را تلف کند و بگوییم ضامن نیست، حق او را تضییع کرده و لذا باید بپردازد اما اگر ما گفتیم لازم نیست بچه خمس دهد، تضییع حق دیگران نیست چون این یک حقی است که خدا قرار داده ولی آن را از بچه و دیوانه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خدا در اموال مردم برای یک عده‏ای یک پنجم مال را به عنوان حق قرار داده ولی از اول کأنّ استثنا کرده که این حق در اموال بچه و دیوانه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آنچه خود قرار داده و یک حق الهی بوده، اکنون آن را برمی‏دارد یعنی در واقع یک تحمیل و کلفتی از ناحیه خود شارع ایجاد شده بود و الآن آن را برمی‏دارد لذا برداشتن آن خلاف امتنان در حق آنها یا موجب تضییع حق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که دلیل دوم هم نمی‏تواند نظر مشهور را ثابت کند یعنی هیچ اشکالی ندارد که ما قائل به ملکیت بچه و ضامن بودن او بشویم اما در عین حال بگوییم ادله رفع قلم عام است و شامل تکلیفیات و وضعیات می‏شود ولی آن تکلیفیات و وضعیاتی را که از حقوق الهی و تشریع الهی است برمی‏دارد و خمس چون از حقوق الهی است برداشته می‏شود و این مستلزم تضییع حقوق صاحبان خمس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دلیل سوم اجماع است که بعضی ادعا کردند مثل مرحوم سبزواری</w:t>
      </w:r>
      <w:r>
        <w:rPr>
          <w:rStyle w:val="FootnoteAnchor"/>
          <w:rtl w:val="true"/>
        </w:rPr>
        <w:footnoteReference w:id="164"/>
      </w:r>
      <w:r>
        <w:rPr>
          <w:rFonts w:ascii="IRNazanin" w:hAnsi="IRNazanin" w:eastAsia="IRNazanin"/>
          <w:color w:val="111111"/>
          <w:sz w:val="28"/>
          <w:sz w:val="28"/>
          <w:szCs w:val="28"/>
          <w:rtl w:val="true"/>
          <w:lang w:bidi="fa-IR"/>
        </w:rPr>
        <w:t xml:space="preserve">ایشان تعبیرشان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الاجماع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p>
    <w:p>
      <w:pPr>
        <w:pStyle w:val="BookText"/>
        <w:rPr/>
      </w:pPr>
      <w:r>
        <w:rPr>
          <w:rFonts w:ascii="IRNazanin" w:hAnsi="IRNazanin" w:eastAsia="IRNazanin"/>
          <w:color w:val="111111"/>
          <w:sz w:val="28"/>
          <w:sz w:val="28"/>
          <w:szCs w:val="28"/>
          <w:rtl w:val="true"/>
          <w:lang w:bidi="fa-IR"/>
        </w:rPr>
        <w:t>این اجماع قابل قبول نیست برای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تحققش محل اشکال است و بزرگانی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مشهور است و شهرت قویه دارد ولی اجماعی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یک اجماع منقول است و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پس با توجه به آنچه گفتیم این سه دلیل هیچکدام نمی‏تواند نظر مشهور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مخالفین را در جلسه آینده مطرح خواهیم کرد إن شاء الله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72" w:name="pg7408_83270"/>
    </w:p>
    <w:p>
      <w:pPr>
        <w:pStyle w:val="Heading2"/>
        <w:numPr>
          <w:ilvl w:val="1"/>
          <w:numId w:val="1"/>
        </w:numPr>
        <w:rPr/>
      </w:pPr>
      <w:bookmarkStart w:id="173" w:name="__RefHeading___Toc1565768_1051229030"/>
      <w:bookmarkStart w:id="174" w:name="_Toc58"/>
      <w:bookmarkEnd w:id="172"/>
      <w:bookmarkEnd w:id="173"/>
      <w:r>
        <w:rPr>
          <w:rtl w:val="true"/>
        </w:rPr>
        <w:t>جلسه</w:t>
      </w:r>
      <w:r>
        <w:rPr>
          <w:rtl w:val="true"/>
        </w:rPr>
        <w:t xml:space="preserve">: </w:t>
      </w:r>
      <w:r>
        <w:rPr/>
        <w:t>57</w:t>
      </w:r>
      <w:bookmarkEnd w:id="17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خمس بر</w:t>
      </w:r>
    </w:p>
    <w:p>
      <w:pPr>
        <w:pStyle w:val="BookText"/>
        <w:rPr/>
      </w:pPr>
      <w:r>
        <w:rPr>
          <w:rFonts w:ascii="IRNazanin" w:hAnsi="IRNazanin" w:eastAsia="IRNazanin"/>
          <w:color w:val="111111"/>
          <w:sz w:val="28"/>
          <w:sz w:val="28"/>
          <w:szCs w:val="28"/>
          <w:rtl w:val="true"/>
          <w:lang w:bidi="fa-IR"/>
        </w:rPr>
        <w:t>صبی و مجنون– ادله قول دوم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ثبوت خمس بر صبی و مجنون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قائل به ثبوت خمس براین دو نفر هستند لکن در مقابل مشهور بعضی تعلق خمس به صبی و مجنون را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قول اول ذکر شد و هر سه دلیل مورد اشکال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ثبوت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این دلیل که شاید مهمترین دلیل هم باشد، این است که مفاد ادله رفع قلم عن الصبیّ و المجنون و النائم این است که اینها از دفتر تشریع استثنا شده‏اند و به طور کلی قلم از صبی و مجنون برداشته شده همانند بهائم یعنی همان طور که بهائم و حیوانات هیچ تکلیفی بر عهده آنها نیست صبی و مجنون هم به استناد این ادله هیچ تکلیفی برایشان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نامی از آنها در دفتر قانون برده نشده و به طور کلی چیزی بر آنها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عام است و فرقی در این ادله بین قلم تکلیف و وضع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ملاکی که احکام تکلیفیه را از این دو نفر برمی‏دارد، وضعیات را هم برمی‏دارد چون رفع احکام به نحو کلی به ملاک و مناط واحد است و این ملاک هم در احکام تکلیفیه وجود دارد و هم در احکام وضعیه؛ ملاکی که به واسطه آن ملاک همه احکام از صبی و مجنون برداشته می‏شود، حکومتی است که این ادله نسبت به ادله اولیه دارند یعنی ادله اوّلیه که تکالیف و وضعیاتی را برای مطلق انسان‏ها ثابت کرده، محکوم ادله قلم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ادله‏ای که مبیّن حدود و هر آنچه که در دفتر تشریع به واسطه ادله اولیه ثابت شده، محکوم ادله رفع قلم واقع می‏شوند و این ادله حاکم بر ادله مثبته تکالیف و وضعیات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به طور کلی ادله رفع قلم بر ادله اولیه حاکم باشند، قهراً این اقتضا می‏کند که هم قلم تکلیف برداشته شده باشد و هم قلم وضع</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یک جهت در کنار این مناط و ملاک مورد نظر قرار می‏گیرد و آن اینکه رفع قلم تکلیف و وضع بخواهد منافی با امتنان نسبت به دیگران باشد؛ چون این ادله خودش در مقام امتنان وارد شده یعنی خداوند متعال از باب لطف و منت بر بچه و دیوانه، قلم تکلیف و وضع را از اینها برداشته اما این محدود و مقید است به اینکه رفع این تکالیف و وضعیات موجب تضییع حقوق دیگران و منافی با امتنان در حق دیگران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ما می‏بینیم ضمانات از دایره ادله رفع قلم خارج می‏باشندو لذا کسی که در مال دیگری خسارتی ایجاد کند ضامن است ولو دیوانه باشد یا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عامل محدود کننده ادله رفع قلم این است که منافی با امتنان نسبت به دیگران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عامل دیگری هم است و آن هم اینکه یک نصّ خاص یا روایت و دلیل خاصی وارد شده باشد بر اینکه مثلاً به خصوص فلان حکم در حق دیوانه و بچه جاری می‏شود مثل موارد تعزیرات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و دیوانه تعزیر می‏شوند و تعزیرشان بستگی به نظر حاکم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بچه و دیوانه تعزیر می‏شوند با اینکه باید به حسب ادله رفع قلم بگوییم بچه و دیوانه تعزیر هم نباید بشوند؟ علتش این است که در این مورد به خصوص، نص خاص داریم؛ روایت داریم که اینها در مواردی می‏توانند توسط حاکم تعزیر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این دو مورد هیچ وجهی برای محدودیت ادله رفع قلم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ادله رفع قلم به طور کلی از باب اینکه حاکم بر ادله اولیه است و لسان آن هم لسان حکومت نسبت به ادله اولیه است، همه آنچه را که به واسطه ادله اولیه ثابت می‏شود، برمی‏دارد مگر اینکه رفع یک حکمی که از یک دلیل اولی استفاده شده، منافی با امتنان در حق دیگران باشد یا دلیل و نصّ خاصی تأکید کرده این حکم بماند و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این دو مورد هیچ وجهی برای تنگ کردن دایره ادله رفع قلم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ملاحظه این جهاتی که گفتیم ادله رفع قلم هم قلم تکلیف را بر می‏دارد و هم قلم وضع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اساس دلیل اول است که به طور کلی عمومیت ادله رفع قلم را نسبت به تکالیف و وضعیات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خمس در مال صبی و مجنون به واسطه این ادله مرفوع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ادله اولیه خمس، خمس را برای صبی و مجنون ثابت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خمس معدن می‏گوید خمس بر عهده صبی و مجنون 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دلیل رفع قلم چون حاکم بر آن ادله است خمس را برمی‏دارد و خمس نه از مواردی است که دلیل خاص بر بقای آن داشته باشیم که این حکم باید ثابت شود مثل تعزیرات و نه برداشتن آن موجب تضییع حقوق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دو عامل محدود کننده‏ای که می‏توانند ادله رفع قلم را محدود کنند در مورد خمس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واسطه ادله رفع قلم برداشته می‏شود همان طور که زکات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فرقی بین خمس و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زکات نصّ خاص داریم که بر بچه و مجنون زکات ثابت نیست اما در مورد خمس نص خاص نداریم که لازم نیست خمس بپردازند بلکه صرفاً با ادله رفع قلم ما تعلق خمس به صبی و مجنون را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حدیث رفع قلم برای نفی تعلق خمس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ادله رفع قلم ما از چنگال عموماتی که خمس را برای همه ثابت می‏کند، خارج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 خمس بر صبی و مجنون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محصّل دلیلی است که مرحوم محقق خویی اینجا ذکر کرده‏اند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مال بچه یا دیوانه تجارت کند و سود بدست بیاورد آیا خمس بر عهده او نیست؟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ارباح مکاسب هم همین گونه است؛ کسی که اینجا می‏گوید خمس ندارد، آنجا هم می‏گوید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مالتان را به کسی دادید تا برایتان تجارت کند، و در مال شما سود حاصل شود خود شما باید خمس آن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بچه این طور نیست اگر کسی با مال بچه تجارت کند و سود حاصل شود، طبق این مبنا خمس ندارد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 توجه به این مقدمات هیچ وجهی برای عدم شمول نسبت به احکام وضعیه نیست؛ ادله رفع قلم با این ترتیبی که ما عرض کردیم شامل وضعیات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اشکالات دلیل اول</w:t>
      </w:r>
    </w:p>
    <w:p>
      <w:pPr>
        <w:pStyle w:val="BookText"/>
        <w:rPr/>
      </w:pPr>
      <w:r>
        <w:rPr>
          <w:rFonts w:ascii="IRNazanin" w:hAnsi="IRNazanin" w:eastAsia="IRNazanin"/>
          <w:color w:val="111111"/>
          <w:sz w:val="28"/>
          <w:sz w:val="28"/>
          <w:szCs w:val="28"/>
          <w:rtl w:val="true"/>
          <w:lang w:bidi="fa-IR"/>
        </w:rPr>
        <w:t>اینجا چند شبهه و اشکال ممکن است به نظر برسد که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ادله رفع قلم مختص به احکام تکلیفیه است و شامل احکام وضعیه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احکام وضعیه مختص به بالغین نیست و غیر بالغین را هم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هم صرف یک تکلیف وجوبی نیست بلکه یک حکم وضعی یا نظیر احکام ضعیه است مثل ضمان و فرقی بین ضمان و خمس نیست؛ همان طور که ضمان از صبی و مجنون برداشته نمی‏شود، خمس هم برداشته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وارد نیست؛ چون اختصاص رفع قلم به احکام تکلیفیه اول الکلام است و به نظر ما این ادله هم شامل احکام تکلیفیه می‏شود و هم شامل احکام وضعیه؛ اگر در خود دلیل دقت شود جایی برای این اشکال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 واقعاً وجهی برای اختصاص ادله رفع قلم به تکلیفیات وجود ندارد؛ اگر ما اصل حکومت ادله رفع قلم بر ادله اولیه را پذیرفتیم دیگر جایی برای اینکه این حکومت فقط نسبت به احکام تکلیفیه باشد نیست چرا که ادله رفع قلم، مطلق قلم را برمی‏دارد چه قلم تکلیف و چه قلم وضع مگر آن مواردی که خلاف امتنان نسبت به دیگران باشد مانند ضمان که به واسطه ادله رفع قلم برداشته نمی‏شود چون مخالف با امتنان در حق دیگران و مستلزم تضییع حقوق دیگران است و ادله رفع قلم فقط قلم تشریع و حقوق الهی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از ناحیه خدا به عنوان تکلیف و تحمیل و کلفَت بر بندگان جعل شده را از صبی و مجنون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تحمیل و کلفَت و مشقّتی که متوجه بندگان می‏شود از صبی و مجنون امتناناً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لزوم جبران خسارت و اداء ضمان در دفتر قانون الهی ثبت شده است، ولی این قبل از آنکه یک تشریع و حق الهی باشد، حقی برای دیگران است و رفع تکالیف و وضعیات از صبی و مجنون نمی‏تواند موجب تضییع حق دیگران شود بخلاف الخمس که در خمس مسئله این چنین نیست؛ چون هر چند درست است که خمس یک واجب عبادی است و درست است از تکلیفیات محض نیست و مثل وضعیات است اما وجوب خمس در دفتر تشریع الهی به عنوان یک حقی که خداوند جعل کرده، ثابت شده و اگر حقی را خدا ثابت کرد، رفع آن مستلزم تضییع حقوق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خودش ابتداءً خمس را بر بندگان، تحمیل و واجب کرد؛ اگر خداوند خمس را بعنوان یک مشقّت و زحمت و به عنوان یک حکم ابتدایی برای بندگان جعل کرد، چنانچه این حکم را بردارد، موجب تضییع حق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تحمیلی کرده و الان این تحمیل را برمی‏دارد؛ یک کلفَتی بربندگان ایجاد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این کلفَت و سختی را از دوش بچه و مجنون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ضمان ثابت است چون برداشتن آن موجب تضییع حقوق دیگران است و حکمی نبوده که ابتداءً توسط شارع تحمیل شده باشد بلکه ناشی از عمل خود مکلف بوده و مکلف کاری کرده که لازمه کار او این تحمیل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مکلف با تلف مال غیر خود به خود یک تحمیلی را برای خودش فراهم کرده و آن هم جبران خسارت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حکم ابتدایی نبوده که خداوند از اول مثل تکالیف دیگر بگوید الضمان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ضمان به عنوان یک تکلیف تحمیل شده به وسیله خود عبد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رفع هم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ضمان به دو جهت قابل رفع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خلاف امتنان است و دیگر آنکه یک حکم ابتدایی تحمیل شده از ناحیه شارع از اول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خمس از ابتدا توسط خداوند واجب شده و ناشی از عمل شخص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می‏گوید من خودم خمس را واجب کردم و الان هم از بچه و مجنون برمی‏دارم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ابتدایی بوده که خودش تحمیل کرده و همه را وادار به تحمل آن کرده و الان آن را از دوش بچه و مجنون برمی‏دارد و برداشتن آن هم مستلزم تضییع حقوق دیگران نیست و خلاف امتنان در حق دیگران نیست بلکه یک امتنانی است در حق خود صبی و مجنون بنابراین هیچ مشکلی از این جهت مشاهده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اشکال دوم نقض به ملکیت و تفکیک بین ملکیت و خمس است؛ اشکال این است که ملکیت از احکام وضعیه است لکن بالاتفاق به وسیله ادله رفع قلم برداشته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ملکیت به عنوان یک حکم وضعی که توسط شارع ثابت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امضاءً یا تأسیساً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ادله رفع قلم برداشته نمی‏شود پس چرا خمس برداشته می‏شود؟ خمس هم یک حکم وضعی است که به دنبال ملکیت ثابت می‏شود؛ ما وقتی می‏گوییم بچه و صبی مالک ما یستخرج من المعدن می‏شوند، به دنبال آن هم می‏گوییم خمس هم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ما بین ملکیت صبی و مجنون نسبت به ما یستخرج من المعدن و تعلق خمس به این مال تفکیک کنیم در حالی که هر دو از احکام وضعیه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ما ملکیت را برای بچه و مجنون نسبت به آنچه از معدن استخراج می‏کنند باقی می‏دانیم و می‏گوییم بوسیله ادله رفع قلم برداشته نمی‏شود اما خمس که در طول ملکیت و بعد از ملکیت بچه و مجنون ثابت می‏شود، به وسیله ادله رفع قلم برداشته شود؟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با توجه به مطالبی که در جواب از اشکال اول گفتیم، پاسخ این اشکال هم معلوم می‏شود؛ چون رفع ملکیت از صبی و مجنون بر خلاف امتنان نسبت به صبی و مجنون است و ما گفتیم ادله رفع قلم یکی از محدودیت‏هایی که دارد این است که رفع آن حکم نباید خلاف امتنان باشد چه نسبت به خود شخص و چه نسبت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ملکیت برداشته شود و بگوییم بچه و صبی مالک نمی‏شوند، این بر خلاف امتنان نسبت به خود این بچه است همان طور که ضمان را برنداشتند چون خلاف امتنان نسبت به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خمس برداشته شد و وجوب آن از صبی و مجنون نفی شد چون خمس یک تکلیف و تحمیلی از ناحیه شارع به عنوان یک حکم ابتدایی است و رفع آن امتنان در حق صبی و مجنون است و مستلزم تضییع حقوق دیگران هم نبوده و خلاف امتنان نسبت به دیگران نیست بلکه رفع آن مطابق امتنان است اگر هم اشکال بشود که برداشتن و رفع وجوب خمس موجب تضییع حق صاحبان خمس است، پاسخ آن این است که اگر حقی برای فقرای سادات و امام قرار داده شده، حق و حکم ابتدایی است که خداوند خودش تشریع و تحمیل کرده و الان می‏خواهد آن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حق کسی است که مالش تلف شده چون آن حق ابتداءً ثابت نشده بلکه ناشی از عمل خود مُتلِف است و لذا قابل رفع نیست چنانچه توضیح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دیگر هم در اینجا به این دلیل هست که در جلسه آینده إن شاء الله مطرح خواهیم کرد و اگر پاسخ این دو اشکال را هم بدهیم دلیل اول قول دوم قابل قبول خواهد بود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75" w:name="pg7408_83279"/>
    </w:p>
    <w:p>
      <w:pPr>
        <w:pStyle w:val="Heading2"/>
        <w:numPr>
          <w:ilvl w:val="1"/>
          <w:numId w:val="1"/>
        </w:numPr>
        <w:rPr/>
      </w:pPr>
      <w:bookmarkStart w:id="176" w:name="__RefHeading___Toc1565770_1051229030"/>
      <w:bookmarkStart w:id="177" w:name="_Toc59"/>
      <w:bookmarkEnd w:id="175"/>
      <w:bookmarkEnd w:id="176"/>
      <w:r>
        <w:rPr>
          <w:rtl w:val="true"/>
        </w:rPr>
        <w:t>جلسه</w:t>
      </w:r>
      <w:r>
        <w:rPr>
          <w:rtl w:val="true"/>
        </w:rPr>
        <w:t xml:space="preserve">: </w:t>
      </w:r>
      <w:r>
        <w:rPr/>
        <w:t>58</w:t>
      </w:r>
      <w:bookmarkEnd w:id="17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خمس بر</w:t>
      </w:r>
    </w:p>
    <w:p>
      <w:pPr>
        <w:pStyle w:val="BookText"/>
        <w:rPr/>
      </w:pPr>
      <w:r>
        <w:rPr>
          <w:rFonts w:ascii="IRNazanin" w:hAnsi="IRNazanin" w:eastAsia="IRNazanin"/>
          <w:color w:val="111111"/>
          <w:sz w:val="28"/>
          <w:sz w:val="28"/>
          <w:szCs w:val="28"/>
          <w:rtl w:val="true"/>
          <w:lang w:bidi="fa-IR"/>
        </w:rPr>
        <w:t>صبی و مجنون– ادله قول دوم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ادله قول به عدم ثبوت خمس بر صبی و مجنون بود که از معدن استخراج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دو دلیل برای اثبات عدم خمس بر صبی و مجنون ذکر شده که دلیل اول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دلیل اول این شد که ادله رفع قلم به ملاک واحد که عبارت است از حکومت نسبت به ادله اولیه، شامل قلم تکلیف و قلم وضع هر 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آنچه که به عنوان یک تکلیف و کلفَت و مشقّت برای صبی و مجنون باشد برداشته می‏شود مگر مواردی که به نوعی خلاف امتنان نسبت به شخص یا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ضمان بر صبی و مجنون ثابت است چون رفع آن مستلزم تضییع حقوق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گفتیم ملکیت برداشته نمی‏شود چون رفع آن خلاف امتنان نسبت به خود صبی و مجنون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نسبت به این دلیل ذکر شد و پاسخ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pStyle w:val="BookText"/>
        <w:rPr/>
      </w:pPr>
      <w:r>
        <w:rPr>
          <w:rFonts w:ascii="IRNazanin" w:hAnsi="IRNazanin" w:eastAsia="IRNazanin"/>
          <w:color w:val="111111"/>
          <w:sz w:val="28"/>
          <w:sz w:val="28"/>
          <w:szCs w:val="28"/>
          <w:rtl w:val="true"/>
          <w:lang w:bidi="fa-IR"/>
        </w:rPr>
        <w:t>اشکال سوم این است که اساساً ادله رفع قلم آبی از تخصیص است؛ لسان این ادله لسانی است که تخصیص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پذیرفتیم آن گاه چنانچه با ثبوت ضمان بر صبی و مجنون در مواردی که اینها مال دیگری را تلف می‏کنند، مواجه شویم نتیجه می‏گیریم که اساساً وضعیات از دایره این ادله خارج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همین که لسان ادله رفع قلم قابل تخصیص نباشد، دلالت بر این می‏کند که موضوع این ادله خصوص احکام تکلیفیه است چون در تکلیفیات هیچ موردی استثنا نشده و همه احکام تکلیفیه از صبی و مجنون برداشته شده مثلاً هیچ کدام از نماز، حج و روزه بر صبی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مواردی که می‏بینیم بر صبی و مجنون ثابت و برداشته نشده، از وضعیات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ظاهر ادله رفع قلم آبی از تخصیص است، کاشف از این است که موضوع این ادله خصوص احکام تکلیفی است و شامل احکام وضعی نمی‏شود و از آنجا که خمس که از وضعیات محسوب می‏شود، رفع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این یک اشکالی است که متوجه این دلیل است و البته خودش هم می‏تواند به عنوان یک دلیل مستقل بر ثبوت خمس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اشکال هم وارد نیست؛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ادعای بدون دلیل است و معلوم نیست به چه جهت گفته شده ادله رفع قلم إباء از تخصیص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و شاهدی بر این ادعا اقامه نشده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لسان ادله رفع قلم إباء از تخصیص داشته باشد اما مواردی که از شمول این ادله خارج است به تخصیص خارج نشده بلکه خروجشان تخصصی است یعنی اگر مثلاً ضمان، ملکیت، نجاست و طهارت ثابت است، به این معنا نیست</w:t>
      </w:r>
    </w:p>
    <w:p>
      <w:pPr>
        <w:pStyle w:val="BookText"/>
        <w:rPr/>
      </w:pPr>
      <w:r>
        <w:rPr>
          <w:rFonts w:ascii="IRNazanin" w:hAnsi="IRNazanin" w:eastAsia="IRNazanin"/>
          <w:color w:val="111111"/>
          <w:sz w:val="28"/>
          <w:sz w:val="28"/>
          <w:szCs w:val="28"/>
          <w:rtl w:val="true"/>
          <w:lang w:bidi="fa-IR"/>
        </w:rPr>
        <w:t xml:space="preserve">که این احکام از ادله رفع قلم تخصیص خورده؛ اگر ما می‏گوییم ادله رفع قلم هم قلم تکلیف را برمی‏دارد و هم قلم وضع را و از طرفی می‏بینیم ضمان، ملکیت، نجاست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صبی و مجنون برداشته نشده است، گمان نشود که این احکام استثنا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شارع گفته است که همه چیز از صبی و مجنون برداشته می‏شود مگر ضمان، ملکیت، نجاست و امثال اینها، به طور کلی ادعای ما این است که ادله رفع قلم، قلم را از صبی و مجنون رفع کرده و این شامل تکلیفیات و وضعیات می‏شود لکن به طور کلی از اول شامل این موارد نبوده تا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خروج ضمان و مثل آن از ادله رفع قلم، خروج تخصصی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خروج ضمان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است، یک ادعایی است که باید ثابت گردد و ذلک یعلم بذکر امور اربعة؛ چهار مطلب در اینجا وجود دارد که با ملاحظه این چهار مطلب این ادعای ما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ادله در مقام امتنان وارد شده‏اند؛ اگر چه بعضی با این مسئله مخالفند اما به نظر ما در اینجا حق با مشهور است که ادله رفع قلم در مقام امتنان وارد شده‏اند؛</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مقتضای این ادله رفع تشریع و رفع حقوق الهی است که از ناحیه خداوند بر بندگان تحمیل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وُضعت تحمیلاً من ناحیة الشارع کلفةً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ادله رفع قلم در واقع رفع تکالیف و بارهایی را از صبی و مجنون می‏کند که خود خداوند به عنوان تحمیل و کلفَت بر بندگان قرار داده‏اند؛</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ادله شامل حقی که ثابت برای غیر باشد نیست؛ اگر یک حقی به سبب عمل خود صبی و مجنون برای دیگری ثابت شود، با ادله رفع قلم برداشته نمی‏شود چون موجب تضییع حقوق دیگران است و این خلاف امتنان به امت است؛</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موضوع این ادله خود مکلف بما هو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چنانچه در موردی مکلف موضوع برای آن حکم نباشد این ادله شاملش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امر در رابطه با ادله رفع قلم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مجموع این ادله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ادله رفع قلم عن الصبی و عن المجنون شامل قلم تکلیف و وضع هر دو می‏شود و در مقام امتنان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از باب لطف و منّت، قلم تکلیف و وضع را از بچه و مجنون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قاعده باید آنچه را که خود خداوند به عنوان تکلیف و حکم ابتدایی برای بندگان وضع کرده بردارد، نه آنچه را که زاییده عمل خود صبی و مجنون است که برداشتن آن موجب تضییع حق دیگران و مخالف امتنان در حق آنها است و ظاهرش هم معلوم است که موضوع این ادله خود مکلف بما هو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ملاحظه این چهار امر، این مواردی که ذکر شد یک به یک مورد بررسی قرار می‏گیرد تا معلوم شود که خروج اینها از دایره ادله رفع قلم، خروج تخصصی است نه اینکه به تخصیص خارج 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ضمان از بچه و مجنون مرفوع نیست اما نه به این عنوان که این ادله تخصیص خورده باشد یعنی مثلاً گفته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 و المجنون الّا فی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ضمان از اول داخل این ادله نبوده تا بخواهد خارج شود چون رفعش موجب تضییع حقوق دیگران است و این خلاف امتنان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حقی است که ثابتٌ للغیر ناشٍ عن عمل نفسهما؛ این یک</w:t>
      </w:r>
    </w:p>
    <w:p>
      <w:pPr>
        <w:pStyle w:val="BookText"/>
        <w:rPr/>
      </w:pPr>
      <w:r>
        <w:rPr>
          <w:rFonts w:ascii="IRNazanin" w:hAnsi="IRNazanin" w:eastAsia="IRNazanin"/>
          <w:color w:val="111111"/>
          <w:sz w:val="28"/>
          <w:sz w:val="28"/>
          <w:szCs w:val="28"/>
          <w:rtl w:val="true"/>
          <w:lang w:bidi="fa-IR"/>
        </w:rPr>
        <w:t>حقی است برای کسی که مالش تلف شده و منشأ این حق هم عمل خود صبی و مجنون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مقتضای امر اول و امر سوم، خروج ضمان از قاعده رفع قلم به تخصیص نیست بلکه تخصصاً خارج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w:t>
      </w:r>
    </w:p>
    <w:p>
      <w:pPr>
        <w:pStyle w:val="BookText"/>
        <w:rPr/>
      </w:pPr>
      <w:r>
        <w:rPr>
          <w:rFonts w:ascii="IRNazanin" w:hAnsi="IRNazanin" w:eastAsia="IRNazanin"/>
          <w:color w:val="111111"/>
          <w:sz w:val="28"/>
          <w:sz w:val="28"/>
          <w:szCs w:val="28"/>
          <w:rtl w:val="true"/>
          <w:lang w:bidi="fa-IR"/>
        </w:rPr>
        <w:t xml:space="preserve">اما ملکیت هم از دایره قاعده رفع قلم خارج است و خروج آن تخصصی است چون رفع ملکیت بر خلاف امتنان به خود بچه و صبی است؛ با اینکه ملکیت حکمی بوده که ابتداءً از ناحیه شارع ثابت شده حال یا امضاءً یا تأسیساً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ملکیتی که بین مردم و عرف جریان دارد را خداوند هم امضا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دفتر تشریع ملکیت یک تحمیل و کلفَتی بر عباد نبوده تا بخواهد با ادله رفع قلم برداشته شود بلکه برداشتن آن مخالف با امتنان در حق صبی و مجنون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خروج ملکیت از دایره ادله رفع قلم لم یکن بالتخصیص بمقتضی امر الاول که این ادله در مقام امتنان وارد شده و همچنین با ملاحظه امر ثانی که این ادله چیزهایی را برمی‏دارند که کلفَت و تحمیل از ناحیه شارع باشد لذا چون ملکیت کلفَت و تحمیل نیست و برداشتن آن خلاف امتنان در مورد خود صبی و مجنون است، باقی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و طهارت</w:t>
      </w:r>
    </w:p>
    <w:p>
      <w:pPr>
        <w:pStyle w:val="BookText"/>
        <w:rPr/>
      </w:pPr>
      <w:r>
        <w:rPr>
          <w:rFonts w:ascii="IRNazanin" w:hAnsi="IRNazanin" w:eastAsia="IRNazanin"/>
          <w:color w:val="111111"/>
          <w:sz w:val="28"/>
          <w:sz w:val="28"/>
          <w:szCs w:val="28"/>
          <w:rtl w:val="true"/>
          <w:lang w:bidi="fa-IR"/>
        </w:rPr>
        <w:t>نجاست و طهارت هم از احکام وضعیه هستند اما از صبی و مجنون برداشته نشده؛ بر صبی واجب نیست نماز بخواند اما اگر خونی به لباسش بریزد، لباسش نجس می‏شود یا اگر مثلاً بول روی لباس بچه بریزد نجس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عدم رفع نجاست و طهارت به عنوان استثناء و تخصیص نسبت به ادله رفع قلم است؟ اینجا هم خروج نجاست و طهارت، خروج بالتخصیص نیست بلکه خروج تخصصی است؛ با ملاحظه مطلب چهارمی که گفتیم این نکته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رابع گفتیم که موضوع این ادله خود مکلف بما هو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موضوع نجاست، مکلف بما هو مکلف نیست بلکه موضوع نجاست، الشیء النجس یا چیزی است که ملاقات با نجس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می‏گوییم بچه چنانچه لباسش با نجس ملاقات کند، نجس می‏شود پس نجاست از بچه رفع نشده ولی این به معنای تخصیص در ادله رفع قلم نیست، یعنی این گونه نیست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 الّا فی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تخصیص نیست بلکه مسئله این است که این ادله به طور کلی از اول شامل نجاست نبوده چون موضوع نجاست، شیء نجس یا خود ملاقی است، در حالی که موضوع این ادله مکلف بما هو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در این موارد هیچ گونه تخصیصی در کار نیست بلکه خروجشان از شمول ادله رفع قلم خروج تخصصی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آنکه اشکال سوم این بود که ظاهر ادله رفع قلم إباء از تخصیص دارد لذا اگر ببینیم مثل ضمان و ملکیت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صبی و مجنون ثابت است، نتیجه می‏گیریم که به طور کلی ادله رفع قلم از اول مربوط به تکلیفیات بوده و اساساً شامل احکام وضعیه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خمس هم که از احکام وضعیه است، به واسطه ادله رفع قلم برداشته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ما این بود که اولاً این یک ادعای بدون دلیل است و ثانیاً سلّمنا که این ادله إباء از تخصیص داشته باشند در ما نحن فیه مشکلی ایجاد نمی‏کند چون خروج امثال ضمان و ملکیت و نجاست و طهارت از ادله رفع قلم، خروج بالتخصیص نیست بلکه تخصصاً از ادله رفع قلم خارج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p>
    <w:p>
      <w:pPr>
        <w:pStyle w:val="BookText"/>
        <w:rPr/>
      </w:pPr>
      <w:r>
        <w:rPr>
          <w:rFonts w:ascii="IRNazanin" w:hAnsi="IRNazanin" w:eastAsia="IRNazanin"/>
          <w:color w:val="111111"/>
          <w:sz w:val="28"/>
          <w:sz w:val="28"/>
          <w:szCs w:val="28"/>
          <w:rtl w:val="true"/>
          <w:lang w:bidi="fa-IR"/>
        </w:rPr>
        <w:t>اشکال چهارم این است که ظاهر ادله رفع قلم، رفع قلم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می‏فرمایید که ادله قول اول و اشکالاتی که نسبت به قول دوم مطرح شد همگی حول این محور دور می‏زند که ادله رفع قلم مختص احکام تکلیفیه است و وضعیات از دایره رفع قلم خارج است و به هر حال خمس مشمول ادله رفع قلم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هر یک به وجهی در صدد اثبات این امر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اشکال چهارم هم از زاویه دیگری می‏خواهد اثبات کند که ادله رفع قلم، اختصاص به قلم تکلیف دارد و آن اینکه ظاهر ادله رفع قلم این است که چیزهایی از صبی و مجنون برداشته می‏شوند که کلفَت و ثقل بر بچه است و هر آنچه که بر بچه و مجنون سنگین است، برداشته شده چون تکلیفیات چنانچه از اسمشان پیداست بر صبی و مجنون سنگینند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بچه نماز بخواند و روزه بگیرد و حج برود، با کلفَت و مشقت و ثقل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 رفع قلم ظهور در این دارد که احکام تکلیفیه به واسطه کلفَت و ثقلی که بر بچه دارند برداشته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وضعیات برداشته نمی‏شوند؛ چون وضعیات کلفَت و ثقل بر بچه و مجنون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این مطلب هم کلمه رفع است چون رفع مناسب با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می‏گوید رفع القلم عن الصبی، ظاهرش این است که قلم تکلیف برداشته شده و کلمه رفع با وضع سازگار نیست و نمی‏شود بگوییم رُفع قلم 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این اشکال هم به نظر ما وارد نیست؛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شده ثقل و کلفَت فقط در تکلیف است، محل اشکال است؛ ثقل و کلفَت فقط در تکلیفیات نیست بلکه در وضعیات هم ثقل و کلفَت وجود دارد بلکه مسائل مالی یا چیزهایی شبیه آن شاید اثقل از احکام تکلیفی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کسی بگویند تو مالک نمی‏شوی یا مثلاً بگویند نماز بخوان، کدامیک سخت‏تر است؟ به هر حال اینکه بگوییم کلفت و ثقل و مشقت فقط در تکلیف است و در وضع نیست،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فرمودند کلمه رفع قرینه بر اختصاص قلم به تکلیف است، این هم به نظر ما قرینیت ندارد؛ اگر قرار است قلم مرفوع باشد فرقی نمی‏کند که قلم تکلیف باشد یا قلم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ظهوری از این کلمه نسبت به قلم تکلیف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لذا با ملاحظه این چهار اشکال و پاسخی که به این اشکالات دادیم به نظر می‏رسد که دلیل اول تمام است و عدم ثبوت خمس بر صبی و مجنون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محقق خویی</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یک نکته در کلام محقق خویی باقیمانده و آن اینکه ایشان در دلیل 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صبیان و مجانین کالبهائم هستند بتاتاً؛ یعنی بچه‏ها و مجانین در استثناء از دفتر تشریع و عدم وضع قلم بر آنها تامّ و کامل مثل حیواناتند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بچه و مجنون کالبهائم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بهائم که ضامن نیستند یا مالک نمی‏شوند یا نجاست و طهارت در موردشان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نمی‏توانیم بگوییم که مفاد ادله رفع قلم، رفع مطلق قلم تشریع است و بنابراین صبی و مجنون مثل بهائم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دیدیم که بعضی از احکام بر عهده صبیان و مجانین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احکام برداشته نشده و خروجش از ادله رفع قلم خروج تخصصی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دلیل نمی‏شود که ما بگوییم صبیان و مجانین مثل بهائم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دلیل دوم ان شاء الله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شخصی و عمومی گناه</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الْمَعْصِيَةَ إِذَا عَمِلَ‏ بِهَا الْعَبْدُ سِرّاً لَمْ تَضُرَّ إِلَّا عَامِلَهَا، وَ إِذَا عَمِلَ بِهَا عَلَانِيَةً وَ لَمْ يُغَيَّرْ عَلَيْهِ أَضَرَّتْ بِالْعَامَّة</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اگر عبدی معصیت کند و این در خفا و پنهانی انجام شود مسلّماً به عاملش آسیب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تردیدی نیست ولی آسیب فقط به عامل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را متوجه دیگران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عبد و بنده خدا به نحو آشکار معصیت انجام بدهد به همه ضربه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مهمی در رابطه با ذنب و گناه است یعنی هر آنچه که در محیط شرع به عنوان گناه شناخته شده، معلوم می‏شود که یک جنبه شخصی دارد و یک جنبه عمومی؛ در بحث‏های حقوقی دیده‏اید که می‏گویند جنبه شخصی جرم و گاهی تعبیر می‏کنند به جنبه عمومی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شخصی جرم گاهی به راحتی قابل جبران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توبه کند و خدا او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گناهی را علنی انجام دهد، جنبه شخصیش ممکن است به نوعی قابل جبران باشد اما آن ضرری که به عموم مردم زده، به راحتی قابل جبران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عامل بازدارنده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مثلاً اگر کسی، یک نفر را بکشد،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اولیای دم هم ببخشند عفو می‏شود ولی با همه این اوصاف قانون او را به عنوان جنبه عمومی جرمش مؤاخذه می‏کند و یک مجازات جداگانه‏ای برای او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جرم‏های ما انسان‏ها هم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 حرام اگر در خفا انجام شود به خود ما آسیب می‏زند و دیگران را خراب نمی‏کند اما اگر آشکار انجام شود، آسیبی که به دیگران می‏زند خیلی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نباید گناه کند و بداند که گناه ضرر به انسان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تردیدی در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گناه فقط جزاء اخروی‏اش نیست؛ گناه به هر حال سقوط روحی و نفسی را برای انسان به دنبال دارد و انسان را ساقط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پایین می‏آورد و از افقی که برای او ترسیم شده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یک گناه بسته به نوع نگاه شخص و معرفت شخص اثرات عجیبی برای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آشکار انجام شود علاوه بر آسیب به خودش، آسیب به عموم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نباید ساده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توقعی ندارد که طلبه گناه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نکرده اگر گناهی از ما سر بزند و خدای نکرده اگر آشکار باشد، ضررش به مراتب بیشتر از گناهی است که یک فرد عادی به صورت علنی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شخصی که بنام دین شناخته می‏شود اگر علنی باشد، آسیبش مضاعف و چند برابر گناهی است که یک شخص عادی آشکارا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تخریبی این گناه هم منحصر در آنچه که نزد مردم قبح آن روشن است مثل زنا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حتی کارهایی که خود مردم به راحتی انجام می‏دهند مثل غیبت و دروغ و متأسفانه قبح آن از بین رفته، برای امثال ما بسیار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یک روحانی به صورت علنی دروغ بگوید یا تهمت بزند یا غیبت کند، هم جنبه شخصی این جرم برای او مهم است و هم جنبه عمومی آن، البته دروغ و تهمت و امثال آن دیگر در خفا معنا ندارد چون به هر حال آن را بر کسی یا کسانی بیان می‏کند لکن محدوده و وسعت آن تفاوت دارد و این جنبه عمومی آن به مراتب بیشتر از افراد عادی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ما باید خیلی مراقب باشیم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78" w:name="pg7408_83289"/>
    </w:p>
    <w:p>
      <w:pPr>
        <w:pStyle w:val="Heading2"/>
        <w:numPr>
          <w:ilvl w:val="1"/>
          <w:numId w:val="1"/>
        </w:numPr>
        <w:rPr/>
      </w:pPr>
      <w:bookmarkStart w:id="179" w:name="__RefHeading___Toc1565772_1051229030"/>
      <w:bookmarkStart w:id="180" w:name="_Toc60"/>
      <w:bookmarkEnd w:id="178"/>
      <w:bookmarkEnd w:id="179"/>
      <w:r>
        <w:rPr>
          <w:rtl w:val="true"/>
        </w:rPr>
        <w:t>جلسه</w:t>
      </w:r>
      <w:r>
        <w:rPr>
          <w:rtl w:val="true"/>
        </w:rPr>
        <w:t xml:space="preserve">: </w:t>
      </w:r>
      <w:r>
        <w:rPr/>
        <w:t>59</w:t>
      </w:r>
      <w:bookmarkEnd w:id="18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دوم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از دو دلیل قائلین به عدم ثبوت خمس بر صبی و مجنونی که از معدن استخراج می‏کنند یک دلیل ذکر شد و اشکالات آن مورد بررسی قرار گرفت و مشخص شد هیچ یک از اشکالات چهار گانه بر دلیل اول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این بود که اساساً ادله رفع قلم به مقتضای حکومت بر ادله احکام اولیه شامل قلم وضع و قلم تکلیف هردو به مناط واحد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احکام تکلیفی و وضعی را برمی‏دارد و خروج بعضی موارد از ادله رفع قلم تخصصی است نه تخصیصی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دلیل اول با فرض اینکه ثبوت خمس یک حکم وضعی است، استدلال شد یعنی پذیرفته شد که وجوب خمس یا تعلق خمس بما خرج عن المعدن از وضعیات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تقریبی که در مورد ادله رفع قلم شد، خمس هم کسائر الاحکام رفع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اما در دلیل دوم مسئله به شکل دیگری بیان شده است؛ دلیل دوم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ادله رفع قلم اختصاص به قلم تکلیف داشته باشد، باز هم حکم به ثبوت خمس، مشمول ادله رفع قلم می‏باشد لذا به وسیله این ادله مرتفع می‏شود و بنابراین خمس بر صبی و مجنون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دلیل بر این است که خمس از وضعیات نیست بلکه از تکلیفیات است چون ادله خمس، بلکه ادله واجبات مالی عبادی ظهور در تکلیف دارند؛ خمس یک واجب عبادی است و نیازمند به قصد قربت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زکات و بعضی از واجبات مالی دیگر از این قبیل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ثبوت خمس، حکم وضعی محض نیست بلکه ظهور در حکم تکلیفی دارد و این مطلبی است که خود قائل به ثبوت خمس بر صبی و مجنون هم به آن اعتراف کرده که خمس یک حکم تکلیفی محض نیست بلکه از یک جهت مثل وضعیات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ادله واجبات مالی ظهور در تکلیف دارند، پس خمس از وضعیات نیست تا ادله رفع قلم شامل 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ادله رفع قلم بر فرض اینکه اختصاص به تکلیف داشته باشد، شامل خمس می‏شود چون خمس هم از تکلیفیات است و ادله خمس به حسب مفاد عرفیشان ظهور در تکلیف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اگر ما ادله رفع قلم را مختص احکام تکلیفی بدانیم باز هم به وسیله این ادله، وجوب خمس برداشته می‏شود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فرق دلیل دوم با دلیل اول این است که دلیل اول بر اساس شمول ادله قلم نسبت به احکام تکلیفی و وضعی و پذیرش خمس به عنوان یک حکم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دو پایه استوار بود؛ هم ادله رفع قلم را عام و شامل تکلیفیات و وضعیات فرض کرد و هم خمس را از وضعیات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دلیل دوم بر فرض اختصاص ادله رفع قلم به احکام تکلیفی ادعا</w:t>
      </w:r>
    </w:p>
    <w:p>
      <w:pPr>
        <w:pStyle w:val="BookText"/>
        <w:rPr/>
      </w:pPr>
      <w:r>
        <w:rPr>
          <w:rFonts w:ascii="IRNazanin" w:hAnsi="IRNazanin" w:eastAsia="IRNazanin"/>
          <w:color w:val="111111"/>
          <w:sz w:val="28"/>
          <w:sz w:val="28"/>
          <w:szCs w:val="28"/>
          <w:rtl w:val="true"/>
          <w:lang w:bidi="fa-IR"/>
        </w:rPr>
        <w:t xml:space="preserve">می‏شود که این ادله، خمس را مثل امثال نماز و روزه و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برمی‏دارد چون خمس هم یک حکم 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نماز و روزه بر صبی و مجنون واجب نیست، خمس هم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 xml:space="preserve">به نظر می‏رسد دلیل دوم به اتقان و استحکام دلیل اول نیست؛ چون اگر ما گفتیم ادله رفع قلم شامل وضعیات نمی‏شود و مختص قلم تکلیف است یعنی صرفاً احکام تکلیفی را برمی‏دارد، آن وقت بعید است که بتوانیم این ادله را شامل خمس بدانیم چون قائل به اختصاص ادله رفع قلم به تکلیفیات مدعی است که این ادله، احکام تکلیفی محض را برمی‏دارد مثل نماز، روزه،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تکلیفیات محضه هستند و هیچ شائبه‏ای از وضعیات در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الصبی و عن المجنون، فقط نماز، روزه، حج و سایر احکام تکلیفی را برمی‏دارد؛ آنهایی که تکلیفی محضند اما اگر یک حکمی مثل خمس من جهةٍ یک حکم تکلیفی بود و من جهةٍ اخری حکم وضعی بود، بعید است که قائل به اختصاص، ادله رفع قلم را شامل چنین احکامی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به نظر می‏رسد با توجه به توضیحی که داده شد، دلیل دوم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و کیف کان فالمتحصل مما ذکرنا کله ان الحق فی المقام هو القول الثانی یعنی عدم ثبوت خمس بر صبی و مجنون که از معدن استخراج می‏کنند خلافاً للمشهور و خلافاً للماتن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هم مانند مشهور معتقد به ثبوت خمس بر صبی و مجنون بودند و همچنین خلافاً للسید که ایشان هم مانند مشهور قائل به ثبوت خمس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حق این است که خمس بر صبی و مجنون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با مطلبی که قبلاً گفتید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بر فرض اختصاص ادله رفع قلم به تکلیفیات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بنابر این مبنا داریم مماشات می‏کنیم چون تقریباً مشهور نظرشان این است و اساس اختلاف کسانی مثل صاحب مدارک و محقق نائینی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مشهور به خاطر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معتقدند ادله رفع قلم شامل تکلیف و وضع می‏شود اما مشهور می‏گویند ظهور ادله رفع قلم در احکام 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مبنا را ما در دلیل اول رد کردیم و با استفاده از آن گفتیم ادله رفع قلم، خمس را هم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دوم گفتیم، سلّمنا که ادله رفع قلم مختص تکلیفیات باشد کما ذهب الیه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هم شامل خمس نمی‏شود چون ظهور در این دارد که تکلیفیات محضه را می‏گیرد یعنی ما می‏توانیم به دفاع از آنها بگوییم، خمس می‏تواند از شمول آن ادله خارج شود چون تکلیفی محض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ما این عقیده را داشته باشیم بلکه داریم از مشهور در برابر این استدلال دفاع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المسئلة الاولی و نتیجه این شد که صبی و مجنون با اینکه مالک چیزی که از معدن استخراج می‏کنند، می‏شونداما در عین حال خمس بر آنها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معدن امام کلاً دو مسئله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دوم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مرّ انه لا فرق فی تعلق الخمس بما خرج عن المعدن بین کون المخرج مسلماً او کافراً بتفصیل مرّ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گذشت که در تعلق خمس به ما یُستخرج من المعدن فرقی</w:t>
      </w:r>
    </w:p>
    <w:p>
      <w:pPr>
        <w:pStyle w:val="BookText"/>
        <w:rPr/>
      </w:pPr>
      <w:r>
        <w:rPr>
          <w:rFonts w:ascii="IRNazanin" w:hAnsi="IRNazanin" w:eastAsia="IRNazanin"/>
          <w:color w:val="111111"/>
          <w:sz w:val="28"/>
          <w:sz w:val="28"/>
          <w:szCs w:val="28"/>
          <w:rtl w:val="true"/>
          <w:lang w:bidi="fa-IR"/>
        </w:rPr>
        <w:t xml:space="preserve">نمی‏کند بین اینکه مُخرج مسلمان باشد یا کافر البته اجمالاً فرقی نمی‏کرد به نظر امام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بتفصیل مرّ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اولی به تفصیل صور مسئله را بیان کردیم و بحث از آن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فالمعادن التی یستخرجه الکفار من الذهب و الفضة و الحدید و النفت و الفحم الحجری و غیرها یتعلق بها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معادنی که کفار از آن استخراج می‏کنند، خمس به آنها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هم نمی‏کند که چه معدنی باشد و اقسام معدن‏ها را قبلاً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بسط ید والی المسلمین یأخذه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مبسوط الید بودن والی مسلمین، خمس از کفار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و یک فرع را بیان کرده‏اند که به هر حال خمس معدن هم بر مسلمان واجب است و هم بر کافر لکن ایشان فرمود در اراضی موات بین مسلمان و کافر فرقی نیست و هر دو مالک می‏شوند و بر هر دو خمس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اراضی معمورة از مفتوحة عنوة فرمودند مسلمان با اذن از والی مسلمین مالک می‏شود و خمس بر او واجب است اما اگر همین مسلمان اذن نگیرد، مالک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کافری از اراضی معموره استخراج کند، مالک نمی‏شود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درباره تکلیف کسانی که این معدن به آنها منتقل می‏شود بحث می‏شود که آیا اگر معدن یا چیزی که از معدن استخراج شده از دست کافری به یک شیعه برسد، یا از دست کسانی که به طور کلی اعتقاد به خمس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شیعیان باید خمس دهند یا نه؟ فرض کنید کافری استخراج کرده و بر او خمس واجب بوده اما خمسش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شده اما خمس را نداده یا حتی یک مسلمانی از معدن استخراج کرده و مالک شده ولی خمسش را نداده است، آیا در اینجا آن شیعه‏ای که این اموال به او منتقل می‏شود، باید خمس بدهد یا ندهد؟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دوم در مورد چهار صنف حکم مسئله را بیان می‏کند؛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اذا انتقل منهم الی الطائفة المحقة لا یجب علیهم تخمیسها حتی مع العلم بعدم التخمیس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کفار انتقال به شیعه پیدا کند، تخمیس واجب نیست حتی با فرض یقین به عدم تخمیس؛ یقین دارد که این کافر خمس نپرداخته ولی بر این شیعه ای که به نوعی آن مال به دستش رسیده واجب نیست،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دلیل این حکم را هم بیان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اباحوا لشیعتهم خمس الاموال غیر المخمسة المنتقل الیهم ممن لا یعتقد وجوب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اموال غیر مُخمّس را به شیعیانشان اباحه کرده‏اند یعنی اموالی که تخمیس نشده توسط مالکینش، وقتی انتقال پیدا می‏کند به شیعه، خمسش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یعتقد وجوب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مال از کسانی که اعتقاد به وجوب خمس ندارند، انتقال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 کان او مخالفاً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 یعنی اهل سنت که آنان هم به خمس اعتقاد ندارند نه به اصل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غنیمت جنگی را قبول دارند اما مثل ما خمس را در این موارد سبعة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معدن هم یکی دو نفر بودند که خمس را در معدن ثابت می‏دانستند ولی عمدتاً آنها خمس را ثابت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مال از یک مخالف به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بیعاً أو هبةً أو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پیدا کرد، در اینجا بر این شیعه خمس واجب نیست و فرقی هم نمی‏کند که این از معدن باشد یا غیر معدن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معدناً کان المتعلق او غیره من ربح التجارة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نمی‏کند آنچه که از مخالف یا کافر به شیعه رسیده، معدن باشد یا غیر 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 تجارت سودی بدست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اموالش از ربح تجارت بدست آمده یا ربح تجارت است و با آن معامله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برای شیعه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دو صورت فرمودند که بر شیعه خمس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دو صورت می‏فرمایند که بر شیعه خمس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وصل الیهم ممن لا یعتقد الوجوب فی بعض اقسام ما یتعلق به الخمس من الامامیة اجتهاداً او تقلیداً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مال از یک شیعه‏ای که معتقد به وجوب خمس در بعضی موارد نیست منتقل شود به این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شیعه که اعتقاد به خمس در بعضی از اقسام ندارد، مجتهد باشد و خودش اجتهاداً به عدم وجوب خمس مثلاً در معدن رسیده یا مقلّد کسی است که او معتقد به عدم وجوب خمس در بعضی موارد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کنید مرجع تقلیدش گفته خمس معدن واجب نیست و این هم خمس ما یستخرج من المعدن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مال مثلاً فروخته شده به یک شیعه دیگر، این شیعه دوم خمس باید بدهد یا نه؟ در اینجا امام می‏فرمایند باید خمس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یعتقد عدم وجوبه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این شیعه معتقد به عدم وجوب خمس مطلقاً باشد یعنی اصلاً قائل باشد که در عصر غیبت خمس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 انّهم اباحوه مطلقا لشیعتهم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گمان اینکه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مطلقاً در عصر غیبت برای شیعیانشان مباح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در اینجا وجهی ندارد و ذکر آن زائد است چون امام می‏فرمایند ممکن است شیعه‏ای معتقد به عدم وجوب خمس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 انّ الائمه اباحوه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خمس را برای شیعه اباحه کرده‏اند؛ اما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چیست؟ به نظر می‏رسد اگر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این می‏شد مفعول اباحوه اما با وجود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وجهی برای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اصل کلام ایشان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وصل الیهم ممن لا یعتقد الوجوب فی بعض الاقسام او یعتقد عدم وجوبه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علیهم التخمیس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اینجا اگر این مال از دست این دو گروه شیعه که یکی خمس را در عصر غیبت واجب نمی‏داند و دیگری خمس را در بعضی از اقسام واجب نمی‏داند به این شیعه منتقل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علیهم التخمیس مع عدم تخمیسه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شرط اینکه آن من لا یعتقد تخمیس نکرده باشد یعنی علی رغم اینکه آن را مباح دانسته اما عملاً تخمیس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احتیاطاً خمس داده باشد با اینکه معتقد بوده که خمس واجب نیست اما به عنون احتیاط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بر شیعه دومی خمس واجب است که آن شیعه اولی خمس نداده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مع الشک فی رأیه یجب علیه الفحص و لا التخمیس مع احتمال ادائه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بله اگر شیعه دومی، شک دارد در اعتقاد آن شیعه اول یعنی شک دارد که وجوب خمس در عصر غیبت را قبول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التخمیس مع احتمال ادائه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احتمال اداء خمس را هم بدهد، خمس بر او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مع العلم بمخالفة رأیهما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یقین دارد که این دو نفر واقعاً اعتقاد به وجوب خمس مثلاً در معدن یا مطلقا ندارد،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فالاحوط بل الاقوی الاجتناب حتی یخمّس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اقوی این است که از این مال اجتناب کند تا خمسش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شک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لایجب علیه الفحص و لاالتخمیس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 علم به مخالفت فرمودند، خمس باید داده شود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 دو بخش دارد که بحث در مسئله اول آن به تفصیل گذشت اینکه مستخرج مسلمان باشد یا کافر باشد و نظر ما بر خلاف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مستخرج چه مسلمان و چه کافر مالک می‏شود، خمس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مورد اذن گفتیم که به عنوان والی مسلمین اگر حکومت اسلامی مستقر باشد، گرفتن اذن لازم است و بدون اذن، مالک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بخش دوم این مسئله را در سال گذشته ذیل بحث مقدمات خمس به تفصیل بیان کردیم؛ اخبار تحلیل را یک به یک مورد بررسی قرار دادیم و تعارضش را با اخبار دال بر وجوب خمس و وجوه جمع یازده‏گانه‏ای که ذکر شده بود،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حق در مسئله و مقتضای اخبار تحلیل این است که اگر مالی به شیعه‏ای منتقل شد، از ناحیه کسی که به هر دلیلی خمس نداده، بر او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تحلیل در مقام تحلیل و اباحه خمس در اموالی هستند که از کسی منتقل شده که او اهل دادن خمس نبوده یا اعتقاداً یا عملاً و فرقی در این جهت قائل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کافر و مخالف و شیعه معتقد و شیعه غیر معتقد چه به بعضی اقسام و چه همه اقسام و شیعه غیر عامل مع الاعتقاد، نگذاشتیم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به طور کلی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تحلیل این را برای ما مباح می‏کند و ما این نظر را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ملاحظه فرمودید که امام در اینجا بین کافر و مخالف و شیعه غیر معتقد و غیر عامل تفصیل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به نظر ما تمام نیست و تفصیلش را قبلاً بحث کردیم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81" w:name="pg7408_83300"/>
    </w:p>
    <w:p>
      <w:pPr>
        <w:pStyle w:val="Heading2"/>
        <w:numPr>
          <w:ilvl w:val="1"/>
          <w:numId w:val="1"/>
        </w:numPr>
        <w:rPr/>
      </w:pPr>
      <w:bookmarkStart w:id="182" w:name="__RefHeading___Toc1565774_1051229030"/>
      <w:bookmarkStart w:id="183" w:name="_Toc61"/>
      <w:bookmarkEnd w:id="181"/>
      <w:bookmarkEnd w:id="182"/>
      <w:r>
        <w:rPr>
          <w:rtl w:val="true"/>
        </w:rPr>
        <w:t>جلسه</w:t>
      </w:r>
      <w:r>
        <w:rPr>
          <w:rtl w:val="true"/>
        </w:rPr>
        <w:t xml:space="preserve">: </w:t>
      </w:r>
      <w:r>
        <w:rPr/>
        <w:t>60</w:t>
      </w:r>
      <w:bookmarkEnd w:id="18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 فروع مسئله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 xml:space="preserve">در مسئله دوم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چهار گروه از کسانی که از معدن استخراج می‏کنند و به طریقی ما یستخرج من المعادن توسط این اصناف به یک شیعه می‏رسد، تکلیف این شیعه را از حیث لزوم اخراج خمس یا عدم لزوم اخراج خمس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مستخرج کافر یا مخالف باشد که به نوعی اعتقاد به خمس ندارند، در این صورت مالی که از این دو نفر به شیعه می‏رسد لازم نیست تخمیس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را هم ادله تحلیل و اخبار تحلیل و اباحه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دو گروه یعنی شیعه‏ای که اجتهاداً یا تقلیداً معتقد به عدم وجوب خمس در بعضی موارد است یا مطلقاً عقیده به وجوب خمس ندارد به زعم اینکه در عصر غیبت، خمس از طرف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شیعیان مباح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از این دو نفر و دو گروه به یک شیعه منتقل شود در صورتی که بداند آنها خمس نداده‏اند بر او لازم است که خمس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علم به عدم تخمیس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ممکن است کسی معتقد به خمس نباشد، اما به هر صورت خمس را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مورد شک در رأی و اعتقاد آن شخص یا در صورت احتمال اداء خمس هم فرمودند خمس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ملاحظاتی درباره مسئله دوم تحریر</w:t>
      </w:r>
    </w:p>
    <w:p>
      <w:pPr>
        <w:pStyle w:val="BookText"/>
        <w:rPr/>
      </w:pPr>
      <w:r>
        <w:rPr>
          <w:rFonts w:ascii="IRNazanin" w:hAnsi="IRNazanin" w:eastAsia="IRNazanin"/>
          <w:color w:val="111111"/>
          <w:sz w:val="28"/>
          <w:sz w:val="28"/>
          <w:szCs w:val="28"/>
          <w:rtl w:val="true"/>
          <w:lang w:bidi="fa-IR"/>
        </w:rPr>
        <w:t>در رابطه با تفصیلی که امام در این مسئله داده‏اند، دو ملاحظه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اول</w:t>
      </w:r>
    </w:p>
    <w:p>
      <w:pPr>
        <w:pStyle w:val="BookText"/>
        <w:rPr/>
      </w:pPr>
      <w:r>
        <w:rPr>
          <w:rFonts w:ascii="IRNazanin" w:hAnsi="IRNazanin" w:eastAsia="IRNazanin"/>
          <w:color w:val="111111"/>
          <w:sz w:val="28"/>
          <w:sz w:val="28"/>
          <w:szCs w:val="28"/>
          <w:rtl w:val="true"/>
          <w:lang w:bidi="fa-IR"/>
        </w:rPr>
        <w:t>به طور کلی با اینکه امام در این مسئله چهار صنف را مطرح کردند و تکلیف تخمیس اموالی که از این چهار صنف به شیعیان برسد را بیان کرده است اما می‏شود یک صنف پنجمی هم به این چهار گروه اضافه کرد و آن هم شیعه‏ای است که اعتقاد به وجوب خمس دارد و خمس را در همه اقسامش قبول دارد، لکن عملاً اخراج خمس نکرده یعنی کسی است که مشکلی از نظر اعتقاد به وجوب خمس ندارد اما در مقام عمل خمس نمی‏دهد و کم له من نظیر فی زماننا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این گونه هستند و خمس را قبول دارند و به بهانه‏ای از زیر بار اداء و اخراج خمس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مالی از چنین کسی به شیعه‏ای برسد، تکلیف چیست؟ حکم این صنف در کلمات امام بیان نشده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مجموع ما اینجا با پنج صنف و گروه مواجه هستیم یعنی ممکن است مالی به یک شیعه برسد لکن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مال از کافر یا مخالف به شیعه برسد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یک شیعه معتقد به عدم وجوب خمس فی بعض الاقسام یا شیعه معتقد به عدم وجوب خمس فی تمام الاقسام برسد، و شخص بداند که معتقد نیست و خمس را اداء نکرده، باید خمس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پنجم هم شیعه معتقد به خمس ولی غیر 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دوم</w:t>
      </w:r>
    </w:p>
    <w:p>
      <w:pPr>
        <w:pStyle w:val="BookText"/>
        <w:rPr/>
      </w:pPr>
      <w:r>
        <w:rPr>
          <w:rFonts w:ascii="IRNazanin" w:hAnsi="IRNazanin" w:eastAsia="IRNazanin"/>
          <w:color w:val="111111"/>
          <w:sz w:val="28"/>
          <w:sz w:val="28"/>
          <w:szCs w:val="28"/>
          <w:rtl w:val="true"/>
          <w:lang w:bidi="fa-IR"/>
        </w:rPr>
        <w:t xml:space="preserve">به نظر ما تفصیل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نیست؛ مقتضای جمع بین اخبار تحلیل و اخباری که دلالت بر لزوم خمس می‏کند، این است که به طور کلی اگر مالی از غیر شیعه یا شیعه‏ای که شخص خمس نداده به شیعه برسد، به واسطه اخبار تحلیل، خمسش 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مسئله را به تفصیل در گذشته بیان کردیم و گفتیم هر مالی که توسط کسی که خمس نداده به یک شیعه منتقل شود خمس بر عهده شیعه نیست و فرقی نمی‏کند آن کسی که خمس نداده، خمس ندادنش ناشی از عدم اعتقاد به اصل دین باشد مثل کافر یا ناشی از انکار بعضی از فروع باشد مثل مخالف یا ناشی از اعتقادش به عدم وجوب خمس در همه موارد در عصر غیبت باشد یا ناشی از اعتقادش به عدم وجوب خمس در بعضی موارد باشد یا اساساً مشکلی از حیث اعتقادی ندارد و اگر خمس نداده به خاطر بی‏مبالاتی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موارد پنج گانه، خمس بر شیعه‏ای که این مال به او منتقل شده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مقتضای جمع بین اخبار است و واقعاً هم شاید اگر غیر از این می‏بود، کار مشکل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کسانی که خمس نمی‏دهند زیاد هستند و اگر قرار بود هر مالی که در معامله یا هبه‏ای یا به هر طریقی به کسی می‏رسید، خمسش را بدهد کار مشکل می‏شد و بسیاری از معاملات مردم با مانع برخورد می‏کرد و موجب عسر و حرج و مشکلات برای مردم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ما این مبنا را بپذیریم که حق هم همین است وجهی برای این تفصیل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چه دلیل بین کافر و مخالف و شیعه‏ای که مثلاً خمس را قبول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حکم را انکار کند بلکه می‏گوید در عصر غیبت برای شیعه مباح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بگذاریم؟ پس بناءً علی ما ذکرنا و بناءً علی مااخترناه لا وجه لهذا التفصیل و حق این است که هر مالی که از غیر شیعه به شیعه برسد، خمس آن بر شیعه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تکلیفی که بر کسی واجب است چرا باید بر عهده دیگری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اصلاً جایی برای این بحث باقی نمی‏ماند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خمس به عنوان یک تکلیف واجب است اگر کسی این کار را نکند یعنی یک پنجم این مال در حقیقت مال خودش نبوده که به شما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کنید یک کسی ولی مالی را به شما بفروشد که یک پنجم آن مال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ملک غیر و ملکی که مخلوط با ملک خودش است را به شما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می‏توانید در این یک پنجمی که مال فروشنده نبوده به ادعای اینکه من خریدم تصرف کنید؟ این بعینه در خمس هم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یک پنجم ما یستخرج من المعدن یا یک پنجم ربح و تجارت متعلق به امام و سادات است، در حقیقت یک پنجم از مالش ملک غیر است و متعلق به دیگری است پس شما هم نمی‏توانید در این یک پنجم تصرف کنید مگر اینکه این پول را اخراج کنید و به صاحبش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تحلیل که زیاد هم بود، خمس را بر شیعه مباح کرد اما در کنارش چون ما اخباری داریم دال بر لزوم اداء خمس مطلقاً جمع بین اینها اقتضا کرد به اینکه ملتزم شویم که اگر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یک پنجم را برای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مطلقا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در مواردی که یک مالی مثلاً از دیگری به یک شیعه می‏رسد و او اهل خمس دادن نبوده، گفته‏اند ما این یک پنجم را به شما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حسب قاعده اگر اصل خمس ثابت شد و مالکانش معلوم شدند، این یک پنجم مال غیر است و لذا جا برای این بحث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نظر ما وجهی برای این تفصیل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صور ذکر کرده‏اند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همه یکسان است حتی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مال از یک شیعه غیر عامل اما در عین حال معتقد به وجوب خمس برسد، نیز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حکم امام در سه فرع تحریر</w:t>
      </w:r>
    </w:p>
    <w:p>
      <w:pPr>
        <w:pStyle w:val="BookText"/>
        <w:rPr/>
      </w:pPr>
      <w:r>
        <w:rPr>
          <w:rFonts w:ascii="IRNazanin" w:hAnsi="IRNazanin" w:eastAsia="IRNazanin"/>
          <w:color w:val="111111"/>
          <w:sz w:val="28"/>
          <w:sz w:val="28"/>
          <w:szCs w:val="28"/>
          <w:rtl w:val="true"/>
          <w:lang w:bidi="fa-IR"/>
        </w:rPr>
        <w:t xml:space="preserve">حالا باید ببینیم چرا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چنین حکمی را داده‏اند یعنی بنابر پذیرش تفصیل امام بین کافر و مخالف و بین آن دو گروه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فرع مطرح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شک در رأی شیعه داشته باشیم یعنی ما نمی‏دانیم که این شیعه معتقد به خمس هست یا نیست، آیا در خصوص این قسم لازم است فحص کنیم و ببینیم اگر خمس نداده خمس بدهیم؟ 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فحص واجب نیست؟ اگر ما شک داشته باشیم چرا فحص واجب نیست؟ در این مسئله بر طبق مبنای ما که گفتیم به طور کلی اگر از غیر شیعه مالی به شیعه منتقل شود، خمس واجب نیست، مطلب روشن است اما طبق مبنای دیگر علت اینکه امام می‏فرمایند فحص واجب نیست این است که این مورد از موارد شبهات موضوعیه است و در شبهات موضوعیه فحص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می‏فرمایند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مع الشّک فی رأیه لا یجب علیه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شک داریم که این شخص شیعه معتقد است یا نه، فحص لازم نیست چون از مصادیق فحص در شبهات موضوعیه است که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لاالتخمیس مع احتمال ادائه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احتمال اداء خمس را دادیم آیا خمس واجب است یا نه؟ امام می‏فرمایند لازم نیست تخمیس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فتوی را دادند؟ چون فرض این است که کسی که اعتقاد به وجوب دارد و مسلمان است، ظاهر حالش اقتضا می‏کند که خمس را داده باشد و همین که ما احتمال اداء خمس را بدهیم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اینجا سخن از اعتقاد وجوب به میان نیاوردند و مطلق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التخمیس مع احتمال ادائه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احتمال دادیم کسی خمس را اداء کرده، این احتمال در صورتی جریان دارد که شخص اعتقاد به وجوب خمس داشته باشد و احتمال اداء خمس توسط او داده شود، در اینجا دیگر توسط این شخص منتقل الیه تخمیس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حال مسلمان معتقد به یک فرع و تکلیف این است که به آن تکلیف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مع العمل بمخالفة رأیهما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یقین دارد کسی معتقد است به عدم وجوب خمس فی بعض الاقسام یا کسی معتقد است به عدم وجوب الخمس مطلقاً؛ شیعه‏ای که خمس را در بعضی موارد قبول ندارد یا شیعه‏ای که خمس را در همه موارد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بداند شیعه‏ای، چنین اعتقادی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فالاحوط بل الاقوی التجنّب حتی یخمّس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احتیاط وجوبی می‏کنند بعد فتوی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بلکه اقوی این است که از این مال اجتناب کند تا تخمیس شود یا تخمیس کند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فرع سوم هم نظرشان این شد که باید خمس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این هم معلوم است چون در صورت علم به مخالفت یعنی علم به عدم اعتقاد به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کلاً یا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حال مسلم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می‏دانیم این شخص اعتقاد ندارد معلوم است که ظاهر حال او این است که بر اساس اعتقادش عمل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چیزی اعتقاد نداشته باشد، ظاهرش این است که عملی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معتقد است خمس واجب نیست، ظاهرش این است که خمس نداده و</w:t>
      </w:r>
    </w:p>
    <w:p>
      <w:pPr>
        <w:pStyle w:val="BookText"/>
        <w:rPr/>
      </w:pPr>
      <w:r>
        <w:rPr>
          <w:rFonts w:ascii="IRNazanin" w:hAnsi="IRNazanin" w:eastAsia="IRNazanin"/>
          <w:color w:val="111111"/>
          <w:sz w:val="28"/>
          <w:sz w:val="28"/>
          <w:szCs w:val="28"/>
          <w:rtl w:val="true"/>
          <w:lang w:bidi="fa-IR"/>
        </w:rPr>
        <w:t>لذا اینجا واجب است که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استصحاب هم در صورت شک اقتضا می‏کند که خمس بر من انتقل الیه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سه فرع که امام اظهار نظر فرمودند، وجه حکم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مستند فتوی و نظر امام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 بر آنچه که ما گفتیم و اختیار کردیم، تکلیف در این سه فرع هم معلوم است؛ در صورت اول با ایشان موافقیم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اگر بداند خمس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اداء خمس توسط من انتقل منه می‏خواهد بخاطر اعتقاد باشد یعنی به خاطر دین و مذهب باشد یا به خاطر بی‏مبالاتی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خمس این مال داده نشده، در هر صورت بر من انتقل الیه تخمیس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که ما گفتیم فرقی بین این صور و فروع نیست و حکم همه معلوم است و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احتمال ادا بدهیم و چه ندهیم و چه شک در رأی او داشته باشیم و چه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علم به مخالفت رأیهما داشته باشیم و چه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مبنا مسئله کاملاً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مسئله</w:t>
      </w:r>
    </w:p>
    <w:p>
      <w:pPr>
        <w:pStyle w:val="BookText"/>
        <w:rPr/>
      </w:pPr>
      <w:r>
        <w:rPr>
          <w:rFonts w:ascii="IRNazanin" w:hAnsi="IRNazanin" w:eastAsia="IRNazanin"/>
          <w:color w:val="111111"/>
          <w:sz w:val="28"/>
          <w:sz w:val="28"/>
          <w:szCs w:val="28"/>
          <w:rtl w:val="true"/>
          <w:lang w:bidi="fa-IR"/>
        </w:rPr>
        <w:t>تا اینجا دو مسئله را که امام در رابطه با معدن ذکر کردند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امام راجع به کنز است اما ما طبق معمول و عادت که در بحث های گذشته هم داشتیم، بعضی از فروعی که مهمتر است و به نظر می‏رسد که بحث مفیدی باشد و مرحوم سید آنها را در عروة متعرض شده و در تحریر نیامده، اجمالاً یک بحثی درباره‏اش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اول</w:t>
      </w:r>
    </w:p>
    <w:p>
      <w:pPr>
        <w:pStyle w:val="BookText"/>
        <w:rPr/>
      </w:pPr>
      <w:r>
        <w:rPr>
          <w:rFonts w:ascii="IRNazanin" w:hAnsi="IRNazanin" w:eastAsia="IRNazanin"/>
          <w:color w:val="111111"/>
          <w:sz w:val="28"/>
          <w:sz w:val="28"/>
          <w:szCs w:val="28"/>
          <w:rtl w:val="true"/>
          <w:lang w:bidi="fa-IR"/>
        </w:rPr>
        <w:t>در اینجا دو مسئله است که امام متعرض آن نشدند ولی مناسب است که از آن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مسئله هفتم عروة است که موضوعش پیرامون پیدا شدن یک مالی است که از معدن خارج شده، در صحرا و بیابان و در ارض به امان خدا رها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استخراج نکند و خودش مستخرج نباشد اما کنار معدن این مال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کنار معدن طلا رد می‏شود و می‏بیند که طلا آنجا هست یا زلزله می‏شود و یا یک اتفاقی می‏افتد و آنچه که در بطن زمین است بیرون می‏آید و یا اینکه یک حیوانی در اعماق زمین رفته و یک چیزی را از عمق زمین در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علتی چه طبیعی و چه غیر طبیعی، چه عامل انسانی و چه غیر انسانی چیزی از معدن بیرون آمده و کسی این را یافته، آیا واجد این مالی که از معدن بیرون آمده یا به سبب طبیعی و یا غیر طبیعی، باید خمس بدهد به شرط اینکه به حدّ نصاب برسد یا نه؟</w:t>
      </w:r>
    </w:p>
    <w:p>
      <w:pPr>
        <w:pStyle w:val="BookText"/>
        <w:rPr/>
      </w:pPr>
      <w:r>
        <w:rPr>
          <w:rFonts w:ascii="IRNazanin" w:hAnsi="IRNazanin" w:eastAsia="IRNazanin"/>
          <w:color w:val="111111"/>
          <w:sz w:val="28"/>
          <w:sz w:val="28"/>
          <w:szCs w:val="28"/>
          <w:rtl w:val="true"/>
          <w:lang w:bidi="fa-IR"/>
        </w:rPr>
        <w:t>عبارت مرحوم سید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وجد مقداراً من المعدن مُخرجاً مطروحا فی الصحرا فإن علم انه خرج من مثل سیل او الریح او نحوهما او علم انّ المخرج له حیوان او انسان لم یخرج خمسه وجب علیه اخراج خمسه علی الاحوط اذا بلغ النصاب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کسی یک چیزی که از معدن خارج و در صحرا رها شده پیدا کند، احتیاط واجب آن است که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این واجد مالک این مال می‏شود و خمسش را باید بدهد به شرط اینکه به حد نصاب رسیده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الاحوط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وجب الاخراج و ان شکّ فی انّ الانسان المخرج له اخرج خمسه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شک داشته که آن انسانی که این را درآورده خمسش را داده یا نداده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اینجا سیّد متعرض بعضی صور شده اما مسئله صور بیشتری دارد و اقوال در آن مختلف است که إن شاء الله در جلسه آینده مورد رسیدگی قرار خواهیم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84" w:name="pg7408_83308"/>
    </w:p>
    <w:p>
      <w:pPr>
        <w:pStyle w:val="Heading2"/>
        <w:numPr>
          <w:ilvl w:val="1"/>
          <w:numId w:val="1"/>
        </w:numPr>
        <w:rPr/>
      </w:pPr>
      <w:bookmarkStart w:id="185" w:name="__RefHeading___Toc1565776_1051229030"/>
      <w:bookmarkStart w:id="186" w:name="_Toc62"/>
      <w:bookmarkEnd w:id="184"/>
      <w:bookmarkEnd w:id="185"/>
      <w:r>
        <w:rPr>
          <w:rtl w:val="true"/>
        </w:rPr>
        <w:t>جلسه</w:t>
      </w:r>
      <w:r>
        <w:rPr>
          <w:rtl w:val="true"/>
        </w:rPr>
        <w:t xml:space="preserve">: </w:t>
      </w:r>
      <w:r>
        <w:rPr/>
        <w:t>61</w:t>
      </w:r>
      <w:bookmarkEnd w:id="18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هفتم عروة – اقوال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پیرامون آن چیزی است که از معدن خارج شده لکن در صحرا رها شده است؛ بحث در این است که آیا اگر کسی چنین چیزی را پیدا کند، خمس بر او واجب است یا نه؟ مسئله هفتم عروة را خواندیم و گفتیم آنچه در این مسئله مطرح شده، این است که خارج شدن چیزی از معدن تارة به سبب یک عامل طبیعی است مثل سیل و زلزله و امثال اینها و اخری به سبب حیوان است و ثالثة به ید یک انسان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که به دست انسان خارج می‏شود، تارة ما یقین به عدم اخراج خمس این مقداری که رها شده داریم و اخری شک داریم که خمس این مقدار داده شده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عروة در همه این صور حکم به وجوب اخراج خمس احتیاطاً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این مسئله فقط به خارج شدن چیزی از معدن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رها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یکی از آن سه عاملی که عرض کردیم اشاره کرده، هم چنین به اینکه اگر انسانی آن را خارج کرده باشد تارة یقین داریم خمسش داده نشده و اخری شک داریم نیز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صورت مربوط به جایی است که انسانی آن را از معدن خارج کرده باشد و گرنه اگر باد یا زلزله موجب خروج از معدن شده باشد، یا حیوانی آن را خارج کرده باشد، دیگر جایی برای اینکه ما فکر کنیم آیا خمسش داده شده یا نه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کأن در کلام مرحوم سید به طور کلی چهار صورت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شیء مطروح توسط عامل طبیعی خارج شده باشد؛</w:t>
      </w:r>
    </w:p>
    <w:p>
      <w:pPr>
        <w:pStyle w:val="BookText"/>
        <w:rPr/>
      </w:pPr>
      <w:r>
        <w:rPr>
          <w:rFonts w:ascii="IRNazanin" w:hAnsi="IRNazanin" w:eastAsia="IRNazanin"/>
          <w:color w:val="111111"/>
          <w:sz w:val="28"/>
          <w:sz w:val="28"/>
          <w:szCs w:val="28"/>
          <w:rtl w:val="true"/>
          <w:lang w:bidi="fa-IR"/>
        </w:rPr>
        <w:t>دوم اینکه شیء مطروح به واسطه یک حیوان خارج شده باشد؛</w:t>
      </w:r>
    </w:p>
    <w:p>
      <w:pPr>
        <w:pStyle w:val="BookText"/>
        <w:rPr/>
      </w:pPr>
      <w:r>
        <w:rPr>
          <w:rFonts w:ascii="IRNazanin" w:hAnsi="IRNazanin" w:eastAsia="IRNazanin"/>
          <w:color w:val="111111"/>
          <w:sz w:val="28"/>
          <w:sz w:val="28"/>
          <w:szCs w:val="28"/>
          <w:rtl w:val="true"/>
          <w:lang w:bidi="fa-IR"/>
        </w:rPr>
        <w:t>سوم اینکه شیء مطروح به واسطه انسان خارج شده اما ما یقین داریم که خمسش را نداده است؛</w:t>
      </w:r>
    </w:p>
    <w:p>
      <w:pPr>
        <w:pStyle w:val="BookText"/>
        <w:rPr/>
      </w:pPr>
      <w:r>
        <w:rPr>
          <w:rFonts w:ascii="IRNazanin" w:hAnsi="IRNazanin" w:eastAsia="IRNazanin"/>
          <w:color w:val="111111"/>
          <w:sz w:val="28"/>
          <w:sz w:val="28"/>
          <w:szCs w:val="28"/>
          <w:rtl w:val="true"/>
          <w:lang w:bidi="fa-IR"/>
        </w:rPr>
        <w:t>چهارم اینکه شیء مطروح به واسطه انسان خارج شده و ما شک داریم که خمسش را داده یا نداده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آن چیزی است که در این عبارت آمده و در همه این موارد مرحوم سید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خمسش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اقوالی که در این مسئله وجود دارد با توجه به این عبارت چهار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به وجوب اخراج خمس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بعضی از قائلین به وجوب به نحو احتیاطی اخراج خمس را واجب می‏دانند</w:t>
      </w:r>
    </w:p>
    <w:p>
      <w:pPr>
        <w:pStyle w:val="BookText"/>
        <w:rPr/>
      </w:pPr>
      <w:r>
        <w:rPr>
          <w:rFonts w:ascii="IRNazanin" w:hAnsi="IRNazanin" w:eastAsia="IRNazanin"/>
          <w:color w:val="111111"/>
          <w:sz w:val="28"/>
          <w:sz w:val="28"/>
          <w:szCs w:val="28"/>
          <w:rtl w:val="true"/>
          <w:lang w:bidi="fa-IR"/>
        </w:rPr>
        <w:t>مثل صاحب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فتوی به وجوب اخراج خمس داده‏اند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قول دوم</w:t>
      </w:r>
    </w:p>
    <w:p>
      <w:pPr>
        <w:pStyle w:val="BookText"/>
        <w:rPr/>
      </w:pPr>
      <w:r>
        <w:rPr>
          <w:rFonts w:ascii="IRNazanin" w:hAnsi="IRNazanin" w:eastAsia="IRNazanin"/>
          <w:color w:val="111111"/>
          <w:sz w:val="28"/>
          <w:sz w:val="28"/>
          <w:szCs w:val="28"/>
          <w:rtl w:val="true"/>
          <w:lang w:bidi="fa-IR"/>
        </w:rPr>
        <w:t>قول دوم تفصیل محقق همدانی</w:t>
      </w:r>
      <w:r>
        <w:rPr>
          <w:rStyle w:val="FootnoteAnchor"/>
          <w:rtl w:val="true"/>
        </w:rPr>
        <w:footnoteReference w:id="168"/>
      </w:r>
      <w:r>
        <w:rPr>
          <w:rFonts w:ascii="IRNazanin" w:hAnsi="IRNazanin" w:eastAsia="IRNazanin"/>
          <w:color w:val="111111"/>
          <w:sz w:val="28"/>
          <w:sz w:val="28"/>
          <w:szCs w:val="28"/>
          <w:rtl w:val="true"/>
          <w:lang w:bidi="fa-IR"/>
        </w:rPr>
        <w:t>است؛ ایشان تفصیل داده بین جایی که مُخرِج از معدن، انسان باشد یا غیر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اگر مخرِج از معدن انسان باشد حتی اگر غصباً این کار را کرده باشد یا به عنوان اجیر، در این صورت اخراج خمس واجب است ولی اگر شیء مطروح به واسطه عامل طبیعی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اخراج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مورد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p>
    <w:p>
      <w:pPr>
        <w:pStyle w:val="BookText"/>
        <w:rPr/>
      </w:pPr>
      <w:r>
        <w:rPr>
          <w:rFonts w:ascii="IRNazanin" w:hAnsi="IRNazanin" w:eastAsia="IRNazanin"/>
          <w:color w:val="111111"/>
          <w:sz w:val="28"/>
          <w:sz w:val="28"/>
          <w:szCs w:val="28"/>
          <w:rtl w:val="true"/>
          <w:lang w:bidi="fa-IR"/>
        </w:rPr>
        <w:t xml:space="preserve">قول سوم تفصیلی است که بعضی مثل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آقای بروجردی ذکر کرده‏اند</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آن هم تفصیل بین جایی که یقین به قصد حیازت و قصد تملک مخرِج باشد و بین آنجا که یقین به قصد حیازت و تملک مخرج نباشد یعنی اگر این شیء مطروح توسط انسان اخراج شده تارة ما یقین داریم که آن مخرج قصد حیازت و تملک کرده و اساساً به قصد ملکیت این را خارج کرده و سپس به هر دلیلی آن را رها کرده و اخری ما یقین نداریم و نمی‏دانیم که خارج کردن آن انسان به قصد حیازت و تملک بوده یا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الان آن شیء را رها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تفصیل در مورد جایی که به نفسه خارج شده باشد،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اگر ما ندانیم به قصد حیازت یا تملک اخرج کرده، اینجا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بدانیم که با قصد حیازت و تملک استخراج کرده در این صورت از موضوع این مسئله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قبیل مجهول المالک یا لقطه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p>
    <w:p>
      <w:pPr>
        <w:pStyle w:val="BookText"/>
        <w:rPr/>
      </w:pPr>
      <w:r>
        <w:rPr>
          <w:rFonts w:ascii="IRNazanin" w:hAnsi="IRNazanin" w:eastAsia="IRNazanin"/>
          <w:color w:val="111111"/>
          <w:sz w:val="28"/>
          <w:sz w:val="28"/>
          <w:szCs w:val="28"/>
          <w:rtl w:val="true"/>
          <w:lang w:bidi="fa-IR"/>
        </w:rPr>
        <w:t>قول چهارم قول به عدم وجوب خمس مطلقاً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مرحوم صاحب جواهر از استادش کاشف الغطاء نقل می‏کند</w:t>
      </w:r>
      <w:r>
        <w:rPr>
          <w:rStyle w:val="FootnoteAnchor"/>
          <w:rtl w:val="true"/>
        </w:rPr>
        <w:footnoteReference w:id="170"/>
      </w:r>
      <w:r>
        <w:rPr>
          <w:rFonts w:ascii="IRNazanin" w:hAnsi="IRNazanin" w:eastAsia="IRNazanin"/>
          <w:color w:val="111111"/>
          <w:sz w:val="28"/>
          <w:sz w:val="28"/>
          <w:szCs w:val="28"/>
          <w:rtl w:val="true"/>
          <w:lang w:bidi="fa-IR"/>
        </w:rPr>
        <w:t>و ظاهراً نظر محقق اردبیلی هم همین است</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البته عبارت محقق اردبیلی ممکن است ظهور در توقف هم داشته باشد اما باید دقت کنیم که ایشان قائل به عدم وجوب است یا در این مسئله توقف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قدر مسلّم این است که حکم به وجوب اخراج خمس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محل نزاع</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آنکه ما از این اقوال و ادله اقوال بحث کنیم ابتداءً لازم است چند امر را به جهت روشن شدن محل نزاع و تنقیح موضوع بحث مورد اشاره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به ما کمک می‏کند که به درستی بتوانیم موضوع بحث را بشناسیم و بدانیم اقوال در این مسئله ناظر به چه چیزی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p>
    <w:p>
      <w:pPr>
        <w:pStyle w:val="BookText"/>
        <w:rPr/>
      </w:pPr>
      <w:r>
        <w:rPr>
          <w:rFonts w:ascii="IRNazanin" w:hAnsi="IRNazanin" w:eastAsia="IRNazanin"/>
          <w:color w:val="111111"/>
          <w:sz w:val="28"/>
          <w:sz w:val="28"/>
          <w:szCs w:val="28"/>
          <w:rtl w:val="true"/>
          <w:lang w:bidi="fa-IR"/>
        </w:rPr>
        <w:t>اساساً بحث از اینکه خمس در این جا واجب است یا واجب نیست، این در مورد آن شیء مطروح من حیث المعدنیة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داریم بحث می‏کنیم که آیا این شیء که از معدن خارج شده، یا به عاملٍ طبیعیٍ یا به سبب حیوان یا به دست یک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متعلق خمس هست یا نیست؟ یعنی واجد باید خمس آن را بپردازد یا نه؟ اینجا بحث از ثبوت خمس بر شیئ مطروح من حیث المعدنیة است و اقوال ناظر به این مسئله هستند و گرنه بحث از تعلق خمس به این شیء به عنوان مطلق فائده در صورتی که از مؤونة سنة زیادتر باشد از محل نزاع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می‏گوییم خمس دارد یا ندارد یا تفصیلی در این مسئله ذکر شده، از حیث معدنیة آن است و گرنه ممکن است کسی بگوید خمس واجب نیست از حیث معدنیة ولی به عنوان مطلق فایده قائل باشد که این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کسی که این را پیدا می‏کند، یک فائده ای نصیب او شده و لذا به عنوان مطلق فایده ممکن است آن را مشمول ادله خمس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جهت اول مهم است که اساساً نفی و اثبات خمس از دید قائلین به ثبوت یا قائلین به عدم خمس مربوط به این شئ مطروح من حیث المعدنیة است یعنی با عنوان معدنیة آیا خمس به آن تعلق می‏گیرد یا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p>
    <w:p>
      <w:pPr>
        <w:pStyle w:val="BookText"/>
        <w:rPr/>
      </w:pPr>
      <w:r>
        <w:rPr>
          <w:rFonts w:ascii="IRNazanin" w:hAnsi="IRNazanin" w:eastAsia="IRNazanin"/>
          <w:color w:val="111111"/>
          <w:sz w:val="28"/>
          <w:sz w:val="28"/>
          <w:szCs w:val="28"/>
          <w:rtl w:val="true"/>
          <w:lang w:bidi="fa-IR"/>
        </w:rPr>
        <w:t>اینجا بحث از تعلق وجوب خمس به واجد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یک واجد داریم و یک 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شیء از معدن خارج شده و در صحرا رها شده ولی ممکن است به عامل طبیعی خارج شده باشد و ممکن است حیوان خارج کرده باشد و ممکن است یک انسان خارج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این را خارج کرده باشد، او مخرِج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تعلق تکلیف به اخراج خمس به واجد است یعنی کسی که این مال را الان در بیابان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بحث نمی‏کنیم که مستخرج باید خمس دهد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ثبوت خمس بر مستخرج اذا بلغ النصاب،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این است که این واجد و یابنده و این کسی که این مال رها شده در بیابان را پیدا کرده، آیا این باید خمس بدهد یا نه؟ پس بحث از تعلق تکلیف به واجد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w:t>
      </w:r>
    </w:p>
    <w:p>
      <w:pPr>
        <w:pStyle w:val="BookText"/>
        <w:rPr/>
      </w:pPr>
      <w:r>
        <w:rPr>
          <w:rFonts w:ascii="IRNazanin" w:hAnsi="IRNazanin" w:eastAsia="IRNazanin"/>
          <w:color w:val="111111"/>
          <w:sz w:val="28"/>
          <w:sz w:val="28"/>
          <w:szCs w:val="28"/>
          <w:rtl w:val="true"/>
          <w:lang w:bidi="fa-IR"/>
        </w:rPr>
        <w:t>مخرج اگر انسان باشد، اینجا تارة واجد یقین به عدم قصد حیازت و تملک مخرج دارد و اخری شک در این مسئله و ثالثة یقین به حیازت و قصد تملک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این مال را پیدا کرده در مورد مخرج سه احتمال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واجد یقین دارد که آن مخرج قصد حیازت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اینکه شک دارد در قصد حیازت یا عدم حیازت مخرج و صورت سوم اینکه یقین دارد که او قصد حیازت و تملک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 و فروض در عبارت مرحوم سید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قول سوم که تفصیل مرحوم آقای بروجردی و امام است به دو صورت از این سه صورت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چهارم</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مالی که در صحرا رها شده، تارة احراز می‏شود که مستخرج و مالک از آن اعراض کرده و اخری احراز اعراض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که مالی را از معدن استخراج کرده و مالک شده، از آن اعراض کرده باشد و این مال را در صحرا رها کرده و رفته و بنا به بازگشت هم ندارد مثلاً سنگهای حجیم و بزرگی است و نمی‏تواند آنها را ببرد لذا آنها را رها کرده یا اساساً جهل به قیمت این داشته و گمان نمی‏کرده که این ارزشمند باشد و فکر کرده که این سنگ معمولی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واجد این را احراز می‏کند و گاهی این مسئله برای واجد محرز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نمی‏داند که آیا شیء مطروح معرض عنه است و مخرج از آن اعراض کرده یا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واجد یقین کند مخرج از این مال اعراض نکرده یا حتی احتمال عدم اعراض بدهد، اینجا شکی نیست که این مال مطروح متعلق به همان انسانی است که اخراج کرده و آن شخص مالک است و هیچ شکی در ملکیت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هم که احتمال عدم اعراض بدهد، به هر حال به اعتبار استصحاب یا مثلاً جریان قاعده ید، باز حکم به ملکیت مخرج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فرض به طور کلی از محل بحث ما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از آن اعراض نشده، برای واجد حکم لقطه را پیدا می‏کند یا حکم مجهول المالک را و دیگر از محل بحث ما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الان کسی ببیند یک مالی در خیابان افتاده،این جا مسلّماً اعراض صدق نمی‏کند و آن مال، لقطه یا مجهول المالک است و از دایره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مربوط به جایی است که مخرج از این مال اعراض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داریم و احراز کردیم که او اعراض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مربوط به اینجا است که آیا اگر کسی این مال معرض عنه خارج شده از معدن توسط یک انسان را پیدا کند آیا باید خمس آن را بدهد یا ندهد؟</w:t>
      </w:r>
    </w:p>
    <w:p>
      <w:pPr>
        <w:pStyle w:val="BookText"/>
        <w:rPr/>
      </w:pPr>
      <w:r>
        <w:rPr>
          <w:rFonts w:ascii="IRNazanin" w:hAnsi="IRNazanin" w:eastAsia="IRNazanin"/>
          <w:color w:val="111111"/>
          <w:sz w:val="28"/>
          <w:sz w:val="28"/>
          <w:szCs w:val="28"/>
          <w:rtl w:val="true"/>
          <w:lang w:bidi="fa-IR"/>
        </w:rPr>
        <w:t>البته عنایت بفرمایید که مسئله اعراض فرع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می‏تواند از مالی اعراض کند که مالک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شیء خراب را جلوی درب خانه‏اش بگذارد، این به معنای اعراض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از آنجا رد شود و بردارد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اعراض از مال فرع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این جهت عرض کردم که اگر انسانی از معدن مالی را اخراج کند، در صورتی اعراض او نسبت به این مال تحقق پیدا می‏کند که نسبت به آن مال، ملک شده باشد و مالکیت مخرج در صورتی است که قصد حیازت و تملک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این امر مرتبط با امر قبلی است یعنی کسی که از معدن استخراج می‏کند، باید قصد ملکیت کرده باشد یعنی استخراج او باید به قصد حیازت و ملکیت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مستخرج قصد حیازت کرده باشد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مسئله برای ما احراز نشود، آن گاه مالکیت او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اعراض در صورتی معنا دارد که شخص مالک شده باشد و مالکیت مخرِج متوقف بر قصد حیازت و ملکیت اوست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یک مسئله مهمی است که البته در اقوالی که ما ذکر کردیم، این جهت ذکر شده نشده نه از این باب که توجه نکردند بلکه ظاهراً هم عبارت مرحوم سید آنجا که بین دو صورت استخراج انسان تفصیل داده و هم اقوال دیگر، همگی مربوط به آنجا است که شخص اعراض کرده و البته قصد حیازت و ملکیت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تفصیلی هم که امام و مرحوم آقای بروجردی در اینجا ذکر کردند، تفصیل بین علم به قصد حیازت و عدم العلم بذلک را به نوعی می‏توان مرتبط با این جهت دانست؛ چون وقتی علم به قصد حیازت داشته باشد، واجد یقین داشته باشد که مخرج قصد حیازت کرده یعنی یقین دارد که او مالک شده و الان که رها کرده در حقیقت اعراض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اسمی از اعراض نیاورده‏اند از باب این است که آن را مفروغ عنه گرفته‏ چون اگر اعراض، احراز نشود این داخل در لقطه یا مال مجهول المالک می‏شود که از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طرف دیگر تفصیل امام و آقای بروجردی یعنی آنجایی که علم به قصد حیازت ندارد، در واقع به این معنا است که نمی‏داند مالک شده یا نشده و لذا در این طرف با توجه به آنچه گفته شد ممکن است با مشکل مواجه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مقداری در این تفصیل آن جهتی که ما عرض کردیم به درستی معلوم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پنجم</w:t>
      </w:r>
    </w:p>
    <w:p>
      <w:pPr>
        <w:pStyle w:val="BookText"/>
        <w:rPr/>
      </w:pPr>
      <w:r>
        <w:rPr>
          <w:rFonts w:ascii="IRNazanin" w:hAnsi="IRNazanin" w:eastAsia="IRNazanin"/>
          <w:color w:val="111111"/>
          <w:sz w:val="28"/>
          <w:sz w:val="28"/>
          <w:szCs w:val="28"/>
          <w:rtl w:val="true"/>
          <w:lang w:bidi="fa-IR"/>
        </w:rPr>
        <w:t>کسی که مخرج این شیء از معدن بوده و الان آن را در بیابان رها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یقین به عدم تخمیس او داریم و گاهی شک داریم که آیا او خمس این را داده یا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صورت در کلام سید مورد اشاره قرار گرفته ولی صورت علم به عدم تخمیس یا شک در تخمیس باز مربوط به جایی است که شخص مالی را در بیابان رها کرده و از آن اعراض کرده یعنی قصد حیازتش برای ما معلوم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 شده ولی اعراض کرده لکن ما الان شک داریم که آیا خمسش را داده یا نداده یا یقین داریم خمسش را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نکته‏ای است که باید به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سید به این دو صورت اشاره شده ولی این دو جهت در سایر کلمات و اقوال 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با ملاحظه این جهاتی که عرض کردیم، قول به وجوب مطلقا، قول به عدم وجوب مطلقا، تفصیل محقق همدانی و تفصیل مثل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بروجردی روشن می‏شود پس برای اینکه مسئله به درستی و کاملاً روشن شود به این چند امر باید توجه کنیم؛ اینکه اولاً باید بدانیم که این مربوط به شیء مطروح است من حیث المعدنیة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ثبوت خمس بر واجد نسبت به این شئ مطروح من حیث المعدنیة و اینکه این شیء مطروح معرض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اعراض به نفس طرح در صحرا محقق شود همین قدر که این در بیابان رها شده، خودش به معنای اعراض است و گرنه انسان عاقل، چنین چیزی را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طرح در صحرا به معنای اعراض است و لذا بحث اساساً در جایی است که مستخرج از این مال اعراض کرده و آن وقت در چنین فضایی تارة ما یقین داریم خمس نداده و تارة شک داریم که خمس داده یا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که خمس داده، بحثی نیست اما مشکل آنجا است که ما شک داریم یا علم داریم که خمس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این امور پنجگانه برای تبیین و تنقیح محل نزاع لازم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87" w:name="pg7408_83319"/>
    </w:p>
    <w:p>
      <w:pPr>
        <w:pStyle w:val="Heading2"/>
        <w:numPr>
          <w:ilvl w:val="1"/>
          <w:numId w:val="1"/>
        </w:numPr>
        <w:rPr/>
      </w:pPr>
      <w:bookmarkStart w:id="188" w:name="__RefHeading___Toc1565778_1051229030"/>
      <w:bookmarkStart w:id="189" w:name="_Toc63"/>
      <w:bookmarkEnd w:id="187"/>
      <w:bookmarkEnd w:id="188"/>
      <w:r>
        <w:rPr>
          <w:rtl w:val="true"/>
        </w:rPr>
        <w:t>جلسه</w:t>
      </w:r>
      <w:r>
        <w:rPr>
          <w:rtl w:val="true"/>
        </w:rPr>
        <w:t xml:space="preserve">: </w:t>
      </w:r>
      <w:r>
        <w:rPr/>
        <w:t>62</w:t>
      </w:r>
      <w:bookmarkEnd w:id="18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هفتم عروة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کردیم نسبت به لزوم یا عدم لزوم اداء خمس در مورد مالی که از معدن خارج شده و در بیابان رها گردیده، چهار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امر هم برای تنقیح محل نزاع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معلوم شد که موضوع مورد بحث و نزاع چیست و اقوال در مورد این موضوع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بحث این شد که ما اولاً در مورد ما یستخرج من المعدن به احدی العوامل الثلاثة بحث می‏کنیم که آیا بر شخص واجد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کونه معدناً أو من حیث المعدنیة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اعراض از ما یستخرج و فرض علم به عدم پرداخت خمس توسط مخرج یا شک در آن، خمس واجب است یا نه؟ پس موضوع بحث با ملاحظه امور پنجگانه‏ای که گفتیم فی الجمله معلوم شد و اقوالی که در این مسئله وارد شده چه قائلین به وجوب خمس مطلقا و چه قائلین به عدم وجوب خمس مطلقا و چه مفصلین در مسئله مشخص شد که هر کدام ناظر به چیست و اطلاق و تفصیل در مسئله به چه معناست و ناظر به کدام صور و شقوق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در این مسئله قائل به وجوب خمس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عروه هم قائل به وجوب خمس به نحو احتیاط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این جهت اجمالاً باید ببینیم دلیل قول مشهور بر وجوب خمس چیست؟ اینکه چرا مطلقا بر یابنده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بداند مخرج خمس داده و چه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واجب است؟</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دلیل مشهور اطلاقات ادله خمس معدن است؛ به نظر قائلین به قول اول ادله‏ای که خمس را در معدن واجب کرده فقط به اصل خروج از معدن توجه داشته لذا هر چه از معدن خارج شود، متعلق خمس است و فرق نمی‏کند که ما خرج من المعدن بعاملٍ طبیعیٍ باشد یا بسبب حیوانٍ باشد او بیدِ الانسان باشد؛ در ادله خمس معدن هیچ خصوصیت و قیدی نسبت به این جهت ذکر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صحبت از این است که مثلاً معدنی مثل معدن طلا یا نقره یا حتی معدن نمک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نمک، معدن ظاهر است و بالاخره هم اخراج و خروج از آن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اخراج فقط از عمق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معدن هم نسبت به معادن ظاهره صدق می‏کند و هم نسبت به معادن 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هر کدام به حسب خودش قهراً استخراج از معدن ظاهری مثل نمک متفاوت با استخراج از معدن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در یک جایی دریاچه نمک است و در کنار آن معدن نمک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نمک تا زمانی که استحصال نشود و از آن مجموعه جدا نشود، استخراج به آن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یستخرج من المعدن ممکن است از یک معدن ظاهری باشد و ممکن است از یک معدن باطنی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آن واجب</w:t>
      </w:r>
    </w:p>
    <w:p>
      <w:pPr>
        <w:pStyle w:val="BookText"/>
        <w:rPr/>
      </w:pPr>
      <w:r>
        <w:rPr>
          <w:rFonts w:ascii="IRNazanin" w:hAnsi="IRNazanin" w:eastAsia="IRNazanin"/>
          <w:color w:val="111111"/>
          <w:sz w:val="28"/>
          <w:sz w:val="28"/>
          <w:szCs w:val="28"/>
          <w:rtl w:val="true"/>
          <w:lang w:bidi="fa-IR"/>
        </w:rPr>
        <w:t>است، هیچ خصوصیتی ذکر نشده، فقط مهم این است که چیزی از معدن خارج شده و از معدن جدا شده باشد و در این صورت خمس به آن تعلق می‏گیرد، به شرط اینکه به حد نصاب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عمده دلیل مشهور برای وجوب خمس مطلقاً اطلاقات ادله خمس معدن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قول اول</w:t>
      </w:r>
    </w:p>
    <w:p>
      <w:pPr>
        <w:pStyle w:val="BookText"/>
        <w:rPr/>
      </w:pPr>
      <w:r>
        <w:rPr>
          <w:rFonts w:ascii="IRNazanin" w:hAnsi="IRNazanin" w:eastAsia="IRNazanin"/>
          <w:color w:val="111111"/>
          <w:sz w:val="28"/>
          <w:sz w:val="28"/>
          <w:szCs w:val="28"/>
          <w:rtl w:val="true"/>
          <w:lang w:bidi="fa-IR"/>
        </w:rPr>
        <w:t>اینجا نسبت به این دلیل اشکالاتی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 xml:space="preserve">ما در برابر این مطلقات روایاتی داریم که ظهور در این دارد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مستند به یک فاعل ذی شعور مختار است؛ اصلاً لفظ اخراج در بطنش دلالت بر خارج کردن توسط یک فاعل مختار ذی شعور دارد و لازم نیست قیدی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اصلاً نفس این تعبیر مُشعر و ظهور در این دارد که خصوصیت زائد بر اصل معدنیت لازم است و آن خصوصیت، خصوصیت اخراج است و اخراج هم یعنی اینکه توسط یک انسان مختار دارای شعور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روایات، روایت عمار است که البته قبلاً هم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سؤال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يَقُولُ‏ فِيمَا يُخْرَجُ‏ مِنَ‏ الْمَعَادِن‏</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المعادن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صیغه مجهول، و از فعل اخراج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المعادن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اخراج ظهور دارد در استناد به یک انسان که با قصد و اختیار ما یستخرج را از معدن خارج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از معدن خارج بشود به عاملٍ طبیعیٍ یا بسبب حیوان، در اینجا اطلاق اخراج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سیل بیاید و باعث شود که چیزی از درون معدن بیرون بیاید، نمی‏گویند یخرج من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یک حیوانی از درون معدن چیزی را خارج کند، اخراج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اخراج و خروج فرق است، بین استخراج و خروج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خروج بنفسه یا خروج توسط یک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وجود این روایات ما نمی‏توانیم به مطلقات خمس معدن استناد کنیم و بگوییم هیچ خصوصیتی دخیل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واقع مهمترین محور اختلاف بین قائلین به وجوب خمس و عدم وجوب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محقق همدانی که تفصیل داده‏اند بین انسان و حیوان بر اساس همین نکته است که عرض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به نظر می‏رسد این اشکال وارد نیست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می‏شود بعضی روایات مثل خبر عمار ظهور در موضوعیت و خصوصیت اخراج دارد، این در مقابل آن همه روایات مطلق که بعضی تقریباً کالنص در این جهت هستند، به نظر نمی‏رسد بتواند آن مطلقات را تقیید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توجه به اینکه خود این روایت قابل حمل بر معنای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همین جا محتمل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معلوم خوانده شود؛ به جای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فیما یُخرَج من المعادن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یَخرُج من المعادن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از معادن خارج می‏شود، نه آنچه که از معادن اخراج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یُخرَج به صیغه مجهول خوانده شود، مجهول فعل اخراج است و اگر به صیغه معلوم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فعل اخراج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چنین احتمالی، دیگر معنای این روایت هم مثل سایر روایات مطلقه است چون دیگر اخراج خصوصیت ندارد و خارج</w:t>
      </w:r>
    </w:p>
    <w:p>
      <w:pPr>
        <w:pStyle w:val="BookText"/>
        <w:rPr/>
      </w:pPr>
      <w:r>
        <w:rPr>
          <w:rFonts w:ascii="IRNazanin" w:hAnsi="IRNazanin" w:eastAsia="IRNazanin"/>
          <w:color w:val="111111"/>
          <w:sz w:val="28"/>
          <w:sz w:val="28"/>
          <w:szCs w:val="28"/>
          <w:rtl w:val="true"/>
          <w:lang w:bidi="fa-IR"/>
        </w:rPr>
        <w:t>شدن اعم است از اینکه بنفسه خارج شود یا به وسیله انسان اخراج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اینکه بعضی روایات دیگر بر همین سیاق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ذلک ما ورد فی صحیحة بزنطی که در آن این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أَخْرَجَ‏ الْمَعْدِنُ‏ مِنْ‏ قَلِيلٍ‏ أَوْ كَثِيرٍ هل فیه شیءٌ </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این روایت اخراج را به خود معدن نسبت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بود اخراج به فاعل ذی شعور و مختار استناد پیدا کند و شامل موارد دیگر نشود، در این روایت چطور تعبیر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أَخْرَجَ‏ الْمَعْدِنُ‏ مِنْ‏ قَلِيلٍ‏ أَوْ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اخراج به خود معدن نسبت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اخراج به خود معدن نسبت داده شده، نشان می‏دهد که فعل اخراج لازم نیست مستند به فاعل ذی شعور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پاسخ به اشکال اول این شد که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آن اطلاقات نیست چون یحتمل که این فعل به صیغه معلوم خوانده شود و اگر به صیغه معلوم خوانده شد دیگر مسئله اخراج مطرح نیست و این روایت خودش هم از مطلقات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معدن خارج شود، می‏خواهد به دست انسان باشد یا حیوان یا به سبب یک عامل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به صیغه مجهول خوانده شود و ما این را مجهول مصدر اِفعال و اخراج بدانیم، خود اینکه اخراج فقط مستند به انسان می‏تواند باشد،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هم می‏تواند مستند به انسان باشد و هم می‏تواند مستند به غیر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أَخْرَجَتِ الْأَرْضُ أَثْقالَها</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اخراج به ارض استناد داده شده چون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اثقال خودش را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 گونه است و اخراج می‏تواند به یک عامل غیر انسانی نسبت داده شود چنانچه در صحیحه بزنطی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خبر نمی‏تواند مقید آن اطلاقات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به صیغه مجهول باشد و سلمنا معنای اخراج این است که باید مستند به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خصوص اینجا به واسطه سوالی که در روایت شده و پاسخ داده‏اند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یقول فی ما یخرج من المعادن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بخصوصه در مورد همین سؤال جواب می‏دهند یعنی حمل بر مورد همین روایت شود نه اینکه به صورت کلی بیان شده باشد ولی این خلاف ظاهر است مخصوصاً در همین روایت؛ چون پاسخ‏هایی که ائمه به سؤالات می‏دادند، کلی بود و لذا چنان چه بخواهیم جواب امام را حمل بر مورد کنیم، این احتیاج به قرینه دارد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در خبر عمار فعل یُخرج به صیغه مجهول است و ماده اخراج ظهور در استناد به فاعل مختار دارد لکن می‏توان تعبیر به یُخرج من المعادن را حمل بر غالب کرد یعنی اخراج، موضوعیت و خصوصیت و مدخلیت در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امام اینجا سخنشان ناظر به خود اخراج است از این باب است غالباً معادن توسط انسان‏ها استخراج می‏شود و خیلی کم پیش می‏آید که باد یا سیل یا زلزله‏ای محقق شود و آنچه که در زمین و معدن است،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این روایت را حمل بر غالب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دیگر نمی‏تواند مقید مطلقات خمس معدن باشد چون در صورتی خبر عمار می‏تواند مقید اطلاقات ادله خمس معدن باشد که در این روایت برای اخراج موضوعیت قائل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ملاک وجوب خمس استخراج و اخراج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موضوعیت داشته باشد و ما اخراج را هم طبق فرض مستند به فاعل مختار بدانیم، می‏تواند مقید مطلقات باشد ولی اگر گفتیم امام در مقام ذکر یک خصوصیتی که در وجوب خمس دخیل است، نیست و</w:t>
      </w:r>
    </w:p>
    <w:p>
      <w:pPr>
        <w:pStyle w:val="BookText"/>
        <w:rPr/>
      </w:pPr>
      <w:r>
        <w:rPr>
          <w:rFonts w:ascii="IRNazanin" w:hAnsi="IRNazanin" w:eastAsia="IRNazanin"/>
          <w:color w:val="111111"/>
          <w:sz w:val="28"/>
          <w:sz w:val="28"/>
          <w:szCs w:val="28"/>
          <w:rtl w:val="true"/>
          <w:lang w:bidi="fa-IR"/>
        </w:rPr>
        <w:t>نمی‏خواهد بگوید خمس فقط جایی ثابت است که از معدن چیزی استخراج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مقید آن اطلاقات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مقام گفتن این مطلب بود، آن وقت فقط جایی خمس ثابت می‏شود که توسط انسان استخراج شود اما اگر خود به خود خارج شود،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روایت این را به دست می‏آوردیم، خبر عمار مقید آن اطلاقات بود ولی اگر این روایت را حمل بر غالب کنیم و بگوییم امام اشاره به غالب موارد مربوط به معدن می‏کند و خروج خود به خودی و به نفسه نادر و قلیل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خصوصیت اخراج مدخلیت در حکم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اینکه اولاً این یُخرَج که شما می‏گویید از ماده اخراج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ماده اخراج باشد، احتیاج به یک مُخرج دارد و ظاهرش این است که مخرجش باید فاعل ذی شعور مختار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 دارد به صیغه معلوم خوانده شود در این صورت دیگر نمی‏تواند مقید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صیغه مجهول هم که باشد، چه کسی گفته اخراج باید حتماً به دست ذی شعور باشد؟ اخراج به غیر انسان هم صدق می‏کند مثلاً ممکن است به دست حیوان باشد؛ ثالثاً سلّمنا یُخرج مجهول باشد و اخراج هم مستند به انسان باشد می‏گوییم این روایت اشاره به غالب دارد و نمی‏خواهد یک حکم کلی بدهد و بگوید اخراج موضوعیت در وجوب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این روایت مقید آن مطلقات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اول به دلیل مشهور وارد نیست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90" w:name="pg7408_83328"/>
    </w:p>
    <w:p>
      <w:pPr>
        <w:pStyle w:val="Heading2"/>
        <w:numPr>
          <w:ilvl w:val="1"/>
          <w:numId w:val="1"/>
        </w:numPr>
        <w:rPr/>
      </w:pPr>
      <w:bookmarkStart w:id="191" w:name="__RefHeading___Toc1565780_1051229030"/>
      <w:bookmarkStart w:id="192" w:name="_Toc64"/>
      <w:bookmarkEnd w:id="190"/>
      <w:bookmarkEnd w:id="191"/>
      <w:r>
        <w:rPr>
          <w:rtl w:val="true"/>
        </w:rPr>
        <w:t>جلسه</w:t>
      </w:r>
      <w:r>
        <w:rPr>
          <w:rtl w:val="true"/>
        </w:rPr>
        <w:t xml:space="preserve">: </w:t>
      </w:r>
      <w:r>
        <w:rPr/>
        <w:t>63</w:t>
      </w:r>
      <w:bookmarkEnd w:id="19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 بررسی اقوال – بررسی اشکالات قول مشهور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اشکالاتی است که به دلیل قول مشهور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مورد چیزی که از معدن خارج شده لکن در بیابان رها گردیده، قائل به وجوب خمس مطلقا شده‏اند حال یا احتیاطاً یا فتواً؛ دلیل مشهور این بود که ادله خمس معدن مطلق است و به استناد اطلاق ادله خمس معدن می‏توانیم در جایی که آن شیء خود به خود از معدن خارج شده یا حیوانی آن را خارج کرده یا توسط انسانی خارج شده و سپس رها شده، در همه این موارد خمس را واجب بدانیم چون آنچه در تعلق خمس به ما یستخرج من المعدن موضوعیت دارد همین است که این شیء از معدن خارج شده باشد یا به سبب عامل طبیعی یا به واسطه حیوان یا به واسطه انسان و لذا ادله خمس معدن همه این صور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و قیدی هم در ادله ذکر نشده که به واسطه آن بگوییم باید این خصوصیت مثل خصوصیت اخراج به دست انسان محقق شود تا خمس واجب شود؛ ادله مطلق است و در همه این موارد خمس را واجب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اشکالاتی به این دلیل وارد شده که اشکال اول را دیروز عرض کردیم و رد کردیم؛ اشکال اول این بود که این مطلقات به بعضی روایات مثل خبر عمار تقیید می‏خورد که پاسخ این اشکال را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اشکال دوم هم بر وزان اشکال اول است لکن به بیان و تقریب دیگری مسئله تقیید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این مطلقات قابل تقیید است و به بعضی روایات که دلالت می‏کند بر اینکه موضوع وجوب خمس رکاز است، مقید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رکاز یعنی آنچه که از زمین می‏روید یا در زمین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الثابت أو النابت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که در زمین باشد یا از زمین بروید،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روایات موضوع وجوب خمس رکاز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روایت را عرض و سپس کیفیت تقیید مطلقات به این روایت را بیان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الْمَعَادِنِ مَا فِيهَا فَقَالَ كُلُّ مَا كَانَ رِكَازاً فَفِيهِ الْخُمُسُ وَ قَالَ مَا عَالَجْتَهُ بِمَالِكَ فَفِيهِ مِمَّا أَخْرَجَ اللَّهُ مِنْهُ مِنْ حِجَارَتِهِ مُصَفًّى الْخُمُسُ</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معادن سؤال کردم که در معادن چه چیزی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كَانَ رِكَازاً فَفِيهِ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که رکاز باشد خمس در آن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روایت، معدن توصیف شده به رکاز یعنی</w:t>
      </w:r>
    </w:p>
    <w:p>
      <w:pPr>
        <w:pStyle w:val="BookText"/>
        <w:rPr/>
      </w:pPr>
      <w:r>
        <w:rPr>
          <w:rFonts w:ascii="IRNazanin" w:hAnsi="IRNazanin" w:eastAsia="IRNazanin"/>
          <w:color w:val="111111"/>
          <w:sz w:val="28"/>
          <w:sz w:val="28"/>
          <w:szCs w:val="28"/>
          <w:rtl w:val="true"/>
          <w:lang w:bidi="fa-IR"/>
        </w:rPr>
        <w:t>یک وصفی به کاربرده شده که شامل معدن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رکاز، موضوع برای وجوب خمس قرار گرفته است الرکاز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وصف مفهوم ندارد اما در حکم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می‏گویید العالم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معنایش این نیست که غیر عالم برایش عدم وجوب اکرام ثابت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مفهوم ندارد چون مفهوم وصف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جنبه اثباتیش ثبوت حکم بر وصف معلق شده یعنی این وصف حداقل در ثبوت حکم مدخلیت دارد و گرنه ذکر وصف لغو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حیث عالم بودن، وصف عالم بودن در وجوب اکرام مدخلیت نداشته باشد، پس چرا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یجب اکرامه؟ این نشان می‏دهد خصوصیت عالم بودن موضوع برای وجوب اکرام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وقتی حکم وجوب خمس روی رکاز می‏رود، معلوم می‏شود که وصف رکاز در وجوب خمس مدخلیت دارد و اگر قرار بود این وصف مدخلیت نداشته باشد، لغو پیش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حذراً عن الغویة ما می‏گوییم خصوصیت رکاز دخیل در وجوب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اگر وجوب خمس روی وصف رکاز رفته و رکاز به معنای ما هو الثابت فی الارض باشد، معنای این روایت این است که خمس فقط در مورد چیزهایی که در معدن و زمین ثابت است، واجب شده و لذا شامل ما هو المطروح فی الصحرا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چیزی در صحرا رها شده باشد، عنوان رکاز بر او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روایت شامل ما هو مطروح فی الصحرا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ما باید مطلقات را حمل بر این روایت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روایت، خمس را در خصوص معدنی که در زمین وجود دارد،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چیزی در بیابان رها شده باشد، از باب اینکه رکاز نیست، خمس در آن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مطلقات را باید حمل بر این روایت کنیم و این روایت مقید آن مطلقات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این اشکال هم وارد نیست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رکاز یک عنوانی است که منحصر در معدن نیست و شامل کنز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یک گنجی در زمین مدفون شده باشد به آن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عنوان شامل کنز هم شود، در کنز خصوصیت استخراج شرط نیست یعنی در کنز شرط نشده که حتماً این باید به واسطه انسان و فاعل مختار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گنج را یک حیوان هم پیدا کند، خمس در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آنچه که در مورد کنز موضوعیت دارد اغتنام است و همین که به غنیمت گرفته شود و این فائده تحصیل شود هر چند استخراج در آن نباشد، خمس ثابت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مورد کنز مطلب این چنین است در مورد معدن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عنوان رکاز در این روایت موضوع وجوب خمس است و نمی‏شود در یک مصداقش استخراج مدخلیت داشته باشد و در مصداق دیگرش مدخلیت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پایه استدلال بر وصف رکاز و مدخلیت رکاز در ثبوت حکم استوار است، پس باید یک ملاک در رابطه رکاز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بگوییم در وجوب خمس رکاز، خصوصیت استخراج دخیل است یا دخیل نیست و از آنجا که در کنز که از مصادیق رکاز است این خصوصیت مدخلیت ندارد، پس در مورد معدن هم مدخلیت ندارد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خود این روایت هم شامل ما هو مطروح فی الصحرا می‏شود و لذا این روایت مقید آن مطلقات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رکاز شامل کنز هم است و در کنز خصوصیت استخراج دخیل نیست پس در معدن هم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بعید نیست بگوییم این روایت بر عدم مدخلیت استخراج در حکم بوجوب خمس دلالت می‏کند؛ چون اگر موضوع وجوب خمس، خصوصیت مرکوزیت باشد، در رکاز به هیچ وجه استخراج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می‏توانیم به این روایت استدلال کنیم و بگوییم استخراج به هیچ وجه دخالت در وجوب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پاسخ اول ما به این اشکال این بود که رکاز یک معنای عامی دارد و شامل کنز هم می‏شود و در کنز قطعاً خصوصیت استخراج دخیل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آنجا مهم است اغتنام است و اگر برای رکاز این خصوصیت دخیل نباشد، برای معدن هم نباید دخیل باشد چون حکم روی معدن نرفته بلکه روی رکاز رفته و بعد گفتیم لا یبعد القول به اینکه اصلاً روایت زراره دلالت بر عدم مدخلیت استخراج در وجوب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که عنوان رکاز مختص به معدن باشد و کلّ ما کان رکازاً بر کنز صدق نکند، اینجا وقتی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مرکوز در ارض باشد خمس دارد، منظور این نیست که خمس فقط به چیزی تعلق می‏گیرد که بالفعل مرکوز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بالفعل باید ثابت فی الارض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چیزی هم که در اصل مرکوز بوده و الان از آن حالت خارج شده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شامل آنچه در بیابان رها شده،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هر حال یک زمانی رکاز بوده در روایت که می‏گوید کل ما کان رکازاً ففیه الخمس، یعنی آنچه که به حسب اصل و ریشه‏اش مرکوز و ثابت یا نابت در ارض بوده خمس دارد، اعم از اینکه الآن بر آن حالت باقی باشد یا از آن حالت در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عنوان رکاز بر آن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مجموع به نظر می‏رسد اشکال دوم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pStyle w:val="BookText"/>
        <w:rPr/>
      </w:pPr>
      <w:r>
        <w:rPr>
          <w:rFonts w:ascii="IRNazanin" w:hAnsi="IRNazanin" w:eastAsia="IRNazanin"/>
          <w:color w:val="111111"/>
          <w:sz w:val="28"/>
          <w:sz w:val="28"/>
          <w:szCs w:val="28"/>
          <w:rtl w:val="true"/>
          <w:lang w:bidi="fa-IR"/>
        </w:rPr>
        <w:t>این اشکال یک تفاوتی با دو اشکال قبلی دارد؛ در دو اشکال قبلی در واقع مستشکل در صدد تقیید مطلقات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با خبر عمار یا با خبر زراره می‏خواست مطلقات ادله خمس را تقیید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اشکال در واقع ادعای مستشکل این است که ادله خمس معدن اطلاق ندارند تا بخواهند تقیید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دنبال مقیّد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این است که اصلاً ادله خمس معدن از این جهت در مقام بیان نیستند و اگر دلیلی و خطابی از حیث و جهتی در مقام بیان نبود اطلاق منعقد نمی‏شود چون مهمترین شرط اطلاق و شاید به تعبیر بعضی تنها شرط اطلاق این است که متکلم در مقام بیان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آنچه از ادله خمس معدن استفاده می‏شود اصل ثبوت خمس در معدن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فی الجمله بیان کند که چیزی که ازمعدن استخراج می‏شود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چگونه خارج شده باشد، استخراج مدخلیت دارد یا ندارد و اینکه خارج کنند باید انسان باشد یا نه، این ادله از این جهت مهملند و در مقام بیان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اساساً این ادله اطلاق ندارند که ما بخواهیم با تمسک به اطلاق آنها بگوییم خمس در همه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خرج بنفسه و چه اخرجه الحیوان و چه اخرجه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ندارد تا ما بخواهیم حکم را در همه موارد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اشکال سوم اصل اطلاق ادله خمس معدن زیر سوال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از بحث خارج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دلیل مشهور چه بود؟ ‏می‏گفتند ادله خمس معدن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خمس ثابت است چه خرج به نفسه یا به واسطه الحیوان او اخرجه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در اشکال سوم می‏گوید این ادله مطلق نیستند چون اطلاق در صورتی ثابت</w:t>
      </w:r>
    </w:p>
    <w:p>
      <w:pPr>
        <w:pStyle w:val="BookText"/>
        <w:rPr/>
      </w:pPr>
      <w:r>
        <w:rPr>
          <w:rFonts w:ascii="IRNazanin" w:hAnsi="IRNazanin" w:eastAsia="IRNazanin"/>
          <w:color w:val="111111"/>
          <w:sz w:val="28"/>
          <w:sz w:val="28"/>
          <w:szCs w:val="28"/>
          <w:rtl w:val="true"/>
          <w:lang w:bidi="fa-IR"/>
        </w:rPr>
        <w:t xml:space="preserve">می‏شود که متکلم در مقام بیان باشد و اینجا متکلم یعنی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نحوه خارج شدن این چیز از معدن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امام در مقام بیانش است، اصل ثبوت خمس است و از این جهت مهمل گذاشته لذا شما نمی‏توانید به اطلاقش اخذ کنید و بگویید چه خود به خود خارج شود و چه انسان خارج کند، خمس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این جهت در مقام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کیفیت خارج شدن که خرج بنفسه یا اخرجه الانسان، اصلاً از این جهت در مقام بیان نیست کما اینکه قبلاً هم این بحث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مورد نصاب و برخی از امور دیگر بعضی به این اطلاقات اخذ می‏کردند و ‏می‏گفتند هیچ قیدی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اشکالات این بود که اگر ادله هیچ قیدی نیاورده‏اند برای این بود که در مقام بیان نصاب نبوده بلکه فقط می‏خواسته اصل ثبوت خمس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بگوید در مورد هر چیزی که در جزئیت یا شرطیتش در نماز شک شود، می‏توان به اطلاق اقیموا الصلاة اخذ کرد و جزئیت و شرطیت را نفی نمود چون هیچ قید و شرطی در این دلیل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پاسخ گفته شده این آیه و دستور و امر در مقام بیان اصل وجوب صلاة است و در مقام بیان جزئیات و شروط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لذا نمی‏شود به اطلاقش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 مطلب گفته می‏شود که ادله خمس معدن در مقام بیان اصل وجوب خمس است؛ اینکه مثلاً نصاب معتبر است یا نه و اینکه استخراج چگونه باید باشد و حتماً باید یک انسان خارج کند تا خمس تعلق بگیرد یا نه، از این جهات مهمل است و در مقام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اطلاق آن قابل اخذ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هم به نظر ما مردود است؛ درست است که گاهی از اوقات بعضی از خطابات در مقام بیان اصل وجوب یک چیز است مثل اقیموا الصلاة که در مقام بیان اصل وجوب صلاة است و نسبت به جزئیات و شرایط در این خطاب در مقام بیان نیست، اما گاهی موضوع حکم یک خصوصیتی دارد که آن قیدی که ما احتمال مدخلیتش را در حکم می‏دهیم، نمی‏تواند از نظر متکلم دور بماند و اینجا از آن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اساساً نمی‏توانیم و صحیح نیست که فرض کنیم ادله از این جهت در مقام بیان نیستند چون تعلق خمس به معدن بعد از آن است که از منبع و مکان خودش خارج شود و گرنه تا زمانی که ما فی المعدن خارج نشده، خمس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یک معدن طلا را در نظر بگیرد، تا مادامی که کسی طلا را خارج نکرده خمس ثابت نیست؛ خمس وقتی به معدن تعلق می‏گیرد که آن شیء از آن محل و مکان خودش خارج شود؛ چون موضوع وجوب خمس معدن است که البته معدن اسمٌ للمحل ولی در واقع منظور از معدن، آن حالّ است و منظور محل نیست؛ منظور آن چیزی است که در معدن وجود دارد و خمس به آن تعلق می‏گیرد و نه به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موضوع وجوب خمس طلا و نقره و مسی است که در معدن وجود دارد، این تا زمانی که خارج شده، موضوع وجوب خمس نیست و نمی‏تواند این دلیل نسبت به این جهت در مقام بیان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ادله داریم که در هیچ یک اشاره به مسئله استخراج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استخراج مدخلیت داشته باشد، حتماً باید در این ادله ذکر می‏شد؛ چون اساساً معدن بعد از آنکه خارج شد،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حتماً در یک دلیلی ذکر می‏شد که این خمس وقتی ثابت است که کسی آن را استخراج کند و چون در هیچ دلیلی اشاره به این خصوصیت نشده، معلوم می‏شود که استخراج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کسی آن را</w:t>
      </w:r>
    </w:p>
    <w:p>
      <w:pPr>
        <w:pStyle w:val="BookText"/>
        <w:rPr/>
      </w:pPr>
      <w:r>
        <w:rPr>
          <w:rFonts w:ascii="IRNazanin" w:hAnsi="IRNazanin" w:eastAsia="IRNazanin"/>
          <w:color w:val="111111"/>
          <w:sz w:val="28"/>
          <w:sz w:val="28"/>
          <w:szCs w:val="28"/>
          <w:rtl w:val="true"/>
          <w:lang w:bidi="fa-IR"/>
        </w:rPr>
        <w:t>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تعلق خمس مدخلیت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آن شیء از معدن خارج شود حالا یا به دست انسان یا حیوان یا زلزله یا 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پاسخ ما به اشکال سوم این شد که بالاخره چون موضوع وجوب خمس چیزی است که در معدن وجود دارد، لکن بعد الانقطاع عن المحل و بعد از اینکه از آن محل جدا و منقطع شد لذا اگر قرار بود در ثبوت خمس، استخراج بید الانسان، مدخلیت داشته باشد قطعاً باید در ادله به این مسئله اشاره میشد و چون اشاره نشده و ذکر نشده، معلوم می‏شود مدخلیت ندارد و اساسا نمی‏توانیم بگوییم ادله از این جهت مهمل است و در مقام بیان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سوم به دلیل مشهور وارد نیست و تا اینجا دلیل مشهور مصون از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 به معروف و ناهی از منکر، خلیفه خدا و رسول خدا  در زمین است</w:t>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 بِالْمَعْرُوفِ‏ وَ نَهَى‏ عَنِ‏ الْمُنْكَرِ فَهُوَ خَلِيفَةُ اللَّهِ‏ فِي‏ الْأَرْضِ‏ وَ خَلِيفَةُ رَسُولِه</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رسول گرامی اسلام صلّی الله علیه و آله و سلّم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معروف امر کند و از منکر نهی کند، خلیفه خدا در زمین و خلیفه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خدا در زمین و جانشین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واجب آن قدر مهم است که عامل آن را جانشین خدا و رسول خدا معرفی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کسی به این عمل کند، معلوم می‏شود یک نسبت و رابطه ای با مستخلف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آمر به معروف، یک نسبت و ارتباطی با خدا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جانشین در همه موارد،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سنخیتی با مستخلف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بخواهد جانشین خدا باشد، باید سنخیت با خداوند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بخواهد جانشین رسول خدا باشد باید سنخیت با رسول خدا داشته باشد؛ دقت بفرمایید که امر به معروف و نهی از منکر چه اندازه اهمیت دارد که آمر به معروف و ناهی از منکر را خلیفه خدا و رسول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خودش باعث می‏شود، سنخیت بین انسان و خدا و رسول پیدا شود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می‏شود به دست آورد که چه کسانی صلاحیت امر به معروف و نهی از منکر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می‏توانند این کار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این کار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دامنه‏اش در چه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منکر چیست و چه وسعتی دارد که آمر به آن جانشین خدا و رسول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الان تلقی از امر به معروف و نهی از منکر با این آموزه کاملاً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تلقی عمومی از امر به معروف و نهی از منکر فقط به این است که به یک کسی مثلاً بگوییم نگاه به نامحرم نکن، به زنی بگوییم مواظب حجابت باش، شرب خمر نکن، موسیقی گوش نده، دایره امر به معروف و نهی از منکر را بسیار کوچک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تهمت و سوء ظن مگر منکر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منکرات به راحتی انجام می‏شود و ما نه تنها نهی نمی‏کنیم بلکه خودمان هم آتش بیار معرکه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احسان و اخلاق حسن و زبان نرم معروف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ما این چنین هستیم؟ در خانواده‏های خودمان چطور؟ ما وقتی بیرون یک کسی را می‏بینیم که مثلاً خدای نکرده گناهی مرتکب می‏شود، برآشفته می‏شویم و غیرت دینیمان به جوش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واقعاً آیا رفتار ما در منزل این گونه است؟ آیا انصاف داریم؟ زبانمان زبان مدارا است؟ اخلاقمان، اخلاق حسن است؟</w:t>
      </w:r>
    </w:p>
    <w:p>
      <w:pPr>
        <w:pStyle w:val="BookText"/>
        <w:rPr/>
      </w:pPr>
      <w:r>
        <w:rPr>
          <w:rFonts w:ascii="IRNazanin" w:hAnsi="IRNazanin" w:eastAsia="IRNazanin"/>
          <w:color w:val="111111"/>
          <w:sz w:val="28"/>
          <w:sz w:val="28"/>
          <w:szCs w:val="28"/>
          <w:rtl w:val="true"/>
          <w:lang w:bidi="fa-IR"/>
        </w:rPr>
        <w:t xml:space="preserve">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امر به معروف و نهی از منکر کند، خلیفه خدا و جانشین رسول خدا در زمین است، یعنی کسی که معروف را بشناسد و منکر را بشناسد و خودش عامل به معروف در حد توانش باشد و منکر را ترک کند و با روش صحیح و درست و شناخت موقعیت و شرایط، اقدام به امر به معروف و نهی از منکر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جایگاه وسیعی است ولی ما متأسفانه این را تنزل داده‏ایم به یک موارد بسیار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نسبت به بعضی از امور که از بزرگترین منکرات و معروفات است هیچ حسی نداشته باشیم و غیرتمان به جوش نیاید، اما نسبت به بعضی چیزها آن قدر حساس باشیم که اصلاً آرام و قرار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تشخیص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تعمق و تأمل درست و کامل‏تر می‏خواهد و این امور روحانیت را به آن مسند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روحانیت مخاطبان اصلی پیام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چقدر به این مسئله توجه داریم و تا چه حدی رعایت می‏کنیم و چه مقدار در مورد معروف و منکر فکر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شخص محترمی نقل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خیابان راه می‏رفتم و دیدم کسی روزه خواری می‏کند؛ محکم به گوش او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همین شخص به راحتی انواع و اقسام منکراتی که به حسب ظاهر در جامعه دینی عادی شده مانند غیبت و افترا و تهمت و تحقیر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مرتکب می‏شود اما ما می‏گوییم آنجا که به گوش کسی 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 وقتی دیدی کسی به ناحق آبروی کسی را می‏برد و تهمت می‏زند و غیبت می‏کند هم برخورد کن ولی متأسفانه نه تنها برخورد نمی‏کند بلکه خودش هم به راحتی می‏شود جز آن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خداوند عاقبت ما را به خیر کند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93" w:name="pg7408_83341"/>
    </w:p>
    <w:p>
      <w:pPr>
        <w:pStyle w:val="Heading2"/>
        <w:numPr>
          <w:ilvl w:val="1"/>
          <w:numId w:val="1"/>
        </w:numPr>
        <w:rPr/>
      </w:pPr>
      <w:bookmarkStart w:id="194" w:name="__RefHeading___Toc1565782_1051229030"/>
      <w:bookmarkStart w:id="195" w:name="_Toc65"/>
      <w:bookmarkEnd w:id="193"/>
      <w:bookmarkEnd w:id="194"/>
      <w:r>
        <w:rPr>
          <w:rtl w:val="true"/>
        </w:rPr>
        <w:t>جلسه</w:t>
      </w:r>
      <w:r>
        <w:rPr>
          <w:rtl w:val="true"/>
        </w:rPr>
        <w:t xml:space="preserve">: </w:t>
      </w:r>
      <w:r>
        <w:rPr/>
        <w:t>64</w:t>
      </w:r>
      <w:bookmarkEnd w:id="19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 بررسی اقوال – بررسی اشکالات قول مشهور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دلیل قول مشهور مبنی بر وجوب خمس در چیزی که از معدن استخراج شده و در صحرا رها شده، ذکر شد؛ سه اشکال نسبت به این دلیل مطرح بود که ما هر سه اشکال را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این اشکالات عمدتاً این بود که ادله خمس معدن مطلق نیست یعنی بر تعلق خمس به مطلق ما خرج من المعدن دلالت نمی‏کند بلکه باید یک قیدی باشد تا خمس واجب شود و آن هم خصوصیت استخراج بید الانسان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عمده اشکالات بر این نکته و مطلب استوار بود که استخراج در حکم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اشکالات داده شد و معلوم شد که آن سه اشکال به دلیل مشهور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به همین جا ختم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آیا مشکل دیگری در اینجا وجود دارد یا نه و در حقیقت بررسی آن، مدخلی برای بررسی قول سوم است که تفصیل بین علم به قصد حیازت و عدم علم به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نکته در رابطه با قول مشهور</w:t>
      </w:r>
    </w:p>
    <w:p>
      <w:pPr>
        <w:pStyle w:val="BookText"/>
        <w:rPr/>
      </w:pPr>
      <w:r>
        <w:rPr>
          <w:rFonts w:ascii="IRNazanin" w:hAnsi="IRNazanin" w:eastAsia="IRNazanin"/>
          <w:color w:val="111111"/>
          <w:sz w:val="28"/>
          <w:sz w:val="28"/>
          <w:szCs w:val="28"/>
          <w:rtl w:val="true"/>
          <w:lang w:bidi="fa-IR"/>
        </w:rPr>
        <w:t>نکته اول</w:t>
      </w:r>
    </w:p>
    <w:p>
      <w:pPr>
        <w:pStyle w:val="BookText"/>
        <w:rPr/>
      </w:pPr>
      <w:r>
        <w:rPr>
          <w:rFonts w:ascii="IRNazanin" w:hAnsi="IRNazanin" w:eastAsia="IRNazanin"/>
          <w:color w:val="111111"/>
          <w:sz w:val="28"/>
          <w:sz w:val="28"/>
          <w:szCs w:val="28"/>
          <w:rtl w:val="true"/>
          <w:lang w:bidi="fa-IR"/>
        </w:rPr>
        <w:t>اگر آن اموری که در ابتدای بحث برای تنقیح محل نزاع گفتیم، مورد توجه قرار بگیرد و بخواهیم قول مشهور را با ملاحظه آن امور بسنجیم، نوعاً مشهور در کلماتشان به مسئله اعراض اشاره نکرده و متعرض اعراض و عدم اعراض نشده‏اند بلکه به صورت کلی گفته‏اند که اگر به وسیله سیل یا زلزله چیزی از معدن خارج شود یا حیوانی آن را خارج کند یا انسانی خارج کند که خمس آن را نداده، بر واجد لازم است که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مشهور، نوعاً به مسئله اعراض یا عدم اعراض اشاره نشده ولی ظاهر این است که مسئله اعراض در کلمات اینها مفروغ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اینکه مطلقا حکم به وجوب خمس کرده‏اند اما این در فرضی است که شخص چیزی را از معدن خارج کرده و قصد حیازت داشته و از آن اعراض کرده و گرنه اگر مستخرج اعراض نکرده باشد، در حالی که قصد حیازت داشته، آنچه که استخراج کرده در ملک او باقی می‏ماند و دیگر جایی برای بحث از تکلیف واجد نیست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تقریباً بر همه مبانی، از این قرار است لذا با اینکه در کلمات بحث از اعراض و عدم اعراض مطرح نشده، ولی به حسب ظاهر باید بگوییم نظر مشهور مربوط به جایی است که مالک اعراض کرده و گرنه اگر اعراض نکرده باشد، یبقی علی ملک المستخرج البته به شرط قصد الحیازة چون اگر کسی که چیزی را از معدن استخراج کرده و به دنبال وسیله‏ای برای بردن آن رفته در حقیقت اعراض نکرده و لذا ما نمی‏توانیم برای واجد نسبت به این مالی که مالک دارد، تکلیف معین</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یا از باب لقطه است یا از باب 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هر چند در کلمات مشهور ذکر نشده، ولی علی الظاهر این مطلب در بین مشهور مفروغ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این نکات را عرض می‏کنیم تا دقیقاً معلوم شود اختلاف در چه نقطه‏ای است و مشهور با مفصلین یا منکرین وجوب خمس در چه نقطه‏ای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با ملاحظه اموری که در تنقیح محل نزاع گفتیم مشخص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ظاهراً مشهور که قائل به وجوب خمس در ما نحن فیه هستند مطلقا، در واقع حکم به وجوب خمس فیما استخرج من المعدن کرده‏اند من حیث المعدنیة؛ یعنی این هم باید توجه شود که مشهور هم قائل به وجوب خمس من حیث المعدنیة هستند و می‏گویند در اینجا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کلام آنها شامل وجوب خمس از حیث مطلق فائده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آنها این نیست که خمس واجب است، سواءٌ کان من حیث المعدنیة ام من حیث انّه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پس در این دو جهت مشهور با دیگران اختلاف ندارند و عمدتاً بحث در دو جهت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اطلاق کلام مشهور، وجوب خمس در جایی که علم به حیازت مستخرج و قصد تملک او باشدرا در بر می‏گیرد و هم جایی که لا یعلم ذلک یعنی واجد نمی‏داند که مستخرج قصد حیازت کرده یا نکرده، پس اطلاق کلام مشهور یک جهتش شمول حکم نسبت به جایی است که واجد یقین دارد مستخرج قصد حیازت کرده و شمول حکم نسبت به جایی که نمی‏داند که قصد حیازت توسط مستخرج بوده یا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آنکه اطلاق کلام مشهور در صورت اول یعنی آنجا که یقین دارد مستخرج قصد حیازت کرده، شامل علم به عدم تخمیس توسط مستخرج و شامل آنجایی که نمی‏داند مستخرج تخمیس کرده یا نکرده، می‏شود چون کسی که قصد حیازت کرده و قرار بوده این 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از معدن استخراج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آن شده، ولی خمس نداده و رها کرده 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 نمی‏دانیم خمس داده یا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مالک این شیء شده، ثم أعرض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حالت در مورد او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قصد حیازت کرد و مالک شد، ولی واجد یقین دارد او خمس این مال را نداده و دیگر آنکه واجد نمی‏داند او خمس را داده یا نه؟ فرض دیگری که تکلیف در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واجد بداند او خمس داده که بحثی ندارد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بحث در این صورت است که ما علم داریم که مالک خمس این مال را نداده یا شک داریم در این که خمس را پرداخت کرده یا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مشهور از این جهت هم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آنجایی که بدانیم خمس نداده، چه آنجایی که شک داشته باشیم، در هر صورت حکم به وجوب خمس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بعضی تفصیل داده‏اند؛ قول دوم که بعضی از محققین به آن ملتزم شده‏اند از جمله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آقای بروجری، بین دو صورت تفصیل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علم به قصد حیازت مستخرج و شک در این صورت؛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به حیازت مستخرج باشد، در این صورت این از دائره بحث ما خارج می‏شود یعنی خمس بر او واجب نیست اما اگر شک داشته باشیم که مستخرج خمس داده یا نداده، در این صورت بر واجد لازم است خمس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اطلاق کلام مشهور</w:t>
      </w:r>
    </w:p>
    <w:p>
      <w:pPr>
        <w:pStyle w:val="BookText"/>
        <w:rPr/>
      </w:pPr>
      <w:r>
        <w:rPr>
          <w:rFonts w:ascii="IRNazanin" w:hAnsi="IRNazanin" w:eastAsia="IRNazanin"/>
          <w:color w:val="111111"/>
          <w:sz w:val="28"/>
          <w:sz w:val="28"/>
          <w:szCs w:val="28"/>
          <w:rtl w:val="true"/>
          <w:lang w:bidi="fa-IR"/>
        </w:rPr>
        <w:t>ما ناچاریم اینجا برای روشن شدن این مطلب، مستند نظر مشهور و مفصلین در این رابطه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ما متکفّل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p>
    <w:p>
      <w:pPr>
        <w:pStyle w:val="BookText"/>
        <w:rPr/>
      </w:pPr>
      <w:r>
        <w:rPr>
          <w:rFonts w:ascii="IRNazanin" w:hAnsi="IRNazanin" w:eastAsia="IRNazanin"/>
          <w:color w:val="111111"/>
          <w:sz w:val="28"/>
          <w:sz w:val="28"/>
          <w:szCs w:val="28"/>
          <w:rtl w:val="true"/>
          <w:lang w:bidi="fa-IR"/>
        </w:rPr>
        <w:t>یکی اینکه در ادامه بررسی قول مشهور مبنی بر حکم به وجوب خمس، باید ببینیم آیا غیر از اشکالاتی که گفتیم، مانع دیگری وجود دارد یا ندارد؟ اشکالات سابق که رد شد اما باید دید که این دلیلی که مشهور آورده آیا می‏تواند اطلاق را از این جهت هم ثابت کند؟</w:t>
      </w:r>
    </w:p>
    <w:p>
      <w:pPr>
        <w:pStyle w:val="BookText"/>
        <w:rPr/>
      </w:pPr>
      <w:r>
        <w:rPr>
          <w:rFonts w:ascii="IRNazanin" w:hAnsi="IRNazanin" w:eastAsia="IRNazanin"/>
          <w:color w:val="111111"/>
          <w:sz w:val="28"/>
          <w:sz w:val="28"/>
          <w:szCs w:val="28"/>
          <w:rtl w:val="true"/>
          <w:lang w:bidi="fa-IR"/>
        </w:rPr>
        <w:t>تا اینجا ما خصوصیت استخراج را در وجوب خمس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استخراج مدخلیت ندارد و عمده خروج از معدن است چه بعامل طبیعیٍ و چه بید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بر مدخلیت استخراج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تا به اینجا ثابت کردیم اما آیا دلیل و مستند مشهور بر اطلاق حکم نسبت به جایی که علم به حیازت مستخرج دارد و آنجایی که شک در حیازت مستخرج دارد چیست؟ اگر نتوانیم این را ثابت کنیم، این یک مانع در مقابل قول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p>
    <w:p>
      <w:pPr>
        <w:pStyle w:val="BookText"/>
        <w:rPr/>
      </w:pPr>
      <w:r>
        <w:rPr>
          <w:rFonts w:ascii="IRNazanin" w:hAnsi="IRNazanin" w:eastAsia="IRNazanin"/>
          <w:color w:val="111111"/>
          <w:sz w:val="28"/>
          <w:sz w:val="28"/>
          <w:szCs w:val="28"/>
          <w:rtl w:val="true"/>
          <w:lang w:bidi="fa-IR"/>
        </w:rPr>
        <w:t>امر دیگری که این بحث متکفّل آن است، بررسی قول سوم است یعنی ما با طرح این بحث هم بخشی از اشکالاتی که ممکن است به کلام مشهور وارد شود را بررسی می‏کنیم و هم تکلیف قول سوم معلوم می‏شود که تفصیل امام در حاشیه عروة و تفصیل مرحوم آقای بروجردی درست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آیا خمس در هر دو فرض ثابت می‏شود یعنی هم در فرض علم به حیازت و هم در فرض شک در حیازت یا باید بین این دو فرض تفصیل داده شود؟</w:t>
      </w:r>
    </w:p>
    <w:p>
      <w:pPr>
        <w:pStyle w:val="BookText"/>
        <w:rPr/>
      </w:pPr>
      <w:r>
        <w:rPr>
          <w:rFonts w:ascii="IRNazanin" w:hAnsi="IRNazanin" w:eastAsia="IRNazanin"/>
          <w:color w:val="111111"/>
          <w:sz w:val="28"/>
          <w:sz w:val="28"/>
          <w:szCs w:val="28"/>
          <w:rtl w:val="true"/>
          <w:lang w:bidi="fa-IR"/>
        </w:rPr>
        <w:t>پس ارتباط و اتصال این بحث با قول مشهور و قول دوم، کاملاً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جهت ما می‏خواهیم ببینیم غیر از آن سه اشکال آیا اشکال دیگری هم نسبت به قول مشهور وجود دارد یا ندارد؟ تا به اینجا گفتیم که قول مشهور مطلق است و اینکه بعضی تلاش کردند که یک مقیدی برای ادله خمس معدن درست کنند، قابل قبول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قول مشهور از جهت دیگری، مثلاً از حیث علم به حیازت یا عدم حیازت مشکل داشته باشد و به همین جهت در قول دوم این تفصیل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این مطلب روشن شود صور مسئله را ذکر می‏کنیم و مستند مشهور را در این رابطه مورد بررسی قرار می‏دهیم که آیا حق با مشهور است که قائل به وجوب خمس به نحو مطلقند یا حق با مفصلین است که تفصیل بین دو صورت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آقای 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مسئله</w:t>
      </w:r>
    </w:p>
    <w:p>
      <w:pPr>
        <w:pStyle w:val="BookText"/>
        <w:rPr/>
      </w:pPr>
      <w:r>
        <w:rPr>
          <w:rFonts w:ascii="IRNazanin" w:hAnsi="IRNazanin" w:eastAsia="IRNazanin"/>
          <w:color w:val="111111"/>
          <w:sz w:val="28"/>
          <w:sz w:val="28"/>
          <w:szCs w:val="28"/>
          <w:rtl w:val="true"/>
          <w:lang w:bidi="fa-IR"/>
        </w:rPr>
        <w:t>به طور کلی اینجا سه صورت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واجد یقین دارد مخرج قصد حیازت و قصد ملکیت نکرده یعنی وقتی به سراغ حفر زمین رفته، به هیچ وجه به دنبال استخراج از معدن نبوده بلکه دنبال آب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قرائن و شواهدی که وجود دارد، یقین دارد که مستخرج زمین را برای آب حفر کرده و تصادفاً به یک معدن طلا رسیده است؛</w:t>
      </w:r>
    </w:p>
    <w:p>
      <w:pPr>
        <w:pStyle w:val="BookText"/>
        <w:rPr/>
      </w:pPr>
      <w:r>
        <w:rPr>
          <w:rFonts w:ascii="IRNazanin" w:hAnsi="IRNazanin" w:eastAsia="IRNazanin"/>
          <w:color w:val="111111"/>
          <w:sz w:val="28"/>
          <w:sz w:val="28"/>
          <w:szCs w:val="28"/>
          <w:rtl w:val="true"/>
          <w:lang w:bidi="fa-IR"/>
        </w:rPr>
        <w:t>صورت دوم</w:t>
      </w:r>
    </w:p>
    <w:p>
      <w:pPr>
        <w:pStyle w:val="BookText"/>
        <w:rPr/>
      </w:pPr>
      <w:r>
        <w:rPr>
          <w:rFonts w:ascii="IRNazanin" w:hAnsi="IRNazanin" w:eastAsia="IRNazanin"/>
          <w:color w:val="111111"/>
          <w:sz w:val="28"/>
          <w:sz w:val="28"/>
          <w:szCs w:val="28"/>
          <w:rtl w:val="true"/>
          <w:lang w:bidi="fa-IR"/>
        </w:rPr>
        <w:t>اینکه واجد یقین دارد که مستخرج به قصدتملک و حیازت استخراج کرده است؛</w:t>
      </w:r>
    </w:p>
    <w:p>
      <w:pPr>
        <w:pStyle w:val="BookText"/>
        <w:rPr/>
      </w:pPr>
      <w:r>
        <w:rPr>
          <w:rFonts w:ascii="IRNazanin" w:hAnsi="IRNazanin" w:eastAsia="IRNazanin"/>
          <w:color w:val="111111"/>
          <w:sz w:val="28"/>
          <w:sz w:val="28"/>
          <w:szCs w:val="28"/>
          <w:rtl w:val="true"/>
          <w:lang w:bidi="fa-IR"/>
        </w:rPr>
        <w:t>صورت سوم</w:t>
      </w:r>
    </w:p>
    <w:p>
      <w:pPr>
        <w:pStyle w:val="BookText"/>
        <w:rPr/>
      </w:pPr>
      <w:r>
        <w:rPr>
          <w:rFonts w:ascii="IRNazanin" w:hAnsi="IRNazanin" w:eastAsia="IRNazanin"/>
          <w:color w:val="111111"/>
          <w:sz w:val="28"/>
          <w:sz w:val="28"/>
          <w:szCs w:val="28"/>
          <w:rtl w:val="true"/>
          <w:lang w:bidi="fa-IR"/>
        </w:rPr>
        <w:t>اینکه واجد شک در قصد حیازت و تملک دارد؛ یعنی نمی‏داند که آیا واقعاً مستخرج قصد حیازت و تملک کرده یا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سه حالت، حالت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عدم حیازت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ذکر نشده حتی در عبارت مفصلین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شاید وجه عدم ذکر آن این بوده که حکم این مسئله روشن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سوم هم که در کلمات مورد اشاره قرار گرفته، بین مشهور و دیگران اختلاف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مشهور و هم مفصلین معتقدند چنانچه شک در قصد حیازت و تملک باشد، در این صورت خمس واجب است یعنی اگر واجد شک داشته باشد که مستخرج قصد حیازت کرده یا نه، در اینجا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یقین دارد مخرج قصد حیازت نکرده، با اینکه در عبارت مفصلین به صراحت ذکر نشده، اما تکلیف روشن است و آنجا هم علی الظاهر اختلافی وجود ندارد یعنی خمس واجب است؛ چون ظاهراً در این دو حالت یعنی حالت اول و سوم، اصل ملکیت مُخرِج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ملکیت مخرج نسبت به این معدن ثابت نشود، کأن این مال، مسبوق به ملکیت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این مال را که ملک کسی نیست، پیدا می‏کند مثل یک مال مباح، ملک این 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خمس به عنوان ما استخرج من المعدن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حکم در صورت اول</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اینجا شخص مخرج چون قصد حیازت نکرده، مالک نشده زیرا ملکیت متوقف بر قصد حیازت و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دنبال آب بوده لکن به معدن رسیده، قصد ملکیت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اساساً ملکیت برای مستخرج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ملکیت ثابت نبوده، قهراً خمس هم به عهده‏اش نبوده و الان کسی این مال را پیدا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سنگ قیمتی است که شخص واجد ارزش آن را می‏داند اما شخص اول نمی‏دانسته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عنوان یک مباح اصلی مملوک واجد می‏شود و خمس هم من حیث المعدنیة بر واجد،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طبق آنچه که ما گفتیم، خصوصیت استخراج مدخلیت ندارد و لازم نیست انسانی آن را خارج کرده باشد و لازم نیست خودش خارج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شیء رها شده از معدن خارج شده باشد و چون مالک هم ندارد و استخراج این شخص هم مدخلیت در ثبوت خمس ندارد پس یک مالی است که لم یکن مسبوقاً بملک آخر لذا این واجد، مالک مال می‏شود چون مثل مباحات اصلیه است و چون عنوان معدنیة هم دارد و در وجوب خمس و تعلق خمس به این چیز خاصی شرط نیست، پس خمس بر واجد،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ما استخراج را هم دخیل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مبنای دیگران که می‏گویند استخراج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فرض ما در اینجا مربوط به موردی است که این شیء را انسانی استخراج کرده و حیوان یا عامل طبیعی موجب خروج این شیء از معدن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کسانی هم که استخراج را دخیل می‏دانند مثل محقق همدانی، بعید است منظورشان این باشد که استخراج باید به وسیله خود شخص واجد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استخراج مهم است ولو اینکه به دست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چه کسی استخراج کرده باشد، مهم نیست پس در هر صورت در فرض اول و حالت اول، تکلیف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مالکیت واجد می‏شود و خمس هم بر او واجب است و در این جهت فرقی بین مبانی مختلف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حکم صورت سوم</w:t>
      </w:r>
    </w:p>
    <w:p>
      <w:pPr>
        <w:pStyle w:val="BookText"/>
        <w:rPr/>
      </w:pPr>
      <w:r>
        <w:rPr>
          <w:rFonts w:ascii="IRNazanin" w:hAnsi="IRNazanin" w:eastAsia="IRNazanin"/>
          <w:color w:val="111111"/>
          <w:sz w:val="28"/>
          <w:sz w:val="28"/>
          <w:szCs w:val="28"/>
          <w:rtl w:val="true"/>
          <w:lang w:bidi="fa-IR"/>
        </w:rPr>
        <w:t>اما صورت سوم یعنی آنجا که شخص واجد شک دارد در قصد حیازت و نمی‏داند که مستخرج قصد تملک و حیازت کرده یا نکرده؛ اینجا هم ادله خمس معدن شامل این فرض می‏شود و معارض هم ندارد؛ چون شک دارد در اصل حیازت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دارد که مستخرج قصد حیازت کرده یا نکرده لذا شک دارد در اینکه این مال مسبوق به ملکیت شخص آخری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سابقه یقینیه ملکیت هم ندارد که ما استصحاب آن حالت سابقه را بکنیم یعنی قبلاً ملک کسی نبوده که الان ما بخواهیم استصحاب ملکیت شخص دیگری را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نمی‏دانیم که این به ملکیت کسی در آمده یا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استصحاب بقاء بر حالت اباحه اصلیه می‏کنیم و می‏گوییم اینجا لم یکن مسبوقاً بملک آخر و وقتی مسبوق به ملک دیگری نبود، از مباحات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واجد این را به دست آورده، یجب علیه الخمس چون ادله خمس معدن این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اعراض محقق شده باشد و گرنه اگر اعراض محقق نشده باشد بحثی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این است که اعراض محقق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اصلاً اعراض فرع ملکیت است و فرع این است که ما علم به قصد حیازت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اینجا شک داریم که قصد حیازت کرده یا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یک معنا اصلاً اعراض سالبه به انتفاء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پس طبق مبنای مشهور که مسئله کاملاً روشن است چون استخراج مدخلیت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استخراج مدخلیت داشته باشد، در این فرض، خصوصیت استخراج بید الانسان، محقق شده پس در این دو صورت وجوب خمس ثابت است و لااختلاف فیهما بین المشهور والآخرون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فی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آنجا که یعلم الواجد بحیازة المستخرج و قصد المستخرج للتملک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بین مشهور و دیگران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دو حالت دارد که در جلسه آینده بررسی خواهیم کرد إن شاء الله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96" w:name="pg7408_83351"/>
    </w:p>
    <w:p>
      <w:pPr>
        <w:pStyle w:val="Heading2"/>
        <w:numPr>
          <w:ilvl w:val="1"/>
          <w:numId w:val="1"/>
        </w:numPr>
        <w:rPr/>
      </w:pPr>
      <w:bookmarkStart w:id="197" w:name="__RefHeading___Toc1565784_1051229030"/>
      <w:bookmarkStart w:id="198" w:name="_Toc66"/>
      <w:bookmarkEnd w:id="196"/>
      <w:bookmarkEnd w:id="197"/>
      <w:r>
        <w:rPr>
          <w:rtl w:val="true"/>
        </w:rPr>
        <w:t>جلسه</w:t>
      </w:r>
      <w:r>
        <w:rPr>
          <w:rtl w:val="true"/>
        </w:rPr>
        <w:t xml:space="preserve">: </w:t>
      </w:r>
      <w:r>
        <w:rPr/>
        <w:t>65</w:t>
      </w:r>
      <w:bookmarkEnd w:id="19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هفتم عروة –بررسی اشکالات قول مشهور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کردیم اشکالات سه گانه به دلیل مشهور مبنی بر تقیید ادله خمس معدن یا عدم اطلاق در ادله خمس معدن وارد نیست و معلوم شد برای تعلق خمس به معدن، خصوصیت استخراج مدخلیت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گفتیم نسبت به جهات دیگر در اطلاق کلام مشهور لازم است مستند نظر مشهور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جهت در اطلاق نظر مشهور محل بحث است؛ یکی شمول حکم به وجوب خمس نسبت به جایی که واجد، علم به قصد حیازت و ملکیت مستخرج دارد و دیگری جایی که شک دارد که آیا مستخرج قصد حیازت و ملکیت کرده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نظر مشهور این است که اگر شک در حیازت داشته باشد، خمس واجب است و مفصلین هم وجوب خمس را در این فرض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صورت سوم</w:t>
      </w:r>
    </w:p>
    <w:p>
      <w:pPr>
        <w:pStyle w:val="BookText"/>
        <w:rPr/>
      </w:pPr>
      <w:r>
        <w:rPr>
          <w:rFonts w:ascii="IRNazanin" w:hAnsi="IRNazanin" w:eastAsia="IRNazanin"/>
          <w:color w:val="111111"/>
          <w:sz w:val="28"/>
          <w:sz w:val="28"/>
          <w:szCs w:val="28"/>
          <w:rtl w:val="true"/>
          <w:lang w:bidi="fa-IR"/>
        </w:rPr>
        <w:t>جهت دوم مربوط است به دو فرضی که در صورت علم به حیازت و ملکیت وجود دارد چون اگر واجد یقین داشته باشد مستخرج قصد ملکیت و حیازت کرده، تارةً ممکن است یقین به عدم تخمیس داشته باشد و اخری ممکن است شک داشته باشد که مستخرج خمس آن مال را داده یا نداده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آیا این اطلاق ثابت است یا نه؟ یعنی چه در فرض علم به عدم تخمیس و چه در فرض شک در تخمیس، وجوب خمس ثابت است یا نه؟ عنایت بفرمایید که فرض کلام مربوط به جایی است که واجد یقین دارد که مستخرج قصد ملکیت و حیازت کرده و به واسطه این قصد، مالک شده ثم اعرض عن هذا المال؛ بعد از این مال اعراض کرده، حالا واجد می‏خواهد این شیء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در ملکیتش نسبت به این شیء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می‏خواهیم ببینیم که آیا باید خمس بدهد یا پرداخت خمس واجب نیست؟ گفته شد اینجا دو فرض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صورت علم به عدم تخمیس است یعنی واجد یقین دارد که مستخرج خمس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را گرفته و مالک شده و خمس نداده و اعراض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جایی است که در اخراج خمس توسط مالک اول شک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فرض باید ببینیم که آیا خمس واجب است یا نه؟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معتقدند در این دو فرض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قائل به عدم وجوب خمس در این دو صورت شده‏اند از جمله محقق خویی و همه کسانی که قول چهارم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قول چهارم قول به عدم وجوب خمس مطلقا است که شامل این دو صورت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موضوع بحث این است که بالاخره خمس در این دو فرض واجب است یا نه و اینکه چرا واجب است یا چرا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دو فرض را به صورت مستقل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عدم تخمیس</w:t>
      </w:r>
    </w:p>
    <w:p>
      <w:pPr>
        <w:pStyle w:val="BookText"/>
        <w:rPr/>
      </w:pPr>
      <w:r>
        <w:rPr>
          <w:rFonts w:ascii="IRNazanin" w:hAnsi="IRNazanin" w:eastAsia="IRNazanin"/>
          <w:color w:val="111111"/>
          <w:sz w:val="28"/>
          <w:sz w:val="28"/>
          <w:szCs w:val="28"/>
          <w:rtl w:val="true"/>
          <w:lang w:bidi="fa-IR"/>
        </w:rPr>
        <w:t>اما فرض اول که واجد یقین دارد مالک اول، خمس این شیء رها شده در بیابان را نداده و اعراض کرده در حالی که خمس آن مال را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همان طور که عرض شد، استملاک این مال مشکلی ندارد؛ واجد می‏تواند این مال را حیازت یا استملاک کند چون مالک اول از این مال اعراض کرده و کأنّ مثل مباحات اصلیه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است بدون مالک و رها شده و حیازت و استملاک چنین مالی، منعی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مسئله وجوب خمس ظاهراً مستند نظر مشهور، همان ادله خمس معدن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اساس ادله‏ای که خمس را برای معدن ثابت کرده، خمس تعلق پیدا کرده به عینی که از معدن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خمس ما یستخرج من المعدن است و استخراج و اخراج، خصوصیت و مدخلیتی در اینجا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به دست کسی که این مال را در اختیار می‏گیرد برای وجوب خمس دخالتی ندارد و هیچ دلیلی نداریم که خمس را باید کسی بدهد که استخراج را خودش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چنین دلیلی نداریم بلکه اصلاً استخراج بید الانسان هم در ادله قید نشده بلکه آنچه مهم است تحقق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خرج من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عین متعلق حکم وجوب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مال به ایّ سبب خارج شده باشد، همین که در اختیار واجد قرار می‏گیرد و مالک این مال می‏شود، خمس آن بر عهده واجد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محقق خویی</w:t>
      </w:r>
    </w:p>
    <w:p>
      <w:pPr>
        <w:pStyle w:val="BookText"/>
        <w:rPr/>
      </w:pPr>
      <w:r>
        <w:rPr>
          <w:rFonts w:ascii="IRNazanin" w:hAnsi="IRNazanin" w:eastAsia="IRNazanin"/>
          <w:color w:val="111111"/>
          <w:sz w:val="28"/>
          <w:sz w:val="28"/>
          <w:szCs w:val="28"/>
          <w:rtl w:val="true"/>
          <w:lang w:bidi="fa-IR"/>
        </w:rPr>
        <w:t>اینجا یک اشکالی را محقق خویی مطرح کرده و بر اساس آن حکم به عدم وجوب خمس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اخبار تحلیل این است که اگر مالی غیر مخمس به شخصی انتقال پیدا کند، بر منتقلٌ الیه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اخبار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ابحنا لشیعتنا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احللنا لکم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خمس را بر شما شیعیان حلال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 در مقابل اخبار دالّ بر وجوب خمس بود و مقتضای جمع بین این دو دسته اخبار این شد که منظور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تحلیل خمس، آن خمسی است که در مالی ثابت شده و این مال به یکی از اسباب انتقال به شخصی منتقل شده یعنی این خمس برای منتقلٌ الیه حلال شده و لازم نیست مال غیر مخمّس را شخص منتقلٌ الیه تخمیس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به مقتضای اخبار تحلیل هر چند واجد، علم دارد خمس این مال داده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اول این مال را استخراج کرده و مالک شده و خمس نداده و اعراض کرده و الان به هر دلیل انتقال به این شخص دوم پیدا کرده، پس به هر حال این یک مالی است که از کسی منتقل شده در حالی که خمس آن مال داده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خمس این مال بر او لازم نیست چون ائمه خمس چنین مالی را حلال کرده‏اند لذا خمس اینجا واجب نیست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با تعلیلی که در بعضی روایات هم بیان شده سازگار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انصفناکم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انصاف نیست، این خلاف انصاف است که ما شما را امروز گرفتار مشقّت و سختی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و سختی به این است که خمسی که بر دیگری واجب بوده، به عهده شما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علتی که برای تحلیل و اباحه ذکر شده، این است که این خلاف انصاف است که خمس مالی</w:t>
      </w:r>
    </w:p>
    <w:p>
      <w:pPr>
        <w:pStyle w:val="BookText"/>
        <w:rPr/>
      </w:pPr>
      <w:r>
        <w:rPr>
          <w:rFonts w:ascii="IRNazanin" w:hAnsi="IRNazanin" w:eastAsia="IRNazanin"/>
          <w:color w:val="111111"/>
          <w:sz w:val="28"/>
          <w:sz w:val="28"/>
          <w:szCs w:val="28"/>
          <w:rtl w:val="true"/>
          <w:lang w:bidi="fa-IR"/>
        </w:rPr>
        <w:t>که بر عهده دیگری است، به عهده شما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ما نحن فیه هم از همین موارد است؛ خمس را باید دیگری می‏داده ولی نداده و الان آن مال به واجد منتقل شده، ولی به به مقتضای اخبار تحلیل، این خمس واجب نیست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به نظر می‏رسد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به مقتضای اخبار تحلیل، خمس بر منتقلٌ الیه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مالی از کسی منتقل شود که خمس نداده، بر منتقلٌ الیه دفع خمس واجب نیست ولی یک نکته اینجا باید مورد توجه قرار بگیرد و آن اینکه در این وجه جمع مال مأخوذ من الغیر،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مال از کسی منتقل شود که به عهده او خمس بوده، اینجا منتقلٌ الیه لازم نیست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مأخوذ من الغیر خصوصیت دارد اما در ما نحن فیه آیا واجد، مال را از غیر اخذ کرده؟ واجد، مال را از بیابان و طبیعت اخذ کرده نه از یک مالک بلکه این مال بدون مالک بوده چون اعراض از آن اعراض شده لذا این شخص مجاز بوده حیازت کند و استملاک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مأخوذ  از غیر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اخبار تحلیل، خمس را در مال مأخوذ من الغیر تحلیل کرده نه مالی که از طبیعت بعد الاعراض و صیرورته من المباحات اخذ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شامل آنجا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خمس بر واجد، واجب است و باید خمس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فرض علم به عدم تخمیس بود و تا اینجا نظر مشهور تأیید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تخمیس</w:t>
      </w:r>
    </w:p>
    <w:p>
      <w:pPr>
        <w:pStyle w:val="BookText"/>
        <w:rPr/>
      </w:pPr>
      <w:r>
        <w:rPr>
          <w:rFonts w:ascii="IRNazanin" w:hAnsi="IRNazanin" w:eastAsia="IRNazanin"/>
          <w:color w:val="111111"/>
          <w:sz w:val="28"/>
          <w:sz w:val="28"/>
          <w:szCs w:val="28"/>
          <w:rtl w:val="true"/>
          <w:lang w:bidi="fa-IR"/>
        </w:rPr>
        <w:t>اما فرض دوم فرض شک در تخمیس است یعنی واجد نمی‏داند آیا خمس این مال توسط مالک اول قبل الاعراض داده شده یا نه؟ در اینجا بعضی قائل به عدم وجوب خمس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دلیل کسانی که خمس را در این فرض واجب نمی‏دانند، این است که به نظر آنان در وجوب خمس، استخراج مدخلیت دارد و تا زمانی که استخراج توسط خود شخص صورت نگرفته باشد،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واجد این شیء را از معدن استخراج نکرده بلکه شخص دیگری استخراج کرده و این شخص صرفاً این مال را پیدا کرده و مالک شده و از آنجا که حکم وجوب خمس را مبتنی بر استخراج و اخراج توسط شخص می‏دانند لذا می‏گویند در اینجا خمس واجب نیست چون واجد استخراج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ضمن اینکه ملکیت و استملاک واجد را قبول دارند و می‏گویند واجد، مالک این مال می‏شود ولی خمس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به نظر می‏رسد که حق با مشهور است یعنی همان طور که ما قبلا گفتیم به هیچ وجه در ادله برای وجوب خمس قید استخراج و اخراج ذکر نشده بلکه ادله مطلق است و خمس را در مطلق ما خرج من المعدن بأیّ سببٍ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استخراج موضوعیت ندارد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واجد شک دارد که خمس این مال داده شده یا نداده؟ اینجا بر اساس استصحاب هنوز حق صاحبان مال در این مال باقی است، پس باید این حق به صاحبانش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واجد نمی‏داند که آن یک پنجمی که در این مال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سادات ثابت بود، آیا هنوز حق فقرای سادات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نه؟ استصحاب بقاء حق صاحبان خمس در این مال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اصل استصحاب، وجوب خمس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هر حال واجد باید خمس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تا اینجا ملاحظه فرمودید که اطلاق کلام مشهور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اطلاق از حیث اعراض و عدم اعراض و از حیث معدنیة و مطلق فائده نیست و ظاهراً این دو از مفروض کلام مشهور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مشهور با فرض اعراض و با فرض ثبوت خمس من حیث کونه معدناً لا من حیث کونه فائدة، در این مسئله دارند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دو جهت، به نظر می‏رسد اطلاق کلام مشهور تمام است یعنی چه علم به قصد حیازت باشد و چه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علم به عدم تخمیس داشته باشد و چه شک در تخمیس، در هر صورت بر واجد، واجب است خمس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مرحوم سید</w:t>
      </w:r>
    </w:p>
    <w:p>
      <w:pPr>
        <w:pStyle w:val="BookText"/>
        <w:rPr/>
      </w:pPr>
      <w:r>
        <w:rPr>
          <w:rFonts w:ascii="IRNazanin" w:hAnsi="IRNazanin" w:eastAsia="IRNazanin"/>
          <w:color w:val="111111"/>
          <w:sz w:val="28"/>
          <w:sz w:val="28"/>
          <w:szCs w:val="28"/>
          <w:rtl w:val="true"/>
          <w:lang w:bidi="fa-IR"/>
        </w:rPr>
        <w:t>فقط یک نکته را در پایان این بخش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ضمن نقل قول اول گفتیم با اینکه وجوب خمس از نظر مشهور ثابت است اما یک اختلافی وجود دارد که آیا این لزوم اداء خمس، احتیاطاً است یا 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بعضی فتوا داده‏اند به وجوب خمس و بعضی احتیاط کرده‏اند از جمله مرحوم سید در مسئله هفتم عروة که ایشان، هم در جهت اول و هم در جهت دوم فرموده‏اند، احوط آن است که خمس باید داده شود؛ به نظر می‏رسد وجهی برای این احتیاط نیست و ادله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ادله را هم دیروز و هم امروز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خمس معدن مطلق است و دلیلی هم دالّ بر تقیید نسبت به این ادله نیست؛ نه خبر عمار و نه روایت زراره پس ادله اطلاق دارد و هم شامل آنجا که علم به حیازت مستخرج دارد می‏شود و هم شامل آنجا که شک دارد مستخرج حیازت کرده یا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هم که علم به حیازت مستخرج دارد، چه علم به عدم تخمیس داشته باشد و چه شک در تخمیس، ادله شامل همه اینها می‏شود و خمس را در اینها واجب می‏کند و هیچ مانعی در مقابلش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آخر هم که شک در تخمیس دارد، درست است که از راه استصحاب وجوب خمس ثابت شد اما به هر حال استصحاب هم می‏تواند وظیفه عملی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هم نمی‏کند یک حکم شرعی به دلیل ثابت شود یا به اصل، به هر حال هر دو می‏توانند مستند فتوی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آن است که بگوییم الأقوی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این است که اینجا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بعضی از محشین عروة هم در رابطه با نظر سید به این مطلب اشاره کرده‏اند که وجهی برای احتیاط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از طلا که به هر وسیله‏ای اعم از انسان یا حیوان یا عامل طبیعی از معدن خارج شده، دیگر معدن گفته نمی‏شود، لذا نباید حکم معدن را داشته باشد؟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این است که معدن اسم برای حالّ است نه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 خودش را استخراج کند و یک گوشه‏ای بگذارد، به آن مستخرَج که معدن نمی‏گویند؛ گفتیم معدن اسمٌ للحال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لفظی اسم محل است و از آن حالّ اراده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طلا یعنی مکانی که طلا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می‏گوییم خمس در معدن واجب است، منظور محل نیست بلکه در حالّ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فرمایش شما بین آن چیزی که بید الانسان از معدن خارج شده و آنچه که به وسیله حیوان یا عامل طبیعی خارج شده، فرقی وجود ندارد؟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زیادی دارد ولی باید ببینیم که آن فرقی که منظور ما است در اینجا هست یا نه و آن هم دخالت یک خصوصیتی در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چه چیزی ثابت شده؟ در ماخرج من المعدن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خرج من المعدن هم بر چیزی که به</w:t>
      </w:r>
    </w:p>
    <w:p>
      <w:pPr>
        <w:pStyle w:val="BookText"/>
        <w:rPr/>
      </w:pPr>
      <w:r>
        <w:rPr>
          <w:rFonts w:ascii="IRNazanin" w:hAnsi="IRNazanin" w:eastAsia="IRNazanin"/>
          <w:color w:val="111111"/>
          <w:sz w:val="28"/>
          <w:sz w:val="28"/>
          <w:szCs w:val="28"/>
          <w:rtl w:val="true"/>
          <w:lang w:bidi="fa-IR"/>
        </w:rPr>
        <w:t>صورت طبیعی از معدن خارج شود صدق می‏کند و هم بر جایی که انسانی خارج کند،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دلیلی هم استخراج خصوصیت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خمس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کلام محقق خویی احتیاط مرحوم سید اینجا موجه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اگر می‏گوید از کسی که خمس نداده، مالی اخذ شود، مباح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دلیل این است که مالی از دیگری به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الان مالک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این اخبار را اگر در مطلق مال مأخوذ بگیریم حق با محقق خویی است اما ظاهرش این است که اگر از کسی گرفتید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بیعاً یا 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خمسش بر شما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نکته بخواهد مورد توجه قرار بگیرد، دیگر احتیاط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اصلاً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مسئله‏ای که ایشان گفته که اخبار تحلیل اینجا را می‏گیرد، باید بگوییم اصلاً خمس ندارد، چرا بگوییم به نحو احتیاط وجوبی خمس دارد؟</w:t>
      </w:r>
    </w:p>
    <w:p>
      <w:pPr>
        <w:pStyle w:val="BookText"/>
        <w:rPr/>
      </w:pPr>
      <w:r>
        <w:rPr>
          <w:rFonts w:ascii="IRNazanin" w:hAnsi="IRNazanin" w:eastAsia="IRNazanin"/>
          <w:color w:val="111111"/>
          <w:sz w:val="28"/>
          <w:sz w:val="28"/>
          <w:szCs w:val="28"/>
          <w:rtl w:val="true"/>
          <w:lang w:bidi="fa-IR"/>
        </w:rPr>
        <w:t>لذا به نظر می‏رسد لا وجه للإحتیاط فی ما نحن فیه بلکه باید فتوا داد به وجوب خمس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جایی برای تفصیل در این مسئله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و 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ما قول مشهور و دلیل آن اشکالاتی که متوجه این دلیل بود، همه را ذکر کردیم و مورد بررسی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جهاتی که نسبت به آن جهات تفصیل داده شده هم مورد بررسی قرار گرفت و معلوم شد که حق با مشهور است آن هم به نحو فتوا، نه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فتوا این است که خمس در این موارد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نکات و مطالبی که در این چند جلسه گفتیم، تا حدودی وضع آن سه قول هم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اشاره‏ای به آن اقوال هم می‏کنیم؛ یکی تفصیل محقق همدانی و دیگری تفصیل مرحوم آقای بروجردی است که تقریباً تکلیف این تفصیل با این مطالب معلوم شد و همچنین قول به عدم وجوب مطلقا است که صاحب جواهر و مقدس اردبیلی و بعضی دیگر گفته‏اند و محقق خویی هم همین قول را اختیار کرده و قائل به عدم وجوب است مطلقا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99" w:name="pg7408_83362"/>
    </w:p>
    <w:p>
      <w:pPr>
        <w:pStyle w:val="Heading2"/>
        <w:numPr>
          <w:ilvl w:val="1"/>
          <w:numId w:val="1"/>
        </w:numPr>
        <w:rPr/>
      </w:pPr>
      <w:bookmarkStart w:id="200" w:name="__RefHeading___Toc1565786_1051229030"/>
      <w:bookmarkStart w:id="201" w:name="_Toc67"/>
      <w:bookmarkEnd w:id="199"/>
      <w:bookmarkEnd w:id="200"/>
      <w:r>
        <w:rPr>
          <w:rtl w:val="true"/>
        </w:rPr>
        <w:t>جلسه</w:t>
      </w:r>
      <w:r>
        <w:rPr>
          <w:rtl w:val="true"/>
        </w:rPr>
        <w:t xml:space="preserve">: </w:t>
      </w:r>
      <w:r>
        <w:rPr/>
        <w:t>66</w:t>
      </w:r>
      <w:bookmarkEnd w:id="20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هفتم عروة – بررسی سایر اقوال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مسئله هفتم عروه گفته شد به غیر از آنچه مرحوم سید بیان کرده‏اند، سه قول دیگر هم در مسئله وجود دارد که تا اینجا قول مشهور به نحو تام و کامل از حیث ادله و اشکالاتی که متوجه آن ادله بود مورد بررسی قرار گرفت و اشکالات پاسخ داده شد و نتیجه این شد که ظاهراً حق با مشهور است که خمس بر واجد، واجب است لکن نه به نحو احتیاط که مرحوم سید فرمودند، بلکه باید به حسب ظواهر ادله، فتوا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وضع سه قول دیگر تقریباً با عنایت به مطالبی که تا به اینجا گفتیم،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علم به قصد حیازت و تملک و شک در آن</w:t>
      </w:r>
    </w:p>
    <w:p>
      <w:pPr>
        <w:pStyle w:val="BookText"/>
        <w:rPr/>
      </w:pPr>
      <w:r>
        <w:rPr>
          <w:rFonts w:ascii="IRNazanin" w:hAnsi="IRNazanin" w:eastAsia="IRNazanin"/>
          <w:color w:val="111111"/>
          <w:sz w:val="28"/>
          <w:sz w:val="28"/>
          <w:szCs w:val="28"/>
          <w:rtl w:val="true"/>
          <w:lang w:bidi="fa-IR"/>
        </w:rPr>
        <w:t>قول دوم قول مرحوم آقای بروجردی بود که در مسئله بین فرض علم به حیازت و فرض شک در حیازت تفصیل دادند و یک فرض را از محل بحث خارج دانستند و در یک فرض حکم به وجوب خمس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که حکم به وجوب خمس کردند، اختلافی با مشهور ندارند، لذا بحثی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فرض شک در حیازت قائل به وجوب خمس شده‏اند در این بخش مطابق نظر مشهور سخن گفتند، لذا در این بخش اشکالی متوجه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فتوا و نظر آنها هم معلوم است و همان بحث‏هایی که در صورت شک مطرح کردیم، اینجا هم جریان دارد و دیگر لازم نیست اعاده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 علم به حیازت گفتند این از موضوع بحث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واجد یقین دارد مالک اول قصد حیازت و ملکیت این شیء را کرده ولی الان از آن اعراض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بحث اعراض در کلمات مفصلین هم نیامده ولی قاعدتاً این مسئله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این از موضوع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تصریح کرده‏اند که این مال به عنوان لقطه یا مجهول المالک احکام خاص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 طبق نظر این گروه اگر کسی قصد حیازت و تملک ما یستخرج من المعدن را کرده باشد، در اینجا خمس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دوم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مطالبی که ما در بررسی قول مشهور گفتیم، معلوم می‏شود وجهی برای حکم به عدم وجوب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بگوییم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واجد علم به حیازت شخص مخرج دارد، این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اعراض کرده یا نکرده؛ اگر اعراض نکرده باشد که ما گفتیم این در ملک مالک اول باقی می‏ماند و از ملک او خارج نمی‏شود و در این فرض خمس بر واجد ثابت نمی‏شود چون اساساً مالک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این از مفروض کلام مشهور هم خارج</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 عدم اعراض اساساً داخل در اطلاق کلام مشهور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اعراض کرده باشد، دیگر علقه‏ای بین آن مال و مالک اول نیست و وجهی ندارد ما این را به عنوان لقطة یا مجهول المالک بشناسیم و بخواهیم احکام لقطه یا مجهول المالک را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این تفصیل با آنکه جمع زیادی ملتزم به آن شده‏اند،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استخراج و خروج من نفسه</w:t>
      </w:r>
    </w:p>
    <w:p>
      <w:pPr>
        <w:pStyle w:val="BookText"/>
        <w:rPr/>
      </w:pPr>
      <w:r>
        <w:rPr>
          <w:rFonts w:ascii="IRNazanin" w:hAnsi="IRNazanin" w:eastAsia="IRNazanin"/>
          <w:color w:val="111111"/>
          <w:sz w:val="28"/>
          <w:sz w:val="28"/>
          <w:szCs w:val="28"/>
          <w:rtl w:val="true"/>
          <w:lang w:bidi="fa-IR"/>
        </w:rPr>
        <w:t>اما قول سوم، تفصیل محقق همدانی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همدانی بین جایی که مخرج معدن انسان باشد و بین غیر آن مثل اینکه خروج بنفسه صورت گرفته باشد یا به سیل یا زلزله و امثال آن یا حتی اخراج به دست حیوان صورت گرفته باشد، تفصیل داده است، اگر چه تعبیر حیوان در عبارت ایشان نیامده و ایشان به صورت کلی تفصیل بین اخراج بید الانسان و خروج بنفسه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باید دید دلیل محقق همدانی بر این تفصیل چیست و چرا ایشان بین این دو صورت تفصیل داده‏اند؟</w:t>
      </w:r>
    </w:p>
    <w:p>
      <w:pPr>
        <w:pStyle w:val="BookText"/>
        <w:rPr/>
      </w:pPr>
      <w:r>
        <w:rPr>
          <w:rFonts w:ascii="IRNazanin" w:hAnsi="IRNazanin" w:eastAsia="IRNazanin"/>
          <w:color w:val="111111"/>
          <w:sz w:val="28"/>
          <w:sz w:val="28"/>
          <w:szCs w:val="28"/>
          <w:rtl w:val="true"/>
          <w:lang w:bidi="fa-IR"/>
        </w:rPr>
        <w:t>ایشان معتقد است که متبادر از ادله خمس معدن این است که خمس در چیزی که از معدن استخراج شود،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خود مستخرج مالک بشود 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استخراج به دست کسی صورت بگیرد که خود او مالک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مخرج قصد حیازت و ملکیت کرده و قهراً استخراج صورت گرفته، بنابراین مالک شده و ممکن است مستخرج مالک نشود مثل اینکه کسی از معدن استخراج کند ولی قصد حیازت نداشته باشد یا از این مال استخراج شده اعراض کند مهم این است که ادله خمس معدن، خمس را در مایستخرج من المعدن ثابت می‏کند یعنی آن عین مستخرجه از معدن، متعلق خمس است و خمس به عهده کسی است که این عین به ملکیت او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محقق همدانی مهم نیست چه کسی اخراج کرده و لذا فاعل خصوصیت ندارد بلکه آنچه خصوصیت دارد، استخراج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از این ادله خصوصیت فاعل، الغا می‏شود؟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از ادله این را می‏فهمد که الاستخراج من المعدن قید تعلق خمس است لکن نه استخراج شخصی که خمس به گردن او واجب شود بلکه مهم این است که خمس به یک مالی که این ویژگی را داشته باشد که استخراج آن توسط انسان محقق شده باشد،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انسان می‏خوهد اجیر باشد یا غاصب باشد یا خودش ابتداءً بدون غصب و اجاره مبادرت به استخراج از معدن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استخراج و اخراج در نظر عرف مهم نیست که چه کسی باشد، مهم این است که این به وسیله یک انسانی که با اراده و قصد وارد این کار شده، استخراج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سیل و زلزله و باد و امثال اینها این شیء را از معدن خارج شده باشد، در نظر عرف طبق فهمی که از این ادله دارند،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نظر محقق همدانی این است که متفاهم عرفی از ادله خمس معدن این است که خمس تعلق می‏گیرد بما یستخرج من المعدن بدون خصوصیت فاعل قائل یعنی اصل استخراج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بر شمول خمس و تعلق خمس بما خرج من نفسه من المعدن دلالت نمی‏کند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ایشان می‏گویند اگر این شیء به دست انسان از معدن استخراج شده باشد،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بنفسه خارج شده باشد،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ایشان این است که حیوان را به مواردی که خرج من نفسه ملحق می‏کند چون عبارت این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صورتی ثابت است که مخرج معدن انسان باشد ولو کان غاصباً او اجیرا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استخراج به دست انسان صورت گرفته باشد ولی اگر من نفسه خارج شده باشد، خمس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ایشان</w:t>
      </w:r>
    </w:p>
    <w:p>
      <w:pPr>
        <w:pStyle w:val="BookText"/>
        <w:rPr/>
      </w:pPr>
      <w:r>
        <w:rPr>
          <w:rFonts w:ascii="IRNazanin" w:hAnsi="IRNazanin" w:eastAsia="IRNazanin"/>
          <w:color w:val="111111"/>
          <w:sz w:val="28"/>
          <w:sz w:val="28"/>
          <w:szCs w:val="28"/>
          <w:rtl w:val="true"/>
          <w:lang w:bidi="fa-IR"/>
        </w:rPr>
        <w:t>خروج به سبب حیوان را ملحق به مثل سیل و زلزله و امثال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استخراج بید الانسان برای تعلق خمس، موضوعیت دارد و ادله خمس را در چیزی ثابت می‏کند که بید الانسان از معدن استخراج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غیر این دلالت بر وجوب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محقق همدانی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سوم</w:t>
      </w:r>
    </w:p>
    <w:p>
      <w:pPr>
        <w:pStyle w:val="BookText"/>
        <w:rPr/>
      </w:pPr>
      <w:r>
        <w:rPr>
          <w:rFonts w:ascii="IRNazanin" w:hAnsi="IRNazanin" w:eastAsia="IRNazanin"/>
          <w:color w:val="111111"/>
          <w:sz w:val="28"/>
          <w:sz w:val="28"/>
          <w:szCs w:val="28"/>
          <w:rtl w:val="true"/>
          <w:lang w:bidi="fa-IR"/>
        </w:rPr>
        <w:t>پاسخ این دلیل هم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که محقق همدانی با مشهور دارند در مواردی است که آن شیء از معدن، خود به خود خارج شده یا به سیل یا زلزله یا حیوان و گرنه در جایی که به سبب انسان خارج شده باشد، به نظر ایشان خمس دارد و واجد باید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واجد بعد از زلزله چیزی که از معدن بیرون آمده را بردارد، در اینجا خمس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ایشان با مشهور در موارد خروج من نفسه است که به نظر مشهور خمس در آن ثابت است و به نظر ایشان خمس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این است که از ادله چنین مطلبی استفاده نمی‏شود؛ آن چه از ادله استفاده می‏شود این است که خمس بر چیزی واجب است که از معدن گرفته شود و اغتنام من المعدن باشد و اخذ من المعدن شده باشد حال می‏خواهد آن را خود واجد استخراج کند و یا دیگری و این به نوعی به آن دسترسی پیدا کند یا حیوانی آن را خارج کند یا به سیل و زلزله خارج شده باشد، در ادله هیچ قیدی مبنی بر اختصاص وجوب خمس به فرض استخراج بید الانسان ذکر نشده بلکه عنوان ماخرج من المعدن سواءٌ کان به ید الانسان او بسبب الحیوان او بعاملٍ طبیعی، موضوع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را به تفصیل ذکر کردیم و اشکالاتی که نسبت به اطلاق ادله ایراد گردید را هم پاسخ دادیم و معلوم شد هیچ مقیدی هم در مانحن فیه وجود ندارد، بنابراین جایی برای این تفصیل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معادنی مثل معدن نمک چه می‏گوید؟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آنجا بگوید که استخراج از معادن ظاهره به حسب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لزوماً از عمق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گونه نیست که بگوییم استخراج در مورد معادن باطنه صادق است اما در معادن ظاهره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معدن در معدن ظاهری و باطنی هر دو صدق می‏کند لکن استخراج از معادنی که در عمق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معدن طلا و مس و نقره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کیفیت است و استخراج از معدن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دریاچه ای که نمک تولید می‏کند، تا زمانی که این نمک استحصال نشده نمی‏توانید بگویید این نمک خارج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بالاخره همین نمک که ظاهر است و همین محلی که بعنوان معدن نمک شناخته می‏شود، باید استحصال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 از بحث جداسازی و تصفیه 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جدا کردن بخشی از نمک از مابقی نمک‏ها، خودش استخراج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استخراج هم در معادن ظاهره و هم در معادن باطنه وجود دارد منتهی استخراج در هر کدام به حسب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که استخراج حتماً باید از عمق زمین باشد بلکه از ظاهر هم استخراج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مطلقا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چهارم که صاحب جواهر و محقق اردبیلی و جمعی به آن قائل بودند، قول به عدم وجوب مطلقا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به طور کلی می‏گویند خمس بر واجد،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دلیل قائلین به عدم وجوب خمس این است که ادله خمس مختص به کسی است که از معدن استخراج می‏کند و لذا صرف استیلاء بر شیء، برای وجوب خمس کافی نیست بلکه باید استخراج</w:t>
      </w:r>
    </w:p>
    <w:p>
      <w:pPr>
        <w:pStyle w:val="BookText"/>
        <w:rPr/>
      </w:pPr>
      <w:r>
        <w:rPr>
          <w:rFonts w:ascii="IRNazanin" w:hAnsi="IRNazanin" w:eastAsia="IRNazanin"/>
          <w:color w:val="111111"/>
          <w:sz w:val="28"/>
          <w:sz w:val="28"/>
          <w:szCs w:val="28"/>
          <w:rtl w:val="true"/>
          <w:lang w:bidi="fa-IR"/>
        </w:rPr>
        <w:t>صورت بگیرد، آن هم استخراج توسط خود شخصی که خمس به گردن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این نظر به طور کلی بر واجد خمس واجب نیست چه آنجا که به عامل طبیعی خارج شود و چه آنجا که به دست حیوان یا انسان باشد؛ در هیچ کدام از این موارد، خمس به گردن واجد نیست؛ چون الخمس یجب علی من استخرجه من المعدن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قول با تفصیل محقق همدانی در این است که طبق نظر محقق همدانی صرف استخراج من المعدن برای تعلق خمس کافی است بدون ملاحظه خصوصیت فاعل؛ مهم نیست چه کسی اخراج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اخراج به دست یک انسانی صورت گرفته باشد ولو خود واجد یا مالک اول آن را خارج کرده باشد یا یک نفر غصباً آن را خارج کرده یا کسی که برای اخراج اجیر شده آن را خارج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بین اخراج بید الانسان و غیر آن تفصیل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این قول به طور کلی علاوه بر استخراج، خصوصیت فاعل هم مدّ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می‏گوید خمس بر کسی واجب است که خودش از معدن استخراج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استخراج توسط دیگری صورت گرفته باشد، در اینجا خمس به گردن این 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حتما باید مالک باشد؟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باید مالک باشد، کأن خمس در طول ملکیت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شخص باید استخراج کند، قصد حیازت و ملکیت داشته باشد تا بتواند مالک شود و بعد از آن است که خمس به گردنش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استخراج کرده و قصد ملکیت نکرده، اینجا مالک نمی‏شود تا خمس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استخراج توسط دیگری صورت گرفته، اینجا خمس به گردنش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صورتی خمس ثابت است که مباشر اخراج، خود انسان باشد و بر این اساس در هیچ یک از صور گفته شده خمس بر واجد،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عمده دلیلی است که قائلین به عدم وجوب خمس به آن اتکا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چهارم</w:t>
      </w:r>
    </w:p>
    <w:p>
      <w:pPr>
        <w:pStyle w:val="BookText"/>
        <w:rPr/>
      </w:pPr>
      <w:r>
        <w:rPr>
          <w:rFonts w:ascii="IRNazanin" w:hAnsi="IRNazanin" w:eastAsia="IRNazanin"/>
          <w:color w:val="111111"/>
          <w:sz w:val="28"/>
          <w:sz w:val="28"/>
          <w:szCs w:val="28"/>
          <w:rtl w:val="true"/>
          <w:lang w:bidi="fa-IR"/>
        </w:rPr>
        <w:t>با توجه به آنچه گفتیم به نظر می‏رسد این مطلب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ملاحظه ادله خمس معدن معلوم می‏شود که این دو خصوصیت یعنی خصوصیت الاستخراج مع ملاحظة الفاعل، از ادله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بر طبق ادله به مالک ما خرج من المعدن متعلق می‏شود اعم از اینکه خودش خارج کرده باشد یا دیگری و اعم از اینکه به نفسه خارج شده باشد یا بید الانسان یا بید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عین متعلق وجوب خمس است و هر کسی آن عین را در اختیار گرفت و مالک عین شد، ولو بالوجدان فی الصحرا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شرطی که مالک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هذا تمام الکلام فی المسئلة السابعة و معلوم شد حق با مشهور است، آن هم به نحو فتوا نه احتیاط که مرحوم سید فرمودند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02" w:name="pg7408_83371"/>
    </w:p>
    <w:p>
      <w:pPr>
        <w:pStyle w:val="Heading2"/>
        <w:numPr>
          <w:ilvl w:val="1"/>
          <w:numId w:val="1"/>
        </w:numPr>
        <w:rPr/>
      </w:pPr>
      <w:bookmarkStart w:id="203" w:name="__RefHeading___Toc1565788_1051229030"/>
      <w:bookmarkStart w:id="204" w:name="_Toc68"/>
      <w:bookmarkEnd w:id="202"/>
      <w:bookmarkEnd w:id="203"/>
      <w:r>
        <w:rPr>
          <w:rtl w:val="true"/>
        </w:rPr>
        <w:t>جلسه</w:t>
      </w:r>
      <w:r>
        <w:rPr>
          <w:rtl w:val="true"/>
        </w:rPr>
        <w:t xml:space="preserve">: </w:t>
      </w:r>
      <w:r>
        <w:rPr/>
        <w:t>67</w:t>
      </w:r>
      <w:bookmarkEnd w:id="20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دهم عروة– بررسی کلام سید و اقوال و انظار سایرین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پایان مسائل تحریر پیرامون معدن گفتیم که دو مسئله باقی مانده که به جهت اهمیت متعرض آنها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مسئله هفتم عروة بود که بحث از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استیجار برای اخراج معدن</w:t>
      </w:r>
    </w:p>
    <w:p>
      <w:pPr>
        <w:pStyle w:val="BookText"/>
        <w:rPr/>
      </w:pPr>
      <w:r>
        <w:rPr>
          <w:rFonts w:ascii="IRNazanin" w:hAnsi="IRNazanin" w:eastAsia="IRNazanin"/>
          <w:color w:val="111111"/>
          <w:sz w:val="28"/>
          <w:sz w:val="28"/>
          <w:szCs w:val="28"/>
          <w:rtl w:val="true"/>
          <w:lang w:bidi="fa-IR"/>
        </w:rPr>
        <w:t>مسئله بعدی، مسئله دهم عروة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استیجار الغیر لاخراج المعدن فیملکه المستأجر و ان قصد الأجیر تملکه لم یملکه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استخراج از معدن، می‏توان کسی را اجیر کرد و اگر شخصی دیگری را برای اخراج معدن اجیر کند، همان گونه که اگر خودش اخراج می‏کرد مالک می‏شد، در این صورت هم مالک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می‏خواهند بگویند در ملکیت معدن، مباشرت در اخراج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اخراج توسط خود شخص صورت بگیرد و می‏تواند کسی را برای این منظور اجیر کند و در هر دو صورت مالک خود این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مستأجر که کسی را اجیر کرده، مالک معدن است و چنانچه اجیر قصد تملک کند، مالک نمی‏شود و قصد او تأثیری در این جهت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شخصی دیگری را برای استخراج از معدن اجیر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قاعده این مستأجر مالک ما یستخرج من المعدن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فتوای مرحوم سید هم معلوم است چون اجیر کأنّ مثل آلت و ابزار برای مستأجر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با یک ابزار و آلت دیگری استخراج می‏کرد، مالک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که کسی را اجیر کرده، این به منزله ابزار و آلت برای استخراج از معدن است بنابراین قصد اجیر به تملک خودش، موجب ملکیت اجیر نمی‏شود؛ چون با اینکه استخراج با واسطه اجیر صورت می‏گیرد اما حقیقتاً می‏توانیم اخراج را به خود مستأجر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مرحوم سید فرموده که به طور کلی استیجار الغیر، جائز است و مستأجر مالک ما یستخرج من المعدن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کسی اختلاف ندارد و جواز استیجار غیر برای استخراج از معدن، مورد مخالفت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بعضی خصوصیات و جزئیات این مسئله در اطلاق این حکم بحث‏ها و نظراتی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مرحوم سید این است که این اجاره به نحو مطلق واقع شده یعنی مورد اجاره مطلق اخراج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قرارداد بسته و شخصی را برای اخراج، اجاره کرده است و مورد اجاره اخراج معدن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اجیر قصد تملک خودش را کند، مالک نمی‏شود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بزرگان حواشی را در این مسئله بیان کرده‏اند؛ این حواشی با ملاحظه چند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p>
    <w:p>
      <w:pPr>
        <w:pStyle w:val="BookText"/>
        <w:rPr/>
      </w:pPr>
      <w:r>
        <w:rPr>
          <w:rFonts w:ascii="IRNazanin" w:hAnsi="IRNazanin" w:eastAsia="IRNazanin"/>
          <w:color w:val="111111"/>
          <w:sz w:val="28"/>
          <w:sz w:val="28"/>
          <w:szCs w:val="28"/>
          <w:rtl w:val="true"/>
          <w:lang w:bidi="fa-IR"/>
        </w:rPr>
        <w:t>تارةً مورد اجاره مطلق است؛ وقتی می‏گوییم مورد اجاره مطلق است، یعنی کاری ندارد به اینکه اجیر چه قصدی کرده و چه قصدی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قصد تملک خودش را می‏کند یا قصد تملک غیر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قصد تملک مستأجر را می‏کند یا قصد نمی‏کند؟ و حتی ممکن است هیچ قصدی هم نداشته باشد، نه قصد تملک برای خودش و نه قصد تملک برای دیگری و نه قصد تملک برای 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عمله‏ای است که فقط به این فکر می‏کند که کار را انجام دهد و اجرت را بگیرد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این ندارد که قصد تملک برای چه کسی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مورد اجاره مطلق نیست بلکه به نحو خاصی اجیر می‏شود مثل اینکه مستأجر عمل اخراج را علی وجه النیابة و بقصد حصول التملک للمستأجر اجاره کرده، این در مقابل مطلق اخراج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اجاره به این نحو باشد که شخص دیگری را اجیر کند به این صورت که تو نیابت داری از طرف من و باید تملک من را قصد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به این معناست مثل عبادات استیجاری مثلاً کسی که حج نیابتی انجام می‏دهد، عمل را از ناحیه مستأجر قصد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 گونه است، مستأجر قرارداد می‏بندد با دیگری که اخراج از معدن بکند لکن لا بنحو المطلق بلکه بنحو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اخراج را علی وجه النیابة و بقصد حصول التملک للمستأجر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فرمودید که اجاره به دو نحو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اجاره به نحو مطلق است و تارة به نحو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p>
    <w:p>
      <w:pPr>
        <w:pStyle w:val="BookText"/>
        <w:rPr/>
      </w:pPr>
      <w:r>
        <w:rPr>
          <w:rFonts w:ascii="IRNazanin" w:hAnsi="IRNazanin" w:eastAsia="IRNazanin"/>
          <w:color w:val="111111"/>
          <w:sz w:val="28"/>
          <w:sz w:val="28"/>
          <w:szCs w:val="28"/>
          <w:rtl w:val="true"/>
          <w:lang w:bidi="fa-IR"/>
        </w:rPr>
        <w:t>جهت دیگری که در کلمات بعضی منعکس شده فرق بین اجاره بر منفعت شخصی یا اجاره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تفصیل است که در مسئله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اگر مورد اجاره منفعت شخصی باشد، صحیح است و برای مستأجر هم واقع می‏شود اما اگر مورد اجاره ذمه باشد، اینجا لا یقع للمستأجر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تفصیلی است که مرحوم آقای حکیم داده‏اند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منفعت شخصی و 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w:t>
      </w:r>
    </w:p>
    <w:p>
      <w:pPr>
        <w:pStyle w:val="BookText"/>
        <w:rPr/>
      </w:pPr>
      <w:r>
        <w:rPr>
          <w:rFonts w:ascii="IRNazanin" w:hAnsi="IRNazanin" w:eastAsia="IRNazanin"/>
          <w:color w:val="111111"/>
          <w:sz w:val="28"/>
          <w:sz w:val="28"/>
          <w:szCs w:val="28"/>
          <w:rtl w:val="true"/>
          <w:lang w:bidi="fa-IR"/>
        </w:rPr>
        <w:t xml:space="preserve">جهت دیگری که اینجا مطرح شده این است که آیا مستأجر، مالک یا محقّ نسبت به معدن باشد یا نباشد؛ چون ممکن است کسی مالک معدن باشد یا حق اختصاص در معدن داشته باشد و بیاید کسی را برای استخراج اجیر کند و ممکن است مالک نباشد و با این کار بخواهد مالک شود و در حقیقت بخواهد با حیازت مالک شود؛ مالک ارض نیست که مثلاً به تبع ارض، مالک معدن هم باشد یا حق اختصاصی هم هنوز پیدا نکرده و به جای اینکه خودش استخراج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حیازت کند و مالک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را برای این کار اجیر می‏کند؛ الان مالک نیست اما با عقد اجاره و اجیر گرفتن شخص، می‏خواهد این شخص را برای استخراج و حیازت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جهت است که مستأجر زمانی که دارد اجیر می‏گیرد، مالک باشد یا محق باشد نسبت به معدن یا مالک و محق نباشد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جهاتی که عرض کردیم از حیث مورد اجاره که تارة می‏تواند مطلق باشد و اخری می‏تواند علی وجه الخاص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اجاره به منفعت شخصیه تعلق گرفته باشد یا به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مستأجر مالک باشد یا نباشد، اینها جهاتی است که با ملاحظه این جهات، بزرگان نسبت به نظر مرحوم سید، تعلیقه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مسئله</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p>
    <w:p>
      <w:pPr>
        <w:pStyle w:val="BookText"/>
        <w:rPr/>
      </w:pPr>
      <w:r>
        <w:rPr>
          <w:rFonts w:ascii="IRNazanin" w:hAnsi="IRNazanin" w:eastAsia="IRNazanin"/>
          <w:color w:val="111111"/>
          <w:sz w:val="28"/>
          <w:sz w:val="28"/>
          <w:szCs w:val="28"/>
          <w:rtl w:val="true"/>
          <w:lang w:bidi="fa-IR"/>
        </w:rPr>
        <w:t>در کلام مرحوم سید، استیجار مطلقا جائز است و اگر مورد اجاره مطلق باشد، این ملک مستأجر می‏شود و حتی اگر اجیر هم قصد تملک برای خودش کند، مالک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مسئله انظار دیگری هم وجود دارد و عمدتاً در مورد آن قسمت کلام سید که اگر اجیر قصد ملکیت برای خودش کند، مالک نمی‏شود، اشکال کرده‏اند که چرا اگر اجیر قصد ملکیت برای خودش کند، مالک نشود؟</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بروجردی</w:t>
      </w:r>
    </w:p>
    <w:p>
      <w:pPr>
        <w:pStyle w:val="BookText"/>
        <w:rPr/>
      </w:pPr>
      <w:r>
        <w:rPr>
          <w:rFonts w:ascii="IRNazanin" w:hAnsi="IRNazanin" w:eastAsia="IRNazanin"/>
          <w:color w:val="111111"/>
          <w:sz w:val="28"/>
          <w:sz w:val="28"/>
          <w:szCs w:val="28"/>
          <w:rtl w:val="true"/>
          <w:lang w:bidi="fa-IR"/>
        </w:rPr>
        <w:t>بعضی در اینجا گفته‏اند اگر چنانچه مستأجر، مالک زمین باشد یا حق اختصاص در ارض داشته باشد و به تبع آن مالک معدن باشد یا حق اختصاص در معدن داشته باشد، اینجا قهراً اگر اجیر قصد تملک برای خودش هم کند، فایده‏ای ندارد و مالک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مستأجر مالک زمین است و کسی را اجیر کرده که از معدن استخراج کند و قهراً، معدن به تبع ارض مملوک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اجیر هرچند هنگام استخراج، قصد ملکیت برای خودش کند، فایده‏ای ندارد چون او در حقیقت با عملش قصد می‏کند آنچه که استخراج می‏کند به صاحب این ارض بدهد و لذا قصد او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جایی که مستأجر مالک ارض نباشد یا حق اختصاص نداشته باشد، چنانچه اجیر قصد تملک کند، اینجا مشکل است که بگوییم مالک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 است که مرحوم آقای بروجردی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یک صورت می‏گویند امکان دارد که اجیر با قصد تملک مالک شود و آن هم جایی است که مستأجر مالک ارض و معدن نباشد و حق اختصاص نداشته باشد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جهت آن هم این است که هنوز خود این شخص مستأجر، مالک نیست و تازه بالاستخراج می‏خواهد مالک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اجیر که می‏خواهد معدن را استخراج کند، چنانچه تملک خودش را قصد کند، در اینجا اطلاق کلام مرحوم سید اقتضا می‏کند که قصد اجیر موجب ملکیت او نمی‏شود اما مرحوم آقای بروجردی می‏فرمایند در صورتی قصد اجیر موجب ملکیت او نمی‏شود که مستأجر مالک ارض یا محق نسبت به ارض باشد که به تبع آن، نسبت به معدن هم مالکیت و حق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مستأجر مالک نباشد، به چه دلیل با قصد ملکیت اجیر لنفسه لا للمستأجر بگوییم که اجیر مالک نمی‏شود؟ این شخص اجیر استخراج کرده، قصد هم کرده و هیچ اولویتی هم مستأجر نسبت به اجیر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اجیر مالک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 کان الحکم بعدم ملکه محل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حائری</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بین فرض اجاره به نحو مطلق و اجاره به نحو خاص فرق گذاشته‏اند و گفته‏اند اگر مورد اجاره مطلق اخراج باشد، در این صورت مستأجر با فعل اجیر مالک می‏شود و فرق نمی‏کند که اجیر قصد تملک خودش را بکند یا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مالک عمل اجیر است و عمل او از نظر عرف، عمل مستأجر محسوب می‏شود و در واقع کأنّ خود مستأجر با این کار قصد تملک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اجیر گرفته تا این کار را انجام دهد، خود این اجیر گرفتن قصد تملک است و هر قصدی که اجیر کند، لغو است چون نفس اجیر گرفتن برای استخراج به معنای قصد تملک از ناحیه مستأجر است و هر قصدی از ناحیه اجیر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قصد تملک خود را کند یا مستأجر را چون قصدش فایده‏ای ندارد به این جهت که قبل از قصد اجیر، قصد از</w:t>
      </w:r>
    </w:p>
    <w:p>
      <w:pPr>
        <w:pStyle w:val="BookText"/>
        <w:rPr/>
      </w:pPr>
      <w:r>
        <w:rPr>
          <w:rFonts w:ascii="IRNazanin" w:hAnsi="IRNazanin" w:eastAsia="IRNazanin"/>
          <w:color w:val="111111"/>
          <w:sz w:val="28"/>
          <w:sz w:val="28"/>
          <w:szCs w:val="28"/>
          <w:rtl w:val="true"/>
          <w:lang w:bidi="fa-IR"/>
        </w:rPr>
        <w:t>ناحیه مستأجر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اجیر مالک عمل خودش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حساب اگر اجاره به نحو مطلق باشد، به واسطه اینکه مستأجر قصد تملک کرده یعنی با خود این اجاره گرفتن قصد تملک کرده و لذا قصد اجیر بعد از این لغو است و از طرف دیگر اجیر هم مالک عمل خودش نیست و مالک عمل او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چه دلیل این اجیر مالک شود؟ نه اخراجش عمل خودش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او ملک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به تنهایی هم که مملک نیست، علاوه اینکه قبل از آن مستأجر قصد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وجهی برای اینکه اجیر بخواهد مالک شود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مورد اجاره اخراج علی وجه النیابة باشد، یعنی مستأجر کسی را اجیر کرده تا نیابة و به قصد تملک مستأجر، استخراج را انجام دهد، آیا اینجا اگر اجیر، لنفسه استخراج کند مالک می‏شود یا نه؟ در این صورت گفته‏اند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فوقش این است که عصیان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مستأجر بر ذمه او گذاشته انجام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کسی اجیر شود تا کاری را انجام دهد ولی انجام ندهد، مثلاً کسی اجیر شود به مکه برود تا نیابتا حج انجام دهد ولی در آنجا پشیمان شود، در اینجا چون خلاف عهدش عمل کرده و آنچه را مستأجر بر ذمه او گذاشته، ادا نکرده، از این جهت حرام مرتکب شده ولی وقتی این عمل را انجام می‏دهد، چرا این کار برای خودش واقع نشود؟ پس اجیر در صورتی که اجاره‏اش علی وجه النیابة به قصد تملک المستأجر باشد در این صورت اگر برای خودش قصد کند، مالک می‏شود لکن صرفاً یک عصیانی مرتکب شده و عاصی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تفصیلی است که بعضی داده‏اند و گفته‏اند باید ببینیم که اجاره چگونه است، آیا به نحو مطلق است یا علی وجه النیابة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را مرحوم آقای حائری ذکر کرده‏اند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حکیم</w:t>
      </w:r>
    </w:p>
    <w:p>
      <w:pPr>
        <w:pStyle w:val="BookText"/>
        <w:rPr/>
      </w:pPr>
      <w:r>
        <w:rPr>
          <w:rFonts w:ascii="IRNazanin" w:hAnsi="IRNazanin" w:eastAsia="IRNazanin"/>
          <w:color w:val="111111"/>
          <w:sz w:val="28"/>
          <w:sz w:val="28"/>
          <w:szCs w:val="28"/>
          <w:rtl w:val="true"/>
          <w:lang w:bidi="fa-IR"/>
        </w:rPr>
        <w:t>مرحوم آقای حکیم تفصیل بین اجاره بر منفعت شخصی یا بر ذمه داده که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این تفصیل را به نوعی بتوان به تفصیل قبلی برگرداند چون این یک مقدار مبهم است و بعید نیست اینکه اجاره بر منفعت شخصی باشد یا اجاره بر ذمه باشد، در واقع همان اجاره علی وجه النیابة یا اجاره به نحو مطلق باشد ولی این محتاج تکلف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تعلیقه‏ای 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می‏گویند اگر اجاره به نحوی باشد که جمیع منافع موجر را در بر بگیرد یا یک منفعت خاصی برای مستأجر داشته باشد، آن وقت ما می‏توانیم بگوییم که اجیر با قصد تملک مالک نمی‏شود ولی اگر اجاره به نحوی نباشد که همه منافع موجر را در بربگیرد یا خصوص این منفعت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استخراج من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بگیرد، یعنی اجاره به غیر این دو صورت باشد، ظاهراً نمی‏توان گفت اجیر با قصد تملک مالک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چنانچه اجاره نه مطلق باشد و نه به نحو خاص برای عمل استخراج من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اجیر با قصد تملک، مالک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تفصیلاتی است که در این مسئله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که مرحوم سید به نحو مطلق فرموده اجیر با قصد تملک مالک نمی‏شود و مرحوم آقای برجردی و حکیم و حائری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تفصیلاتی در مسئله دادند که وجوه بعضی را بیان کردیم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05" w:name="pg7408_83380"/>
    </w:p>
    <w:p>
      <w:pPr>
        <w:pStyle w:val="Heading2"/>
        <w:numPr>
          <w:ilvl w:val="1"/>
          <w:numId w:val="1"/>
        </w:numPr>
        <w:rPr/>
      </w:pPr>
      <w:bookmarkStart w:id="206" w:name="__RefHeading___Toc1565790_1051229030"/>
      <w:bookmarkStart w:id="207" w:name="_Toc69"/>
      <w:bookmarkEnd w:id="205"/>
      <w:bookmarkEnd w:id="206"/>
      <w:r>
        <w:rPr>
          <w:rtl w:val="true"/>
        </w:rPr>
        <w:t>جلسه</w:t>
      </w:r>
      <w:r>
        <w:rPr>
          <w:rtl w:val="true"/>
        </w:rPr>
        <w:t xml:space="preserve">: </w:t>
      </w:r>
      <w:r>
        <w:rPr/>
        <w:t>68</w:t>
      </w:r>
      <w:bookmarkEnd w:id="20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دهم عروة– بررسی کلام سید و اقوال و انظار سایرین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مسئله دهم عروه دو مطلب بیان شده بود؛ یکی جواز استیجار غیر برای اخراج معدن و دیگری ملکیت مستأجر نسبت به چیزی که اجیر از معدن استخراج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مطلب اول گفتیم اختلافی وجود ندارد و جواز استیجار غیر، مورد قبول همه است؛ همان طور که کسی می‏تواند دیگری را برای کارهایی که دارد اجیر کند، می‏تواند شخصی را برای استخراج معدن اجیر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 جواز استیجار غیر برای اخراج معدن محل اشکال نیست و فرقی هم نمی‏کند که شخص فقیر این کار را بخواهد انجام دهد یا غنی و مطلقا این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 دوم محل بحث و اختلاف بود؛ اینکه اگر معدن توسط اجیر استخراج شود آیا این ملک مستأجر است مطلقا یا در بعضی صور و فروض به ملکیت مستأجر در می‏آید و در بعضی حالات ممکن است ملک خود اجیر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مورد این مطلب پنج قول وجود دارد که آنها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قول مرحوم سید بود که قائل به ملکیت مستأجر شدند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صورت آنچه توسط اجیر استخراج می‏شود، متعلق به مستأجر است و فرقی هم نمی‏کند که اجیر قصد تملک مستأجر را کند یا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فتوای مرحوم سید را هم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قول چهار تفصیل در مسئله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اقوال چهارگانه تفصیل دهنده و هم مستندات این اقوال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ببینیم که مقتضای تحقیق در این مسئله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تحقیق در مسئله دوم</w:t>
      </w:r>
    </w:p>
    <w:p>
      <w:pPr>
        <w:pStyle w:val="BookText"/>
        <w:rPr/>
      </w:pPr>
      <w:r>
        <w:rPr>
          <w:rFonts w:ascii="IRNazanin" w:hAnsi="IRNazanin" w:eastAsia="IRNazanin"/>
          <w:color w:val="111111"/>
          <w:sz w:val="28"/>
          <w:sz w:val="28"/>
          <w:szCs w:val="28"/>
          <w:rtl w:val="true"/>
          <w:lang w:bidi="fa-IR"/>
        </w:rPr>
        <w:t>اساس این مسئله در کتاب اجاره باید مورد رسیدگی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جهاتی لازم است که مورد توجه باشد تا ما بتوانیم در اینجا حکم این مسئله را معین کنیم؛ اینکه کیفیت اجاره و مورد اجاره چگونه باشد و اینکه کسی که دیگری را اجیر می‏کند، آیا مالک عمل او نیز می‏شود؟ آیا ملکیت نسبت به عمل مستأجر مطلق است یا مقید و محدود به قیود و حدودی است؟ اینها جهاتی است که به تفصیل در کتاب اجاره باید مورد بررسی قرار گیرند اما آنچه که اجمالاً در این مقام در رابطه با این اقوال می‏توانیم عرض کنیم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دوم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تفصیلی که مرحوم آقای بروجردی در این مقام دادند به نظر می‏رسد این تفصیل در واقع یک جنبه و یک طرف آن از موضوع بحث و مسئله خارج است؛ همان طور که در تعلیقه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بروجردی بین دو صورت تفصیل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مستأجر مالک زمین باشد یا حق اختصاصی نسبت به زمین داشته باشد، آنگاه هرچه اجیر استخراج کند ملک مستأجر است یا به عبارت دیگر با این کار، معدن ملک مستأجر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فرض دیگر را هم</w:t>
      </w:r>
    </w:p>
    <w:p>
      <w:pPr>
        <w:pStyle w:val="BookText"/>
        <w:rPr/>
      </w:pPr>
      <w:r>
        <w:rPr>
          <w:rFonts w:ascii="IRNazanin" w:hAnsi="IRNazanin" w:eastAsia="IRNazanin"/>
          <w:color w:val="111111"/>
          <w:sz w:val="28"/>
          <w:sz w:val="28"/>
          <w:szCs w:val="28"/>
          <w:rtl w:val="true"/>
          <w:lang w:bidi="fa-IR"/>
        </w:rPr>
        <w:t>ایشان گفتند و آن اینکه قصد اجیر از کاری که می‏کند این باشد که آنچه را که از این معدن استحصال می‏کند، تسلیم مستأجر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فروض و حالات، مستأجر مالک می‏شود و قصد اجیر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مستأجر مالک ارض نباشد یا حق اختصاص نداشته باشد، آن گاه ما نمی‏توانیم بگوییم اجیر چنانچه قصد ملکیت خودش را کند، مالک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مستأجر مالک نباشد، مثلاً کسی به یک نفر پیشنهاد دهد که این مبلغ را به تو می‏دهم و تو را اجیر می‏کنم که از این معدن استخراج کنی، در اینجا اگر این اجیر نزد خودش فکر کند که چرا برای مستأجر این کار را انجام دهم و برای خودش قصد استخراج کند، در این صورت ایشان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عدم ملکیت اجیر محلُّ نظرٍ یعنی با نظر مرحوم سید مخالفت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این تفصیل وجهی نداشته باشد؛ چون اساساً آنجا که زمین متعلق به مستأجر باشد یا حق اختصاصی نسبت به زمین باشد، البته علی القول بالتبعیة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 بر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جایی برای این نیست که اجیر بخواهد قصد تملک برای خودش کند مثل این می‏ماند که کسی، اجیر کند دیگری را برای اینکه امروز برود و زمینش را شخم بزند یا مثلا برود و محصولات این درختان را بچیند، در اینجا آیا می‏شود تصور کرد که اجیر قصد کند که این کار را برای خودش انجام دهد؟ به ذهن هیچ شخصی، این چنین توهمی خطور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مانحن فیه هم کسی که اجیر شده اگر اجیر شده برای اینکه در معدنی که به هر حال ملک مستأجر است، یا بنابر تبیعیت معدن للأرض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مستأجر مالک ارض بوده و به تبع، مالک معدن هم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حق اختصاصی پیدا کرده که در اینجا معلوم است که جای این بحث نیست که آیا اجیر با قصد تملک مالک معدن می‏شود یا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فرض این مسئله مربوط به جایی است که مستأجر مالکیتی نسبت به ارض یا معدن پیدا نکرده و تازه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با حیازت یا احیاء یا استخراج، ملکیتش تثبیت شود یعنی فرض این است که کسی به معدنی برخورد کرده و بجای اینکه خودش مباشرةً استخراج کند و احیاء و حیازت کند، دیگری را برای احیاء یا حیازت اجیر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 بحث این است که آیا همان گونه که خودش مباشرةً احیاء یا حیازت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کرد و احیا یا حیازت موجب ملکیت برای او بود، حالا اگر با واسطه این کار را انجام دهد یعنی کسی را اجیر کند برای اینکه این حیازت یا احیاء به سبب آن اجیر صورت بگیرد، آیا در اینجا چنانچه اجیر قصد ملکیت خودش را بکند مالک می‏شود یا نه؟</w:t>
      </w:r>
    </w:p>
    <w:p>
      <w:pPr>
        <w:pStyle w:val="BookText"/>
        <w:rPr/>
      </w:pPr>
      <w:r>
        <w:rPr>
          <w:rFonts w:ascii="IRNazanin" w:hAnsi="IRNazanin" w:eastAsia="IRNazanin"/>
          <w:color w:val="111111"/>
          <w:sz w:val="28"/>
          <w:sz w:val="28"/>
          <w:szCs w:val="28"/>
          <w:rtl w:val="true"/>
          <w:lang w:bidi="fa-IR"/>
        </w:rPr>
        <w:t>پس با توجه به این مسئله کاملاً واضح است که تفصیل مرحوم آقای بروجردی از حیث مالکیت و حق اختصاص جایی ندارد یعنی در موردی که ایشان فتوای سید را پذیرفته، مفروغ عنه است و از محل این مسئله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بحث در جایی است که هنوز ملکیتی برای مستأجر نسبت به این ارض یا معدن پیدا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تفصیل به نظر می‏رسد به یک معنا توضیح چیزی است که نیازی به چنین توضیحی نبود و نظر مرحوم سید را ایشان در جایی پذیرفته که از مسئله مورد بحث خارج است در حالی که ما باید در فرض عدم مالکیت مستأجر ببینیم که آیا اجیر با قصد ملکیت خودش می‏تواند مالک شود یا خیر؟</w:t>
      </w:r>
    </w:p>
    <w:p>
      <w:pPr>
        <w:pStyle w:val="BookText"/>
        <w:rPr/>
      </w:pPr>
      <w:r>
        <w:rPr>
          <w:rFonts w:ascii="IRNazanin" w:hAnsi="IRNazanin" w:eastAsia="IRNazanin"/>
          <w:color w:val="111111"/>
          <w:sz w:val="28"/>
          <w:sz w:val="28"/>
          <w:szCs w:val="28"/>
          <w:rtl w:val="true"/>
          <w:lang w:bidi="fa-IR"/>
        </w:rPr>
        <w:t xml:space="preserve">بررسی سه تفصیل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و افتراق</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تفصیلات دیگری که در مسئله داده شده در یک جهت با هم مشترکند؛ این تفصیلات هر سه به حسب مورد اجاره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یک جهت تفصیل دادند ولی همه در این تفصیل ناظر به متعلق و مورد اجاره‏اند که اجاره بر چه چیزی واقع شده است؟</w:t>
      </w:r>
    </w:p>
    <w:p>
      <w:pPr>
        <w:pStyle w:val="BookText"/>
        <w:rPr/>
      </w:pPr>
      <w:r>
        <w:rPr>
          <w:rFonts w:ascii="IRNazanin" w:hAnsi="IRNazanin" w:eastAsia="IRNazanin"/>
          <w:color w:val="111111"/>
          <w:sz w:val="28"/>
          <w:sz w:val="28"/>
          <w:szCs w:val="28"/>
          <w:rtl w:val="true"/>
          <w:lang w:bidi="fa-IR"/>
        </w:rPr>
        <w:t>مرحوم آقای حکیم بین جایی که مورد اجاره منفعت شخصی باشد یا مورد اجاره ذمه باشد، تفصیل دادند؛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جایی که جمیع منافع موجر یا همین منفعت خاص اجاره شده باشد یا اجاره به نحو دیگری باشد، تفصیل دادند؛</w:t>
      </w:r>
    </w:p>
    <w:p>
      <w:pPr>
        <w:pStyle w:val="BookText"/>
        <w:rPr/>
      </w:pPr>
      <w:r>
        <w:rPr>
          <w:rFonts w:ascii="IRNazanin" w:hAnsi="IRNazanin" w:eastAsia="IRNazanin"/>
          <w:color w:val="111111"/>
          <w:sz w:val="28"/>
          <w:sz w:val="28"/>
          <w:szCs w:val="28"/>
          <w:rtl w:val="true"/>
          <w:lang w:bidi="fa-IR"/>
        </w:rPr>
        <w:t>مرحوم آقای حائری بین اینکه مورد اجاره مطلق اخراج باشد یا اخراج علی وجه النیابة باشد، تفصیل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سه تفصیل در واقع تفصیل به حسب مورد اجاره است و تفاوت اینها هم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بعضی از این تفصیلات قابل بازگشت به تفصیل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مورد اجاره منفعت شخصی باشد یعنی منفعت عمل این اجیر فی هذا الیوم برای خصوص اخراج، برای مستأجر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اجیر را مشخصاً در روز مشخص مالک شده و غرض و مقصود از این اجاره، منفعت شخصی این اجیر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مورد اجاره منفعت شخصی نیست و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یعنی اینکه استخراج که کلی است، اجاره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فی هذاالیوم، با این خصوصیات و جزئیات، یعنی منفعت شخصی او و عمل خاص و معین او را اجاره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خاطرتان باشد گفتیم که این وجه قابل بازگشت به وجه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تفصیل بین اینکه مورد اجاره مطلق اخراج باشد یا اخراج علی وجه النیابة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اینکه ظاهراً تفاوت دارند اما قابل بازگشت به یکدیگر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مسئله</w:t>
      </w:r>
    </w:p>
    <w:p>
      <w:pPr>
        <w:pStyle w:val="BookText"/>
        <w:rPr/>
      </w:pPr>
      <w:r>
        <w:rPr>
          <w:rFonts w:ascii="IRNazanin" w:hAnsi="IRNazanin" w:eastAsia="IRNazanin"/>
          <w:color w:val="111111"/>
          <w:sz w:val="28"/>
          <w:sz w:val="28"/>
          <w:szCs w:val="28"/>
          <w:rtl w:val="true"/>
          <w:lang w:bidi="fa-IR"/>
        </w:rPr>
        <w:t>همه بحث این است که بالاخره شخص اجیر، برای استخراج از معدن اجاره شده اما بعد از اجیر شدن با دیدن معدن و اینکه هنوز کسی مبادرت به استخراج و حیازت از معدن نکرده، نزد خودش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که چرا برای دیگری استخراج کنم؟ من اینکار را برای خودم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محوری بحث این است که آیا عمل این اجیر به عنوان احیاء، حیازت و اخراج، اگر با قصد ملکیت برای خودش باشد، مملک برای او هست یا نه؟</w:t>
      </w:r>
    </w:p>
    <w:p>
      <w:pPr>
        <w:pStyle w:val="BookText"/>
        <w:rPr/>
      </w:pPr>
      <w:r>
        <w:rPr>
          <w:rFonts w:ascii="IRNazanin" w:hAnsi="IRNazanin" w:eastAsia="IRNazanin"/>
          <w:color w:val="111111"/>
          <w:sz w:val="28"/>
          <w:sz w:val="28"/>
          <w:szCs w:val="28"/>
          <w:rtl w:val="true"/>
          <w:lang w:bidi="fa-IR"/>
        </w:rPr>
        <w:t>در اینجا در واقع به یک مطلب باید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طرف مستأجر با اجیر گرفتن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از این معدن استخراج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نفس اجیر گرفتن خودش حیازت و احیاء و اخراج محسوب می‏شود یا نه؟ یعنی بگوییم نفس اجیر گرفتن، مِن مصادیق الاحیاء والحیازة؛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گفتیم نفس اجاره کردن شخصی برای استخراج، از مصادیق حیازت و احیاء است و لازم نیست برای احیاء، کسی خودش مستقیم به معدن برود و شروع به اخراج کند بلکه همین که در صدد این کار برآمده و کسی را اجیر کرده تا برای او این کار را انجام دهد، این باعث می‏شود که قصد اجیر برای تملک خودش لغو و بی اثر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نحوه مالکیت مستأجر للعمل و اینکه آیا ملکیت مستأجر لعمل الأجیر ملازمه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با تملک مالی که او استخراج کرده دارد یا نه، اینجا اگر کسی بگوید بر کار اجیر صدق احیاء یا حیازت نمی‏کند، دیگر جایی برای این بحث نمی‏ماند که مالکیت مستأجر نسبت به عمل اجیر به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رتبه قبل از آن، حیازت و احیاء به مستأجر نسبت داده شده پس عمل اجیر، حیازت و احیاء محسوب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نحوی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جای بحث از کیفیت ملکیت مستأجر نسبت به عمل اجیر پیش می‏آید که ما بگوییم حیازت و احیاء به اجیر نسبت داده شده و کار مستأجر را حیازت و احیاء حساب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بحث کنیم که آیا بالاخره اجیر ولو عملش مملوک مستأجر بوده و برای خودش نبوده، برای خود اجیر مملّک است یا برای مستأجر؟</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با ملاحظه نکته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عرض شد به نظر می‏رسد جایی برای هیچکدام از این تفصیلات نیست و حق با مرحوم سید و محقق خویی است که ملکیت مستأجر را به نحو مطلق پذیرفته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اینکه کسی دیگری را برای استخراج معدن اجیر کند، قهراً اجیر کردن برای استخراج معدن، در واقع کالحیازة والإحیاء است یعنی اولین گام برای حیازت است و می‏توانیم بگوییم که این مبادرت به احیاء و حیازت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چنانچه بر نفس استیجار الغیر، صدق حیازت و احیا کند، قهراً جایی برای قصد ملکیت اجیر باقی نمی‏ماند و فرقی نمی‏کند که مورد اجاره منفعت شخصی باشد یا ذمه باشد و همچنین فرقی ندارد که مورد اجاره مطلق اخراج باشد یا اخراج علی وجه النیابة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حال کسی که دیگری را برای استخراج اجیر می‏کند این است کأنّ او را ابزار و آلتی برای استخراج قرار داده و به جای اینکه خودش مباشرةً این کار را انجام دهد، دیگری را واسطه استخراج قرار داده و اجیر برای اخراج کالآلة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ما گفتیم با نفس استیجار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گفتنه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حیازت و احیاء تحقق پیدا می‏کند، از آنجا که حیازت و احیاء مملک است، قهراً موجب ملکیت معدن مُحاز و معدن مُحیا برای مستأجر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احیاء و حیازت مستند به اجیر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 هذا الأجیر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بینیم عرف در اینجا، احیاء و حیازت را به چه کسی نسبت می‏دهد؟ عرف احیاء و حیازت را به مستأجر استناد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استناد حیازت به مستأجر درست باشد، پس حیازت، مملک برای مستأجر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اجیر از نظر عرف حیازت یا احیاء مستند به اجیر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حیازت و یا احیاء نباشد ولو قصد تملک برای خودش هم بکند، این موجب ملکیت اجیر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نظر می‏رسد در این مسئله حق با مرحوم سید است و آن سه تفصیلی که هر سه به حسب مورد اجاره تفصیل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موردی نقض پیش می‏آید و آنجایی است که اجیر گرفتن را ما از مصادیق حیازت بدانیم؛ حال شخصی می‏آید کسی را اجیر می‏گیرد برای استخراج معدنی و اینجا شخص ثالثی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آید بعد از اینکه آن شخص اجیر گرفت شروع به استخراج معدن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اجیر زودتر شروع به استخراج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واقع طبق تفسیر مرحوم سید و مختار باید گفت که حیازت را آن کسی انجام داده که اجیر گرفته در حالی که آن شخص ثالث زودتر از سایرین از آن معدن استخراج کرده، حیازت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اشکال شما مشترک الورود به همه این تفصیلات است چون آن مسئله اصلاً بحثش این است که آیا ما اخراج فعلی را باید ملاک بدانیم؟ یعنی اینکه هر کسی که زودتر استخراج می‏کند فعلاً یا اینکه اگر قصد و تمهید مقدمات را حیازت و احیاء حساب کنیم؟ مثلاً یک نفر لوازم استخراج از معدن را آماده کرده و کنار معدن گذاشته و قصد دارد فردا بیاید و استخراج کند اما هنگام شب شخص دیگری می‏آید و از معدن استخراج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نمی‏توانیم بگوییم که شخص دوم مقدم است چون اخراج فعلی ملاک نیست هرچند قصد به تنهایی هم کافی نیست ولی ورود به این عرصه و تمهید مقدمات، حیازت و احیاء محسوب می‏شود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شما مسئله را ببرید جایی که اجیر عملاً شروع کرده، آیا در اینجا حیازت را به اجیر نسبت می‏دهید یا به مستأجر؟ اجیر در اینجا آلت و ابزار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حیازت و احیاء را شما به مستأجر نسبت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حیازت مملک برای حائز است لذا اجیر</w:t>
      </w:r>
    </w:p>
    <w:p>
      <w:pPr>
        <w:pStyle w:val="BookText"/>
        <w:rPr/>
      </w:pPr>
      <w:r>
        <w:rPr>
          <w:rFonts w:ascii="IRNazanin" w:hAnsi="IRNazanin" w:eastAsia="IRNazanin"/>
          <w:color w:val="111111"/>
          <w:sz w:val="28"/>
          <w:sz w:val="28"/>
          <w:szCs w:val="28"/>
          <w:rtl w:val="true"/>
          <w:lang w:bidi="fa-IR"/>
        </w:rPr>
        <w:t>هر قصدی هم که داشته باشد تأثیری در مالکیتش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این مسئله مبتنی شده بر کیفیت مالکیت مستأجر نسبت به عمل اجیر، ما می‏خواهیم بگوییم که این در فرضی است که ما احیاء و حیازت را به اجیر نسبت بدهیم اما اگر گفتیم حیازت و احیاء مستند به مستأجر است، دیگر جایی برای این بحث نمی‏ماند که مورد اجاره مطلق باشد یا مثلاً علی وجه الخاص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مسئله حق با مرحوم سید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08" w:name="pg7408_83391"/>
    </w:p>
    <w:p>
      <w:pPr>
        <w:pStyle w:val="Heading2"/>
        <w:numPr>
          <w:ilvl w:val="1"/>
          <w:numId w:val="1"/>
        </w:numPr>
        <w:rPr/>
      </w:pPr>
      <w:bookmarkStart w:id="209" w:name="__RefHeading___Toc1565792_1051229030"/>
      <w:bookmarkStart w:id="210" w:name="_Toc70"/>
      <w:bookmarkEnd w:id="208"/>
      <w:bookmarkEnd w:id="209"/>
      <w:r>
        <w:rPr>
          <w:rtl w:val="true"/>
        </w:rPr>
        <w:t>جلسه</w:t>
      </w:r>
      <w:r>
        <w:rPr>
          <w:rtl w:val="true"/>
        </w:rPr>
        <w:t xml:space="preserve">: </w:t>
      </w:r>
      <w:r>
        <w:rPr/>
        <w:t>69</w:t>
      </w:r>
      <w:bookmarkEnd w:id="21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معادن– بررسی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خاتمه بحث معادن</w:t>
      </w:r>
    </w:p>
    <w:p>
      <w:pPr>
        <w:pStyle w:val="BookText"/>
        <w:rPr/>
      </w:pPr>
      <w:r>
        <w:rPr>
          <w:rFonts w:ascii="IRNazanin" w:hAnsi="IRNazanin" w:eastAsia="IRNazanin"/>
          <w:color w:val="111111"/>
          <w:sz w:val="28"/>
          <w:sz w:val="28"/>
          <w:szCs w:val="28"/>
          <w:rtl w:val="true"/>
          <w:lang w:bidi="fa-IR"/>
        </w:rPr>
        <w:t>در پایان بحث از معدن، درباره مطلبی که وعده داده بودیم مختصراً بحث خواهیم کرد و آن بحث از ملکیت معادن است که به عنوان خاتمه بحث معادن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اولی این بود که این بحث در ابتدای مسئله معدن مطرح می‏شد اما به هر حال اینجا مطرح شد، اگرچه عمدتاً این بحث را در کتاب انفال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مسئله</w:t>
      </w:r>
    </w:p>
    <w:p>
      <w:pPr>
        <w:pStyle w:val="BookText"/>
        <w:rPr/>
      </w:pPr>
      <w:r>
        <w:rPr>
          <w:rFonts w:ascii="IRNazanin" w:hAnsi="IRNazanin" w:eastAsia="IRNazanin"/>
          <w:color w:val="111111"/>
          <w:sz w:val="28"/>
          <w:sz w:val="28"/>
          <w:szCs w:val="28"/>
          <w:rtl w:val="true"/>
          <w:lang w:bidi="fa-IR"/>
        </w:rPr>
        <w:t>در مورد مالکیت معدن اختلاف است؛ چهار قول در این زمینه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قدما معدن را از انفال می‏دانستند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و شیخ طوسی و قاضی ابن براج و سلار و جمع دیگری از بزرگان قدما قائلند معدن مطلقا از انفال است چه این معدن در اراضی موات باشد و چه در اراضی عامره چه در ملک خاص باشد و چه در غیر ملک خاص باشد؛ به طور کلی طبق این دیدگاه معدن مطلقا از انفال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در مقابل قول اول است؛ اینکه معدن مطلقا از مباحات اصلیه است و همه مردم نسبت به معدن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مباحات اصلیه باشد قهراً به همان اسبابی که مباحات به ملکیت شخص در می‏آیند، معدن هم مملوک برای شخص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استخراج و حیازت و احیاء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بین معادنی که در اراضی موات واقع شده و معادنی که در غیر اراضی موات است، تفصیل داده و گفته‏اند اگر معدن در اراضی موات باشد از انفال محسوب می‏شود و انفال هم ملک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معدن واقع در غیر اراضی موات از مباحات اصلیه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جمله محقق حلی و شهید اول قائل به این قول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معدن تابع ملکیت ارض است؛ هر ارضی به حسب مالکش، مالک معدن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ارض از اراضی انفال باشد مثل ارض موات، معدن هم از انفال است و اگر ارض از اراضی شخصیه باشد، معدن هم مالک شخصی دارد و اگر ارض از اراضی مفتوحة عنوة باشد مالکش مسلمین هستند یعنی ملکیت معدن تابع ملکیت 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و بعضی دیگر قائل به این قول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قولی است که در رابطه با معدن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ادله این اقوال و مستنداتشان را بررسی کنیم تا ببینیم حق در مسئله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اول</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این قول مستند به چند روایت و مؤید به سیره عقلا و روش حکومت‏ها و دولت‏ها در این رابطه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اسحاق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هِيَ الْقُرَى الَّتِي قَدْ خَرِبَتْ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انْجَلَى أَهْلُهَا فَهِيَ لِلَّهِ وَ لِلرَّسُولِ وَ مَا كَانَ لِلْمُلُوكِ فَهُوَ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مِنْ أَرْضِ الْخَرِبَةِ لَمْ يُوجَفْ عَلَيْهَا بِخَيْلٍ وَ لا رِكابٍ‏، وَ كُلُ‏ أَرْضٍ‏ لَا رَبَ‏ لَهَا وَ الْمَعَادِنُ‏ مِنْهَا، وَ مَنْ مَاتَ وَ لَيْسَ لَهُ مَوْلًى فَمَالُهُ مِنَ الْأَنْفَالِ</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در تفسیر قمی ذکر شده که آن را علی بن ابراهیم از پدرش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روایت گفته شده که اطلاق دارد و مطلق معادن را از انفال دانسته، تقریب استدلال هم این است که در این جمله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مِنْ أَرْضِ الْخَرِبَةِ لَمْ يُوجَفْ عَلَيْهَا بِخَيْلٍ وَ لا رِكابٍ‏، وَ كُلُ‏ أَرْضٍ‏ لَا رَبَ‏ لَهَا وَ الْمَعَادِنُ‏ مِنْهَا وَ مَنْ مَاتَ وَ لَيْسَ لَهُ مَوْلًى فَمَالُهُ مِنَ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انفال شده که انفال چیست، بعد یکایک ذکر کرده‏اند که قریه‏هایی که خراب شده و اهلش از انجا رفته‏اند برای خدا و رسول است و ما کان للملوک فهو للامام آنچه که مربوط به پادشاهان است از انفال است و زمین‏های خراب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يُوجَفْ عَلَيْهَا بِخَيْلٍ وَ لا رِكابٍ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 از انفال است و هر زمینی که صاحب ندارد از انفال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الْمَعَادِنُ‏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والمعادن من الانفال است و همچنین مال کسی که هیچ ولیّ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ما در مورد معادن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معادن از انفال محسوب شده و هیچ قیدی هم ذکر نشده که معدن واقع در چه ارضی از انفال است بلکه مطلق معادن در کنار قری و ارض خرابی که لا رب له و قطائع الملوک خودش مستقلاً به عنوان یکی از مصادیق انفال ذکر شده است و اگر از معادن از انفال باشد، ملک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اطلاق موثقه اسحاق بن عمار استناد شده بر اینکه معدن از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که اساس این استدلال مبتنی بر این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انفال برگردد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برای معادن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اینجا نسبت به استدلال به این روایت اشکالاتی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 xml:space="preserve">اینکه در بعضی نسخ این روایت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والمعادن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همدانی این نسخه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اینجا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لا رب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لا رب له و المعادن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والمعادن فی ارض لا رب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والمعادن فی ارض خربة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اگر کلمه فی باشد این روایت قابل استدلال نیست چون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آن گاه اطلاق این روایت قابل استدلال نیست که بگوییم معادن مطلقا از انفال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اشکال، اشکالی است که باید ثابت شود که آن نسخه‏ای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اصح از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یک مسئله‏ای است که اگر کسی اعتقاد به صحت آن نقل داشته باشد، قهراً استدلال مشکل می‏شود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 xml:space="preserve">سلمّنا به نسخه وسائل اخذ می‏کنیم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کرده، باز هم نمی‏توان به اطلاق این روایت استدلال کرد چون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ارض بر می‏گردد یعنی معنای روایت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لا رب لها والمعادن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معادن از ارضی که صاحب ندارد از انفال محسوب می‏شود یعنی می‏خواهد بگوید زمین بدون مالک و معدنی که در این ارض واقع شده از انفال است؛ چرا شما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انفال می‏زنید؟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گفته شد استدلال متوقف بر این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انفال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والمعادن من 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ضمیر به قبلش یعنی ارضی که لا رب لها است برمی‏گردد و چنانچه بخواهد به انفال برگردد بعید است چون در روایت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هِيَ الْقُرَى الَّتِي قَدْ خَرِبَتْ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 سؤال از انفال شده و امام یک به یک جواب می‏دهند که انفال عبارتند از قری، قطایع الملوک، زمین‏های خراب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نسخه‏ها آمده است الارض الجزیه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زمین‏هایی که صاحب ندارند، معادن و اموال کسانی که ولی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قری و ارض خراب و ارضی که لا رب له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این بر خلاف موارد قبلی است که در مورد آنها جداگانه نگفته من 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از شما سؤال کنند مثلاً طلاب در چند پایه تحصیلی درس می‏خوانند، طلاب قم چه افرادی را شامل می‏شود و شما یکی یکی اصناف را نام 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اول و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بگویید پایه هشتم هم از طلاب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یکی نام برده می‏شود و وقتی سؤال در صدر روایت از مصادیق انفال است و امام دارند مصادیق انفال را ذکر می‏کنند و گفتند انفال عبارتند از قری، ارض خراب، قطائع الملوک، زمین‏هایی که صاحب ندارند و 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ذکر شده است؟ لذا اگر بخواهد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انفال برگردد این بعید به نظر می‏رسد که در بین مواردی که اینجا برای انفال ذکر شده، یک مورد را بیاید بگوید این از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ضمیر ابتدایی در آغاز کلام که امام کلام را با آن آغاز کردند به انفال برمی‏گردد در حالی که موارد قبل هیچ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البته وجهی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است اطلاق این روایت مورد استدلال قرار بگیرد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معادن در کنار قری و این اراضی و قطائع الملوک از انفال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به نظر بعید می‏رسد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انفال برگردد لذا باید بگوییم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ارضی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فرض قبول این نسخه 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است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بتوانیم به انفال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ضمیر باید به ارضی که لا رب لها قبل از آن آمده ارجاع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مطالبی که ذکر شد مبعّدات ارجاع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انفال است؛ چون استدلال بر این پایه استوار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انفال برگردد نه به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ارض برگردد نمی‏تواند مطلق معادن از انفال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این است که معادن مطلقا از انفال هستند نه معادنی که در زمین بی‏صاحب و مالک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گفته شد ارجاع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انفال یک مبعداتی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آنها این بود که اگر بخواهد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انفال برگردد با لسان و سیاق روایت سازگار نیست؛ در روایت از انفال سؤال شده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 کلام را با ضمیری که مرجع آن انفال است و سپس یکایک موارد و مصادیق انفال را نام بردند لذا دیگر جایی برای این نیست که در ضمن بیان مورد چهارم، دوباره بگویند که معادن از انفال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p>
    <w:p>
      <w:pPr>
        <w:pStyle w:val="BookText"/>
        <w:rPr/>
      </w:pPr>
      <w:r>
        <w:rPr>
          <w:rFonts w:ascii="IRNazanin" w:hAnsi="IRNazanin" w:eastAsia="IRNazanin"/>
          <w:color w:val="111111"/>
          <w:sz w:val="28"/>
          <w:sz w:val="28"/>
          <w:szCs w:val="28"/>
          <w:rtl w:val="true"/>
          <w:lang w:bidi="fa-IR"/>
        </w:rPr>
        <w:t>با توجه به اینکه قطائع الملوک عطف به قری شده‏اند و اراضی خراب عطف به قطائع الملوک شده‏اند و اراضی بی‏صاحب عطف به اراضی خراب و به طور کلی آن چهار مورد قبلی همه آنها با واو عاطفه به هم عطف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اینجا بخواهد واو عاطفه باشد، وجهی برای ذکر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این یعنی یک جمله مستقل آن گاه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استیناف و این خلاف ظاهر است و خلاف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اشکالات آیا این روایت قابل استدلال است؟ به این اشکالات پاسخ داده شده که ان شاء الله فردا مطرح خواهیم کرد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11" w:name="pg7408_83399"/>
    </w:p>
    <w:p>
      <w:pPr>
        <w:pStyle w:val="Heading2"/>
        <w:numPr>
          <w:ilvl w:val="1"/>
          <w:numId w:val="1"/>
        </w:numPr>
        <w:rPr/>
      </w:pPr>
      <w:bookmarkStart w:id="212" w:name="__RefHeading___Toc1565794_1051229030"/>
      <w:bookmarkStart w:id="213" w:name="_Toc71"/>
      <w:bookmarkEnd w:id="211"/>
      <w:bookmarkEnd w:id="212"/>
      <w:r>
        <w:rPr>
          <w:rtl w:val="true"/>
        </w:rPr>
        <w:t>جلسه</w:t>
      </w:r>
      <w:r>
        <w:rPr>
          <w:rtl w:val="true"/>
        </w:rPr>
        <w:t xml:space="preserve">: </w:t>
      </w:r>
      <w:r>
        <w:rPr/>
        <w:t>70</w:t>
      </w:r>
      <w:bookmarkEnd w:id="21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معادن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قدما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کردیم در مورد مالکیت معادن چهار قول وجود دارد و قول اول، قول مشهور قدماست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قول، معدن مطلقا از انفال محسوب می‏شود و ملک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برای اثبات این قول به چند روایت و سیره عقلا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گذشته موثقه اسحاق بن عمار را نقل کردیم؛ استدلال به این روایت متوقف بر این بود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والمعادن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انفال برگردد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برای معادن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اینچنین باشد معنای جمله این است که معادن از انفال است و اطلاق این جمله اقتضا می‏کند مطلق معادن از انفال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مورد استدلال به این روایت اشکالاتی شده و عمده اشکالات هم به استدلال به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اشکال به استدلال به این روایت ذکر شد؛ اشکال اول این بود که در بعضی نسخه‏ها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این باشد اصلاً روایت قابل استدلال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 این بود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باشد، ضمیرش باید به ارض برگردد نه به انفال و اساساً بعید است ما بتوانیم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انفال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تفصیلاً وجه بُعد ارجاع ضمیر به انفال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سوم هم این بود که اگر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معادن باشد و این یک جمله مستقل باشد لازمه‏اش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واو استیناف باشد و این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اشکالی بود که در مورد موثقه اسحاق بن عمار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آیا این اشکالات وارد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اشکالات استدلال به موثقه اسحاق بن عمار</w:t>
      </w:r>
    </w:p>
    <w:p>
      <w:pPr>
        <w:pStyle w:val="BookText"/>
        <w:rPr/>
      </w:pPr>
      <w:r>
        <w:rPr>
          <w:rFonts w:ascii="IRNazanin" w:hAnsi="IRNazanin" w:eastAsia="IRNazanin"/>
          <w:color w:val="111111"/>
          <w:sz w:val="28"/>
          <w:sz w:val="28"/>
          <w:szCs w:val="28"/>
          <w:rtl w:val="true"/>
          <w:lang w:bidi="fa-IR"/>
        </w:rPr>
        <w:t>بررسی اشکال اول</w:t>
      </w:r>
    </w:p>
    <w:p>
      <w:pPr>
        <w:pStyle w:val="BookText"/>
        <w:rPr/>
      </w:pPr>
      <w:r>
        <w:rPr>
          <w:rFonts w:ascii="IRNazanin" w:hAnsi="IRNazanin" w:eastAsia="IRNazanin"/>
          <w:color w:val="111111"/>
          <w:sz w:val="28"/>
          <w:sz w:val="28"/>
          <w:szCs w:val="28"/>
          <w:rtl w:val="true"/>
          <w:lang w:bidi="fa-IR"/>
        </w:rPr>
        <w:t xml:space="preserve">اشکال اول این بود که در روایت طبق بعضی از نسخ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بلکه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گفتیم این اشکال در صورتی وارد است که کسی بپذیرد روایت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والمعادن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ولی طبق نقل اکثر جوامع روایی و تفسیر علی بن ابراهیم قمی و وسائل الشیعة به همین صورت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والمعادن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دوم</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دوم این بود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باشد ضمیر به ارض برمی‏گردد نه انفال و سپس مبعداتی برای رجوع ضمیر به انفال ذکر شد، واقعاً باید بررسی کنیم که آیا این مبعدات اینجا وجود دارد یا نه؟ با مراجعه مجدد به روایت ببینیم آیا واقعاً آن نکاتی که مستشکل برای استبعاد ارجاع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انفال گفته درست است یا نه؟ 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انفال سوال کردم که انفال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عبارتند از قریه‏هایی که خراب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آیا اینجا برای این جمله خبر آورده یا</w:t>
      </w:r>
    </w:p>
    <w:p>
      <w:pPr>
        <w:pStyle w:val="BookText"/>
        <w:rPr/>
      </w:pPr>
      <w:r>
        <w:rPr>
          <w:rFonts w:ascii="IRNazanin" w:hAnsi="IRNazanin" w:eastAsia="IRNazanin"/>
          <w:color w:val="111111"/>
          <w:sz w:val="28"/>
          <w:sz w:val="28"/>
          <w:szCs w:val="28"/>
          <w:rtl w:val="true"/>
          <w:lang w:bidi="fa-IR"/>
        </w:rPr>
        <w:t xml:space="preserve">نیاورده؟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القری التی قد خربت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انفال عبارتند از قریه‏هایی که خراب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لله و 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برای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جمله‏ای است که متفرع بر جمله قبلی است یعنی چون قری از انفال است پس متعلق به خدا و رسول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برای ملوک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می‏تواند عطف به قری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القری و ما کان للملوک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دنبال آن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جمله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للملوک فهو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کان مبتدا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احتمال در مورد این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راجع به دو قسم از اراضی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اراضی خراب و موات و غیر آباد و دیگری هم اراضی بی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لا رب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زمین خرابی و هر ارضی که صاحب ندارد و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والمعادن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سه مصداق از مصادیق انفال را ذکر کرده و قبلش دو مصداق ذکر کرده بود یکی قریه‏ها و دیگری قطائع الملوک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آنها طبق یک احتمال فرمود کأن اینها هم از انفال هستند لکن بجای اینکه به صراحت بگوید، جداگانه بیان کرده است و لازمه کونهم من الأنفال را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اینکه یک مالی از انفال باشد چیست؟ اینکه ملک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اینکه قریه یا قطائع الملوک از انفال باشد چیست؟ اینکه ملک خدا و رسول 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مورد آن دو بیان فرموده که اینها متعلق به خدا و رسول است، اینجا هم در مورد این سه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خراب و بی صاحب و 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اینها هم از انفال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 قبلی ها هیچ یک از این امور ذکر نشده بود یعنی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القری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للملوک و ما کان من الارض و کل ارض والمعادن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اینجا جای اشکال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خبر معادن باشد بعید است، اگر بخواهد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انفال برگردد، بعید است یعنی اگر بدون هیچ حکمی موارد قبلی ذکر شده بودند جای این استبعاد بود ولی چون در سه مورد قبلی به نوعی تعلق آنها به امام بیان شده و این لازمه بودن آنها از انفال است پس ذکر اینکه این سه تا هم از انفال هستند هیچ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الشاهد علی ذلک که در جمله بعدی هم امام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مات و لیس له موَلّی فماله من 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بمیرد و ولی نداشته باشد یا مولا نداشته باشد پس مالش از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من لیس له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دیگر نگوید مال کسی که می‏میرد و ولیّ ندارد، از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جمله می‏تواند قرینه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والمعادن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همین وزان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والمعادن من الانفال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این فقط در مورد معادن نیست یعنی کأنّ امام فرموده اراضی خراب، اراضی بدون صاحب و معادن همگی من الانفال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ظاهر عبارت هم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ملاحظه جملات قبل آن و به ملاحظه جمله بعد از آن نه تنها استبعادی ندارد که ما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انفال بزنیم و منها را خبر برای معادن بدانیم بلکه تناسب آن با مجموع سیاق کلام بیشتر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اشکال دوم مبنی بر اینکه بعید است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انفال برگردد و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لا رب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این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آنچه که ادعای ما را تقویت می‏کند و احتمال ارجاع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ارضی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ضعیف تر می‏کند این است که امام در مقام بیان مصادیق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قریه‏های خراب، قطائع الملوک و اراضی خراب و بی صاحب را فرموده، حال اگر در مورد معادن فقط معادن اراضی بدون صاحب را ذکر کرده باشد و هیچ اشاره‏ای به معادن واقع در اراضی موات نکرده باشد، این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بعید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معادنی که در زمین های بی صاحب است را از انفال بداند اما معادنی که واقع در اراضی موات هستند را از انفال نداند در حالی که اراضی موات خودشان از انفال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معادن را فقط به خصوص معادن زمین‏هایی که صاحب ندارند برگردانیم و بگوییم امام می‏گویند معادن واقع در زمین های بی صاحب از انفال است، این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معدنی که در ارض موات واقع شده در حالی که خود آن ارض از انفال است، این هم باید از انفال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مجموع به نظر می‏رسد نه تنها ارجاع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ارض بعید است بلکه بهتر و وجه صحیح آن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انفال برگردد و مجموع قرائن مناسب با این ادعا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قرائن کلی که بیان فرمودید، اینها صحیح است ولی قرینه آخری مشکل دارد؛ همین که فرمودید معادنی که حالا لا رب لها فرمان امام این بعید است چون اراضی موات هست و این معادن هم داخل در آن اراضی موات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این است که معادن واقع در اراضی موات از انفال است یا نیست؟ طبق این بیان فقط معدنی که در زمین بی صاحب است از انفال شمرده شده و در مورد معدن واقع در غیر آن چیزی نگفته چون این ضمیر بر می‏گردد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لا رب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خربة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حال خارج نیست یا بگوییم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می‏خواهد بگوید معادنی که در اراضی موات واقع اند از انفال نیستند که این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کاری به نفی آن جهت ندارند و فقط حکم یک قسمی از معادن را بیان کرده است، معادن واقع در زمین‏های بدون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 مجموع سؤال و جواب روایت سازگاری ندارد چون سؤال از تمام اقسام انفال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 چه چیزهایی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یک به یک انفال را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بگویید آجام را هم ذکر نکرده، بیشه زارها و درخت زارها را ذکر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بعضی روایات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مواردی را گفته ولی اینکه از آجام به هیچ وجه سخنی به میان نیاورد غیر از این است که از یک چیزی اسم بیاورد لکن بعضی از اقسام آن را بگوید و بعضی را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مطلقا اسم نیاورده مثل آجام، این مشکلی ندارد اما وقتی می‏گوید معادن، یعنی معادن را از انفال دانسته آن گاه اگر فقط یک قسم از معادن را گفته باشد این مشکل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اینجا نمی‏خواهد قسم دیگر را نفی کند اما فعلا در مقام بیان حکم یک قسم است که این قسم از انفال است، این هم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معدن واقع در ارض موات هم باشد و ممکن 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ما بخواهیم روایت را حمل کنیم بر اینکه یک قسم از معادن را از انفال می‏شمرد و نسبت به بقیه ساکت است این خلاف ظاهر خود روایت و سیاق روایت است که سؤال از انفال است و امام هم دارند موارد و مصادیق انفال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مجموع به نظر می‏رسد اشکال دوم وارد نیست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اشکال سوم</w:t>
      </w:r>
    </w:p>
    <w:p>
      <w:pPr>
        <w:pStyle w:val="BookText"/>
        <w:rPr/>
      </w:pPr>
      <w:r>
        <w:rPr>
          <w:rFonts w:ascii="IRNazanin" w:hAnsi="IRNazanin" w:eastAsia="IRNazanin"/>
          <w:color w:val="111111"/>
          <w:sz w:val="28"/>
          <w:sz w:val="28"/>
          <w:szCs w:val="28"/>
          <w:rtl w:val="true"/>
          <w:lang w:bidi="fa-IR"/>
        </w:rPr>
        <w:t xml:space="preserve">اشکال سوم این بود که در اینجا اگر بخواهد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انفال برگردد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معادن باشد لازمه‏اش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والمعادن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استیناف باشد و این خلاف ظاهر است؛ ظاهر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واو عاطفه باشد چون قبلی‏ها همه واو عاطفه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القری و ما کان للملوک و ما کان من الارض و کل 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این واوها واو عاطفه بود حالا اینجا اگر حرف مستدل را بپذیریم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واو استیناف بشود یعنی همه آن واوها عاطفه بودند و اینجا یکدفعه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معادن هم از انفال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هم وارد نیست چون ما وقتی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معادن است منظور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برای خصوص معادن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اشکال دوم هم گفتیم که در واقع در اینجا این 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من الارض الخربة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جمله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من الارض الخربة و کل ارض لا رب لها و 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تا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خبر برای خصوص معادن نیست تا مستلزم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واو استیناف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واو عطف است و عطف به کل ارض است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برای اینها شد، موجب نمی‏شود که واو، واو استیناف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ما کان من الارض باشد، درست است که واوهای بعد از آن همگی عاطفه می‏شوند یعنی 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ارض لا رب لها و المعادن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واو 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بگویید زید و بکر و عمر من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گفتید زید و عمر و بکر من العلما، من العلما خبر برای زید است و آنچه که به او عطف شده و آنچه به دومی عطف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همین گونه است ولی این مشکل در مورد واو قبل از خودش پیش می‏آید یعنی لازمه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من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استیناف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اشکال تا حالا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این توجیه این حل شد اما اشکال به سه تا واو قبل از آن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 xml:space="preserve">این اشکال هم وارد نیست چون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واو استیناف اشکالی ندارد و این با ملاحظه جملات قبلی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اینها هیچ حکمی بیان نشده بود مثلاً امام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القری التی قد خربت و ما کان للملوک و ما کان من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استیناف باشد و این واو حتما باید عاطفه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القری التی قد خربت فهی لله و 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خودش یک جمله‏ای بعدش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للملوک فهو 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دو جمله مستقل است لذا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من الارض الخربة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واو استیناف باشد خلاف ظاهر نیست چون واوهای قبلی هم کأنّ واو عاطفه نبوده و اگر واو استیناف باشد هیچ مشکلی تولید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بنابراین در مجموع به نظر می‏رسد که سه اشکالی که به استدلال به روایت اسحاق بن عمار شده بود، وارد نیست لذا موثقه اسحاق بن عمار دلالت بر این دارد که معادن مطلقا از انفال هستند و فرقی بین اقسام معادن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والمعادن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معادن را در برمی‏گیرد و به نظر می‏رسد که استدلال به این روایت مشکلی نداشته باشد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دلالت موثقه اسحاق بن عمار در بین روایات از همه بهتر است و اشکالاتی که به آن کرده‏اند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برخی از بزرگان</w:t>
      </w:r>
    </w:p>
    <w:p>
      <w:pPr>
        <w:pStyle w:val="BookText"/>
        <w:rPr/>
      </w:pPr>
      <w:r>
        <w:rPr>
          <w:rFonts w:ascii="IRNazanin" w:hAnsi="IRNazanin" w:eastAsia="IRNazanin"/>
          <w:color w:val="111111"/>
          <w:sz w:val="28"/>
          <w:sz w:val="28"/>
          <w:szCs w:val="28"/>
          <w:rtl w:val="true"/>
          <w:lang w:bidi="fa-IR"/>
        </w:rPr>
        <w:t>حتی مثلاً بعضی</w:t>
      </w:r>
      <w:r>
        <w:rPr>
          <w:rStyle w:val="FootnoteAnchor"/>
          <w:rtl w:val="true"/>
        </w:rPr>
        <w:footnoteReference w:id="181"/>
      </w:r>
      <w:r>
        <w:rPr>
          <w:rFonts w:ascii="IRNazanin" w:hAnsi="IRNazanin" w:eastAsia="IRNazanin"/>
          <w:color w:val="111111"/>
          <w:sz w:val="28"/>
          <w:sz w:val="28"/>
          <w:szCs w:val="28"/>
          <w:rtl w:val="true"/>
          <w:lang w:bidi="fa-IR"/>
        </w:rPr>
        <w:t>تأکید دارند به اینکه ضمیر منها برمی‏گردد به خصوص ارضی که لا رب لها؛ بعضی</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یک مقداری ترقی کرده‏اند و یک بیان دیگری برای این روایت گفته‏اند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لا رب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یعنی کأن روایت می‏گوید زمینی که صاحب ندارد و معادن از زمین‏های بی صاحب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المعادن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المعادن من الاراضی لا رب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از انفال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 این اشکال مواجه شدند که چطور می‏شود اینجا فقط معدنی که در ارض بدون صاحب است از انفال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خصوصیتی هست؟ یعنی معادن واقع در زمین‏های موات را شامل نمی‏شود؟ گفته‏اند ما در اینجا الغاء خصوصیت می‏کنیم یعنی می‏گوییم هر معدنی که در اراضی انفال واقع شده، خودش هم از انفال است و اراضی انفال شامل اراضی موات و اراضی بدون صاحب می‏شود یعنی با اینکه تأکید می‏کند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لا رب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ولی با این وجود می‏گویند ما از ارض بی‏صاحب الغاء خصوصیت می‏کنیم و می‏گوییم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الارض لا رب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این خصوصیت ندارد بلکه منظور هر ارضی است که از انفال باشد مثل اراضی 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تکلف و زحمت می‏خواهند مشکل را حل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 برخی بزرگان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این است که چه ضرورتی دارد بخواهیم مشکل را این گونه حل کنیم؟ یعنی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لا رب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برگردانیم و سپس به دنبال حل مشکل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خویی تأکید می‏کند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لا رب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بعد می‏گویند فقط معادنی که از اراضی بدون صاحب است از انفال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درصدد حل این مشکل برآمده‏اند که چطور می‏شود فقط این معادن از انفال باشد، گفته‏اند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لا رب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ولی ما از این ارض الغاء خصوصیت می‏کنیم و اراضی خراب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شاهرودی خواسته این مسئله را این گونه حل 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لا رب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الغاء خصوصیت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ما این است که چرا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لا رب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برگردانیم که با این مشکل مواجه شویم، آن وقت بخواهیم با الغاء خصوصیت مسئله را حل کنیم؟ به نظر ما هیچ یک از این مبعداتی که برای ارجاع ضمیر به انفال ذکر شده،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دلالت موثقه اسحاق بن عمار بر اینکه معادن مطلقا از انفال هستند خالی از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ببینیم مقابل این، روایات دیگری هم هست یا نه؟ مراجعه‏ای به روایت ابی بصیر و داوود بن فرقد</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روایت ابی سیار مسمع بن عبدالملک</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داشته باشید تا إن شاء الله در جلسه آینده تقریب استدلال به این روایات را بیان و مورد بررسی قرار دهیم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14" w:name="pg7408_83413"/>
    </w:p>
    <w:p>
      <w:pPr>
        <w:pStyle w:val="Heading2"/>
        <w:numPr>
          <w:ilvl w:val="1"/>
          <w:numId w:val="1"/>
        </w:numPr>
        <w:rPr/>
      </w:pPr>
      <w:bookmarkStart w:id="215" w:name="__RefHeading___Toc1565796_1051229030"/>
      <w:bookmarkStart w:id="216" w:name="_Toc72"/>
      <w:bookmarkEnd w:id="214"/>
      <w:bookmarkEnd w:id="215"/>
      <w:r>
        <w:rPr>
          <w:rtl w:val="true"/>
        </w:rPr>
        <w:t>جلسه</w:t>
      </w:r>
      <w:r>
        <w:rPr>
          <w:rtl w:val="true"/>
        </w:rPr>
        <w:t xml:space="preserve">: </w:t>
      </w:r>
      <w:r>
        <w:rPr/>
        <w:t>71</w:t>
      </w:r>
      <w:bookmarkEnd w:id="21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معادن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قدما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گفتیم برای اثبات اینکه معادن مطلقا از انفال هستند به روایاتی استدلال شده، روایت اول روایت اسحاق بن عمار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استدلال به این روایت و اشکالات آن به همراه پاسخ به اشکالات بیان شد و نتیجه این شد که در دلالت موثقه اسحاق بن عمار بر اینکه معادن مطلقا از انفال محسوب می‏شوند اشکالی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بصیر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الْأَنْفَالُ‏ قُلْتُ‏ وَ مَا الْأَنْفَالُ‏ قَالَ‏ مِنْهَا الْمَعَادِنُ‏ وَ الْآجَامُ وَ كُلُّ أَرْضٍ لَا رَبَّ لَهَا وَ كُلُّ أَرْضٍ بَادَ أَهْلُهَا فَهُوَ لَنَا</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ابی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برای ماست؛ بعد ابی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سؤال کردم که انفال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آجام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اجمه است به معنای درخت زار و جنگل و جایی که درختان زیادی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زمینی که صاحب ندارد و زمین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بادیه 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روایت معادن از انفال دانسته شده و مقید به قید خاصی هم نشده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معدن مطلقا از انفال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استدلال به روایت دوم</w:t>
      </w:r>
    </w:p>
    <w:p>
      <w:pPr>
        <w:pStyle w:val="BookText"/>
        <w:rPr/>
      </w:pPr>
      <w:r>
        <w:rPr>
          <w:rFonts w:ascii="IRNazanin" w:hAnsi="IRNazanin" w:eastAsia="IRNazanin"/>
          <w:color w:val="111111"/>
          <w:sz w:val="28"/>
          <w:sz w:val="28"/>
          <w:szCs w:val="28"/>
          <w:rtl w:val="true"/>
          <w:lang w:bidi="fa-IR"/>
        </w:rPr>
        <w:t>دلالت این روایت واضح و روشن است و هیچ مشکلی از نظر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اشکالی که بعضاً به این روایت می‏شود در مورد سند روایت است چون عیاشی نقل کرده و نسبت به سند روایات عیاشی اشکال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بعدی هم همین گونه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دلالت این روایت هم تنها جهتی که ممکن است کسی بتواند اشکال کند ادعای انصراف است و الا روایت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المعادن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ادعا کند که این روایت انصراف دارد به معادنی که در اراضی بدون صاحب یا اراضی بائر هستند و دیگر شامل اراضی مملوکه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ممکن است این انصراف را تقویت کند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لا رب لها و کل ارض بادٍ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باشد ولی این ادعای انصراف بلا وجه است؛ بالاخره انصراف سبب می‏خواهد و سببی برای انصراف معادن به آنچه که مستشکل می‏گوید وجود ندارد لذا از نظر دلالی که قطعا اشکالی ندارد و از نظر سندی هم گفتیم که بعضی اشکال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داوود بن فرقد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دَاوُدَ بْنِ فَرْقَدٍ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مَا الْأَنْفَالُ قَالَ‏ بُطُونُ‏ الْأَوْدِيَةِ وَ رُءُوسُ الْجِبَالِ وَ الْآجَامُ وَ الْمَعَادِنُ وَ كُلُّ أَرْضٍ لَمْ يُوجَفْ عَلَيْهَا بِخَيْلٍ وَ لَا رِكَابٍ وَ كُلُّ أَرْضٍ مَيْتَةٍ قَدْ جَلَا أَهْلُهَا وَ قَطَائِعُ الْمُلُوكِ</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دلالت این روایت هم مثل روایت قبلی واضح است چون در مقام ذکر موارد و مصادیق انفال، معادن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معادن را هم از انفال قرار داده و تفصیل نداده مثلاً بین معدنی که مملوک شخصی است و معدنی که مملوک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استدلال به روایت سوم</w:t>
      </w:r>
    </w:p>
    <w:p>
      <w:pPr>
        <w:pStyle w:val="BookText"/>
        <w:rPr/>
      </w:pPr>
      <w:r>
        <w:rPr>
          <w:rFonts w:ascii="IRNazanin" w:hAnsi="IRNazanin" w:eastAsia="IRNazanin"/>
          <w:color w:val="111111"/>
          <w:sz w:val="28"/>
          <w:sz w:val="28"/>
          <w:szCs w:val="28"/>
          <w:rtl w:val="true"/>
          <w:lang w:bidi="fa-IR"/>
        </w:rPr>
        <w:t>در این روایت هم مانند روایت قبلی اشکال سندی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عیاشی نقل کرده چه اشکالی دارد؟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عیاشی سندها را حذف کرده است ولی بعضی به نوعی در صدد تصحیح این روایات هستند که بحث آن در جای خودش باید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اشکالی است که در روایات عیاشی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دلالت هم مثل روایات قبلی است والمعادن مطلق است و شامل همه اقسام معادن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همه معادن از انفال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انصراف معادن به بعضی از معادن هم در اینجا بدون وجه است و لذا وجهی ندارد کسی ادعا کند هرچند ظاهر این معادن مطلق است اما انصراف پیدا می‏کند مثلاً به معادنی که در اراضی میته و بائر وجود دارند و شامل معادن واقع در اراضی مملوک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ادعای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روایت با اینکه از نظر دلالت روایات خوبی هستند اما سنداً محل اشکال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سیار مسمع بن عبدالملک</w:t>
      </w:r>
    </w:p>
    <w:p>
      <w:pPr>
        <w:pStyle w:val="BookText"/>
        <w:rPr/>
      </w:pPr>
      <w:r>
        <w:rPr>
          <w:rFonts w:ascii="IRNazanin" w:hAnsi="IRNazanin" w:eastAsia="IRNazanin"/>
          <w:color w:val="111111"/>
          <w:sz w:val="28"/>
          <w:sz w:val="28"/>
          <w:szCs w:val="28"/>
          <w:rtl w:val="true"/>
          <w:lang w:bidi="fa-IR"/>
        </w:rPr>
        <w:t>این روایت را قبلاً هم خوانده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ایم؛ روایت طولانی است و اگر خاطرتان باشد شخصی سؤال می‏کرد که من از راه غوص چیزی به دست آورده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ام، آیا باید خمسش را بدهم؟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حساب کرد که چهارصد درهم خمس آن مالی بود که از راه غوص به دست آورده بود تا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رسد به اینجا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سَيَّارٍ الْأَرْضُ‏ كُلُّهَا لَنَا فَمَا أَخْرَجَ اللَّهُ مِنْهَا مِنْ شَيْ‏ءٍ فَهُوَ لَنَا</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ای ابا سیار همه زمین برای ما است، بعد در ادامه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خداوند از آن زمین خارج کنند آن هم برای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أَخْرَجَ اللَّهُ مِنْهَا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معادن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معادن هم از انفال است چون قبل از آن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الْأَرْضُ‏ كُلُّهَا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ما اخرج الله هم برای امام است و لذا از انفال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استدلال به روایت چهارم</w:t>
      </w:r>
    </w:p>
    <w:p>
      <w:pPr>
        <w:pStyle w:val="BookText"/>
        <w:rPr/>
      </w:pPr>
      <w:r>
        <w:rPr>
          <w:rFonts w:ascii="IRNazanin" w:hAnsi="IRNazanin" w:eastAsia="IRNazanin"/>
          <w:color w:val="111111"/>
          <w:sz w:val="28"/>
          <w:sz w:val="28"/>
          <w:szCs w:val="28"/>
          <w:rtl w:val="true"/>
          <w:lang w:bidi="fa-IR"/>
        </w:rPr>
        <w:t>در مورد سند این روایت به واسطه عمر بن یزید و مسمع بن عبد الملک بحثهایی واقع شده که ما وارد آن بحث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 وثاقت اینها را ثابت کرد و بر این اساس روایت مشکل سندی ندارد کما اینکه اکثر فقها این روایت را قبول کرده‏اند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دلالت این روایت می‏توان گفت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كُلُّهَا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این است که منظور این باشد که همه زمین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برای ما است و ملکیت ما نسبت به این زمین‏ها در طول ملکیت خدا است و این هم مثلاً یک ملکیت حقیقی واقعی است از باب جایگاهی که ما در نظام هستی داریم نه ملکیت اعتباری عرفی چون اگر منظور ملکیت اعتباری عرفی بود، ملکیت دیگران نسبت به آنها مشکل پیدا می‏کرد و حق تصرف نداشتند در حالی که قطعاً زمین‏هایی که مالک شخصی دارند متعلق به خود آنان بوده و می‏توانند هر نوع تصرفی در آن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احتمال این است که این ملکیت در واقع اشاره به یک معنای خاص عرفانی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هستی دارند اقتضا می‏کند که آنها احاطه و اشراف و مالکیت به نوعی داشته باشند نسبت به عوالم وجودی پایین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 از خودشان که آن از محدوده بحث ما خارج می‏شود و بعید است که امام در این روایت ناظر به آن جهت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باشد به طور کلی اصلاً قابل استدلال نیست ولی عرض کردیم که این احتمال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دوم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كُلُّهَا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ملکیت‏های اعتباری 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اشاره به ملکیت‏های اعتباری باشد، این با ملکیت اشخاص نسبت به زمین سازگار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كُلُّهَا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مادام لم یکن مالک لها فهو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مادامی که مالک پیدا نکرده، برای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 الله منها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به همین معنا باشد یعنی همه زمین برای ما است و آنچه که در بطن زمین هست هم همه‏اش برای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 چه کسی مثلاً آن را احیاء یا حیازت کرد، ملک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آن اراضی که ملک شخصی کسی هستند، از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كُلُّهَا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هم به همین ترتیب از این جمله خارج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ممکن است گفته شود این روایت دلالت نمی‏کند بر اینکه معادن مطلقا از انفال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قبلی به صراحت بیان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والمعادن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دو روایت قبلی وقتی سؤال از انفال کردند، امام معادن را نام بردند صریحاً که معادن از انفال هستند ولی در اینجا کلمه معادن ذکر نشده و فقط کلی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والارض کلها لنا و ما اخرج الله منها من شیء فهو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ما اخرج الله را منطبق بر معدن کنیم تا قابلیت استدلال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تفاوتی است که این روایت با دو روایت قبلی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 الله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مربوط به مواردی باشد که مالکی نداشته باشد همان طور که در مورد خود ارض هم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مشهور مبنی بر تبعیت را بپذیریم، اگرچه ارض ملک شخصی باشد و ما قائل به تبعیت باشیم قهرا معدن هم ملک شخصی می‏شود آن وقت اگر گفتیم ملکیت امام نسبت به خود ارضی که دارای مالک معین است محل اشکال است نسبت به معدن هم که به تبع ارض مملوک واقع می‏شود، آن هم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فرض را باید جایی بگذاریم که معدن در زمینی واقع شده و ما قائل به تبعیت نیستیم و می‏خواهیم ببینیم این معدن که ما تبعیت را در آن نفی کردیم متعلق به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عرفی در حدّ من تخوم الارض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 این خانه برای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ای که شما می‏خرید، تا چه حدی از عمق زمین آن برای شما است؟ اینکه چند طبقه روی زمین ساختمان بسازی و چند وطبقه هم زیر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من تخوم الارض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خاطرتان باشد ما این را قبلاً گفتیم که اگر قرار بود الی عنان السماء باشد هر هواپیمایی که از روی خانه شما رد می‏شد باید از شما اجازه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مورد غیر متعارف بود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متعارف یک چیز محدودی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مقداری که تبعیت عرفی وجود دارد و همه می‏پذیرند بحثی نیست اما فرض کنید یک معدنی مثلاً صد متر زیر زمین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رد قولی است که تبعیت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می‏گویند ملکیت معادن تابع ملکیت 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رد قول آنها این حرف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شما حساب کنید این تونلهایی که در شهرها می‏زنند و از زیر خانه‏های مردم عبور می‏کند، در اینجا کسی نمی‏آید از مردم اجازه بگیرد و مردم هم همچین انتظاری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باب عنوان ثانوی که حکومت دارد این کار را می‏کند، بلکه همه دنیا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متروها و تونل‏هایی که محل رفت و آمد اتومبیل‏ها است، اگر این گونه باشد باید درب منزل همه مردم را بزنند و از آنها اجازه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تخوم الارض الی عنان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در مورد کعبه گفتند که جهت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روایت داریم که قبله همان کعبه است من تخوم الارض الی عنان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آقایان این را در تمام موارد تسری دارند در صورتی که این فقط در مورد کعبه است که اگر کسی خواست نماز بخواند جهت قبله را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عمق کعبه تا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ما بخواهیم در مورد همه موارد ملکیت اینها را ببریم این حرف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روایت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ابی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سنداً مشکلی ندارد اما بعید نیست که ما در دلالتش اشکال کنیم چون بحث از کل ارض است و مقصود از آن ملکیت اعتباری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موارد ارض نیست چون خیلی از این زمین‏ها مالک شخصی دارند و می‏توانند تصرف کنند در املاکشان و هیچ مزاحمتی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این یک معنای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درون این زمین‏ها هست هم همین وضعیت را دارند که بالاخره علی القول بالتبعیة اینها مالک شخصی دارند و بنابر عدم تبعیت هم گفتیم که ممکن است کسی با حیازت یا احیاء مالک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ملکیت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معادن هم ثابت شود تا زمانی است که کسی مالک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بحث اذن پیش می‏آید که آیا اذن معتبر است یا نیست که قبلاً بحث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این روایت هر چند فی الجمله اثبات می‏کند که معادن از انفال هستند اما به نحو مطلق این را ثابت نمی‏کند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روایتی که در این رابطه مورد استدلال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روایات عرض کردیم که سیره عقلایی هم مورد استدلال قرار گرفته که احتیاج به توضیح و تبیین دارد که ان شاء الله در جلسه آینده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اجمالا روایات دلالت بر اینکه معادن مطلقا از انفال هستند،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ایجاد انقلاب باعث بقای انقلاب هستند</w:t>
      </w:r>
    </w:p>
    <w:p>
      <w:pPr>
        <w:pStyle w:val="BookText"/>
        <w:rPr/>
      </w:pPr>
      <w:r>
        <w:rPr>
          <w:rFonts w:ascii="IRNazanin" w:hAnsi="IRNazanin" w:eastAsia="IRNazanin"/>
          <w:color w:val="111111"/>
          <w:sz w:val="28"/>
          <w:sz w:val="28"/>
          <w:szCs w:val="28"/>
          <w:rtl w:val="true"/>
          <w:lang w:bidi="fa-IR"/>
        </w:rPr>
        <w:t xml:space="preserve">ایام، ایام دهه فجر انقلاب اسلامی است و فردا به مناسبت پیروزی انقلاب اسلامی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ماه راهپیمایی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نیز به همین مناسبت چند کلمه‏ای را در این باره عرض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فرقی که انقلاب اسلامی ایران با اقران و امثالش در قرن حاضر و قرن‏های گذشته در نقاط مختلف جهان دارد، این است که انقلاب اسلامی ایران ریشه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انقلاب اسلامی، اهداف دینی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 و آرمان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آن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بزرگ دنیا در قرون اخیر مثل انقلاب روسیه و انقلاب فرانسه عمدتاً بر اساس تقاضای وضعیت بهتر معیشتی و آزادی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این دو محور، یعنی استبداد و انسدادی که در جامعه آن روز این کشورها به وجود آمده بود و فقر و فلاکت و تبعیض و به امید یک زندگی بهتر منشأ برای تحرک و انقلاب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اینها هم بود یعنی مردم خواهان آزادی بودند از اینکه نتوانند آزادانه حرف بزنند و عمل کنند در رنج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استقلال نداشتند و کشورشان به بیگانگان وابسته بود و اینکه مقدرات این کشورها در خارج از مرزهای ایران تنظیم می‏شد،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قابل قبول نبود که استقلال نداشته باشند و آزاد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اقتصادی هم که نابسامان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 مشکلات در آن ایام و تبعیض</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 اختلاف فاحش طبقاتی روز به روز بیشتر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همگی از اجزاء علت انقلاب اسلامی بود اما آنچه که همه اینها را در یک جهت و در یک مسیر قرار می‏داد همان ریشه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انقلاب ایران با هدایت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هایی که روحانیت و شخص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با توجه به اعتقاد اکثریت قاطع مردم که مسلمان و متدین بودند برای رسیدن به سعادت دنیوی و اخروی توأماً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سعادت دنیایی و هم سعادت اخروی برای آنها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دنیایی یعنی یک زندگی برخوردار از اولیات و حداقل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در این زندگی آن مشکلات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خاطر فقر مثلاً خدای نکرده دست به کار خلاف نزند و کسی به خاطر فقر خود فروشی نکند و عزت خود را زیر پا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دیگر هم مردم به دنبال این بودند که مسیر حرکت جامعه یک مسیر درستی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احکام دین در جامعه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بودن این دو مسئله، انقلاب ایران را از سایر انقلاب ها ممتاز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شعارهایی هم که مردم می‏دادند این عقاید تبلور 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الآن عمده این است که ما برای ارزیابی تحقق آن خواسته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هر سال در این ایام به بررسی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هدف و راه مقدس بود و هست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انگیزه الهی وارد شدند و دست به دست هم دادند و ریشه فساد را از بین بردند اما این پایان کار نیست و نباید فکر کنیم اگر این انقلاب تحقق پیدا کرد دیگر همه چیز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موجودی است که متولد شده و دائماً نیازمند مراقبت و آفت زدایی است و محتاج واکسینه شدن در مقابل خطرات و آفت ها است یعنی این گونه نیست که ما فکر کنیم اگر یک حکومت دینی تأسیس تا آخر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جامعه دینی که پیامبر ده سال برایش زحمت کشید و مستقر کرد توانست تا آخر و بدون مراقبت به حیات خودش ادامه بدهد؟ آن جامعه که گرفتار آفت شد اگر به موقع مشکلاتش مورد بررسی قرار می‏گرفت و آفت زدایی می‏شد مشکلات بعدی پیش نمی‏آمد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هم خدمات زیادی بعد از انقلاب شده و کارهای زیادی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دینی و تبلیغ و حوزه‏های عملیه تقویت شده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سیاسی که مهمترین است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ثمره مجاهدت های ملت و</w:t>
      </w:r>
    </w:p>
    <w:p>
      <w:pPr>
        <w:pStyle w:val="BookText"/>
        <w:rPr/>
      </w:pPr>
      <w:r>
        <w:rPr>
          <w:rFonts w:ascii="IRNazanin" w:hAnsi="IRNazanin" w:eastAsia="IRNazanin"/>
          <w:color w:val="111111"/>
          <w:sz w:val="28"/>
          <w:sz w:val="28"/>
          <w:szCs w:val="28"/>
          <w:rtl w:val="true"/>
          <w:lang w:bidi="fa-IR"/>
        </w:rPr>
        <w:t>خونهایی است که این درخت را آبیاری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سختی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 فشارها رنجها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دشمنان لحظه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ما را به حال خودمان نگذاشته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فشارها بر ما تحمیل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پیشرفت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خوبی هم صورت گرفته اما این راضی کننده نیست چون هم حرکت باید سریع</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 شود و هم سالم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الان زیاد است و باید مراقبت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وحدت و اتفاق بین امت حاصل نمی‏شد ما نتیجه نمی‏گرفتیم، امروز هم اگر وحدت و یکپارچگی نباشد معلوم نیست که ما بتوانیم به راحتی این مسیر را ادامه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روز نقش رهبری تعیین کننده بود امروز هم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باید با اتحاد و حول یک محور ما به این مسیر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روز اخلاق و گذشت و ایثار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یادمان است که در آن روزها چگونه مردم از هم می‏گذشتند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پیش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خیابان تصادف می‏شد بین دو ماشین با یک صلوات از هم گذشت می‏کردند و سختی هایی را برای راحتی دیگران تحمل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هم امروزه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ما امروزه از نظر اخلاقی مشکل دارد و تحمل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شعار مبارزه با فساد دادیم امروز واقعاً باید با فساد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فقر مهم است و باید ریشه کن شود، باید در این جهت برنامه ریزی شود تا فقر ریشه 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دینی و اسلامی باید تقویت شود و زبانها و کلام و رفتار باید همراه با ادب و متانت و محبت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عللی که به واسطه آن انقلاب حادث شد همان علل، علل مُبقیه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انقلاب باقی بماند باید همان علل را در نظر بگیریم و ان شاء الله خدا به ما کمک کند که این مسیر را آن گونه که شایسته است ادامه دهیم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17" w:name="pg7408_83425"/>
    </w:p>
    <w:p>
      <w:pPr>
        <w:pStyle w:val="Heading2"/>
        <w:numPr>
          <w:ilvl w:val="1"/>
          <w:numId w:val="1"/>
        </w:numPr>
        <w:rPr/>
      </w:pPr>
      <w:bookmarkStart w:id="218" w:name="__RefHeading___Toc1565798_1051229030"/>
      <w:bookmarkStart w:id="219" w:name="_Toc73"/>
      <w:bookmarkEnd w:id="217"/>
      <w:bookmarkEnd w:id="218"/>
      <w:r>
        <w:rPr>
          <w:rtl w:val="true"/>
        </w:rPr>
        <w:t>جلسه</w:t>
      </w:r>
      <w:r>
        <w:rPr>
          <w:rtl w:val="true"/>
        </w:rPr>
        <w:t xml:space="preserve">: </w:t>
      </w:r>
      <w:r>
        <w:rPr/>
        <w:t>72</w:t>
      </w:r>
      <w:bookmarkEnd w:id="21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معادن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قدما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ادله قول اول پیرامون ملکیت معادن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مشهور قدما قائل به این هستند که معادن مطلقا از انفال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روایت مورد بررسی قرار گرفت و نتیجه استدلال به این چهار روایت این شد که اجمالاً این روایات دلالت بر این دارند که معادن مطلقا از انفال هستند و ملک امام محسوب می‏شوند البته عرض کردیم فی الجمله چون بعضی از روایات دلالتشان کامل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w:t>
      </w:r>
    </w:p>
    <w:p>
      <w:pPr>
        <w:pStyle w:val="BookText"/>
        <w:rPr/>
      </w:pPr>
      <w:r>
        <w:rPr>
          <w:rFonts w:ascii="IRNazanin" w:hAnsi="IRNazanin" w:eastAsia="IRNazanin"/>
          <w:color w:val="111111"/>
          <w:sz w:val="28"/>
          <w:sz w:val="28"/>
          <w:szCs w:val="28"/>
          <w:rtl w:val="true"/>
          <w:lang w:bidi="fa-IR"/>
        </w:rPr>
        <w:t>دلیل دوم که می‏توانیم از آن تعبیر به دلیل کنیم یا به عنوان مؤید از آن یاد کنیم این است که سیره عقلا در اداره حکومت‏ها و جوامع بر همین اساس استوار است یعنی در طول تاریخ در همه دولت‏ها و حکومت‏ها صرف نظر از شکل حکومت و عقاید حاکمان و کیفیت اداره دولت و حکومت روش آنها بر این استوار بوده که بعضی از اموال به عنوان ثروت‏های عمومی شناخته می‏شدند و شناخته شده هستند از جمله دریاها، بیابان‏ها، جنگل‏ها، کوه‏ها و همچنین 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تصرف در این موارد بر عهده حکومت‏ها بوده و چنانچه اشخاص می‏خواستند و بخواهند در این موارد تصرف کنند با رعایت اجازه و ضوابطی که دولت‏ها تعیین می‏کنند،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درآمدهایی هم که از این موارد به دست می‏آید معمولاً صرف مصالح عمومی و مصالح دولت‏ها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این درآمدها را درست مصرف کنند یا نابجا مصرف کنند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در گذشته و حال این یک امر پذیرفته شده در نزد عقلا بوده که به طور کلی معادن را از جمله ثروت‏های عمومی محسوب می‏کردند و اختیار آنها به دست حکومت و دولت بوده و درآمد حاصل از آنها صرف مصالح عمومی می‏شده و می‏شود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و سیره نه تنها در شریعت نفی نشده بلکه در محیط شرع هم به همین شیوه عمل شده است و شارع کأنّ به عنوان رئیس عقلا برای حاکم و امام جامعه همین شرایط را پذیرفته و عمل کرده و همین کیفیت را به رسمیت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شرع هم امام به عنوان والی و حاکم جامعه متصدی این ثروت‏های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شخص امام بلکه عنوان امام؛ چون در مسئله انفال و هر چیزی که به نوعی متعلق به امام دانسته شده مثل خمس، بحث است که آیا مربوط به شخص امام است یا مربوط به حیثیت و عنوان امام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بحث از ملکیت امام نسبت به خمس در گذشته گفتیم این مربوط به شخص امام نیست بلکه مربوط به عنوان امامت است لذا این گونه نیست که به عنوان مال شخصی امام به فرزندانش ارث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اینها مربوط به حیثیت امامت است که به امام بعدی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امام به عنوان حاکم و والی جامعه</w:t>
      </w:r>
    </w:p>
    <w:p>
      <w:pPr>
        <w:pStyle w:val="BookText"/>
        <w:rPr/>
      </w:pPr>
      <w:r>
        <w:rPr>
          <w:rFonts w:ascii="IRNazanin" w:hAnsi="IRNazanin" w:eastAsia="IRNazanin"/>
          <w:color w:val="111111"/>
          <w:sz w:val="28"/>
          <w:sz w:val="28"/>
          <w:szCs w:val="28"/>
          <w:rtl w:val="true"/>
          <w:lang w:bidi="fa-IR"/>
        </w:rPr>
        <w:t>با شرایطی که برای امام و حاکم جامعه اسلامی تعیین شده مثل عدالت، عصمت و سایر خصوصیات برای اینکه بتواند جامعه را اداره کند و مبسوط الید باشد و هر آنچه که به صلاح دین و دنیای مردم است انجام دهد، این ثروت‏های عمومی در اختیارش گذاشته شده، لذا در محیط شرع هم نه تنها از روشی که نزد عقلا پذیرفته شده، ردع نشده بلکه به همین شیوه و روش عمل شده لذا معادن مانند همه چیزهایی که در طبیعت وجود دارد و صاحب خاصی ندارد، مثل اراضی موات و جنگل‏ها و کوه‏ها در اختیار امام و حاکم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اساس این مباحث را باید در کتاب الانفال بررسی کرد که چه چیزهایی از انفال محسوب می‏شوند و اینکه به چه دلیل متعلق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غیر از روایات، این خودش یک دلیلی است که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به استناد سیره عقلا و عدم ردع آن توسط شارع، بلکه عمل شارع به این روش در محیط شرع می‏توانیم بگوییم که معادن از انفال هستند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یک موقع می‏گوییم معادن فی الجمله از انفال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می‏گوییم المعادن من الانفال مطلقا، سیره عقلا فی الجمله اثبات کرده که معادن از انفال هستند اما آیا اطلاق مورد نظر هم از این دلیل به دست می‏آید یا نه؟ وقتی می‏گوییم مطلق معادن از انفال هستند یعنی شامل معادن واقع در اراضی مملوک شخصی هم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واقع در اراضی موات و مفتوحة عنوة، را هم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المعادن من الانفال مطلقا، عمده این است که ببینیم از این دلیل اطلاق به دست می‏آید یا نمی‏آید؟</w:t>
      </w:r>
    </w:p>
    <w:p>
      <w:pPr>
        <w:pStyle w:val="BookText"/>
        <w:rPr/>
      </w:pPr>
      <w:r>
        <w:rPr>
          <w:rFonts w:ascii="IRNazanin" w:hAnsi="IRNazanin" w:eastAsia="IRNazanin"/>
          <w:color w:val="111111"/>
          <w:sz w:val="28"/>
          <w:sz w:val="28"/>
          <w:szCs w:val="28"/>
          <w:rtl w:val="true"/>
          <w:lang w:bidi="fa-IR"/>
        </w:rPr>
        <w:t>در مورد معادنی که در زمین‏هایی واقع شده‏اند که مالک ندارند مشکلی نیست یعنی قدر متیقن از معادن که از انفال محسوب می‏شوند، معادنی است که در اراضی موات واقع شده چون اراضی موات از انفال هستند لذا قهراً معدنی که در این اراضی واقع شود، از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قدر متیقنی در این سیره عقلا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مشکل در مورد معادنی است که در زمین‏هایی واقع شده‏اند که این زمین‏ها مالک دارند حال یا مالک شخصی دارد یا مالک عمومی، مثل معدن واقع در اراضی مفتوحة عنوة که متعلق به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می‏خواهیم ببینیم چگونه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می‏کند که حتی این معادن هم از انفال محسوب شده و ملک امام هستند؟</w:t>
      </w:r>
    </w:p>
    <w:p>
      <w:pPr>
        <w:pStyle w:val="BookText"/>
        <w:rPr/>
      </w:pPr>
      <w:r>
        <w:rPr>
          <w:rFonts w:ascii="IRNazanin" w:hAnsi="IRNazanin" w:eastAsia="IRNazanin"/>
          <w:color w:val="111111"/>
          <w:sz w:val="28"/>
          <w:sz w:val="28"/>
          <w:szCs w:val="28"/>
          <w:rtl w:val="true"/>
          <w:lang w:bidi="fa-IR"/>
        </w:rPr>
        <w:t>لقائلٍ ان یقول که سیره عقلائیه یک دلیل لبّی است و در دلیل لبی باید به قدر متیقن اخذ کرد و لذا اطلاق مستفاد از بعضی روایات در اینجا قابل استفاده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موثقه اسحاق بن عمار این عبارت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المعادن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می‏گفت این جمله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معادن از انفال محسوب می‏شود اما در سیره عقلائیه که یک دلیل لبی است ما نمی‏توانیم اطلاق را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به قدر متیقن اخذ کرد و قدر متیقن از معادن متعلق به امام یا معادنی که می‏تواند از انفال به حساب آید، معادنی است که در اراضی موات واقع شود و غیر اینها از انفال به حساب نمی‏آیند لذا ملک امام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که در صورتی وارد است که ما ملکیت معادن را تابع ملکیت اراضی بدانیم؛ اگر گفتیم معادن به مقتضای دلیل از ثروت‏های عمومی محسوب می‏شوند و به منزله اموالی هستند که صاحب ندارند لذا در اختیار امام مسلمین و حاکم جامعه</w:t>
      </w:r>
    </w:p>
    <w:p>
      <w:pPr>
        <w:pStyle w:val="BookText"/>
        <w:rPr/>
      </w:pPr>
      <w:r>
        <w:rPr>
          <w:rFonts w:ascii="IRNazanin" w:hAnsi="IRNazanin" w:eastAsia="IRNazanin"/>
          <w:color w:val="111111"/>
          <w:sz w:val="28"/>
          <w:sz w:val="28"/>
          <w:szCs w:val="28"/>
          <w:rtl w:val="true"/>
          <w:lang w:bidi="fa-IR"/>
        </w:rPr>
        <w:t>قرار می‏گیرند تا منافع آن صرف مصالح عمومی جامعه شود،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خود دلیل توجه شود و به این نکته توجه شود که به طور کلی چیزهایی که دارای مالک مشخصی نیستند مثل دریاها و آجام و صحاری و امثال اینها، و همچنین ما معادن را از چیزهایی بدانیم که دارای مالک معین و مشخص نیستند، قهراً این هم به عنوان مالی که لاربّ لها در اختیار حاکم و امام جامعه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فقط زمینی که صاحب ندارد در اختیار امام قرار بگیرد،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بین عقلا و در محیط عقلا جریان دارد و شارع هم آن را به رسمیت شناخته این است که هر مالی که مالک مشخصی ندارد مثل دریاها و اقیانوس‏ها و جنگل‏ها در اختیار حکومت و حاکم باشد، قهراً شامل معادن هم می‏شود لذا اقتضای خود دلیل این است که شامل همه معادن بشود و دیگر در اینجا جای اخذ به قدر متیقن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باشد، قدر متیقن هر مالی است که لاربّ لها اعم از آجام و دریاها و صحاری و معادن یعنی ما در مورد معادن شک نداریم تا بخواهیم برویم سراغ قدر متیقن و در مازاد بر قدر متیقن دلیل را ناکافی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که جای این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 مالک نیستند بلکه وکیل مردم هستند یعنی فقط اجازه دارند برای مصالح عموم تصرف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ملکیت حکومت‏هاست که می‏توانند از طرف مردم تصرف کنند یعنی هم مالکیتش را مشخص کرده و هم مصارفش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امام معصوم که می‏گویند مالک است، چون او عدالت و انصاف دارد ما می‏گوییم غیر از مصالح عمومی قطعاً صرف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حکومت‏ها هم یک وظائف و اختیارات و محدودیت‏هایی توسط عقلا برایشان تعیین شده و عملاً باید در آن چهارچوب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عقلا توافق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 متیقن هم این بحث هست؛ قبلاً در بحث از اینکه آیا اراضی موات ملک امام هستند یا نه و اینکه آیا مسلم و کافر می‏توانند مالک بشوند، چهار قول مطرح شد، مشهور قائل شدند به اینکه کسی مالک نمی‏شود مطلقا اعم از کافر و مسلم؛ آنجا جوابی که دادید این بود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منافاتی بین ملکیت امام و از انفال بودن و بین اینکه ملک مسلم یا کافر شود نیست و این ملکیت‏ها در طول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سیره را می‏توان رد کرد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اینها ملک امام است و دیگر اینکه اگر یک کسی حیازت و احیاء کند، خود ائمه گفته‏اند این سبب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 یک اذن عام محسوب می‏شود یا مثلاً فرض کنید به استناد اخبار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خودشان در زمان غیبت این اختیار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برای محیی و حائز حاصل می‏شود، این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آنجا پاسخ دادیم چه بنابر اینکه آنها را از انفال بدانیم و چه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حتی اگر آن را از انفال هم بدانیم مشکلی برای ملکیت سایر مردم چه مسلم و چه کافر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ادله احیاء و حیازت اقتضا می‏کند، محیی و حائز مالک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بگویید چگونه دو ملکیت با هم جمع می‏شوند، اگر خاطرتان باشد گفتیم یک اشکال این است که این اجتماع المالکین علی شیء واحد می‏شود از یک طرف هم امام مالک باشد به عنوان اینکه انفال ملک امام است و از یک طرف هم شما می‏گویید هر کسی که حیازت کند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اجتماع مالکین علی شیء واحد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آنچه که در اینجا می‏گوییم هیچ منافاتی با مالکیت محیی و حائز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مطرح شده در مورد زمینی است که مالک دارد و این معدن در تحت آن واقع شده نه اینکه خود معدن مالک داشته باشد؛ ما می‏گوییم معادن مطلقا از انفال هستند و اصلاً معادن در ملکیت تابع زمین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این است که تابع باشند و نظر مشهور هم همین است و برای اثبات نظر مشهور چنین 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شده، پس آنها معادن را تابع زمین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در برخی از موارد، تابع زمین است مثل زمینی که نمکزار است و معدن نمک است لذا اگر بخواهیم بر دلیل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وارد کنیم، اشکال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این گونه نیست که قائل به تبعیت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زمین هم خودش معدن است و ارضی نیست که بشود در آن کشت و زرع کرد مگر اینکه حیث معدنیتش از بین برود که این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در مقابل معدن یک معنای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جایی معدن نمک باشد دیگر نمی‏گویند این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آنجا را به عنوان معدن می‏شناسند مگر اینکه حیثیت معدنیتش عوض شود که آن وقت می‏شود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یا حق اولویت دارد یا حیازت محسوب می‏شود که یک بحث دیگر است و الّا مشهور قدما که این را می‏گویند این گونه نیست که آنها قائل به تبعیت باشند و علی القول بالتبعیة این را از انفال بدانند چون اینها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یک طرف بگویند معادن در ملکیت تابع ارض هستند یعنی مَن هو مالک الارض یعدّ مالکاً للمعدن آن وقت در عین حال بگویند از انفال است و ملک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 قابل جمع نیست که از یک طرف بگوییم معادن در ملکیت تابع ارض اند یعنی هر کسی مالک ارض است مالک معدن هم هست و از طرف دیگر بگویند از انفال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را بر این گرفته‏ایم که از انفال باشند؛ بحث این است که ما نمی‏خواهیم اینها را از انفال قرار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از انفال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معدنی در یک ارضی باشد که آن ارض مالک دارد و این تبعیت را هم ما قائل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قدما این گونه نیست که بگویند مطلق معادن در ملکیت تابع ارض است و در عین حال بگویند من 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اصلاً با هم قابل جمع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وقتی می‏گویند معادن از انفال هستند مطلقا این در واقع ملازم است با اینکه معدن در ملکیت تابع 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لازمه این مبنا است و الّا اگر معدن را در ملکیت تابع اراضی بدانیم این با قول بکونها من الانفال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طبق یک تفسیر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الارض کلها لله و کلها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بیان یک بیانی است که خارج از بحث ملکیت های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ملکیتی که خدا نسبت به زمین دارد و در مورد ائمه گفته می‏شود اصلاً بحث ملکیت های اعتباری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یک وادی دیگر است و از این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قول به ملکیت انفال مطلقا و قول به تبعیة المعدن فی الملکیة للاراضی 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نسبت به سیره عقلا یک اشکال مطرح شد، اشکال این بود که سیره عقلا دلیل لبی است و در دلیل لبی باید به قدر متیقن اخذ شود و قدر متیقن از معادن، معادن واقع در اراضی موات است که این اراضی از انفال محسوب می‏شوند و ملک امام هستند لذا معدن واقع در این اراضی هم ملک امام است و از انفال محسوب می‏شود لذا سایر معادن از شمول دلیل دوم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به اطلاق دلیل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سیره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بود که اگر به روح خود این دلیل توجه شود و نکته‏ای که ما برای تعلق اموالی که از اموال عمومی و ثروت‏های عمومی محسوب می‏شوند به امام و حاکم ذکر کردیم توجه شود، معلوم می‏گردد معادن از جمله این اموال هستند، یعنی جزء ثروت‏های عمومی می‏باشند که لا ربّ لها و این دراختیار حاکم و امام مسلمین است تا در جهت مصالح عمومی آن را مصرف کنند و قهراً این سخن مبتنی بر عدم قول</w:t>
      </w:r>
    </w:p>
    <w:p>
      <w:pPr>
        <w:pStyle w:val="BookText"/>
        <w:rPr/>
      </w:pPr>
      <w:r>
        <w:rPr>
          <w:rFonts w:ascii="IRNazanin" w:hAnsi="IRNazanin" w:eastAsia="IRNazanin"/>
          <w:color w:val="111111"/>
          <w:sz w:val="28"/>
          <w:sz w:val="28"/>
          <w:szCs w:val="28"/>
          <w:rtl w:val="true"/>
          <w:lang w:bidi="fa-IR"/>
        </w:rPr>
        <w:t>به تبعیت معادن در ملکیت از اراضی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می‏گوییم معادن چنین خصوصیتی دارند مبتنی بر این مبنا است و الّا اگر بگوییم معادن از نظر ملکیت تابع اراضی هستند، از اساس این بحث منهدم می‏شود و این بحث می‏رود در وادی اقوال دیگر که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اشکال دوم این است که اگر ما مطلق معادن را از انفال بدانیم مخصوصاً معادنی که در املاک شخصی واقع است، این با ملکیت اشخاص نسبت به آن املاک و اراضی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مقتضای اطلاق این است که معادنی که در اراضی شخصی واقع شده‏اند صاحبان و مالکان آن اراضی حق تصرف در املاک خودشان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بر خلاق مقتضای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مالک زمین شد به هر نحوه می‏تواند در زمین مملوک خودش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دیگری اجازه بدهیم در عمق زمین این شخص دست به کار بزند و عملیات داشته باشد، این با ملکیت و سلطنت مالک زمین نسبت به این زمین منافات دارد و اینها با هم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بر خلاف مقتضای ملکیت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پاسخ این اشکال هم با توجه به مطالبی که در پاسخ به اشکال اول بیان کردیم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مبتنی بر این دیدگاه است که مالک ارض من تخوم الارض الی عنان السماء مالکیت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مالک زمین شد، مالک اعماق زمین و مالک فضای بالای زمین الی عنان السماء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 این مبنا را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ملکیت اشخاص نسبت به اراضی تا حدودی که عرف بپذیرد قابل 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فضای زمین و مقداری از اعماق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شخص مالک عمق هزار متری خانه اش باشد، اصلاً عرفی نیست و آنچه که گمان می‏شود من تخوم الارض الی عنان السماء فقط در باب کعبه و قبله است و در مورد مالکیت نسبت به اراضی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معادن واقع در املاک شخصی را از انفال بدانیم و ملک امام بشماریم به هیچ وجه با ملکیت اشخاص منافاتی ندارد و بر خلاف مقتضای ملکیت آنها نیست چون ملکیت آنها نسبت به اعماق زمین تا حدودی که عرف آن را بپذیرد قابل قبول است اما نسبت به مازاد بر آن، این ملکیت ثابت نیست لذا این اشکال هم به نظر می‏رسد وارد نباشد و همان طور که قبلاً گفتیم اگر قرار بود این ملکیت من تخوم الارض الی عنان السماء باشد باید هر هواپیمایی که از بالای خانه هر کسی رد می‏شود، برای عبور از فضای متعلق به این شخص اجازه بگیرد در حالی که چنین چیزی نیست و عرف هم به این مطلب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که معادن را جز انفال می‏دانند در مورد معادنی است که در اراضی واقع شده که صاحب ندارد؟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مطلق معادن؛ مطلق معادن را می‏گویند از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اراضی موات که لا رب لها و چه در اراضی مفتوحة عنوة که ملک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که در ملک شخصی است و چه آنها که در غیر ملک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معادن واقع در اراضی شخصی که بحثی وجود ندارد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آن را تابع بدانیم بحثی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آنهایی که تابع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قول ملازم با این است که اصلاً تابع نیست یعنی مطلق معادن کأن لا رب لها مثل 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معادنی که در عمقی قرار دارد که عرف آنها را تابع زمین می‏داند چه؟ آیا این را جزء انفال محسوب می‏کنند؟ پس آنچه که در عمق زمین است لا رب 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یک متری یا دو متری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جزء ملک این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می‏گویند معادن لارب 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چیزی در عمق دو یا سه متری زمین باشد که اصلاً به عنوان تبعیت نیست بلکه جزء این زمین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بعداً هم می‏گوییم که احیاء الارض، احیاء عمق و احیاء اجزاء 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در سطح زمین است، به عنوان احیاء خود آن،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منافاتی با ملکیت امام نسبت به معادن ندارد همان طور که می‏گوییم در معادن اگر کسی احیاء کند مالک می‏شود، این هم احیاء کرده و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معادن ظاهری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هم می‏گوییم ملک امام است ولی چون این شخص احیاء کرده، مالک می‏شود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20" w:name="pg7408_83437"/>
    </w:p>
    <w:p>
      <w:pPr>
        <w:pStyle w:val="Heading2"/>
        <w:numPr>
          <w:ilvl w:val="1"/>
          <w:numId w:val="1"/>
        </w:numPr>
        <w:rPr/>
      </w:pPr>
      <w:bookmarkStart w:id="221" w:name="__RefHeading___Toc1565800_1051229030"/>
      <w:bookmarkStart w:id="222" w:name="_Toc74"/>
      <w:bookmarkEnd w:id="220"/>
      <w:bookmarkEnd w:id="221"/>
      <w:r>
        <w:rPr>
          <w:rtl w:val="true"/>
        </w:rPr>
        <w:t>جلسه</w:t>
      </w:r>
      <w:r>
        <w:rPr>
          <w:rtl w:val="true"/>
        </w:rPr>
        <w:t xml:space="preserve">: </w:t>
      </w:r>
      <w:r>
        <w:rPr/>
        <w:t>73</w:t>
      </w:r>
      <w:bookmarkEnd w:id="22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معادن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قدما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دلیل دوم بر اینکه معادن مطلقا از انفال محسوب می‏شوند سیره عقلا در اداره حکومت‏ها و روش آنها نسبت به ملکیت معادن و مصارف درآمدهای حاصل از معادن است و گفتیم که این روش و سیره نه تنها در محیط شرع مورد منع واقع نشده بلکه خود شارع هم به همین روش عمل کرده و لذا معادن به عنوان ثروت عمومی در اختیار حاکم و امام جامعه قرار گرفته و مصرف آن هم مصالح عمومی و دین مردم و آنچه که به زندگی مردم مربوط می‏شود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اشکالاتی نسبت به این دلیل مطرح شده؛ اشکال اول این بود که سیره عقلائیه یک دلیل لبی است و در دلیل لبی باید اخذ به قدر متیقن شود و قدر متیقن، معادنی است که در اراضی انفال یعنی اراضی موات واقع شده است لذا مطلق معادن به واسطه این دلیل از انفال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اشکال را پاسخ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بود که اگر بخواهیم معادن را مطلقا از انفال بدانیم، بر خلاف مقتضای ملکیت است چه مالک، مالک شخصی باشد و چه مالک عمومی؛ این اشکال در مورد زمینهایی که مالک شخصی دارند واضحتر و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اشکال فقط در خصوص دلیل دوم یعنی سیره عقلا مطرح نیست و می‏تواند به عنوان اشکال در مقابل دلیل اول هم مطرح شود و به عبارت دیگر اشکال دوم اشکالی است که مشترکاً بر دلیل اول و دوم قابل ایراد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اشکال هم پاسخ دادیم و گفتیم اولاً مقتضای ملکیت اشخاص چه اشخاص حقیقی و چه اشخاص حقوقی این نیست که مالکان اراضی من تخوم الارض الی عنان السماء ملکیت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نسبت به اراضی تا حدودی که عرف می‏پذیرد نسبت به عمق زمین و نسبت به فضای بالای زمین وجود دارد لذا سلطنت مالک در همین محدوده است و نسبت به مازاد بر این مقدار چه در عمق زمین و چه در فضای بالای زمین سلطنت برای مالک ثابت نیست چون ملکیتی نسبت به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معادن واقع در اراضی مملوک به ملک شخصی یا عمومی را از انفال و متعلق به امام بدانیم بر خلاف مقتضای ملکیت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اجمال پاسخی بود که دیروز هم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مثلاً بیع، ما بیع شرعی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هم که می‏فرمایند احل الله البیع یعنی همان چیزی که نزد عرف بیع محسوب می‏شود و شارع هم آن را امضا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و مخصوصا در عقود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نکاح و بیع و اجاره؛ معلوم است ما اجاره شرعی نداریم بلکه اجاره صحیح و باطل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یک سری قیود و شروطی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بیع ربوی از نظر شارع حرام است و بیع غیر ربوی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یک بیع شرعی به جز آنچه که نزد عرف بیع است</w:t>
      </w:r>
    </w:p>
    <w:p>
      <w:pPr>
        <w:pStyle w:val="BookText"/>
        <w:rPr/>
      </w:pP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ملکیت یک موضوع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هم یک موضوع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گاهی شارع در این امور دخالت می‏کند و یک سری قیود و شرایط می‏گذارد و آنچه را که در نزد عرف وجود دارد سامان دهی می‏کند، نه اینکه از خودش چیزی اختراع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 نکاح و اجاره و غیره همان چیزی است که در بین مردم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در موارد مختلف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اجمالا این گونه نیست که اگر در جایی زمام امور را به دست عرف دادیم، معنایش این باشد که شرع نادیده گرفته شده، شرع مخصوصاً در باب معاملات روش امضائی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روش شارع تأسیس است و در معاملات امضا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امضا یعنی امضای ما هو المتعارف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 که امضا می‏کند، گاهی یک حدودی برای آن موضوعات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پاسخ به اشکال دوم</w:t>
      </w:r>
    </w:p>
    <w:p>
      <w:pPr>
        <w:pStyle w:val="BookText"/>
        <w:rPr/>
      </w:pPr>
      <w:r>
        <w:rPr>
          <w:rFonts w:ascii="IRNazanin" w:hAnsi="IRNazanin" w:eastAsia="IRNazanin"/>
          <w:color w:val="111111"/>
          <w:sz w:val="28"/>
          <w:sz w:val="28"/>
          <w:szCs w:val="28"/>
          <w:rtl w:val="true"/>
          <w:lang w:bidi="fa-IR"/>
        </w:rPr>
        <w:t>یک مطلبی که می‏تواند مؤید پاسخ ما به اشکال دوم باشد این است که همان طور که ما در باب اراضی موات گفته‏ایم و در جای خود خواهد آمد، احیاء یا حیازت معادن واقع در اراضی موات سبب ملکیت محیی و حائز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با معادن کاری نداریم و در مورد خود اراضی صحبت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 است که اراضی موات با اینکه از انفال هستند اما به حسب ادله اگر کسی این اراضی را احیاء و آباد کند و به کشت و زرع مشغول شود، مالک آن اراضی می‏شود و چنانچه روزی این زمین را رها کند که مجدداً مخروبه شود مالکیت محیی و حائز نسبت به این زمین زائل می‏شود یعنی این گونه نیست که کسی اگر احیاء یا حیازت کرد الی الابد مالک شود و اگر با رها کردن زمین، این زمین مبدّل به مخروبه شود گفته‏اند که به زوال الحیات ملکیت هم زائل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حیازت و احیاء زمین در ملکیت سببیت تامه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اذن امام را معتبر بدانیم یک بحث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اجمالاً حیازت سبب ملکیت است و اگر حیازت یا احیاء سبب ملکیت باشد از این باب است که حیازت زمین نتیجه عمل محیی است یعنی چون این شخص روی زمین کاری کرده، نتیجه عمل او و پاداش عمل او از دید شارع مالکیت نسبت به این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ملکیت شخص نسبت به زمین به واسطه احیاء زمین و به عنوان نتیجه عمل او باشد پس باید به این نکته توجه شود که نسبت به هر مقداری که احیاء صورت گرفته، مالکیت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مبادرت به احیاء یک زمین می‏کند نسبت به آن مقداری که احیاء کرده، مالک می‏شود اما نسبت به عمق زمین ملکیت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مالک سطح زمین است و آنچه که عرفاً تابع آن است چون این زمین مخروبه را احیاء کرده و ملکیت او در واقع نتیجه عمل او در رابطه با این زمین است و فعل و عملی در عمق زمین نداشته تا بخواهد نتیجه آن فعل و عملش به عنوان مالکیت نسبت به عمق زمین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زمانی که خودش عمق زمین و بطن زمین را استخراج یا احیاء نکرده، مالک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هم گفتیم مالکیت شخص نسبت به معادن در اثر احیاء یا حیازت خود معدن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زمین‏هایی که ملک اشخاص هست برای استخراج یا از او اذن می‏گیرند یا این ملک را از او خریداری می‏کنند؟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موارد از باب اینکه استخراج معدن متوقف بر تصرف در ملک غیر است باید این کار را انجام دهند ولی اگر کسی در یک معدنی که در عمق هزار متری زمین است بدون اینکه نیاز به ورود یا تصرف در ملک غیر باشد، مثلاً از یک</w:t>
      </w:r>
    </w:p>
    <w:p>
      <w:pPr>
        <w:pStyle w:val="BookText"/>
        <w:rPr/>
      </w:pPr>
      <w:r>
        <w:rPr>
          <w:rFonts w:ascii="IRNazanin" w:hAnsi="IRNazanin" w:eastAsia="IRNazanin"/>
          <w:color w:val="111111"/>
          <w:sz w:val="28"/>
          <w:sz w:val="28"/>
          <w:szCs w:val="28"/>
          <w:rtl w:val="true"/>
          <w:lang w:bidi="fa-IR"/>
        </w:rPr>
        <w:t>تپه‏ای که بین اینها است، از آنجا اکتشاف را به سمت این معدن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نگفته‏اند باید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شما می‏فرمایید مربوط به معدنی است که استخراج از آن متوقف بر تصرف در ملک غیر است که در آنجا باید اجازه بگیرند و چنانچه خسارتی از باب این تصرف در آن زمین ایجاد شود، ضامن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چون ملکیت محیی ناشی از احیاء است، ملکیت هم تابع محدوده احیاء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اعماق زمین که محیی هیچ عملیاتی صورت نداده و احیاء شامل اعماق زمین نشده، وجهی ندارد که ملکیت را نسبت به اعماق زمین بپذیریم بلکه اعماق زمین خودش مستقلاً به واسطه احیاء و استخراج می‏تواند مملوک واقع شود چون خود آن هم نتیجه عمل مستخرج و محیی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ما این مطلب را پذیرفتیم اینکه بگوییم معادن از انفال محسوب می‏شوند هیچ منافاتی با حق سلطنت مالک و مقتضای ملکیت او ندارد چون اساساً ملکیت مالک در اراضی شخصیه شامل اعماق زمین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pStyle w:val="BookText"/>
        <w:rPr/>
      </w:pPr>
      <w:r>
        <w:rPr>
          <w:rFonts w:ascii="IRNazanin" w:hAnsi="IRNazanin" w:eastAsia="IRNazanin"/>
          <w:color w:val="111111"/>
          <w:sz w:val="28"/>
          <w:sz w:val="28"/>
          <w:szCs w:val="28"/>
          <w:rtl w:val="true"/>
          <w:lang w:bidi="fa-IR"/>
        </w:rPr>
        <w:t>اشکال دیگری هم اینجا وجود دارد؛ این اشکال را محقق صاحب شرایع نسبت به اینکه معادن مطلقا از انفال باشند،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 که اگر کسی زمینی را احیاء کند و سپس معدنی در آن ظاهر شود این معدن ملک محیی است چون از اجزاء الارض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نظیر و شبیه اشکال دوم است ولی در عین حال یک تفاوتی دارد و آن اینکه در اشکال دوم حرف مستشکل این بود که کسی که مالک زمین است، مالک اعماق زمین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تبعیت است یعنی چون مالک زمین است پس به تبع زمین مالک اعماق زمین هم هست که ما این را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محقق صاحب شرایع در واقع از باب منافات بین اینکه معدن از انفال باشد و بین سلطنت مالک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باب دیگری ادعا می‏کند که احیاء الارض سبب ملکیت است؛ به نظر وی اگر کسی زمینی را احیاء کرد و در آن زمین معدنی وجود داشت، این معدن هم ملک محیی است چون جزئی از ارض محیات است و دلیل مَن احیا ارضاً میتة فهی له شامل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اشکال این است که ما در مورد معادنی که در اراضی موات واقع است و احیاء شده نمی‏توانیم این معادن را جزء انفال بدانیم پس این اشکال باز به نوعی به اطلاق قول مشهور خدشه وارد می‏کند؛ مشهور می‏گویند معادن مطلقا از انفال هستند چه معدنی که مالک شخصی داشته باشد و چه معدنی که در اراضی موات باشد و چه معدنی که در اراضی مفتوحة عنوة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نسبت به اراضی که احیاء شدند و به سبب احیاء مالک پیدا کردند، اشکال می‏کند و می‏گوید این معادن دیگر ملک امام و از انفال نیست چون ادله‏ای که احیاء را سبب ملکیت زمین میته می‏داند، به استناد آن ادله شخص محیی هم مالک معدن می‏شود چون معدن مِن اجزاء الارض است و دلیل من احیی ارضاً میتة فهی له شامل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بطلان این اشکال هم با توجه به مطالبی که ما تا به حال گفتیم، واضح و روشن می‏شود چون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اساساً احیاء الارض، احیاء اجزاء الباطنیة من الارض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کسی که زمینی را احیاء کند به استناد ادله احیاء مالک می‏شود اما اینکه ما بگوییم مالک معدن هم می‏شود چون جزئی از ارض است این ادله شامل اجزاء باطنیه ارض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این مباحث مطرح شد و تفصیلاً این مباحث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بحث را نداشتیم؛ ممکن است به تناسب در آنجا اشاره کرده باشیم ولی ملکیت معادن را بحث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غیر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بحث مربوط به بعد از استخراج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کسی که استخراج می‏کند مالک می‏شود یا نمی‏شود، ما اقوالش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بحث مربوط به قبل از استخراج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این معادنی که در دنیا وجود دارد، ملک چه کسی است؟ ما در اراضی موات هم این بحث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اراضی موات قبل از احیاء ملک کیست؟ و دیگر آنکه اراضی موات اگر احیاء شود مالکش چه کسی است؟ استخراج از معدن غیر از احیای 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ولو معدن را استخراج نکرده باشد، همین که این زمین را گرفت و آن را آباد کرد و مالک شد، مالک معدن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می‏گوید از مباحات اصلیه است یعنی هنوز که استخراج صورت نگرفته از مباحات اصلیه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ما قبلاً گفتیم در مورد ملکیت مستخرج بود که آیا مستخرج مالک می‏شود یا نه اگر بخواهد مالک شود باید چه شرایطی داشته باشد؟ این بحث‏ها مربوط به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مربوط به مرز استخراج و احیاء به بعد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کافر یا مسلم یا صبی استخراج کند مالک می‏شود یا نه، مربوط به بعد از استخراج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می‏خواهیم بگوییم آیا معدن قبل الاستخراج و قبل الاحیاء مالک دارد یا ندارد؟ یک عده می‏گویند مالک ندارد و از مباحات اصلیه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استخراج کرد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می‏گویند نه، از انفال است و ملک امام است و یک گروه هم تفصیل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بحثها به هم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قبل از استخراج است با همین وضعیت که کسی سراغش نرفته که آیا مالک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قبلاً بحث کردیم برای بعد از استخراج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نبود که ما قبلاً این بحث‏ها را مفصلاً بیان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اینکه این اشکال یک تالی فاسدی نسبت به خود کلام محقق به دنبال دارد چون اگر قرار باشد معدن جزئی از ارض باشد، فرقی نمی‏کند که آن ارض، ارض موات باشد یا ارض مفتوحة عنوة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معدن جزء ارض امام باشد و ملک امام شود ولی جزء ارض مفتوحة عنوة نباشد و ملک مسلمین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دیگر فرق گذاشت؛ اگر گفتیم معدن جزئی از ارض است فرقی نمی‏کند و در هر صورت باید تابع ارض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به نظر می‏رسد این دو دلیل اجمالاً می‏تواند اثبات کند که معدن مطلقا از انفال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اینکه معادن از مباحات اصلیه هستند که ان شاء الله در جلسه آینده این قول را بیان و ادله‏ای که برای این قول ذکر شده را مورد بررسی قرار خواهیم داد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23" w:name="pg7408_83446"/>
    </w:p>
    <w:p>
      <w:pPr>
        <w:pStyle w:val="Heading2"/>
        <w:numPr>
          <w:ilvl w:val="1"/>
          <w:numId w:val="1"/>
        </w:numPr>
        <w:rPr/>
      </w:pPr>
      <w:bookmarkStart w:id="224" w:name="__RefHeading___Toc1565802_1051229030"/>
      <w:bookmarkStart w:id="225" w:name="_Toc75"/>
      <w:bookmarkEnd w:id="223"/>
      <w:bookmarkEnd w:id="224"/>
      <w:r>
        <w:rPr>
          <w:rtl w:val="true"/>
        </w:rPr>
        <w:t>جلسه</w:t>
      </w:r>
      <w:r>
        <w:rPr>
          <w:rtl w:val="true"/>
        </w:rPr>
        <w:t xml:space="preserve">: </w:t>
      </w:r>
      <w:r>
        <w:rPr/>
        <w:t>74</w:t>
      </w:r>
      <w:bookmarkEnd w:id="22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معادن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مباحات</w:t>
      </w:r>
    </w:p>
    <w:p>
      <w:pPr>
        <w:pStyle w:val="BookText"/>
        <w:rPr/>
      </w:pPr>
      <w:r>
        <w:rPr>
          <w:rFonts w:ascii="IRNazanin" w:hAnsi="IRNazanin" w:eastAsia="IRNazanin"/>
          <w:color w:val="111111"/>
          <w:sz w:val="28"/>
          <w:sz w:val="28"/>
          <w:szCs w:val="28"/>
          <w:rtl w:val="true"/>
          <w:lang w:bidi="fa-IR"/>
        </w:rPr>
        <w:t>اصلیه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نکته‏ای پیرامون موضوع بحث</w:t>
      </w:r>
    </w:p>
    <w:p>
      <w:pPr>
        <w:pStyle w:val="BookText"/>
        <w:rPr/>
      </w:pPr>
      <w:r>
        <w:rPr>
          <w:rFonts w:ascii="IRNazanin" w:hAnsi="IRNazanin" w:eastAsia="IRNazanin"/>
          <w:color w:val="111111"/>
          <w:sz w:val="28"/>
          <w:sz w:val="28"/>
          <w:szCs w:val="28"/>
          <w:rtl w:val="true"/>
          <w:lang w:bidi="fa-IR"/>
        </w:rPr>
        <w:t>ابتدا لازم است به مناسبت سؤالی که در جلسه گذشته مطرح شد توضیحی پیرامون موضوع محل بحث ارائه شود؛ موضوعی که ما در آن بحث می‏کنیم ملکیت معادن است اما موضوعی که قبلاً مورد بحث قرار گرفت ملکیت مستخرج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موضوع جداگانه هستند؛ تارةً بحث می‏کنیم معادن در وضعیت موجود قبل از آن که عملیاتی روی آن صورت بگیرد متعلق به کیست که در این باره چهار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ملک امام است چون از انفال است و گروهی معتقدند از مباحات اصلیه است و همان اسبابی که در سایر مباحات اصلیه موجب ملکیت می‏شود در مورد معادن هم سبب ملکیت می‏شود و این اسباب عبارت از احیاء و حیازت هستند و در هر موردی به حسب خودش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بین معدن واقع در اراضی موات و غیر آن تفصیل داده‏اند و گروهی هم قائل به تبعیت بودند و گفتند ملکیت معدن تابع ملکیت زمینی است که در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زمین ملک شخص بود، معدن هم برای همان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بحثی است که اینجا مطرح می‏کنیم اما آنچه قبلاً مطرح کردیم و در آن اقوالی هم ذکر شد این بود که آیا اگر این معدن توسط کسی استخراج شد آیا نسبت به ما یستخرج من المعدن ملکیت حاصل می‏شود یا نه؟ آنجا هم بعضی می‏گفتند مثلاً مسلمان مع الاذن، مالک می‏شود اما بدون اذن ولو مسلمان هم باشد، مالک نمی‏شود چون معدن ملک امام است بنابراین اگر کسی هم از آن استخراج کند، آنچه که استخراج شده ملک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از امام اذن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کفار مثلاً مشهور می‏گفتند کفار به کلی مالک نمی‏شوند؛ دلیل قول مشهور هم مفصل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 می‏گفتند مستخرج مطلقا مالک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نظر مختار هم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مسلمان باشد و چه کافر و گفتیم در این جهت فرقی نمی‏کند که معدن را از انفال بدانیم و یا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معدن از انفال باشد توضیح دادیم که چگونه می‏شود با اینکه معدن از انفال باشد، مستخرج مالک ما یستخرج من المعدن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مباحات اصلیه باشد که کاملاً وجهش معلوم است که اگر استخراج صورت گیرد چرا مستخرج مالک می‏شود؟ گفتیم حیازت و احیاء موجب ملکیت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اقوالی که در آن مسئله گفته شد مربوط به ملکیت مستخرج لما یستخرج من المعدن بود اما آنچه اینجا از آن بحث می‏کنیم ملکیت خود معدن است قبل از آنکه توسط کسی استخراج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بود که اگرچه در جلسه گذشته بیان شد ولی لازم بود تکرار شود تا بین این دو مسئله خلط صورت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مباحات اصلیه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ادله قول مشهور قدما مبنی بر اینکه معادن مطلقا از انفال هستند را بیان کردیم؛ اجمالاً دلیل اول و دلیل دوم می‏توانند قول مشهور قدما را اثبات کنند اما عرض کردیم اقوال دیگری هم وجود دارد از جمله این قول که معادن مطلقا از مباحات</w:t>
      </w:r>
    </w:p>
    <w:p>
      <w:pPr>
        <w:pStyle w:val="BookText"/>
        <w:rPr/>
      </w:pPr>
      <w:r>
        <w:rPr>
          <w:rFonts w:ascii="IRNazanin" w:hAnsi="IRNazanin" w:eastAsia="IRNazanin"/>
          <w:color w:val="111111"/>
          <w:sz w:val="28"/>
          <w:sz w:val="28"/>
          <w:szCs w:val="28"/>
          <w:rtl w:val="true"/>
          <w:lang w:bidi="fa-IR"/>
        </w:rPr>
        <w:t>اصلیه هستند یعنی مالک ندارند و برای همه مردم مباح قرار داده شده‏اند و همه مردم نسبت به معادن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استخراج و حیازت و احیاء کند مالک می‏شود پس همان اسبابی که موجب ملکیت اراضی موات است، همان هم موجب ملکیت نسبت به ما یستخرج من المعدن می‏شود؛ چون ادله سببیت احیاء یا حیازت مختص اراضی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احیاء یا حیازت به نحو مطلق احیاء و حیازت ارض و غیر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امکان  حیازت و احیاء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و لذا سببیت حیازت و احیاء برای ملکیت معدن را نیز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w:t>
      </w:r>
    </w:p>
    <w:p>
      <w:pPr>
        <w:pStyle w:val="BookText"/>
        <w:rPr/>
      </w:pPr>
      <w:r>
        <w:rPr>
          <w:rFonts w:ascii="IRNazanin" w:hAnsi="IRNazanin" w:eastAsia="IRNazanin"/>
          <w:color w:val="111111"/>
          <w:sz w:val="28"/>
          <w:sz w:val="28"/>
          <w:szCs w:val="28"/>
          <w:rtl w:val="true"/>
          <w:lang w:bidi="fa-IR"/>
        </w:rPr>
        <w:t>چرا معادن از مباحات اصلیه می‏باشند؟ مجموعاً شش دلیل بنابر آنچه که بزرگان از جمله صاحب جواهر هم در باب انفال و هم در باب احیا موات فرموده است برای این قول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w:t>
      </w:r>
    </w:p>
    <w:p>
      <w:pPr>
        <w:pStyle w:val="BookText"/>
        <w:rPr/>
      </w:pPr>
      <w:r>
        <w:rPr>
          <w:rFonts w:ascii="IRNazanin" w:hAnsi="IRNazanin" w:eastAsia="IRNazanin"/>
          <w:color w:val="111111"/>
          <w:sz w:val="28"/>
          <w:sz w:val="28"/>
          <w:szCs w:val="28"/>
          <w:rtl w:val="true"/>
          <w:lang w:bidi="fa-IR"/>
        </w:rPr>
        <w:t>ادعا شده بر اینکه معادن از مباحات اصلیه هستند، شهرت منقوله و محصله قائم است یعنی هم نقل شهرت شده و برخی بزرگان نقل کرده‏اند که مشهور است که معادن از مباحات اصلیه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محصله هم هست یعنی صرف نقل بزرگان نیست و اگر ما خودمان تتبع و جستجو کنیم می‏توانیم بدست آوریم که مشهور بین فقهای شیعه آن است که معادن از مباحات اصلیه هستند و نسبت مردم با آنها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بعداً گفته خواهد شد که آیا شهرت به تنهایی می‏تواند دلیلیت داشته باشد یا به کمک ادله دیگر قابل اتکا و استناد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مستمره</w:t>
      </w:r>
    </w:p>
    <w:p>
      <w:pPr>
        <w:pStyle w:val="BookText"/>
        <w:rPr/>
      </w:pPr>
      <w:r>
        <w:rPr>
          <w:rFonts w:ascii="IRNazanin" w:hAnsi="IRNazanin" w:eastAsia="IRNazanin"/>
          <w:color w:val="111111"/>
          <w:sz w:val="28"/>
          <w:sz w:val="28"/>
          <w:szCs w:val="28"/>
          <w:rtl w:val="true"/>
          <w:lang w:bidi="fa-IR"/>
        </w:rPr>
        <w:t>سیره مستمره بین مسلمین در طول تاریخ بر این بوده و هست که مسلمین بدون اذن و اجازه از امام جامعه و حاکم از معادن استخراج می‏کردند و مالک می‏شده‏اند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سیره حتی در زمان خود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جریان داشته و در آن زمان برای استخراج از معادن نه تنها از حکام، بلکه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اجازه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معادن ملک امام و حاکم بود، به هر حال باید اجازه گرفته می‏شد ولو ائمه در مسند حکومت نبودند اما حداقل پیروان ائمه باید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صاحبان و مالکان واقعی معادن اجازه می‏گرفتند اما گزارشی در این رابطه وارد نشده که کسی از ائمه اجازه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هم فرقی بین اراضی موات و غیر موات نبود یعنی عدم استیذان از ائمه و حکام هم نسبت به معادنی بود که در اراضی موات واقع شده بودند و هم نسبت به معادن واقع در اراضی غیر 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یک سیره قطعیه مسلّم است که متصل به زمان معصوم هم می‏باشد و نه تنها ردع نشده بلکه چه بسا ممکن است در بعضی موارد تأیید هم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سیره، اتصال به زمان معصوم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سیره‏ای مستحدثه باشد که اتصال به زمان معصوم نداشته باشد،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سیره متصل به زمان معصوم است و ردعی هم از آن نشده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سیره به کمک شهرت قطعیه می‏تواند یک دلیل قابل استناد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خود شهرت به تنهایی دلیلیت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سیره مستقلاً دلیل هست و نیازی به کمک و معاضدت ندارد اما شهرت نیاز به معاضدت دارد مگر اینکه سیره ابهام داشته باشد یعنی اثبات آن برای دیگران مشکل باشد لذا صاحب جواهر می‏فرمایند که این سیره معاضد آن شهرت است و کمک به شهرت می‏کند و ما معتقدیم به عکس هم هست یعنی اگر کسی ادعا کند در این سیره ابهام وجود دارد، شهرت هم می‏تواند معاضدتی نسبت به سیره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دلیل اول و دوم نسبت به هم معاضدت و هم پوشانی دارند و به هم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کمک به شهرت می‏کند و شهرت به سیره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ascii="Amiri" w:hAnsi="Amiri" w:eastAsia="Amiri" w:cs="Amiri"/>
          <w:color w:val="111111"/>
          <w:sz w:val="28"/>
          <w:sz w:val="28"/>
          <w:szCs w:val="28"/>
          <w:rtl w:val="true"/>
          <w:lang w:bidi="ar-SA"/>
        </w:rPr>
        <w:t xml:space="preserve">دلیل سوم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است؛ 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آنچه را که در زمین است برای شما خلق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شما خلق کرده خود زمین خلق للانسان، ما فی الارض هم خلق للانسان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آنچه در زمین وجود دارد برای مردم خلق شده و همه مردم نسبت به ما فی الارض یکسان می‏باشند، نسبت به بیابان‏ها و صحاری و بحار و آنچه که فی الارض است مثل معادن یعنی هیچ یک مالک ندارند و همگی برای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مردم در ارض و ما فی الارض یکسان هستند چون برای همه خلق شده و این دال بر آن است که اینها از مباحات اصلیه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لَكُمْ ما فِي الْأَرْضِ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برای همه شما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هر کسی که استخراج کرد، مالک می‏شود از ادله دیگر استفاده می‏شود اما اباحه اصلیه از این آیه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اخبار خمس معدن</w:t>
      </w:r>
    </w:p>
    <w:p>
      <w:pPr>
        <w:pStyle w:val="BookText"/>
        <w:rPr/>
      </w:pPr>
      <w:r>
        <w:rPr>
          <w:rFonts w:ascii="IRNazanin" w:hAnsi="IRNazanin" w:eastAsia="IRNazanin"/>
          <w:color w:val="111111"/>
          <w:sz w:val="28"/>
          <w:sz w:val="28"/>
          <w:szCs w:val="28"/>
          <w:rtl w:val="true"/>
          <w:lang w:bidi="fa-IR"/>
        </w:rPr>
        <w:t>دلیل چهارم اشعار اطلاق اخبار خمس معادن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دال بر وجوب خمس در معدن است قبلاً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آن روایات معادن متعلق خمس هستند و هر کسی از معدن استخراج کند باید خمس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شویم معادن و آنچه از معدن استخراج می‏شود متعلق به امام است این با وجوب خمس بر مستخرج سازگار نیست؛ چون نمی‏شود مالی متعلق به امام باشد و خمس آن بر ما واجب باشد زیرا وجوب خمس در طول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مالک چیزی شد آن وقت خمس و یک پنجم آن را با شرائطی باید به عنوان حق صاحبان خمس بپردازد لذا نفس وجوب خمس بر کسی که از معدن استخراج می‏کند دالّ بر این است که او مالک معدن است یعنی قبل از آن ملک امام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اخبار خمس معدن اشعار به این دارد که معادن از مباحات اصلیه هستند؛ چون این اخبار دلالت بر وجوب خمس می‏کند، و وجوب خمس معدن لا یجتمع الا مع الملکیة بالنسبة الیه؛ چون نمی‏شود معدن ملک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لکن خمس بر عهده شخص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نسبت به اموال و چیزهایی که ملک دیگران است تصور کرد که خمس آن بر عهده دیگری است؟ آیا می‏شود یک کسی منفعت و سود ببرد اما خمس آن را دیگری بدهد؟ این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مفاد اخبار خمس معدن وجوب خمس معدن است ولی از آنجا که خمس در ملک ثابت است و قول به ملکیت امام نسبت به معدن با وجوب خمس بر مستخرج قابل اجتماع نیست نتیجه می‏گیریم پس باید معادن هم ملک امام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مباحات اصلیه بوده و هر کسی استخراج کرد، مالک می‏شود و خمس هم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این است که آنچه را که خداوند خلق کرده، مالک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چیزهای زیادی را برای استفاده بشر خلق کرده و ملکیت بعداً به واسطه حیازت و احیاء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اقتضا می‏کند اگر کسی چیزی را حیازت یا احیاء کرد، مالک</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ملکیت‏ها از آنجا شروع شده و برای اولین بار کسی در این عالم مالک نبوده که اموالش را بفروشد و دست به دست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ملکیت از اینجا شروع شد که مردم در زمین‏ها کار کردند و این زمین‏هایی که حیازت و احیاء شد یا به ارث رسید یا به دیگری فروخته شد و همین مبدأ نقل و انتقالات گردید و سپس این ملکیت‏ها تا امروز باقی مانده و دست به دست شده و تا قیامت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اول کسی مالک چیزی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ما شک کنیم که معادن ملک کسی بوده یا نه اصل این است که ملک کسی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می‏تواند استصحاب عدم مالک باشد که اساساً قبل از اینکه این عالم خلق شود و این کره ارض به وجود بیاید مالکی نبود چون ارضی نبود یا اساساً انسانی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شک می‏کنیم که مالک پیدا کرده یا نه، همان عدم مالک را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استصحاب عدم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استصحاب به نحو دیگری تقریر شود و آن اینکه ما یقین داریم یک زمانی هیچ قسمتی این ارض مالک نداشته، حال شک می‏کنیم آیا معادن بر همان حالت قبلی و سابق باقی هستند یا نه؟ استصحاب عدم ملکیت احدٍ للمعادن را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اصل را ممکن است به نحو دیگری غیر از دو تقریری که برای استصحاب گفتیم، هم تقریر کنیم؛ مثلاً اینکه منظور از اصل یعنی اصل خلقت یا چیزی شبیه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تقریر چندان وجیه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شدت نیاز مردم</w:t>
      </w:r>
    </w:p>
    <w:p>
      <w:pPr>
        <w:pStyle w:val="BookText"/>
        <w:rPr/>
      </w:pPr>
      <w:r>
        <w:rPr>
          <w:rFonts w:ascii="IRNazanin" w:hAnsi="IRNazanin" w:eastAsia="IRNazanin"/>
          <w:color w:val="111111"/>
          <w:sz w:val="28"/>
          <w:sz w:val="28"/>
          <w:szCs w:val="28"/>
          <w:rtl w:val="true"/>
          <w:lang w:bidi="fa-IR"/>
        </w:rPr>
        <w:t>دلیل ششم طبق آنچه که صاحب جواهر فرموده، شدة حاجة الناس الی بعضها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معاش و زندگی مردم متوقف بر این است که از اینها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 یک احتیاج معمولی بلکه احتیاج شدید است چون اگر بعض ما فی الارض نباشد امور زندگی مردم مختل می‏شود مثل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یک چیزی است که بدون آن کسی نمی‏تواند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خداوند در زمین خلق کرده بعضی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زندگی مردم متوقف بر این امور باشد و به شدت نیازمند به ما فی الارض باشند، این اقتضا می‏کند که اینها ملک کسی نباشد و همه مردم نسبت به آن یکسان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تبارک و تعالی ما فی الارض را برای گذران زندگی مردم خلق کرده مثل بحار و صحاری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زندگی مردم بدون اینها ممکن نیست پس باید به گونه‏ای باشند که همه بتوانند از آنها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فی الارض مالک داشته باشد، آن وقت زندگی و معاش مردم دچار مشکل می‏شود و همه باید به سراغ مالک بروند و از مالک یا بخرند یا اجازه بگیرند و بدون اجازه مالک نتوانند تصرف کنند و این موجب اختلال در زندگی و معاش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شدت احتیاج مردم به معادن اقتضا می‏کند که معادن ملک امام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فرمودید که این ادله دو دسته بودند؛ دسته‏ای اثبات می‏کردند که معادن از مباحات اصلیه هستند و دسته‏ی دیگر نفی می‏کردند که ملک امام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ادله را اگر بخواهیم در یک تقسیم بندی کلی بیان کنیم در این دو قسم قابل گنجاندن هستند به اینکه یک دسته ناظر به جنبه ایجابی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معادن از مباحات اصلیه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دیگر از ادله هم ملکیت معادن را برای امام نفی می‏کرد و اینکه معادن ملک امام نیستند لذا بعضی از این ادله درست است که به عنوان دلیل قول دوم ذکر شده اما می‏تواند به نوعی به عنوان اشکال به دلیل قول اول هم قلمداد شوند اما ما دیگر اینها را آنجا در دلیل قول اول</w:t>
      </w:r>
    </w:p>
    <w:p>
      <w:pPr>
        <w:pStyle w:val="BookText"/>
        <w:rPr/>
      </w:pPr>
      <w:r>
        <w:rPr>
          <w:rFonts w:ascii="IRNazanin" w:hAnsi="IRNazanin" w:eastAsia="IRNazanin"/>
          <w:color w:val="111111"/>
          <w:sz w:val="28"/>
          <w:sz w:val="28"/>
          <w:szCs w:val="28"/>
          <w:rtl w:val="true"/>
          <w:lang w:bidi="fa-IR"/>
        </w:rPr>
        <w:t>ذکر نکردیم برای اینکه تکرار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که نسبت به ادله قول اول وجود دارد، ذکر شد و ما بعضی از آنها را بیان کردیم اما بعضی از اشکالات را باقی گذاشته تا در اینجا در ضمن ادله قول دوم بگوییم مثلاً همین دلیل اخیر می‏تواند به عنوان یک اشکال بر اینکه معادن از انفال هستند، محسوب شود لذا همین جا اگر ما بررسی کنیم هم پاسخ قول دوم داده می‏شود و هم قول اول تثبیت می‏شود که إن شاء الله آن را در جلسه آینده مورد بررسی و رسیدگی قرار خواهیم داد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26" w:name="pg7408_83456"/>
    </w:p>
    <w:p>
      <w:pPr>
        <w:pStyle w:val="Heading2"/>
        <w:numPr>
          <w:ilvl w:val="1"/>
          <w:numId w:val="1"/>
        </w:numPr>
        <w:rPr/>
      </w:pPr>
      <w:bookmarkStart w:id="227" w:name="__RefHeading___Toc1565804_1051229030"/>
      <w:bookmarkStart w:id="228" w:name="_Toc76"/>
      <w:bookmarkEnd w:id="226"/>
      <w:bookmarkEnd w:id="227"/>
      <w:r>
        <w:rPr>
          <w:rtl w:val="true"/>
        </w:rPr>
        <w:t>جلسه</w:t>
      </w:r>
      <w:r>
        <w:rPr>
          <w:rtl w:val="true"/>
        </w:rPr>
        <w:t xml:space="preserve">: </w:t>
      </w:r>
      <w:r>
        <w:rPr/>
        <w:t>75</w:t>
      </w:r>
      <w:bookmarkEnd w:id="22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معادن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مباحات</w:t>
      </w:r>
    </w:p>
    <w:p>
      <w:pPr>
        <w:pStyle w:val="BookText"/>
        <w:rPr/>
      </w:pPr>
      <w:r>
        <w:rPr>
          <w:rFonts w:ascii="IRNazanin" w:hAnsi="IRNazanin" w:eastAsia="IRNazanin"/>
          <w:color w:val="111111"/>
          <w:sz w:val="28"/>
          <w:sz w:val="28"/>
          <w:szCs w:val="28"/>
          <w:rtl w:val="true"/>
          <w:lang w:bidi="fa-IR"/>
        </w:rPr>
        <w:t>اصلیه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ادله قول دوم بود و عرض کردیم بر اساس نظر بعضی از بزرگان از جمله صاحب جواهر و محقق و شهید معادن از مباحات اصلیه محسوب می‏شوند؛ شش دلیل برای این قول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ببینیم آیا این ادله می‏تواند اثبات کند که معادن از مباحات اصلیه هستند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ادله قول دوم</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قبل از اینکه این ادله را یک به یک بررسی کنیم لازم است مطلبی را به عنوان مقدمه که می‏تواند کلید پاسخ به اکثر این ادله باشد، ذکر کنیم و آن این است که ما وقتی می‏گوییم معادن یا اراضی موات از انفال محسوب می‏شوند و ملک امام هستند به چه معنا است؟ اگر تحلیل درستی از ملکیت امام نسبت به اراضی موات و معادن صورت گیرد بسیاری از این مشکلات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باید به دو جهت توجه شود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ملکیت امام نسبت به انفال و اراضی موات و معادن این نیست که این اموال فقط در اختیار امام است و آنها هم اجازه تصرف به هیچ کسی نمی‏دهند مثل سایر املاک شخصی؛ در واقع ملکیت ائمه نسبت به انفال را نباید به ملکیت اشخاص حقیقی نسبت به اموالشان قیاس کرد چون عمدتاً این قیاس صورت می‏گیرد و لذا در مواردی دچار مشکل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شخصیه مالک یک تسلط تام بر اموال دارد و خودش و وابستگانش صرفا از آن مال استفاده می‏کنند و دیگران حق ورود به دایره اموال شخصی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مرز و خطی است بین این اموال و کسانی که نسبتی با این اموال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ملکیت ائمه نسبت به اراضی موات و معادن و سایر موارد انفال مثل ملکیت اشخاص نیست؛ آنچه در رابطه با ملکیت امام نسبت به انفال وجود دارد این است که اختیار این اموال و زمام امور این اموال به دست امام است یعنی کأن برای اینکه هرج و مرج پیش نیاید و همچنین برای اینکه این اموال توسط یک عده‏ای که قدرت و توانایی بیشتری دارند به تصرف انحصاری در نیاید یعنی برای اقامه عدل و جلوگیری از تبعیض و نیز به جهت تأمین منابع مالی برای امام و حاکم جامعه اسلامی اختیار آن به امام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اختیار این اموال به دست امام نباشد آن وقت هر کسی با امکانات مادی و زور و قهر و غلبه می‏توانست این اموال را تصرف کند لذا همه اینها در عالم در اختیار یک عده معدودی قرار می‏گرفت و اکثر مردم از منفعت این اموال محروم می‏شدند به علاوه آنکه دست امام بسته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جلوی تبعیض گرفته شود و هرج و مرج پیش نیاید و امام مبسوط الید باشد، اختیار این اموال به دست امام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امام با توجه به مصالحی</w:t>
      </w:r>
    </w:p>
    <w:p>
      <w:pPr>
        <w:pStyle w:val="BookText"/>
        <w:rPr/>
      </w:pPr>
      <w:r>
        <w:rPr>
          <w:rFonts w:ascii="IRNazanin" w:hAnsi="IRNazanin" w:eastAsia="IRNazanin"/>
          <w:color w:val="111111"/>
          <w:sz w:val="28"/>
          <w:sz w:val="28"/>
          <w:szCs w:val="28"/>
          <w:rtl w:val="true"/>
          <w:lang w:bidi="fa-IR"/>
        </w:rPr>
        <w:t>که در نظر می‏گیرد این زمینها را در اختیار دیگران می‏گذارد یعنی هر کسی بخواهد در این اموال تصرف کند به نوعی با اذن و اجازه امام باید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مطلب که اختیار این اموال به دست امام است، همان طور که قبلا گفتیم منافاتی ندارد با اینکه کسی مثلاً با احیاء و حیازت مالک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اختلاف نظر وجود دارد و همان طور که قبلاً اشاره کردیم بعضی معتقدند اگر امام اذن در تصرف به کسی می‏دهد، مثل اجاره است یعنی بعضی معتقدند که هیچ کس حتی بالحیازة و الاحیاء مالک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نهایتش این است که از طرف امام برای این کار اجیر شده و فقط یک منفعتی نصیب عامل می‏شود و اصل منفعت مربوط به دولت و حکومت و امام است اما عمدتاً معتقدند حیازت و احیاء سبب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جهت در رابطه با ملکیت امام نسبت به انفال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جهت اول اینکه نباید ملکیت امام نسبت به انفال با ملکیت اشخاص نسبت به اموالشان مقایسه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امام تفاوت اساسی با ملکیت اشخاص دارد؛ ملکیت امام به این معنا است که اختیار امر این اموال به دست امام است نه اینکه ملک شخص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ملک حیثیت امامت است که این به هدف و سه غرض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دادن اختیار این اموال به امام برای جلوگیری از هرج و مرج است و برای جلوگیری از تبعیض است و برای اینکه منابع مالی برای دولت اسلامی و امام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مبسوط الید نباشد برنامه‏هایی که برای جامعه اسلامی دارد نتواند اجرا کند، با مشکل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اختیار این اموال به امام داده شده است برای منع از هرج و مرج و جلوگیری از تبعیض و اقامه عدل و تأمین یک منابع مالی برای امامت و حکومت است که بتواند بر اساس آن مصالح اسلام و مسلمین را تعقیب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اینکه ملکیت امام و دولت و حکومت نسبت به انفال مانع ملکیت اشخاص نیست یعنی دیگران هم می‏توانند با اذن و اجازه امام، در اراضی موات یا انفال با حیازت یا احیاء یا استخراج ملکیت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مطلبی بود که لازم بود به عنوان مقدمه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با توجه به این نکته ادله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در مورد شهرت که دلیل اول بود عرض کردیم صاحب جواهر فرموده شهرت نقلاً و تحصیلاً بر این قائم است که مردم نسبت به معادن یکسان هستند یعنی معادن مالک ندارد و هر کسی می‏تواند مبادرت به احیاء و استخراج یا حیازت از معادن کند و به تبع مالک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با وجود مخالفت‏های بسیاری از بزرگان مخصوصاً مشهور قدما که قولشان نقل شد از جمله شیخ مفید و شیخ طوسی و دیگران، ادعای شهرت محل اشکال باشد یعنی ادعای شهرت منقوله و محصله در مانحن فیه با وجود نظر مخالف مشهور قدما 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قدمائیه خیلی مهم است؛ شهرت قدمائیه از نظر اعتبار و اتقان از بسیاری از ادعاهای اجماع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دلیل اول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ادعای سیره قطعیه مستمره که متصل به زمان معصوم است هم به نوعی محل اشکال است چون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هم ادعای سیره شده یعنی می‏گویند سیره مستمره بر این بوده که بدون اذن امام این کار را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گونه ادعا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مورد معادن ادعا می‏کنید از مباحات اصلیه هستند چرا در مورد موات این ادعا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این سیره در باب معادن می‏گویند سیره قطعیه بر این بوده که در معادن بدون اذن تصرف می‏کردند در حالی که در اراضی موات هم همین گونه بود؛ چرا آنجا ادعا نمی‏شود که اراضی موات از مباحات اصلیه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سیره مستمره در همه اعصار این چنین بوده، در باب اراضی موات هم همین گونه بوده، لذا وجهی برای تفصیل بین معادن و اراضی موات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موات هم از انفال بودند و در اراضی موات هم احیاء و حیازت صورت می‏گرفته و مالک هم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وجهی برای این تفکیک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سیره بر این بوده که در مورد معادن اذن نمی‏گرفتند، لعل به واسطه غلبه حکومتهای جائر و سلاطین جور بوده یا به این جهت بوده که مردم آشنا به حقوق امام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زمان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نمی‏گرفتند و عامه مردم و مسلمین بدون اجازه معادن را استخراج می‏کردند برای این بوده که اکثر مردم به حقوق ائمه آشنا نبوده‏اند و آنها هم که آشنا بوده و پیرو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ارتباط با ائمه بوده‏اند در تضییق به سر می‏بردند یا آن قدر کم بودند که استیذان آنها به صورت عمومی مطرح نشده و چه بسا استیذان هم می‏کردند لکن ائمه برای آنها در آن زمان اجازه می‏دادند و این کار را می‏کردند یا حتی ممکن است کسی بگوید ائمه اذن کلی داده‏اند و اخبار تحلیل دلالت بر این معنا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ملاحظه این جهاتی که عرض کردیم معلوم می‏شود این دلیل هم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p>
    <w:p>
      <w:pPr>
        <w:pStyle w:val="BookText"/>
        <w:rPr/>
      </w:pPr>
      <w:r>
        <w:rPr>
          <w:rFonts w:ascii="Amiri" w:hAnsi="Amiri" w:eastAsia="Amiri" w:cs="Amiri"/>
          <w:color w:val="111111"/>
          <w:sz w:val="28"/>
          <w:sz w:val="28"/>
          <w:szCs w:val="28"/>
          <w:rtl w:val="true"/>
          <w:lang w:bidi="ar-SA"/>
        </w:rPr>
        <w:t xml:space="preserve">اما مورد استدلال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هم با توجه به مطلبی که در مقدمه و بررسی ادله اول و دوم گفتیم جواب آن معلوم می‏شود؛ اگر خداوند می‏فرمایند خداوند زمین و ما فیها را برای شما خلق کرده، هیچ منافاتی ندارد که زمام امر همه آنچه را که در زمین وجود دارد به دست یک رهبر و پیشوا و قائد باشد برای جلوگیری از هرج و مرج و تبعیض و تأمین منابع مالی، این منافاتی با ملکیت دیگران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لَكُمْ ما فِي الْأَرْضِ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سپردن زمام ما فی الارض به امام منافات ندارد بلکه این کار لازم است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به مردم بگویند ایها الناس اینها برای شما است ولی هیچ نظارت و ضابطه و قانونی هم برای استفاده مردم نبود، مشکلات زیادی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لَكُمْ ما فِي الْأَرْضِ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سلب اختیار امام و حاکم نیست بلکه باید همان چیزی را که خداوند خلق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چهارچوبی بتواند در اختیار مردم قرار بگیرد و اینکه می‏گوییم این ملک امام است در واقع به همان معنایی است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چهارم</w:t>
      </w:r>
    </w:p>
    <w:p>
      <w:pPr>
        <w:pStyle w:val="BookText"/>
        <w:rPr/>
      </w:pPr>
      <w:r>
        <w:rPr>
          <w:rFonts w:ascii="IRNazanin" w:hAnsi="IRNazanin" w:eastAsia="IRNazanin"/>
          <w:color w:val="111111"/>
          <w:sz w:val="28"/>
          <w:sz w:val="28"/>
          <w:szCs w:val="28"/>
          <w:rtl w:val="true"/>
          <w:lang w:bidi="fa-IR"/>
        </w:rPr>
        <w:t>اما در مورد دلیل چهارم که اشعار اطلاق اخبار خمس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همان طور که صاحب جواهر هم گفته، اشعار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اشعار اطلاق اخبار الخمس فی المعادن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اخبار خمس معدن مطلق است و اطلاق این اخبار اشعار به عدم ملکیت ائمه دارد و اینکه از مباحات اصلیه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نکته‏ای که در مقدمه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ملکیت اشخاص با ملکیت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در چیزهایی که ملک امام است قرار داده می‏شود، این در واقع به این معنا نیست که خمس بر عهده کسی در ملک شخصی دیگری قرار داده شود چون</w:t>
      </w:r>
    </w:p>
    <w:p>
      <w:pPr>
        <w:pStyle w:val="BookText"/>
        <w:rPr/>
      </w:pPr>
      <w:r>
        <w:rPr>
          <w:rFonts w:ascii="IRNazanin" w:hAnsi="IRNazanin" w:eastAsia="IRNazanin"/>
          <w:color w:val="111111"/>
          <w:sz w:val="28"/>
          <w:sz w:val="28"/>
          <w:szCs w:val="28"/>
          <w:rtl w:val="true"/>
          <w:lang w:bidi="fa-IR"/>
        </w:rPr>
        <w:t>در مقدمه گفته شد که نباید ملکیت امام مقایسه شود با ملکیت اشخاص و همین مقایسه باعث شده که این خلط و اشتباه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ملکیت اشخاص اصلاً قابل تصور نیست که مالی متعلق به دیگری باشد و او منفعت ببرد اما خمس آن به عهده شخص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رابطه با املاک شخصی درست است تا چیزی ملک انسان نشود معنا ندارد خمس بدهد و وجوب خمس یعنی یک پنجم آنچه که متعلق به انسان است باید به صاحبان خمس بپردازد یعنی از تمام مال انسان، چهار پنجم متعلق به خود اوست و یک پنجم آن صاحب دارد و حقی برای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ما می‏گوییم در معدن خمس واجب است مثل خمس در غنائم جنگی، این خمسی که در معدن قرار داده می‏شود هر چند معدن ملک امام باشد، ولی این باز برای آن است که یک منافع و درآمدی از قبل واگذاری زمینها عائد امام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اینها ملک امام باشد و فقط اینها اجازه بدهند که دیگران با احیاء و حیازت مالک شوند بدون هیچ عوضی، آن گاه امام مبسوط الید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می‏توانست منابع را تأمین کند؟ گفتیم اینها در اختیار امام است به اهداف و اغراضی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و هدف از واگذاری اینها به امام وحاکم معلوم است که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قرار باشد که اینها فقط ناظر باشند و اجازه دهند که دیگران تصرف کنند و مالک شوند و هیچ چیزی نپردازند، نقض غرض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جلوی هرج و مرج گرفته می‏شود ولی این همه هدف از واگذاری امر معادن به امام نیست پس اگر خمس به عهده مستخرج گذاشته شده، اولاً شرایطی برای آن در نظر گرفته شده و ثانیاً این در واقع به عنوان یک عوضی است در برابر اذنی که به آنها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وجوب خمس مربوط به بعد الاستخراج است و بحث ما مربوط به ملکیت رقبة معادن و مربوط به قبل الاستخراج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منافاتی ندارد که معدن ملک امام باشد و سپس با حیازت و احیاء ملک دیگری شود و خمس بر او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پنجم</w:t>
      </w:r>
    </w:p>
    <w:p>
      <w:pPr>
        <w:pStyle w:val="BookText"/>
        <w:rPr/>
      </w:pPr>
      <w:r>
        <w:rPr>
          <w:rFonts w:ascii="IRNazanin" w:hAnsi="IRNazanin" w:eastAsia="IRNazanin"/>
          <w:color w:val="111111"/>
          <w:sz w:val="28"/>
          <w:sz w:val="28"/>
          <w:szCs w:val="28"/>
          <w:rtl w:val="true"/>
          <w:lang w:bidi="fa-IR"/>
        </w:rPr>
        <w:t>دلیل پنجم یعنی اصل ممّا لا اصل له است؛ چون اگر استصحاب عدم ازلی باشد که فیه نظرٌ و آن تقریر دیگری هم که از استصحاب شده، اصل آن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ششم</w:t>
      </w:r>
    </w:p>
    <w:p>
      <w:pPr>
        <w:pStyle w:val="BookText"/>
        <w:rPr/>
      </w:pPr>
      <w:r>
        <w:rPr>
          <w:rFonts w:ascii="IRNazanin" w:hAnsi="IRNazanin" w:eastAsia="IRNazanin"/>
          <w:color w:val="111111"/>
          <w:sz w:val="28"/>
          <w:sz w:val="28"/>
          <w:szCs w:val="28"/>
          <w:rtl w:val="true"/>
          <w:lang w:bidi="fa-IR"/>
        </w:rPr>
        <w:t>دلیل ششم که شدة حاجة الناس إلی المعادن بود، اقتضا می‏کند که معادن ملک کسی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نمی‏شود چیزی که همه مردم به آن نیازمند هستند، ملک امام باشد و دیگران مثلاً نتوانند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دلیل هم با عنایت به مقدمه‏ای که گفتیم کاملاً روشن می‏شود که شدت نیازمندی مردم به معادن منافاتی ندارد که ما معادن را از انفال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اینها از انفال و ملک امام هستند ولی برای اینکه مردم به این معادن دسترسی پیدا کنند و نیازهایشان برطرف شود، اختیارش به دست امام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 ندارد که هم از انفال باشد و هم مردم برای رفع نیازهایشان با یک ضابطه و قانونی از آن استفاده کنند و مالک شوند با همان ترتیبی که گفته شد چون معنای ملکیت امام این نیست که دیگران را از استفاده از این منابع و معادن منع کنند تا شما با این دلیل بخواهید اثبات کنید که پس باید از مباحات اصلیه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توجه به آنچه در بررسی ادله قول دوم گذشت به نظر می‏رسد مجموعاً این شش دلیلی که برای قول دوم ذکر شده، مورد اشکال است و بنابراین این قول قابل پذیرش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29" w:name="pg7408_83464"/>
    </w:p>
    <w:p>
      <w:pPr>
        <w:pStyle w:val="Heading2"/>
        <w:numPr>
          <w:ilvl w:val="1"/>
          <w:numId w:val="1"/>
        </w:numPr>
        <w:rPr/>
      </w:pPr>
      <w:bookmarkStart w:id="230" w:name="__RefHeading___Toc1565806_1051229030"/>
      <w:bookmarkStart w:id="231" w:name="_Toc77"/>
      <w:bookmarkEnd w:id="229"/>
      <w:bookmarkEnd w:id="230"/>
      <w:r>
        <w:rPr>
          <w:rtl w:val="true"/>
        </w:rPr>
        <w:t>جلسه</w:t>
      </w:r>
      <w:r>
        <w:rPr>
          <w:rtl w:val="true"/>
        </w:rPr>
        <w:t xml:space="preserve">: </w:t>
      </w:r>
      <w:r>
        <w:rPr/>
        <w:t>76</w:t>
      </w:r>
      <w:bookmarkEnd w:id="23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معادن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قول سوم و چهارم – نتیجه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ملکیت رقبه معادن چهار قول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قدما و قول بعضی از بزرگان از جمله محقق و شهید و صاحب جواهر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ملکیت معدن از ملکیت ارض</w:t>
      </w:r>
    </w:p>
    <w:p>
      <w:pPr>
        <w:pStyle w:val="BookText"/>
        <w:rPr/>
      </w:pPr>
      <w:r>
        <w:rPr>
          <w:rFonts w:ascii="IRNazanin" w:hAnsi="IRNazanin" w:eastAsia="IRNazanin"/>
          <w:color w:val="111111"/>
          <w:sz w:val="28"/>
          <w:sz w:val="28"/>
          <w:szCs w:val="28"/>
          <w:rtl w:val="true"/>
          <w:lang w:bidi="fa-IR"/>
        </w:rPr>
        <w:t>قول سوم قول به تبعیت ملکیت معدن از ملکیت 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در واقع یک نوع تفصیل است به این معنا که معادنی که در اراضی انفال مثل ارض موات واقع شده‏اند، از انفال محسوب می‏شوند و معادنی که در ملک شخص خاصی واقع شده‏اند، ملک همان صاحب ارض حساب می‏شوند و معادنی که در اراضی مفتوحة عنوة واقع شده است از آنجا که مالک این اراضی مسلمین هستند این معادن هم متعلق به عموم مسلمین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قولی است که به مرحوم علامه حلی و جمع دیگری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سوم</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قول ظاهراً این است که کسی که مالک ارض باشد بر اساس همان مطلبی که جمعی تصریح به آن کردند من تخوم الارض الی عنان السماء متعلق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ارض، ارض موات باشد مالک آن امام است پس امام مالک ارض است مطلقا یعنی مالک عمق و سماء ارض است لذا معدنی که در این ارض واقع شده متعلق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املاک شخصیه و اراضی دارای مالک شخصی، در آنجا هم کسی که زمین دارد مالک عمق و آسمان زمین است لذا معدن برای او می‏شود و قس علی هذا اراضی مفتوحة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مستند این قول، این است که ملکیت نسبت به زمین ملکیت نسبت به تخوم الارض الی عنان السماء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دیگری که می‏توان گفت همان مسئله‏ای است که از قول بعضی نقل کردیم که ملکیت ارض ملکیت نسبت به اجزاء ارض هم هست و معدن هم جزء اجزاء الارض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ملکیت ارض شامل ملکیت معدن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دو تقریب</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این دو تقریب قابل برگشت به یکدیگر باشند ولی اگر دقت شود می‏توان آنها را از هم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اول مسئله تبعیت است یعنی مالک ارض مالک تخوم الارض و عنان السماء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تقریب دوم مسئله ملکیت ارض و به تبع آن اجزاء الارض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دو به نوعی تبعیت وجود دارد لکن ممکن است بگوییم یکی تبعیت حکمی است و یکی تبعیت موضوعی؛ ما وقتی می‏گوییم شخصی مالک چیزی است، قهراً از باب اینکه شیء اجزائی دارد پس مالک اجزاء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تبعیت موضوعی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تقریب اول می‏گوییم تخوم الارض هم حکماً مثل ارض است و حکم</w:t>
      </w:r>
    </w:p>
    <w:p>
      <w:pPr>
        <w:pStyle w:val="BookText"/>
        <w:rPr/>
      </w:pPr>
      <w:r>
        <w:rPr>
          <w:rFonts w:ascii="IRNazanin" w:hAnsi="IRNazanin" w:eastAsia="IRNazanin"/>
          <w:color w:val="111111"/>
          <w:sz w:val="28"/>
          <w:sz w:val="28"/>
          <w:szCs w:val="28"/>
          <w:rtl w:val="true"/>
          <w:lang w:bidi="fa-IR"/>
        </w:rPr>
        <w:t>عنان السماء الارض هم حکم خود ارض است، پس می‏توانیم این طور بین این دو تقریب فرق بگذاریم که در تقریب اول تبعیت حکمی مطرح است و در تقریب دوم تبعیت موضوعی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قول سوم</w:t>
      </w:r>
    </w:p>
    <w:p>
      <w:pPr>
        <w:pStyle w:val="BookText"/>
        <w:rPr/>
      </w:pPr>
      <w:r>
        <w:rPr>
          <w:rFonts w:ascii="IRNazanin" w:hAnsi="IRNazanin" w:eastAsia="IRNazanin"/>
          <w:color w:val="111111"/>
          <w:sz w:val="28"/>
          <w:sz w:val="28"/>
          <w:szCs w:val="28"/>
          <w:rtl w:val="true"/>
          <w:lang w:bidi="fa-IR"/>
        </w:rPr>
        <w:t>این قول هم محل اشکال است و بطلان آن از مطالب گذشته آشکار می‏شود چه هر دو تقریب را یکی بدانیم و چه تفکیک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اول باطل است چون اصل این مبنا که کسی که مالک زمین باشد مالک من تخوم الارض الی عنان السماء است محل اشکال است؛ این تبعیت به هیچ وجه پذیرفتنی نیست چون تبعیت تا حدودی که عرف به رسمیت بشناسد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برای ارض تا یک حدی در عمق زمین و یک حدی بالاتر از سطح زمین، تبعیت را می‏پذیرد اما نسبت به مازاد بر آن از دید عرف این تبعیت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تقریب دوم هم به همین ترتیب می‏توانیم بگوییم که مالکیت نسبت به ارض، مالکیت نسبت به اجزاء خود 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سطح زمین در عمق چند متری که عرفاً جزء آن زمین حساب می‏شود، مالکیت معنا پیدا می‏کند یعنی مالکیت ارض، مالکیت جزء الارض هم هست اما معدنی که در اعماق زمین واقع شده است جزء الارض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زمینی مساحت و اجزائی دارد و کسی که مالک مساحت زمین می‏شود، مالک اجزاء این ارض هم می‏شود اما بعید است که مثلاً به عمق صد متری که می‏رسد، ما این را از اجزاء هذا الارض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نمی‏گوید آنچه که در عمق این زمین واقع شده، جزء هذا الارض است تا ملکیت نسبت به آن توجیه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چه تقریب اول را برای استناد قول سوم ذکر کنیم و چه تقریب دوم را ذکر کنیم و چه اینها را یکی بدانیم و چه ندانیم در هر صورت اساس این قول باطل است لذا این تفصیل به نظر می‏رسد که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مبنای کسی این باشد که من تخوم الارض الی عنان السماء متعلق به مالک ارض است، قهراً این قول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مبنا را اگر بپذیریم این حرف قابل قبولی است اما انّما الاشکال در اصل این مبنا و نه تبعیت موضوعی و نه تبعیت حکمی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می‏رسد قول سوم هم تمام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معادن واقع در ارض میته و غیر آن</w:t>
      </w:r>
    </w:p>
    <w:p>
      <w:pPr>
        <w:pStyle w:val="BookText"/>
        <w:rPr/>
      </w:pPr>
      <w:r>
        <w:rPr>
          <w:rFonts w:ascii="IRNazanin" w:hAnsi="IRNazanin" w:eastAsia="IRNazanin"/>
          <w:color w:val="111111"/>
          <w:sz w:val="28"/>
          <w:sz w:val="28"/>
          <w:szCs w:val="28"/>
          <w:rtl w:val="true"/>
          <w:lang w:bidi="fa-IR"/>
        </w:rPr>
        <w:t>قول چهارم تفصیل بین معادنی است که در ارض میتة واقع شده و معادنی که در غیر اراضی میتة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معدن واقع در اراضی میته از انفال است اما معدن واقع در غیر این اراضی از مباحات اصلیه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چهارم</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فساد هذا القول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این قول هم با توجه به آنچه که سابقاً گفتیم معلوم می‏شود و وجهی برای این تفصیل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معدنی که در ارض میته واقع است از انفال باشد؟ ملاک آن چیست؟ اگر ملاک این است که چون خود ارض ملک امام است پس باید معدن هم ملک امام باشد، سؤال این است که با این ملاک چرا در مورد اراضی مفتوحة عنوة نمی‏گویید معدن ملک عامه مسلمین باشد؟ اگر ملاک تبعیت در ملکیت خود ارض است، در املاک شخصی هم باید بگویید معدنی که در املاک شخصی واقع شده باید متعلق به خود 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ما قول مشهور قدما را کنار بگذاریم و نخواهیم قول مشهور قدما را بپذیریم در درجه دوم قول علامه حلی قولی است که با قواعد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مشهور قدما را نپذیریم باید قول سوم را بپذیریم و دیگر نه وجهی برای این تفصیل است و نه وجهی برای قول دوم که صاحب جواهر و امثال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تفصیلات بخصوص این تفصیل چهارم بدون وجه و بدون استناد است لذا قول چهارم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مسئله</w:t>
      </w:r>
    </w:p>
    <w:p>
      <w:pPr>
        <w:pStyle w:val="BookText"/>
        <w:rPr/>
      </w:pPr>
      <w:r>
        <w:rPr>
          <w:rFonts w:ascii="IRNazanin" w:hAnsi="IRNazanin" w:eastAsia="IRNazanin"/>
          <w:color w:val="111111"/>
          <w:sz w:val="28"/>
          <w:sz w:val="28"/>
          <w:szCs w:val="28"/>
          <w:rtl w:val="true"/>
          <w:lang w:bidi="fa-IR"/>
        </w:rPr>
        <w:t>نتیجه بحث در خاتمه این شد که به نظر می‏رسد که اقوی آن است که معادن ملک امام هستند و از انفال محسوب می‏شوند بنابراین زمام امر معادن به اختیار امام معصوم است و در عصر غیبت هم به اختیار حاکم اسلامی و رهبر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نوع تصرف، استخراج در رابطه با معادن به اذن امام باید صورت بگیرد و امام به هر نحوی که صلاح بدانند می‏توانند تعیین کنند که معادن در اختیار چه کسانی با چه خراج و اجرتی یا بدون خراج و اجرت قرار بگیرد و منافعی هم که از این راه به دست می‏آید در اختیار او است که صرف مصالح عمومی اسلام و مسلمین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احقیت مالک ارض نسبت به دیگران</w:t>
      </w:r>
    </w:p>
    <w:p>
      <w:pPr>
        <w:pStyle w:val="BookText"/>
        <w:rPr/>
      </w:pPr>
      <w:r>
        <w:rPr>
          <w:rFonts w:ascii="IRNazanin" w:hAnsi="IRNazanin" w:eastAsia="IRNazanin"/>
          <w:color w:val="111111"/>
          <w:sz w:val="28"/>
          <w:sz w:val="28"/>
          <w:szCs w:val="28"/>
          <w:rtl w:val="true"/>
          <w:lang w:bidi="fa-IR"/>
        </w:rPr>
        <w:t>فقط یک نکته را توجه کنید که اگر کسی زمینی داشته باشد و در عمق آن، معدنی واقع شده باشد که استخراج از آن متوقف بر ورود به این ارض و تصرف در این ارض باشد لعلّ بگوییم مالک ارض نسبت به دیگران در تصرف و استخراج از معدن احق است؛ یعنی اگر مالک زمین توانایی مالی و تمکن از استخراج دارد و استخراج هم متوقف بر ورود و تصرف در ارض است، بعید نیست که بگوییم مالک زمین نسبت به دیگران احق است نه اینکه مالک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 ملکیت دیگران نسبت به معادن را نفی کردیم و گفتیم معادن از انفال است و هیچ کسی مالک معادن نیست ولو اینکه مالک زمین هم باشد ولی مالک زمین اگر قدرت و تمکن از استخراج معدن داشته باشد و استخراج معدن هم راهی به غیر از این زمین ندارد، با این دو شرط می‏توان گفت که مالک ارض نسبت به دیگران احق است یعنی در دوران بین استخراج مالک و غیر، مالک برای این کار احق است ولی اگر مالک توانایی استخراج ندارد، دیگری می‏تواند با استخراج مالک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به دیگری اذن داد، مالک زمین می‏تواند ممانعت کند؟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امام علت تامه نیست؛ هم اذن امام را می‏خواهد و هم اذن صاحب الارض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تصرف کرد ضامن است و باید خساراتی که به زمین وارد شده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دو مسئله وجود دارد  و نباید این دو مسئله را خلط کرد؛ مسئله اول اینکه می‏گوییم احق است یعنی اگر امر دائر شود بین اینکه استخراج را به مالک بدهند یا به دیگری، مالک ارض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 اینکه اگر استخراج از معدن حتی در املاک شخصی متوقف بر تصرف در این 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هم امام باید تحصیل رضایت مالک ارض را بکند چون عمق این زمین ملک امام است ولی همین امام هم اگر بخواهد برای تحصیل مال متعلق به خودش تصرف در ملک غیر کند، باید اذن بگیرد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البحث عن المعدن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سوم از امور هفتگانه ای که متعلق خمس قرار گرفته‏اند مسئله کنز است که ان شاء الله از جلسه آینده این بحث را شروع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ایمان</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الْعَبْدُ مُؤْمِناً حَتَّى‏ يَكُونَ‏ خَائِفاً رَاجِياً وَ لَا يَكُونُ‏ خَائِفاً رَاجِياً حَتَّى يَكُونَ عَامِلاً لِمَا يَخَافُ وَ يَرْجُو</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عبد مؤمن نمی‏شود و ایمان در قلب او مستقر نمی‏گردد مگر اینکه دو خصوصیت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خوف در او باشد و هم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خائف و راجی بود، این نشانه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از چه چیزی؟ و رجاء به چه چیزی؟ این را به استناد یک کلامی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خواهم کرد اما ادامه حدیث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يَكُونُ‏ خَائِفاً رَاجِياً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نمی‏توانیم بگوییم شخص خائف و راجی است مگر اینکه عامل باشد نسبت به چیزی که از آن می‏ترسد و نسبت به آن امید و رجا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ایمان متوقف بر خوف و رجا شد و خوف و رجا در صورتی تحقق پیدا می‏کند که شخص عامل باشد به آنچه که از آن خوف دارد و نسبت به آن رجا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چه چیزی باید ترسید و به چه چیزی باید امید داشت؟ این مطلب را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تَرْجُ إِلَّا رَبَّكَ؛ لَا تَخَفْ‏ إِلَّا ذَنْبَكَ‏</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از هیچ چیزی نترس مگر از گناه خودت و به هیچ کس و هیچ چیز امید نداشته باش مگر خدای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بسیار مهمی است اگر می‏خواهیم ببینیم درجه ایمان ما چقدر است و واقعاً مؤمن هستیم یا نه و آیا ایمان قلبی داریم یا نه، ببینیم این میزان و ملاک و معیار تا چه حد در ما محقق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اوقات افراد با خودشان این دغدغه و درگیری ذهنی را دارند و می‏خواهند خودشان را بسنجند و ببینند وضعشان در این عالم و نزد پروردگار چگونه است و چه ارزش و قمیتی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سؤال در ذهن خیلی‏ها پیش می‏آید که نمره ما الان چند است؛ انسان خودش می‏تواند با آنچه که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بفهمد که نمره‏اش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معیارها و ملاک‏های زیادی ذکر شده که اگر ما آنها را کنار خودمان قرار دهیم می‏توانیم خودمان را با آن ارزیابی کنیم و ببینیم نمره ما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نشانه‏ها در همین روایت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آیا واقعاً ایمان داریم یا نداریم؟ باید ببینیم آیا خوف و رجا در ما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خوف رجا داریم از چه کسی و از چه چیزی است و میزانش چقدر است و چه مقدار در ما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نسبت به گناه خوف داریم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خوف ما از گناه بیشتر باشد ایمان ما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غیر از خدا به کسی امید داریم یا خیر؟ آن مقداری که برای دیگران در زندگی حساب باز می‏کنیم برای خدا حساب باز می‏کنیم؟ آن مقداری که به دیگران امید داریم، به خدا امیدوار هستیم یا نه و چه مقدار در زندگی ما اثر می‏گذارد؟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يَكُونُ‏ الْعَبْدُ مُؤْمِناً حَتَّى‏ يَكُونَ‏ خَائِفاً رَاجِياً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ایمان متوقف بر خوف و رجا شده و خوف و رجا در انسان به این است که انسان عامل باشد، نه اینکه در زبان بگوید من فقط به خدا امید دارم و فقط از گناه خودم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هم که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تَخَفْ‏ إِلَّا ذَنْبَكَ‏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از گناه خودت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بترسی از گناهت بترس و به خدا امید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 مقدار به این مطلب، عامل هستیم؟ عمل باید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يَخَافُ وَ</w:t>
      </w:r>
    </w:p>
    <w:p>
      <w:pPr>
        <w:pStyle w:val="BookText"/>
        <w:rPr/>
      </w:pPr>
      <w:r>
        <w:rPr>
          <w:rFonts w:ascii="IRNazanin" w:hAnsi="IRNazanin" w:eastAsia="IRNazanin"/>
          <w:color w:val="111111"/>
          <w:sz w:val="28"/>
          <w:sz w:val="28"/>
          <w:szCs w:val="28"/>
          <w:rtl w:val="true"/>
          <w:lang w:bidi="fa-IR"/>
        </w:rPr>
        <w:t>يَرْجُو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ما یخاف این است که انسان مراقبت بر گناه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مراقبت بر گناه کند معلوم می‏شود که برای خدا در زندگی خود حساب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و بیننده‏ای را می‏بیند که در همه آنات مراقب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مراقب افعال او بلکه مراقب خطورات ذهنیه او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همه حالات انسان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ببینیم چقدر در مورد رجاء به خدا عامل هستیم؟ چقدر به فضل و رحمت خداوند امید داریم و امیدمان به خدا به عنوان مسبب الاسباب و علة العلل در مقابل وسائط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واسطه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اخیره ضعیفه چقدر است؟ آیا به مسبب الاسباب بیشتر امیدواریم یا به آن امور اعدادی که سببیت هم ندارند؟</w:t>
      </w:r>
    </w:p>
    <w:p>
      <w:pPr>
        <w:pStyle w:val="BookText"/>
        <w:rPr/>
      </w:pPr>
      <w:r>
        <w:rPr>
          <w:rFonts w:ascii="IRNazanin" w:hAnsi="IRNazanin" w:eastAsia="IRNazanin"/>
          <w:color w:val="111111"/>
          <w:sz w:val="28"/>
          <w:sz w:val="28"/>
          <w:szCs w:val="28"/>
          <w:rtl w:val="true"/>
          <w:lang w:bidi="fa-IR"/>
        </w:rPr>
        <w:t>به هر حال این نشانه، نشانه‏ای است که می‏تواند به ما کمک کند که درجه ایمان خود را با آن 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خداوند به ما توفیق دهد که اهل خوف و رجا باشیم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32" w:name="pg7408_83475"/>
    </w:p>
    <w:p>
      <w:pPr>
        <w:pStyle w:val="Heading2"/>
        <w:numPr>
          <w:ilvl w:val="1"/>
          <w:numId w:val="1"/>
        </w:numPr>
        <w:rPr/>
      </w:pPr>
      <w:bookmarkStart w:id="233" w:name="__RefHeading___Toc1565808_1051229030"/>
      <w:bookmarkStart w:id="234" w:name="_Toc78"/>
      <w:bookmarkEnd w:id="232"/>
      <w:bookmarkEnd w:id="233"/>
      <w:r>
        <w:rPr>
          <w:rtl w:val="true"/>
        </w:rPr>
        <w:t>جلسه</w:t>
      </w:r>
      <w:r>
        <w:rPr>
          <w:rtl w:val="true"/>
        </w:rPr>
        <w:t xml:space="preserve">: </w:t>
      </w:r>
      <w:r>
        <w:rPr/>
        <w:t>77</w:t>
      </w:r>
      <w:bookmarkEnd w:id="23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ثبوت خمس در کنز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w:t>
      </w:r>
    </w:p>
    <w:p>
      <w:pPr>
        <w:pStyle w:val="BookText"/>
        <w:rPr/>
      </w:pPr>
      <w:r>
        <w:rPr>
          <w:rFonts w:ascii="IRNazanin" w:hAnsi="IRNazanin" w:eastAsia="IRNazanin"/>
          <w:color w:val="111111"/>
          <w:sz w:val="28"/>
          <w:sz w:val="28"/>
          <w:szCs w:val="28"/>
          <w:rtl w:val="true"/>
          <w:lang w:bidi="fa-IR"/>
        </w:rPr>
        <w:t xml:space="preserve">سومین مسئله‏ای که در متن تحریر به عنوان متعلق خمس درباره آن بحث شده کنز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کنز فقط چند سطر بحث کرده‏اند و این بخش متضمن مسائل و فروع متعدد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غنائم و همچنین در بحث از معدن چند مسئله‏ای ذکر شد اما در این بخش مسئله‏ای وجود ندارد و یک متن چند سطری است که در آن پیرامون چند مطلب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فرموده پنج مطلب است که ما این پنج مطلب را در ضمن پنج مقام مورد بحث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اصل ثبوت خمس در کنز است؛ کنز در کنار غنائم جنگی و معدن و همچنین مواردی که بعداً ذکر خواهد شد از امور هفتگانه‏ای است که به عنوان متعلقات خمس از آنها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تفسیر کنز است و اینکه مقصود از کنز که متعلق خمس است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کنزی که خمس در آن واجب است، چیست؟</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ملکیت کنز است؛ اینکه چگونه واجد و یابنده کنز مالک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صورتی مالک می‏شود و در چه صورتی مالک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خمس بر مالک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مالک کنز باشد، واجب است خمس بدهد لکن قبل از آن باید ببینیم آیا کسی که کنز را پیدا کرده، مالک می‏شود؟ اگر مالک می‏شود با چه شرایطی مالک می‏شود؟</w:t>
      </w:r>
    </w:p>
    <w:p>
      <w:pPr>
        <w:pStyle w:val="BookText"/>
        <w:rPr/>
      </w:pP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اعتبار نصاب در وجوب خمس و مقدار نصاب برای وجوب خمس در کنز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چیزهایی است که به کنز ملحق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پنجگانه در ضمن چند سطر در تحریر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مجموعه مباحثی که در مورد کنز خواهیم داشت حول این پنج محور است و این پنج محور را در ضمن پنج مقام تعقیب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ثبوت خمس در کنز</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مقام اول؛ در ثبوت خمس در کنز تردید و اشکالی وجود ندارد و وجوب و ثبوت خمس در کنز بین الفریقین فی الجمله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عرض می‏کنیم فی الجمله برای این است که در مورد بعضی از قیود و مصارف و بعضی از جزئیات مربوط به کنز اختلاف نظر وجود دارد اما فی الجمله اصل وجوب خمس متفق علیه بین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فقها مخصوصاً صاحب جواهر اشاره‏ای به بعضی از کسانی که مسئله عدم خلاف یا اتفاق یا اجماع را ذکر کرده‏اند، شده مثلاً صاحب جواهر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 خلافٍ فیه فی الخلاف و الحدائق و ظاهرِ الغنیة او صریحِها بل مع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المنتهی بل اجماعاً فی الخلاف و التذکرة و ظاهرِ الانتصار او صریحه بل فی المدارک اجمع العلما کافةً علی وجوب الخمسِ فیه</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این مسئله مورد اختلاف نیست؛ بعضی تعبیر به عدم خلاف کرده‏اند و بعضی تعبیر به اجماع کرده‏اند در عبارات بزرگان راجع به ثبوت خمس در کنز اینچنین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بعضی عبارات به جای کنز تعبیر به رکاز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نکرده‏اند اما از رکاز نام برده‏اند که با توجه به معنایی که رکاز دارد شامل کنز هم می‏شود؛ مرکوز یعنی چیزی که پنهان و مخفی است و این یک معنای عامی دارد ولی اینکه کجا پنهان است آیا فقط باید فی الارض باشد یا غیر ارض هم اگر باشد و از دید پنهان باشد، به آن کنز و رکاز می‏گویند یا نه؟ ظاهرش این است که معنای رکاز عام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تفسیر کنز بحث خواهد شد که اگر کنز مثلاً روی درختی پیدا شود یا روی دیوار پیدا شود آیا اصطلاحاً به این کنز گفته می‏شود یا نه؟ این بحث‏ها را در مقام دوم تعقیب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اجمال مطلب این است که تقریبا اکثریت قریب به اتفاق فقها حکم وجوب خمس را برای کنز ذکر کرده‏اند با همین عنوان، ولی در بعضی از کلمات به جای تعبیر کنز از واژه رکاز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اصل ثبوت خمس در کنز ممّا لا اشکال فیه اما مع ذلک ادله‏ای هم برای ثبوت خمس در کنز ذکر شده است و ما اجمالا به این ادله اشاره می‏کنیم و بحث در مقام اول را إن شاء الله به پایان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وجوب خمس در کنز</w:t>
      </w:r>
    </w:p>
    <w:p>
      <w:pPr>
        <w:pStyle w:val="BookText"/>
        <w:rPr/>
      </w:pPr>
      <w:r>
        <w:rPr>
          <w:rFonts w:ascii="IRNazanin" w:hAnsi="IRNazanin" w:eastAsia="IRNazanin"/>
          <w:color w:val="111111"/>
          <w:sz w:val="28"/>
          <w:sz w:val="28"/>
          <w:szCs w:val="28"/>
          <w:rtl w:val="true"/>
          <w:lang w:bidi="fa-IR"/>
        </w:rPr>
        <w:t>مجموعاً به چهار دلیل برای ثبوت خمس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 وَ لِلرَّسُولِ</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 xml:space="preserve">ما مبسوطاً پیرامون مدلول این آیه بحث کردیم و گفتیم ظاهر آیه این است که ما غنمتم معنای عامی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استفدتم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خصوص غنائم جنگی 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تعمیم در معنای آیه شدیم هر چیزی که عنوان ما استفدتم و ما غنمتم به معنای لغوی آن بر آن صدق کند، بر طبق این آیه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بحث از ثبوت خمس معدن هم به این آیه استناد شد، در اینجا هم بر کنز، عنوان ما غنمتم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به عمومیت این آیه هم برای اثبات وجوب خمس در کنز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کسی که در عمومیت آیه اشکال کند و اصل اینکه ما غنمتم به معنای ما استفدتم است را مورد تردید قرار دهد و ادعا کند آیه مربوط به غنائم جنگی است، قهراً به این آیه نمی‏تواند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آیه بنائاً علی عمومیة الآیة است و ما چون عمومیت را پذیرفتیم لذا استدلال به آیه به نظر ما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صاحب جواهر گذشت؛ کلمات فقها و بزرگان بعضاً ظهور و بعضاً در اجماع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در کلام صاحب جواهر آمده قهراً اجماع منقول است چون این بزرگان مثل مرحوم علامه و شیخ طوسی و سید مرتضی و صاحب مدارک ادعای اجماع کرده‏اند لذا اجماع در اینجا اجماع منقول است ولی اگر بخواهیم تحصیل اجماع هم</w:t>
      </w:r>
    </w:p>
    <w:p>
      <w:pPr>
        <w:pStyle w:val="BookText"/>
        <w:rPr/>
      </w:pPr>
      <w:r>
        <w:rPr>
          <w:rFonts w:ascii="IRNazanin" w:hAnsi="IRNazanin" w:eastAsia="IRNazanin"/>
          <w:color w:val="111111"/>
          <w:sz w:val="28"/>
          <w:sz w:val="28"/>
          <w:szCs w:val="28"/>
          <w:rtl w:val="true"/>
          <w:lang w:bidi="fa-IR"/>
        </w:rPr>
        <w:t>کنیم، امکان دارد یعنی علاوه بر اینکه اجماع منقول بر ثبوت خمس در کنز داریم اجماع، قابل تحصیل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که دلیل دوم هم مشکلی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فقه</w:t>
      </w:r>
    </w:p>
    <w:p>
      <w:pPr>
        <w:pStyle w:val="BookText"/>
        <w:rPr/>
      </w:pPr>
      <w:r>
        <w:rPr>
          <w:rFonts w:ascii="IRNazanin" w:hAnsi="IRNazanin" w:eastAsia="IRNazanin"/>
          <w:color w:val="111111"/>
          <w:sz w:val="28"/>
          <w:sz w:val="28"/>
          <w:szCs w:val="28"/>
          <w:rtl w:val="true"/>
          <w:lang w:bidi="fa-IR"/>
        </w:rPr>
        <w:t>دلیل سوم هم بنابر ادعای بعضی، ضرورت فقه است یعنی وجوب خمس  در کنز از اموری است که در فقه به عنوان بدیهی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ضروری فقه یا مذهب یا ضروری دین معنایش این است که آنقدر واضح و آشکار است که دیگر احتیاج به اقامه دلیل و برهان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خمس برای کنز از ضروریات فقه است یعنی آنقدر این مسئله واضح است که کأنّ نیازی به اقامه دلیل برهان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این حد رسید که از ضروریات فقه شد قطعاً دیگر تردیدی در حکم آن نباید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خمس کنز هم از موارد بدیهی و واضح در فقه است و محتاج اقامه دلیل نیست هر چند دلیل بر آن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دلیل چهارم روایات مستفیضه‏ای است که در این رابطه وارد شده؛ روایات متعددی در این رابطه ذکر شده است، البته ممکن است بعضی از روایات از نظر سندی محل بحث باشند اما صحاح متعدد در بین این روایات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ادعا کنیم که یک تواتر اجمالی در این مسئله وجود دارد، سخنی به گزاف نگفته‏ایم یعنی حتی اگر در بین این روایات، چند روایت ضعیف هم باشد، اما از مجموع این روایات علم پیدا می‏کنیم به اینکه اجمالاً یکی از این روایات از معصوم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تقریبا می‏توانیم بگوییم که یقین به صدور یک روایت از بین این روایات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هم پیدا نکنیم حداقل اطمینان پیدا می‏کنیم از این چند روایتی که نقل شده حتماً یکی را معصوم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بزنطی عن ابا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سَأَلْتُهُ عَمَّا يَجِبُ‏ فِيهِ‏ الْخُمُسُ‏ مِنَ‏ الْكَنْزِ فَقَالَ مَا تَجِبُ الزَّكَاةُ فِي مِثْلِهِ فَفِيهِ الْخُمُسُ</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از کنزی که در آن خمس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کنز باید به چه مقدار برسد که متعلق وجوب خمس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برای بحث نصاب بعداً مورد استفاده قرار می‏گیرد ولی اصل وجوب خمس اینجا مفروغ عنه و مسلم دانسته شده است که در سؤال راوی منعکس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عَمَّا يَجِبُ‏ فِيهِ‏ الْخُمُسُ‏ مِنَ‏ الْكَنْزِ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اگر کنز به آن مقدار برسد، خمس واجب می‏شود کدام است لذا سؤال از مقداری است که در آن مقدار خمس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مقدار و نصابی که زکات در آن واجب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بیست دینار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وجوب خمس به راحتی از این روایت قابل استفاده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صحیحه حلبی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سَأَلَ عُبَيْدُ اللَّهِ بْنُ عَلِيٍّ الْحَلَبِيُّ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الْكَنْزِ كَمْ‏ فِيهِ‏؟ فَقَالَ‏ الْخُمُس</w:t>
      </w:r>
      <w:r>
        <w:rPr>
          <w:rFonts w:eastAsia="Amiri" w:cs="Amiri" w:ascii="Amiri" w:hAnsi="Amiri"/>
          <w:color w:val="111111"/>
          <w:sz w:val="28"/>
          <w:szCs w:val="28"/>
          <w:rtl w:val="true"/>
          <w:lang w:bidi="ar-SA"/>
        </w:rPr>
        <w:t>»</w:t>
      </w:r>
      <w:r>
        <w:rPr>
          <w:rStyle w:val="FootnoteAnchor"/>
          <w:rtl w:val="true"/>
        </w:rPr>
        <w:footnoteReference w:id="195"/>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 الله بن علی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می‏کند که چه مقدار در کنز واجب است؟ حدیث ادامه دارد ولی حلبی اصل وجوب پرداخت یک چیزی از کنز را مسلم دانسته و از مقدارش سؤال می‏کند که چه مقدار را باید بپردازیم؟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را</w:t>
      </w:r>
    </w:p>
    <w:p>
      <w:pPr>
        <w:pStyle w:val="BookText"/>
        <w:rPr/>
      </w:pP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پرداختن از دید راوی مسلم است و امام هم فرمودند که یک پنجم را باید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دلالت بر وجوب خمس در کنز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هم شیخ صدوق و هم شیخ طوسی و هم کلینی نقل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صحیحه زراره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الْمَعَادِنِ‏ مَا فِيهَا فَقَالَ كُلُّ مَا كَانَ رِكَازاً فَفِيهِ الْخُمُس‏</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در این روایت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 که در معادن چه چیزی واجب و ثابت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رکاز باشد یعنی مرکوز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و پوشیده و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الارض باشد، خمس در آن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رکاز هم شامل معادن و هم شامل کنز می‏شود؛ پس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یک عنوان عامی است اما یکی از انواع و اصناف آن کنز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خمس در مطلق رکاز ثابت شود شامل کنز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دو روایت قبل که خواندیم، وجوب خمس را روی خود عنوان کنز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وجوب خمس روی عنوان رکاز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کنز در دو روایت قبلی و همچنین روایت بعدی که خواهیم خواند بعنوانه الخاص متعلق خمس واقع شده اما در این روایت بعنوانه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وجوب خمس روی خود عنوان کنز برود یا روی عنوان عام رکاز برود فرقی دارد یا خیر، بحثی است که در آینده معلوم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عمار بن 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فِيمَا يُخْرَجُ‏ مِنَ‏ الْمَعَادِنِ‏ وَ الْبَحْرِ وَ الْغَنِيمَةِ وَ الْحَلَالِ الْمُخْتَلِطِ بِالْحَرَامِ إِذَا لَمْ يُعْرَفْ صَاحِبُهُ وَ الْكُنُوزِ الْخُمُس‏</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عمار بن مروان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 چند چیز خمس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ما یخرج من المعادن و دوم ما یخرج من البحر و سوم غنیمت و چهارم مال حلال مختلط به حرام وقتی صاحبش شناخته شده نیست و پنج هم کنز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 ابی عمیر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غَيْرِ وَاحِدٍ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عَلَى‏ خَمْسَةِ أَشْيَاءَ عَلَى‏ الْكُنُوزِ وَ الْمَعَادِنِ وَ الْغَوْصِ وَ الْغَنِيمَةِ وَ نَسِيَ ابْنُ أَبِي عُمَيْرٍ الْخَامِسَ</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ابن ابی عمیر از جمعی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بر پنج چیز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کنوز، معادن، غوص و غنیمت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پنجم را فراموش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یک بحث در سند روایت مطرح شده اینکه ابن ابی عمیر عن غیر واحدٍ نقل کرده، آیا لطمه‏ای به روایت از نظر سند می‏زند یا نه، این مسئله در جای خودش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ابن ابی عمیر از جمع متعدد و زیادی نقل می‏کند مورد اشکال نیست اما علت آن در جای خودش بیان شده و لذا اجمالا با توجه به مجموع جهات، مواردی که ابن ابی عمیر از آن با تعبیر غیر واحد روایت نقل کرده، مشکلی را در سند روایت ایجاد نمی‏کند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در مورد متن روایت وجود دارد و آن اینکه امام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 اما در مقام شمارش چهارتا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توجیه می‏شود؟ این را قبلاً گفتیم که ممکن است بعضی از یک روایت توسط راوی نقل نشده باشد مثلاً از پنج مورد چهار</w:t>
      </w:r>
    </w:p>
    <w:p>
      <w:pPr>
        <w:pStyle w:val="BookText"/>
        <w:rPr/>
      </w:pPr>
      <w:r>
        <w:rPr>
          <w:rFonts w:ascii="IRNazanin" w:hAnsi="IRNazanin" w:eastAsia="IRNazanin"/>
          <w:color w:val="111111"/>
          <w:sz w:val="28"/>
          <w:sz w:val="28"/>
          <w:szCs w:val="28"/>
          <w:rtl w:val="true"/>
          <w:lang w:bidi="fa-IR"/>
        </w:rPr>
        <w:t>مورد را گفته و یک مورد را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خدشه‏ای در روایت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نظر دلالت هم معنایش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حَدَّثَنَا أَنَسُ بْنُ مُحَمَّدٍ أَبُو مَالِكٍ عَنْ أَبِيهِ عَنْ جَعْفَرِ بْنِ مُحَمَّدٍ عَنْ أَبِيهِ عَنْ جَدِّهِ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وَصِيَّتِهِ لَهُ‏ يَا عَلِيُّ إِنَّ عَبْدَ الْمُطَّلِبِ سَنَّ فِي الْجَاهِلِيَّةِ خَمْسَ سُنَنٍ أَجْرَاهَا اللَّهُ لَهُ‏ فِي‏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عبدالمطلب در دوران جاهلیت پنج سنت را پایه گذاری کرد که خداوند در اسلام آن سنن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ادامه دارد تا می‏رسد به اینجا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 كَنْزاً فَأَخْرَجَ مِنْهُ الْخُمُسَ وَ تَصَدَّقَ بِهِ فَأَنْزَلَ اللَّهُ عَزَّ وَ جَلَ‏ وَ اعْلَمُوا أَنَّما غَنِمْتُمْ مِنْ شَيْ‏ءٍ فَأَنَّ لِلَّهِ خُمُسَهُ‏ الْآيَة</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یکی از ان پنج سنتی که عبدالمطلب پایه گذاری کرد این بود که گنجی را پیدا کرد و خمسش را صدقه داد بعد در اسلام هم این آیه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دلالت می‏کند که این قبل از اسلام بوده و در اسلام همین گونه شد که خمس کنز باید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آیه یکی از شواهد تعمیم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ما استفدتم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شاهد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غنائم جنگی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در هر صورت با وجود این ادله و به ویژه روایات، تردیدی نیست که خمس در کنز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مقام دوم خواهد بود که در جلسه آینده مورد رسیدگی قرار خواهیم داد إن شاء الله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35" w:name="pg7408_83486"/>
    </w:p>
    <w:p>
      <w:pPr>
        <w:pStyle w:val="Heading2"/>
        <w:numPr>
          <w:ilvl w:val="1"/>
          <w:numId w:val="1"/>
        </w:numPr>
        <w:rPr/>
      </w:pPr>
      <w:bookmarkStart w:id="236" w:name="__RefHeading___Toc1565810_1051229030"/>
      <w:bookmarkStart w:id="237" w:name="_Toc79"/>
      <w:bookmarkEnd w:id="235"/>
      <w:bookmarkEnd w:id="236"/>
      <w:r>
        <w:rPr>
          <w:rtl w:val="true"/>
        </w:rPr>
        <w:t>جلسه</w:t>
      </w:r>
      <w:r>
        <w:rPr>
          <w:rtl w:val="true"/>
        </w:rPr>
        <w:t xml:space="preserve">: </w:t>
      </w:r>
      <w:r>
        <w:rPr/>
        <w:t>78</w:t>
      </w:r>
      <w:bookmarkEnd w:id="23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اعتبار</w:t>
      </w:r>
    </w:p>
    <w:p>
      <w:pPr>
        <w:pStyle w:val="BookText"/>
        <w:rPr/>
      </w:pPr>
      <w:r>
        <w:rPr>
          <w:rFonts w:ascii="IRNazanin" w:hAnsi="IRNazanin" w:eastAsia="IRNazanin"/>
          <w:color w:val="111111"/>
          <w:sz w:val="28"/>
          <w:sz w:val="28"/>
          <w:szCs w:val="28"/>
          <w:rtl w:val="true"/>
          <w:lang w:bidi="fa-IR"/>
        </w:rPr>
        <w:t>مستوریت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کنز</w:t>
      </w:r>
    </w:p>
    <w:p>
      <w:pPr>
        <w:pStyle w:val="BookText"/>
        <w:rPr/>
      </w:pPr>
      <w:r>
        <w:rPr>
          <w:rFonts w:ascii="IRNazanin" w:hAnsi="IRNazanin" w:eastAsia="IRNazanin"/>
          <w:color w:val="111111"/>
          <w:sz w:val="28"/>
          <w:sz w:val="28"/>
          <w:szCs w:val="28"/>
          <w:rtl w:val="true"/>
          <w:lang w:bidi="fa-IR"/>
        </w:rPr>
        <w:t>گفتیم درباره کنز در پنج مقام بحث می‏شود؛ بحث از مقام اول که پیرامون اصل ثبوت خمس بود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 پیرامون تفسیر کنز است یعنی آن کنزی که خمس به آن متعلق می‏شود به چه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فقط در حد یک جمله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والمرجع فی تشخیص مسمّاه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مرجع تشیخص مسمای کنز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دیگر وارد بحث از معنا و مفهوم کنز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به نظر ایشان همین که در ادله، خمس به کنز متعلق شده و کنز یک معنا و مفهوم لغوی و عرفی دارد و ما با مراجعه به عرف می‏توانیم بفهمیم کنز چیست، کافی است، چون مرجع در تشخیص مصادیق کنز و مسمّای کنز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نظر عرف کنز محسوب شود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کنز را تفسیر نکرده‏اند و باید بحث کنیم که از نظر عرف و لغت به چه چیزهایی کنز می‏گویند و مصادیق عرفی کنز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دیدگاه در تفسیر کنز</w:t>
      </w:r>
    </w:p>
    <w:p>
      <w:pPr>
        <w:pStyle w:val="BookText"/>
        <w:rPr/>
      </w:pPr>
      <w:r>
        <w:rPr>
          <w:rFonts w:ascii="IRNazanin" w:hAnsi="IRNazanin" w:eastAsia="IRNazanin"/>
          <w:color w:val="111111"/>
          <w:sz w:val="28"/>
          <w:sz w:val="28"/>
          <w:szCs w:val="28"/>
          <w:rtl w:val="true"/>
          <w:lang w:bidi="fa-IR"/>
        </w:rPr>
        <w:t>به طور کلی در مورد معنای کنز دو دیدگاه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w:t>
      </w:r>
    </w:p>
    <w:p>
      <w:pPr>
        <w:pStyle w:val="BookText"/>
        <w:rPr/>
      </w:pPr>
      <w:r>
        <w:rPr>
          <w:rFonts w:ascii="IRNazanin" w:hAnsi="IRNazanin" w:eastAsia="IRNazanin"/>
          <w:color w:val="111111"/>
          <w:sz w:val="28"/>
          <w:sz w:val="28"/>
          <w:szCs w:val="28"/>
          <w:rtl w:val="true"/>
          <w:lang w:bidi="fa-IR"/>
        </w:rPr>
        <w:t>در یک دیدگاه در رابطه با معنای کنز احاله به نظر عرف شده بدون اینکه وارد بحث از تفسیر کنز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بعضی از فقها مبادرت به تفسیر کنز کرده و آن را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خود بر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فقها کنز را تفسیر کرده اما ادعا کرده‏اند که این معنای عرفی کنز است یعنی تفسیر خاص و مستقلی برای کنز ارائه نداده‏اند و همان چیزی را که در عرف مطرح است به عنوان مفهوم کنز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مرحوم سید در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تفسیر کنز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المال المذخور فی الارض او الجبل او الجدار او الشجر و المدار الصدق العرفی سواء کان من الذهب او الفضة المسکوکین او غیر المسکوکین او غیرهما من الجواهر</w:t>
      </w:r>
      <w:r>
        <w:rPr>
          <w:rFonts w:eastAsia="IRNazanin" w:cs="IRNazanin"/>
          <w:color w:val="111111"/>
          <w:sz w:val="28"/>
          <w:szCs w:val="28"/>
          <w:rtl w:val="true"/>
          <w:lang w:bidi="fa-IR"/>
        </w:rPr>
        <w:t>»</w:t>
      </w:r>
      <w:r>
        <w:rPr>
          <w:rStyle w:val="FootnoteAnchor"/>
          <w:rtl w:val="true"/>
        </w:rPr>
        <w:footnoteReference w:id="200"/>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عبارت است از مالی که ذخیره شده در زمین یا کوه یا دیوار یا درخت و مدار در این مسئله صدق عرفی است و همین که عرف به آن کنز بگوید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سید کنز را تفسیر و تبیین کرده و در عین حال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بر صدق عرفی است یعنی همان معنایی که در عرف و لغت برای تعریف کنز گفته شده، معتبر است و چیزی زائد بر نظر عرف و لغت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 معنای عامی را برای کنز ذکر کرده و موارد متعددی را برای آن بیان می‏کند که اعم از آن است که طلا و نقره باشد یا غیر طلا و نقره لکن کنز را به جواهر و سنگهای قیمتی محدود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طلا و نقره هم فرموده که این اعم از مسکوک و غیر مسکوک است پس مطلق جواهر به نظر ایشان اگر در زمین یا کوه یا دیوار یا 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سقف را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شجر ذخیره شده باشد، به آن کنز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w:t>
      </w:r>
    </w:p>
    <w:p>
      <w:pPr>
        <w:pStyle w:val="BookText"/>
        <w:rPr/>
      </w:pPr>
      <w:r>
        <w:rPr>
          <w:rFonts w:ascii="IRNazanin" w:hAnsi="IRNazanin" w:eastAsia="IRNazanin"/>
          <w:color w:val="111111"/>
          <w:sz w:val="28"/>
          <w:sz w:val="28"/>
          <w:szCs w:val="28"/>
          <w:rtl w:val="true"/>
          <w:lang w:bidi="fa-IR"/>
        </w:rPr>
        <w:t>در مقابل یک عده‏ای کأنّ در مقام تفسیر کنز توجه به صدق عرفی کنز نکرده‏اند و رأساً به تبیین و توضیح کنز پرداخته‏اند که به نظر می‏رسد اینجا نقطه‏ای است که دقت لازم صورت نگرفته است؛ یعنی اینها به عنوان تفسیر کنز در صدد بیان کنزی بودند که در روایات متعلق خمس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کاری ندارند به اینکه کنز در عرف به چه معناست و بر چه چیزی صدق می‏کند بلکه به دنبال این هستند که ببینند خمس در چه مواردی ثابت است لذا مثلاً به روایات اخذ کرده و خمس را در مالی که در جایی ذخیره شده باشد و دارای خصوصیاتی باشد ثابت دانسته‏اند پس به طور کلی در مورد محدوده کنز یک اختلافی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یک عده‏ای به طور کلی می‏گویند خمس در کنز ثابت است و منظورشان از کنز خصوص طلا و نقره مسکوکی است که در زمین ذخیره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طلای غیر مسکوک از زمین کشف شود، کنز نیست و اگر طلای مسکوک از غیر ارض مثلاً از دیوار و شجر کشف شود، کنز نبوده و متعلق خمس نیست و حکم لقطه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کنز نیست یعنی مثل چیزی است که انسان در خیابان پیدا می‏کند که عنوان لقطه بر آن صدق می‏کند و احکام لقطه هم بر آن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عده‏ای یک معنای وسیعی برای کنز قائلند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عبارت است از هر چیزی که در زمین یا دیوار یا سقف یا شجر یا جبل ذخیره شده باشد اعم از اینکه از جواهرات باشد یا غیر جواهرات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ظرف سفالی که در زمان خودش قیمتی نداشته مانند یک ظرف گلی مورد استفاده بشر در دو هزار سال که پیش ارزشی نداشته اما امروز از طلا و نقره ارزشش بیشتر است، این هم کنز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نظر این گروه می‏گویند مطلق چیزی که انسان از زمین یا دیوار یا سقف یا از داخل درخت یا روی کوه پیدا کند، کنز بوده و مشمول حکم وجوب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اختلاف بین اقوال زیاد است یعنی بین قول به وجوب خمس در کنز که آن را منحصر به خصوص طلا و نقره مسکوک مذخور فی الارض کرده‏اند و بین قول کسانی که در معنای کنز توسعه داده و دامنه آن را هم از حیث جنس مخرج و هم از حیث مکانی که این مال در آن کشف شده، وسیع کرده‏اند و شامل غیر مذخور فی الارض هم دانسته‏اند، تفاوت زیادی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کلی فقها یا کلاً کنز را تفسیر نکرده و یا اگر آن را تفسیر کرده‏اند از دو زاویه درباره معنای کنز بحث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ای صرفاً مبادرت به تبیین معنای لغوی و عرفی کرده‏اند و عده‏ای کأنّ از این موضوع غافل شده‏اند یعنی کاری ندارند به اینکه در عرف و لغت برای کنز چه معنایی گفته شده بلکه آنها صرفاً با ملاحظه ادله در صدد هستند موضوع وجوب خمس در ادله را بیان کنند؛ می‏گویند ما کاری نداریم که عرف و لغت در مورد کنز چه گفته‏اند، ما نگاه می‏کنیم که ادله و روایات خمس را در چه مواردی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نتایج این دیدگاه‏ها کاملاً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توجه به دو دیدگاه در بررسی عبارات فقها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اگر بخواهیم عبارات فقها را در این رابطه ملاحظه کنیم به نظر می‏رسد این موضوع به درستی منقح نشده که آیا اختلاف بین فقها در صدق عرفی است یا در ثبوت خمس؟ گاهی اختلاف در این است که مثلاً شخصی ادعا می‏کند به چیزی که از دیوار کشف شود عنوان کنز اطلاق نمی‏شود چون عرف این را کنز نمی‏داند، اما در مقابل دیگری ادعا می‏کند که از نظر عرف</w:t>
      </w:r>
    </w:p>
    <w:p>
      <w:pPr>
        <w:pStyle w:val="BookText"/>
        <w:rPr/>
      </w:pPr>
      <w:r>
        <w:rPr>
          <w:rFonts w:ascii="IRNazanin" w:hAnsi="IRNazanin" w:eastAsia="IRNazanin"/>
          <w:color w:val="111111"/>
          <w:sz w:val="28"/>
          <w:sz w:val="28"/>
          <w:szCs w:val="28"/>
          <w:rtl w:val="true"/>
          <w:lang w:bidi="fa-IR"/>
        </w:rPr>
        <w:t>مالی که از دیوار هم کشف شود، کنز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اختلاف در خود صدق عرفی است که عرفاً به چه چیزی کنز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اختلاف در صدق عرفی نیست یعنی مثلاً فقیهی قبول دارد که کنز یک معنای عامی دارد و مفهوم عرفی آن را می‏پذیرد مثلاً قبول دارد که از نظر عرف آنچه از دیوار کشف شود کنز محسوب می‏شود ولی می‏گوید این متعلق خمس نیست یعنی اختلاف در ثبوت خمس نسبت به بعضی از موارد و مصادیق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جهت به درستی در کلمات فقها از هم تفکیک نشده و این با تتبع در عبارات و کلمات فقها کاملاً مشهود و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اجمالاً اینکه اختلاف بین علما در باب کنز و اینکه خمس را در بعضی از موارد ثابت نمی‏دانند و در بعضی موارد ثابت می‏دانند از اموالی که از زمین یا درخت و جبل و جدار کشف می‏شود این اختلاف در دو ناحیه وجود دارد و از دو جهت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اختلاف فقها در معنای عرفی و لغوی کنز است و اخری در این است که خمس در کدام موارد ثابت می‏شود ولو اینکه از نظر عرف هم کنز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بین این دو حیثیت یعنی بین صدق عرفی کنز و بین ثبوت خمس در کنز تفکیک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با این مسئله کاری نداریم که فقها در چه جهتی با هم اختلاف دارند بلکه بحث ما در مقام دوم پیرامون چند جهت است که این جهات همه مرتبط با قیودی هستند که در صدق کنز مدخلیت دارند یا از نظر عرف و لغت یا از نظر شرع چون اصل بحث ما اینجا درباره کنزی است که متعلق خمس است و ما باید آن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ادله ما کنز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را ملاحظه فرمودید مانند اینکه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الْكَنْزِ كَمْ‏ فِيهِ‏؟ فَقَالَ‏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این بحث از این جهت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اعتبار قید مستوریت فی الارض</w:t>
      </w:r>
    </w:p>
    <w:p>
      <w:pPr>
        <w:pStyle w:val="BookText"/>
        <w:rPr/>
      </w:pPr>
      <w:r>
        <w:rPr>
          <w:rFonts w:ascii="IRNazanin" w:hAnsi="IRNazanin" w:eastAsia="IRNazanin"/>
          <w:color w:val="111111"/>
          <w:sz w:val="28"/>
          <w:sz w:val="28"/>
          <w:szCs w:val="28"/>
          <w:rtl w:val="true"/>
          <w:lang w:bidi="fa-IR"/>
        </w:rPr>
        <w:t>اما جهت اولی که در باب کنز باید بحث کنیم این است که آیا در کنز مسئله مذخور بودن یا مستور بودن فی الارض مدخلیت دارد یا نه؟ بین اهل لغت در این مسئله اختلاف وجود دارد؛ عده‏ای از اهل لغت معتقدند که کنز به مالی گفته می‏شود که مذخور فی الارض و مستتر در زمین باشد اما اگر در زمین مستتر نباشد و مثلاً داخل دیوار یا تنه درخت باشد یا روی کوه باشد، به این کنز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 هم تبعیت کرده و گفته‏اند خصوصیت مستور بودن فی الارض و مذخور بودن فی الارض در کنز معتبر است؛ یعنی اصلاً کنز به چیزی گفته می‏شود که مستور فی الارض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بعضی معتقدند که کنز عرفاً عبارت از چیزی است که مستور باشد و اگر هم قید فی الارض ذکر شده از باب مثال یا غلبه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اختلاف بین فقها به تبع لغویین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می‏خواهیم ببینیم آیا این خصوصیت در صدق عنوان کنز مدخلیت دارد یا نه؟ به نظر می‏رسد حق آن است که در صدق کنز فرقی بین اینکه مال مذخور و مستور فی الارض باشد یا مذخور و مستور در جدار و سقف و جبل و شجر باشد، نیست و اصلاً بعید نیست ادعا کنیم که کلمه ارض هم که در بعضی از کتب لغت ذکر شده یک معنای عامی دارد یعنی مقصود از ارض خصوص زمین مصطلح نیست بلکه یک معنای عامی دارد؛ جدار و جبل و سقف همگی ارض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هم ممکن است به عنوان اینکه من الارض است صدق عنوان ارض بر آن بشود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به نظر می‏رسد حق آن است که کنز یک معنای عامی دارد و مستور بودن فی الارض خصوصیت ندارد و اگر مستور در درون یک غار یا دیوار باشد هم عنوان کنز بر آن صادق است و این با مراجعه به عرف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فارسی هم کنز همان گنج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را از لای دیوار پیدا کرده باشد، آیا گنج به آن گفته نمی‏شود؟ آیا حتماً باید از داخل زمین خارج شده باشد؟ اگر کسی از سقف خانه‏اش تصادفاً چیزی پیدا کند که برای پانصد سال قبل است آیا عرف به آن گنج نمی‏گویند؟ عرف به هر مالی که در یک جایی پوشیده شده باشد گنج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عرفاً نمی‏توان خصوصیتی برای مستور و مذخور بودن فی الارض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اگر ما قائل به تعمیم شدیم و گفتیم کنز به مطلق ما هو المذخور اطلاق می‏شود اعم از اینکه در ارض باشد یا در غیر ارض، دیگر بحثی نیست که حکم ثبوت خمس شامل هر چیزی می‏شود که این عنوان بر آن صدق می‏کند یعنی اگر از زیر زمین پیدا شود یا از دیوار و سقف کشف شود، خمس در آن ثابت است برای اینکه ادله اطلاق دارد و می‏گوید خمس در کنز واجب است پس لفظ عام است و ادله مطلق است و قهراً وجهی برای عدم ثبوت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فقط کاشف الغطا تصریح کرده به اینکه حکم ثبوت خمس مختص به آن چیزی است که از زمین کشف شود، یعنی اگر از دیوار یا سقف یا جدار یا جبل یافت شود آن وقت خمس در آن واجب نیست؛ اما این نظر بدون وجه است چون اگر ما برای کنز از نظر عرف یک معنای عامی قائل بودیم و گفتیم عرفا کنز یعنی چیزی که مذخور است، از آنجایی که ادله هم خمس را در مطلق کنز ثابت کرده، چه مذخور فی الارض و فی غیر الارض پس هر چیزی که ما از زمین و سقف و جبل و جدار پیدا کنیم متعلق خمس است و وجهی برای اختصاص خمس به خصوص ما هو مذخور فی الارض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ادعا کند کنز به خصوص مال مذخور فی الارض اطلاق می‏شود کما اینکه عده‏ای این را قائل شده‏اند، در این صورت ممکن است بتوان گفت وجوب خمس مختص به خصوص این مال است یعنی لهذا الاحتمال وجه چون در روایات، خمس را در کنز ثابت کرده و کنز هم که از نظر این قائل عبارت است از خصوص مذخور فی الارض پس حکم به خصوص این مال اختصاص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 ذلک باز هم اثبات عمومیت حکم در این صورت ممکن است یعنی بگوییم حتی در مالی که از دیوار کشف می‏شود هم خمس واجب است ولو عنوان کنز بر آن بخصوصه صدق نکند چون اگرچه عنوان کنز طبق این نظر صادق نیست ولی عنوان رکاز بر آن صدق می‏کند و در بعضی از روایات خمس در مطلق رکاز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نتیجه این شد که در هر صورت ما مشکلی در ثبوت خمس نداریم چه کنز را به معنای عام بدانیم و بگوییم شامل هر مال ذخیره شده در زمین و غیر زمین می‏شود چون در این صورت عنوان کنز بر آن صدق می‏کند و ادله هم خمس را در کنز ثابت کردند و چه بگوییم کنز از نظر لغت و عرف معنای عامی ندارد بلکه به معنای مالی است که مذخور فی الارض است چون در این فرض از باب صدق عنوان رکاز می‏توانیم خمس را در این مال ثابت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نظر مختار این شد که کنز لغتاً و عرفاً معنای عامی دارد و لذا به مقتضای ادله‏ای که خمس را در کنز ثابت کرده خمس در همه این موارد ثابت می‏شود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خصوصیت و جهت اول که کنز باید مذخور فی الارض باشد، منتفی است و اگر کنز در غیر ارض هم مذخور باشد عنوان کنز بر آن صدق می‏کند و خمس آن واجب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38" w:name="pg7408_83494"/>
    </w:p>
    <w:p>
      <w:pPr>
        <w:pStyle w:val="Heading2"/>
        <w:numPr>
          <w:ilvl w:val="1"/>
          <w:numId w:val="1"/>
        </w:numPr>
        <w:rPr/>
      </w:pPr>
      <w:bookmarkStart w:id="239" w:name="__RefHeading___Toc1565812_1051229030"/>
      <w:bookmarkStart w:id="240" w:name="_Toc80"/>
      <w:bookmarkEnd w:id="238"/>
      <w:bookmarkEnd w:id="239"/>
      <w:r>
        <w:rPr>
          <w:rtl w:val="true"/>
        </w:rPr>
        <w:t>جلسه</w:t>
      </w:r>
      <w:r>
        <w:rPr>
          <w:rtl w:val="true"/>
        </w:rPr>
        <w:t xml:space="preserve">: </w:t>
      </w:r>
      <w:r>
        <w:rPr/>
        <w:t>79</w:t>
      </w:r>
      <w:bookmarkEnd w:id="24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اعتبار قصد</w:t>
      </w:r>
    </w:p>
    <w:p>
      <w:pPr>
        <w:pStyle w:val="BookText"/>
        <w:rPr/>
      </w:pPr>
      <w:r>
        <w:rPr>
          <w:rFonts w:ascii="IRNazanin" w:hAnsi="IRNazanin" w:eastAsia="IRNazanin"/>
          <w:color w:val="111111"/>
          <w:sz w:val="28"/>
          <w:sz w:val="28"/>
          <w:szCs w:val="28"/>
          <w:rtl w:val="true"/>
          <w:lang w:bidi="fa-IR"/>
        </w:rPr>
        <w:t>ادّخار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کردیم درباره مقام دوم که تفسیر کنز است در چند جهت لازم است که بحث کنیم؛ جهت اولی درباره اعتبار قید مستوریت فی الارض بود اینکه آیا مالی که کشف می‏شود باید حتماً از زمین کشف شود یا اگر این مال در غیر ارض من الجبل الشجر و الجدار و السقف و نحوها یافت شود باز هم عنوان کنز بر آن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نتیجه این شد که خصوصیت مستوریت فی الارض مدخلیتی ندارد و عرفاً بر چیزی که در جایی مستور شده باشد اعم از اینکه در زمین باشد یا در غیر زمین، عنوان کنز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اعتبار قصد ادّخار</w:t>
      </w:r>
    </w:p>
    <w:p>
      <w:pPr>
        <w:pStyle w:val="BookText"/>
        <w:rPr/>
      </w:pPr>
      <w:r>
        <w:rPr>
          <w:rFonts w:ascii="IRNazanin" w:hAnsi="IRNazanin" w:eastAsia="IRNazanin"/>
          <w:color w:val="111111"/>
          <w:sz w:val="28"/>
          <w:sz w:val="28"/>
          <w:szCs w:val="28"/>
          <w:rtl w:val="true"/>
          <w:lang w:bidi="fa-IR"/>
        </w:rPr>
        <w:t>جهت ثانی این است که آیا در معنا و مفهوم کنز خصوصیت قصد ادّخار و ذخیره کردن برای روز مبادا و نیاز معتبر است یا نه؟ یعنی وقتی که این مال مستور می‏شده، باید به فعل فاعل بوده و شخصی این مال را عن قصدٍ و لاجل الذخیرة لیوم الفاقة مستور کرده باشد یا اگر ستر بنفسه هم باشد مثلاً در اثر خراب شدن خانه‏ای این اموال در ارض مدفون شده یا زلزله موجب شده این اموال مستور شود باز هم عنوان کنز صادق است؟</w:t>
      </w:r>
    </w:p>
    <w:p>
      <w:pPr>
        <w:pStyle w:val="BookText"/>
        <w:rPr/>
      </w:pPr>
      <w:r>
        <w:rPr>
          <w:rFonts w:ascii="IRNazanin" w:hAnsi="IRNazanin" w:eastAsia="IRNazanin"/>
          <w:color w:val="111111"/>
          <w:sz w:val="28"/>
          <w:sz w:val="28"/>
          <w:szCs w:val="28"/>
          <w:rtl w:val="true"/>
          <w:lang w:bidi="fa-IR"/>
        </w:rPr>
        <w:t>اگر بگوییم در صدق کنز قصد معتبر است تنها بر اموالی که توسط کسی مستور شده و ساتر هم قصد کرده که این اموال را برای روز فقر و نیاز ذخیره کند، عنوان کنز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گفت قصد معتبر نیست آن گاه کنز به مطلق مال مستور گفته می‏شود اعم از اینکه کسی با قصد آن را مستور کرده باشد یا این قصد را نداشته یا اساساً ساتری نبوده بلکه خود به خود مستور شده است، در هر صورت عنوان کنز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قائل به قول اول بوده ولی مشهور معتقدند این قصد در مفهوم کنز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قصد</w:t>
      </w:r>
    </w:p>
    <w:p>
      <w:pPr>
        <w:pStyle w:val="BookText"/>
        <w:rPr/>
      </w:pPr>
      <w:r>
        <w:rPr>
          <w:rFonts w:ascii="IRNazanin" w:hAnsi="IRNazanin" w:eastAsia="IRNazanin"/>
          <w:color w:val="111111"/>
          <w:sz w:val="28"/>
          <w:sz w:val="28"/>
          <w:szCs w:val="28"/>
          <w:rtl w:val="true"/>
          <w:lang w:bidi="fa-IR"/>
        </w:rPr>
        <w:t>عده‏ای معتقدند ستر حتماً باید به فعل فاعل و مقرون به قصد او باشد یعنی کنز عرفاً به چیزی گفته می‏شود که کسی آن را به منظور ذخیره سازی مستور کرده باشد لذا اگر به واسطه زلزله خانه خراب شود و این مال مستور شود عنوان کنز بر آن صادق نیست بلکه لقطه است و احکام لقطه بر آن بار می‏شود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از جمله کسانی که قائل به این نظریه است و هم در مسالک و هم در شرح لمعه به این مطلب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در تحقق مفهوم کنز قصد شخص ساتر و پوشاننده و دافن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در مسالک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فی</w:t>
      </w:r>
    </w:p>
    <w:p>
      <w:pPr>
        <w:pStyle w:val="BookText"/>
        <w:rPr/>
      </w:pPr>
      <w:r>
        <w:rPr>
          <w:rFonts w:ascii="IRNazanin" w:hAnsi="IRNazanin" w:eastAsia="IRNazanin"/>
          <w:color w:val="111111"/>
          <w:sz w:val="28"/>
          <w:sz w:val="28"/>
          <w:szCs w:val="28"/>
          <w:rtl w:val="true"/>
          <w:lang w:bidi="fa-IR"/>
        </w:rPr>
        <w:t>الادّخار کونه مقصوداً لتحقق الکنز فلا عبرة بإستتار المال بالارض بسبب الضیاع بل یلحق باللقطة</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برای تحقق کنز قصد ادخار و ذخیره سازی معتبر است لذا اگر مال به سبب خراب شدن زمین مستور شود این کنز نیست بلکه ملحق به لقطه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لمعه هم کنز را این طور تعریف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المال المذخور تحت الارض قصداً</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صراحتاً اعتبار قصد را در معنا و مفهوم کنز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هم اگرچه تصریح به اعتبار این قصد نکرده‏اند اما چه بسا بتوان این قول را به آنان نسبت داد یعنی هر کسی که در تفسیر کنز این عبارت را بکار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الکنز هو المال المذخور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قصد را معتبر می‏داند چون عنوان مذخور ظهور در این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مذخور یعنی ذخیره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شده یعنی اینکه کسی از روی قصد و عمد و با غرض و هدف خاصی مال را ذخیره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خود به خود زیر زمین مدفون شود به آن مذخور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که در تفسیر کنز این جمله را بکار برده که هو المال المذخور فی الارض چه بسا بگوییم عبارتش ظهور در این دارد که به نظر او قصد ادخار و ذخیره سازی در تحقق عنوان کنز مدخلیت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p>
    <w:p>
      <w:pPr>
        <w:pStyle w:val="BookText"/>
        <w:rPr/>
      </w:pPr>
      <w:r>
        <w:rPr>
          <w:rFonts w:ascii="IRNazanin" w:hAnsi="IRNazanin" w:eastAsia="IRNazanin"/>
          <w:color w:val="111111"/>
          <w:sz w:val="28"/>
          <w:sz w:val="28"/>
          <w:szCs w:val="28"/>
          <w:rtl w:val="true"/>
          <w:lang w:bidi="fa-IR"/>
        </w:rPr>
        <w:t>از مجموع کلمات کسانی که در این مقام در صدد استدلال بر آمده‏اند به دست می‏آید که عمده دلیل آنان ادعای تبادر و فهم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در تبیین این وجه بیانی دارند که شاید بهترین بیانی باشد که در این رابطه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این است که وقتی مردم می‏شنوند که فلان کس گنج پیدا کرده، آنچه به ذهنشان متبادر می‏شود این است که گنج در یک کوزه و ظرف مخصوص قرار دارد لذا سؤال می‏کنند از اینکه در آن کوزه چه چیزی و چه مقدار بود؟ همین که سؤال می‏کنند از عدد کوزه‏ها و آن چیزهایی که در آن بوده نشان می‏دهد که با قصد این کار انجام شده یعنی خود عرف از کلمه کنز این معنا را می‏فهمند که کأنّ یک ظرفی برای این کار آماده شده و چیزهایی در آن ذخیره شده و این حتماً ملازم با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متبادر از معنای کنز این است که قصد در معنای کنز مدخلیت دارد یعنی همینکه مردم این را می‏شوند، آنچه که به ذهنشان می‏آید و سؤالاتی که در پی آن می‏کنند معلوم می‏شود که چیزی پیدا شده که ذخیره شده بوده به قصد خاص و این خودش بهترین دلیل است که در اینجا قصد معتبر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کنز و رکاز در همین است که رکاز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مرکوز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منشأش زمین است اما کنز در زمین دفن شده اما مرکز و منشأش زمین نیست لذا ایشان ادعا می‏کند که رکاز بر معدن صدق می‏کند و شامل کنز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یک معنایی دارد و رکاز یک معنای دیگری دارد و اشکال می‏کند در حجیت فهم عامه و همچنین اصحاب که رکاز را اعم از معدن و کنز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طبق نظر وی کنز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المدفون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رکاز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المرکوز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مرکوز فی الارض یعنی آنچه که مرکزش زمین است و از زمین ناشی شده و ریشه در زمین دارد اما کنز بعداً در زمین قرار داده شده و مرکز و منشأش ارض نیست و از ارض ناشی نشده است ایشان در</w:t>
      </w:r>
    </w:p>
    <w:p>
      <w:pPr>
        <w:pStyle w:val="BookText"/>
        <w:rPr/>
      </w:pPr>
      <w:r>
        <w:rPr>
          <w:rFonts w:ascii="IRNazanin" w:hAnsi="IRNazanin" w:eastAsia="IRNazanin"/>
          <w:color w:val="111111"/>
          <w:sz w:val="28"/>
          <w:sz w:val="28"/>
          <w:szCs w:val="28"/>
          <w:rtl w:val="true"/>
          <w:lang w:bidi="fa-IR"/>
        </w:rPr>
        <w:t>نهایت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برای این هست که ما تشکیک کنیم در صدق لفظ کنز بر چیزی که قصد دفن آن نشده بلکه خود به خود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رکاز هم می‏گوید اطلاق رکاز بر معنایی که کنز افاده می‏کند محل شک و شبهه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نهایت امر ایشان از راه دیگری که توضیح خواهیم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تنیقیح 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مسئله اعتبار قصد را منکر می‏شود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پس اجمالاً دلیلی که بتوان به آن استناد کرد برای اعتبار قصد در صدق عنوان کنز همین تبادر عند العرف است که عرف از لفظ کنز این را می‏فهمد یعنی مالی که به قصد خاصی برای روز مبادا در زمین دفن شده لذا اگر دفن در زمین به غیر هذا القصد باشد عنوان کنز بر آن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قول اول و دلیل این قول را هم تبیین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بررسی کنیم این قول و دلیل قابل قبول است یا نه و بعد سراغ قول دوم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قول اول</w:t>
      </w:r>
    </w:p>
    <w:p>
      <w:pPr>
        <w:pStyle w:val="BookText"/>
        <w:rPr/>
      </w:pPr>
      <w:r>
        <w:rPr>
          <w:rFonts w:ascii="IRNazanin" w:hAnsi="IRNazanin" w:eastAsia="IRNazanin"/>
          <w:color w:val="111111"/>
          <w:sz w:val="28"/>
          <w:sz w:val="28"/>
          <w:szCs w:val="28"/>
          <w:rtl w:val="true"/>
          <w:lang w:bidi="fa-IR"/>
        </w:rPr>
        <w:t>این دلیل به نظر ما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شد عرف وقتی لفظ کنز را می‏شنود آنچه به ذهنش تبادر می‏کند این است که این مال به قصد ذخیره سازی دفن شده، اتفاقا ادعای ما این است که مسئله بر عکس این است؛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تری انّ الناس اذا سمعوا ان فلاناً وجد کنزاً یتبادر الی اذهان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تری ان الناس اذا سمعوا ان فلان وجد کنزاً یتبادر الی اذهانهم که این یک مالی است که از دیوار یا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خصوصیت مستور فی الارض بودن را هم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شده، وقتی عرف می‏شنود کسی گنج و کنز پیدا کرده، کاری ندارد به اینکه این چگونه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 همین که مالی در یک جایی مستور بوده و پیدا شده اعم از اینکه این ستر به فعل فاعل بوده یا بنفسه و اگر بفعل فاعل بوده قصد بوده یا نبوده عنوان کنز بر آن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عرف می‏فهمد این است که یک مالی مستور پیدا شده و دیگر به این توجه نمی‏کند که آیا این مالی بوده که توسط شخص خاصی دفن شده، قصد داشته یا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کنید مثلاً دویست سال قبل یا پانصد سال قبل در یک شهری زلزله آمده و این شهر خراب شده و الان بعد از پانصد سال یک کیسه طلا پیدا کند آیا از نظر عرف بر این مال مستور فی الارض که به فعل فاعلٍ مستور نشده و بر اثر زلزله این مال مدفون شده عنوان کنز اطلاق نمی‏کند؟</w:t>
      </w:r>
    </w:p>
    <w:p>
      <w:pPr>
        <w:pStyle w:val="BookText"/>
        <w:rPr/>
      </w:pPr>
      <w:r>
        <w:rPr>
          <w:rFonts w:ascii="IRNazanin" w:hAnsi="IRNazanin" w:eastAsia="IRNazanin"/>
          <w:color w:val="111111"/>
          <w:sz w:val="28"/>
          <w:sz w:val="28"/>
          <w:szCs w:val="28"/>
          <w:rtl w:val="true"/>
          <w:lang w:bidi="fa-IR"/>
        </w:rPr>
        <w:t>واقع این است که انسان هر چه فکر می‏کند می‏بیند که از نظر عرف عنوان کنز و گنج به مالی که از جایی پیدا شود، صدق نمی‏کند و فرقی نمی‏کند از زمین یا از خرابه‏ای و یا از دیوار خرابه‏ای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اصلاً به این جهت توجه ندارد و فکر نمی‏کند که آیا کسی این را به منظور ذخیره کردن برای روز مبادا دفن کرده است یا خیر؟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مستور فی الارض سواء کان بفعل فاعل ام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می‏کند و به هر حال عنوان کنز از نظر عرف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بیان به نظر ما تمام نیست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ایشان در فرق بین کنز و رکاز فرمود، این هم به نظر ما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معنی را به فهم اصحاب نسبت داده‏اند و گفته‏اند معنای کنز و معنای رکاز کاملاً با هم متفاوت است؛ به نظر می‏رسد محل اشکال باشد و این با توجه به روایتی که از زراره نقل کردیم،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صحیحه زراره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الْمَعَادِنِ‏ مَا فِيهَا فَقَالَ كُلُّ مَا كَانَ رِكَازاً فَفِيهِ</w:t>
      </w:r>
    </w:p>
    <w:p>
      <w:pPr>
        <w:pStyle w:val="BookText"/>
        <w:rPr/>
      </w:pP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سؤال از معادن است که چه چیزی در آن ثابت است؟ آیا چیزی باید از معادن پرداخت شود یا نه؟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رکاز باشد در آن خمس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رکاز اعم از معدن و کنز نبود و شامل کنز نمی‏شد، معنا نداشت امام جواب بدهد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كَانَ رِكَازاً فَفِيهِ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از معادن بود، امام هم در جواب باید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الخمس چرا بگوید هر چیزی که رکاز است در آن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مورد کنز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الْكَنْزِ كَمْ‏ فِيهِ‏؟ فَقَالَ‏ الْخُمُس</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اینجا امام بجای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كَانَ رِكَازاً فَفِيهِ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عنوان رکاز یک عنوانی است اعم از عنوان معدن لذا نمی‏توانیم رکاز را منحصر به معدن کنیم بلکه شامل کنز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بهترین دلیل بر نفی ادعای ایشان مبنی بر تفاوت و تباین بین لفظ کنز و لفظ رکاز، همین روایت زراره است که به خوبی از این روایت فهمیده می‏شود که معنای رکاز اعم از معدن و کنز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مرکوز فی الارض را چه می‏خواهید معنا کنید؟ مرکوز و رَکَزَ یعنی 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منشأ و مرکزش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معدن مرکوز است چون مرکزش ارض است و از ارض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فلان امر ارتکازی است یعنی در درون ما ریشه دارد و در عمق ذهن و نفس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مسئله این است که همه لغویین این گونه معنا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ریشه آن رکاز است ولی این مرکوز فی الارض یعنی منشأ آن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معنای آن نیست که متکوّن من الارض باشد؛ منشأش ارض باشد یعنی از زمین گرفته شده باشد اما اینکه متکوّن من الارض باشد یعنی از ارض درست شده باشد که فقط بر خصوص معدن صدق کند، ما چنین چیزی از آن نمی‏توانیم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مخالفیم با نظر ایشان که می‏گوید رکاز یعنی معدن و کنز یعنی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چیزی که ما گفتیم اگر عنوان کنز هم بر آن صدق نکند عنوان رکاز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گنج غیر از عنوان معدن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این نیست که عنوان جدید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کنز هم نباشد و لقطة باشد احکام لقطة بر آن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دقت شود که هر کدام باشد، آثاری دارد یعنی اگر خمس در آن به عنوان خاص کنز ثابت شود، مسئله نصاب مطرح است ولی اگر به عنوان رکاز خمس به آن متعلق شود، دیگر مسئله نصاب در آن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عنوان کنز مشمول ادله خمس باشد یا به عنوان دیگری، قطعاً اثر آن با هم فرق دارد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نتیجه بررسی قول اول این شد که عرف به هیچ وجه موافق با اعتبار این قصد در مفهوم کنز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ادعا کردند متبادر از کنز این است که مال با قصد مستور شده باشد، به نظر می‏رسد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p>
    <w:p>
      <w:pPr>
        <w:pStyle w:val="BookText"/>
        <w:rPr/>
      </w:pPr>
      <w:r>
        <w:rPr>
          <w:rFonts w:ascii="IRNazanin" w:hAnsi="IRNazanin" w:eastAsia="IRNazanin"/>
          <w:color w:val="111111"/>
          <w:sz w:val="28"/>
          <w:sz w:val="28"/>
          <w:szCs w:val="28"/>
          <w:rtl w:val="true"/>
          <w:lang w:bidi="fa-IR"/>
        </w:rPr>
        <w:t>اما قول دوم قول به عدم اعتبار این قصد در کنز است و هو ما ذهب الیه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قائلند به اینکه قصد ذخیره سازی لیوم الفقر و الفاقة او لغایة اخری در معنای کنز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در زمین مستور شود و یافت شود عنوان کنز بر آن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قصد این کار را کرده باشد یا خود به خود در اثر زلزله و رانش و امثال ذلک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بر همه اینها عنوان کنز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مشهور بر این قول و این ادعا را ان شاء الله جلسه آینده بیان خواهیم کرد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41" w:name="pg7408_83503"/>
    </w:p>
    <w:p>
      <w:pPr>
        <w:pStyle w:val="Heading2"/>
        <w:numPr>
          <w:ilvl w:val="1"/>
          <w:numId w:val="1"/>
        </w:numPr>
        <w:rPr/>
      </w:pPr>
      <w:bookmarkStart w:id="242" w:name="__RefHeading___Toc1565814_1051229030"/>
      <w:bookmarkStart w:id="243" w:name="_Toc81"/>
      <w:bookmarkEnd w:id="241"/>
      <w:bookmarkEnd w:id="242"/>
      <w:r>
        <w:rPr>
          <w:rtl w:val="true"/>
        </w:rPr>
        <w:t>جلسه</w:t>
      </w:r>
      <w:r>
        <w:rPr>
          <w:rtl w:val="true"/>
        </w:rPr>
        <w:t xml:space="preserve">: </w:t>
      </w:r>
      <w:r>
        <w:rPr/>
        <w:t>80</w:t>
      </w:r>
      <w:bookmarkEnd w:id="24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اعتبار قصد</w:t>
      </w:r>
    </w:p>
    <w:p>
      <w:pPr>
        <w:pStyle w:val="BookText"/>
        <w:rPr/>
      </w:pPr>
      <w:r>
        <w:rPr>
          <w:rFonts w:ascii="IRNazanin" w:hAnsi="IRNazanin" w:eastAsia="IRNazanin"/>
          <w:color w:val="111111"/>
          <w:sz w:val="28"/>
          <w:sz w:val="28"/>
          <w:szCs w:val="28"/>
          <w:rtl w:val="true"/>
          <w:lang w:bidi="fa-IR"/>
        </w:rPr>
        <w:t>ادّخار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جهت ثانیة که درباره اعتبار قصد ادّخار بحث می‏کردیم، عرض کردیم دو قول در این مسئله وجود دارد؛ قول اول که قول جماعتی از فقها بود مورد بررسی قرار گرفت و دلیل این قول مورد اشکال واقع شد و نتیجه این شد که قصد ادّخار در مفهوم کنز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قصد ادّخار در مفهوم کنز</w:t>
      </w:r>
    </w:p>
    <w:p>
      <w:pPr>
        <w:pStyle w:val="BookText"/>
        <w:rPr/>
      </w:pPr>
      <w:r>
        <w:rPr>
          <w:rFonts w:ascii="IRNazanin" w:hAnsi="IRNazanin" w:eastAsia="IRNazanin"/>
          <w:color w:val="111111"/>
          <w:sz w:val="28"/>
          <w:sz w:val="28"/>
          <w:szCs w:val="28"/>
          <w:rtl w:val="true"/>
          <w:lang w:bidi="fa-IR"/>
        </w:rPr>
        <w:t>اما قول دوم قول به عدم اعتبار قصد ادّخار در مفهوم کنز است؛ یعنی قصد شخص ساتر مبنی بر اینکه مال را ذخیره کند برای یوم فاقت و فقر در مفهوم کنز مدخلیت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مالی که مستور شود چه به قصد باشد و چه بدون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فعل فاعل باشد و چه بنفسه باشد در هر صورت عنوان کنز بر آن صادق است و متعلق خمس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دوم</w:t>
      </w:r>
    </w:p>
    <w:p>
      <w:pPr>
        <w:pStyle w:val="BookText"/>
        <w:rPr/>
      </w:pPr>
      <w:r>
        <w:rPr>
          <w:rFonts w:ascii="IRNazanin" w:hAnsi="IRNazanin" w:eastAsia="IRNazanin"/>
          <w:color w:val="111111"/>
          <w:sz w:val="28"/>
          <w:sz w:val="28"/>
          <w:szCs w:val="28"/>
          <w:rtl w:val="true"/>
          <w:lang w:bidi="fa-IR"/>
        </w:rPr>
        <w:t>بر این قول به چند دلیل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w:t>
      </w:r>
    </w:p>
    <w:p>
      <w:pPr>
        <w:pStyle w:val="BookText"/>
        <w:rPr/>
      </w:pPr>
      <w:r>
        <w:rPr>
          <w:rFonts w:ascii="IRNazanin" w:hAnsi="IRNazanin" w:eastAsia="IRNazanin"/>
          <w:color w:val="111111"/>
          <w:sz w:val="28"/>
          <w:sz w:val="28"/>
          <w:szCs w:val="28"/>
          <w:rtl w:val="true"/>
          <w:lang w:bidi="fa-IR"/>
        </w:rPr>
        <w:t>دلیل اول همان مطلبی است که در پاسخ به دلیل قول اول گفتیم اینکه متبادر از کنز عند العرف مالی است که مستور است اعم از اینکه ستر به فعل فاعل باشد یا بنفسه و در جایی که به فعل فاعل است چه مع قصد الادّخار باشد و چه بدون قصد ادّخار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تحقق مفهوم کنز به هیچ وجه قصد ادّخار لیوم الفقر والفاقة معتبر نیست و لازم نیست مقارن با ستر چنین قصدی از ناحیه کسی محقق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دلیل اول تبادر است یعنی عرف از لفظ کنز این معنی را می‏فهمد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به یک مالی که از جایی کشف می‏شود اعم از اینکه کسی آن مال را به قصدی دفن کرده باشد یا در اثر خراب شدن و زلزله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مستور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برخی روایات</w:t>
      </w:r>
    </w:p>
    <w:p>
      <w:pPr>
        <w:pStyle w:val="BookText"/>
        <w:rPr/>
      </w:pPr>
      <w:r>
        <w:rPr>
          <w:rFonts w:ascii="Amiri" w:hAnsi="Amiri" w:eastAsia="Amiri" w:cs="Amiri"/>
          <w:color w:val="111111"/>
          <w:sz w:val="28"/>
          <w:sz w:val="28"/>
          <w:szCs w:val="28"/>
          <w:rtl w:val="true"/>
          <w:lang w:bidi="ar-SA"/>
        </w:rPr>
        <w:t>بعضی از روایاتی که در باب کنز وارد شده‏اند، اشعار به این دارند که این قصد معتبر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صحیحه زراره که قبلاً نقل شد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الْمَعَادِنِ‏ مَا فِيهَا فَقَالَ كُلُّ مَا كَانَ رِكَازاً فَفِيهِ الْخُمُس‏</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اشعار این روایت به عدم اعتبار قصد در ما نحن فیه این است که خمس در رکاز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 عنوان رکاز قصد معتبر نیست چون اگر در صدق عنوان رکاز قصد معتبر بود قابل صدق و انطباق بر معادن نبود چون در معادن قطعاً این قصد معتبر نیست یعنی اصلاً امکان ندارد این قصد در مفهوم معدن اخذ شده باشد چون معادن ناشی از زمین و ریشه در زمین دارد و بر اساس خلقت خدا این طلا و نقره و مس و</w:t>
      </w:r>
    </w:p>
    <w:p>
      <w:pPr>
        <w:pStyle w:val="BookText"/>
        <w:rPr/>
      </w:pPr>
      <w:r>
        <w:rPr>
          <w:rFonts w:ascii="IRNazanin" w:hAnsi="IRNazanin" w:eastAsia="IRNazanin"/>
          <w:color w:val="111111"/>
          <w:sz w:val="28"/>
          <w:sz w:val="28"/>
          <w:szCs w:val="28"/>
          <w:rtl w:val="true"/>
          <w:lang w:bidi="fa-IR"/>
        </w:rPr>
        <w:t>امثال اینها در زمین قرار داده شده و قرار گرفتن این مواد در زمین توسط کسی نبوده که ما بحث کنیم آیا قصد در هنگام پنهان شدن و قرار گرفتن در زمین بوده یا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امکان اعتبار این قصد در مورد معادن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قرار بود در رکاز مسئله قصد معتبر باشد به هیچ وجه قابل انطباق بر معدن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این اساس که ما رکاز را اعم از معدن و کنز می‏دانیم معلوم می‏شود در کنز هم قصد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کیفیت اشعار این روایت بر عدم اعتبار این قصد در مفهوم کنز با ملاحظه چند مطلب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در روایت خمس روی عنوان رکاز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در رکاز قصد معتبر نیست چون اگر قرار بود در صدق عنوان رکاز قصد معتبر باشد نمی‏توانستیم این عنوان را بر معدن تطبیق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فرض این است که رکاز اعم از کنز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ملاحظه این سه مطلب می‏توان گفت این روایت به نوعی به عدم اعتبار قصد در مفهوم کنز اشعار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تعبیر به دلالت هم بکار نبردیم و گفتیم این روایت اشعار دارد به واسطه همین مقدماتی که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مناط</w:t>
      </w:r>
    </w:p>
    <w:p>
      <w:pPr>
        <w:pStyle w:val="BookText"/>
        <w:rPr/>
      </w:pPr>
      <w:r>
        <w:rPr>
          <w:rFonts w:ascii="IRNazanin" w:hAnsi="IRNazanin" w:eastAsia="IRNazanin"/>
          <w:color w:val="111111"/>
          <w:sz w:val="28"/>
          <w:sz w:val="28"/>
          <w:szCs w:val="28"/>
          <w:rtl w:val="true"/>
          <w:lang w:bidi="fa-IR"/>
        </w:rPr>
        <w:t>دلیل سوم مطلبی است که برخی از بزرگان فرموده‏اند و قبلاً هم اشاره شد و آن اینکه ما از راه تنقیح مناط می‏توانیم نتیجه بگیریم قصد ادّخار در مفهوم کنز مدخلیت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مستدل این است که با توجه به چند مطلب می‏توان استفاده کرد که در کنز قصد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شارع در مطلق معادن حکم به ثبوت خمس کرده است؛ این روایات را قبلاً نقل کردیم و معلوم شد که مطلق معادن متعلق خمس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نصاب لازم برای ثبوت خمس در معادن همان نصاب زکات است؛ یعنی در زکات نصاب بیست دینار یا دویست درهم ذکر شده و نصاب معدن هم بنابر بعضی از روایات همان نصاب زکات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در مطلق کنز هم خمس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نصاب کنز هم همانند نصاب معدن، نصاب زکات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اینکه سنخ معدن و کنز با هم متفاوت است چون معدن مستقر فی الارض است ولی کنز مدفون فی الارض و معار فی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عاریه گذاشته شده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شارع دو حکم را به تمامهما و کمالهما برای هر دو ثابت کرده است هم اصل ثبوت خمس و هم نصاب</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با ملاحظه این مطالب ذهن انسان به این نکته متوجه و متبادر می‏شود که کأنّ این سنخ از استغنام حاصل به سبب حفر زمین و خارج کردن چیزی از زمین از نظر شارع یک حکم دارد یعنی شارع در رابطه با معدن و کنز با اینکه تفاوتی بین آنها از نظر سنخشان وجود دارد اما در عین حال کأنّ این دو را از مقوله واحد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یکی مستقر در زمین و دیگری مدفون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خمس و مقدار نصاب را در هر دو ثابت و یکسان می‏داند، این نشان می‏دهد که کأنّ شارع کاری نداشته به</w:t>
      </w:r>
    </w:p>
    <w:p>
      <w:pPr>
        <w:pStyle w:val="BookText"/>
        <w:rPr/>
      </w:pPr>
      <w:r>
        <w:rPr>
          <w:rFonts w:ascii="IRNazanin" w:hAnsi="IRNazanin" w:eastAsia="IRNazanin"/>
          <w:color w:val="111111"/>
          <w:sz w:val="28"/>
          <w:sz w:val="28"/>
          <w:szCs w:val="28"/>
          <w:rtl w:val="true"/>
          <w:lang w:bidi="fa-IR"/>
        </w:rPr>
        <w:t>اینکه آیا این بالعرض در زمین قرار داده شده یا متکوّن فی الارض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در زمین مستتر شده لذا در بعضی جهات دیگر هم مثل هم هستند؛ مثلاً همان طور که در معدن قصد معتبر نیست در کنز هم قصد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ما از این مطالب استفاده می‏کنیم که کنز و معدن از وادی واحد بوده و حکمشان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می‏بینیم شارع در دو حکم که هر دو مربوط به خمس است اینها را مثل هم لحاظ کرده می‏توانیم بگوییم در باب قصد هم همین طور است و همان طوری که در معدن قصد معتبر نیست در کنز هم قصد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بیانی است که مرحوم آقای منتظری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آنکه ادعا کرد متبادر عرفی این است که قصد معتبر است و قصد باید باشد تا عنوان کنز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اللهم الا ان یقال که ما از راه تنقیح مناط بتوانیم استفاده کنیم که قصد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هم 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الاحوط لو لم یکن اقوی عدم اعتبار القصد</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دلیل سوم</w:t>
      </w:r>
    </w:p>
    <w:p>
      <w:pPr>
        <w:pStyle w:val="BookText"/>
        <w:rPr/>
      </w:pPr>
      <w:r>
        <w:rPr>
          <w:rFonts w:ascii="IRNazanin" w:hAnsi="IRNazanin" w:eastAsia="IRNazanin"/>
          <w:color w:val="111111"/>
          <w:sz w:val="28"/>
          <w:sz w:val="28"/>
          <w:szCs w:val="28"/>
          <w:rtl w:val="true"/>
          <w:lang w:bidi="fa-IR"/>
        </w:rPr>
        <w:t>این دلیل هم به نظر ما تمام نیست و اشبه بالقیاس است تا تنقیح مناط چون درست است که خمس هم در معدن ثابت است و هم در کنز و درست است که اینها در نصاب متحد هستند ولی ثبوت خمس در هر دو و اتحاد اینها در نصاب مقتضی این نیست که در مسئله قصد هم مثل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نمی‏توانیم ما یک مناطی را از اتحاد در دو مسئله و مشابهت در دو چیز کشف کنیم و بگوییم اینها من باب واحد هستند و وقتی از یک وادی بودند در همه چیز، مثل هم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واقعش این است که حداقل در مورد قصد یک فرق اساسی بین معدن و کنز وجود دارد و آن اینکه در مورد معدن امکان اعتبار قصد ادّخار نیست چون معدن یک چیزی است که در زمین پیدا شده و متکوّن فی الارض است و اساساً امکان اعتبار قصد وجود ندارد اما در مورد کنز این امکان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ایشان فرموده به هیچ وجه کاشف از یک مناط نیست یعنی با این مطالب ما نمی‏توانیم یک مناط را تنقیح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یکی بودن در نصاب و ثبوت خمس نمی‏توانیم اینها را از یک وادی قرار دهیم که هر دو استغنام به حفر ارض است و خارج کردن یک چیزی که دارای قیمت است و نتیجه بگیریم در همه چیز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نهایتش آن است که برای ما ظن به یک چنین مناطی ایجاد می‏کند اما در باب تنقیح مناط همان طور که از عنوانش پیدا است باید مناط حکم برای ما منقّح و قطعی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ظن به مناط نمی‏توانیم حکمی را در موردی ثابت کنیم لذا دلیل سوم به نظر ما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اینکه دلیل سوم محل اشکال است اما همان دو دلیل اول و دوم برای اثبات نظر مشهور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نتیجه بحث در جهت ثانیه این است که در تحقق مفهوم کنز قصد معتبر نیست و حق با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جنس مخرج در کنز</w:t>
      </w:r>
    </w:p>
    <w:p>
      <w:pPr>
        <w:pStyle w:val="BookText"/>
        <w:rPr/>
      </w:pPr>
      <w:r>
        <w:rPr>
          <w:rFonts w:ascii="IRNazanin" w:hAnsi="IRNazanin" w:eastAsia="IRNazanin"/>
          <w:color w:val="111111"/>
          <w:sz w:val="28"/>
          <w:sz w:val="28"/>
          <w:szCs w:val="28"/>
          <w:rtl w:val="true"/>
          <w:lang w:bidi="fa-IR"/>
        </w:rPr>
        <w:t>جهت ثالثة درباره جنس مخرج است به این معنا که آیا در کنز معتبر است که مال از جنس مخصوصی باشد یا نه؟ آیا برای صدق عنوان کنز و ثبوت خمس در کنز لازم است جنس خاصی باشد؟ مثلاً طلا و نقره مسکوک باشد یا اگر اعم از طلا و نقره باشد و یا حتی اگر اعم از همه اینها باشد یعنی مطلق جنس‏های قیمتی مثل عتیقه‏ها ولو از جواهرات نباشد، کفایت می‏کند؟</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در اعتبار این خصوصیت هم موضوعاً و هم حکماً اختلاف واقع شده است یعنی هم در مدخلیت جنس مخرَج در مفهوم کنز و هم در مدخلیت جنس مخرج در حکم 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 اختلاف واقع شده یعنی دو بحث داریم همان طور که در اول</w:t>
      </w:r>
    </w:p>
    <w:p>
      <w:pPr>
        <w:pStyle w:val="BookText"/>
        <w:rPr/>
      </w:pPr>
      <w:r>
        <w:rPr>
          <w:rFonts w:ascii="IRNazanin" w:hAnsi="IRNazanin" w:eastAsia="IRNazanin"/>
          <w:color w:val="111111"/>
          <w:sz w:val="28"/>
          <w:sz w:val="28"/>
          <w:szCs w:val="28"/>
          <w:rtl w:val="true"/>
          <w:lang w:bidi="fa-IR"/>
        </w:rPr>
        <w:t>بحث کنز اشاره شد که در عبارات فقها این دو جهت به درستی از هم تفکیک نشده که بالاخره بحثی که می‏کنند، بحث مفهومی در رابطه با کنز دارند یا بحث حکمی دارند که آیا حکم ثابت می‏شود یا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دو موضع و جهت این بحث می‏تواند مخصوصاً در این جهت ثالثه مورد بررسی قرار گیرد که تفصیل بحث ان شاء الله در جلسه آینده بیان و بررسی خواهد 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44" w:name="pg7408_83511"/>
    </w:p>
    <w:p>
      <w:pPr>
        <w:pStyle w:val="Heading2"/>
        <w:numPr>
          <w:ilvl w:val="1"/>
          <w:numId w:val="1"/>
        </w:numPr>
        <w:rPr/>
      </w:pPr>
      <w:bookmarkStart w:id="245" w:name="__RefHeading___Toc1565816_1051229030"/>
      <w:bookmarkStart w:id="246" w:name="_Toc82"/>
      <w:bookmarkEnd w:id="244"/>
      <w:bookmarkEnd w:id="245"/>
      <w:r>
        <w:rPr>
          <w:rtl w:val="true"/>
        </w:rPr>
        <w:t>جلسه</w:t>
      </w:r>
      <w:r>
        <w:rPr>
          <w:rtl w:val="true"/>
        </w:rPr>
        <w:t xml:space="preserve">: </w:t>
      </w:r>
      <w:r>
        <w:rPr/>
        <w:t>81</w:t>
      </w:r>
      <w:bookmarkEnd w:id="24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جنس 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مقام دوم که مربوط به تفسیر کنز است به اینجا رسید که در جهت اولی قید مذخوریت و مستوریت فی الارض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قصد ادّخار در صدق مفهوم کنز و ثبوت خمس مدخلیت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جنس المخرَج</w:t>
      </w:r>
    </w:p>
    <w:p>
      <w:pPr>
        <w:pStyle w:val="BookText"/>
        <w:rPr/>
      </w:pPr>
      <w:r>
        <w:rPr>
          <w:rFonts w:ascii="IRNazanin" w:hAnsi="IRNazanin" w:eastAsia="IRNazanin"/>
          <w:color w:val="111111"/>
          <w:sz w:val="28"/>
          <w:sz w:val="28"/>
          <w:szCs w:val="28"/>
          <w:rtl w:val="true"/>
          <w:lang w:bidi="fa-IR"/>
        </w:rPr>
        <w:t>اما جهت سوم درباره جنس مخرَج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جنس مخصوصی در کنز معتبر است یا نه؟ این مسئله هم در صدق مفهوم کنز و هم در ثبوت خمس برای کنز مورد اختلاف است یعنی موضوعاً و حکماً در جهت ثالثه، بحث واقع شده که آیا اولاً در صدق عنوان کنز لازم است جنس خارج شده طلا و نقره مسکوک باشد، یا لازم نیست مسکوک باشد بلکه همین قدر که طلا و نقره باشد، برای صدق عنوان کنز کافی است یا اعم از این دو است یعنی همین که مالی از جواهر و احجار کریمه باشد در صدق عنوان کنز و ثبوت خمس کفایت می‏کند یا اعم از این یعنی مالی ذی قیمت باشد ولو اینکه از جواهر و احجار کریمه هم نباشد مثل ظروف سفالی و عتیقه‏هایی که از زمین کشف می‏شود و متعلق به زمانهای گذشته است که در آن زمان قیمتی نداشته ولی الان قیمتش حتی ممکن است از جواهر هم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حیث در مسئله</w:t>
      </w:r>
    </w:p>
    <w:p>
      <w:pPr>
        <w:pStyle w:val="BookText"/>
        <w:rPr/>
      </w:pPr>
      <w:r>
        <w:rPr>
          <w:rFonts w:ascii="IRNazanin" w:hAnsi="IRNazanin" w:eastAsia="IRNazanin"/>
          <w:color w:val="111111"/>
          <w:sz w:val="28"/>
          <w:sz w:val="28"/>
          <w:szCs w:val="28"/>
          <w:rtl w:val="true"/>
          <w:lang w:bidi="fa-IR"/>
        </w:rPr>
        <w:t xml:space="preserve">در هر صورت این مسئله مورد بحث است که اولاً در صدق مفهوم کنز خصوصیتی برای مال معتبر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خصوصیتی در جنس مال اعتبار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در ثبوت خمس در کنز خصوصیتی معتبر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جهت اختلاف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این مسئله چهار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اینکه مال مذخور از جنس طلا و نقره و مسکوک باشد و به عبارت دیگر نقدین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اینکه این مال از جنس طلا و نقره باشد هر چند مسکوک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اینکه مال از جواهر و احجار کریمه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این مال دارای قیمت باشد هر چند از جواهر و احجار کریمه هم نباشد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مال مخرَج این چهار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احتمال هم در حیثیت اول بحث باید مورد توجه قرار گیرد و هم در حیثیت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اول، حیث موضوعی است یعنی باید ببینیم آیا در صدق عنوان کنز کدام یک از این احتمالات مقبول است؟ با قطع نظر از تعلق خمس باید ببینیم کنز به چه مالی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فقط به طلا و نقره مسکوک که از زمین کشف شود عنوان کنز اطلاق می‏شود یا به مطلق ذهب و فضه یا به مطلق جواهر یا به مطلق اشیاء قیمتی کنز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حیث اول</w:t>
      </w:r>
    </w:p>
    <w:p>
      <w:pPr>
        <w:pStyle w:val="BookText"/>
        <w:rPr/>
      </w:pPr>
      <w:r>
        <w:rPr>
          <w:rFonts w:ascii="IRNazanin" w:hAnsi="IRNazanin" w:eastAsia="IRNazanin"/>
          <w:color w:val="111111"/>
          <w:sz w:val="28"/>
          <w:sz w:val="28"/>
          <w:szCs w:val="28"/>
          <w:rtl w:val="true"/>
          <w:lang w:bidi="fa-IR"/>
        </w:rPr>
        <w:t>باید معلوم شود صدق عنوان کنز بر طبق کدام یک از این احتمالات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حیث دوم بحث یعنی ثبوت خمس در کنز باید دید که وجوب خمس در کدام یک از این احتمالات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حیث اول</w:t>
      </w:r>
    </w:p>
    <w:p>
      <w:pPr>
        <w:pStyle w:val="BookText"/>
        <w:rPr/>
      </w:pPr>
      <w:r>
        <w:rPr>
          <w:rFonts w:ascii="IRNazanin" w:hAnsi="IRNazanin" w:eastAsia="IRNazanin"/>
          <w:color w:val="111111"/>
          <w:sz w:val="28"/>
          <w:sz w:val="28"/>
          <w:szCs w:val="28"/>
          <w:rtl w:val="true"/>
          <w:lang w:bidi="fa-IR"/>
        </w:rPr>
        <w:t>اما حیث اول که مسئله مدخلیت جنس مال مذخور در مفهوم کنز است، ظاهراً به اکثر فقها نسبت داده شده که عنوان کنز فقط به ذهب و فضه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چیزی از زمین خارج شود که طلا و نقره باشد به آن کنز گفته می‏شود اما اگر غیر از طلا و نقره استخراج شود عنوان کنز بر آن منطبق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اینکه آبه اکثر فقها نسبت داده شده خیلی در عبارات معلوم نیست که آیا فقط ذهب و فضه مسکوک عنوان کنز را دارند یا مطلق ذهب و فضه؟ آنچه به اکثر بزرگان نسبت داده شده این است که برای صدق عنوان کنز باید مال مخرج، طلا و نقره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عبارات اینها استفاده می‏شود که کأن کنز فقط به چنین مالی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قائل شد که مفهوم کنز فقط بر طلا و نقره مخرَج اطلاق می‏شود قهراً بر اساس ادله، خمس هم فقط در طلا و نقره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با اینکه این مسئله مبهم است ولی با توجه به اینکه اکثر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غیر از 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در خصوص نقدین ثابت می‏دانند شاید بتوان نتیجه گرفت که منظور آنها از طلا و نقره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در صدق مفهوم کنز مدخلیت دارند خصوص طلا و نقره مسکوک باشد ولی این به درستی تبیین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آیا واقعاً با قطع نظر از ادله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دالّ بر ثبوت خمس است بالاخره جنس مال مذخور در مفهوم کنز مدخلیت دارد یا ندارد؟</w:t>
      </w:r>
    </w:p>
    <w:p>
      <w:pPr>
        <w:pStyle w:val="BookText"/>
        <w:rPr/>
      </w:pPr>
      <w:r>
        <w:rPr>
          <w:rFonts w:ascii="IRNazanin" w:hAnsi="IRNazanin" w:eastAsia="IRNazanin"/>
          <w:color w:val="111111"/>
          <w:sz w:val="28"/>
          <w:sz w:val="28"/>
          <w:szCs w:val="28"/>
          <w:rtl w:val="true"/>
          <w:lang w:bidi="fa-IR"/>
        </w:rPr>
        <w:t>ظاهر این است که نظر اهل لغت و عرف بر خلاف نظری است که به اکثر فقها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دید عرف و لغت، کنز عبارت از مالی است که مذخور در ارض یا غیر ارض باشد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استناد کلمات اهل لغت و عرف بعید نیست بگوییم احتمال چهارم از بین این احتمالات اولی است یعنی هر چیزی که دارای قیمت باشد هر چند از جواهر و احجار کریمه هم نباشد، می‏توان عنوان کنز را بر آن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 هم چنین نظری دارند و معتقدند کنز به مطلق مال مذخور فی الارض گفته می‏شود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از احتمالات چهارگانه به نظر می‏رسد احتمال اول و دوم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احتمال سوم است یعنی تقریبا نزد لغویین و نزد عرف پذیرفته شده که کنز عبارت از جواهر و احجار کریمه است و البته به نظر ما احتمال چهارم هم از کلمات لغویین و عرف قابل استفاده است یعنی اگر الان مثلاً کسی یک ظرف سفالی قدیمی پیدا کند که قیمت بالایی داشته باشد، از دید عرف کنز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 فلان کس گنج پیدا کرده آنچه به ذهن متبادر می‏شود هر چیز قیمتی است البته ممکن است غلبه با طلا و نقره باشد اما نزد عرف، گنج به مطلق اموال دارای قیمت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عرف و تبادر عرفی از لفظ کنز همین احتمال چهارم است لذا به نظر ما در حیث اول بحث یعنی بحث موضوعی و بحث از صدق عنوان کنز و مفهوم کنز می‏توان گفت مفهوم و معنای کنز عبارت است از هر شیء دارای قیمت هر چند از جواهر و احجار کریمه نباشد؛ هر مالی که ذخیره شده باشد و از زمین و غیر زمین کشف شود و دارای قیمت باشد هرچند از جواهرات نباشد عنوان کنز بر آن قابل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دارای قیمت نباشد ولو در زمین مدفون شده باشد یا در دیوار یا سقف مدفون و مستور شده باشد می‏توانیم بگوییم از نظر عرف و لغت کنز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ذی قیمت بودن در تحقق عنوان کنز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حیث دوم</w:t>
      </w:r>
    </w:p>
    <w:p>
      <w:pPr>
        <w:pStyle w:val="BookText"/>
        <w:rPr/>
      </w:pPr>
      <w:r>
        <w:rPr>
          <w:rFonts w:ascii="IRNazanin" w:hAnsi="IRNazanin" w:eastAsia="IRNazanin"/>
          <w:color w:val="111111"/>
          <w:sz w:val="28"/>
          <w:sz w:val="28"/>
          <w:szCs w:val="28"/>
          <w:rtl w:val="true"/>
          <w:lang w:bidi="fa-IR"/>
        </w:rPr>
        <w:t>اما حیث دوم یعنی مدخلیت جنس مال مذخور در ثبوت خمس که مسئله مهم در این مقام نیز همین حیث است، در این رابطه چهار قول وجود دارد؛ یعنی دقیقاً بر اساس احتمالات چهارگانه‏ای که گفتیم در مورد ثبوت خمس در کنز هم چهار قول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 قطع نظر از مفهوم کنز است چون ممکن است بعضی بگویند کنز لغتاً و عرفا معنای عامی دارد اما خمس فقط برای صنف خاصی از کنز ثابت است لذا ما این دو جهت را از هم تفکیک کردیم؛ یکی بحث موضوعی بود که موضوعاً کنز به چه چیزی گفته می‏شود و دیگری هم بحث حکمی است که با قطع نظر از مطلبی است که در حیث اول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هر کسی که در اینجا به یکی از این احتمالات چهارگانه ملتزم می‏شود به این معنا نیست که در مورد موضوع و مفهوم کنز هم همین احتمال را پذیرا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p>
    <w:p>
      <w:pPr>
        <w:pStyle w:val="BookText"/>
        <w:rPr/>
      </w:pPr>
      <w:r>
        <w:rPr>
          <w:rFonts w:ascii="IRNazanin" w:hAnsi="IRNazanin" w:eastAsia="IRNazanin"/>
          <w:color w:val="111111"/>
          <w:sz w:val="28"/>
          <w:sz w:val="28"/>
          <w:szCs w:val="28"/>
          <w:rtl w:val="true"/>
          <w:lang w:bidi="fa-IR"/>
        </w:rPr>
        <w:t>قول اول قول کسانی است که قائل هستند خمس فقط در نقدین از کنز ثابت است یعنی خصوص طلا و نقره مسکوک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اگر کسی مالی را از زمین خارج کند و این مال طلا و نقره مسکوک باشد، خمس به عنوان کنز در آن ثابت است اما اگر مال مخرج طلا و نقره مسکوک نباشد، یا حکم لقطة را پیدا می‏کند یا به طور کلی به عنوان مطلق فائده می‏تواند متعلق خمس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بحث در این است که آیا خمس به عنوان کنز ثابت است یا نه؛ گروه اول قائلند خمس به عنوان کنز فقط در جایی که مال مخرج طلا و نقره مسکوک باشد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از جمله کسانی که قائل به این قول است، ایشان هم در نهایة و هم در مبسوط عباراتی دارد که ظاهر در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در نهایه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والکنوز اذا کانت دراهم او دنانیر یجب فیها الخمس فیما وجد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کنوز اگر درهم و دینار باشند خمس در آنها واجب است در چیزی که یافت شود چون تا مادامی که یافت نشده معنا ندارد که خمس به آن متعلق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این است که خمس به درهم و دینار یعنی همان طلا و نقره مسکوک از کنز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ظهور در این دارد که کأن کنوز عنواناً و مفهوماً شامل غیر درهم و دینار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مفهوماً یک معنای عامی دارد ولی آن چیزی که خمس در آن ثابت است درهم و دینار یعنی طلا و نقره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مبسوط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ویجب ایضا فی الکنوز التی توجد فی دار الحرب من الذهب والفضة والدراهم والدنانیر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است همچنین در کنوزی که در دارالحرب یافت می‏شود از طلا و نقره و درهم و دینار خمس واجب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عبارت این است که خمس در درهم و دینار ثابت است البته به شرط اینکه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والدراهم والدنانیر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عبارت شیخ طوسی در مبسوط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یعنی بگوییم اول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ایضا فی الکنوز من الذهب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ادامه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والدراهم والدنانیر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چنین باشد این عبارت هم مثل عبارت نهایة است و خمس را فقط در بعضی از کنوز ثابت می‏کند یعنی درهم و دینار ولی 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والدراهم والدنانیر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ذکر خاص بعد العام است، آن وقت این عبارت دلالت بر ثبوت خمس در خصوص نقدین نمی‏کند بلکه دلالت بر ثبوت خمس در مطلق طلا و نقره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در گروه اول قرار می‏گیرند ابن ادریس، کاشف الغطا و محقق همدانی هستند البته بعضی اساساً این قول را به ظاهر اکثر فقها نسبت داده‏اند غیر از متأخرین و معاصرین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p>
    <w:p>
      <w:pPr>
        <w:pStyle w:val="BookText"/>
        <w:rPr/>
      </w:pPr>
      <w:r>
        <w:rPr>
          <w:rFonts w:ascii="IRNazanin" w:hAnsi="IRNazanin" w:eastAsia="IRNazanin"/>
          <w:color w:val="111111"/>
          <w:sz w:val="28"/>
          <w:sz w:val="28"/>
          <w:szCs w:val="28"/>
          <w:rtl w:val="true"/>
          <w:lang w:bidi="fa-IR"/>
        </w:rPr>
        <w:t>قول دوم قول کسانی است که قائل به ثبوت خمس در طلا و نقره مطلقا هستند چه مسکوک باشد و چه مسکوک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قائل روشن و صحیحی ندارد ولی از بعضی عبارات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از همین عبارت شیخ در مبسوط طبق یک احتمال از دو احتمالی که در کلام ایشان وجود داشت، این قول قابل استفاده است یعنی اگر عبارت شیخ در مبسوط را طبق احتمال دوم معنا کنیم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والدراهم والدنانیر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از باب ذکر الخاص بعد العام است در اینجا قهراً دیگر نمی‏توانیم این عبارت را حمل بر قول اول کنیم بلکه ظاهر عبارت این است که در مطلق ذهب و فضه خمس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محقق همدانی عبارتی دارد که از این عبارت طبق یک احتمال می‏توان خمس را در مطلق ذهب و فضه ثابت دانست اما طبق یک احتمال که قوی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 است و قرائنی هم بر آن وجود دارد، خمس در خصوص طلا و نقره مسکوک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محقق همدانی در مصباح الفقیه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ظاهر الشیخ فی النهایة و المبسوط و الجمل و السرائر و الجامع الاختصاص بکنوز الذهب والفضة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ایشان فقط به کنوز ذهب و فضه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از نظر موضوعی کنز در نظر شیخ یک معنای عامی دارد ولی از نظر حکمی مختص به ذهب و فضه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نسبه بعض من تأخر الی ظاهر الاکثر و هو الاظهر لمفهوم صحیحة 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عبارت به نظر بدوی این است که خمس در طلا و نقره ثابت است اعم از مسکوک و غیر مسکوک چون عبارت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الاختصاص بکنوز الذهب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عبارت اکثر فقها بلکه صریح عبارات بعضی از فقها مثل شیخ طوسی در نهایه همان قول اول است و خود محقق همدانی هم از کسانی است که معتقد است خمس در کنزی که از جنس طلا و نقره مسکوک باشد،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ایشان را جزء قائلین به قول اول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وقتی دلیل ایشان را نقل کنیم این مطلب بیشتر روشن می‏شود که درست است که عبارت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 بکنوز 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به قرائنی منظور ایشان مطلق طلا و نقره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ایشان این است که خمس در طلا و نقره مسکوک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قول دوم قائل مشخص و قابل توجهی ندارد هر چند بعضی عبارت می‏تواند مشعر به این قول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p>
    <w:p>
      <w:pPr>
        <w:pStyle w:val="BookText"/>
        <w:rPr/>
      </w:pPr>
      <w:r>
        <w:rPr>
          <w:rFonts w:ascii="IRNazanin" w:hAnsi="IRNazanin" w:eastAsia="IRNazanin"/>
          <w:color w:val="111111"/>
          <w:sz w:val="28"/>
          <w:sz w:val="28"/>
          <w:szCs w:val="28"/>
          <w:rtl w:val="true"/>
          <w:lang w:bidi="fa-IR"/>
        </w:rPr>
        <w:t>قول سوم قول کسانی است که قائل به ثبوت خمس در مطلق جواهر و احجار کریمه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مختار مشهور متأخرین مثل مرحوم سید در عروة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p>
    <w:p>
      <w:pPr>
        <w:pStyle w:val="BookText"/>
        <w:rPr/>
      </w:pPr>
      <w:r>
        <w:rPr>
          <w:rFonts w:ascii="IRNazanin" w:hAnsi="IRNazanin" w:eastAsia="IRNazanin"/>
          <w:color w:val="111111"/>
          <w:sz w:val="28"/>
          <w:sz w:val="28"/>
          <w:szCs w:val="28"/>
          <w:rtl w:val="true"/>
          <w:lang w:bidi="fa-IR"/>
        </w:rPr>
        <w:t>قول چهارم هم قول به ثبوت خمس است در هر مالی که در زمین مدفون شده باشد و دارای قیمت باشد هرچند از جواهر و احجار کریمه نباشد مثل بعضی از ظروف سفالی که از قدیم در زمین مدفون شده و در زمان خودش دارای قیمت نبوده ولی امروزه قیمتش از بعضی از جواهرات و احجار کریمه بیشتر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به این قول متمایل هستند اما باز هم قائل خیلی مشخص و روشنی ندارد مگر اینکه ما بعد از بررسی به این قول ملتزم شویم که إن شاء الله در جلسات آینده بررسی و بیان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47" w:name="pg7408_83519"/>
    </w:p>
    <w:p>
      <w:pPr>
        <w:pStyle w:val="Heading2"/>
        <w:numPr>
          <w:ilvl w:val="1"/>
          <w:numId w:val="1"/>
        </w:numPr>
        <w:rPr/>
      </w:pPr>
      <w:bookmarkStart w:id="248" w:name="__RefHeading___Toc1565818_1051229030"/>
      <w:bookmarkStart w:id="249" w:name="_Toc83"/>
      <w:bookmarkEnd w:id="247"/>
      <w:bookmarkEnd w:id="248"/>
      <w:r>
        <w:rPr>
          <w:rtl w:val="true"/>
        </w:rPr>
        <w:t>جلسه</w:t>
      </w:r>
      <w:r>
        <w:rPr>
          <w:rtl w:val="true"/>
        </w:rPr>
        <w:t xml:space="preserve">: </w:t>
      </w:r>
      <w:r>
        <w:rPr/>
        <w:t>82</w:t>
      </w:r>
      <w:bookmarkEnd w:id="24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کردیم در مورد مدخلیت جنس مخرج در کنز موضوعاً و حکماً بین بزرگان اختلاف شده است لذا در جهت ثالثه بحث را در دو حیث تعقیب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حیث اول که بحث از مدخلیت جنس مخرج در کنز به حسب موضوع و مفهوم کنز بود عرض کردیم حق آن است که جنس مخرج در صدق مفهوم کنز مدخلیت ندارد؛ چون از نظر عرف کنز به مطلق مالی که در زمین یا غیر زمین مستور شده باشد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فقط یک خصوصیت معتبر است و آن هم این است که آن مال مخرَج باید قیمتی باشد و اگر چیزی بی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ارزش باشد، عرفاً به آن کنز نمی‏گویند و در لغت هم به عنوان کنز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حیث دوم یعنی مدخلیت جنس مال در حکم کنز گفتیم چهار قول وجود دارد؛ یکی قول به اعتبار نقدین در ثبوت خمس بود که گفتیم جمعی از بزرگان و چه بسا مشهور اصحاب بر این باورند که خمس در درهم و دینار ثابت است و اگر آن مال غیر از درهم و دینار باشد هر چند طلا و نقره باشد خمس به عنوان الکنز در آن ثابت نیست هرچند به عنوان مطلق فائده با شرایط خودش متعلق خمس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دیگر را هم که در این بحث وجود داشت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بیان دلیل قول اول که به عنوان قول مشهور معرفی شده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ثبوت خمس در نقدین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دلیل بر این قول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اساساً کنز لغتاً و عرفاً به خصوص طلا و نقره مستور و مذخور فی الارض اطلاق می‏شود یعنی اهل لغت کنز را به درهم و دیناری که در زمین ذخیره شده باشد، معنا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در عرف هم همین معنا برای کنز پذیرفته شده بنابراین اگر معنا و مفهوم کنز لغتاً و عرفاً عبارت از درهم و دینار مذخور فی الارض باشد، قهراً حکم وجوب خمس فقط در درهم و دینار ثابت می‏شود چون ادله، خمس را در کنز ثابت کرده و کنز هم طبق فرض عبارت است از درهم و دینار مذخور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خمس فقط در درهم و دینار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شاید دلیلی است که بخش قابل توجهی از اصحاب به آن اعتماد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لذا خمس را فقط در درهم و دینار ثابت می‏دانند یعنی در نقدین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احتمال اولی بود که جلسه گذشته مورد اشاره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همان گونه که اشاره شده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ما هم جلسه گذشته و هم ابتدای این جلسه اشاره کردیم از نظر لغت و عرف جنس مال مخرَج در موضوع کنز مدخلیت ندارد و حق آن است که کنز عبارت است از هر مال</w:t>
      </w:r>
    </w:p>
    <w:p>
      <w:pPr>
        <w:pStyle w:val="BookText"/>
        <w:rPr/>
      </w:pPr>
      <w:r>
        <w:rPr>
          <w:rFonts w:ascii="IRNazanin" w:hAnsi="IRNazanin" w:eastAsia="IRNazanin"/>
          <w:color w:val="111111"/>
          <w:sz w:val="28"/>
          <w:sz w:val="28"/>
          <w:szCs w:val="28"/>
          <w:rtl w:val="true"/>
          <w:lang w:bidi="fa-IR"/>
        </w:rPr>
        <w:t>قیمتی مستور فی الارض و آن جهاتی که بعضی به آن اتکا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و بر اساس آن نتیجه گرفته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 که کنز عبارت از خصوص نقدین است، به نظر ما مورد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برای کنز یک معنای عامی قائل باشیم و دایره مفهوم کنز را توسعه بدهیم و شامل هر مال قیمتی هر چند طلا و نقره نباشد، بدانیم قهراً بر اساس ادله، حکم روی این معنای عام ثابت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یعنی عدم مدخلیت جنس مال مخرَج در کنز موضوعاً مؤیداتی هم دارد از جمله روایتی که بر اساس آن عبدالمطلب کنزی را پیدا کرد و خمس آن را اداء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آنچه عبد المطلب پیدا کرده بود، نقدین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بطلان دلیل اول با توجه به مطالبی که گفتیم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دلیل دوم صحیحه بزنطی است لکن به تقریبی که محقق همدانی بیان کرده است؛ چون در مورد استناد به این صحیحه برای اثبات خمس در خصوص نقدین تقریب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مختلفی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دلیل در کلمات محقق همدانی آمده و محقق خویی هم همین بیان را تقریباً ذکر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تقریب استدلال به صحیحه بزنطی بیان شود توجه به این نکته لازم است که در دلیل اول اصل شمول مفهوم کنز لغتاً و عرفاً پذیرفته نشد؛ در دلیل اول گفته شد مفهوم کنز فقط شامل نقدین است لذا حکم هم در مورد نقدین ثابت می‏شود اما طبق دلیل دوم کنز لغتاً و عرفاً معنای عامی دارد و مختص به درهم و دینار نیست و هر جواهر و سنگ قمیتی را دربر می‏گیرد ولی به خاطر صحیحه بزنطی خمس فقط در خصوص نقدین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دوم بر این اساس بنا شده که کنز هرچند مفهوماً معنای عامی دارد اما حکمش به خاطر صحیحه بزنطی به یک صنف خاصی از کنز محدود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محقق همدانی گذشت؛ ذیل عبارت محقق همدانی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والاظهر هو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خمس مختص به نقدین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لصحیحة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بزنطی را قبلاً نقل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عَمَّا يَجِبُ‏ فِيهِ‏ الْخُمُسُ‏ مِنَ‏ الْكَنْزِ فَقَالَ‏ مَا يَجِبُ‏ الزَّكَاةُ فِي مِثْلِهِ فَفِيهِ الْخُمُسُ</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روایت بزنطی سؤال کرده از کنزی که متعلق خمس واقع می‏شود که در چه صورت خمس در کنز واجب می‏شود؟ سؤال بزنطی به حسب ظاهر سؤال از جنس و ماهیت کنز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مبتنی بر همان چیزی است که در سؤال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یجب الزکاة فی مثله ففیه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در مثل آن زکات ثابت است خمس هم در آن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قید مماثلة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مماثلة ظاهراً به واسطه سؤال و به قرینه آن، از حیث جنس است یعنی همان چیزی که متعلق زکات است اگر به عنوان کنز از زمین استخراج شود، متعلق خمس هم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زکات چیست؟ زکات به مطلق ذهب و فضه متعلق نمی‏شود بلکه به نقدین و به خصوص درهم و دینار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سؤال از متعلق خمس است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جواب از همان حیثی که در سؤال گنجانده شده پاسخ داده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پس معلوم می‏شود جنس کنزی که متعلق خمس است همان جنس زکات است یعنی همان نقدین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کنز هرچند مفهوماً بر طلا و نقره غیر مسکوک هم اطلاق می‏شود و هر چند به غیر طلا و نقره من الاحجار الکریمه هم اطلاق می‏شود اما در آنها خمس واجب نیست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 بزنطی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یجب الزکاة فی مثله ففیه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مثلش زکات واجب است خمس هم در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درهم و دینار واجب است پس خمس هم فقط در درهم و دینار کنوز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محصل استدلال به صحیحه بزنطی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مهم این است که این صحیحه قهراً اطلاقات وجوب خمس در کنز را تفسیر و تبیین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لذا ما نمی‏توانیم به اطلاقات خمس در کنز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مطلقات در مورد کنز سؤال شده که آیا چیزی در آن ثابت است؟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روی مطلق کنز رفته اما به واسطه صحیحه بزنطی آن اطلاقات یا تفسیر می‏شود یا مقیّد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لسان، لسان تفسیر یا تقیید آن اطلاقات است یعنی آن کنزی که گفته شده خمس در آن واجب است، همه مکنوزات نیست بلکه خصوص نقدین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محصل استدلالی است که اینجا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مماثلت نه فقط در خصوص جنس درهم و دینار بلکه از حیث مقدار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درهم و دینار اگر به بیست یا دویست می‏رسید زکات واجب بود در اینجا هم به واسطه صحیحه بزنطی نصاب عبارت است از بیست دینار یا دویست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نصاب کنز هم مثل نصاب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مکنوز اگر به دویست درهم یا بیست دینار برسد باید خمسش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مختلفی نسبت به این دلیل ایراد شده که باید مورد بررسی قرار گیرد تا ببینیم می‏تواند وافی به مقصود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سبک زندگی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گشای مشکلات جامعه</w:t>
      </w:r>
    </w:p>
    <w:p>
      <w:pPr>
        <w:pStyle w:val="BookText"/>
        <w:rPr/>
      </w:pPr>
      <w:r>
        <w:rPr>
          <w:rFonts w:ascii="IRNazanin" w:hAnsi="IRNazanin" w:eastAsia="IRNazanin"/>
          <w:color w:val="111111"/>
          <w:sz w:val="28"/>
          <w:sz w:val="28"/>
          <w:szCs w:val="28"/>
          <w:rtl w:val="true"/>
          <w:lang w:bidi="fa-IR"/>
        </w:rPr>
        <w:t xml:space="preserve">یکی از مسائلی که امروزه یک ضرورت و حتمیت غیر قابل انکار پیدا کرده معرفی شخصیت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سبک زندگی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در جای خودش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علمی، اخلاق و حلم و نزول جبرائیل بعد از پیامبر که حتی برای احدی از معصومین هم اتفاق نیفتاد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در خانه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و بر کسی فرود می‏آید که قابلیت و ظرفیت اتصال با حقیقت آن عالم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این ارتباط بین جبرائیل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سعه وجودی امّ ابیها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بود که در آن ایام بعد از رحلت پیامبر توسط جبرائیل به امّ ابیها گفته شد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مکتوب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و معارفی توسط جبرائیل به وجود مقدس و نورانی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به خاطر تسلای وجود مقدس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بعد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غمگین و ناراحت بود فراق پدری که آن محبت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 علاقه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به دخترش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اذیت و آزارهایی که صورت گرفت همگی باعث شد که خداوند برای تسلّی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عمر و این مدت کوتاه بعد از رحلت پیامبر این ارتباط صورت بگیرید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چیزی که امروز همه مسلمین و بلکه همه مردم دنیا به آن نیاز دارند این است که این الگوی استثنایی معرفی شود تا به عنوان یک تابلوی زیبا در معرض دید قرار بگیرد و رفتارها و زندگی ها در آن مسیر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بسیاری از مشکلاتی که دامن گیر جوامع بشری و جوامع اسلامی شده و بسیاری از نابسامانی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جامعه خودمان ناشی از دور شدن از این</w:t>
      </w:r>
    </w:p>
    <w:p>
      <w:pPr>
        <w:pStyle w:val="BookText"/>
        <w:rPr/>
      </w:pPr>
      <w:r>
        <w:rPr>
          <w:rFonts w:ascii="IRNazanin" w:hAnsi="IRNazanin" w:eastAsia="IRNazanin"/>
          <w:color w:val="111111"/>
          <w:sz w:val="28"/>
          <w:sz w:val="28"/>
          <w:szCs w:val="28"/>
          <w:rtl w:val="true"/>
          <w:lang w:bidi="fa-IR"/>
        </w:rPr>
        <w:t>الگوها است که متأسفانه آن طور که باید و شاید در رابطه با آن تبلیغ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استثنایی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رنجهای ایشان هم استثنایی است اما آنچه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ممتاز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کند و به تعبیر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نساء العالمین من الاولین و الاخرین قرار می‏دهد این است که این مصائب  و مشکلات و گرفتاری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روش و سبک زندگی دینی و اخلاقی و اعتقادی آن حضرت را ذره‏ای تغییر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زندگی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مشکلات زیاد است؛ هر یک از این مشکلات ناشی از عاملی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ناشی از فقر و بخشی ناشی از لاابالی گری و بخشی ناشی از بی توجهی به مسائل دینی و بخشی کمبودهای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چقدر ما دنبال ریشه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یابی و علت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یابی این مشکلات و حل کردن آنها به روش صحیح هستیم؟ زندگی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زندگی فقیرانه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خواست به خانه شوهر بروند با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شخصیتی است و چه ظرفیتی دارد اما توصیه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مبادا از سخن و حرف زنان دیگر غمگین شوی که شوهرت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برای ما و انبیاء و برای من عین غنا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را فرمود تا این ملاک در زندگی قرار بگیرد که آنچه که برای مرد در زندگی مهم است ایمان و عقیده و اخلاق و آن ارزشهای والای انسانی است اینها چیزهایی است که باید اصل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مالی با کار و تلاش و کوشش قابل حل است اما اگر این جوهر نباشد و دنیایی از امکانات مادی فراهم باشد هیچ ثمری برای حیات طیبه انسانی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بود که با اینکه فاصله منزلش با منزل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نبود اما آن قدر بین این پدر و دختر ارتباط عاطفی که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فاصله را تحمل نکرد و خانه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را در نزدیکی خانه خودش فراهم کرد برای اینکه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سکونت کند یعنی بی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تاب بود و دلتنگ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مطالبی است که در تاریخ و جوامع روایی اهل سنت هم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احادیث متعددی در مورد احترام ویژه و منزلتی که پیامبر برای دخترش قائل بود نقل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دختری که دختر اول شخص عالم اسلام است و همه امکانات می‏توانست برایش فراهم باشد اما ببینید سبک زندگی او چگونه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سبک زندگی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موضوعی است که از ابعاد مختلف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و حرف من این است که ایام فاطمیه ضمن ذکر مصائب و رنجهای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بُعد هم پرداخته شود و چه بسا این بُعد امروز بیشتر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زندگی جوانان و هم برای دختران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آن رنجها و مصائب بوده و باید گفته شود ولی ارزش واقعی بانویی مثل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روشن می‏شود که بدانیم در چه شرایطی بود و چه رنجها و مصیبت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کشید ولی در عین حال چگونه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عاطفی با وجود مقدس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ولی این باید سرمایه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برای درس پذیرفتن و الگو پذیری از وجود مقدس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چه مقدار مردم نسبت به این شخصیت شناخت دارند؟ شناخت عمومی محدود شده به اینکه پیغمبر زاده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ای بوده که به شدت مورد ظلم واقع شده و همسر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ائمه است، اما منزلت علمی حضرت، اخلاق و رفتارش در منزل باید به گونه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معرفی شود که مردم گمان نکنند که این شخصیت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یک شخصیت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بودند که یک زندگی غیر بشری داشتند و اساساً امکان اینکه ما بخواهیم به آنها نزدیک شویم،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را باید به گونه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معرفی کنیم که همه در این مسیر</w:t>
      </w:r>
    </w:p>
    <w:p>
      <w:pPr>
        <w:pStyle w:val="BookText"/>
        <w:rPr/>
      </w:pPr>
      <w:r>
        <w:rPr>
          <w:rFonts w:ascii="IRNazanin" w:hAnsi="IRNazanin" w:eastAsia="IRNazanin"/>
          <w:color w:val="111111"/>
          <w:sz w:val="28"/>
          <w:sz w:val="28"/>
          <w:szCs w:val="28"/>
          <w:rtl w:val="true"/>
          <w:lang w:bidi="fa-IR"/>
        </w:rPr>
        <w:t>حرکت کرده و در این طریق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زندگی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امروزه یکی از ضروری ترین و لازم ترین موضوعاتی است که باید از هر فرصتی برای بیان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است که بسیار مهم است و نباید در این ایام مغفول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 بر مصیبت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صدیقه طاهره لازم است اما از این گریه کردن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 مجالس و محافل و یادبودها باید برای مسیر حرکت آینده خودمان و جوان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هایمان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خداوند توفیق دهد که بتوانیم از زندگی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بگیریم و این الگوی زیبا و بی بدیل را برای دیگران بیان کنیم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50" w:name="pg7408_83531"/>
    </w:p>
    <w:p>
      <w:pPr>
        <w:pStyle w:val="Heading2"/>
        <w:numPr>
          <w:ilvl w:val="1"/>
          <w:numId w:val="1"/>
        </w:numPr>
        <w:rPr/>
      </w:pPr>
      <w:bookmarkStart w:id="251" w:name="__RefHeading___Toc1565820_1051229030"/>
      <w:bookmarkStart w:id="252" w:name="_Toc84"/>
      <w:bookmarkEnd w:id="250"/>
      <w:bookmarkEnd w:id="251"/>
      <w:r>
        <w:rPr>
          <w:rtl w:val="true"/>
        </w:rPr>
        <w:t>جلسه</w:t>
      </w:r>
      <w:r>
        <w:rPr>
          <w:rtl w:val="true"/>
        </w:rPr>
        <w:t xml:space="preserve">: </w:t>
      </w:r>
      <w:r>
        <w:rPr/>
        <w:t>83</w:t>
      </w:r>
      <w:bookmarkEnd w:id="25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ادله قول به ثبوت خمس در خصوص نقدین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بسیاری از اصحاب قائلند به اینکه در باب کنز، خمس در صورتی ثابت است که آنچه از زمین خارج می‏شود خصوص طلا و نقره مسکوک باشد و در غیر طلا و نقره مسکوک به عنوان کنز خمس ثابت نیست هر چند ممکن است به عنوان مطلق فائده با حفظ شرایط، معلق خمس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 این قول به چند دلیل استدلال کرده است که دلیل اول و دوم را ذکر کردیم؛ دلیل اول مورد مناقشه قرار گرفت و دلیل دوم هم صحیحه بزنطی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استدلال به صحیحه بزنطی این بود که بنابر ظاهر این روایت مماثلت در نوع یا جنس یا ماهیت و همچنین مماثلت در مقدار بین کنز و آنچه که متعلق زکات قرار می‏گیرد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عَمَّا يَجِبُ‏ فِيهِ‏ الْخُمُسُ‏ مِنَ‏ الْكَنْزِ فَقَالَ‏ مَا يَجِبُ‏ الزَّكَاةُ فِي مِثْلِهِ فَفِيهِ الْخُمُسُ</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از این روایت استظهار کرده‏اند که آنچه متعلق زکات است، متعلق خمس در باب کنز 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مماثلت در جنس و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متعلق زکات خصوص طلا و نقره مسکوک است، همین ماهیت و نوع و جنس متعلق خمس در باب کنز هم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این روایت مماثلت در جنس و مقدار را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آیا این استدلال و استظهار از این صحیحه می‏تواند مدعای این قول را ثابت کند یا نه؟</w:t>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در مورد این حدیث به طور کلی چند احتمال وجود دارد، لذا باید این احتمالات را بررسی کرد تا معلوم شود کدام یک از این احتمالات اقوی است و بعد نتیجه این بررسی می‏تواند درستی یا نادرستی قول اول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 این است که در این روایت فقط سؤال از مقدار و کمّیت است و نظر به جنس و ماهیت و نوع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مقداری که کنز اگر به آن مقدار برسد، متعلق خمس واقع می‏شود چه مقدار است؛ یعنی در واقع سؤال از نصاب است و کاری به اینکه چه چیزی در باب کنز متعلق خمس است، ندارد بلکه سؤال می‏کند که کنز به چه اندازه‏ای اگر برسد خمس در آن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هم منطبق با سؤال است و لذا فقط بیان مقدار و کمّیت و نصاب وجوب خمس در کنز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سؤال و هم جواب ناظر به مقدار و کمیت کنزی است که بر اساس آن مقدار، خمس در آن واجب</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احتمالی است که صاحب ریاض بر آن ادعای اتفاق کرده و می‏گوید اصحاب همگی قبول دارند و متفقند در اینکه منظور از صحیحه این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ایشان می‏گوید اصحاب از این روایت مماثلت در مقدار و مالیت را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شاهد بر این احتمال یا به عبارت دیگر استظهاری که آن را حتی به فهم اصحاب نسبت می‏دهد نقل می‏کند و به این دو روایت می‏خواهد این معنا و این احتمال را تأیید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روایتی است که از بزنطی در باب معدن وارد شده است که قبلاً هم به مناسبت چند بار این روایت را نقل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أَخْرَجَ الْمَعْدِنُ مِنْ قَلِيلٍ أَوْ كَثِيرٍ هَلْ فِيهِ شَيْ‏ءٌ؟ قَالَ لَيْسَ فِيهِ شَيْ‏ءٌ حَتَّى‏ يَبْلُغَ‏ مَا يَكُونُ‏ فِي‏ مِثْلِهِ‏ الزَّكَاةُ عِشْرِينَ‏ دِينَاراً</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سؤال و جواب در این روایت در خصوص مقدار مالی است که از معدن استخراج می‏شود و خمس در آن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جوابی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داده‏اند دقیقاً همان جوابی است که در روایت قبلی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پرسیده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 أَخْرَجَ الْمَعْدِنُ مِنْ قَلِيلٍ أَوْ كَثِيرٍ هَلْ فِيهِ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از معدن استخراج می‏شود هم کم و هم زیادش متعلق خمس است یعنی کأن اصل خمس مورد سؤال نیست بلکه سؤال این است که خمس در چه صورت در معدن واجب می‏شود؟ آیا مقدار کم از معدن هم متعلق خمس است یا فقط در مقدار قابل توجه و مقدار زیاد خمس ثابت است؟ پس سؤال از مقدار و مالیت و 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 هم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این است که اگر آنچه که از معدن استخراج می‏شود به اندازه‏ای که در باب زکاة بیان شده برسد خمس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يَبْلُغَ‏ مَا يَكُونُ‏ فِي‏ مِثْلِهِ‏ الزَّكَاةُ عِشْرِينَ‏ دِينَاراً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مقداری که زکات در آن واجب می‏شود، همان مقدار در باب کنز هم ملاک 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صحیحه دوم هر چند در باب معدن وارد شده ولی قرائنی وجود دارد که نشان می‏دهد آنچه مدّ نظر است مقدار و کمیت مالی است که از معدن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همین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مؤید دوم روایتی است که شیخ مفید در مقنعه به صورت مرسل نقل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مِقْدَارِ الْكَنْزِ الَّذِي يَجِبُ‏ فِيهِ‏ الْخُمُسُ‏ فَقَالَ‏ مَا يَجِبُ‏ فِيهِ‏ الزَّكَاةُ مِنْ ذَلِكَ بِعَيْنِهِ فَفِيهِ الْخُمُسُ وَ مَا لَمْ يَبْلُغْ حَدَّ مَا تَجِبُ فِيهِ الزَّكَاةُ فَلا خُمُسَ فِيهِ</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در این روایت هم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مقدار کنزی که در آن مقدار خمس واجب می‏شود سؤال شده و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مقداری که در زکات، نصاب است، همان مقدار هم نصاب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به صراحت از مقدار کنزی که خمس در آن واجب می‏شود، سؤال کرده و امام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مقداری که در آن مقدار زکات به عینه واجب است، همان مقدار موجب تعلق خمس است و اگر به آن حدّی که زکات در آن واجب است، نرسد فلا خمس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طور واضح و روشن دلالت می‏کند بر اینکه مقصود مقدار کنزی است که در آن مقدار خمس واجب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آنچه صاحب ریاض به فهم اصحاب نسبت داده و دو روایت را به عنوان تأیید آن ذکر کرده، این است که اینجا بحث از مقدار و نصاب و کمیتی است که در آن خمس واجب می‏شود یعنی مال مکنوز هرچند طلا و نقره مسکوک نباشد</w:t>
      </w:r>
    </w:p>
    <w:p>
      <w:pPr>
        <w:pStyle w:val="BookText"/>
        <w:rPr/>
      </w:pPr>
      <w:r>
        <w:rPr>
          <w:rFonts w:ascii="IRNazanin" w:hAnsi="IRNazanin" w:eastAsia="IRNazanin"/>
          <w:color w:val="111111"/>
          <w:sz w:val="28"/>
          <w:sz w:val="28"/>
          <w:szCs w:val="28"/>
          <w:rtl w:val="true"/>
          <w:lang w:bidi="fa-IR"/>
        </w:rPr>
        <w:t>بلکه از سایر احجار باشد،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طلا و نقره مسکوک موضوع خمس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صحبت از درهم و دینار است و اگر امام در جواب می‏فرمایند بیست دینار یا دویست درهم، این در حقیقت تعیین مقدار و مبلغی است که شیء مکنوز باید به آن مقدار برسد تا خمس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دون هذا المقدار خمس ندارد اما در این مقدار و افزون بر آن 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p>
    <w:p>
      <w:pPr>
        <w:pStyle w:val="BookText"/>
        <w:rPr/>
      </w:pPr>
      <w:r>
        <w:rPr>
          <w:rFonts w:ascii="IRNazanin" w:hAnsi="IRNazanin" w:eastAsia="IRNazanin"/>
          <w:color w:val="111111"/>
          <w:sz w:val="28"/>
          <w:sz w:val="28"/>
          <w:szCs w:val="28"/>
          <w:rtl w:val="true"/>
          <w:lang w:bidi="fa-IR"/>
        </w:rPr>
        <w:t>احتمال دیگر این است که سؤال و جواب هر دو ناظر به نوع و جنس و همچنین مقدار و کمیت است یعنی از هر دو جهت مماثلت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اصطلاح هم باید طلا و نقره مسکوک باشد و هم مقدار آن به بیست دینار یا دویست درهم برسد؛ چون اطلاق دارد و اطلاق در مماثلت شامل همه جهات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مدخلیت دارد در وجوب زکات، در وجوب خمس هم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می‏بینید زکات در غیر نقدین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نقدین اذا لم یبلغا الی عشرین دیناراً او مأتی درهمٍ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استناد این صحیحه و به جهت اطلاق مماثلت، کنز هم باید از نقدین باشد و هم به مقدار بیست دینار یا دویست درهم برسد تا خمس در آن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را بعضی از جمله محقق همدانی در مصباح الفقیه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p>
    <w:p>
      <w:pPr>
        <w:pStyle w:val="BookText"/>
        <w:rPr/>
      </w:pPr>
      <w:r>
        <w:rPr>
          <w:rFonts w:ascii="IRNazanin" w:hAnsi="IRNazanin" w:eastAsia="IRNazanin"/>
          <w:color w:val="111111"/>
          <w:sz w:val="28"/>
          <w:sz w:val="28"/>
          <w:szCs w:val="28"/>
          <w:rtl w:val="true"/>
          <w:lang w:bidi="fa-IR"/>
        </w:rPr>
        <w:t>احتمال دیگر همان احتمالی است که در کلام مستدل ذکر شده یعنی منظور از مماثلت، مماثلت در نوع و جنس است ولا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چه متعلق زکات است، همان هم در کنز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زکات عبارت است از نقدین و متعلق خمس در باب کنز هم نقدین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مجموعاً این سه احتمال در این مقام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مماثلت در مقدار و کمّیت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أسنده صاحب الریاض الی فهم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احتمال این است که خصوص نقدین برای ثبوت خمس ملاک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چیزی به بیست دینار یا دویست درهم برسد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مماثلت من جمیع الجهات است یعنی طلا و نقره مسکوک به اندازه بیست دینار یا دویست درهم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هم اینکه فقط خصوص مقدار و کمیت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اگر در زمین دفن شده باشد و خارج شود اگر به بیست دینار یا دویست درهم برسد متعلق خمس است ولو من غیر الذهب و الفضه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اول</w:t>
      </w:r>
    </w:p>
    <w:p>
      <w:pPr>
        <w:pStyle w:val="BookText"/>
        <w:rPr/>
      </w:pPr>
      <w:r>
        <w:rPr>
          <w:rFonts w:ascii="IRNazanin" w:hAnsi="IRNazanin" w:eastAsia="IRNazanin"/>
          <w:color w:val="111111"/>
          <w:sz w:val="28"/>
          <w:sz w:val="28"/>
          <w:szCs w:val="28"/>
          <w:rtl w:val="true"/>
          <w:lang w:bidi="fa-IR"/>
        </w:rPr>
        <w:t>اشکال محقق خویی</w:t>
      </w:r>
    </w:p>
    <w:p>
      <w:pPr>
        <w:pStyle w:val="BookText"/>
        <w:rPr/>
      </w:pPr>
      <w:r>
        <w:rPr>
          <w:rFonts w:ascii="IRNazanin" w:hAnsi="IRNazanin" w:eastAsia="IRNazanin"/>
          <w:color w:val="111111"/>
          <w:sz w:val="28"/>
          <w:sz w:val="28"/>
          <w:szCs w:val="28"/>
          <w:rtl w:val="true"/>
          <w:lang w:bidi="fa-IR"/>
        </w:rPr>
        <w:t>نسبت به احتمال اول بعضی از بزرگان اشکال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به احتمال اول اشکال کرده محقق خویی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مورد این احتمال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ولکنّه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بطلانش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در صحیحه بزنطی سؤال از جنس شده و جواب هم بر همین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صحیحه دوم بزنطی عکس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بین صحیحه اول و صحیحه دوم فرق است؛ چون در اولی سؤال از جنس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عما یجب فیه الخمس من 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سؤال از مقدار نکرده یعنی سؤال می‏کند آن چیزی که خمس در آن واجب است من الکنز چیست؟ چه شیء مکنوزی متعلق خمس است؟ امام هم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زکات در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صحیحه اول به طور</w:t>
      </w:r>
    </w:p>
    <w:p>
      <w:pPr>
        <w:pStyle w:val="BookText"/>
        <w:rPr/>
      </w:pPr>
      <w:r>
        <w:rPr>
          <w:rFonts w:ascii="IRNazanin" w:hAnsi="IRNazanin" w:eastAsia="IRNazanin"/>
          <w:color w:val="111111"/>
          <w:sz w:val="28"/>
          <w:sz w:val="28"/>
          <w:szCs w:val="28"/>
          <w:rtl w:val="true"/>
          <w:lang w:bidi="fa-IR"/>
        </w:rPr>
        <w:t>واضح سؤال از جنس و نوع و ماهیت موضوع خمس در باب کنز است که متعلق خمس در کنز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اینکه سؤال از جنس است، جواب هم در همین رابطه ذکر شده دیگر معنا ندارد بگوییم سؤال از مقدار است و اصحاب هم همین را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جایی برای حمل بر مقدار و کمیت نیست اما روایت دوم برعکس است چون چند قرینه در این روایت وجود دارد که به استناد آنها باید بگوییم ظهور در بیان مقدار و کمیت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قلیل او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سؤال است که به طور روشن دلالت بر این می‏کند که سؤال از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دوم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فیه شیء حتی یبلغ ما یکون فی مثله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به این مقدار نرسیده خمس در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کالصریح است در اینکه سؤال از کمیت و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سؤال بزنطی در صحیحه اولی و سؤال بزنطی در صحیحه ثانیة به تعبیر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بونٌ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صحیحه اولی سؤال از جنس و نوع چیزی است که متعلق خمس است و در صحیحه ثانیه سؤال از مقدار و کمیت است لذا نمی‏توانیم آن را قیاس کنیم به صحیحه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صحیحة حمل بر مقدار نشود لازمه‏اش آن است که ما این روایت را حمل بر فرد نادر کنیم و حمل بر فرد نادر صحیح نیست چون استخراج غیر طلا و نقره و سایر معادن مثل نمک و احجار کریمه و امثال آن توسط شخص واحد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استخراج معدن نمک کار سختی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استخراج طلا و نقره از معدن کار سختی است و عادتاً یک نفر نمی‏تواند متصدی استخراج طلا و نقره شود بلکه احتیاج به افراد متعدد و آلات استخراج متعدد دارد و به ادعای ایشان در اکثر موارد، تصدی استخراج معدن طلا و نقره بر عهده اشخاص عادی نیست بلکه دولت‏ها و حکومت‏ها این کار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 توجه به این جهت اگر ما بخواهیم آن را حمل بر جنس کنیم لازمه‏اش حمل بر فرد نادر است و این صحیح نیست که روایت حمل بر فرد نادر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اینکه حمل بر فرد نادر نشود ناچاریم بگوییم این ناظر به کمیت و مقدار است یعنی در واقع ناظر به نصاب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بخواهیم صحیحه اولی را حمل بر مالیت و مقدار کنیم، با سیاق روایت سازگار نیست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یک اشکالی هم به مرسله فقیه شده و آن اینکه مرسله فقیه ولو دلالتاً خوب است اما یک اشکال جدی دارد و آن اینکه 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چه بسا اصلاً روایت مستقلی نباشد بلکه با صحیحة بزنطی متحد باشند و شیخ مفید آن را به صورت نقل به مضمون و مستقل بیان کرده لذا نمی‏تواند به عنوان مؤید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که نسبت به احتمال اول بیان شده، ولی باید ببینیم این اشکال وارد است یا خیر</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53" w:name="pg7408_83540"/>
    </w:p>
    <w:p>
      <w:pPr>
        <w:pStyle w:val="Heading2"/>
        <w:numPr>
          <w:ilvl w:val="1"/>
          <w:numId w:val="1"/>
        </w:numPr>
        <w:rPr/>
      </w:pPr>
      <w:bookmarkStart w:id="254" w:name="__RefHeading___Toc1565822_1051229030"/>
      <w:bookmarkStart w:id="255" w:name="_Toc85"/>
      <w:bookmarkEnd w:id="253"/>
      <w:bookmarkEnd w:id="254"/>
      <w:r>
        <w:rPr>
          <w:rtl w:val="true"/>
        </w:rPr>
        <w:t>جلسه</w:t>
      </w:r>
      <w:r>
        <w:rPr>
          <w:rtl w:val="true"/>
        </w:rPr>
        <w:t xml:space="preserve">: </w:t>
      </w:r>
      <w:r>
        <w:rPr/>
        <w:t>84</w:t>
      </w:r>
      <w:bookmarkEnd w:id="25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ادله تعلق خمس به خصوص نقدین در باب کنز بود؛ دلیل دوم صحیحه بزنطی بود و بعضی از بزرگان از جمله محقق همدانی به آن استدلال کرده‏اند و نتیجه گرفتند که خمس به خصوص نقدین مکنوز تعلق می‏گیرد و در غیر نقدین یعنی در مطلق طلا و نقره و در سایر احجار کریمه خمس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استلال به صحیحه بزنطی این است که اطلاق مماثلت کنز با آنچه زکات به آن تعلق می‏گیرد، اقتضا می‏کند آنچه زکات به آن متعلق می‏شود در باب کنز هم متعلق خمس است این مماثلت هم از جمیع جهات است یعنی مماثلت از حیث جنس و از حیث مقدار کنز یعنی کنز زمانی متعلق خمس است که اولاً طلا و نقره مسکوک باشد و ثانیاً به نصاب بیست دینار یا دویست درهم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برای اینکه این استدلال مورد بررسی قرار گیرد لازم است این حدیث به طور دقیق تحلیل شود که مراد از این حدیث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امر سه احتمال در این حدیث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اینکه حدیث دالّ بر مماثلت در کم و 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اینکه مماثلت فقط در جنس باشد به مقدار و کمیت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اینکه این مماثلت من جمیع الجهات باشد یعنی من حیث الکمّ والجنس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احتمالی است که صاحب ریاض در مورد این حدیث داده و آن را به اصحاب نسبت داده که اصحاب از این حدیث این را فهمیده‏اند که مماثلت فقط در مقدار است یعنی نصاب خمس در باب کنز همان نصاب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روایت هم به عنوان مؤید بر مدعای خودشان نقل کردند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به اشکال محقق خویی اشاره کنم، تأکیداً عرض می‏کنم که اگر احتمال اول را بپذیریم یعنی از صحیحه بزنطی مماثلت در مقدار فهمیده شود کما فهمه صاحب الریاض و اسنده الی فهم الاصحاب، استدلال مخدوش می‏شود و دیگر تعلق خمس به خصوص نقدین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دوم را بپذیریم که صحیحه بزنطی فقط دالّ بر مماثلت در جنس است کمااختاره المحقق الخویی، در این صورت تعلق خمس به نقدین در باب کنز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سوم را بپذیریم که مماثلت در هر دو یعنی هم در جنس و هم در مقدار است یعنی مماثلت هم در نقدین و هم در بیست دینار یا دویست درهم است کما اختاره المحقق الهمدانی در این صورت هم تعلق خمس به خصوص نقدین ثابت می‏شود لذا از این سه احتمال فقط بنابر احتمال اول است که استدلال به این صحیحه باطل می‏شود اما بنا بر احتمال ثانی و احتمال ثالث قول اول یعنی خمس در خصوص نقدین یعنی طلا و نقره مسکوک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احتمال اول عرض شد که صاحب ریاض فرموده چون این صحیحه نظیر صحیحه دیگری از بزنطی است که در باب معدن وارد شده و در آن صحیحه به قرائنی حمل بر مقدار و کم می‏شود پس در این صحیحه هم حمل بر مقدار و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خویی اشکال کردند که بین این دو صحیحه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صحیحه‏ای که از بزنطی در باب معدن وارد شده به همان قرائن حمل بر مقدار و کمیت می‏شود اما صحیحه دیگر بزنطی که در باب کنز وارد شده عکس آن است یعنی دال بر جنس و نوع است و کاری به کمیت و مقدار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محقق خویی بود که دیروز به تفصیل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محقق خویی</w:t>
      </w:r>
    </w:p>
    <w:p>
      <w:pPr>
        <w:pStyle w:val="BookText"/>
        <w:rPr/>
      </w:pPr>
      <w:r>
        <w:rPr>
          <w:rFonts w:ascii="Amiri" w:hAnsi="Amiri" w:eastAsia="Amiri" w:cs="Amiri"/>
          <w:color w:val="111111"/>
          <w:sz w:val="28"/>
          <w:sz w:val="28"/>
          <w:szCs w:val="28"/>
          <w:rtl w:val="true"/>
          <w:lang w:bidi="ar-SA"/>
        </w:rPr>
        <w:t>به نظر می‏رسد در اینکه صحیحه بزنطی که در باب معدن وارد شده، ظهور در بیان مقدار و کمیت دارد تردیدی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جهت همان قرائنی که محقق خویی فرمودند صحیحه بزنطی در باب معدن دلالت بر مماثلت در مقدار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صحیحه بزنطی در باب معدن این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أَخْرَجَ الْمَعْدِنُ مِنْ قَلِيلٍ أَوْ كَثِيرٍ هَلْ فِيهِ شَيْ‏ءٌ؟ قَالَ لَيْسَ فِيهِ شَيْ‏ءٌ حَتَّى‏ يَبْلُغَ‏ مَا يَكُونُ‏ فِي‏ مِثْلِهِ‏ الزَّكَاةُ عِشْرِينَ‏ دِينَاراً</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صحیحه بزنطی در باب معدن دالّ بر مماثلت از حیث مقدار است یعنی آنچه که از معدن استخراج می‏شود اگر به بیست دینار یا دویست درهم برسد متعلق خمس است همان طور که در باب زکات اگر نقدین به بیست دینار یا دویست درهم برسد زکات در آنها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الکلام در صحیحه اولی از بزنطی، محقق خویی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اول ظهور در سؤال از جنس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اول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عَمَّا يَجِبُ‏ فِيهِ‏ الْخُمُسُ‏ مِنَ‏ الْكَنْزِ فَقَالَ‏ مَا يَجِبُ‏ الزَّكَاةُ فِي مِثْلِهِ فَفِيهِ الْخُمُسُ</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سؤال از جنس و ماهیت و نوع کنز است که چه جنس و ماهیت و نوعی از کنز متعلق خمس است؟ امام فرمود همان چیزی که در مثل آن زکات واجب است یعنی طلا و نقره مسکوک پس در کنز هم اینچنین است و فقط نقدین متعلق خمسند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ببینیم آیا واقعاً این استظهار صحیح است یا نه؟ این را باید با ملاحظه سؤال و جواب مورد بررسی قرار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يَجِبُ‏ فِيهِ‏ الْخُمُسُ‏ مِنَ‏ الْكَنْزِ</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آنچه که در آن از کنز،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سؤال از آن چیزی از کنز است که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سؤال از جنس است؟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فیه الخمس من 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این دارد که از کنز چه نوعی متعلق خمس است یا اینکه سؤال از مقداری از کنز است که متعلق خمس است؟ کأن اصل تعلق خمس به کنز مفروغ عنه بوده و سؤال از این است که کنز در چه شرایطی و در چه صورتی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معنای سؤال سائل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الکنز متی یجب فیه الخمس؟</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انصاف این است که ظاهر سؤال دلالت بر سؤال از نوع و جنس کنز متعلق خمس ندارد بلکه اصل وجوب خمس در کنز مفروغ عنه است و سؤال از مقدار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می‏خواهد بگوید که کنز به چه اندازه‏ای برسد خمس در آن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يَجِبُ‏ الزَّكَاةُ فِي مِثْلِهِ فَفِيهِ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امام هم دالّ بر وجوب خمس در نوع و جنس خاصی از کنز نیست؛ چون اگر ما پذیرفتیم سؤال از مقدار و کمّیت است، جواب هم در چهار چوب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تطابق بین جواب و سؤال اقتضا می‏کند که جواب هم مربوط به همان مقدار و کمّیت باشد نه 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اگر به جواب امام در صحیحه مربوط به معدن و جواب امام در صحیحه مربوط به کنز دقت کنید، تعبیر در هر دو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يَجِبُ‏ الزَّكَاةُ فِي مِثْلِهِ فَفِيهِ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معدن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یک جمله را در یک حدیث حمل بر مقدار و کمیت کنیم و همین جمله را در حدیث دیگر حمل بر جنس و نوع کنیم؟ در اینکه صحیحه بزنطی در باب معدن دال بر مقدار است، محقق خویی هم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تصریح کرده که صحیحه بزنطی در باب معدن به قرینه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به قرینه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دو قرینه وجود دارد و این قرائن در حدیث مربوط به کنز نیست چون اگر بود اینجا هم دلالت آن واضح و روشن بود ولی جمله‏ای که امام در پاسخ به بزنطی در صحیحه مربوط به معدن فرموده عین جمله‏ای است که در صحیحه مربوط به کنز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آیا می‏شود ما از این جمله در باب معدن استفاده کنیم مماثلت از حیث مقدار و کمیت مورد نظر است ولی از همین جمله در باب کنز این استفاده را نکنیم و بگوییم اینجا دلالت بر نوع و جنس می‏کند؟</w:t>
      </w:r>
    </w:p>
    <w:p>
      <w:pPr>
        <w:pStyle w:val="BookText"/>
        <w:rPr/>
      </w:pPr>
      <w:r>
        <w:rPr>
          <w:rFonts w:ascii="IRNazanin" w:hAnsi="IRNazanin" w:eastAsia="IRNazanin"/>
          <w:color w:val="111111"/>
          <w:sz w:val="28"/>
          <w:sz w:val="28"/>
          <w:szCs w:val="28"/>
          <w:rtl w:val="true"/>
          <w:lang w:bidi="fa-IR"/>
        </w:rPr>
        <w:t>لذا به نظر می‏رسد اشکال محقق خویی به صاحب ریاض وارد نیست و حق آن است که آنچه صاحب ریاض فرموده و به اصحاب نسبت داده مطلب صحیحی است که اساساً این صحیحه در مورد نصاب کنز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عَمَّا يَجِبُ‏ فِيهِ‏ الْخُمُسُ‏ مِنَ‏ الْكَنْزِ فَقَالَ‏ مَا يَجِبُ‏ الزَّكَاةُ فِي مِثْلِهِ فَفِيهِ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نصاب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اگر این احتمال که این صحیحه دلالت بر کمیت و مقدار ندارد مطلقا، پذیرفته شود نتیجه‏اش آن است که به طور کلی نصاب در خمس کنز معتبر نباشد چون تنها دلیلی که از آن نصاب در خمس کنز استفاده می‏شود همین صحیحه است و این مطلبی است که نمی‏توان به آن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صحیحه نمی‏توانیم اطلاقاتی که در باب کنز وارد شده را تخصیص زده و حمل بر خصوص جنس خاصی از کنز کنیم و بگوییم درست است ادله خمس را در مطلق کنز ثابت کرده اما به واسطه این صحیحه منظور خصوص نقدین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محقق خویی نسبت به احتمال اول منتفی است و حق آن است که این احتمال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دوم</w:t>
      </w:r>
    </w:p>
    <w:p>
      <w:pPr>
        <w:pStyle w:val="BookText"/>
        <w:rPr/>
      </w:pPr>
      <w:r>
        <w:rPr>
          <w:rFonts w:ascii="IRNazanin" w:hAnsi="IRNazanin" w:eastAsia="IRNazanin"/>
          <w:color w:val="111111"/>
          <w:sz w:val="28"/>
          <w:sz w:val="28"/>
          <w:szCs w:val="28"/>
          <w:rtl w:val="true"/>
          <w:lang w:bidi="fa-IR"/>
        </w:rPr>
        <w:t>اما احتمال دوم که محقق خویی آن را پذیرفته که صحیحه دالّ بر مماثلت در جنس باشد فقط، این احتمال هم با عنایت به پاسخ اشکال محقق خویی به صاحب ریاض منتفی می‏شود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اشکال دیگر این است که اگر صحیحه بزنطی مربوط به نوع و جنس و ماهیت کنز بود یعنی منظور مماثلت در جنس و نوع و ماهیت بود امام باید جمله دیگری می‏فرمود یعنی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الزکاة فی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یجب الزکاة فیه ففیه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چیزی که زکات در آن واجب است پس در آن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زکات در آن واجب است نقدین است پس در باب کنز هم نقدین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این فرض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نوع و جنس کنز بود نباید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که به احتمال دوم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به این اشکال پاسخ داده‏اند که آنچه متعلق زکات است نقدین یعنی طلا و نقره مسکوک می‏باشد لکن بین طلا و نقره مسکوک در باب زکات و بین طلا و نقره مسکوک در باب کنز فرق است؛ چون نقدین در باب زکات در معرض تصرف و در اختیار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که صد سکه طلا یا صد سکه نقره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زائد بر بیست دینار و دویست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سکه‏ها در اختیار او است و می‏تواند زکاتش را بدهد یعنی تصرف در طلا و نقره مسکوک برای او ممکن است اما در باب کنز در معرض تصرف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آن چیزی است که در زمین مدفون شده است لذا آنچه که در کنز خمس به آن تعلق می‏گیرد مماثل است لما فیه الزکاة نه عین آن، بنابراین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آورده می‏شد؛ به عبارت دیگر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منافاتی ندارد با اینکه از ما یجب فیه الزکاة نوع آن شیء مکنوز اراده شده باشد یعنی خصوص نقدین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قابل قبول نیست چون فرق مورد اشاره صحیح نیست چون نقدین هم در باب زکات در معرض تصرف است و هم در باب کنز، چون تا زمانی که کنز خارج نشده خمس آن واجب نیست و وقتی خارج شد، خمس واجب می‏شود و در این صورت ممکن التصرف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سوم</w:t>
      </w:r>
    </w:p>
    <w:p>
      <w:pPr>
        <w:pStyle w:val="BookText"/>
        <w:rPr/>
      </w:pPr>
      <w:r>
        <w:rPr>
          <w:rFonts w:ascii="IRNazanin" w:hAnsi="IRNazanin" w:eastAsia="IRNazanin"/>
          <w:color w:val="111111"/>
          <w:sz w:val="28"/>
          <w:sz w:val="28"/>
          <w:szCs w:val="28"/>
          <w:rtl w:val="true"/>
          <w:lang w:bidi="fa-IR"/>
        </w:rPr>
        <w:t>احتمال سوم این بود که منظور از مماثلت در صحیحه بزنطی مماثلت در جنس و کمّ هر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احتمالی که محقق همدانی پذیرفته و معتقد است عبارت فی مثله اطلاق دارد و اطلاق در مماثلت اقتضا می‏کند مماثلت من جمیع الجهات باشد یعنی من حیث الکمیت و المقدار و من حیث النوع و الجنس و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احتمال هم تعلق خمس به خصوص نقدین در باب کنز ثابت می‏شود لکن این احتمال هم مبتلا به اشکال است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در مماثلت از این روایت فهمیده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محاورات عرفی چیزی را تمثیل و تنظیر و تشبیه به چیز دیگری کرد و گفت همان حکمی که فلان شیء دارد در مثل آن هم جاری است، این اقتضا نمی‏کند مقصود مماثلت در جمیع جهات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اشکالی که به محقق خویی ذکر کردیم اینجا هم وارد است یعنی با توجه به صحیحه دیگر بزنطی در باب معدن و پاسخی که امام دادند معنای این صحیحه هم معلوم می‏شود؛ چون تردیدی در ظهور کلام امام در مقدار و کمیت نیست و آن جمله بعینه در این صحیحه در باب کنز هم ذکر شده لذا ما نمی‏توانیم مماثلت را شامل جنس هم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از آنجا که پاسخ امام دالّ بر مماثلت در کمّ است و مماثلت در جنس به دلیلی که گفته شد نمی‏تواند از این حدیث اراده شده باشد، پس در اینجا هم اراده مماثلت در کمّ و جنس معاً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مماثلت در جنس و نوع هر دو مقصود بود، باید امام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الزکاة فی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یجب فیه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احتمال دوم ممکن است کسی این اشکال را نپذیرد اما در احتمال سوم قطعاً این اشکال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فتحصل مما ذکرنا کله که دلیل دوم قائلین به تعلق خمس به خصوص نقدین در باب کنز قابل قبول نیست و احتمال صحیح در بین احتمالات سه گانه همان احتمالی است که صاحب ریاض فرموده و به فهم اصحاب هم نسبت داده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56" w:name="pg7408_83550"/>
    </w:p>
    <w:p>
      <w:pPr>
        <w:pStyle w:val="Heading2"/>
        <w:numPr>
          <w:ilvl w:val="1"/>
          <w:numId w:val="1"/>
        </w:numPr>
        <w:rPr/>
      </w:pPr>
      <w:bookmarkStart w:id="257" w:name="__RefHeading___Toc1565824_1051229030"/>
      <w:bookmarkStart w:id="258" w:name="_Toc86"/>
      <w:bookmarkEnd w:id="256"/>
      <w:bookmarkEnd w:id="257"/>
      <w:r>
        <w:rPr>
          <w:rtl w:val="true"/>
        </w:rPr>
        <w:t>جلسه</w:t>
      </w:r>
      <w:r>
        <w:rPr>
          <w:rtl w:val="true"/>
        </w:rPr>
        <w:t xml:space="preserve">: </w:t>
      </w:r>
      <w:r>
        <w:rPr/>
        <w:t>85</w:t>
      </w:r>
      <w:bookmarkEnd w:id="25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مخرَج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درباره اعتبار جنس خاص در تعلق خمس به کنز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بود که کنز در صورتی متعلق خمس واقع می‏شود که از جنس نقدین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این قول مورد اشکال قرار گرفت و نتیجه این شد که این قول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p>
    <w:p>
      <w:pPr>
        <w:pStyle w:val="BookText"/>
        <w:rPr/>
      </w:pPr>
      <w:r>
        <w:rPr>
          <w:rFonts w:ascii="IRNazanin" w:hAnsi="IRNazanin" w:eastAsia="IRNazanin"/>
          <w:color w:val="111111"/>
          <w:sz w:val="28"/>
          <w:sz w:val="28"/>
          <w:szCs w:val="28"/>
          <w:rtl w:val="true"/>
          <w:lang w:bidi="fa-IR"/>
        </w:rPr>
        <w:t>قول دوم اعتبار خصوص طلا و نقره در تعلق خمس است یعنی خمس در صورتی در کنز ثابت می‏شود که مال مکنوز از جنس طلا و نقره باشد هر چند طلا و نقره مسکوک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p>
    <w:p>
      <w:pPr>
        <w:pStyle w:val="BookText"/>
        <w:rPr/>
      </w:pPr>
      <w:r>
        <w:rPr>
          <w:rFonts w:ascii="IRNazanin" w:hAnsi="IRNazanin" w:eastAsia="IRNazanin"/>
          <w:color w:val="111111"/>
          <w:sz w:val="28"/>
          <w:sz w:val="28"/>
          <w:szCs w:val="28"/>
          <w:rtl w:val="true"/>
          <w:lang w:bidi="fa-IR"/>
        </w:rPr>
        <w:t xml:space="preserve">دلیلی که برای این قول ذکر شده است این است که در صحیحه بزنطی مماثلت بین کنز و آنچه که متعلق زکات است، بیان شده و مماثلت فی نفسه به معنای مماثلت در مقدار و کمیت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الزکاة فی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این حدیث دلالت بر مماثلت در مقدار و کمیت دارد ولی به جهت اضافه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فیه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مماثلت در چیزی است که زکات در آن ثابت می‏شود یعنی مالیت نقدین ملاک نیست بلکه مثل ما یجب فیه الزکاة متعلق خمس واقع شده و ما یجب فی مثله الزکاة طلا و نقره مکنوز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تعلق خمس به مطلق جواهر از این دلیل و از این صحیحه استفاده نمی‏شود بلکه طبق این صحیحه خمس درطلا و نقره ثابت می‏شود مطلقا، اعم از اینکه مسکوک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جهت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فیه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مقدار و کمیت مضاف به آنچه که زکات در آن واجب است مورد نظر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ما یجب فیه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ما یجب فیه الزکاة نمی‏تواند منحصر به کمّیت و مقدار باشد؛ چون مثل ما یجب فیه الزکاة یعنی مثل آنچه که زکات در آن واجب است و این شامل مطلق طلا و نقره می‏شود و اگر بخواهیم مثل را بر خصوص کمّیت و مقدار حمل کنیم، با ظاهر اضافه‏ای که در حدیث ذکر شده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مقدار مضاف به ما یجب فیه الزکاة است نه مقدار تنها و کمّ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نتیجه گرفتند که صحیحه بزنطی دلالت بر این می‏کند که خمس در طلا و نقره از کنز ثابت است نه خصوص نقدین و نه مطلق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دوم</w:t>
      </w:r>
    </w:p>
    <w:p>
      <w:pPr>
        <w:pStyle w:val="BookText"/>
        <w:rPr/>
      </w:pPr>
      <w:r>
        <w:rPr>
          <w:rFonts w:ascii="IRNazanin" w:hAnsi="IRNazanin" w:eastAsia="IRNazanin"/>
          <w:color w:val="111111"/>
          <w:sz w:val="28"/>
          <w:sz w:val="28"/>
          <w:szCs w:val="28"/>
          <w:rtl w:val="true"/>
          <w:lang w:bidi="fa-IR"/>
        </w:rPr>
        <w:t>دلیلی که برای این قول ذکر شده، محل اشکال است؛ چون</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دلالت صحیحه بر این مسئله و این مطلب مورد اشکال است؛ به چه دلیل ادعا می‏شود که اضافه مثل به ما یجب فیه الزکاة ظهور در این دارد که خمس در خصوص طلا و نقره ثابت می‏شود؟ اضافه مثل به ما یجب فیه الزکاة باعث نمی‏شود که بگوییم روایت دالّ بر مماثلت از حیث مقدار و کمیت به تنهایی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اضافه تأثیری در این جهت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یجب فیه الزکاة یعنی همان اندازه‏ای که اگر نقدین به آن اندازه برسد زکات در آن واجب می‏شود لذا در کنز هم همین طور است؛ این اضافه موجب تغییر معنا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چنین معنایی از صحیحه بزنطی استفاده شود نهایتش این است که اثبات می‏کند اگر ذهب و فضه به این مقدار برسند خمس واجب است ولی دلالت بر این ندارد که در غیر ذهب و فضه خمس واجب نیست لذا نفی خمس در غیر ذهب و فضه از این صحیحه قابل استفاده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چیزی که صحیحه بزنطی دلالت می‏کند این است که اگر طلا و نقره به این اندازه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دینار یا دویست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متعلق خمس است اما اینکه مثلاً مال مکنوزی که از سایر جواهرات و احجار کریمه است، دیگر خمس به عنوان کنز در آنها ثابت نیست، از این روایت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که قول دوم هم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p>
    <w:p>
      <w:pPr>
        <w:pStyle w:val="BookText"/>
        <w:rPr/>
      </w:pPr>
      <w:r>
        <w:rPr>
          <w:rFonts w:ascii="IRNazanin" w:hAnsi="IRNazanin" w:eastAsia="IRNazanin"/>
          <w:color w:val="111111"/>
          <w:sz w:val="28"/>
          <w:sz w:val="28"/>
          <w:szCs w:val="28"/>
          <w:rtl w:val="true"/>
          <w:lang w:bidi="fa-IR"/>
        </w:rPr>
        <w:t>قول سوم این است که خمس به مطلق جواهر و احجار کریمه تعلق پیدا می‏کند، اعم از ذهب و فضه و غیر ذهب و فضه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p>
    <w:p>
      <w:pPr>
        <w:pStyle w:val="BookText"/>
        <w:rPr/>
      </w:pPr>
      <w:r>
        <w:rPr>
          <w:rFonts w:ascii="IRNazanin" w:hAnsi="IRNazanin" w:eastAsia="IRNazanin"/>
          <w:color w:val="111111"/>
          <w:sz w:val="28"/>
          <w:sz w:val="28"/>
          <w:szCs w:val="28"/>
          <w:rtl w:val="true"/>
          <w:lang w:bidi="fa-IR"/>
        </w:rPr>
        <w:t xml:space="preserve">دلیل به خصوصی برای این قول ذکر نشده ولی تنها نکته‏ای که از کلمات قائلین به این قول استفاده می‏شود و باعث شده فتوا به وجوب خمس در مطلق جواهر و احجار کریمه بدهند، صدق عرفی کنز است یعنی با ملاحظه ادله گفته‏اند خمس در کنز ثابت شده ولی برای معنای کنز رجوع به عرف کرده‏اند همان طور که از کلمات مرحوم سید در عروة هم بدست آمد که عرف به چیزی که از زمین کشف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طلا و نقره باشد یا غیر طلا و نقره از سنگ‏های دارای قیمت و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می‏گویند و ادله هم خمس را در کنز ثابت کرده پس نتیجه این است که خمس در مطلق جواهر و احجار کریمه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قائلین به قول سوم این روایت یعنی صحیحه بزنطی هم دلالت بر کمّیت و مقدار دارد یعنی در این جهت با قول چهارم اختلافی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دلیل صدق عرفی کنز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سوم</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قول از دو قول قبلی احسن و اصح است؛ برای اینکه در مورد کنز تفسیر خاصی ارائه نداده‏اند و صنف خاصی از کنز را استثنا نکرده‏اند یعنی موضوعاً معنای کنز را عام می‏دانند و حکماً هم معتقدند ادله، خمس را در کنز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آنها خمس در مطلق جواهر و احجار کریمه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و این دلیل درست است ولی به نظر ما وجهی برای اختصاص به خصوص جواهر و احجار کریمه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نسبت به این قول می‏توانیم بیان کنیم تنها در صدق عرفی است یعنی ادعای ما این است که از نظر عرف، کنز معنا عام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نظر عرف بلکه لغتاً هم معنای کنز یک معنای عامی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نظر لغت هم اختصاص به خصوص جواهر و احجار کریمه داشته باشد، حداقل در عرف اینچنین نیست؛ از نظر عرف هر چیزی که مستور شود چه در زمین و چه در غیر زمین و قیمت داشته باشد ولو از هیچ یک از احجار کریمه هم نباشد مثل ظروف سفالی قدیمی که از درون خاک استخراج و الان دارای قیمت شده هرچند در زمان خودش قیمتی نداشته اما الان قیمتش ممکن است از بعضی از جواهر و احجار کریمه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نظر عرف این گنج است و کنز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مورد معنای کنز این توسعه را پذیرفتیم قهراً ادله و اطلاقات خمس کنز،</w:t>
      </w:r>
    </w:p>
    <w:p>
      <w:pPr>
        <w:pStyle w:val="BookText"/>
        <w:rPr/>
      </w:pPr>
      <w:r>
        <w:rPr>
          <w:rFonts w:ascii="IRNazanin" w:hAnsi="IRNazanin" w:eastAsia="IRNazanin"/>
          <w:color w:val="111111"/>
          <w:sz w:val="28"/>
          <w:sz w:val="28"/>
          <w:szCs w:val="28"/>
          <w:rtl w:val="true"/>
          <w:lang w:bidi="fa-IR"/>
        </w:rPr>
        <w:t>خمس را در کنز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قول سوم تنها اشکالی که می‏توان ذکر کرد اشکال به محدوده و وسعت معنای کنز از نظر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آنها صدق عرفی است اما به نظر ما از نظر عرف معنای کنز وسیعتر است لذا به حسب اطلاقات ادله خمس در آنها هم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صحیحه بزنطی را مثل محقق خویی فقط دالّ بر اعتبار جنس خاصی بدانیم، در باب نصاب کنز مشکل جدّی پیدا می‏کنیم چون تنها دلیلی که بیانگر نصاب کنز است همین صحیحه است و در صورت عدم دلالت بر کمیت و مقدار دیگر هیچ دلیلی بر اعتبار نصاب در باب کنز نداریم و باید ملتزم شویم به اینکه اصلاً در کنز نصاب معتبر نیست و این مطلبی است که نمی‏توان به آن ملتزم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p>
    <w:p>
      <w:pPr>
        <w:pStyle w:val="BookText"/>
        <w:rPr/>
      </w:pPr>
      <w:r>
        <w:rPr>
          <w:rFonts w:ascii="IRNazanin" w:hAnsi="IRNazanin" w:eastAsia="IRNazanin"/>
          <w:color w:val="111111"/>
          <w:sz w:val="28"/>
          <w:sz w:val="28"/>
          <w:szCs w:val="28"/>
          <w:rtl w:val="true"/>
          <w:lang w:bidi="fa-IR"/>
        </w:rPr>
        <w:t>قول چهارم قول به ثبوت خمس است در هر شیء مستوری که دارای قیمت باشد ولو لم یکن من الجواهر و الاحجار الکریمة لذا اگر یک شیء عتیقه از زمین یا دیوار یا سقف کشف شود بر آن عنوان کنز صدق می‏کند و 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دلیل بر این قول می‏توان اقامه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 xml:space="preserve">دلیل اول همان صدق عرفی است به این معنا که از نظر عرف و لغت کنز عبارت است از هر مال مستوری که دارای قیمت باشد؛ در عرف به مالی که از زمین یا غیر زمین کشف می‏شود و ارزش و قمیتی دارد، عنوان کنز اطلاق می‏شود و می‏گویند این گنج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معنای عرفی و لغوی کنز را عام دانستیم قهراً اطلاقات ادله خمس کنز، خمس را در هر چیزی که قیمتی باشد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Amiri" w:hAnsi="Amiri" w:eastAsia="Amiri" w:cs="Amiri"/>
          <w:color w:val="111111"/>
          <w:sz w:val="28"/>
          <w:sz w:val="28"/>
          <w:szCs w:val="28"/>
          <w:rtl w:val="true"/>
          <w:lang w:bidi="ar-SA"/>
        </w:rPr>
        <w:t xml:space="preserve">دلیل دوم روایت زراره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مَحْبُوبٍ عَنِ الْعَبَّاسِ بْنِ مَعْرُوفٍ عَنْ حَمَّادِ بْنِ عِيسَى عَنْ حَرِيزٍ عَنْ زُرَارَةَ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الْمَعَادِنِ مَا فِيهَا فَقَالَ كُلُ‏ مَا كَانَ‏ رِكَازاً فَفِيهِ‏ الْخُمُسُ‏ وَ قَالَ مَا عَالَجْتَهُ بِمَالِكَ فَفِيهِ مِمَّا أَخْرَجَ اللَّهُ مِنْهُ مِنْ حِجَارَتِهِ مُصَفًّى الْخُمُسُ</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سؤال کردم از معادن که در معادن چه چیزی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از حکم معادن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یک حق مالی در معادن ثابت است یا 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رکاز باشد، خمس در آن ثابت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رکاز یک عنوان عامی است که شامل همه اموالی است که مستور در ارض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در هر چیزی که رکاز است، ثابت باشد و رکاز هم شامل همه اموال بشود، بنابراین وجهی برای اختصاص خمس به خصوص جواهر و احجار کریمه نیست بلکه همه اموالی که تحت الارض واقع شده‏اند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اشیاء عتیقه و ظروف قدیمی که امروزه ارزش و قمیت پیدا کرده چون بر آن عنوان رکاز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دلیل سوم دلیلی است که بعضی از بزرگان</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ذکر کرده‏اند و قبلاً هم به مناسبتی به این دلیل استناد کردند و آن هم تنقیح مناط است؛ گفته‏اند با ملاحظه چند امر معلوم می‏شود خمس در مطلق جواهر و احجار کریمه بلکه در مطلق اشیاء قیمتی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امر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شارع در مطلق معادن حکم به ثبوت خمس کرده البته به شرط اینکه به نصاب خاصی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خمس در باب معدن منحصر به صنف خاصی نشده بلکه هر چیزی که یصحّ صدق عنوان المعدن علیه، متعلق خمس است از طلا نقره گرفته تا سنگ‏های قیمتی و حتی مثل نمک که به عنوان یک معدن ظاهری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معدن چه ظاهری و چه باطنی چه از احجار و چه از غیر احجار 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باب کنز هم با اینکه سنخ آن با معدن متفاوت است و تفاوت‏هایی بین معدن و کنز هست، اما در عین حال خمس در آن ثابت است و نصاب در  هر دو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معدن متکوّن من الارض است و ریشه در زمین دارد اما کنز متکوّن من الارض نیست بلکه در زمین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و اتحاد در اصل ثبوت خمس و نصاب کاشف از آن است که معدن و کنز از یک باب‏اند و موضوع حکم در هر دو یک چیز است و آن عبارت است از استغنام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هر دو از راه حفر زمین و خارج کردن چیز که دارای قیمت است به دست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امر به ما این مطلب را ثابت می‏کند که همان طور که در معدن بین نقدین و غیر نقدین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 و غیر طلا و 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جواهر کریمه و غیر جواهر کریمه فرقی نیست در مورد کنز هم هر چیزی که ذی قیمت باشد 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ضمیمه سه مقدمه، ثابت می‏شود خمس در مطلق اشیاء قیمتی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خمس در معدن به شرط نصاب خاص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در کنز هم خمس به شرط همان نصاب ثابت است و سوم اینکه از دو مقدمه قبلی استفاده می‏شود موضوع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و 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است و آن هم استغنام به حفر 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که همان طور که در معدن بین نقدین و غیر نقدین فرقی نیست در باب کنز هم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p>
    <w:p>
      <w:pPr>
        <w:pStyle w:val="BookText"/>
        <w:rPr/>
      </w:pPr>
      <w:r>
        <w:rPr>
          <w:rFonts w:ascii="IRNazanin" w:hAnsi="IRNazanin" w:eastAsia="IRNazanin"/>
          <w:color w:val="111111"/>
          <w:sz w:val="28"/>
          <w:sz w:val="28"/>
          <w:szCs w:val="28"/>
          <w:rtl w:val="true"/>
          <w:lang w:bidi="fa-IR"/>
        </w:rPr>
        <w:t>ایشان این دلیل را قبلا هم ذکر کردند و اینجا هم مورد اشاره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 که ما به این دلیل در گذشته اشکال کردیم در اینجا هم اشکال می‏کنیم؛ این دلیل به نظر ما تمام نیست یعنی با ضمیمه این مطالب نمی‏توانیم مناط را به نحو قطعی به دست بیاوریم و بگوییم چون در باب معدن، خمس در خصوص طلا و نقره ثابت نیست پس در باب کنز هم همین گونه است؛ چون</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معدن که اصلا نمی‏تواند طلا و نقره مسکوک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وقتی ضرب می‏خورد و مسکوک می‏شود اگر در درون زمین گذاشته شود که معدن نیست بلکه کنز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که زمین طلا و نقره مسکوک درست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طلا و نقره مخلوط با خاک و سنگ است و بعد استخراج می‏شود و تبدیل به طلا و نقره خالص می‏شود و بعد ضرب</w:t>
      </w:r>
    </w:p>
    <w:p>
      <w:pPr>
        <w:pStyle w:val="BookText"/>
        <w:rPr/>
      </w:pPr>
      <w:r>
        <w:rPr>
          <w:rFonts w:ascii="IRNazanin" w:hAnsi="IRNazanin" w:eastAsia="IRNazanin"/>
          <w:color w:val="111111"/>
          <w:sz w:val="28"/>
          <w:sz w:val="28"/>
          <w:szCs w:val="28"/>
          <w:rtl w:val="true"/>
          <w:lang w:bidi="fa-IR"/>
        </w:rPr>
        <w:t>می‏خورد و بعد مسکوک می‏شود در حالی که در مورد کنز، طلا و نقره مسکوک نه تنها متصور بلکه اکثراً از این قبیل است مخصوصاً در زمان‏های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همان طور که عرض شد اساساً اینجا از ثبوت خمس در معدن و نصاب خاصش و مشابهتی که در باب کنز وجود دارد ما چگونه می‏توانیم استفاده کنیم مناط استغنام الخاص است؟ اینکه گفته شود هر دو از قبیل استغنام به حفر الارض هستند پس در همه چیز مثل هم می‏باشند به نظر ما صحیح نیست لذا همان دلیل اول و دوم به نظر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در جهت ثالثه</w:t>
      </w:r>
    </w:p>
    <w:p>
      <w:pPr>
        <w:pStyle w:val="BookText"/>
        <w:rPr/>
      </w:pPr>
      <w:r>
        <w:rPr>
          <w:rFonts w:ascii="IRNazanin" w:hAnsi="IRNazanin" w:eastAsia="IRNazanin"/>
          <w:color w:val="111111"/>
          <w:sz w:val="28"/>
          <w:sz w:val="28"/>
          <w:szCs w:val="28"/>
          <w:rtl w:val="true"/>
          <w:lang w:bidi="fa-IR"/>
        </w:rPr>
        <w:t>در جهت ثالثة، حق قول چهارم است؛ یعنی اقوی آن است که، خمس در کنز ثابت است مطلقا، اعم از اینکه طلا و نقره باشد یا غیر آن و اعم از اینکه از جواهر و احجار کریمه باشد یا غیر آن لذا هر چیزی که دارای قیمت باشد اگر از زمین کشف شود متعلق خمس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59" w:name="pg7408_83562"/>
    </w:p>
    <w:p>
      <w:pPr>
        <w:pStyle w:val="Heading2"/>
        <w:numPr>
          <w:ilvl w:val="1"/>
          <w:numId w:val="1"/>
        </w:numPr>
        <w:rPr/>
      </w:pPr>
      <w:bookmarkStart w:id="260" w:name="__RefHeading___Toc1565826_1051229030"/>
      <w:bookmarkStart w:id="261" w:name="_Toc87"/>
      <w:bookmarkEnd w:id="259"/>
      <w:bookmarkEnd w:id="260"/>
      <w:r>
        <w:rPr>
          <w:rtl w:val="true"/>
        </w:rPr>
        <w:t>جلسه</w:t>
      </w:r>
      <w:r>
        <w:rPr>
          <w:rtl w:val="true"/>
        </w:rPr>
        <w:t xml:space="preserve">: </w:t>
      </w:r>
      <w:r>
        <w:rPr/>
        <w:t>86</w:t>
      </w:r>
      <w:bookmarkEnd w:id="26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چهارم – جهت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بحث از مقام دوم یعنی تفسیر کنز عرض کردیم در چند جهت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وجه اینکه کنز را باید تفسیر کنیم این است که معلوم شود کدام کنز متعلق خمس است؟ چون تارة کنز به همان معنای لغوی و عرفی متعلق خمس واقع می‏شود لذا بعضی معنای کنز را محدود به صنف خاصی دانسته‏اند و بعضی معنای وسیعتری قائل بودند و اخری با اینکه از نظر بعضی کنز لغتاً و عرفاً معنای عامی دارد اما حکم وجوب خمس بر صنف خاصی از کنز ثابت شده است لذا دیدید در این جهات سه گانه‏ای که بحث کردیم معمولاً این دو جهت یعنی بحث موضوعی و بحث حکمی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جهتی که مورد بحث بود یکی بحث از اعتبار قید مستوریت فی الارض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بحث از اعتبار قصد ادّخار بود و سوم هم بحث از اعتبار جنس خاصی در معنای کنز یا حکم کنز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پیرامون این سه جهت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جهت دیگر باقی مانده که در این دو جهت هم همان دو حیث به نوعی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ستر</w:t>
      </w:r>
    </w:p>
    <w:p>
      <w:pPr>
        <w:pStyle w:val="BookText"/>
        <w:rPr/>
      </w:pPr>
      <w:r>
        <w:rPr>
          <w:rFonts w:ascii="IRNazanin" w:hAnsi="IRNazanin" w:eastAsia="IRNazanin"/>
          <w:color w:val="111111"/>
          <w:sz w:val="28"/>
          <w:sz w:val="28"/>
          <w:szCs w:val="28"/>
          <w:rtl w:val="true"/>
          <w:lang w:bidi="fa-IR"/>
        </w:rPr>
        <w:t>جهت چهارم پیرامون مدت ستر فی الارض یا غیر ارض است که در این جهت هم دو حیث باید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اینکه آیا کنز مفهوماً مختص به اشیائی است که برای مدت طولانی در زمین مستور شده‏اند یا مدت اعتبار ندارد؟ آیا کنز لغتاً و عرفاً مربوط به اشیاء باقیمانده از انسان‏هایی است که در قدیم الایام زندگی می‏کردند و الان منقرض شده‏اند یا اختصاص به اموال چنین انسان‏هایی ندارد؟ به هر حال سخن در این است که در مفهوم کنز، مدت و زمان و یا تعلق به مردم خاصی مدخلیت دارد یا نه؟ به عبارت دیگر آیا کنز به هر چیزی که از زمین کشف می‏شود ولو مربوط به صد سال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زمان کوتاهی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اطلاق می‏شود یا کنز مفهوماً عبارت از مالی است که از زمین کشف شود و مربوط به مثلاً هزار سال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زمان طولانی از دفن آن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آیا مدت خاصی در تحقق عنوان کنز مدخلیت دارد یا ندارد؟ آیا تعلق مال و شیء قیمتی به مردم خاصی که در زمان‏های بسیار دور زندگی می‏کردند، مدخلیت دارد یا نه؟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دیگر اینکه خمس در چه صورت در کنز ثابت می‏شود؟ یعنی بر فرض ما معنای کنز را عام دانستیم و گفتیم مدت خاصی در صدق عنوان کنز لغتاً و عرفاً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ثبوت خمس به نحو عام ثابت است یا برای خصوص مثلاً کنزهایی که مربوط به زمان‏های بسیار دور هستند؟</w:t>
      </w:r>
    </w:p>
    <w:p>
      <w:pPr>
        <w:pStyle w:val="BookText"/>
        <w:rPr/>
      </w:pPr>
      <w:r>
        <w:rPr>
          <w:rFonts w:ascii="IRNazanin" w:hAnsi="IRNazanin" w:eastAsia="IRNazanin"/>
          <w:color w:val="111111"/>
          <w:sz w:val="28"/>
          <w:sz w:val="28"/>
          <w:szCs w:val="28"/>
          <w:rtl w:val="true"/>
          <w:lang w:bidi="fa-IR"/>
        </w:rPr>
        <w:t>حیث اول</w:t>
      </w:r>
    </w:p>
    <w:p>
      <w:pPr>
        <w:pStyle w:val="BookText"/>
        <w:rPr/>
      </w:pPr>
      <w:r>
        <w:rPr>
          <w:rFonts w:ascii="IRNazanin" w:hAnsi="IRNazanin" w:eastAsia="IRNazanin"/>
          <w:color w:val="111111"/>
          <w:sz w:val="28"/>
          <w:sz w:val="28"/>
          <w:szCs w:val="28"/>
          <w:rtl w:val="true"/>
          <w:lang w:bidi="fa-IR"/>
        </w:rPr>
        <w:t>از حیث اول ظاهراً مدت خاصی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لغتاً و عرفاً کنز به مطلق مال مستور که دارای قیمت است اطلاق می‏شود، اعم از اینکه مربوط به هزار سال قبل باشد یا صد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مفهوم کنز قید ستر در مدت زمان طولانی مدخلیت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نکته است که آن را بعداً عرض خواهیم کرد و آن اینکه اگر می‏گوییم مدت طولانی اعتبار ندارد ولی آن شیء مکنوز باید به گونه‏ای باشد که واجد بتواند مالکش شود و الا اگر به نحوی باشد که نتواند مالک شود، مثلاً مالک داشته باشد قهراً از بحث ما خارج است اما اجمالاً فی نفسه با قطع نظر از سایر شرایطی که در صدق عنوان کنز و در ثبوت حکم در کنز مدخلیت دارد، این قید در کنز مفهوماً معتبر نیست؛ یعنی این گونه نیست که کنز فقط به اموالی که در زمین مستور است و مربوط به زمان‏های بسیار دور است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اگر در یک خانه یا زمینی یک مالی را از زمین کشف کنند که مربوط به صد سال یا دویست سال قبل باشد، از نظر عرف و لغت، این کنز محسوب می‏شود؛ چون در هیچ کتاب لغتی این قید ذکر نشده که کنز به چیزی می‏گویند که در زمین برای مدت طولانی مستور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دوم</w:t>
      </w:r>
    </w:p>
    <w:p>
      <w:pPr>
        <w:pStyle w:val="BookText"/>
        <w:rPr/>
      </w:pPr>
      <w:r>
        <w:rPr>
          <w:rFonts w:ascii="IRNazanin" w:hAnsi="IRNazanin" w:eastAsia="IRNazanin"/>
          <w:color w:val="111111"/>
          <w:sz w:val="28"/>
          <w:sz w:val="28"/>
          <w:szCs w:val="28"/>
          <w:rtl w:val="true"/>
          <w:lang w:bidi="fa-IR"/>
        </w:rPr>
        <w:t>از حیث دوم یعنی ثبوت خمس هم به نظر می‏رسد این قید مدخلیت ندارد و اگر کسی قائل شد که عنوان کنز بر مطلق اموال مستور صدق می‏کند چه مستور در مدت طولانی باشند و چه مستور در مدت کوتاه، قهراً اطلاقات ادله خمس کنز، خمس را در کنز به همین معنا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در حیث اول معتقد شد کنز به خصوص اموال مستوره به مدت طولانی اطلاق می‏شود، آن وقت در حیث دوم هم ناچاراً خمس را باید فقط در خصوص همان کنز ثابت بداند چون اساساً کنز در نظر این قائل به مالی اطلاق می‏شود که مدت زمان طولانی فی الارض مستور باشد و اگر مثلاً مدت زمان کمی در خاک پنهان شده باشد اساساً عنوان کنز بر آن اطلاق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عرض شد که این نظر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لذا در جهت رابعه که بحث از اعتبار مدت طولانی در صدق عنوان کنز یا ثبوت خمس در کنز است نتیجه و نظر صحیح این است که این قید در هیچ یک از این دو حیث مدخلیت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در مدت طولانی هیچ تأثیری در صدق عنوان کنز ندارد و قهراً ادله هم خمس را در عنوان کنز ثابت می‏کند اعم از اینکه آن مال مربوط به دوره‏های بسیار دور باشد یا مربوط به دوره‏های اخیر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مقدار زمانی لازم است که عنوان کنز بر آن صدق کند؟</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پیدا می‏شود، یا مالکش معلوم است که بحثی دیگر ندارد و یا معلوم نیست که مجهول المالک می‏شود و احکال مجهول المالک بر آن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عدم اعتبار مدت معنایش این نیست که اگر حتی دیروز هم در خاک گذاشتند و معلوم است مالک دارد اما معلوم نیست چه کسی است، خمس در آن ثابت شود؛ اگر مثلاً برای صد سال یا دویست سال قبل باشد، ولی مالک آن معلوم است به اینکه برای فلان خاندان است و الان هم نسل و ورثه آنها معلوم است، خمس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همیشه باید مورد نظر باشد که قابلیت مالک شدن واجد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بحث مقام ثالث که بحث از ملکیت واجد است عرض خواهیم کرد؛ چون در مقام ثالث بحث این است که چه زمانی واجد مالک می‏شود و</w:t>
      </w:r>
    </w:p>
    <w:p>
      <w:pPr>
        <w:pStyle w:val="BookText"/>
        <w:rPr/>
      </w:pPr>
      <w:r>
        <w:rPr>
          <w:rFonts w:ascii="IRNazanin" w:hAnsi="IRNazanin" w:eastAsia="IRNazanin"/>
          <w:color w:val="111111"/>
          <w:sz w:val="28"/>
          <w:sz w:val="28"/>
          <w:szCs w:val="28"/>
          <w:rtl w:val="true"/>
          <w:lang w:bidi="fa-IR"/>
        </w:rPr>
        <w:t>در چه صورتی واجد نمی‏تواند مالک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بحث‏ها مربوط به فرضی است که واجد بتواند مالک شود و اگر نتواند مالک شود از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مملوکیت بالفعل للغیر</w:t>
      </w:r>
    </w:p>
    <w:p>
      <w:pPr>
        <w:pStyle w:val="BookText"/>
        <w:rPr/>
      </w:pPr>
      <w:r>
        <w:rPr>
          <w:rFonts w:ascii="IRNazanin" w:hAnsi="IRNazanin" w:eastAsia="IRNazanin"/>
          <w:color w:val="111111"/>
          <w:sz w:val="28"/>
          <w:sz w:val="28"/>
          <w:szCs w:val="28"/>
          <w:rtl w:val="true"/>
          <w:lang w:bidi="fa-IR"/>
        </w:rPr>
        <w:t>جهت پنجم که به نوعی مربوط به همین مقام دوم یعنی تفسیر کنز است، این است که آیا در مفهوم کنز غیر مملوک بودن للغیر بالفعل مدخلیت دارد یا ندارد و همچنین آیا در ثبوت خمس بر کنز، این جهت مدخلیت دارد یا ندارد؟ پس در جهت پنجم سخن در اعتبار عدم ملکیت غیر نسبت به شیء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حیث در این جهت هم باید مورد بررسی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اول</w:t>
      </w:r>
    </w:p>
    <w:p>
      <w:pPr>
        <w:pStyle w:val="BookText"/>
        <w:rPr/>
      </w:pPr>
      <w:r>
        <w:rPr>
          <w:rFonts w:ascii="IRNazanin" w:hAnsi="IRNazanin" w:eastAsia="IRNazanin"/>
          <w:color w:val="111111"/>
          <w:sz w:val="28"/>
          <w:sz w:val="28"/>
          <w:szCs w:val="28"/>
          <w:rtl w:val="true"/>
          <w:lang w:bidi="fa-IR"/>
        </w:rPr>
        <w:t>اینکه باید ببینیم عرفاً و لغتاً کنز به چه مالی اطلاق می‏شود؟ آیا مالی که مملوک غیر است و مالک دارد ولو مالکش معلوم نیست ولی اصل ملکیت غیر لهذا المال محرز است، عنوان کنز بر آن صدق می‏کند یا نه؟ آیا عدم فعلیت ملکیت غیر نسبت به این مال در صدق لغوی و عرفی کنز مدخلیت دارد یا ندارد؟ یعنی آیا کنز از نظر موضوعی به چیزی اطلاق می‏شود که مالک نداشته باشد یا اگر مالک هم داشته باشد عنوان کنز بر آن صادق است؟ اگر مثلاً مالی را از زمین کشف کردیم که مربوط به ده سال قبل است ولی معلوم است که مالک دارد هر چند ما مالکش را نمی‏شناسیم، آیا عنوان کنز بر آن صدق می‏کند یا نه؟</w:t>
      </w:r>
    </w:p>
    <w:p>
      <w:pPr>
        <w:pStyle w:val="BookText"/>
        <w:rPr/>
      </w:pPr>
      <w:r>
        <w:rPr>
          <w:rFonts w:ascii="IRNazanin" w:hAnsi="IRNazanin" w:eastAsia="IRNazanin"/>
          <w:color w:val="111111"/>
          <w:sz w:val="28"/>
          <w:sz w:val="28"/>
          <w:szCs w:val="28"/>
          <w:rtl w:val="true"/>
          <w:lang w:bidi="fa-IR"/>
        </w:rPr>
        <w:t>پس در حیث اول سخن از مدخلیت قید عدم فعلیت ملکیت غیر لهذا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شاید لغتاً و هم عرفاً به مالی که مملوک غیر است نتوان عنوان کنز را اطلاق کرد نتوان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می‏توان ادعا کرد عرف به مال کشف شده از زمین در حالی که مالک دارد عنوان کنز اطلاق نمی‏کند؛ اصلاً در ذهن عرف وقتی گفته می‏شود گنج پیدا شد یعنی یک مالی است که کأن مالک ندارد و این متعلق به واجد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در مفهوم کنز قید عدم ملکیت غیر نسبت به مال، مدخلیت دارد یعنی تا زمانی که مال، مالک داشته باشد ولو از زیر خاک هم پیدا شود عرف به آن کنز اطلاق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قید عدم فعلیت ملکیت غیر نسبت به مالی که از زمین کشف می‏شود، در تحقق عنوان کنز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این است که اگر از نظر لغت و وضع لغوی معنای کنز عام باشد لکن به خصوص مال مستوری که مالک ندارد، انصراف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دوم</w:t>
      </w:r>
    </w:p>
    <w:p>
      <w:pPr>
        <w:pStyle w:val="BookText"/>
        <w:rPr/>
      </w:pPr>
      <w:r>
        <w:rPr>
          <w:rFonts w:ascii="IRNazanin" w:hAnsi="IRNazanin" w:eastAsia="IRNazanin"/>
          <w:color w:val="111111"/>
          <w:sz w:val="28"/>
          <w:sz w:val="28"/>
          <w:szCs w:val="28"/>
          <w:rtl w:val="true"/>
          <w:lang w:bidi="fa-IR"/>
        </w:rPr>
        <w:t>از حیث ثبوت خمس اختلافی نیست که خمس در کنزی ثابت است که مالک نداشته باشد هرچند از جهت صدق عنوان کنز قائل باشیم، کنز بر آن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ما معتقد باشیم عدم ملکیت غیر در معنای کنز مدخلیت ندارد ولی ادله خمس قطعاً خمس را در کنزی ثابت می‏کند که مملوک واجد باشد چون تا چیزی ملک انسان نباشد و فائده‏اش عائد انسان نشود متعلق خمس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کلی است که خمس در صورتی ثابت است که آن شیء در ملکیت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غنیمت و معدن و کنز و همچنین امور دیگر هم همین طور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اینکه خمس فقط در کنزی ثابت است که مالک ندارد و ملک واجد و یابنده است تردیدی نیست و همه در این جهت اتفاق دارند که در صورتی خمس ثابت است که کنز در ملکیت واجد در بیاید اما در حیث اول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ما در</w:t>
      </w:r>
    </w:p>
    <w:p>
      <w:pPr>
        <w:pStyle w:val="BookText"/>
        <w:rPr/>
      </w:pPr>
      <w:r>
        <w:rPr>
          <w:rFonts w:ascii="IRNazanin" w:hAnsi="IRNazanin" w:eastAsia="IRNazanin"/>
          <w:color w:val="111111"/>
          <w:sz w:val="28"/>
          <w:sz w:val="28"/>
          <w:szCs w:val="28"/>
          <w:rtl w:val="true"/>
          <w:lang w:bidi="fa-IR"/>
        </w:rPr>
        <w:t>حیث اول هم گفتیم مفهوماً کنز بر مالی اطلاق می‏شود که مالک نداشته باشد اما ممکن است کسی بگوید کنز یک معنای عامی دارد و هر چیزی که از زیر زمین کشف شود، چه مالک داشته باشد و چه نداشته باشد، عنوان کنز بر آن صدق می‏کند، ولی خمس در آن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جهت پنجم از حیث اول اختلاف وجود دارد ولی در حیث دوم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حیثی که محل اختلاف است در مورد صدق عنوان کنز است که عنوان کنز آیا بر مالی که از زمین کشف می‏شود و مالک دارد اطلاق می‏شود یا نه؟ نظر ما این بود که اطلاق نمی‏شود؛ کنز فقط به مالی اطلاق می‏شود که دیگری مالک آن نباشد اما در حیث دوم اختلافی نیست یعنی خمس فقط در کنزی ثابت است که غیر نسبت به آن مالک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المقام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ثالث در مورد ملکیت واجد است یعنی اینکه کنز ملک چه کسی است و چگونه به ملکیت واجد در می‏آید در جلسه آینده این مسئله و فروعات آن را بیان خواهیم کرد و مورد رسیدگی قرار خواهیم داد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62" w:name="pg7408_83571"/>
    </w:p>
    <w:p>
      <w:pPr>
        <w:pStyle w:val="Heading2"/>
        <w:numPr>
          <w:ilvl w:val="1"/>
          <w:numId w:val="1"/>
        </w:numPr>
        <w:rPr/>
      </w:pPr>
      <w:bookmarkStart w:id="263" w:name="__RefHeading___Toc1565828_1051229030"/>
      <w:bookmarkStart w:id="264" w:name="_Toc88"/>
      <w:bookmarkEnd w:id="262"/>
      <w:bookmarkEnd w:id="263"/>
      <w:r>
        <w:rPr>
          <w:rtl w:val="true"/>
        </w:rPr>
        <w:t>جلسه</w:t>
      </w:r>
      <w:r>
        <w:rPr>
          <w:rtl w:val="true"/>
        </w:rPr>
        <w:t xml:space="preserve">: </w:t>
      </w:r>
      <w:r>
        <w:rPr/>
        <w:t>87</w:t>
      </w:r>
      <w:bookmarkEnd w:id="26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کنز</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امر سوم از اموری که متعلق خمس واقع می‏شوند عرض کردیم متن تحریر متضمن چند مطلب است که این مطالب طی چند مقام مورد بحث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پیرامون اصل وجوب خمس بود که گفته شد خمس در کنز ثابت است و تردیدی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دوم بحث پیرامون تفسیر کنز بود که عرض شد در این رابطه پنج جهت وجود دارد که هم موضوعاً و هم حکماً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مقام سوم درباره ملکیت کنز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کنز</w:t>
      </w:r>
    </w:p>
    <w:p>
      <w:pPr>
        <w:pStyle w:val="BookText"/>
        <w:rPr/>
      </w:pPr>
      <w:r>
        <w:rPr>
          <w:rFonts w:ascii="IRNazanin" w:hAnsi="IRNazanin" w:eastAsia="IRNazanin"/>
          <w:color w:val="111111"/>
          <w:sz w:val="28"/>
          <w:sz w:val="28"/>
          <w:szCs w:val="28"/>
          <w:rtl w:val="true"/>
          <w:lang w:bidi="fa-IR"/>
        </w:rPr>
        <w:t>عبارت تحریر در این بخش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لم یعرف صاحبه سواء کان فی بلاد الکفار او فی الارض الموات او الخربة من بلاد الاسلام سواء کان علیه اثر الاسلام ام لا، ففی جمیع هذا الصور یکون ملک لواجده و 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قبلی امام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الثالث الکنز و المرجع فی تشخیص مسماه العرف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یعرف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مقام سوم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کنز معلوم و معروف نباشد چه در بلاد کفر باشد و چه در بلاد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اسلام هم چه در اراضی موات باشد و چه در زمین‏هایی که خراب شده چه اثر اسلام در آن اموال باشد و چه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اثر اسلام اینکه مثلاً سکه‏ای است که در حکومت اسلامی ضرب خورده و مربوط به سلطان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صور کنز ملک واجد است و بر او واجب است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همین عبارت در عروة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مرحوم سید اصل وجوب خمس و تعریف کنز را بیان کردند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سواء کان فی بلاد الکفار الحربیین او غیرهم او فی بلاد الاسلام فی الارض الموات او الارض الخربة التی لم یکن لها مالک او فی ارض المملوکة له بالاحیاء او بالابتیاع مع العلم بعدم کونه ملکاً للبایعین و سواء کان علیه اثر الاسلام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جمیع هذه یکون ملک لواجده و علیه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تقریبا نظیر همان عبارتی است که از تحریر خواندیم با یک تفاوت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مسئله اینجا این است که واجد کنز در چه صورتی مالک می‏شود و در چه صورتی مالک نمی‏شود؟</w:t>
      </w:r>
    </w:p>
    <w:p>
      <w:pPr>
        <w:pStyle w:val="BookText"/>
        <w:rPr/>
      </w:pPr>
      <w:r>
        <w:rPr>
          <w:rFonts w:ascii="IRNazanin" w:hAnsi="IRNazanin" w:eastAsia="IRNazanin"/>
          <w:color w:val="111111"/>
          <w:sz w:val="28"/>
          <w:sz w:val="28"/>
          <w:szCs w:val="28"/>
          <w:rtl w:val="true"/>
          <w:lang w:bidi="fa-IR"/>
        </w:rPr>
        <w:t>وجه بحث از ملکیت کنز</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این بحث در خصوص کنز مطرح شده و درباره معدن، غنیمت و امثال اینها این مسئله به میان نیامده است چیست؟ بالاخره اصل اینکه خمس بعد از ثبوت ملکیت واجب می‏شود محل تردید و اشکال نیست و تا چیزی به ملکیت انسان در نیاید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کلی در باب خمس است و نمی‏شود چیزی ملک انسان نباشد و در عین حال خمس آن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غنائم جنگی و در معدن و در غوص و در همه اینها این نکته مشترک است که باید چیزی به ملکیت انسان در بیاید تا خمس آن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غنائم جنگی بحث‏هایی پیرامون ملکیت نسبت به غنائم مطرح شد</w:t>
      </w:r>
    </w:p>
    <w:p>
      <w:pPr>
        <w:pStyle w:val="BookText"/>
        <w:rPr/>
      </w:pPr>
      <w:r>
        <w:rPr>
          <w:rFonts w:ascii="IRNazanin" w:hAnsi="IRNazanin" w:eastAsia="IRNazanin"/>
          <w:color w:val="111111"/>
          <w:sz w:val="28"/>
          <w:sz w:val="28"/>
          <w:szCs w:val="28"/>
          <w:rtl w:val="true"/>
          <w:lang w:bidi="fa-IR"/>
        </w:rPr>
        <w:t>که مالک چه کسی است؟ در باب معادن هم ملاحظه فرمودید اقوال مختلفی در این باره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همگی به تفصیل مورد بررسی قرار گرفت ولی اینکه مستخرج یا غانم در چه صورتی و چه زمانی مالک می‏شوند و در چه زمانی مالک نمی‏شوند محل بحث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در مورد آنها تکلیف معلوم است که ملک چه کسی است ولی در مورد کنز این بحث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برخی بزرگان در تفاوت کنز و سایر موارد</w:t>
      </w:r>
    </w:p>
    <w:p>
      <w:pPr>
        <w:pStyle w:val="BookText"/>
        <w:rPr/>
      </w:pPr>
      <w:r>
        <w:rPr>
          <w:rFonts w:ascii="IRNazanin" w:hAnsi="IRNazanin" w:eastAsia="IRNazanin"/>
          <w:color w:val="111111"/>
          <w:sz w:val="28"/>
          <w:sz w:val="28"/>
          <w:szCs w:val="28"/>
          <w:rtl w:val="true"/>
          <w:lang w:bidi="fa-IR"/>
        </w:rPr>
        <w:t>به نظر برخی از بزرگان</w:t>
      </w:r>
      <w:r>
        <w:rPr>
          <w:rStyle w:val="FootnoteAnchor"/>
          <w:rtl w:val="true"/>
        </w:rPr>
        <w:footnoteReference w:id="219"/>
      </w:r>
      <w:r>
        <w:rPr>
          <w:rFonts w:ascii="IRNazanin" w:hAnsi="IRNazanin" w:eastAsia="IRNazanin"/>
          <w:color w:val="111111"/>
          <w:sz w:val="28"/>
          <w:sz w:val="28"/>
          <w:szCs w:val="28"/>
          <w:rtl w:val="true"/>
          <w:lang w:bidi="fa-IR"/>
        </w:rPr>
        <w:t>کنز یک تفاوت اساسی دارد با مثل غنائم جنگی و معدن و آن اینکه کنز مسبوق به ملکیت شخص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جنگی هم اگرچه مسبوق به ملکیت شخص دیگری است اما آنچه در جنگ به دست می‏آید از کافر حربی است که مالش محترم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معدن هم تقریباً این جهت وجود دارد که مسبوق به ملکیت شخص دیگری نیست اما کنز مسبوق به مالک دیگر است یعنی مالی است که مالک شخصی داشته ولی الان توسط شخص دیگری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می‏خواهیم ببینیم در چه صورت یابنده گنج مالک می‏شود و در چه صورت مالک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جهت این تفاوت اینجا بحث از اموری که باعث ملکیت واجد می‏شود به میان آمده و شرایط تملک واجد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p>
    <w:p>
      <w:pPr>
        <w:pStyle w:val="BookText"/>
        <w:rPr/>
      </w:pPr>
      <w:r>
        <w:rPr>
          <w:rFonts w:ascii="IRNazanin" w:hAnsi="IRNazanin" w:eastAsia="IRNazanin"/>
          <w:color w:val="111111"/>
          <w:sz w:val="28"/>
          <w:sz w:val="28"/>
          <w:szCs w:val="28"/>
          <w:rtl w:val="true"/>
          <w:lang w:bidi="fa-IR"/>
        </w:rPr>
        <w:t>اگر کسی در باب معدن قائل به تبعیت باشد یعنی بگوید کسی که مالک ارض است، مالک معدن هم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باب تبعیت معدن از ارض، مالک ارض مالک معدن هم هست پس طبق این مبنا معدن هم مسبوق به ید مالک است یا اگر کسی معدن را از انفال دانست انفال ملک امام است پس ید امام نسبت به معدن وجود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معدن هم مسبوق به ملکیت شخص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نمی‏توانیم این وجه را به عنوان فرق بپذیریم چون مسبوقیت به ید مالک محترم طبق مبنای تبعیت معدن از ارض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قائل شد ملکیت معدن تابع ملکیت ارض است و ارض هم دارای مالک شخصی باشد قهراً معدنی که تحت اراضی شخصیه واقع شده متعلق به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کسی بگوید معدن از انفال است یعنی یک مالک مشخص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به نظر برسد مسبوقیت به ید مالک محترم در کنز و عدم مسبوقیت به ید مالک محترم در آن موارد محل اشکال است چون به حسب ظاهر همه اینها مسبوق به ید مالکند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کنز و هم معدن و هم غنیمت جنگی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غنیمت جنگی البته مالک محترم ندارد چون فرض این است که غنائم دار الحرب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پاسخ این است که مسبوقیت به ید مالک محترم یعنی چیزی که سابقه ملکیت غیر دارد و الان انقطع علاقته إلی هذا الشیء، اگر ما قائل به تبعیت معدن از ارض شویم، نمی‏گویند مالک ارض کان مالکاً للمعدن چون الان هم بالفعل مالک معدن است پس منظور از مسبوقیت به ید مالک محترم یعنی قبلاً ملکیت بود و الان نیست یا الان می‏تواند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بحث کنیم که این ملکیت منقطع شده یا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معدن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این گونه نیست که مسبوق به ملک غیر باشد بلکه الان ملک 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عنوان بحث این بود که چرا در اینجا بحث از شرایط تملک کنز به میان آمد؟ یعنی چرا بحث شده که متی یکون الواجد مالکاً و متی لا یکون الواجد مالکاً؟ در حالی که ما این بحث را در معدن و غنائم جنگی و سایر موارد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گفته‏اند بین کنز و بین معدن و غنائم جنگی فرق است چون کنز مسبوق به ید مالک محترم است اما آنها مسبوق به ید مالک محترم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شد که طبق بعضی از مبانی آنها هم مالک محترم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بنابر مبنای تبعیت و بنابر اینکه از انفال باشد، مالک دارند پس چطور شما می‏گویید معدن لم یکن مسبوقاً بملکیة الغیر؟</w:t>
      </w:r>
    </w:p>
    <w:p>
      <w:pPr>
        <w:pStyle w:val="BookText"/>
        <w:rPr/>
      </w:pPr>
      <w:r>
        <w:rPr>
          <w:rFonts w:ascii="IRNazanin" w:hAnsi="IRNazanin" w:eastAsia="IRNazanin"/>
          <w:color w:val="111111"/>
          <w:sz w:val="28"/>
          <w:sz w:val="28"/>
          <w:szCs w:val="28"/>
          <w:rtl w:val="true"/>
          <w:lang w:bidi="fa-IR"/>
        </w:rPr>
        <w:t>پاسخ دادیم که در باب معدن اگر می‏گوییم مالک دارد، مالک بالفعل دارد نه اینکه مسبوق به ملکیت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می‏رسد این فرق، فرق قابل قبولی است و بیانی که ایشان داشتند قابل دفاع است و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مورد کنز جای این بحث است که ما بررسی کنیم در چه صورتی یابنده گنج مالک است و در چه صورت مالک نمی‏شود چون در مورد گنج قبلاً ملکیتی بوده و الان نمی‏دانیم که آن ملکیت هست یا این ملکیت منقطع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مسبوقیت به ید مالک فرق می‏کند با ملکیت فعلیه یک مالک؛ در معدن اگر ما بگوییم معدن از انفال است یعنی الان امام مالک آن است و اگر کسی بخواهد تصرف کند باید از امام اجازه بگیرد و تصرف در معدن، تصرف در ملک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بگوییم معدن تابع ارض است یعنی مالک زمین همان مالک معدن هم است و اگر بخواهد تصرف کند باید از مالک آن اذن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معدن از مباحات اصلیه است در این صورت مسبوق به ملک غیر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طبق مبنای اخیر، معدن مسبوق به ملک غیر نیست اما کنز علی ایّ حالٍ حتماً در یک زمانی مالک داشته و الان فرض این است که ملکیت از او منقطع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ما می‏خواهیم ببینیم که چطور می‏شود با آن سابقه ملکیت کسی بیاید و مالک کنز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عبارات نقل شده ملاحظه فرمودید که هم امام و هم مرحوم سید صور مختلفی را متعرض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 به لحاظ جهاتی است که در مسئله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مسئله</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کنز در بلاد کفر کشف می‏شود و اخری در بلاد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هم تارة کفار حربی هستند و اخری کفار 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گاهی در کنز مکشوف اثر اسلام هست و گاهی اثر اسلام نیست؛ ممکن است مالی در بلاد اسلامی پیدا شود ولی اثر اسلامی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اسلامی لزوماً با بلاد اسلامی 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کنز ممکن است در ارض موات پیدا شود یا در ارض غیر 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غیر موات یعنی ارضی که قبلاً آباد بوده و سپس خراب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ارض در ملک شخصی باشد یا در امکنه عمومی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جهات بعضاً با هم تداخل هم دارند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ملاحظه این جهات صوری در اینجا پیدا می‏شود که در مورد بعضی از این صور اختلاف است و در مورد بعضی اختلاف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اقوال در این رابطه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دسته بندی کلی بعضی قائلند مطلقاً کنزی که در همه این موارد پیدا می‏شود چه در بلاد کفر و چه در بلاد اسلام و چه در ارض موات و چه غیر موات و چه اثر اسلامی داشته باشد و چه نداشته باشد، ملک مالک است مگر مواردی که استثنا شده و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عده‏ای در این مسئله تفصیل داده‏اند که این مفصلین هم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مفصلین هم چند گروه‏اند و تفصیلات به اعتبارات مختلف است که جلسه آینده عرض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عالم و جاهل</w:t>
      </w:r>
    </w:p>
    <w:p>
      <w:pPr>
        <w:pStyle w:val="BookText"/>
        <w:rPr/>
      </w:pPr>
      <w:r>
        <w:rPr>
          <w:rFonts w:ascii="Amiri" w:hAnsi="Amiri" w:eastAsia="Amiri" w:cs="Amiri"/>
          <w:color w:val="111111"/>
          <w:sz w:val="28"/>
          <w:sz w:val="28"/>
          <w:szCs w:val="28"/>
          <w:rtl w:val="true"/>
          <w:lang w:bidi="ar-SA"/>
        </w:rPr>
        <w:t xml:space="preserve">امیرالمؤمنین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 الْعَالِمَ‏ تَغْنَمْ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اعْصِ الجاهل تَسْلَم‏</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از عاقل اطاعت کن که سود می‏بری و با جاهل مخالفت کن که در سلامت و امنیت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خیلی نکته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عصیان به حسب اولی مختص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از خدا اطاعت کند و مراقب باشد که عصیان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خدا،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الامرند و اطاعت آنها واجب و عصیان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چوب اطاعت و عصیان معلوم است یعنی اطاعت در دایره شرع و متولیان دین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اطاعت عقل و علم و مخالفت جهل به میان می‏آورد نه اینکه عقل در عرض اطاعت خدا و رسول و در مقابل اطاعت خدا و رسول باشد بلکه در همان چهارچوب بسیاری از امور به عقل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امور با تدبیر و عقل انسان‏های مسلمان باید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بشر در زندگی خودش در تدبیر معاش و در تدبیر امور اجتماع و در نحوه زندگی کردن و در تعاملات خود باید مشورت کرده و با افراد مختلف صحبت کند و برنامه‏ها و نظریات مختلف در همین چهارچوب مورد بررسی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این است که اگر انسان در همه امور چه در امور مهم و چه امور غیر مهمه، از جزئی ترین امور تا امور مهم زندگی که به سرنوشت اجتماع مربوط می‏شود اطاعت از عقل و علم کند موجب سود بردن و فائده بردن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هنگام ساخت یک خانه یا خرید یک ماشین یا انجام یک کاری که جزئی ترین امور است تا مسائلی که مربوط به یک شهر و مملکت و جهان است، مهم است که انسان اهدافی که در نظر دارد را چگونه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می‏خواهیم کارهایمان برایمان سودمند باشد و غنیمت و اغتنام برای ما داشته باشد، باید از عاقل اطاعت کنیم و اگر می‏خواهیم سالم باشیم و ایمن باشیم باید با نظر جاهل مخالفت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دیگری شبیه این بیان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 الْعِلْمَ وَ اعْصِ الْجَهْلَ تُفْلِحْ‏</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از علم تبعیت کن و با جهل مخالفت کند که رستگار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اغتنام، استسلام و امنیت در گرو به کار بردن عقل و مخالفت با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چقدر در کارهایمان به این امور اهمیت می‏دهیم؟ اینکه فلانی انسان متدینی است خوب است، اما چقدر عقل و فهم دارد و چه مقدار می‏تواند به انسان کمک کند، 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این جهت به مسئله عقل و علم و در مقابل جهل و نادانی خیلی اهمیت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عقل جزئی از دین و دیانت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روایات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می‏کنند که عبادت زیاد ملاک نیست بلکه ببینید که شخص چقدر عقل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نکته را باید در زندگی یک مقدار برجسته‏تر کنیم که برای فائده بردن از عاقل تبعیت کنیم و برای ایمن شدن با نظر جاهل مخالفت کنیم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65" w:name="pg7408_83580"/>
    </w:p>
    <w:p>
      <w:pPr>
        <w:pStyle w:val="Heading2"/>
        <w:numPr>
          <w:ilvl w:val="1"/>
          <w:numId w:val="1"/>
        </w:numPr>
        <w:rPr/>
      </w:pPr>
      <w:bookmarkStart w:id="266" w:name="__RefHeading___Toc1565830_1051229030"/>
      <w:bookmarkStart w:id="267" w:name="_Toc89"/>
      <w:bookmarkEnd w:id="265"/>
      <w:bookmarkEnd w:id="266"/>
      <w:r>
        <w:rPr>
          <w:rtl w:val="true"/>
        </w:rPr>
        <w:t>جلسه</w:t>
      </w:r>
      <w:r>
        <w:rPr>
          <w:rtl w:val="true"/>
        </w:rPr>
        <w:t xml:space="preserve">: </w:t>
      </w:r>
      <w:r>
        <w:rPr/>
        <w:t>88</w:t>
      </w:r>
      <w:bookmarkEnd w:id="26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مقام سوم که بحث از کیفیت ملکیت کنز است گفتیم اقوال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اقوال نسبت به صوری است که به واسطه جهات متعدد در این بحث پیدا شده که به آن جهات اشاره کرده و گفتیم در یک دسته بندی کلی در این رابطه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قول به ملکیت واجد نسبت به کنز در همه این صور الا مواردی که استثنا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به مشهور متأخرین نسبت داده شده و امام و مرحوم سید هم از جمله قائلین به این قولند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قول ضمن اینکه مختار مشهور متأخرین است، مختار شیخ طوسی هم هست وی در کتاب خلاف مسئله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نظر را اختیار کرده، هر چند در کتاب مبسوط نظر دیگری ارائه داده که عرض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صوری هم که استثنا شده دو صورت است که از کلام مرحوم سید و امام خارج است و بعداً در مورد آن بحث خواهیم کرد که در آن دو صورت واجد، مالک نمی‏شود اما در غیر آن دو صورت چه کنز در بلاد کفر باشد و چه در بلاد اسلام باشد، چه اثر اسلام داشته باشد و چه نداشته باشد، چه در املاک عمومی باشد و چه در غیر املاک عمومی، حکم به ملکیت واجد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قول اول تفصیلاتی در این مسئله داده شده که این تفصیلات را عرض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قول به ملکیت واجد است مطلقا و قول دوم قول به تفصیل در مسئله است که البته بین مفصلین هم اختلاف است که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اول</w:t>
      </w:r>
    </w:p>
    <w:p>
      <w:pPr>
        <w:pStyle w:val="BookText"/>
        <w:rPr/>
      </w:pPr>
      <w:r>
        <w:rPr>
          <w:rFonts w:ascii="IRNazanin" w:hAnsi="IRNazanin" w:eastAsia="IRNazanin"/>
          <w:color w:val="111111"/>
          <w:sz w:val="28"/>
          <w:sz w:val="28"/>
          <w:szCs w:val="28"/>
          <w:rtl w:val="true"/>
          <w:lang w:bidi="fa-IR"/>
        </w:rPr>
        <w:t>ادله این قول چند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وجوب خمس در کنز</w:t>
      </w:r>
    </w:p>
    <w:p>
      <w:pPr>
        <w:pStyle w:val="BookText"/>
        <w:rPr/>
      </w:pPr>
      <w:r>
        <w:rPr>
          <w:rFonts w:ascii="IRNazanin" w:hAnsi="IRNazanin" w:eastAsia="IRNazanin"/>
          <w:color w:val="111111"/>
          <w:sz w:val="28"/>
          <w:sz w:val="28"/>
          <w:szCs w:val="28"/>
          <w:rtl w:val="true"/>
          <w:lang w:bidi="fa-IR"/>
        </w:rPr>
        <w:t>دلیل اول روایات و اخباری است که دالّ بر وجوب خمس در کنز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تعدادی از روایات به طور مطلق خمس را در کنز ثابت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روایات بر ملکیت واجد بالملازمه است یعنی از این اخبار و روایات تملک واجد کنز قابل استفاده است چون تا زمانی که چیزی ملک کسی نباشد خمس بر او واجب نیست و در صورتی خمس بر واجد کنز واجب است که مالک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بر اساس این روایات بر واجد، خمس واجب می‏شود بالملازمه دلالت بر این می‏کند که کنز به ملکیت واجد درآمده یعنی کأنّ ملکیت واجد مفروغ عنه دانسته شده؛ چون اگر یک پنجم بر او واجب نمی‏شد همه آن را مالک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این روایات دلالت بر وجوب خمس می‏کند بالملازمه بر ملکیت واجد دلالت دارد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را ما در باب معدن هم داشتیم یعنی روایات دالّ بر وجوب خمس در معدن به نوعی دلالت بر این می‏کند که معدن، ملک مستخرج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مستخرج و هم واجد تا مالک نشوند خمس بر آنها واجب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کنز با لقطة و مجهول المالک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لقطة و مجهول المالک فرض این است که علاقه مالک به مال منقطع نشده مثلاً وقتی یک چیزی در وسط راه پیدا می‏شود، اخذ آن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کراهت التقاط شاید این باشد که اگر همان جایی که افتاده باقی بماند، ممکن است مالک مراجعه کند و این مال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آن را اخذ کرد باید به مدت یک سال اعلام کند و چنانچه در این مدت نتوانست مالک را پیدا کند واجد مخیر است بین حفظ مال به عنوان امانت و بین صدقه دادن از طرف مالک یا تملک در حالی که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 می‏دهد که علاقه مالک به این مال از بین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مجهول المالک هم همین گونه است؛ در مجهول المالک هم به هر حال تعریف و تلاش برای پیدا کردن مال و نهایتاً صدقه از طرف مالک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اینکه این کار را حاکم شرع باید انجام دهد یا اشخاص عادی هم می‏توانند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 دهنده این است که علاقه این مال و مالک منقطع نشده است در حالی که در کنز این گونه نیست؛ چون علاقه مالک با این مال از نظر عرف منقطع شده یعنی وقتی مالی که در جایی مدفون است، پیدا می‏شود از نظر عرف این مال را بی مالک حساب می‏کنند و آن را به عنوان مباحات می‏شناسند یا به عنوان اینکه متعلق به عموم مسلمین است چون ممکن است کسی آن را از مباحات محسوب نکند و لذا بگوید ملک واجد نمی‏شود بلکه از انفال است که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از نظر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یا گنجی که از زمین کشف می‏شود، علقه‏ای با مالک قبلی‏اش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انقطعت علاقته عن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علاقه‏اش از این مال منقطع شده است لذا نمی‏توانیم کنز را از باب لقطه یا مجهول المالک قرار دهیم بلکه به ملکیت واجد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نسبت به این دلیل یک اشکال مطرح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اشکال این است که این روایات دلالت بر ملکیت واجد ندارد چون از آن جهت در مقام بیان نیستند بلکه فی الجمله در مقام بیان وجوب خمس در کنز می‏باشند کما اینکه روایاتی که خمس را در معدن یا غنیمت ثابت کرده‏اند از حیث اینکه معدن یا غنیمت متعلق به کیست، در مقام بیان نیستند و لذا نمی‏توان به اطلاق این روایات اخذ کرد چون این قول درصدد اثبات ملکیت واجد مطلقا می‏باشد و از آنجا که این روایات از این حیث در مقام بیان نیستند برای اثبات تعمیم ملکیت واجد نسبت به همه صور کافی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اشکال این است که اگر ما می‏خواستیم به اطلاق این روایات اخذ کنیم جای این اشکال بود که روایات از این جهت در مقام بیان نیستند چرا که مهمترین شرط جریان اطلاق این است که متکلم در مقام بیان باشد در حالی که این روایات در مقام بیان وجوب خمس در خود عنوان کنزند یعنی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بگویند کنز متعلق خمس است اما اینکه هر کسی آن را پیدا می‏کند در چه صورتی مالک می‏شود و در چه صورتی مالک نمی‏شود، از اطلاق این روایت استفاده نمی‏شود ولی مسئله این است که اینجا به دلالت التزامی این روایات اخذ شده؛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خمس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است قهراً این روایات دلالت بر ملکیت واجد می‏کنند چرا که تا کسی مالک نباشد خمس بر او واجب نیست و تا شخص</w:t>
      </w:r>
    </w:p>
    <w:p>
      <w:pPr>
        <w:pStyle w:val="BookText"/>
        <w:rPr/>
      </w:pPr>
      <w:r>
        <w:rPr>
          <w:rFonts w:ascii="IRNazanin" w:hAnsi="IRNazanin" w:eastAsia="IRNazanin"/>
          <w:color w:val="111111"/>
          <w:sz w:val="28"/>
          <w:sz w:val="28"/>
          <w:szCs w:val="28"/>
          <w:rtl w:val="true"/>
          <w:lang w:bidi="fa-IR"/>
        </w:rPr>
        <w:t>مالک نباشد اصلاً تخمیس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کنز پیدا کرد علیه الخمس و از آنجا که شخص تا مالک نباشد خمس معنا ندارد، پس اصل ملکیت واجد نسبت به کنز فی الجمله انکار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توجه به این نکته لازم است که آیا با همین دلالت التزامی، قول اول اثبات می‏شود یا نه؟ طبق قول اول واجد مطلقا مالک می‏شود یعنی کنز چه در بلاد کفر باشد و چه در بلاد اسلام، چه اثر اسلامی داشته باشد و 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این اخبار بالملازمة دلالت بر این می‏کنند که در همه این صور، مال متعلق به واجد است یا نه؟ عرض کردیم این مطلب فی الجمله ثابت می‏شود اما آیا اینکه بشود ملکیت واجد را در همه این صور استفاده کرد، این محل تأمل است؛ چون قدر متیقن از آن اموالی است یقین داریم مالک محترم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از زمین کشف شود و علم داشته باشیم مالک محترم ندارد، متعلق به یابنده و واجد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چگونه می‏توان از این اخبار استفاده کرد که در همه این صور، واجد و یابنده گنج، مالک آن می‏شود؟</w:t>
      </w:r>
    </w:p>
    <w:p>
      <w:pPr>
        <w:pStyle w:val="BookText"/>
        <w:rPr/>
      </w:pPr>
      <w:r>
        <w:rPr>
          <w:rFonts w:ascii="IRNazanin" w:hAnsi="IRNazanin" w:eastAsia="IRNazanin"/>
          <w:color w:val="111111"/>
          <w:sz w:val="28"/>
          <w:sz w:val="28"/>
          <w:szCs w:val="28"/>
          <w:rtl w:val="true"/>
          <w:lang w:bidi="fa-IR"/>
        </w:rPr>
        <w:t>اگر کنز در بلاد کفر پیدا شود قطعا ملک واجد می‏شود چون کنزی که در بلاد کفر پیدا می‏شود مالک محترم ندارد؛ چون کفار مخصوصاً کفار حربی به عنوان  مالک محترم شناخته نمی‏شوند چه کنز اثر اسلامی داشته باشد و چه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بلاد اسلامی هم اموال مربوط به قبل الاسلام که اثر اسلامی نداشته باشد ملکیت معلوم است زیرا مالک محترم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که متعلق به دوران اسلامی است و اثر اسلامی دارد، اینجا با اینکه یک زمانی مالک محترم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مسلم و کافر 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الان آیا مالک محترم دارد یا نه؟ به نظر می‏رسد این یک امر عرفی است؛ از نظر عرف مالی که به این صورت در جایی پیدا شده علاقه مالک از آن منقطع شده و لذا مالک محترم ندارد پس ادله خمس کنز، مالکیت واجد را در این صورت هم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اصل مدعا ملکیة الکنز یا مالکیة الواجد للکنز مطلقا است حال دامنه و وسعت ملکیت واجد تا چه اندازه است؟ درست است که این اخبار از این جهت در مقام بیان نیستند بلکه اصل خمس را در کنز ثابت می‏کنند ولی اگر ما بخواهیم به قدر متیقن هم اخذ کنیم، قدر متیقن از این اخبار این است که واجد نسبت به این مالی که علم دارد لم یکن له مالکٌ محترم، مالک می‏شود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بلاد کفر باشد و چه در بلاد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جایی که احتمال وجود مالک محترم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یک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عرض کردیم با اینکه از نظر عرف احتمال وجود مالک محترم داده شده، ولی این احتمالی است که دیگر عرف به آن توجهی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ما می‏گوییم هر جا که از نظر عرف علاقه مالک نسبت به این مال منقطع شد، این متعلق به واجد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 اینکه ما می‏گوییم متعلق به واجد است چون ممکن است نظر ما این باشد که از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احتمال وجود مالک یک احتمال قابل توجهی باشد و احتمال بدهد از راه تعریف مالک پیدا شود، باید این کار را بکند اما اگر مثلاً گنجی که مربوط به دوره صفویه و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چند صد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پیدا شود و احتمال وجود مالک داده شود، این احتمال یک احتمال غیر عقلاییست و اینجا با این اخبار به همان بیانی که گفته شد، ثابت می‏شود که ملک واجد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کلی بحث این شد که دلیل اول مبنی بر تعلق کنز به واجد، دلیل قابل اعتمادی است و اشکالی که نسبت به این دلیل شده، به همان بیانی که عرض کردیم قابل پاسخ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68" w:name="pg7408_83587"/>
    </w:p>
    <w:p>
      <w:pPr>
        <w:pStyle w:val="Heading2"/>
        <w:numPr>
          <w:ilvl w:val="1"/>
          <w:numId w:val="1"/>
        </w:numPr>
        <w:rPr/>
      </w:pPr>
      <w:bookmarkStart w:id="269" w:name="__RefHeading___Toc1565832_1051229030"/>
      <w:bookmarkStart w:id="270" w:name="_Toc90"/>
      <w:bookmarkEnd w:id="268"/>
      <w:bookmarkEnd w:id="269"/>
      <w:r>
        <w:rPr>
          <w:rtl w:val="true"/>
        </w:rPr>
        <w:t>جلسه</w:t>
      </w:r>
      <w:r>
        <w:rPr>
          <w:rtl w:val="true"/>
        </w:rPr>
        <w:t xml:space="preserve">: </w:t>
      </w:r>
      <w:r>
        <w:rPr/>
        <w:t>89</w:t>
      </w:r>
      <w:bookmarkEnd w:id="27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اول بر قول به ملکیت واجد مطلقا که قول مشهور متأخرین است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دلیل دوم دلیلی است که صاحب مدارک اقامه کرده و محصل آن این است که تا زمانی که حرمت تصرف در مال ثابت شود، اصل در اشیاء اباحه است؛ حرمت تصرف در مال زمانی ثابت می‏شود که یقین پیدا کنیم مال، متعلق به یک مالک محترم است یا به دلیل دیگری از تصرف در آن مال مباح نهی شود ولو اینکه متعلق به یک مالک محترم نباشد لذا اگر ثابت شود مالی متعلق به غیر است آن اصل اولی یعنی اباحه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در اشیاء اباحه و جواز تصرف در مال است و این اباحه تا زمانی ثابت است که مالک محترمی برای آن مال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مانحن فیه فرض این است که مالک محترمی وجود ندارد پس آن اصل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کنز پیدا می‏شود به حسب ظاهر علاقه مالک از این مال منقطع شده پس مالک محترمی برای آن نیست و لذا متعلق به شخصی است که آن را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صورتی هم که در این قول استثنا شده، صورتی است که انسان یقین به وجود مالک محترم داشته باشد اما اگر مالک محترمی برای آن ثابت نشود، کنز مطلقا متعلق به واجد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دلیل اول و دلیل دوم</w:t>
      </w:r>
    </w:p>
    <w:p>
      <w:pPr>
        <w:pStyle w:val="BookText"/>
        <w:rPr/>
      </w:pPr>
      <w:r>
        <w:rPr>
          <w:rFonts w:ascii="IRNazanin" w:hAnsi="IRNazanin" w:eastAsia="IRNazanin"/>
          <w:color w:val="111111"/>
          <w:sz w:val="28"/>
          <w:sz w:val="28"/>
          <w:szCs w:val="28"/>
          <w:rtl w:val="true"/>
          <w:lang w:bidi="fa-IR"/>
        </w:rPr>
        <w:t>قبل از آنکه این دلیل را بررسی کنیم لازم است به تفاوت بین این دلیل و دلیل اول اشاره شود و آن اینکه دلیل اول حتی اگر واجد یقین داشته باشد مالک اصلی مسلم بوده، جریان پیدا می‏کند ولی اگر واجد یقین داشته باشد مالک این کنز مسلمان بوده این دلیل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فرقی است که بین این دلیل و دلیل قبلی وجود دارد که طبق دلیل قبلی حتی مع العلم بکون المالک مسلماً کنز متعلق به واجد است اما طبق این دلیل اگر واجد علم داشته باشد که این ملک یک مالک مسلم بوده دیگر اصل اباحه منتفی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به نظر می‏رسد این دلیل تمام نیست مگر به توجیهی که گفته خواهد شد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 دلیل استفاده می‏شود جواز تصرف است نه ملکیت؛ اصل اباحه در اشیاء اقتضا می‏کند انسانها می‏توانند در این اموال تصرف کنند اما از آن ملکیت استفاده نمی‏شود چون ملکیت احتیاج به سبب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اراضی موات حتی آنها هم که می‏گویند این اراضی از مباحات اصلیه است، حیازت یا احیاء را سبب ملکیت می‏دانند یعنی تا</w:t>
      </w:r>
    </w:p>
    <w:p>
      <w:pPr>
        <w:pStyle w:val="BookText"/>
        <w:rPr/>
      </w:pPr>
      <w:r>
        <w:rPr>
          <w:rFonts w:ascii="IRNazanin" w:hAnsi="IRNazanin" w:eastAsia="IRNazanin"/>
          <w:color w:val="111111"/>
          <w:sz w:val="28"/>
          <w:sz w:val="28"/>
          <w:szCs w:val="28"/>
          <w:rtl w:val="true"/>
          <w:lang w:bidi="fa-IR"/>
        </w:rPr>
        <w:t>سبب برای ملکیت پیدا نشود صرف اینکه چیزی از مباحات باشد برای ملکیت کافی نیست و در باب کنز آن اسباب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این دلیل تمام باشد نهایتاً از آن جواز تصرف استفاده می‏شود نه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شک کنیم که آیا به صرف کشف و وجدان، ملکیت حاصل می‏شود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آیا صرف یافتن گنج و پیدا کردن آن موجب ملکیت می‏شود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سبب ملکیت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چیزی سبب ملکیت است که به سببیت آن در شرع تصریح شده باشد یا اگر هم یک امر عقلایی است حداقل مورد امضای شارع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اگر ما این دلیل را بپذیریم نتیجه‏اش اباحه تصرف است نه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ملکیت احتیاج به سبب 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اباحه اشیاء تا زمانی است که ثابت شود و این مال متعلق به یک مالک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شد این مال متعلق به مالک محترم است دیگر آن اصل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الان برای این کنز مالک محترمی وجود ندارد ولی انقطاع علاقه مالک به این مال موجب نمی‏شود این شیء به همان اصل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حتی با قول به اینکه کنز مثل اموال مجهول المالک در اختیار امام قرار می‏گیرد یا متعلق به عموم مسلمین است، هم سازگاری دارد؛ اصل اولی اباحه بوده بعد ملکیتی برای کسی حاصل شده و مالک محترم برای این مال پیدا شده لذا از آن اصل اولی خارج شده حال که علاقه مالک محترم از این مال قطع شده معلوم نیست به اصل اولی خودش برگردد تا ما بگوییم هر کسی آن را پیدا کرد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انقطاع مالک از این مالک وضعیت جدیدی برای این مال فراهم کند مثل اینکه به ملکیت امام یا ملکیت عموم مسلمین داخل شود، اما اینکه لازمه انقطاع مالک از این مال این باشد که هر کسی آن را پیدا کرد مالک شود، چنین ملازمه‏ای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دلیل دوم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نکته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می‏گوییم یک چیزی از مباحات است یا چیزی از مباحات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در فرق بین کنز و معدن گفتیم و آن اینکه آنها مسبوق به ید مالک نیستند اما مسبوق به ید مالک است در این جهت شاید بی‏تأثیر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اراضی موات چون از مباحات اصلیه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یک 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مسبوق به ید مالک نیستند احیاء و حیازت در آنها سبب ملکیت می‏شود یعنی کنز محیی یا حائز بالاحیاء یا بالحیازة مالک می‏شوند اما چیزی که مسبوق به ید مالک بوده و الآن ملکیت منقطع شده، به چه دلیل بگوییم دوباره از مباحات اصلیه شده و با کشف و اخراج ملکیت برای مخرج حاصل می‏شود؟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الا أن یقال در دلیل دوم بگوییم چون علاقه مالک از این مال به طور کلی منقطع شده، این مثل فرضی است که کسی از مال خودش اعراض کرده و لذا کسی که آن را اخذ کند مالک می‏شود یا بگوییم از نظر عقلا به طور کلی این مال چون مالک ندارد کسی که آن را کشف کند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بگوییم، این درست است؛ چون اینکه اصل در اشیاء اباحه است و تا زمانی که مالک محترم نداشته باشد، می‏تواند به سببی به ملکیت در آید قابل قبول است ولی اولاً باید ثابت شود که کشف و اخراج کنز مانند احیاء و حیازت اراضی موات موجب ملکیت است و البته بعید نیست نفس کشف و اخراج کنز را حیازت به حساب آوریم و ادله سببیت حیازت للملکیة را شامل آن بدانیم و ثانیاً انقطاع مال از مالک را موجب بازگشت به اباحه اصلیه بدانیم که این هم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این صورت می‏توان این دلیل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دلیل سوم استصحاب است؛ مقصود از این استصحاب، استصحاب عدم ازلی است؛ یعنی یک زمانی قطعاً این مال، مالک محترم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ازلی یعنی عدم ملکیة ید محترم لهذا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شک می‏کنیم ید محترم دارد یا ندارد، همان عدم ید مالک محترم را استصحاب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ممکن است این اشکال به ذهن بیاید که این استصحاب معارض به یک استصحاب دیگری است و آن هم استصحاب بقاء مالک بر ملک خودش است چون ما یقین داریم یک زمانی کسی مالک این مال شده و الان شک داریم مالک است یا مالک نیست، استصحاب بقاء ملکیت مالک بر این مال را می‏کنیم و این استصحاب معارض است با استصحاب عدم ازلی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استصحاب بقاء ملکیت در مقابل استصحاب عدم ازلی بوده و با هم معارضند لذا هر دو از حجیت ساقط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از این اشکال پاسخ می‏دهد که این استصحاب معارض با استصحاب عدم ازلی جریان ید محترم بر مال نیست؛ چون نسبت این دو اصل نسبت سبب و مسبب است؛ توضیح اینکه شک در بقاء ملکیت مالک در رتبه بعد از شک در وجود یک مالک محترم از اول نسبت به این مال بوده، لذا نسبت اینها می‏شود سبب و مسبب و با وجود اصل در سبب نوبت به اصل در مسبب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استصحاب عدم ازلی نسبت به این استصحاب، اصل سببی است و با وجود اصل سببی نوبت به اصل مسببی نمی‏رسد لذا این استصحاب ملکیت واجد را ثابت می‏کند آن هم به نحو مطلق چون این ادله همه در مقام اثبات ملکیت واجد هستند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هم محل اشکال است که إن شاء الله در جلسه آینده مورد رسیدگی قرار خواهیم داد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71" w:name="pg7408_83593"/>
    </w:p>
    <w:p>
      <w:pPr>
        <w:pStyle w:val="Heading2"/>
        <w:numPr>
          <w:ilvl w:val="1"/>
          <w:numId w:val="1"/>
        </w:numPr>
        <w:rPr/>
      </w:pPr>
      <w:bookmarkStart w:id="272" w:name="__RefHeading___Toc1565834_1051229030"/>
      <w:bookmarkStart w:id="273" w:name="_Toc91"/>
      <w:bookmarkEnd w:id="271"/>
      <w:bookmarkEnd w:id="272"/>
      <w:r>
        <w:rPr>
          <w:rtl w:val="true"/>
        </w:rPr>
        <w:t>جلسه</w:t>
      </w:r>
      <w:r>
        <w:rPr>
          <w:rtl w:val="true"/>
        </w:rPr>
        <w:t xml:space="preserve">: </w:t>
      </w:r>
      <w:r>
        <w:rPr/>
        <w:t>90</w:t>
      </w:r>
      <w:bookmarkEnd w:id="27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کیفیت ملکیت کنز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چند قول در این رابطه وجود دارد و این اقوال در واقع ناظر به صوری است که به واسطه جهات متعدد در این بحث پیدا شده ؛ یک قول که به مشهور متأخرین نسبت داده شده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سید هم به آن قول معتقدند این است که به طور کلی کنز متعلق به کسی است که آن را پیدا کند مگر در دو مورد که استثنا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مورد را در آینده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اجمالاً قول اول قول به ملکیت واجد للکنز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قول، قول به تفصیل است که البته تفصیلات متعدد است و بین مفصلین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قول اول چند دلیل ذکر شده؛ دلیل اول روایات وجوب خمس در کنز بود؛ دلیل دوم که صاحب مدارک اقامه کرده است تمسک به اصل اباحه در اشیاء و دلیل سوم هم استصحاب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مباحث و ادله تا اینجا این شد که دلیل اول یعنی روایات وجوب خمس فی الجمله دلیل قابل قبولی است و اشکالی که نسبت به این دلیل ایراد شده بود هم پاسخ داده شد؛ گفتیم اگر کنز در بلاد کفر پیدا شود قطعاً ملک واجد است چون کنزی که در بلاد کفر پیدا شود مالک محترم ندارد اعم از اینکه آن کنز اثر اسلامی داشته باشد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کنز در بلاد اسلامی یافت شود و مربوط به قبل الاسلام باشد که اثر اسلامی ندارد قهراً این هم با توجه به اینکه مالک محترم برایش نبوده، متعلق به واجد است اما آنچه که متعلق به دوران اسلامی است و اثر اسلامی دارد، هر چند که زمانی مالک محترم داشته اعم از اینکه مسلمان بوده یا کافر ذمی ولی بحث در این است که آیا الان مالک محترم برای این مال قابل تصویر است یا خیر؟ گفتیم این یک امر عرفی است و از دید عرف، مالی که در جایی پیدا شود مخصوصاً اگر در یک فاصله زمانی نسبتاً طولانی باشد قطعاً علاقه مالک از آن مال منقطع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مال به ملکیت واجد 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محصل دلیل اول این شد که ما به دلالت التزامی روایات دالّ بر وجوب خمس در کنز می‏توانیم استفاده کنیم که کنز مطلقا متعلق به واجد است لذا مشکلی در استدلال به دلیل اول نیست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دوم را نپذیرفتیم چون گفتیم مسئله حرمت تصرف در مال،زمانی است که ما یقین پیدا کنیم مال متعلق به یک مالک محترم است یا به دلیل دیگری از تصرف در مال نهی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نشود که این مال متعلق به یک مالک محترم است یا دلیلی بر نهی از تصرف در آن مال نباشد، اصل اباحه در اینجا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اشیاء اباحه است تا</w:t>
      </w:r>
    </w:p>
    <w:p>
      <w:pPr>
        <w:pStyle w:val="BookText"/>
        <w:rPr/>
      </w:pPr>
      <w:r>
        <w:rPr>
          <w:rFonts w:ascii="IRNazanin" w:hAnsi="IRNazanin" w:eastAsia="IRNazanin"/>
          <w:color w:val="111111"/>
          <w:sz w:val="28"/>
          <w:sz w:val="28"/>
          <w:szCs w:val="28"/>
          <w:rtl w:val="true"/>
          <w:lang w:bidi="fa-IR"/>
        </w:rPr>
        <w:t>زمانی که ثابت شود مال دارای مالک محترم است یا تصرف در آن ممنوع است و در اینجا چون مالک محترمی نیست و دلیلی هم دالّ بر نهی از تصرف در این مال وارد نشده، قهراً اصل اباحه اقتضا می‏کند واجد که این مال را پیدا کرده است، مالک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دلیل نهایتاً جواز تصرف را اقتضا می‏کند اما ملکیت از این دلیل استفاده نمی‏شود و فرق است بین جواز تصرف و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گفتیم که با یک توجیه می‏توان به نوعی ملکیت را استفاده کرد و آن اینکه بگوییم به طور کلی اگر علاقه مالک از این مال منقطع شده باشد، این مثل آنجایی است که کسی از مال خودش اعراض کرده لذا اگر کسی آن مال را اخذ کند، مالک می‏شود یا اینکه بگوییم به طور کلی از نظر عقلا این مال چون مالک ندارد، کسی که آن را پیدا کند مالک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 این توجیه دلیل دوم هم می‏تواند مورد اعتماد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سوم هم استصحاب بود؛ منظور از استصحاب، استصحاب عدم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هم عبارت است از عدم وجود ید محترم بر این مال یعنی یک زمانی قطعاً ید محترمی برای این مال نبود و الان شک می‏کنیم که این مال ید محترم دارد یا ندارد، استصحاب عدم وجود ید محترم و مالک محترم نسبت به این 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اشکالی هم نسبت به این دلیل شده بود که این استصحاب معارض دارد و آن هم استصحاب بقاء ملکیت مالک است به این بیان که این مال یک زمانی مالک پیدا کرده و ما الان شک می‏کنیم که ملکیت آن مالک نسبت به این مال، باقی است یا نه، استصحاب بقاء ملکیت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این استصحاب معارض با استصحاب عدم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اشکال هم این چنین داده شده که طبق قاعده تقدم اصل سببی بر اصل مسببی با جریان اصل در ناحیه سبب نوبت به اصل مسببی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استصحاب عدم ازلی نسبت به استصحاب بقاء ملکیت مالک، اصل سببی است بنابراین مقدم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دلیل سوم</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دلیل ممکن است اشکال شود که استصحاب عدم ازلی در اینجا جریان ندارد چون اصل مادامی جریان پیدا می‏کند که دلیلی بر خلاف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می‏دانیم به هر حال این مال یک زمانی مال غیر شده و اصل در مال غیر عدم جواز تصرف و حرمت تصرف است و اینکه نمی‏توان مال غیر را مالک شد، پس با وجود اینکه این مال زمانی متعلق به کسی شده و ید محترمی نسبت به این مال محقق شده و تا زمانی که یقین به خلافش پیدا نکنیم این مال متعلق به غیر است و با وجود یقین به اینکه این مال متعلق به غیر است، تصرف در مال او بدون رضایت او، عقلاً و شرعاً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دلیل عقلی و شرعی، دیگر نوبت به اجرای استصحاب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عقلی این است که تصرف در مال غیر ظلم به غیر است و ظلم عقلاً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مستقلاً قبح ظلم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در مال دیگری تصرف کند در واقع به او ظلم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عقلاً تصرف در مال غیر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هم تصرف در مال غیر حرام است و این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صورتی می‏توان در مال غیر تصرف کرد که مالک راضی باشد و اذن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نوبت به جریان آن اصل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ما اینجا برای جریان استصحاب عدم ازلی نیازمند</w:t>
      </w:r>
    </w:p>
    <w:p>
      <w:pPr>
        <w:pStyle w:val="BookText"/>
        <w:rPr/>
      </w:pPr>
      <w:r>
        <w:rPr>
          <w:rFonts w:ascii="IRNazanin" w:hAnsi="IRNazanin" w:eastAsia="IRNazanin"/>
          <w:color w:val="111111"/>
          <w:sz w:val="28"/>
          <w:sz w:val="28"/>
          <w:szCs w:val="28"/>
          <w:rtl w:val="true"/>
          <w:lang w:bidi="fa-IR"/>
        </w:rPr>
        <w:t>به شک در جواز تصرف هستیم و تا شک نکنیم نوبت به اصل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ما در مورد این مال شک در عدم جواز تصرف نداریم چون می‏دانیم این ملک غیر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 این استصحاب محل اشکال است و بعید نیست با وجود یقین به تعلق مال به غیر همان استصحاب بقاء ملکیت مالک را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اینکه مستشکل گفته اینجا اصل سببی و مسببی است و این معارض با آن استصحاب است، ما می‏خواهیم عرض کنیم چه بسا اینجا نسبت اینها در واقع نسبت سبب و مسبب نیست یعنی اگر ما شک می‏کنیم در بقاء ملکیت مالک به این جهت نیست که قبلاً مالکی داشته یا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بقاء ملکیت مالک، مسبب از شک در وجود ید محترم نسبت به این مال نیست بلکه شک در بقاء ملکیت مالک به این جهت است که ما نمی‏دانیم مالک از این مال اعراض کرده یا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این مال را رها کرده یا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گذاشته و دفن کرده که یک روزی سراغ این مال بیاید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کأن ما اعراض حساب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در مجموع به نظر می‏رسد که این اصل یعنی استصحاب عدم ازلی دلیل مناسبی برای اثبات قول اول نیست به علاوه خود استصحاب عدم ازلی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حجیت استصحاب عدم ازلی اشکالاتی شده که در جای خودش باید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p>
    <w:p>
      <w:pPr>
        <w:pStyle w:val="BookText"/>
        <w:rPr/>
      </w:pPr>
      <w:r>
        <w:rPr>
          <w:rFonts w:ascii="IRNazanin" w:hAnsi="IRNazanin" w:eastAsia="IRNazanin"/>
          <w:color w:val="111111"/>
          <w:sz w:val="28"/>
          <w:sz w:val="28"/>
          <w:szCs w:val="28"/>
          <w:rtl w:val="true"/>
          <w:lang w:bidi="fa-IR"/>
        </w:rPr>
        <w:t>دلیل چهارمی که برای قول اول ذکر شده، دو روایت است که هر دو از محمد بن مسلم و هر دو هم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الداری یوجد فیه الورق فقال ان کانت معمورة فیها اهلها فهی لهم و ان کانت خربة قد جلی عنها اهلها فالذی وجد المال احق به</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از امام سؤال کردم از خانه‏ای که در آن ورق یافت می‏شود که این ورق متعلق به کیست؟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اگر آن دار معمورة است و قابل استفاده و اهل خانه در آن دار زندگی می‏کنند یعنی خانه متروکه نیست، این ورق برای آنها است اما اگر این خانه خراب است به نحوی که اهل آن خانه، خانه را ترک کرده‏اند و رها کرده‏اند 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مال را پیدا می‏کند به آن ورق احق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محمد بن مسلم 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 و سألته عن الورق یوجد فی دار فقال ان کانت الدار معمورة فهی لاهلها و ان کانت خربة فأنت احق بما وجدت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محمد بن مسلم می‏گوید من از احدهما سؤال کردم که حکم ورقی که در خانه‏ای پیدا می‏شود چیست و متعلق به کیست؟ امام فرمود اگر آن خانه آباد است و کسی در آن</w:t>
      </w:r>
    </w:p>
    <w:p>
      <w:pPr>
        <w:pStyle w:val="BookText"/>
        <w:rPr/>
      </w:pPr>
      <w:r>
        <w:rPr>
          <w:rFonts w:ascii="IRNazanin" w:hAnsi="IRNazanin" w:eastAsia="IRNazanin"/>
          <w:color w:val="111111"/>
          <w:sz w:val="28"/>
          <w:sz w:val="28"/>
          <w:szCs w:val="28"/>
          <w:rtl w:val="true"/>
          <w:lang w:bidi="fa-IR"/>
        </w:rPr>
        <w:t>ساکن است، متعلق به اهل خانه است ولی اگر ساکن ندارد و خانه متروکه است و خراب است تو نسبت به دیگران در مورد این مالی که پیدا کردی احق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دو روایت را ما ممکن است دو روایت به حساب بیاوریم و ممکن است یک روایت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مثل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قرینه بر تعدد دو روایت است، این است که به هر حال در روایت دوم این سؤال در ضمن یک سری مسائلی دیگر و در کنار آنها و به ضمیمه آنها مطرح شده و امام این را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چند تا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اول فقط همین سؤال است و دیگر ضمیمه‏ای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این اعتبار بگوییم اینها دو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اینها یک روایت است چون همان چیزی که در ضمن سؤالات دیگر گفته شده، مستقلاً هم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این روایت این است که در این روایت بین صور مختلف وجدان کنز تفصیل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تفصیلی که در این روایت است، تفصیل بین خانه و دار معمورة و غیر معمورة است اما اینکه در دار الاسلام باشد یا دارالکفر، اثر اسلام داشته باشد یا نداشته باشد در این جهت تفصیلی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استفصال در این مورد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ترک استفصال در این دو روایت بین صور مختلف وجدان کنز دلالت می‏کند بر اینکه کنز مطلقا متعلق به واجد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وقتی در یک جایی پیدا شود که گویا مالکی ندارد این متعلق به واجد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تقریب استدلال</w:t>
      </w:r>
    </w:p>
    <w:p>
      <w:pPr>
        <w:pStyle w:val="BookText"/>
        <w:rPr/>
      </w:pPr>
      <w:r>
        <w:rPr>
          <w:rFonts w:ascii="IRNazanin" w:hAnsi="IRNazanin" w:eastAsia="IRNazanin"/>
          <w:color w:val="111111"/>
          <w:sz w:val="28"/>
          <w:sz w:val="28"/>
          <w:szCs w:val="28"/>
          <w:rtl w:val="true"/>
          <w:lang w:bidi="fa-IR"/>
        </w:rPr>
        <w:t>اما مشکله‏ای که در مورد استدلال به این دو روایت است این است که مورد این دو صحیحه اساساً کنز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 السند است ولی از نظر دلالت محل اشکال است چون مورد این دو صحیحه مالی است که مالکش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کنز و 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کنز گفتیم که کنز عبارت است از مالی که مستور باشد فی الارض یا غیر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ستر در صدق عنوان کنز مدخلیت دارد اما در مجهول المالک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المالک یعنی مالی که مالکش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پیدا شود و ستر در آن معنا ندارد یعنی در جایی پنهان نشده است چون اگر یک مال قیمتی و با ارزش باشد و در جایی پنهان کرده باشند، عنوان کنز پیدا می‏کند اما اگر در طریق یا خانه مخروبه یک مالی را پیدا کنیم این کنز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روایت محمد بن مسلم سؤال کرده از خانه‏ای که درآن ورق یافت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می‏گویند اگر اهل خانه زندگی می‏کنند این ورق برای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زندگی نمی‏کنند متعلق به واجد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اینکه سؤال از ورقی شده که یوجد فی الدار، این نشان می‏دهد که مورد این دو روایت کنز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نمی‏گوید این مثلاً در جایی مستور بود و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در این خانه یافتم مثل اینکه کسی درب یک خانه متروکه ای را باز کند و برود ببینید که در آن خانه یک چیزی افتاده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اجمالاً ظاهر این دو روایت این است که مربوط به کنز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ممکن است کسی ادعا کند که همان طور که شما به اطلاق این روایت تمسک کردید و گفتید امام بین صورت دار الاسلام و دارالکفر تفصیل ندادند و بین آنجایی که اثر اسلامی داشته باشد یا اثر اسلامی نداشته باشد تفصیل ندادند لذا اطلاق ملکیت واجد للکنز را استفاده کردید ما هم می‏گوییم از این جهت هم اطلاق دارد که ورق مستور باشد یا مستور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پیدا کردن ورق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 از این است که این ورق مستور شده باشد در گوشه‏ای از این خانه یا مستور نشده باشد لذا این اطلاق یا عموم این دو روایت اقتضا می‏کند که شامل کنز هم بشود چون همین ورق اگر مستور شود عنوان کنز پیدا می‏کند و اگر مستور نشود عنوان مجهول المالک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هم تفصیل بین این دو صورت ندادند سؤال از وجدان الورق است که این برای کیست و این اعم از این است که مستور فی الارض او الجدار او السقف شده باشد یا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امام هم همین است یعنی کأن امام هم در مورد کنز و هم مجهول المال مطلقا حکم کرده‏اند به اینکه این مال متعلق به واجد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لقائل ان یقول که اطلاق این دو روایت اقتضا می‏کند که شامل کنز هم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فقط مربوط به مجهول المالک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یک احتمالی است که شاید قابل قبول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سؤال می‏کند از ورق در حالی که یوجد فی الدار ظاهرش این است که این ورق مستور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کسی این ادعا را مطرح  کند ولی از یک جهت نمی توان غافل شد، در یک خانه متروک وقتی انسان چیزی را پیدا می‏کند، این بعید است اگر چیز قیمتی باشد، همین طوری در خانه رها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معمولش این است که اشیاء قیمتی را در جایی پنهان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احتمال را بدهیم که به طورعادی این اشیاء قیمتی همیجوری روی زمین در خانه رها نمی‏شود و آن گاه شامل کنز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لذا به نظر می‏رسد این دو روایت هم دلالت بر مدعا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بین این چهار دلیل که گفتیم اجمالاً بعضی از ادله ملکیت واجد مطلقا را اثبات می‏کند و بعضی از ادله محل اشکال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74" w:name="pg7408_83604"/>
    </w:p>
    <w:p>
      <w:pPr>
        <w:pStyle w:val="Heading2"/>
        <w:numPr>
          <w:ilvl w:val="1"/>
          <w:numId w:val="1"/>
        </w:numPr>
        <w:rPr/>
      </w:pPr>
      <w:bookmarkStart w:id="275" w:name="__RefHeading___Toc1565836_1051229030"/>
      <w:bookmarkStart w:id="276" w:name="_Toc92"/>
      <w:bookmarkEnd w:id="274"/>
      <w:bookmarkEnd w:id="275"/>
      <w:r>
        <w:rPr>
          <w:rtl w:val="true"/>
        </w:rPr>
        <w:t>جلسه</w:t>
      </w:r>
      <w:r>
        <w:rPr>
          <w:rtl w:val="true"/>
        </w:rPr>
        <w:t xml:space="preserve">: </w:t>
      </w:r>
      <w:r>
        <w:rPr/>
        <w:t>91</w:t>
      </w:r>
      <w:bookmarkEnd w:id="27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مورد ملکیت کنز اقوال و انظار متعددی وجود دارد؛ قول اول که به مشهور متأخرین نسبت داده شده، قول به ملکیت واجد مطلقا است چه در بلاد کفر باشد و چه در بلاد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اثر اسلامی داشته باشد و 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این قول بیان شد و اجمالا مشخص شد ادله این قول وافی به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تفصیل</w:t>
      </w:r>
    </w:p>
    <w:p>
      <w:pPr>
        <w:pStyle w:val="BookText"/>
        <w:rPr/>
      </w:pPr>
      <w:r>
        <w:rPr>
          <w:rFonts w:ascii="IRNazanin" w:hAnsi="IRNazanin" w:eastAsia="IRNazanin"/>
          <w:color w:val="111111"/>
          <w:sz w:val="28"/>
          <w:sz w:val="28"/>
          <w:szCs w:val="28"/>
          <w:rtl w:val="true"/>
          <w:lang w:bidi="fa-IR"/>
        </w:rPr>
        <w:t>در مقابل این قول تفصیلاتی مطرح شده و ادله‏ای هم بر این تفصیلات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بین همه اقول این است که اگر کنز از بلاد کفر یافت شود و در دار الحرب باشد، این قطعاً متعلق به واجد است یعنی در این مورد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مورد کنزی است که در بلاد اسلامی یافت شود یا به تعبیر بعضی اثر اسلامی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تعبیرات در این رابطه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بعضی بین ما یکون علیه اثر الاسلام و ما لا یکون علیه اثر الاسلام تفصیل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در عبارت محقق حلی در شرایع بیان شده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ایشان سخن از دارالاسلام و دار الکفر مطرح نکرده و مسئله را پیرامون گنجی که اثر اسلامی در آن وجود دارد و گنجی که اثر اسلامی در آن نیست متمرکز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اکثراً مسئله را پیرامون دار الاسلام و غیر دار الاسلام مطرح کرده‏اند یعنی کسانی که تفصیل داده‏اند تفصیلشان به حسب این است که گنج در دار الاسلام یافت شود یا در دار الکفر</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به نظر می‏رسد از این جهت چندان فرقی در بین فقها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اقامه کرده‏اند بیشتر نشان می‏دهد که مسئله، مسئله وجدان کنز در دار الاسلام است یا غیر دار الاسلام حتی محقق حلی هم که در عبارتش بحث از اثر الاسلام را مطرح کرده به نظر می‏رسد توجهش به همان دار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اینها واضح است چون ممکن است گنج در دارالکفر پیدا شود ولی اثر اسلامی داشته باشد مانند یک سکه‏ای که ضرب اسلامی خورده اما در مملکت کفر پیدا شود مخصوصا در زمان‏های متأخر که بحث سرقت گنجها و کنوز ممالک اسلامی و انتقال آنها به ممالک کفر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احتمال وجود دارد که یک گنجی در ممالک کفر پیدا شود ولی اثر اسلامی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حسب واقع و مقام ثبوت بین تفصیل در دار الاسلام و غیر دار الاسلام و بین تفصیل ما یکون علیه اثر الاسلام و غیر ما یکون علیه اثر الاسلام فرق است و اینها عموم و خصوص من وجهند؛ در مقابل ممکن است گنجی در مملکت اسلامی پیدا شود و اثر اسلامی نداشته باشد مثلاً در ایران گنجی پیدا شود که متعلق به قبل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نکته برای این بود که مسئله در عبارات به انحاء مختلف بیان</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که در عبارت محقق حلی تفصیل بین اثر الاسلام و غیر اثر الاسلام است اما در عبارات دیگران تفصیل بین دار الاسلام و غیر دار الاسلام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موضوع تفصیل اول، بودن گنج در دار الاسلام یا غیر دار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بعضی قائل شده‏اند به اینکه اگر کنز در دار الاسلام یافت شود در این صورت متعلق به واجد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لقطه است یا به تعبیر برخی مجهول المالک است و احکام لقطه یا مجهول المالک بر آن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کنز در بلاد کفر پیدا شود متعلق به واجد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قدر متیقن کنزی است که در دار الاسلام پیدا شود و اثر الاسلام هم 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بعضی معتقدند حکم لقطه یا مجهول المالک دارد اما طبق قول اول در همین فرض هم کنز متعلق به واجد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قول اول و این قول در چنین مواردی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قائل به این تفصیلند مرحوم شیخ طوسی</w:t>
      </w:r>
      <w:r>
        <w:rPr>
          <w:rStyle w:val="FootnoteAnchor"/>
          <w:rtl w:val="true"/>
        </w:rPr>
        <w:footnoteReference w:id="225"/>
      </w:r>
      <w:r>
        <w:rPr>
          <w:rFonts w:ascii="IRNazanin" w:hAnsi="IRNazanin" w:eastAsia="IRNazanin"/>
          <w:color w:val="111111"/>
          <w:sz w:val="28"/>
          <w:sz w:val="28"/>
          <w:szCs w:val="28"/>
          <w:rtl w:val="true"/>
          <w:lang w:bidi="fa-IR"/>
        </w:rPr>
        <w:t>، صاحب مهذب</w:t>
      </w:r>
      <w:r>
        <w:rPr>
          <w:rStyle w:val="FootnoteAnchor"/>
          <w:rtl w:val="true"/>
        </w:rPr>
        <w:footnoteReference w:id="22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 شهید ثانی</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بین صورت وجدان کنز در دار الاسلام و غیر دار الاسلام تفصیل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بتوانیم بگوییم این تفصیل مشهور بین متقدمین بوده است همانطور که مشهور بین متأخرین قول به ملکیت واجد مطلقا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تفصیل در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تفصیل دیگری هم اینجا ذکر شده که می‏تواند به عنوان قول سوم مطرح شود هر چند قائل به تفصیل صراحتاً قول اول را پذیرفته و این بدان جهت است که بعضی از کسانی که قائل به قول اول می‏باشند این تفصیل را مورد اشکال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طبق این بیان بین جایی که احتمال بقاء پنهان کننده گنج یا بقاء وارث او باشد و بین آنجا که یقین دارد مدّخر یعنی پنهان کننده از دنیا رفته و احتمال می‏دهد وارثی هم نداشته باشد، تفصیل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حکم به حرمت تصرف می‏شود و این به این معناست که متعلق به واجد نیست اما در صورت دوم حکم به جواز تملک می‏شود یعنی اگر واجد یقین دارد مدّخر از دنیا رفته و احتمال می‏دهد وارثی هم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یقین دارد وارث ندارد، احتمال عدم وجود وارث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حکم به ملکیت واجد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را محقق خویی داده و دلیلی هم برای آن ذکر کرده‏اند که ما آن را مورد بررسی قرار خواهیم داد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ملاحظه فرمودید در مقابل قول اول که تفصیل در مسئله است دو تفصیل اجمالاً وجود دارد؛ یکی تفصیل بین دار الاسلام و دار الکفر یا تفصیل بین ما یکون علیه اثر الاسلام و ما لا یکون علیه اثر الاسلام که ما این دو را حداقل به جهت اشتراک ادله آنها یکی کردیم و دیگری هم تفصیلی که محقق خویی در این مقام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ادله تفصیل را ذکر کنیم و بررسی کنیم که آیا ادله اینها تمام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یک نکته را قبل از ورود به بحث از ادله تفصیل، لازم است اشاره کنم و آن اینکه بعضی از کسانی که معتقدند مال و گنجی که در دار الاسلام پیدا می‏شود متعلق به مالک نیست یا اکثراً آن را داخل در لقطه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عنوان مجهول المالک به آن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لقطه و مجهول المالک؛ یعنی در واقع اینکه ما بحث می‏کنیم که این مال متعلق به واجد است یا نه، یعنی در واقع می‏خواهیم ببینیم این کنز احکام لقطه بر آن بار می‏شود یا احکام 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سه عنوان هم باهم متفاوتند؛ در جلسه گذشته عرض شد که در کنز یک خصوصیت وجود دارد که آن را از دوتای دیگر ممتاز می‏کند و آن هم مستوریت فی الارض او نحوها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شدن در زمین یا دیوار یا سقف یا مشابه اینها مثل درخت اما این خصوصیت در لقطه و مجهول المالک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لقطه به مالی اطلاق می‏شود که صاحبش آن را گم کرده است اما مجهول المالک به مالی اطلاق می‏شود که مالک آن معلوم نیست نه اینکه صاحبش آن را گم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شما در خیابان یک بسته‏ای ببینید که افتاده وسط خیابان، به این لقطه می‏گویند و این مجهول المالک نیست بلکه مالی است که مالکش آن را گم کرده است اما اگر مالی نزد کسی باشد که می‏داند این متعلق به دیگری است و به امانت نزد او گذاشته شده اما نمی‏داند متعلق به چه کسی است، این لقطه نیست بلکه مجهول المالک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اجمالاً بعضی تعبیر لقطه به کار برده‏اند و برخی آن را از قبیل مجهول المالک دانسته‏اند که هر یک احکام خاص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طبق این تفصیل گنجی که در دار الاسلام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متعلق به واجد نیست بلکه یا لقطه است یا مجهول المالک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اکثراً تعبیر لقطه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طبق قول اول این مال متعلق به واجد است و می‏تواند هر گونه تصرف در آن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به تفصیل</w:t>
      </w:r>
    </w:p>
    <w:p>
      <w:pPr>
        <w:pStyle w:val="BookText"/>
        <w:rPr/>
      </w:pPr>
      <w:r>
        <w:rPr>
          <w:rFonts w:ascii="IRNazanin" w:hAnsi="IRNazanin" w:eastAsia="IRNazanin"/>
          <w:color w:val="111111"/>
          <w:sz w:val="28"/>
          <w:sz w:val="28"/>
          <w:szCs w:val="28"/>
          <w:rtl w:val="true"/>
          <w:lang w:bidi="fa-IR"/>
        </w:rPr>
        <w:t>مجموعاً به پنج دلیل برای اثبات این قول استناد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این دلیل در کلمات محقق همدانی</w:t>
      </w:r>
      <w:r>
        <w:rPr>
          <w:rStyle w:val="FootnoteAnchor"/>
          <w:rtl w:val="true"/>
        </w:rPr>
        <w:footnoteReference w:id="229"/>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شده و محصل آن این است که اگر گنج و کنز در دار الاسلام پیدا شود یا اثر اسلامی داشته باشد بر اساس اصل عقلی یا عقلایی عدم جواز تصرف و اخذ مال غیر نمی‏توان آن را متعلق به واجد دانست چون چنین مالی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 است که شک حاصل می‏شود که این مال محترم است یا محترم نیست یعنی یک مالک مسلمان محترم یا کافر ذمی محترم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صرف شک در محترم بودن این مال حکم به جواز تصرف واجد کنیم و بگوییم واجد می‏تواند این مال را اخذ کند این در واقع ظلم به مالک است و ظلم هم عقلا و نقلاً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صورتی می‏توان در مال غیر تصرف کرد که او اجازه تصرف داده باشد یعنی مالک اذن به اخذ مالش یا تصرف در مالش را داده باشد یا خداوند اذن داده باشد مثل مالی که متعلق به کافر حربی است چون احترام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 توجه به اذن خداوند اخذ مال دیگری حرام نیست نه عقلاً و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غیر این موارد قطعاً این حکم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شک</w:t>
      </w:r>
    </w:p>
    <w:p>
      <w:pPr>
        <w:pStyle w:val="BookText"/>
        <w:rPr/>
      </w:pPr>
      <w:r>
        <w:rPr>
          <w:rFonts w:ascii="IRNazanin" w:hAnsi="IRNazanin" w:eastAsia="IRNazanin"/>
          <w:color w:val="111111"/>
          <w:sz w:val="28"/>
          <w:sz w:val="28"/>
          <w:szCs w:val="28"/>
          <w:rtl w:val="true"/>
          <w:lang w:bidi="fa-IR"/>
        </w:rPr>
        <w:t>داریم که آیا می‏توان این مال را تصرف کرد یا نه یعنی شک داریم این مال محترم است یا نه، به موجب این اصل عقلی یا عقلایی تصرف این مال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یک مالی در مملکت اسلامی پیدا شود که نمی‏دانیم این مال احترام دارد یا ندارد؛ به صرف شک در احترام این مال نمی‏توانیم آن را اخذ کنیم چون اخذ این مال ولو مشکوک است از حیث احترام، در واقع ظلم است و به موجب آن اصل عقلی و عقلایی نمی‏توان در آن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خروج از آن اصل عقلی و عقلایی ما نیاز به یک دلیل محکم داریم که یا اذن مالک است و یا اذن خداوند و هر جا که این اذن نباشد ما نمی‏توانیم از اصل مذکور تخطی کنیم پس این کنز متعلق به واجد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این دلیل به نظر ما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کبرای مورد ادعا درست است یعنی عقلاً و نقلاً و عقلاءً اخذ مال غیر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 مستقل و به نظر عقلاء و به حکم نقل تصرف در مال غیر قبیح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کبرا مشکلی نیست اما اشکال در صغری است یعنی ما نمی‏دانیم تصرف در این کنز از مصادیق ظلم است یا نیست؟ اگر محرز باشد این ملک غیر است، قطعاً از مصادیق ظلم است اما الان نمی‏دانیم که این مال، مالک دارد یا نه؛ بلکه از دید همان عقلا علاقه مالک به این مال منقطع شده و با انقطاع علاقه از این مال، این دیگر ملک غیر محسوب نمی‏شود تا این اصل عقلی یا عقلایی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جایی که کسی از مالی اعراض کند، کسی ادعا نمی‏کند که تصرف جایز نیست در ما نحن فیه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مالی در کنار خیابان بگذارد و از آن اعراض کند، اینجا نه عقل و نه نقل و نه عقلاء تصرف در این مال را قبیح نمی‏دانند و آن را ظلم به حساب نمی‏آورند چون علاقه مالک از این مال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محقق همدانی می‏فرمایند به مجرد شک در اینکه این مال محترم است یا نه تصرف در آن عقلاً و نقلاً قبیح است، این خودش اول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قبح در صورتی است که ما یقین به احترام مال داشته باشیم اما اگر گفتیم کنزی که در جایی مستور شده، علاقه مالک از آن منقطع شده و لذا دیگر مال غیر نیست تا این اصل عقلی و عقلایی جریان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دلیل اول، در واقع اشکال به صغری و موضوع مسئله است هر چند کبرایی که ایشان به آن استناد کرده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دلیل دیگر باقی مانده که در جلسه آینده بیان و بررسی خواهیم کرد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77" w:name="pg7408_83612"/>
    </w:p>
    <w:p>
      <w:pPr>
        <w:pStyle w:val="Heading2"/>
        <w:numPr>
          <w:ilvl w:val="1"/>
          <w:numId w:val="1"/>
        </w:numPr>
        <w:rPr/>
      </w:pPr>
      <w:bookmarkStart w:id="278" w:name="__RefHeading___Toc1565838_1051229030"/>
      <w:bookmarkStart w:id="279" w:name="_Toc93"/>
      <w:bookmarkEnd w:id="277"/>
      <w:bookmarkEnd w:id="278"/>
      <w:r>
        <w:rPr>
          <w:rtl w:val="true"/>
        </w:rPr>
        <w:t>جلسه</w:t>
      </w:r>
      <w:r>
        <w:rPr>
          <w:rtl w:val="true"/>
        </w:rPr>
        <w:t xml:space="preserve">: </w:t>
      </w:r>
      <w:r>
        <w:rPr/>
        <w:t>92</w:t>
      </w:r>
      <w:bookmarkEnd w:id="27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سؤلال درس خارج فقه استاد حاج سيد</w:t>
      </w:r>
    </w:p>
    <w:p>
      <w:pPr>
        <w:pStyle w:val="BookText"/>
        <w:rPr/>
      </w:pPr>
      <w:r>
        <w:rPr>
          <w:rFonts w:ascii="Amiri" w:hAnsi="Amiri" w:eastAsia="Amiri" w:cs="Amiri"/>
          <w:color w:val="111111"/>
          <w:sz w:val="28"/>
          <w:sz w:val="28"/>
          <w:szCs w:val="28"/>
          <w:rtl w:val="true"/>
          <w:lang w:bidi="ar-SA"/>
        </w:rPr>
        <w:t>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کردیم در مورد ملکیت کنز اقوال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قول به تفصیل بین دارالاسلام و غیر دار الاسلام است به این بیان که اگر کنز در دار الاسلام یافت شود یا اثر اسلامی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این به اختلاف تعابیر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حکم لقطه یا مجهول المالک را پیدا می‏کند ولی اگر در دار الکفر یافت شود یا اثر اسلامی نداشته باشد، در این صورت متعلق به واجد است یعنی به ملکیت واجد در می‏‏آید و واجد باید خمس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قول پنج دلیل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ذکر شد و اشکال آن هم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دوم که به نحوی ممکن است از کلمات محقق حلی در شرایع استفاده شود این است که وجود مال و یا به عبارت بهتر وجدان مال در دار الاسلام اماره بر تعلق این مال به یک مسلمان است و به جهت وجود علقه ملکیت بین این مال و مسلمان، این مال دارای احترام است چون هر چه که در دار الاسلام باشد اعم از مال و دم، محقون است؛ هم مال مسلمین محقون است و هم دم مسلمین محقون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ذمی هم حکم مسلمانان را دارند و لذا هم مال و هم دمشان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 اعتبار احترام مال یافت شده در دار الاسلام، تملک و تصرف در این مال جایز نیست و لقطه است؛ یعنی مالیست که مالک دارد لکن گم شده است و احکام مربوط به باب لقطه در مورد آن جریان پیدا می‏کند یا به تعبیر بعضی مجهول المالک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لقطه و مجهول المالک هم در بعضی از احکام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 طور که در جلسه قبل اشاره شد در عبارت محقق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لذا تقریب استدلال بر طبق عبارت محقق این است که گنجی که دارای اثر اسلامی باشد خود این اثر اسلامی، اماره تعلق مال به یک مسلم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کردیم که تعابیر مختلف است؛ بعضی بین دارالاسلام و غیر دار الاسلام تفصیل داده‏اند و بعضی بین ما یکون علیه اثر الاسلام و غیر ما یکون علیه اثر الاسلام تفصیل داده‏اند، ولی اماریت وجود در دارالاسلام یا اماریت وجود اثر الاسلام علی المال، طبق هر دو تعبیر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صرف وجدان المال در مملکت اسلامی اماره بر این است که این مال متعلق به یک مسلمان است یا طبق تعبیر بعضی وجود اثر و نشان اسلامی بر آن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سکه‏ای که ضرب اسلامی خورده ولو مربوط به سلاطین عباسی باشد که سلاطین جور بودند ولی به عنوان حاکمان مملکت اسلامی شناخته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بر تعلق مال به یک مسلمان است و به حکم احترام مال مسلم این مال یا حکم لقطه یا حکم مجهول المالک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این دلیل هم مانند دلیل سابق محل اشکال است چون نهایت چیزی که از این اماره استفاده می‏شود ظن به تعلق این مال به یک مسلمان است؛ البته که وجود مال در یک مملکت اسلامی برای انسان ظن به این حاصل می‏کند که این مال قهراً برای یک مسلمانی بوده یا وجود یک نشانه و اثر اسلامی اماریت بر تعلق مال به مسلم دارد اما این اماره نهایتاً ظن به این ملکیت ایجاد می‏کند نه اینکه موجب علم و یقین شود و این ظن هم یک ظن معتبر نیست؛ چون ظن خاصی که ما دلیل بر حجیت و اعتبار آن داشته باشیم نیست لذا نمی‏توانیم به استناد ظنی که معتبر نیست حکم به تعلق این مال به یک مسلمان کنیم و بگوییم این مال محقون است و حکم لقطه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p>
    <w:p>
      <w:pPr>
        <w:pStyle w:val="BookText"/>
        <w:rPr/>
      </w:pPr>
      <w:r>
        <w:rPr>
          <w:rFonts w:ascii="IRNazanin" w:hAnsi="IRNazanin" w:eastAsia="IRNazanin"/>
          <w:color w:val="111111"/>
          <w:sz w:val="28"/>
          <w:sz w:val="28"/>
          <w:szCs w:val="28"/>
          <w:rtl w:val="true"/>
          <w:lang w:bidi="fa-IR"/>
        </w:rPr>
        <w:t>در مواردی ما می‏بینیم صرف اینکه چیزی در مملکت اسلامی است احکام مسلمان و احکام اسلامی در آن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ما نحن فیه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چیزی که در بازار مسلمین مورد معامله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احکام اسلام است یا مثلاً میتی که در دار الاسلام رها شده بر اساس غلبه، حکم به اسلام او می‏شود و باید طبق احکام اسلامی تجهیز و تدفین و تکفین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سوق المسلمین این حکم جاری است و اگر در میت مسلمان این حکم جاری است پس در مانحن فیه هم وقتی یک مالی در مملکت اسلامی پیدا می‏شود باید به تعلق آن به یک مسلمان حکم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غلبه دارد؛ چون اغلب افرادی که در جامعه اسلامی زندگی می‏کنند مسلمانند پس مالی هم که در این مملکت و در دار الاسلام یافت شود به حکم غلبه محکوم به احکام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مالی هم که پیدا شده باید بگوییم متعلق به یک مسلمان است؛ چرا شما می‏گویید این اماریت ندارد و چرا می‏گویید ظن به ملکیت یک مسلم نسبت به این مال ایجاد می‏شود ولی این ظن، ظن معتبر نیست؟</w:t>
      </w:r>
    </w:p>
    <w:p>
      <w:pPr>
        <w:pStyle w:val="BookText"/>
        <w:rPr/>
      </w:pPr>
      <w:r>
        <w:rPr>
          <w:rFonts w:ascii="IRNazanin" w:hAnsi="IRNazanin" w:eastAsia="IRNazanin"/>
          <w:color w:val="111111"/>
          <w:sz w:val="28"/>
          <w:sz w:val="28"/>
          <w:szCs w:val="28"/>
          <w:rtl w:val="true"/>
          <w:lang w:bidi="fa-IR"/>
        </w:rPr>
        <w:t>در واقع سخن مستشکل این است که همان طوری که در سوق المسلمین حکم به جریان احکام اسلام در مورد متاع مورد معامله در بازار اسلامی می‏شود و همان طوری که در مورد میت مطروح فی دار الاسلام احکام اسلامی جاری می‏شود، در اینجا هم حکم به تعلق این مال به مسلمان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اشکال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غلبه موجب جریان احکام اسلام در باب سوق المسلمین و میت مطروحه در دارالاسلام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سوق المسلمین روایات خاصه داریم یا در مورد وجوب تغسیل و تدفین میت مطروحه روایت خاص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آن روایات است که مثلاً در مورد لحم مورد معامله در سوق مسلمین حکم به تزکیه آن لحم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میت هم همین طور است؛ اگر ما به استناد روایات، احکام اسلامی را در این دو مورد جاری می‏کنیم دیگر نمی‏توانیم در مورد مال مکشوف و یافت شده در دار الاسلام به استناد غلبه حکم به جریان احکام اسلامی کنیم و این را متعلق به یک مسلمان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دو مورد و نظایر آن خصوصیتی داشته باشند که این روایات ما را ملزم به جریان احکام اسلامی کرده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ملاک، غلبه باشد؛ به طور کلی در باب کنوز در بلاد اسلامی غلبه اتفاقاً با کنوز و گنج‏هایی است که از قبل از دوره اسلام در این ممالک وجود داشته یعنی گنج‏هایی که در همین ممالک اسلامی پیدا می‏شود عمدتاً مربوط به قبل از دوره</w:t>
      </w:r>
    </w:p>
    <w:p>
      <w:pPr>
        <w:pStyle w:val="BookText"/>
        <w:rPr/>
      </w:pPr>
      <w:r>
        <w:rPr>
          <w:rFonts w:ascii="IRNazanin" w:hAnsi="IRNazanin" w:eastAsia="IRNazanin"/>
          <w:color w:val="111111"/>
          <w:sz w:val="28"/>
          <w:sz w:val="28"/>
          <w:szCs w:val="28"/>
          <w:rtl w:val="true"/>
          <w:lang w:bidi="fa-IR"/>
        </w:rPr>
        <w:t>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اسلامی از مصر، عراق، ایران و امثال اینها اگر ملاحظه شود، نوع این گنج‏ها مربوط به گذشته‏های قبل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اگر غلبه ملاک باشد و ما بخواهیم به ملاک غلبه اعتماد کنیم، به حسب واقع و آنچه که ما شاهدش هستیم، غلبه در باب کنوز مربوط به دوران‏های قبل از اسلام است پس نمی‏توانیم تعلق آن را به یک مسلمان از راه غلبه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دلیل دوم هم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وجود اکثریت مسلمان یک منطقه ظن به تعلق آن به مسلمان وجود دارد و این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غلبه موجب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از کجا پیدا می‏شود؟ چرا شما ظن پیدا می‏کنید که مالی که در مملکت اسلامی پیدا می‏شود متعلق به مسلمین است؟ به چه دلیل؟ غیر از این است که اغلب مردم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می‏بیند که اغلب مردم جایی مسلمانند، ظن پیدا می‏کند که اگر مثلاً مالی در آن شهر و منطقه پیدا شد این باید برای مسلمین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غلبه موجب ظن است لکن ظنی است که ما برای آن اعتبار و حجیت قائل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غلبه با گنج‏هایی است که مربوط به دوره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وجدان در دار الاسلام و غیر دار الاسلام تفصیل بدهیم، آیا غلبه با گنج‏هایی است که مربوط به دوره اسلامی است؟ به حسب خارج می‏خواهیم ببینیم، ما می‏گوییم اتفاقاً آنچه که در دار الاسلام بیشتر یافت می‏شود گنج‏هایی است که مربوط به قبل از دوران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مربوط به قبل از اسلام باشد که نمی‏تواند متعلق به مسلم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Amiri" w:hAnsi="Amiri" w:eastAsia="Amiri" w:cs="Amiri"/>
          <w:color w:val="111111"/>
          <w:sz w:val="28"/>
          <w:sz w:val="28"/>
          <w:szCs w:val="28"/>
          <w:rtl w:val="true"/>
          <w:lang w:bidi="ar-SA"/>
        </w:rPr>
        <w:t>دلیل سوم روایت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لِأَحَدٍ أَنْ‏ يَتَصَرَّفَ‏ فِي‏ مَالِ‏ غَيْرِهِ‏ 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 برای کسی جایز نیست که در مال غیر بدون اذن او تصرف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اینکه برای کسی جایز نیست تصرف در مال غیر بدون اجازه او این چطور دلالت می‏کند بر اینکه مالی که به عنوان کنز در دار الاسلام یافت می‏شود، این حکم لقطه یا حکم مجهول المالک را دارد و متعلق به واجد نیست؟ تقریب استدلال به این روایت نظیر تقریب استدلال به دلیل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 در این است که در دلیل اول به اصل عقلایی یا عقلی استناد شد ولی اینجا به یک دلیل نقلی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گفتیم اصل عقلی یا عقلایی عدم جواز تصرف در مال غیر است و اینجا به دلیل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بیان هیچ فرقی با دلیل اول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p>
    <w:p>
      <w:pPr>
        <w:pStyle w:val="BookText"/>
        <w:rPr/>
      </w:pPr>
      <w:r>
        <w:rPr>
          <w:rFonts w:ascii="IRNazanin" w:hAnsi="IRNazanin" w:eastAsia="IRNazanin"/>
          <w:color w:val="111111"/>
          <w:sz w:val="28"/>
          <w:sz w:val="28"/>
          <w:szCs w:val="28"/>
          <w:rtl w:val="true"/>
          <w:lang w:bidi="fa-IR"/>
        </w:rPr>
        <w:t>این دلیل هم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برای رد این دلیل با توجه به اینکه دلیل نقلی است یک بیان دیگری را هم می‏توان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مجموعاً در پاسخ به این دلیل می‏توان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در ما نحن فیه این است که مالی که به عنوان گنج از زمین یافت می‏شود، فرض این است که علاقه مالک به این مال منقطع شده و اگر علاقه منقطع شده باشد، دیگر تصرف در این مال تصرف در مال غیر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اولاً همان جوابی که در پاسخ به دلیل اول ذکر کردیم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لِأَحَدٍ أَنْ‏ يَتَصَرَّفَ‏ فِي‏ مَالِ‏ غَيْرِهِ‏ بِغَيْرِ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است که ما یقین داریم تخصیص خورده است یعنی یک مورد از موارد تصرف در مال غیر جایز شده و آن هم مال کافر غیر ذمی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مالی متعلق به یک کافر غیر ذمی بود</w:t>
      </w:r>
    </w:p>
    <w:p>
      <w:pPr>
        <w:pStyle w:val="BookText"/>
        <w:rPr/>
      </w:pPr>
      <w:r>
        <w:rPr>
          <w:rFonts w:ascii="IRNazanin" w:hAnsi="IRNazanin" w:eastAsia="IRNazanin"/>
          <w:color w:val="111111"/>
          <w:sz w:val="28"/>
          <w:sz w:val="28"/>
          <w:szCs w:val="28"/>
          <w:rtl w:val="true"/>
          <w:lang w:bidi="fa-IR"/>
        </w:rPr>
        <w:t>تصرف در آن مال بدون اذن مالک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ما در مورد گنجی که در دار الاسلام یافت شده شک داریم، نمی‏دانیم این متعلق به کافر است که داخل در خاص باشد و از عموم خارج شده یا متعلق به یک مسلمان است که تحت عموم عام باقی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شبهه مصداقی داریم و در موارد شبهات مصداقیه تمسک به عام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اگر یک عامی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موردی به عنوان فاسق از تحت عام خارج شده باشد یقین دارید فساق از این عام خارج شده‏اند و وجوب اکرام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هیچ شبهه‏ای در مفهوم فاسق نداشته باشیم ولی در مورد زید شک داریم و نمی‏دانیم فاسق است یا نه، یعنی شبهه مصداقی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نمی‏توان به استناد عموم اکرم العلما، وجوب اکرام را شامل این فرد که ما شک در فسق و عدم فسق او داریم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تمسک به عام در شبهات مصداقیه خاص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هم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عام، حرمت تصرف در مال غیر است و حکم خاص جواز تصرف در مال کافر غیر ذمی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تصرف فی مال الغیر حرام الا فی مال الکافر غیر الذمی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ما یک مورد را شک داریم که این مال متعلق به یک کافر است یا یک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مال متعلق به کافر باشد از عموم این عام خارج شده و تصرف در آن جایز است و اگر متعلق به مسلم باشد تحت عموم عام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شبهه مصداقی است دیگر به عموم لا یحل لاحد ان یتصرف نمی‏شود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حرمت تصرف در مورد این مال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با این روایت نمی‏توان حرمت تصرف را در مال مکشوف در دار الاسلام به عنوان کنز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سوم هم باطل شد و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دو روایت خاص است که ان شاء الله فردا بیان و بررسی خواهیم کرد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80" w:name="pg7408_83621"/>
    </w:p>
    <w:p>
      <w:pPr>
        <w:pStyle w:val="Heading2"/>
        <w:numPr>
          <w:ilvl w:val="1"/>
          <w:numId w:val="1"/>
        </w:numPr>
        <w:rPr/>
      </w:pPr>
      <w:bookmarkStart w:id="281" w:name="__RefHeading___Toc1565840_1051229030"/>
      <w:bookmarkStart w:id="282" w:name="_Toc94"/>
      <w:bookmarkEnd w:id="280"/>
      <w:bookmarkEnd w:id="281"/>
      <w:r>
        <w:rPr>
          <w:rtl w:val="true"/>
        </w:rPr>
        <w:t>جلسه</w:t>
      </w:r>
      <w:r>
        <w:rPr>
          <w:rtl w:val="true"/>
        </w:rPr>
        <w:t xml:space="preserve">: </w:t>
      </w:r>
      <w:r>
        <w:rPr/>
        <w:t>93</w:t>
      </w:r>
      <w:bookmarkEnd w:id="28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سؤلال درس خارج فقه استاد حاج سيد</w:t>
      </w:r>
    </w:p>
    <w:p>
      <w:pPr>
        <w:pStyle w:val="BookText"/>
        <w:rPr/>
      </w:pPr>
      <w:r>
        <w:rPr>
          <w:rFonts w:ascii="Amiri" w:hAnsi="Amiri" w:eastAsia="Amiri" w:cs="Amiri"/>
          <w:color w:val="111111"/>
          <w:sz w:val="28"/>
          <w:sz w:val="28"/>
          <w:szCs w:val="28"/>
          <w:rtl w:val="true"/>
          <w:lang w:bidi="ar-SA"/>
        </w:rPr>
        <w:t>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دلیل از ادله قول به تفصیل بین کنز موجود در دار الاسلام و غیر دار الاسلام ذکر شد و هر سه دلیل مورد اشکال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p>
    <w:p>
      <w:pPr>
        <w:pStyle w:val="BookText"/>
        <w:rPr/>
      </w:pPr>
      <w:r>
        <w:rPr>
          <w:rFonts w:ascii="IRNazanin" w:hAnsi="IRNazanin" w:eastAsia="IRNazanin"/>
          <w:color w:val="111111"/>
          <w:sz w:val="28"/>
          <w:sz w:val="28"/>
          <w:szCs w:val="28"/>
          <w:rtl w:val="true"/>
          <w:lang w:bidi="fa-IR"/>
        </w:rPr>
        <w:t>دلیل چهارم روایات خاصه‏ای است که مورد استدلال و استناد این قول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موثقه در این بخش مورد استناد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موثقه محمد بن قیس و دیگری موثقه اسحاق بن عمار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موثقه محمد بن قیس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وَجَدَ وَرِقاً فِي‏ خَرِبَةٍ أَنْ‏ يُعَرِّفَهَا فَإِنْ‏ وَجَدَ مَنْ‏ يَعْرِفُهَا وَ إِلَّا تَمَتَّعَ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امیرالمؤمنین در مورد کسی که ورقی را در یک دار و خانه خراب و غیر آباد پیدا کرده بود، حکم به تعریف کردند یعنی اینکه باید اعلام کند، اگر کسی که آن را می‏شناسد پیدا شد، فبها و الا از آن استفاده کند و متمتع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روایت مطرح شده، بنابر آنچه که در بعضی از کتب لغت به خصوص مجمع البحرین وارد شده که لغات آیات و روایات را معنا می‏کند عبارت است از 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 که این اعم از درهم است چون درهم نقره مسکوک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اینجا ممکن است با ضبط ورْ‏ق هم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سکون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دراهم مضروبه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در اینجا منظور هم همین است، یعنی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نقره‏ای را در یک خرابه‏ای پیدا کند،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اول باید آن را تعریف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مالکش پیدا شد به مالک می‏دهد و اگر پیدا نشد خودش می‏تواند از آن استفاده کند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استدلال به این روایت این است که وقتی نقره در چنین خانه‏ای پیدا می‏شود، این باید اول تعریف شود و واجد، مالک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پیدا نشد آن گاه می‏تواند مالک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در درجه اول ادعا می‏کند همین که در روایت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نقره‏ای در یک خرابه پیدا می‏شود، این ظهور در کنز دارد چون ظاهر آن این است که در این خرابه مستور شده به این جهت که نقره چیزی نیست که در سطح زمین رها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ظهور در این دارد که این حکم، حکم کنز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این تنزل کنیم حدّاقل این است که این اطلاق دارد و اعم است؛ هم شامل کنز و هم شامل غیر کنز می‏شود یعنی هم نقره‏ای که در آن خرابه مستور شده و هم نقره‏ای که در یک گوشه‏ای از آن خانه رها شده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مستدل به حسب آنچه که در این روایت بیان شده آن را ظاهر در کنز و مربوط به باب کنز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کنز مطلقا متعلق به واجد نیست</w:t>
      </w:r>
    </w:p>
    <w:p>
      <w:pPr>
        <w:pStyle w:val="BookText"/>
        <w:rPr/>
      </w:pPr>
      <w:r>
        <w:rPr>
          <w:rFonts w:ascii="IRNazanin" w:hAnsi="IRNazanin" w:eastAsia="IRNazanin"/>
          <w:color w:val="111111"/>
          <w:sz w:val="28"/>
          <w:sz w:val="28"/>
          <w:szCs w:val="28"/>
          <w:rtl w:val="true"/>
          <w:lang w:bidi="fa-IR"/>
        </w:rPr>
        <w:t>بلکه اول باید تعریف شود و اگر مالک آن پیدا نشد آن گاه واجد می‏تواند در آن تصرف کند و معلوم است که این در دار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دار الاسلام وجدان الکنز موجب ملکیت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موثقه اسحاق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نَزَلَ فِي بَعْضِ بُيُوتِ مَكَّةَ فَوَجَدَ فِيهَا نَحْواً مِنْ سَبْعِينَ دِرْهَماً مَدْفُونَةً فَلَمْ‏ تَزَلْ‏ مَعَهُ‏ وَ لَمْ‏ يَذْكُرْهَا حَتَّى‏ قَدِمَ‏ الْكُوفَةَ كَيْفَ يَصْنَعُ قَالَ يَسْأَلُ عَنْهَا أَهْلَ الْمَنْزِلِ لَعَلَّهُمْ يَعْرِفُونَهَا قُلْتُ فَإِنْ لَمْ يَعْرِفُوهَا قَالَ يَتَصَدَّقُ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روایت هم سؤال شده از کسی که در بعضی از خانه‏های مکه ساکن شد و در آنجا هفتاد درهم را پیدا کرد در حالی که در یک گوشه‏ای از این خانه مدفون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آن را اخذ کرد و همراهش بود و فراموش کرد تا زمانی که وارد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امام سؤال می‏کند که این شخص چکار کند؟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آن منزل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در آن منزل ساکن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خانه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سؤال می‏کند اگر اهل منزل ندانستند چه باید کرد؟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روایت تقریباً روشن‏تر از روایت قبلی است چون تعبیر مدفونه دارد و این با کنز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این روایت این است که دراهمی در دار الاسلام پیدا شده، امام می‏فرماید باید تعریف کند و اگر تعریف کرد و کسی پیدا نشد آن وقت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روایت کنز موجود در دار الاسلام متعلق به واجد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حتی در فرض عدم پیدا شدن مالک هم جواز تمتع و تصرف صادر نشده بلکه باید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نکته‏ای است که بعداً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مقام استدلال باید ببینیم آیا این دو موثقه می‏تواند ادعای قائل به تفصیل را ثابت کند یا نه؟ مفاد هر دو یکی است و آن اینکه واجد مطلقا مالک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الکنز اول باید تعریف کند بعد اگر مالکش شناسایی نشد طبق یک روایت صدقه دهد و طبق روایت دیگر می‏تواند در آن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استناد این دو موثقه قول به تفصیل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چهارم</w:t>
      </w:r>
    </w:p>
    <w:p>
      <w:pPr>
        <w:pStyle w:val="BookText"/>
        <w:rPr/>
      </w:pPr>
      <w:r>
        <w:rPr>
          <w:rFonts w:ascii="IRNazanin" w:hAnsi="IRNazanin" w:eastAsia="IRNazanin"/>
          <w:color w:val="111111"/>
          <w:sz w:val="28"/>
          <w:sz w:val="28"/>
          <w:szCs w:val="28"/>
          <w:rtl w:val="true"/>
          <w:lang w:bidi="fa-IR"/>
        </w:rPr>
        <w:t>در رابطه با این دو روایت دو نکته مهم است که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استدلال به این دو روایت تمام نیست و این دو موثقه ارتباطی به باب کنز ندارند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موثقه محمدبن قیس که در آن سخن از ورق و نقره‏ای است که در خرابه‏ای پیدا شده، مسلماً روایت ظهور در کنز ندارد یعنی اینکه مستدل در مرحله اول ادعا می‏کند این مختص کنز است و ورقی که در یک خرابه یافت شود، این بیشتر با کنز سازگار است چنین چیزی از این روایت استفاده نمی‏شود؛ چون ظاهرش این است که این نقره را در داخل خرابه و سطح آن پیدا کرده نه اینکه با حفّاری آن را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مستدل در مرحله دوم می‏گوید اگر ظهور در کنز هم نداشته باشد حداقل از این جهت که به نحو مطلق و عام بیان شده، شامل کنز هم می‏شود، این هم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کنز با توجه به آنچه که ما قبلاً گفتیم یک جهت باید مورد توجه قرار بگیرد و آن اینکه کنز مالی است که در زمین یا سقف یا دیوار پنهان شده و به عنوان ذخیره برای روز مبادا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در کنز وجود دارد البته ما قصد ادّخار را نپذیرفتیم گفتیم قصد ادّخار معتبر نیست لذا اگر یک مالی در اثر زلزله هم در زیر زمین مدفون شود و بعد از صدها سال پیدا شود باز عنوان گنج</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گنج مهم است، مستوریت است و اینکه مالکی برای آن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 یعنی کأنّ این شبهه است که این مالک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نداشتن مالک در اینجا وجود دارد یعنی کأنّ این من قبیل لا مالک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در موثقه محمد بن قیس این جهت قابل استفاده است؟ پس اینکه گفته شود عموم روایت محمد بن قیس شامل کنز می‏شود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گفته شد نکته‏ای که ما را راهنمایی می‏کند به اینکه این روایت مربوط به کنز نیست، این است که این کأنّ در ظاهر زمین و علی سطح الارض بوده که واجد پیدایش کرده؛ چون گاهی کسی به دنبال گنج می‏رود و جستجو و کاوش می‏کند تا گنج را پیدا کند اما گاهی کسی آن را اتفاقی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ورقاً فی خربة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کأنّ همین طوری علی سطح الارض افتاده بوده نه اینکه مدفون در ارض بوده است ظاهر این روایت بیشتر با مالی که مدفون نشده تناسب دارد لذا بعید به نظر می‏رسد که موثقه محمد بن قیس مرتبط به باب کنز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مشکل روایت استحاق بن عمار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در روایت اسحاق بن عمار هر چند سخن از مدفون بودن این دراهم است و از این جهت بیشتر با کنز سازگار است چون در کنز، مستوریت و مدفون بودن معتبر است ولی یک مشکلی که در این روایت وجود دارد و مانع استدلال است این است که این مال در منازلی که ساکن دارد پیدا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منازل معمولاً در اوقات حج به کسانی که برای انجام فریضه یا سنت حج و عمره به مکه می‏آمدند مورد استفاده قرار می‏گرفته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این منازل ساکن می‏شود عادتاً دنبال گنج و کند و کاو و گشتن در مکان‏های مخفی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حاکی از آن است که منظور از مدفون بودن یعنی در یک گوشه‏ای از خانه پنهان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زمانی که به مسافرت می‏روند و جایی ساکن می‏شوند، وسائل گران قیمت خود را در گوشه‏ای از اتاق یا خانه مخفی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خانه‏ای که معمولاً به مسافرین اجاره داده می‏شود، سکونت می‏کند دنبال این نیست که در و دیوار این خانه را جستجو کند تا گنج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هفتاد درهم در خانه‏ای پیدا شده که آن خانه به افرادی اجاره داده می‏شود، معلوم می‏شود که این مربوط به کسانی است که قبلاً آنجا را اجاره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خیلی بعید است که این روایت مربوط به باب کنز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عدم ارتباط موثقه اسحاق بن عمار به باب کنز روشن تر از روایت محمد بن قیس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چهارم هم تمام نیست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دو موثقه دو نکته وجود دارد؛ یکی اینکه در یک موثقه امر به صدقه کرده و در دیگری حکم به جواز تصرف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بالاخره اگر مالک این مال شناخته نشد باید صدقه دهیم یا می‏توانیم استفاده کنیم؟ آیا بین ذیل این دو موثقه تنافی و تهافت وجود دارد یا نه؟ نکته دوم اینکه بین موثقه محمد بن قیس و صحیحه محمد بن مسلم که قبلاً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صحیحه از محمد بن مسلم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اینها هم یک تهافتی وجود دارد که ان شاء الله در جلسه آینده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ذاتی حضرت زهرا سلام الله علیها</w:t>
      </w:r>
    </w:p>
    <w:p>
      <w:pPr>
        <w:pStyle w:val="BookText"/>
        <w:rPr/>
      </w:pPr>
      <w:r>
        <w:rPr>
          <w:rFonts w:ascii="IRNazanin" w:hAnsi="IRNazanin" w:eastAsia="IRNazanin"/>
          <w:color w:val="111111"/>
          <w:sz w:val="28"/>
          <w:sz w:val="28"/>
          <w:szCs w:val="28"/>
          <w:rtl w:val="true"/>
          <w:lang w:bidi="fa-IR"/>
        </w:rPr>
        <w:t xml:space="preserve">ولادت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به همین مناسبت روایتی را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اعملی بنفسک أنی لا اغنی عنک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دخترم برای خودت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فایده‏ای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در مورد فاطمه زهرا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بضعةٌ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که تعظیم و تکریم نسبت به حضرت زهرا داشت، نه در خفا بلکه به طور آشکار نسبت به صدیقه طاهره آن گونه اظهار محبت می‏کرد، پیامبری که رائحه بهشت را از سینه دخترش استشمام می‏کرد اما در عین حال به فاطمه زهرا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اعملی بنفسک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 من به عنوان پدر و رسول خدا برای تو فایده‏ای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باید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حاکی از آن است که فاطمه زهرا اگر به این مرحله رسید که تکریم و تعظیم پیامبر خدا را به آن نحو در برابر خود داشت، اگر امام عسکری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حجة الله علی الناس و امّنا حجة الله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عسکری می‏فرماید ما حجت خدا بر مردمیم و مادرمان حجت خدا بر ما است، این حاکی از امتیازات ویژه این شخصیت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فاطمه زهرا یک انسان برگزیده است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گفته‏اند که اگر مرد بود از انبیاء بود و از همه انبیاء بالاتر به جز وجود 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ویژه حق تعالی شامل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به پیامبر هم برایش یک امتیاز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امیرالمؤمنین هم برایش یک امتیاز است همان طور که همسری او برای امیرالمؤمنین هم یک امتیاز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به جای خود اما آنچه که به هر حال در کنار همه اینها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برجسته کرد ویژگی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 ارزش</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است که در وجود این شخصیت متجلی شده است؛ علم و دانش و زندگی و گذشت و ایثار حضرت درس آموز است؛ صبر و تحمل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بعضی مردم گمان کنند که اینها یک شخصیت‏هایی بودند که بدون اینکه خودشان در معرض ابتلاءات قرار بگیرند از اول در آن منازل عالیه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ابتلاءات و امتحاناتی داشتند که این امتحانات به آنها رفعت مقام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سختی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هایی که وجود داشت اما از این سختی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و آزمایشات سربلند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برابر آن مصائب صبر کردند و سربلند بیرون آمدند، خداوند هم مقام آنها را بالاتر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مسئله خیلی مهم است؛ وقتی خود فاطمه زهرا نیازمند به عمل است، ما که پیرو او هستیم به طریق اولی نیازمند عمل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گمان نکند بدون عمل و به صرف تمسک به این خاندان می‏تواند هر جور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محتاج عمل هستیم، آن گاه چطور می‏شود که دیگران به ما تمسک بجویند بدون اینکه نیازمند عمل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اعملی بنفسک أنی لا اغنی عنک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مراحل زندگی با مراقبت و عمل عالی، مصائب را تحمل کرد و رسید به جایی که برترین زنان عالم شد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83" w:name="pg7408_83629"/>
    </w:p>
    <w:p>
      <w:pPr>
        <w:pStyle w:val="Heading2"/>
        <w:numPr>
          <w:ilvl w:val="1"/>
          <w:numId w:val="1"/>
        </w:numPr>
        <w:rPr/>
      </w:pPr>
      <w:bookmarkStart w:id="284" w:name="__RefHeading___Toc1565842_1051229030"/>
      <w:bookmarkStart w:id="285" w:name="_Toc95"/>
      <w:bookmarkEnd w:id="283"/>
      <w:bookmarkEnd w:id="284"/>
      <w:r>
        <w:rPr>
          <w:rtl w:val="true"/>
        </w:rPr>
        <w:t>جلسه</w:t>
      </w:r>
      <w:r>
        <w:rPr>
          <w:rtl w:val="true"/>
        </w:rPr>
        <w:t xml:space="preserve">: </w:t>
      </w:r>
      <w:r>
        <w:rPr/>
        <w:t>94</w:t>
      </w:r>
      <w:bookmarkEnd w:id="28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ادله 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تهافت بین روایات</w:t>
      </w:r>
    </w:p>
    <w:p>
      <w:pPr>
        <w:pStyle w:val="BookText"/>
        <w:rPr/>
      </w:pPr>
      <w:r>
        <w:rPr>
          <w:rFonts w:ascii="IRNazanin" w:hAnsi="IRNazanin" w:eastAsia="IRNazanin"/>
          <w:color w:val="111111"/>
          <w:sz w:val="28"/>
          <w:sz w:val="28"/>
          <w:szCs w:val="28"/>
          <w:rtl w:val="true"/>
          <w:lang w:bidi="fa-IR"/>
        </w:rPr>
        <w:t>در مورد موثقه محمد بن قیس و موثقه اسحاق بن عمار عرض شد که به نظر می‏رسد بین این دو روایت یک تهافتی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بین موثقه محمد بن قیس و ذیل صحیحه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ما صحیحه محمد بن مسلم را یک روایت حساب کنیم با دو نقل یا دو روایت محسوب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ببینیم چگونه می‏شود این تهافت را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تهافت اول</w:t>
      </w:r>
    </w:p>
    <w:p>
      <w:pPr>
        <w:pStyle w:val="BookText"/>
        <w:rPr/>
      </w:pPr>
      <w:r>
        <w:rPr>
          <w:rFonts w:ascii="IRNazanin" w:hAnsi="IRNazanin" w:eastAsia="IRNazanin"/>
          <w:color w:val="111111"/>
          <w:sz w:val="28"/>
          <w:sz w:val="28"/>
          <w:szCs w:val="28"/>
          <w:rtl w:val="true"/>
          <w:lang w:bidi="fa-IR"/>
        </w:rPr>
        <w:t>تهافت اول این بود که در موثقه محمد بن قیس حکم جواز تمتع به مال مکشوفه بعد از تعریف در صورتی که صاحب آن معلوم نشده، بیان شده است اما در موثقه اسحاق بن عمار امر به صدقه دادن آن شده است؛ بالاخره نهایت امر، مال مکشوفه باید صدقه داده شود یا استفاده از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بعد از تعریف آیا می‏شود از آن مال استفاده کرد یا باید صدقه داده شود؟</w:t>
      </w:r>
    </w:p>
    <w:p>
      <w:pPr>
        <w:pStyle w:val="BookText"/>
        <w:rPr/>
      </w:pPr>
      <w:r>
        <w:rPr>
          <w:rFonts w:ascii="IRNazanin" w:hAnsi="IRNazanin" w:eastAsia="IRNazanin"/>
          <w:color w:val="111111"/>
          <w:sz w:val="28"/>
          <w:sz w:val="28"/>
          <w:szCs w:val="28"/>
          <w:rtl w:val="true"/>
          <w:lang w:bidi="fa-IR"/>
        </w:rPr>
        <w:t>راه حل</w:t>
      </w:r>
    </w:p>
    <w:p>
      <w:pPr>
        <w:pStyle w:val="BookText"/>
        <w:rPr/>
      </w:pPr>
      <w:r>
        <w:rPr>
          <w:rFonts w:ascii="IRNazanin" w:hAnsi="IRNazanin" w:eastAsia="IRNazanin"/>
          <w:color w:val="111111"/>
          <w:sz w:val="28"/>
          <w:sz w:val="28"/>
          <w:szCs w:val="28"/>
          <w:rtl w:val="true"/>
          <w:lang w:bidi="fa-IR"/>
        </w:rPr>
        <w:t>راه جمع این است که بگوییم اگر در موثقه محمد بن قیس مسئله جواز تمتع و استمتاع مطرح شده مقصود استمتاع علی وجه الضمان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 استفاده از این مال داده شده ولی آن کسی که از این مال استفاده می‏کند،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تمتع به نحو مطلق نیست بلکه علی وجه الضمان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حکم در این روایت با امر به صدقه در روایت اسحاق بن عمار قابل جمع است؛ چون در واقع به ملکیت واجد در نیامده، بلکه صرف اباحه تصرف و جواز استمتاع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می‏تواند از آن بهره ببرد و استفاده کند ولی ضامن 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منافاتی بین این روایت و موثقه اسحاق بن عمار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راهی است که به وسیله آن می‏توان بین این دو روایت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حلی که ارائه شد با توجه به این جهت بود که این دو روایت مربوط به باب کنز نیست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بعضی معتقدند این دو روایت مربوط به باب کنزند، حال اگر این دو روایت به کنز مربوط باشد تهافت چگونه قابل حل خواهد بود؟ بر اساس این فرض باید مشکل را این گونه حل کنیم که موثقه محمد بن قیس که حکم به ملکیت کنز کرده در مورد کنزی است که مالک ندارد بنابراین واجد، مالک آن مال می‏شود اما موثقه اسحاق بن عمار از این جهت امر به صدقه دادن کرده که مورد آن دراهمی است که مالک دارد یعنی می‏دانیم متعلق به مسلمین است؛ چون در مکه آن دراهم پیدا شده ولی بعد از تعریف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به نظر می‏رسد بین موثقه محمد بن قیس و موثقه اسحاق بن عمار تهافتی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تهافت دوم</w:t>
      </w:r>
    </w:p>
    <w:p>
      <w:pPr>
        <w:pStyle w:val="BookText"/>
        <w:rPr/>
      </w:pPr>
      <w:r>
        <w:rPr>
          <w:rFonts w:ascii="IRNazanin" w:hAnsi="IRNazanin" w:eastAsia="IRNazanin"/>
          <w:color w:val="111111"/>
          <w:sz w:val="28"/>
          <w:sz w:val="28"/>
          <w:szCs w:val="28"/>
          <w:rtl w:val="true"/>
          <w:lang w:bidi="fa-IR"/>
        </w:rPr>
        <w:t>تهافت دیگر بین موثقه محمد بن قیس و ذیل صحیحه محمد بن مسلم است و بیشتر بحث ما حول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محمد بن قیس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وَجَدَ وَرِقاً فِي‏ خَرِبَةٍ أَنْ‏ يُعَرِّفَهَا فَإِنْ‏ وَجَدَ مَنْ‏ يَعْرِفُهَا وَ إِلَّا تَمَتَّعَ بِهَا</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روایت در مورد کسی است که یک نقره‏ای را در یک خانه غیرآباد پیدا کرده که وظیفه او تعریف است و باید اعلام کند تا صاحب آن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را پیدا کرد که می‏شناسد این ورقه و نقره را فبها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تَمَتَّعَ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صحیحه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 دو روایت است یا یک روایت به دو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نقل اول این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الدار یوجد فیه 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آن مثل سؤال موثقه محمد بن قیس است اما پاسخ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آن دار معمورة است و اهل آن در آن خانه زندگی می‏کنند، این متعلق به اهل آن خانه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کانت خربة قد جلی عنها اهلها فالذی وجد المال احق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دار خراب است و اهل آن دار از آنجا کوچ کرده‏اند و دار را رها کرده‏اند پس کسی که آن مال را پیدا کرده احق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نقل دوم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کانت خربة فأنت احق بما 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دار، خراب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دیگر در این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جلی عنها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این مال را پیدا کردی، احق نسبت به دیگران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تهافت و تنافی بین موثقه محمد بن قیس است و ذیل این دو صحیحه که در آن بحث از دار مخروبة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روایت در مورد داری است که اهلش در آن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حکم شده که مال متعلق به اهل آن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صدر صحیحه محمد بن مسلم مشکلی با موثقه محمد بن قیس ندارد، بلکه تنافی بین ذیل صحیحه محمد بن مسلم و موثقه محمد بن قیس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چرا تنافی در اینجا وجود دارد؟ برای اینکه در موثقه حکم به وجوب تعریف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 ورقاً فی خربة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یُعرِّفها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صحیحه محمد بن مسلم بحث وجوب تعریف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تنافی این است که طبق موثقه محمد بن قیس اعلام و تعریف، لازم است اما طبق صحیحه محمد بن مسلم تعریف،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تنافی را چگونه باید حل کرد؟</w:t>
      </w:r>
    </w:p>
    <w:p>
      <w:pPr>
        <w:pStyle w:val="BookText"/>
        <w:rPr/>
      </w:pPr>
      <w:r>
        <w:rPr>
          <w:rFonts w:ascii="IRNazanin" w:hAnsi="IRNazanin" w:eastAsia="IRNazanin"/>
          <w:color w:val="111111"/>
          <w:sz w:val="28"/>
          <w:sz w:val="28"/>
          <w:szCs w:val="28"/>
          <w:rtl w:val="true"/>
          <w:lang w:bidi="fa-IR"/>
        </w:rPr>
        <w:t>راه حل</w:t>
      </w:r>
    </w:p>
    <w:p>
      <w:pPr>
        <w:pStyle w:val="BookText"/>
        <w:rPr/>
      </w:pPr>
      <w:r>
        <w:rPr>
          <w:rFonts w:ascii="IRNazanin" w:hAnsi="IRNazanin" w:eastAsia="IRNazanin"/>
          <w:color w:val="111111"/>
          <w:sz w:val="28"/>
          <w:sz w:val="28"/>
          <w:szCs w:val="28"/>
          <w:rtl w:val="true"/>
          <w:lang w:bidi="fa-IR"/>
        </w:rPr>
        <w:t>اینجا یک راه حلی را بعضی از بزرگان ذکر کرده‏اند و مرحوم محقق خویی هم آن را پذیرفته و آن اینکه موثقه را حمل کنیم بر مخروبه‏ای که مالک دارد ولی مالک از آن اعراض نکرده؛ چون بعضی از خانه‏ها با آنکه متروک است و کسی در آن زندگی نمی‏کند ولی مالک از آن اعراض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تعریف و اعلام واجب است تا مالک مال مکشوفه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اینکه این مربوط به فرضی است که مالک دارد، خود وجوب تعریف است؛ تعریف و اعلام برای چیست؟ برای پیدا شدن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لزوم فحص و تعریف دلیل بر این است که این مال، مالک دارد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صحیحه محمد بن مسلم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خربة قد جلی علی 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واقع مربوط به مکان مخروبه‏ای است که مالک از آن اعراض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موثقه حمل می‏شود بر خرابه‏ای که مالک دارد، لذا باید اعلام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تعریف و عدم وجوب تعریف، دائر مدار بودن و نبودن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صحیحه محمد بن مسلم مربوط به آن موردی است که مالک ندارد لذا در صحیحه محمد بن مسلم به دنبال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جلی عنها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اهل آن کوچ کرده‏اند و روی گردان شده و اعراض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اینها تنافی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اینجا مسئله بر طبق این توجیه مبتنی بر خرابه و آباد بودن نیست بلکه مبتنی بر این است که در این خانه اهل است یا نیست به قرینه اینکه در صحیحه محمد بن مسلم هم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جلی عنها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مالک ندارد و این یعنی در حقیقت مالک آن از آن خانه اعراض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حمل هم این است که سؤال در این دو روایت یکی است یعنی هم در موثقه محمد بن قیس و هم در صحیحه محمد بن مسلم سؤال یکسان است لکن جواب امام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محقق خوئی معتقد است که صحیحه، موثقه را تقیید می‏زند یعنی می‏گوید تعریف واجب است در صورتی که جلاء اهل نشده باشد اما اگر جلاء اهل شده باشد و اعراض صورت گرفته باشد این ورق بدون تعریف متعلق به واجد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البته محقق خویی بر قول مشهور متأخرین تأکید می‏کنند لکن از طریق دلیل دیگری آن را می‏پذیرند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86" w:name="pg7408_83635"/>
    </w:p>
    <w:p>
      <w:pPr>
        <w:pStyle w:val="Heading2"/>
        <w:numPr>
          <w:ilvl w:val="1"/>
          <w:numId w:val="1"/>
        </w:numPr>
        <w:rPr/>
      </w:pPr>
      <w:bookmarkStart w:id="287" w:name="__RefHeading___Toc1565844_1051229030"/>
      <w:bookmarkStart w:id="288" w:name="_Toc96"/>
      <w:bookmarkEnd w:id="286"/>
      <w:bookmarkEnd w:id="287"/>
      <w:r>
        <w:rPr>
          <w:rtl w:val="true"/>
        </w:rPr>
        <w:t>جلسه</w:t>
      </w:r>
      <w:r>
        <w:rPr>
          <w:rtl w:val="true"/>
        </w:rPr>
        <w:t xml:space="preserve">: </w:t>
      </w:r>
      <w:r>
        <w:rPr/>
        <w:t>95</w:t>
      </w:r>
      <w:bookmarkEnd w:id="28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ادله 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مورد ادله قول به تفصیل به اینجا رسید که بین موثقه محمد بن قیس و ذیل صحیحه محمد بن مسلم تهافت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جمع بین این دو روایت به این صورت است که موثقه حمل بر مکان مخروبه‏ای شود که مالک دارد و به قرینه فحص و تعریف که در روایت آمده، معلوم می‏شود مالک از آن اعراض نکرده است اما مکان مخروبی که مالک از آن اعراض کرده چنانچه مالی در آن یافت شود متعلق به واجد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صحیحه که در آن حکم به ملکیت واجد شده، مربوط به مکانی است که مالک از آن اعراض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نکته‏ای که لازم است به آن توجه شود این است که جمع بین این دو روایت بر اساس چه تفسیری از حدیث صورت می‏گیرد؟ چون در مورد این روایات دیدگاه‏ها مختلف است؛ بعضی معتقدند هم موثقه محمد بن قیس و هم موثقه اسحاق بن عمار و همچنین صحیحه محمد بن مسلم هیچ ارتباطی به باب کنز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صحیحه محمد بن مسلم مرتبط به باب کنز است ولی موثقه محمد بن قیس و موثقه اسحاق بن عمار مربوط به باب کنز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سومی معتقدند هر چهار روایت به باب کنز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در مورد این چهار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سه دیدگاه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دیدگاه‏ها و نحوه استظهار از این روایات در مقام استدلال و جمع بین این روایات، قهراً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سؤالاتی که دیروز مطرح شد از این جهت بود که این جهات با هم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خویی با اینکه خودش از کسانی است که قائل به ملکیت واجد مطلقا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یک توضیحی که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 ذلک معتقد است ظاهر موثقه محمد بن قیس دلالت بر این می‏کند که اگر کسی در مکان مخروبه‏ای که مالک از آن اعراض نکرده مالی را پیدا کند، باید تعریف کند و اگر مالک آن معلوم نشد آن گاه به ملکیت واجد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اینکه ایشان این موثقه را مربوط به باب کنز می‏داند اما می‏گوید در مقابل، دلیل دیگری وجود دارد که با آنها قهراً دلالت این موثقه بر ملکیت واجد مطلقا کنار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نکته را توجه کنید که موثقه محمد بن قیس و صحیحه محمد بن مسلم بر چه معنایی دلالت دارند؟ آیا به باب کنز مربوطند یا به باب لقطه؟ جمعی هم که می‏خواهیم بکنیم باید در این فضا ملاحظه شود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بیانی هم مرحوم آقای حکیم در همین رابطه دارند که در بخش پایانی بحث و نتیجه گیری نهایی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نتیجه بحث از دلیل چهارم که برای قول به تفصیل ذکر شده بود، این است که دلیل چهارم صلاحیت استناد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موثقه محمد بن قیس و موثقه اسحاق بن عمار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این دو هیچ کدام دلالت بر تفصیل بین دار الاسلام و غیر دار الاسلام ندارند که اگر کنز در دار الکفر پیدا شد متعلق به واجد است و اگر در دار الاسلام پیدا شد و اثر اسلامی داشت احکام لقطه بر آن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جواز تملک</w:t>
      </w:r>
    </w:p>
    <w:p>
      <w:pPr>
        <w:pStyle w:val="BookText"/>
        <w:rPr/>
      </w:pPr>
      <w:r>
        <w:rPr>
          <w:rFonts w:ascii="IRNazanin" w:hAnsi="IRNazanin" w:eastAsia="IRNazanin"/>
          <w:color w:val="111111"/>
          <w:sz w:val="28"/>
          <w:sz w:val="28"/>
          <w:szCs w:val="28"/>
          <w:rtl w:val="true"/>
          <w:lang w:bidi="fa-IR"/>
        </w:rPr>
        <w:t>دلیل پنجم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برخی معتقدند اگر مال در دار الاسلام پیدا شود و اثر اسلامی بر آن باشد، ملحق به لقطه است و احکام لقطه بر آن جاری می‏شود و لذا به ملکیت واجد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عده به اصل عدم جواز تملک، تمسک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فرض این است که یک مالی پیدا شده که مستور فی الارض بوده و از زمین خارج شده، ما نمی‏دانیم این مال متعلق به کسی است که احترام دارد یا متعلق به کسی است که احترام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کسی که این مال را پیدا کرده می‏تواند مالک شود یا نه؟ گفته‏اند ملکیت یک امر حادث است و لذا احتیاج به دلیل دارد یعنی برای ثبوت ملکیت برای شخص خاصی نیازمند سبب هستیم و بدون سبب کسی مالک چیزی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در این است که آیا واجد بدون اعلام و تعریف می‏تواند مالک مال مکشوفه بشود یا خیر؟ یعنی در جواز تملک من غیرِ تعریفٍ شک داریم و اینجا اصل عدم جواز تملک است؛ چون کسی نمی‏تواند بدون سبب مال دیگری را مالک شود و در آن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مال، در دار الاسلام باشد و اثر اسلامی بر آن مال باشد و ما بدانیم مال مسلم یا من فی حکمه است قطعاً نمی‏تواند مالک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شک کنیم این مال متعلق به مسلم است یا نه، و آیا احترام دارد یا ندارد، با توجه به اینکه در دار الاسلام است و اثر اسلامی دارد اصل این است که حق تصرف و تملک مال برای او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در واقع یک استصحاب است؛ به این بیان که زمانی قطعاً تملک این مال بر واجد جایز نبود چون متعلق به یک 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شک می‏کنیم تملک جایز است یا نه، استصحاب عدم جواز تملک این مال 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مثل سایر موارد باید تعریف و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مالکش پیدا شد فبها و الا مثل موارد دیگر باید صدقه داده شود یا علی وجه الضمان می‏تواند از این مال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پنجم</w:t>
      </w:r>
    </w:p>
    <w:p>
      <w:pPr>
        <w:pStyle w:val="BookText"/>
        <w:rPr/>
      </w:pPr>
      <w:r>
        <w:rPr>
          <w:rFonts w:ascii="IRNazanin" w:hAnsi="IRNazanin" w:eastAsia="IRNazanin"/>
          <w:color w:val="111111"/>
          <w:sz w:val="28"/>
          <w:sz w:val="28"/>
          <w:szCs w:val="28"/>
          <w:rtl w:val="true"/>
          <w:lang w:bidi="fa-IR"/>
        </w:rPr>
        <w:t>اشکال اول</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متوجه این دلیل شده و آن اینکه مقتضای اصل جواز تملک است نه عدم جواز 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واجد می‏تواند این مال را تملک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آنچه که تصرف در آن جایز نیست، مال محترم است یعنی اگر مالی متعلق به یک مسلمان یا من فی حکمه مثل کافر ذمی باشد، قطعاً این مال احترام دارد و تصرف در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مسلم مثل دَمش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کافر ذمی مثل دمش محترم است پس یقین داریم مال مسلم محترم است و تصرف در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مسلم و غیر کافر ذمی هم مالش احترام ندارد پس احترام برای مال مسلم ثابت است و غیر مسلم مالش احترام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مورد یک مالی شک کردیم که آیا این مال متعلق به مسلم است یا غیر مسلم، اینجا مقتضای اصل این است که</w:t>
      </w:r>
    </w:p>
    <w:p>
      <w:pPr>
        <w:pStyle w:val="BookText"/>
        <w:rPr/>
      </w:pPr>
      <w:r>
        <w:rPr>
          <w:rFonts w:ascii="IRNazanin" w:hAnsi="IRNazanin" w:eastAsia="IRNazanin"/>
          <w:color w:val="111111"/>
          <w:sz w:val="28"/>
          <w:sz w:val="28"/>
          <w:szCs w:val="28"/>
          <w:rtl w:val="true"/>
          <w:lang w:bidi="fa-IR"/>
        </w:rPr>
        <w:t>مسلم ید بر این مال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الان شک می‏کنیم در احترام این مال، چون نمی‏دانیم از قبل مسلمانی ید خودش را بر این مال وضع کرده یا نه؟ آیا این اصلاً متعلق به مسلم بوده یا نبوده، اصل عدم دفع ید مسلم بر این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ما تعلق این مال به مسلم را احراز کردیم این مال احترام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شک داریم آیا مسلمانی سلطنت بر این مال پیدا کرده یا نه؟ آیا مسلمی یدش را بر این مال قرار داده یا نداده؟ مقتضای اصل عدم وضع ید مسلم علی هذا المال است پس چون احترام این مال برای ما محرز نیست استملاک واجد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اقتضای جواز تملک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مالی در مملکت اسلامی پیدا شد و اثر اسلامی داشت حاکی از آن است که این مال، متعلق به یک مسلمان بوده یعنی با کشف این مال در ارض اسلامی و داشتن نشانه اسلامی ما می‏توانیم احراز کنیم که این مال متعلق به یک مسلمان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در ارض اسلامی و داشتن اثر اسلامی، اماره بر تعلق این مال به مسلم است ولی این یک اماره ظنیه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والظن لا یغنی من الحق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فوقش یک ظن غیر معتبر برای ما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مستشکل در مقابل مستدل که می‏گفت اصل عدم جواز تملک است، ادعا می‏کند که اصل جواز تملک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اول</w:t>
      </w:r>
    </w:p>
    <w:p>
      <w:pPr>
        <w:pStyle w:val="BookText"/>
        <w:rPr/>
      </w:pPr>
      <w:r>
        <w:rPr>
          <w:rFonts w:ascii="IRNazanin" w:hAnsi="IRNazanin" w:eastAsia="IRNazanin"/>
          <w:color w:val="111111"/>
          <w:sz w:val="28"/>
          <w:sz w:val="28"/>
          <w:szCs w:val="28"/>
          <w:rtl w:val="true"/>
          <w:lang w:bidi="fa-IR"/>
        </w:rPr>
        <w:t>در دفاع از اصل عدم جواز تملک می‏توان گفت که عقل و عقلا حکم می‏کنند به اینکه تصرف در مال غیر جایز نیست مگر به اذن مالک یا اذن کسی که صلاحیت اذن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احترام اموال یک اصل مسلّمی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تا جایی است که دلیل بر خلاف آن قائم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این است که کافر حربی مالش محترم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اذن به تملک مال کافر حربی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اخذ مال کافر حربی ظلم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چرا ظلم نیست یک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اختلاف مصداقی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ظلم حرام است تردیدی نیست اما در اینکه اخذ مال کافر حربی ظلم محسوب می‏شود یا نه، شما می‏فرمایید ظلم است ولی کسانی که می‏گویند مال کافر حربی احترام ندارد، اخذ مال کافر حربی را از مصادیق ظلم نمی‏دانند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مسلّماً اصل احترام مال غیر و عدم جواز تصرف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از مواردی که از این اصل خارج شده به اعتبار اینکه از مصادیق ظلم نیست و عقل و عقلا اخذ مال او را قبیح نمی‏دانند مال کافر حربی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جایی احراز کردیم مالی متعلق به کافر حربی است قطعاً از شمول اصل عدم جواز تملک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هم منوط به اسلام نیست یعنی اسلام شرط احترام اموال نیست بلکه کفر مانع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اینکه ما کفر را مانع بدانیم یا اسلام را شرط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اسلام شرط احترام اموال است، احترام اموال مختص به مسلم می‏شود و باید اسلام احراز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گفتیم کفر مانع احترام است یعنی اصل این است که اموال احترام دارد الا اینکه مانعی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کافر حربی احترام ندارد چون این مانع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اسلام شرط احترام اموال نبود و اصل احترام اموال منوط به اسلام نبود، چنانچه شک کنیم در مورد مالی که آیا متعلق به یک مسلم است یا متعلق به یک کافر 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در این مال تصرف کنیم یا نه؟ تا زمانی که احراز نشود تعلق این مال به یک کافر، احترام این مال بجای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w:t>
      </w:r>
    </w:p>
    <w:p>
      <w:pPr>
        <w:pStyle w:val="BookText"/>
        <w:rPr/>
      </w:pPr>
      <w:r>
        <w:rPr>
          <w:rFonts w:ascii="IRNazanin" w:hAnsi="IRNazanin" w:eastAsia="IRNazanin"/>
          <w:color w:val="111111"/>
          <w:sz w:val="28"/>
          <w:sz w:val="28"/>
          <w:szCs w:val="28"/>
          <w:rtl w:val="true"/>
          <w:lang w:bidi="fa-IR"/>
        </w:rPr>
        <w:t>که مانع یعنی کفر مع الحرب احراز نشود، این مال احترام دارد و تصرف در آن جایز نیست پس اصل مقتضی عدم جواز تصرف است و دلیل پنجم یعنی اصل عدم جواز تصرف،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الاصلُ دلیلٌ حیث لا دلیل؛ اصل دلیل است تا مادامی که دلیل نباشد اما ما اینجا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محمد بن مسلم و اطلاقات ادله کنز بر این مطلب دلالت می‏کنند و با وجود آنها نوبت به این اصل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دلیل پنجم هم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دلیل پنجم این است که این استصحاب مورد قبول است ولی به شرط اینکه دلیلی بر خلافش نباشد و ما اینجا دلیل بر خلاف آن داریم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89" w:name="pg7408_83643"/>
    </w:p>
    <w:p>
      <w:pPr>
        <w:pStyle w:val="Heading2"/>
        <w:numPr>
          <w:ilvl w:val="1"/>
          <w:numId w:val="1"/>
        </w:numPr>
        <w:rPr/>
      </w:pPr>
      <w:bookmarkStart w:id="290" w:name="__RefHeading___Toc1565846_1051229030"/>
      <w:bookmarkStart w:id="291" w:name="_Toc97"/>
      <w:bookmarkEnd w:id="289"/>
      <w:bookmarkEnd w:id="290"/>
      <w:r>
        <w:rPr>
          <w:rtl w:val="true"/>
        </w:rPr>
        <w:t>جلسه</w:t>
      </w:r>
      <w:r>
        <w:rPr>
          <w:rtl w:val="true"/>
        </w:rPr>
        <w:t xml:space="preserve">: </w:t>
      </w:r>
      <w:r>
        <w:rPr/>
        <w:t>96</w:t>
      </w:r>
      <w:bookmarkEnd w:id="29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ادله 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مورد ملکیت کنز عرض کردیم دو قول وجود دارد؛ یکی قول به ملکیت کنز مطلقا بود که به مشهور متأخرین نسبت داده شده، چهار دلیل بر این قول اقامه شد که از این چهار دلیل بعضی را پذیرفتیم و برخی را مورد اشکال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و دلیل چهارم که صحیحه محمد بن مسلم بود اجمالاً مورد قبول قرار گرفت اما مسئله اماریت کون فی دار الاسلام و بودن اثر اسلامی بر آن مال و همچنین استصحاب مورد اشکال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قول اول یعنی قول به ملکیت واجد للکنز مطلقا با آن دو دلیل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دوم قول به تفصیل است؛ تفصیل بین کون فی دار الاسلام و کون فی غیر دار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قدر متیقن از موردی که برخی قائل به عدم ملکیت واجد در آن مورد شده‏اند، کنزی است که در دار الاسلام باشد و اثر اسلامی هم در آن باشد لذا گفتند در این موارد کنز متعلق به واجد نیست بلکه احکام لقطه یا مجهول المالک بر آن بار می‏شود و این یا از این باب است که اساساً عنوان کنز بر آن صادق نیست یا از این باب است که احکام لقطه و مجهول المالک با حفظ آن عنوان در این موارد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مالی که در دار الاسلام پیدا شود و اثر اسلامی داشته باشد طبق نظر جماعتی حکم لقطه یا مجهول المالک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دلیل بر این تفصیل ذکر شد و نهایتاً معلوم شد هیچ یک از این پنج دلیل نمی‏تواند این قول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خویی</w:t>
      </w:r>
    </w:p>
    <w:p>
      <w:pPr>
        <w:pStyle w:val="BookText"/>
        <w:rPr/>
      </w:pPr>
      <w:r>
        <w:rPr>
          <w:rFonts w:ascii="IRNazanin" w:hAnsi="IRNazanin" w:eastAsia="IRNazanin"/>
          <w:color w:val="111111"/>
          <w:sz w:val="28"/>
          <w:sz w:val="28"/>
          <w:szCs w:val="28"/>
          <w:rtl w:val="true"/>
          <w:lang w:bidi="fa-IR"/>
        </w:rPr>
        <w:t>محقق خویی ضمن اینکه معتقد است در این مسئله حق با مشهور متأخرین است یعنی قائل به ملکیت واجد للکنز مطلقا می‏باشد اما یک توضیح و بیانی در این رابطه دارند که به نوعی می‏تواند یک تفصیل در مسئله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همان طور که خود ایشان تصریح کرده مخالف نظر مشهور متأخرین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 ان ما ذکره صاحب المدارک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مشهور بین متأخرین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بیان ایشان را نقل می‏کنیم و نهایتاً آن نکته‏ای که به عنوان تفصیل یا نوعی تفصیل در مسئله است معلوم خواهد شد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این قول هم به نظر ایشان همین مطلب به اضافه صحیحه محمد بن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نظر ایشان موثقه محمد بن قیس هم مربوط به باب کنز است ولی ایشان یک توجیهی برای موثقه دارد و لذا موثقه را از گردونه خارج می‏کند و الا موثقه فی نفسه و با قطع نظر از این توجیه ظهور در این دارد که مال مکشوفه در دار الاسلام حکم لقطه را ندارد لکن همان طور که گفته شد موثقه را ایشان با یک توجیهی از گردونه بحث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موثقه به طور کلی اگر ما قرینه‏ای داشته باشیم که این مال متعلق به یک شخص مسلمان یا کافر ذمی است که مالشان محترم است یا حتی احتمال دهیم که متعلق به اینها است، مقتضای اصل، عدم جواز تصرف در آن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اگر یقین داشته باشیم آنچه که کشف شده مربوط به کسی است که از زمان‏های قدیم و طولانی این مال را پنهان و ذخیره کرده است به گونه‏ای که ما عادتاً احتمال حیات شخص ذخیره کننده را نمی‏دهیم مثلاً سکه‏ای است مربوط به دوره صفویه که بیش از چهارصد سال از آن زمان می‏گذرد، اینجا چون یقین داریم کسی که سکه را در این محل مخفی کرده است زنده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هم نمی‏کند مسلمان باشد یا کافر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با موت او قطعاً این کنز از ملک او خارج شده چون شخصی که حیات ندارد ملکیت هم برایش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تارة یقین داریم آن میت وارث محترم المالی دارد یعنی وارثی دارد که مسلمان یا کافر ذمی است که بعد از چهار یا پنج نسل به او انتقال پیدا کرده، در این صورت باید جستجو کنیم و مالک را پیدا کنیم؛ چون ممکن است وارث را به عینه نشناسیم ولی می‏دانیم ورّاث آن خاندان زنده‏اند لذا اینجا باید فحص و جستجو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مال در این فرض داخل عنوان لقطه نیست چون لقطه مالی است که گم شده و لذا با وجود وارث محترم المال، تملک این مال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نتوانیم احراز کنیم که مال مکشوفه وارثی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نوع گنج‏هایی که مربوط به زمان‏های بسیار قدیم است غالباً این چنین هستند که معلوم نیست وارثی بالفعل دارند یا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مقتضای قاعده این است که این مال به امام انتقال پیدا کند چون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یکن له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اموال این افراد داخل در ملک امام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وجهش هم این است که ما در واقع الان شک داریم وارثی وجود دارد یا نه و با شک در وجود وارث، اصل عدم وجود وارث محترم اقتضا می‏کند که این مال داخل در ملک امام شود و از آنجا که امام این اموال را مباح کرده، این مال به ملکیت واجد در می‏آید که پس از تملک، خمس آن را هم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سپس تنظیر می‏کند به آنچه که از اجزای بناهای قدیمی یافت می‏شود مثلاً چوب یا آجری که در بناهای قدیمی پیدا می‏شود به همین جهت قابل تصرف و استملاک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عمارت‏هایی که در کوفه است که اینها ملک بنی عباس یا بنی امیه بوده و حتی ممکن است متعلق به یک کافر ذمی محترم المال بوده ولی از آنجا که خود آنها از بین رفته‏اند و معلوم نیست وارثی هم برای آنها باشد، لذا ما شک می‏کنیم که اینها وارثی دارند یا نه؟ اصل عدم وارث به ما حکم می‏کند که این داخل در ملک امام می‏شود و از مباحاتی است که انتقال به امام پیدا می‏کند و ائمه هم این را برای شیعیان مباح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می‏گوید اگر کنز از این قبیل باشد در این صورت تملکش جایز است و خمسش هم باید داده شود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تفصیلی که در این مقام از کلام ایشان می‏توان استفاده کرد، تفصیل بین صورت علم به موت مدّخِر یعنی ذخیره کننده و علم به عدم وجود وارث و بین آنجایی که مدّخِر از دنیا رفته و علم به وجود وارث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دارد وارثی هست ولو بشخصه معلوم نیست، اینجا فحص واجب است اما اگر یقین ندارد که وارثی هست و احتمال وجود وارث می‏دهد در این</w:t>
      </w:r>
    </w:p>
    <w:p>
      <w:pPr>
        <w:pStyle w:val="BookText"/>
        <w:rPr/>
      </w:pPr>
      <w:r>
        <w:rPr>
          <w:rFonts w:ascii="IRNazanin" w:hAnsi="IRNazanin" w:eastAsia="IRNazanin"/>
          <w:color w:val="111111"/>
          <w:sz w:val="28"/>
          <w:sz w:val="28"/>
          <w:szCs w:val="28"/>
          <w:rtl w:val="true"/>
          <w:lang w:bidi="fa-IR"/>
        </w:rPr>
        <w:t>صورت با اصل عدم وارث این مال به امام منتقل می‏شود و از آنجا که امام این اموال را برای شیعیانشان مباح کرده‏اند، واجد می‏تواند مالک شود و خمس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حکم لقطه و حکم مجهول المالک بر آن بار نمی‏شود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بررسی کلام محقق خویی</w:t>
      </w:r>
    </w:p>
    <w:p>
      <w:pPr>
        <w:pStyle w:val="BookText"/>
        <w:rPr/>
      </w:pPr>
      <w:r>
        <w:rPr>
          <w:rFonts w:ascii="IRNazanin" w:hAnsi="IRNazanin" w:eastAsia="IRNazanin"/>
          <w:color w:val="111111"/>
          <w:sz w:val="28"/>
          <w:sz w:val="28"/>
          <w:szCs w:val="28"/>
          <w:rtl w:val="true"/>
          <w:lang w:bidi="fa-IR"/>
        </w:rPr>
        <w:t>ما اگر بخواهیم محقق خویی را در این دسته بندی‏هایی که گفتیم قرار دهیم، قطعاً جزء مفصلین نیست یعنی قائل به قول دوم که جماعتی به آن ملتزم شده‏اند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تفصیل بین دارالاسلام و  غیر دارالاسلام نداده بلکه جزء گروه اول است ولی در عین حال کأنّ حکم به ملکیت واجد مطلقا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باید ببینیم آیا وارثی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داریم که وارث وجود دارد باید فحص کنیم ولی اگر احتمال وجود وارث بدهیم در اینجا فحص واجب نیست و به ملکیت واجد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مطلبی نیست که قائل به ملکیت واجد مطلقا هم آن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اساس قول هم وقتی مالک کنز از دنیا رفته باشد، علاقه مالک از این مال منقطع شده و لذا به ملکیت واجد در می‏آید یعنی کأن نبودن وارث را مفروغ عنه دانسته‏اند و الا اگر به هر یک از قائلین قول اول هم گفته شود این وارث دارد قهراً می‏گوید باید این را به صاحب مال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نمی‏رسد بیان محقق اشکالی داشته باشد و مطلبی باشد که بخواهیم مورد ایراد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یک شبهه</w:t>
      </w:r>
    </w:p>
    <w:p>
      <w:pPr>
        <w:pStyle w:val="BookText"/>
        <w:rPr/>
      </w:pPr>
      <w:r>
        <w:rPr>
          <w:rFonts w:ascii="IRNazanin" w:hAnsi="IRNazanin" w:eastAsia="IRNazanin"/>
          <w:color w:val="111111"/>
          <w:sz w:val="28"/>
          <w:sz w:val="28"/>
          <w:szCs w:val="28"/>
          <w:rtl w:val="true"/>
          <w:lang w:bidi="fa-IR"/>
        </w:rPr>
        <w:t>ما سابقاً در مقام دوم در پنج جهت بحث کردیم؛ جهت پنجم پیرامون اعتبار مدت ستر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مطرح شد این بود که آیا در صدق عنوان کنز یا جریان احکام کنز، طولانی بودن مدت ستر اعتبار دارد یا نه؟ یعنی مثلاً برای چند قرن باید مستور شده باشد تا عنوان کنز بر آن صدق کند یا اگر برای یک مدت کوتاهی هم مستور شده باشد، کافی است و عنوان کنز بر آن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مدت ستر در صدق عنوان کنز مدخلیت ندارد بلکه ملاک صدق عرفی است و اینکه عرف آن را کنز به حساب بیاورد، اگرچه غالباً کنز در مواردی است که یک مدت طولانی مستور شده باشد ولی به طور کلی مدت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آن مطلب و این نظر قابل جمع است؟ یعنی آیا اگر ما این مطلب را بپذیریم منافاتی با آنچه که در سابق گفتیم دارد یا نه؟</w:t>
      </w:r>
    </w:p>
    <w:p>
      <w:pPr>
        <w:pStyle w:val="BookText"/>
        <w:rPr/>
      </w:pPr>
      <w:r>
        <w:rPr>
          <w:rFonts w:ascii="IRNazanin" w:hAnsi="IRNazanin" w:eastAsia="IRNazanin"/>
          <w:color w:val="111111"/>
          <w:sz w:val="28"/>
          <w:sz w:val="28"/>
          <w:szCs w:val="28"/>
          <w:rtl w:val="true"/>
          <w:lang w:bidi="fa-IR"/>
        </w:rPr>
        <w:t>به نظر می‏رسد منافاتی بین اینها نباشد چون در گنجی هم که برای مدت کوتاه مستور شده باشد اگر ما یقین به موت مدّخِر داشته باشیم و یقین نداریم وارثی دارد و فقط صرف احتمال است، چه مانعی دارد اصل عدم وارث حتی در مورد کنزی که برای مدت طولانی پنهان نشده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اینجا سخن محقق خویی را پذیرفتیم و گفتیم اشکالی ندارد با آنچه که سابقاً گفتیم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همدانی</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همدانی از کسانی است که معتقد به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یک دلیل بر این مطلب هم اقامه کرد که کنز موجود در دار الاسلام متعلق به واجد نیست و به ملکیت او در نمی‏آید بلکه حکم لقطه یا مجهول المالک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 به حکم</w:t>
      </w:r>
    </w:p>
    <w:p>
      <w:pPr>
        <w:pStyle w:val="BookText"/>
        <w:rPr/>
      </w:pPr>
      <w:r>
        <w:rPr>
          <w:rFonts w:ascii="IRNazanin" w:hAnsi="IRNazanin" w:eastAsia="IRNazanin"/>
          <w:color w:val="111111"/>
          <w:sz w:val="28"/>
          <w:sz w:val="28"/>
          <w:szCs w:val="28"/>
          <w:rtl w:val="true"/>
          <w:lang w:bidi="fa-IR"/>
        </w:rPr>
        <w:t>عقل یا عقلا تصرف در مال غیر، بغیر اذنه حرام است و حتی اگر احتمال هم بدهیم این مال متعلق به غیر محترم است، تصرف و تملک آن مال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اینکه این تفصیل را داده، ولی می‏گوید آنچه ما گفتیم در موارد انقطاع علقه ملکیت بین مالک و مال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در جایی است که ملکیت بین مالک و مال منقطع نشده، لذا این مطلب در حقیقت یک تبصره‏ای است که در ذیل آن قولشان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بین مالک و مال به طور کلی علقه ملکیت منقطع می‏شود و این گاهی اختیاری است مثل اینکه مالک از مال اعراض می‏کند و گاهی قهری است مثل کنوز قدیمه که در سرزمین‏های متروک و خراب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شهری از زیر خاک پیدا می‏شود، این معلوم است که مربوط به صدها سال قبل است و لذا اگر گنجی از آنجا پیدا شود، این گنج دیگر هیچ علقه‏ای با مالکش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گنجی که برای چند صد سال قبل است، به طور کلی علقه آن با مالکش منقطع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که ارتباط بین مال و مالک عرفاً بعد از این زمان طولانی منقطع شده ایشان کأنّ می‏خواهد بگوید ملکیت واجد نسبت به این مورد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چند ایشان تفصیل داده ولی در عین حال این تبصره را هم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هم مرحوم آقای حکیم در اینجا دارند که در جلسه آینده ان شاء الله بیان و بررسی خواهیم کرد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92" w:name="pg7408_83653"/>
    </w:p>
    <w:p>
      <w:pPr>
        <w:pStyle w:val="Heading2"/>
        <w:numPr>
          <w:ilvl w:val="1"/>
          <w:numId w:val="1"/>
        </w:numPr>
        <w:rPr/>
      </w:pPr>
      <w:bookmarkStart w:id="293" w:name="__RefHeading___Toc1565848_1051229030"/>
      <w:bookmarkStart w:id="294" w:name="_Toc98"/>
      <w:bookmarkEnd w:id="292"/>
      <w:bookmarkEnd w:id="293"/>
      <w:r>
        <w:rPr>
          <w:rtl w:val="true"/>
        </w:rPr>
        <w:t>جلسه</w:t>
      </w:r>
      <w:r>
        <w:rPr>
          <w:rtl w:val="true"/>
        </w:rPr>
        <w:t xml:space="preserve">: </w:t>
      </w:r>
      <w:r>
        <w:rPr/>
        <w:t>97</w:t>
      </w:r>
      <w:bookmarkEnd w:id="29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کلام محقق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تتمه‏ای از بحث در جهت اولی از مقام سوم باقی مانده که این را عرض می‏کنیم و بعد وارد بحث از جهت ثانیه در مقام سوم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محقق همدانی بین آنجا که عرفاً علقه ملکیت بین مال و مالک منقطع شده مثل کنزهای قدیمی باشد و آنجا که عرفاً ملکیت منقطع نشده باشد مثل کنزهای جدید باشد تفصیل داده با تحفظ بر همان تفصیل اصلی بین دار الاسلام و غیر دار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اگر کنز قدیمی باشد عرفاً بعد از این فاصله زمانی طولانی علقه ملکیت بین مال و مالک از بین می‏رود بنابراین تعلق این مال به واجد اشکالی ندارد چون دیگر مالکی از نظر عرف ندارد اما اگر کنز جدید باشد، عرفاً علقه بین مال و مالک منقطع نشده لذا نمی‏توانیم حکم به ملکیت واجد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اشاره شد، این تفصیل یک تفصیلی است در ذیل اصل تفصیل بین دار الاسلام و غیر دار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حکیم</w:t>
      </w:r>
    </w:p>
    <w:p>
      <w:pPr>
        <w:pStyle w:val="BookText"/>
        <w:rPr/>
      </w:pPr>
      <w:r>
        <w:rPr>
          <w:rFonts w:ascii="IRNazanin" w:hAnsi="IRNazanin" w:eastAsia="IRNazanin"/>
          <w:color w:val="111111"/>
          <w:sz w:val="28"/>
          <w:sz w:val="28"/>
          <w:szCs w:val="28"/>
          <w:rtl w:val="true"/>
          <w:lang w:bidi="fa-IR"/>
        </w:rPr>
        <w:t>مرحوم آقای حکیم به مناسبتی در بحث از جمع بین موثقه اسحاق بن عمار و صحیحه محمد بن مسلم، مطلبی گفته که می‏توان به نوعی آن را مقابل سخن محقق همدانی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ادعا کرده موثقه اسحاق بن عمار بر کنزی که می‏دانیم متعلق به یک مسلم است،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این حمل هم این است که سخن از دراهمی است که در منازل مکه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مرحوم آقای حکیم می‏گوید اگر معلوم شود کنز متعلق به مسلم است، حکم لقطه بر آن بار می‏شود و در این جهت فرقی بین جدید و قدیم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ایشان در این نقطه با نظر محقق همدانی تفاوت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همدانی معتقد است که اگر کنز متعلق به زمان‏های قدیم باشد، قهراً با انقطاع علقه ملکیت عرفاً، می‏توان آن را متعلق به واجد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ایشان می‏فرماید اگر معلوم شود که کنز متعلق به یک مسلمان است ولو قدیم باشد، طبق موثقه اسحاق بن عمار حکم لقطه بر آن جاری می‏شود یعنی کأنّ کنز قدیم در دار الاسلام با کنز جدید در دار الاسلام فرقی ندارند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بین کنز قدیم و کنز جدید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کنز متعلق به 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قدیم باشد، عرف این مال را بلا مالک به حساب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آثار قدیمی که از گذشته طولانی باقیمانده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کشورهای اسلامی 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اشکالی متوجه آن نیست و یک ملاکی است که با آن می‏توانیم ملکیت واجد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کنز متعلق به زمان‏های قدیم باشد ولو در دار الاسلام هم باشد، هر چند ما بدانیم متعلق به یک مسلم است، اما از آنجا که خود او منقرض شده و وارثی برای او نیست، این قهراً با آن ترتیبی که ما عرض کردیم به ملکیت واجد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بعضی بزرگان به محقق همدانی</w:t>
      </w:r>
    </w:p>
    <w:p>
      <w:pPr>
        <w:pStyle w:val="BookText"/>
        <w:rPr/>
      </w:pPr>
      <w:r>
        <w:rPr>
          <w:rFonts w:ascii="IRNazanin" w:hAnsi="IRNazanin" w:eastAsia="IRNazanin"/>
          <w:color w:val="111111"/>
          <w:sz w:val="28"/>
          <w:sz w:val="28"/>
          <w:szCs w:val="28"/>
          <w:rtl w:val="true"/>
          <w:lang w:bidi="fa-IR"/>
        </w:rPr>
        <w:t>به هر حال این ملاک، یک ملاکی است که به نظر می‏رسد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بعضی در این ملاک اشکال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اشکال کرده‏اند ما در این مسئله نمی‏توانیم به عرف رجوع کنیم؛ چون ادله شرعیه که اسباب ملکیت را امضا کرده‏اند، مقدم بر نظر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عرف در باب مفاهیم و معانی لفظی قابل قبول است یعنی یک مفهوم را معنا کند، متّبع است اینکه مثلاً کنز، معدن، غوص چیست، تا مادامی که شرع نظر خاصی ابراز نکرده، مفاهیم و معانی الفاظ با نظر عرف تعیین می‏شود ولی در اینکه مثلاً اگر به یک سببی ملکیت حاصل شد و چیزی به ملکیت کسی در آمد، برای خروج از مالکیت صرفاً به عرف نمی‏توان اعتماد کرد مثلاً اگر به نظر عرف فاصله زمانی طولانی بین مالک و مال موجب انقطاع علقه ملکیت شود، دلیل نمی‏شود که در شرع هم اینگونه باشد و ما نمی‏توانیم به صرف وجود یک فاصله زمانی بین مال و مالک، حکم به ارتفاع ملکیت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نه تنها ادله شرعیه این را تأیید نمی‏کند بلکه دلیل بر خلافش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دلیل هم بر خلافش نباشد اطلاقات ادله ملکیت اینجا به قوت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بعضی از بزرگان به محقق همدانی است که صرف فاصله زمانی طولانی ولو از نظر عرف باعث انقطاع ملکیت باشد ولی این موجب نمی‏شود ما ادله شرعیه را حمل بر این معنا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عرف است فرض کنید کسی یک مالی را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هم شرعاً و هم عرفاً موجب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ملکیت آن شخص از این مال منقطع شود یا اختیاراً به سبب انتقال مثل اینکه بفروشد یا به سبب اعراض، این مال از ملک او خارج می‏شود، این اسباب هم از نظر عرف مقبول است و هم شرع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یک فاصله زمانی طولانی بین مال و مالک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مالی را خریده و این مال باقیمانده و هزار سال بعد کسی این مال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نظر محقق همدانی این است که این اعراض قهری است و اعراض قهری موجب خروج این مال از ملک او است ولی مستشکل می‏گوید در این موارد نظر عرف متّبع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نظر محقق خویی و محقق همدانی</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نظر محقق خوئی با نظر محقق همدانی در چیست؟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فرقشان این است که محقق خویی جزء گروه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مطلقا می‏گوید که این متعلق به واجد است و این تحلیل را در مطلق کنز موجود در دارالاسلام که اثر اسلامی دارد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اگر ما شک داریم که این مال متعلق به یک مسلمان است یا غیر مسلمان این متعلق به واجد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بیانی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نظر مشهور متأخرین را تأیید می‏کند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همدانی بر اساس دلیلی که اقامه کرده یعنی همان حکم عقل و عقلا به طور کلی می‏گوید مال، ولو احتمال غیر محترم بودنش داده شود، ما حق تصرف در آن را نداریم یعنی به ملکیت واجد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اختلافی است که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محقق همدانی یک تبصره‏ای دارد و می‏گوید این حکم در موارد انقطاع صله ملکیت اعتباریه بین مال و مالک جاری نیست و این به جهت نظر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محقق خویی اگر کسی از دنیا رفت و ما می‏دانیم وارثی ندارد، این قهراً به</w:t>
      </w:r>
    </w:p>
    <w:p>
      <w:pPr>
        <w:pStyle w:val="BookText"/>
        <w:rPr/>
      </w:pPr>
      <w:r>
        <w:rPr>
          <w:rFonts w:ascii="IRNazanin" w:hAnsi="IRNazanin" w:eastAsia="IRNazanin"/>
          <w:color w:val="111111"/>
          <w:sz w:val="28"/>
          <w:sz w:val="28"/>
          <w:szCs w:val="28"/>
          <w:rtl w:val="true"/>
          <w:lang w:bidi="fa-IR"/>
        </w:rPr>
        <w:t>ملکیت واجد در می‏آید اما اگر احتمال وارث دهیم، آن هم با اصل عدم وارث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این متعلق به واجد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همدانی کأن می‏خواهد بین کنز قدیم و جدید فرق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خویی فرقی بین کنز جدید و قدیم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کنز جدید هم باشد و مدّخِر از دنیا برود و وارثی هم نداشته باشد، آن مال متعلق به واجد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البته می‏توان ملاکی که محقق همدانی ارائه داده، در کنز جدید هم پیاده کرد یعنی منحصر به کنز قدیم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زاویه نگاه کنیم سخن ایشان بر همان سخن محقق خویی منطبق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نظر محقق همدانی هم اگر مسلم فوت کند و وارثی نداشته باشد، عرف حکم به انقطاع علقه ملکیت می‏کند و الا اگر وارث داشته باشد ایشان هم نمی‏گوید عرف حکم به انقطاع ملکیت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محقق خویی هم وقتی کسی مرد و وارثی نداشت، شرعاً مال او به امام می‏رسد و در دائره ملک امام قرار می‏گیرد و امام که اباحه می‏کند، شیعیان می‏توانند از آن مال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محقق خویی سخنی از عرف به میان نیاورده که بگوید اگر عرف علقه ملکیت را منقطع دانست این داخل در ملک واجد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محقق خویی و محقق همدانی از حیث نتیجه ممکن است سخنشان یکی باشد ولی محقق خویی این ضابطه را ارائه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همدانی می‏گوید آن اصل عقلی و عقلایی اقتضا می‏کند مال غیر ولو احتمال غیر محترم بودن مال داده شود، لا یجوز التصرف فیه الا فی موارد انقطاع علقة الملکیة بنظر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تصریح می‏کند که در مورد کنوز قدیمه عرفاً بین مال و مالک بعد از این فاصله زمانی طولانی دیگر اضافه ملکیت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تفاوت در این ضابطه و ملاکی است که ایشان گفته، اشکالی هم که بعضی از بزرگان کرده به همین ملاک است که حکم عرف به انقطاع ملکیت به واسطه یک فاصله زمانی طولانی موجب نمی‏شود ما ادله ملکیت شرعی را حمل بر این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که بعضی بزرگان وارد کرده‏اند</w:t>
      </w:r>
      <w:r>
        <w:rPr>
          <w:rStyle w:val="FootnoteAnchor"/>
          <w:rtl w:val="true"/>
        </w:rPr>
        <w:footnoteReference w:id="233"/>
      </w:r>
      <w:r>
        <w:rPr>
          <w:rFonts w:ascii="IRNazanin" w:hAnsi="IRNazanin" w:eastAsia="IRNazanin"/>
          <w:color w:val="111111"/>
          <w:sz w:val="28"/>
          <w:sz w:val="28"/>
          <w:szCs w:val="28"/>
          <w:rtl w:val="true"/>
          <w:lang w:bidi="fa-IR"/>
        </w:rPr>
        <w:t>و خواسته‏اند نتیجه بگیرند که حتی در این موارد اطلاقات ادله بقاء ملکیت و حرمت تصرف در مال غیر تکلیفاً و وضعاً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بعضی بزرگان</w:t>
      </w:r>
    </w:p>
    <w:p>
      <w:pPr>
        <w:pStyle w:val="BookText"/>
        <w:rPr/>
      </w:pPr>
      <w:r>
        <w:rPr>
          <w:rFonts w:ascii="IRNazanin" w:hAnsi="IRNazanin" w:eastAsia="IRNazanin"/>
          <w:color w:val="111111"/>
          <w:sz w:val="28"/>
          <w:sz w:val="28"/>
          <w:szCs w:val="28"/>
          <w:rtl w:val="true"/>
          <w:lang w:bidi="fa-IR"/>
        </w:rPr>
        <w:t>این اشکال به نظر ما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اسباب ملکیت شرعاً معلوم است و هر آنچه که از نظر عرف مملّک باشد و شارع آن را امضا کرده باشد، این مملّک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خروج از ملکیت و اینکه یک مالی به چه سببی و با چه وسیله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از ملک کسی خارج می‏شود، هم در عرف معلوم و هم در شرع مواردی را که امضا کرده معلوم است مثلاً بیع صبی شرعاً موجب انتقال مال و خروج مال از ملک مالک نیست اما از نظر عرف موجب انتقال می‏باشد ولی شرع آن را امضا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اسباب ملکیت و هم اسباب خروج از ملکیت در عرف و شرع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هم که شارع امضا نکرده باشد یا ردع کرده باشد قطعاً سببیتی برای انتقال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حکم عرف به انقطاع ملکیت به سبب فاصله زمانی طولانی باید ببینیم آیا واقعاً از نظر صغروی مشکلی دارد؟ این مسئله صغرویاً مشکلی ندارد یعنی واقعاً عرف حکم به انقطاع ملکیت در این موارد می‏کند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الکلام در اینکه آیا این حکم عرف در شرع امضاء شده یا نه؟ آیا شارع این را تأیید و امضا می‏کند یا نه؟ به نظر مستشکل شارع برای خروج از ملکیت اسباب خاصی را ذکر کرده ولی وجود فاصله زمانی طولانی از دید شارع موجب</w:t>
      </w:r>
    </w:p>
    <w:p>
      <w:pPr>
        <w:pStyle w:val="BookText"/>
        <w:rPr/>
      </w:pPr>
      <w:r>
        <w:rPr>
          <w:rFonts w:ascii="IRNazanin" w:hAnsi="IRNazanin" w:eastAsia="IRNazanin"/>
          <w:color w:val="111111"/>
          <w:sz w:val="28"/>
          <w:sz w:val="28"/>
          <w:szCs w:val="28"/>
          <w:rtl w:val="true"/>
          <w:lang w:bidi="fa-IR"/>
        </w:rPr>
        <w:t>انقطاع ملکیت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 مستشکل این است که ما دلیل بر خلاف این در بعضی از موارد داریم و اگر دلیل هم نداشته باشیم اطلاقات ادله بقاء ملیکت به قوت خودش باقی است و لذا ما نمی‏توانیم از این اطلاقات دست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اینکه ایشان می‏گوید دلیل بر خلافش در بعضی موارد داریم، نمونه‏ای ذکر نکرده که مقصودشان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می‏گوید اگر دلیل شرعی هم بر این دلالت نکند، اطلاقات ادله بقاء ملکیت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اطلاقات ادله بقاء ملکیت اقتضا می‏کند مالی که متعلق به کسی است، این باقی است و فرقی هم بین قدیم و جدید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ببینیم آیا واقعاً اگر یک مالی متعلق به یک مالک باشد و او از دنیا رفته و منقرض شده و کسی هم از او باقی نمانده یا حداقل الان به هیچ وجه ما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دانیم کسی از او باقی مانده یا نه، آیا اینجا اصلاً امکان ملیکت وجود دارد؟</w:t>
      </w:r>
    </w:p>
    <w:p>
      <w:pPr>
        <w:pStyle w:val="BookText"/>
        <w:rPr/>
      </w:pPr>
      <w:r>
        <w:rPr>
          <w:rFonts w:ascii="IRNazanin" w:hAnsi="IRNazanin" w:eastAsia="IRNazanin"/>
          <w:color w:val="111111"/>
          <w:sz w:val="28"/>
          <w:sz w:val="28"/>
          <w:szCs w:val="28"/>
          <w:rtl w:val="true"/>
          <w:lang w:bidi="fa-IR"/>
        </w:rPr>
        <w:t>اطلاقات ادله بقاء ملکیت درست است که اقتضا می‏کند این مال متعلق به مالک باشد چه در زمان کوتاه و چه در یک دوره طولانی اما این تا وقتی این ادله جریان دارد که امکان آن باشد و به عبارت دیگر موضوع ملکیت منتفی نشده باشد در حالی که تحقق یک فاصله زمانی طولانی و از بین رفتن مالک و وراث او امکان ملکیت نیست تا ادله بخواهد شامل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خودش از دنیا رفته است و وارثی ندارد، قهراً این مال بلامالک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امری اضافی است که احتیاج به اطراف دارد یعنی از طرفی مالکی باید باشد و مالی موجود باشد تا علقه بین آنها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نباشد دیگر ملکیت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اطلاقات ادله بقاء ملکیت و حرمت تصرف در مال غیر، زمانی محکّم است که امکان بقاء ملکیت باشد لذا این اشکال به نظر ما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نظر محقق همدانی اساساً به آنجا که مدّخر از دنیا رفته و وارثی هم ندارد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به طور کلی می‏خواهد بگوید فاصله زمانی طولانی، خودش از نظر عرف موجب انقطاع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اینکه وارثی باشد یا نباشد و صرف نظر از اینکه مالک باشد یا نباشد، قطعاً مالک نیست؛ وقتی فاصله زمانی طولانی می‏شود، مالک قطعاً وجود ندارد اما بعید به نظر می‏رسد که نظر محقق همدانی این باشد که مالی که وارث دارد و وارث آن هم معلوم است به خاطر یک فاصله طولانی بین مال و مالک ملکیت وارث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بنابراین در جهت اولی حق این شد که قول اول یعنی قول به ملکیت واجد مطلقا قول حق است و ادله قول اول را ثابت می‏کند و قول به تفصیل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 إن کان الاحوط التعریف؛ احتیاط مستحب آن است که این مالی که به عنوان کنز کشف شده را تعریف کند که اگر مالک یا وارثی داشت به مالک داده شود ولی این یک احتیاط مستحبی است و احتیاط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جهت دوم خواهد بود که ان شاء الله در جلسه آینده مورد بررسی قرار خواهیم داد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95" w:name="pg7408_83661"/>
    </w:p>
    <w:p>
      <w:pPr>
        <w:pStyle w:val="Heading2"/>
        <w:numPr>
          <w:ilvl w:val="1"/>
          <w:numId w:val="1"/>
        </w:numPr>
        <w:rPr/>
      </w:pPr>
      <w:bookmarkStart w:id="296" w:name="__RefHeading___Toc1565850_1051229030"/>
      <w:bookmarkStart w:id="297" w:name="_Toc99"/>
      <w:bookmarkEnd w:id="295"/>
      <w:bookmarkEnd w:id="296"/>
      <w:r>
        <w:rPr>
          <w:rtl w:val="true"/>
        </w:rPr>
        <w:t>جلسه</w:t>
      </w:r>
      <w:r>
        <w:rPr>
          <w:rtl w:val="true"/>
        </w:rPr>
        <w:t xml:space="preserve">: </w:t>
      </w:r>
      <w:r>
        <w:rPr/>
        <w:t>98</w:t>
      </w:r>
      <w:bookmarkEnd w:id="29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استثناء</w:t>
      </w:r>
    </w:p>
    <w:p>
      <w:pPr>
        <w:pStyle w:val="BookText"/>
        <w:rPr/>
      </w:pPr>
      <w:r>
        <w:rPr>
          <w:rFonts w:ascii="IRNazanin" w:hAnsi="IRNazanin" w:eastAsia="IRNazanin"/>
          <w:color w:val="111111"/>
          <w:sz w:val="28"/>
          <w:sz w:val="28"/>
          <w:szCs w:val="28"/>
          <w:rtl w:val="true"/>
          <w:lang w:bidi="fa-IR"/>
        </w:rPr>
        <w:t>در مورد کنز در ابتدای بحث گفتیم در چند مقام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پیرامون اصل وجوب خمس بود؛ مقام دوم درباره تفسیر کنز بود؛ مقام سوم درباره ملکیت کنز بود که گفتیم در دو جهت بحث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مورد ملکیت واجد و اینکه به طور کلی در چه صورتی واجد، مالک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دو قول در این رابطه ذکر شد و ادله قولین هم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جهت ثانیه درباره مواردی است که از ملکیت واجد استثنا شده، عمده فرق بین جهت اولی و جهت ثانیه از این حیث است که در جهت اولی بحث پیرامون کنوزی بود که در اراضی غیر مملوکه یا به تعبیر دیگر اراضی عامه واقع شده و در جهت ثانیه بحث درباره کنوزی است که در اراضی مملوکه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نوعاً مباحثی هم که در جهت اولی مطرح شد ناظر به کنوزی بود که در اراضی عامه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هم به این مطلب اشاره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 الکنز و المرجع فی تشخیص مسماه العرف فإذا لم یعرف صاحبه سواء کان فی بلاد الکفار او فی الارض الموات او الخربة من بلاد الاسلام سواء کان علیه اثر الاسلام ام لا ففی جمیع هذا الصور یکون ملکاً لواجده و علیه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صاحبش معلوم نیست از این جهت است که در زمین‏هایی واقع شده که صاحب نداشته یا اگر صاحب هم داشته، الان دیگر آن ارض و سرزمین خراب شده و صاحبش دیگر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عمده مباحث در جهت اولی مربوط به کنوزی بود که در اراضی عامه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جهت دوم بحث در کنز هایی است که در اراضی مملوکه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تحریر</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تحریر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وجده فی ارض مملوکة له بإبتیاع و نحوه عرّفه المالک قبله مع احتمال کونه له و ان لم یعرفه عرّفه السابق الی ان ینتهی الی من لا یعرفه او لا یحتمل انه له، فیکون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واجد کنز را در ارضی که مملوک خود اوست پیدا کند اعم از اینکه آن ارض را خریداری کرده باشد یا مثلاً ارث به او رسیده است در این صورت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مالک قبلی اعلام کند البته به شرط اینکه احتمال تعلق کنز به مالک قبلی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مکشوفه متعلق به مالک قبلی بود فبها ولی اگر مالک قبلی این را نشناخت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متعلق به او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عرفه السابق، باید اعلام کند به مالک قبل از مالک قبلی و همین طور تا جایی برسد که کسی که این مال را نشناسد یا به کسی که دیگر احتمال ملکیت او داده نمی‏شود،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اگر احتمال تعلق این مال به او را ندهد دیگر تعریف هم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وقتی لازم است که احتمال تعلق کنز به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ضابطه کلی است که اگر گنج در ارض مملوک پیدا شود اگر احتمال تعلق این مال را به</w:t>
      </w:r>
    </w:p>
    <w:p>
      <w:pPr>
        <w:pStyle w:val="BookText"/>
        <w:rPr/>
      </w:pPr>
      <w:r>
        <w:rPr>
          <w:rFonts w:ascii="IRNazanin" w:hAnsi="IRNazanin" w:eastAsia="IRNazanin"/>
          <w:color w:val="111111"/>
          <w:sz w:val="28"/>
          <w:sz w:val="28"/>
          <w:szCs w:val="28"/>
          <w:rtl w:val="true"/>
          <w:lang w:bidi="fa-IR"/>
        </w:rPr>
        <w:t>کسی نمی‏دهد، اعلام لازم نیست اما اگر احتمال تعلق مال را به مالک قبلی یا مالک قبل از او و همین طور قبل از او را می‏دهد، باید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جایی رسید که آنها که احتمال می‏داد کنز متعلق به آنها باشد، اظهار بی‏اطلاعی کردند و دیگر کسی هم وجود ندارد که احتمال تعلق این مال به او باشد، اینجا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مال متعلق به واجد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جهت با جهت اول در همین است که در جهت اول از همان ابتدا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ملکا لواجده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جهت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عنوان بحث از جهت ثانیه را موارد استثناء قرار دادیم و مقصود هم استثناء از ملکیت واجد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بر اساس متن تحریر، واجد این مال را در ارض مملوک خودش پیدا کرده و به قرینه مقابله باید فرض قبلی را مربوط به جایی بدانیم که مال را در ارض غیر مملوک خودش پیدا کرده است، حال ارض غیر مملوک او اعم است از اینکه ارض مملوک غیر باشد یا غیر مملوک و از مباحات باشد لکن چون اگر زمین مملوک کسی باشد معمولاً کسی وارد آن نمی‏شود چراکه این غصب است و احکام خاص خودش را دارد، لذا به همین جهت عرض کردیم مباحثی که تا به حال در جهت اولی مطرح شد، مربوط به کنوزی بود که در اراضی عامه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اراضی موات و غیر معموره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عروه</w:t>
      </w:r>
    </w:p>
    <w:p>
      <w:pPr>
        <w:pStyle w:val="BookText"/>
        <w:rPr/>
      </w:pPr>
      <w:r>
        <w:rPr>
          <w:rFonts w:ascii="IRNazanin" w:hAnsi="IRNazanin" w:eastAsia="IRNazanin"/>
          <w:color w:val="111111"/>
          <w:sz w:val="28"/>
          <w:sz w:val="28"/>
          <w:szCs w:val="28"/>
          <w:rtl w:val="true"/>
          <w:lang w:bidi="fa-IR"/>
        </w:rPr>
        <w:t>نظیر همین مسئله را مرحوم سید در عروه هم فرموده؛ عبارت ایشان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فی اراض مبتاعه مع احتمال کونه لاحد البایعین عرفه المالک قبله، فان لم یعرفه فالمالک قبله، و هکذا، فإن لم یعرفه فهو للواجد و 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همان مطلبی که در عبارت تحریر بیان شده را دلالت می‏کند و فرقی بین این دو عبارت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در این جهت ثانیه بحث در این است که در مواردی واجد، مالک نیست و آن هم موردی است که این شخص در ملک خودش چیزی را پیدا کند که در این صورت باید برود سراغ ملّاک قبلی و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شناختند، این مال متعلق به آنها می‏شود و نهایتاً اگر کسی پیدا نشد مال واجد است و باید خمس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اولی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جمیع هذا الصور یکون ملکاً لواجده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نه اعلام واجب بود و نه تعریف بلکه به محض الوجدان مالک کنز می‏شد اما اینجا به محض وجدان مالک نیست و باید تعریف کند و چنان چه کسی را پیدا نکرد، آن گاه مال خودش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لزوم تعریف</w:t>
      </w:r>
    </w:p>
    <w:p>
      <w:pPr>
        <w:pStyle w:val="BookText"/>
        <w:rPr/>
      </w:pPr>
      <w:r>
        <w:rPr>
          <w:rFonts w:ascii="IRNazanin" w:hAnsi="IRNazanin" w:eastAsia="IRNazanin"/>
          <w:color w:val="111111"/>
          <w:sz w:val="28"/>
          <w:sz w:val="28"/>
          <w:szCs w:val="28"/>
          <w:rtl w:val="true"/>
          <w:lang w:bidi="fa-IR"/>
        </w:rPr>
        <w:t>حال چرا اگر واجد، کنزی را در ملک خودش پیدا کرد، باید اعلام کند؟ چند دلیل در این مقام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ادله را بررسی کرد و دید آیا این ادله وافی به مقصود است یا نه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مشهور در اینجا همین مطلبی که در متن تحریر آمده را بیان کرده‏اند ولی معتقدند اگر نهایتاً پس از تعریف، مالک آن پیدا نشد، معامله مجهول المالک با این مال می‏شود یعنی باید به فقرا صدقه داده شود و دیگر داخل در عنوان کنز نیست چون یک مالک محترمی داشته و لذا باید نهایتاً بعد از پیدا نشدن مالک، صدقه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ید</w:t>
      </w:r>
    </w:p>
    <w:p>
      <w:pPr>
        <w:pStyle w:val="BookText"/>
        <w:rPr/>
      </w:pPr>
      <w:r>
        <w:rPr>
          <w:rFonts w:ascii="IRNazanin" w:hAnsi="IRNazanin" w:eastAsia="IRNazanin"/>
          <w:color w:val="111111"/>
          <w:sz w:val="28"/>
          <w:sz w:val="28"/>
          <w:szCs w:val="28"/>
          <w:rtl w:val="true"/>
          <w:lang w:bidi="fa-IR"/>
        </w:rPr>
        <w:t xml:space="preserve">دلیل مشهور بر لزوم اعلام و تعریف و رجوع به کسی که این مال از او منتقل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مثلاً 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ید است یعنی بر اساس این قاعده، این مال متعلق به مالک است و لذا باید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استدلال هم این است که یدی که بر این مال بوده، اماره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به ذو 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این مال را شناخت و بعد از تعریف معلوم شد که این مال او است فبها و الا ید او بر اساس اعتراف به اینکه این مال، ملک او نیست از حجیت ساقط می‏شود و ید قبل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قبل از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می‏شود چون ید او بر این مال در گذشته، اماره ملکیت او نسبت به این مال بوده و این ملکیت در صورتی ساقط می‏شود که ید او از این مال برداشته شود ولی وقتی مالک قبلی اعتراف می‏کند که این مال، متعلق به من نیست، این حاکی از آن است که ید مالک قبل از قبلی از این مال ساقط نشده پس ید او هم اماره ملکیت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بپذیرد و بگوید این مال من است، متعلق به او می‏شود ولی اگر او هم اعتراف کند که این مال ملک او نیست، به مالک قبل از او رجوع می‏شود و هکذا تا برسد به جایی که مالک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دلیل است که مشهور اقامه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وجوب تعریف است ولی اینکه در آخر باید صدقه دهد یا ملک او می‏شود بحث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سه اشکال به این دلیل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اشکال اول اینکه درست است که ید، اماره ملکیت است ولی اماریت آن متوقف بر تعریف و سؤال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مالی ید داشت، ید او اماره ملکیت است و این دیگر نیاز به اعلام و تعریف ندارد و بدون تعریف و اعلام باید به مالک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مستدل می‏گوید مالک قبلی به اعتبار یدی که بر این مال داشته، محتمل است مالک باشد و ید مالک قبلی را بر این مال اماره ملکیت او می‏داند باید برود و این مال را به او بدهد و دیگر تعریف و اعلام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او گفت این مال من نیست و از خودش نفی کرد این بحث دیگری است لکن بدون تعریف و فحص باید به مالک قبلی داده شود و اگر مالک قبلی در قید حیات نیست به وارث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اثبات تعریف و لزوم اعلام نمی‏توان به قاعده ید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که مهمتر از اشکال اول است این است که در اینجا ید مالک قبلی نسبت به این مال از بین رفته و لذا دیگر موضوع برای تمسک به قاعده ید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ید در صورتی اثبات ملکیت ذو الید می‏کند که ید ذو الید فعلیت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ید این است که مال تحت تصرف ذو الید باشد و روشن است که این ارض الآن تحت تصرف مالک قبلی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الان خانه‏ای که در آن ساکن هستید، دست شماست و ید شما بر خانه‏تان ید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فعلی اماره ملکیت است ولی مالک قبلی نسبت به این ارضی که شما خریده‏اید الآن ید فعلی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ید واجد بر این ارض فعلیت دارد و ید مالک قبلی از آن زائل شده لذا او ید ندارد تا بخواهیم به استناد قاعده ید و اماریت ید بر ملکیت، ملکیت او را مفروض بگیریم و به او اعلام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مشکل مهمتر این است که اساساً ید او از این مال زائل شده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پاسخ به اشکال دوم این است که درست است که ید مالک قبلی از این ارض به سبب فروش زائل شده ولی او گنج و مال مدفون در این ارض را نفروخته تا یدش از آن هم زائل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مالک قبلی این را پنهان کرده و یادش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فراموشی و نسیان او، یدش بر این مال زائل نشده پس ید مالک قبلی نسبت به این مال مدفون فعلی بوده و با فروش آن ارض یا خانه زائل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دوم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pStyle w:val="BookText"/>
        <w:rPr/>
      </w:pPr>
      <w:r>
        <w:rPr>
          <w:rFonts w:ascii="IRNazanin" w:hAnsi="IRNazanin" w:eastAsia="IRNazanin"/>
          <w:color w:val="111111"/>
          <w:sz w:val="28"/>
          <w:sz w:val="28"/>
          <w:szCs w:val="28"/>
          <w:rtl w:val="true"/>
          <w:lang w:bidi="fa-IR"/>
        </w:rPr>
        <w:t>اشکال سوم این است که اصل ید مالک قبلی بر این مال مکشوف معلوم نیست نه اینکه ید داشته است و ما بحث کنیم که آیا یدش زائل شده یا هنوز فعلیت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این بود که ید مالک قبلی فعلیت دارد چون زمین را فروخته ولی گنج را نفروخته، اشکال سوم این است که اصل ید مالک قبلی بر این مال محرز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مالک قبلی نسبت به آن ید داشته و اماره ملکیت او بوده خود 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ارض در اختیار مالک قبلی بوده و ید او بر ارض قبلی اماره ملکیت او است اما اگر کسی بر ارض یا خانه‏ای ید داشت، آیا لزوماً بر ما فی جوف الارض هم ید دارد؟ آیا ید بر ارض به معنای ید بر بطن ارض هم هست؟ چه بسا این زمین را خریده و این گنج متعلق به مالکان قبلی بوده و همین طور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ید بر زمین به معنای ید بر کنزی که در آن زمین مدفون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سوم این است که اصل ید مالک قبلی بر این کنز محرز نیست تا بخواهیم با استناد به قاعده ید، ملکیت مالک قبلی را ثابت کنیم و ید او را اماره ملکیت او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سه اشکال به استدلال به قاعده ید وارد شد که اشکال اول و سوم قابل قبول است اما اشکال دوم به نظر می‏رسد که وارد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مجموعاً دلیل اول بر وجوب اعلام و تعریف مردود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98" w:name="pg7408_83670"/>
    </w:p>
    <w:p>
      <w:pPr>
        <w:pStyle w:val="Heading2"/>
        <w:numPr>
          <w:ilvl w:val="1"/>
          <w:numId w:val="1"/>
        </w:numPr>
        <w:rPr/>
      </w:pPr>
      <w:bookmarkStart w:id="299" w:name="__RefHeading___Toc1565852_1051229030"/>
      <w:bookmarkStart w:id="300" w:name="_Toc100"/>
      <w:bookmarkEnd w:id="298"/>
      <w:bookmarkEnd w:id="299"/>
      <w:r>
        <w:rPr>
          <w:rtl w:val="true"/>
        </w:rPr>
        <w:t>جلسه</w:t>
      </w:r>
      <w:r>
        <w:rPr>
          <w:rtl w:val="true"/>
        </w:rPr>
        <w:t xml:space="preserve">: </w:t>
      </w:r>
      <w:r>
        <w:rPr/>
        <w:t>99</w:t>
      </w:r>
      <w:bookmarkEnd w:id="30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 xml:space="preserve">بحث در ادله لزوم تعریف در کنزی بود که در مملوک واجد، پیدا شود؛ گفتیم اگر کنز در اراضی یا خانه‏ای یافت شود که مملوک و متعلق به واجد است اعم از اینکه به ابتیاع یا به اسباب قهری انتقال به او منتقل شده، باشد،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مرحوم سید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به بایع تعریف کند و اگر بایع اطلاع نداشت به بایع قبلی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هم قائل به لزوم تعریف هستند لکن یک اختلافی بین امام و مرحوم سید و بین مشهور وجود دارد و آن اینکه اگر نهایت امر اگر کسی که این مال را بشناسد پیدا نشد،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متعلق به واجد است اما مشهور معتقدند که این باید به عنوان مجهول المالک صدقه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دلیل بر لزوم تعریف ذکر شد؛ قاعده ید اولین دلیل بر لزوم تعریف بود و عرض شد که این دلیل از چند جهت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دلیل دوم اجماع است؛ بعضی از اصحاب از جمله مرحوم علامه</w:t>
      </w:r>
      <w:r>
        <w:rPr>
          <w:rStyle w:val="FootnoteAnchor"/>
          <w:rtl w:val="true"/>
        </w:rPr>
        <w:footnoteReference w:id="235"/>
      </w:r>
      <w:r>
        <w:rPr>
          <w:rFonts w:ascii="IRNazanin" w:hAnsi="IRNazanin" w:eastAsia="IRNazanin"/>
          <w:color w:val="111111"/>
          <w:sz w:val="28"/>
          <w:sz w:val="28"/>
          <w:szCs w:val="28"/>
          <w:rtl w:val="true"/>
          <w:lang w:bidi="fa-IR"/>
        </w:rPr>
        <w:t>و صاحب جواهر</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ادعای اجماع کرده‏اند و گفته‏اند اینکه باید این مال تعریف شود، مجمعٌ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این اجماع هم محل اشکال است؛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 است و اجماع منقول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محتمل المدرکیة یا مدرکی است؛ چون عمدتاً کسانی که این حکم را پذیرفته‏اند به استناد قاعده ید و بعضی روایات حکم به لزوم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مدرکی یا محتمل المدرکیة نیز محل اشکال است، پس دلیل دوم هم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مخالف وجود دارد چون بعضی معتقدند بدون تعریف و سؤال باید به بایع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به چند روایت استدلال شده است؛ دو روایت از این روایات را مرحوم شیخ در کتاب الخمس ذکر کرده‏اند که بعضی از آنها را سابقاً ما نقل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عبدالله بن جعفر الحمیری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رَجُلٍ اشْتَرَى جَزُوراً أَوْ بَقَرَةً لِلْأَضَاحِيِّ فَلَمَّا ذَبَحَهَا وَجَدَ فِي جَوْفِهَا صُرَّةٌ فِيهَا دَرَاهِمُ أَوْ دَنَانِيرُ أَوْ جَوْهَرَةٌ لِمَنْ يَكُونُ ذَلِكَ فَوَقَّعَ ع عَرِّفْهَا الْبَائِعَ فَإِنْ لَمْ يَكُنْ يَعْرِفُهَا فَالشَّيْ‌ءُ لَكَ رَزَقَكَ اللَّهُ إِيَّاهُ</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همین روایت را شیخ صدوق با یک تفاوت جرئی در من لا یحضره الفقیه نقل کرده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شخصی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مردی که جزور یا بقره‏ای را خریده برای آنکه قربانی کند، نامه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جزور به گوسفند یا شتری اطلاق می‏شود که برای ذبح کردن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آن را ذبح می‏کند در داخل شکم آن قربانی یک همیان و کیسه یا چیزی که در درون آن درهم یا دینار یا سنگ قیمتی است،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که این برای چه کسی است؟ امام در پاسخ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بایع و فروشنده تعریف و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متعلق به او بود فبها اما اگر بایع آن را نشناخت، آنچه که از جوف این حیوان به دست آمده متعلق به توست و خداوند این را روزی تو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شیخ صدوق هم نقل کرده، همین مضمون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اولین چیزی که امام فرموده لزوم تعریف است لکن اگر فروشنده اظهار بی‏اطلاعی کرد دیگر امام نفرموده که به فروشنده قبلی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است به این جهت باشد که این جزور یا بقر از اول متعلق به این شخص بوده و آن را از شخص دیگری نخریده تا لازم باشد سراغ فروشندگان قبلی هم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 گفته‏اند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بایع است نه خصوص بایع قبلی، در هر صورت لزوم تعریف از این روایت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تعریف آن را شناخت متعلق به کیست؟ آیا این مسئله در مورد ماهی تا صدفی که از دریا گرفته می‏شود، هم صدق می‏کند؟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مال مکشوف متعلق به فروشنده است البته فرع دیگری هم اینجا وجود دارد که امام در مقام آخر، در متن تحریر بیان می‏کنند و آن در مورد چیزهایی است که به کنز ملحق می‏شوند مثل چیزهایی که درون شکم اینها پیدا می‏شود یا مثلاً در مورد ماهی هم محتمل است که چیزی را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این بحث است که آن چیزی که از شکم ماهی در می‏آید اگر مثل مروارید است که تکونش در خود دریا بوده این یک حکمی دارد و اما اگر مثل دینار و درهم است که تکوّنش در عمق دریا نبوده و حتماً کسی این را از بیرون آب به داخل دریا انداخته یا از دستش افتاده، این حکم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مسئله را ما در مقام پنجم بیان می‏کنیم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روایت برای اثبات لزوم تعریف کنزی که واجد آن را در مملوک خودش پیدا کرده،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بحث کرد که آیا از این روایت لزوم تعریف کنز در مملوک واجد استفاده می‏شود یا نه؛ درست است که این روایت در مورد حیوان وارد شده ولی مستدل از این روایت لزوم تعریف کنز را استفاده کرده است به هر حال پیرامون مسئله حیوان، در مقام پنجم بحث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ع عَنْ رَجُلٍ نَزَلَ فِي بَعْضِ بُيُوتِ مَكَّةَ فَوَجَدَ فِيهَا نَحْواً مِنْ سَبْعِينَ دِرْهَماً مَدْفُونَةً فَلَمْ‏ تَزَلْ‏ مَعَهُ‏ وَ لَمْ‏ يَذْكُرْهَا حَتَّى قَدِمَ الْكُوفَةَ كَيْفَ يَصْنَعُ قَالَ يَسْأَلُ عَنْهَا أَهْلَ الْمَنْزِلِ لَعَلَّهُمْ يَعْرِفُونَهَا قُلْتُ فَإِنْ لَمْ يَعْرِفُوهَا قَالَ يَتَصَدَّقُ بِهَا</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کسی در بعضی از خانه‏های مکه ساکن شده و سپس در آن خانه حدود هفتاد درهم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دراهم هم در جایی مدفون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برداشته و همراه او بوده تا زمانی که به کوفه باز گشته یعنی فراموش کرده که این را از آنجا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می‏کند که این مرد چه کاری انجام دهد؟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آن منزل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آنها این دراهم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راوی سؤال می‏کند که اگر آنها اظهار بی‏اطلاعی کردند چه؟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استدلال به این روایت هم واضح است چون، وقتی از امام سؤال می‏شود که این شخص چه کند؟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منزل سؤال کند چه بسا آنها این مال را بشناسد که یا متعلق به خودشان بوده یا متعلق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هم دالّ بر لزوم تعریف و سؤال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وَجَدَ وَرِقاً فِي‏ خَرِبَةٍ أَنْ يُعَرِّفَهَا فَإِنْ وَجَدَ مَنْ يَعْرِفُهَا وَ إِلَّا تَمَتَّعَ بِهَا</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مالی که در خرابه‏ای یافت شده، حکم به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آن ورق را باید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دالّ بر لزوم اعلام و تعریف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قبلاً هم گفته شد تفاوت این روایت با روایت قبلی، در ذیل این دو روایت است؛ چون در روایت اسحاق، امر به صدقه کرده ولی در این روایت حکم به جواز تمتع از این مال مکشوفه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مستدل به استناد این سه روایت ادعا می‏کند اگر کسی کنزی در مملوک خودش پیدا کند، در درجه اول باید به بایع و بایعین قبلی تعریف کند تا جایی که منتهی شود به جایی که احتمال تعلق این مال به کسی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p>
    <w:p>
      <w:pPr>
        <w:pStyle w:val="BookText"/>
        <w:rPr/>
      </w:pPr>
      <w:r>
        <w:rPr>
          <w:rFonts w:ascii="IRNazanin" w:hAnsi="IRNazanin" w:eastAsia="IRNazanin"/>
          <w:color w:val="111111"/>
          <w:sz w:val="28"/>
          <w:sz w:val="28"/>
          <w:szCs w:val="28"/>
          <w:rtl w:val="true"/>
          <w:lang w:bidi="fa-IR"/>
        </w:rPr>
        <w:t>دلالت این روایات بر مدعا باید بررسی شود که آیا واقعاً این روایات دلالت بر لزوم تعریف کنز می‏کند یا نه؟</w:t>
      </w:r>
    </w:p>
    <w:p>
      <w:pPr>
        <w:pStyle w:val="BookText"/>
        <w:rPr/>
      </w:pPr>
      <w:r>
        <w:rPr>
          <w:rFonts w:ascii="IRNazanin" w:hAnsi="IRNazanin" w:eastAsia="IRNazanin"/>
          <w:color w:val="111111"/>
          <w:sz w:val="28"/>
          <w:sz w:val="28"/>
          <w:szCs w:val="28"/>
          <w:rtl w:val="true"/>
          <w:lang w:bidi="fa-IR"/>
        </w:rPr>
        <w:t>بررسی روایت اول</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روایت اول واضح است که به کنز مربوط نمی‏شود بلکه به عنوان یک مجهول المالک باید تعریف شود چون وقتی چیزی در شکم حیوان پیدا می‏شود مسلماً از بدو تولد در شکم او نبوده بلکه ظاهر امر نشان می‏دهد که این حیوان آن را بلعیده است و این بلعیدن هم مربوط به همین اواخر قبل از ذبح او بوده چون اگر برای مدت طولانی بود به طور طبیعی دفع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حیوان را ذبح می‏کند و آن را داخل شکم آن حیوان پیدا می‏کند معلوم می‏شود که بلعیدن همیان مربوط به مدت کوتاهی قبل بوده و متعلق به کسی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درست است فروشنده لزوماً و یقیناً به عنوان مالک این</w:t>
      </w:r>
    </w:p>
    <w:p>
      <w:pPr>
        <w:pStyle w:val="BookText"/>
        <w:rPr/>
      </w:pPr>
      <w:r>
        <w:rPr>
          <w:rFonts w:ascii="IRNazanin" w:hAnsi="IRNazanin" w:eastAsia="IRNazanin"/>
          <w:color w:val="111111"/>
          <w:sz w:val="28"/>
          <w:sz w:val="28"/>
          <w:szCs w:val="28"/>
          <w:rtl w:val="true"/>
          <w:lang w:bidi="fa-IR"/>
        </w:rPr>
        <w:t>صرة شناخته نمی‏شود ولی در بین همه کسانی که احتمال تعلق این کیسه به آنها وجود دارد، احتمال تعلق به او بیشتر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تعلق این همیان به بایع اقرب الاحتمالات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چرا فقط به بایع باید مراجعه کرد؟ شما می‏گویید احتمال تعلق به بایع وجود دارد و این احتمال از سایر احتمالات قوی تر است ولی باز هم در حد احتمال است پس چرا به دیگران رجوع نمی‏شود؟</w:t>
      </w:r>
    </w:p>
    <w:p>
      <w:pPr>
        <w:pStyle w:val="BookText"/>
        <w:rPr/>
      </w:pPr>
      <w:r>
        <w:rPr>
          <w:rFonts w:ascii="IRNazanin" w:hAnsi="IRNazanin" w:eastAsia="IRNazanin"/>
          <w:color w:val="111111"/>
          <w:sz w:val="28"/>
          <w:sz w:val="28"/>
          <w:szCs w:val="28"/>
          <w:rtl w:val="true"/>
          <w:lang w:bidi="fa-IR"/>
        </w:rPr>
        <w:t>پاسخ این است که ما این را تعبداً می‏پذیریم، یعنی لولا تعبّد به این روایت و حکم به سقوط تعریف در مورد سایر کسانی که احتمال ملکیت آنها هست، باید به دیگران هم اعلام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صرفاً به واسطه تعبد به این روایت است و لولا این بیان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عرفه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 را به بایع منحصر کرد، می‏بایست پیدا شدن این مال به همه کسانی که احتمال تعلقشان به این مال وجود دارد، اعلام می‏شد چنانچه در مورد مجهول المالک حکم،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المالک باید اعلام شود، آن هم به همه کسانی که احتمال مالکیت آنها وجود دارد اما امام در این میان فقط رجوع و تعریف به بایع را فرموده و لزوم اعلام به بقیه افراد را منتفی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تعبداً می‏پذیریم و الا حکم مجهول المالک این نیست و امام هم به عنوان اینکه ولی است و حق تصرف در اموال مجهول المالک را دارد، این را به تملیک واجد در آورده و در آخر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عرّفه البایع فإن لم یکن یعرفها فالشیء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این را به ملکیت واجد در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بر لزوم تعریف کنز موجود در مملوک واجد دلالت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می‏خواست لزوم تعریف را به استناد این روایت اثبات کند ولی گفتیم این روایت به کنز مربوط نیست و لزوم تعریف از آن استفاده نمی‏شود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301" w:name="pg7408_83678"/>
    </w:p>
    <w:p>
      <w:pPr>
        <w:pStyle w:val="Heading2"/>
        <w:numPr>
          <w:ilvl w:val="1"/>
          <w:numId w:val="1"/>
        </w:numPr>
        <w:rPr/>
      </w:pPr>
      <w:bookmarkStart w:id="302" w:name="__RefHeading___Toc1565854_1051229030"/>
      <w:bookmarkStart w:id="303" w:name="_Toc101"/>
      <w:bookmarkEnd w:id="301"/>
      <w:bookmarkEnd w:id="302"/>
      <w:r>
        <w:rPr>
          <w:rtl w:val="true"/>
        </w:rPr>
        <w:t>جلسه</w:t>
      </w:r>
      <w:r>
        <w:rPr>
          <w:rtl w:val="true"/>
        </w:rPr>
        <w:t xml:space="preserve">: </w:t>
      </w:r>
      <w:r>
        <w:rPr/>
        <w:t>100</w:t>
      </w:r>
      <w:bookmarkEnd w:id="30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دلیل سوم لزوم تعریف کنزی بود که واجد آن را در مملوک خود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سه روایت مورد استناد قرار گرفته که هر سه روایت را نقل کردیم و تقریب به استدلال به آنها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روایت اول مورد اشکال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اشکال این شد که این روایت مربوط به مال مجهول المالک است و ربطی به کنز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p>
    <w:p>
      <w:pPr>
        <w:pStyle w:val="BookText"/>
        <w:rPr/>
      </w:pPr>
      <w:r>
        <w:rPr>
          <w:rFonts w:ascii="IRNazanin" w:hAnsi="IRNazanin" w:eastAsia="IRNazanin"/>
          <w:color w:val="111111"/>
          <w:sz w:val="28"/>
          <w:sz w:val="28"/>
          <w:szCs w:val="28"/>
          <w:rtl w:val="true"/>
          <w:lang w:bidi="fa-IR"/>
        </w:rPr>
        <w:t>اینجا ممکن است یک اشکالی به ذهن برسد که در مورد روایات بعدی هم قابل طرح است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لقائلٍ ان یقول که درست است این روایت مربوط به حیوانی است که در درون شکم او چیزی پیدا شده ولی آن حیثی که در این روایت در این مقام مورد استدلال قرار گرفته، حیث کونه من مجهول المالک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اصل روایت را نقل کردیم و تقریب استدلال هم بیان شد لکن در اشکال به استدلال گفتیم این روایت اصلاً به کنز مربوط نیست بلکه مربوط به مال مجهول المالک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اشکال کنید که این روایت اجنبیٌّ عمّا نحن 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حیث مجهول المالک بودن و تعلق مال به مالک محترم مورد نظر مستدل بود، وجوب تعریف برای این حیثیت دارای خصوصیتی بود ولی اینجا یک حیث دیگری هم هست که وجوب تعریف مربوط به آن حیثیت است و آن حیثیت این است که بایع و فروشنده دارای ید تبعیت است نسبت به ما فی جوف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 عرض می‏کنم که ید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مباشرت و ید تبعیت؛ ید مباشرت یعنی آنچه که مستقیماً تحت تصرف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خانه‏ای زندگی می‏کند، ید مباشرت بر این خانه دارد و این خانه مستقیماً در تصرف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ید تبعیت هم داریم؛ ید تبعیت یعنی ید و تصرف در چیزی که مستقیم در اختیار و تصرف مالک نیست بلکه به تبع ید بر چیزی، ید بر تابع هم پیدا می‏کند مثل ید بر مافی جوف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می‏گوید آنچه در این روایت مورد نظر است، حیثیت ید تبعیت داشتن بایع است یعنی فروشنده حیوان که ید بر خود حیوان داشته به تبع ید بر حیوان، ید بر ما فی جوف الحیوان 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در مورد روایت تعریف واجب می‏شود، در کنز هم تعریف واجب می‏شود چون در ما نحن فیه هم مسئله همین طور است یعنی بایع به تبع ید بر مکان ید بر ما فی جوف المکان داشته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توجه به یک نکته لازم است که فرق است بین قاعده ید و این روایت؛ ما گفتیم که قاعده ید بر حجیت ید تبعیت دلالت نمی‏کند بلکه اماریت ید بر ملکیت نهایتاً حجیت ید را نسبت به خود مکان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مکانی تحت تصرف</w:t>
      </w:r>
    </w:p>
    <w:p>
      <w:pPr>
        <w:pStyle w:val="BookText"/>
        <w:rPr/>
      </w:pPr>
      <w:r>
        <w:rPr>
          <w:rFonts w:ascii="IRNazanin" w:hAnsi="IRNazanin" w:eastAsia="IRNazanin"/>
          <w:color w:val="111111"/>
          <w:sz w:val="28"/>
          <w:sz w:val="28"/>
          <w:szCs w:val="28"/>
          <w:rtl w:val="true"/>
          <w:lang w:bidi="fa-IR"/>
        </w:rPr>
        <w:t>کسی باشد، این اماره ملکیت او بر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اماره ملکیت او بر ما فی جوف المکان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ید حجیت ید تبعیت را ثابت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از قاعده ید استفاده می‏شود، حجیت ید مباشرت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با قاعده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می‏خواهد بگوید آنچه که از این موثقه فهمیده می‏شود، حجیت ید تبعیت هم است؛ اگر روایت بر این دلالت می‏کند که کسی که حیوان را قربانی کرده چنانچه در درون شکم او همیانی از درهم و دینار پیدا کند باید به بایع رجوع کند و به او اعلام و تعریف کند، به خاطر این است که بایع و فروشنده به تبع ید بر خود حیوان، ید بر ما فی بطن الحیوان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این جهت نیست که این یک مالی است که مالکش معلوم نیست و ما به واسطه اینکه بایع اقرب الاحتمالات است در بین کسانی که محتمل است این مال متعلق به آنها باشد، به او رجوع می‏کنیم بلکه به این جهت است که ید تبعیت داشته، لذا مستشکل می‏خواهد نتیجه بگیرد که استدلال به این روایات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محصل مطالب این شد که در مرحله اولی، مستدل بر لزوم تعریف در باب کنز به روایتی که مربوط به حیوان بود، استدلال کرد و گفت از این روایت فهمیده می‏شود اگر مالی در بطن خانه یافت شود، باید به فروشنده خانه اعلام شود، همان‏طور که این روایت در مورد حیوان هم این دلالت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اشکال ما به این روایت این بود که این روایت بر این مدعا دلالت نمی‏کند چون اصلاً ربطی به باب کنز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وجوب تعریف مطرح شده برای این است که مال مجهول المالک است و حکم مجهول المالک وجوب تعریف و اعلام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مجهول المالک تعریف واجب بود معلوم نیست ما بتوانیم استفاده کنیم که در کنز هم تعریف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ربطی به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سوم گفتیم مستشکل در دفاع از استدلال به موثقه و در ردّ پاسخ ما ادعا می‏کند که این روایت قابل استدلال است چون اگر حیث مورد استدلال آن چیزی بود که شما می‏گویید، اشکال شما 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این روایت استدلال شده بود برای وجوب تعریف و وجوب تعریف برای این بود که این مال، مجهول المالک است، قهراً اشکال شما وارد بود ولی در این روایت یک حیث دیگری وجود دارد که مستدل بر آن حیث تکیه کرده و آن هم حیث وجوب تعریف به بایع است برای اینکه ید تبعیت او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شخص ید داشته بر آن حیوان و به تبع ید بر حیوان، ید بر مافی بطن الحیوان هم داشته لذا اعلام به بایع از این جهت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حیث در این روایت در نظر گرفته شود، می‏تواند مورد استدلال واقع شود چون در باب کنز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نکته‏اش این است که ما گفتیم احتمال تعلق این مال به بایع وجود دارد و لذا بما ان البایع مالکٌ لهذا المال و اینکه این یک مال مجهول المالک است و ما احتمال می‏دهیم برای آن شخص باشد، باید اعلام و تعریف شود چون این احتمال از سایر احتمالات قویتر است و دلیل اینکه چرا سراغ سایر احتمالات نمی‏رویم تعبد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معلوم شد این روایت ربطی به باب کنز ندارد بلکه مربوط به مجهول المالک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مستشکل در مقام ردّ اشکال ما این است که درست است که این روایت به حیوان مربوط است ولی در مورد این روایت دو حیث برای وجوب تعریف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وجوب تعریف و اعلام به بایع از این جهت که ما فی جوف الحیوان من مجهول المالک است و ما چون احتمال می‏دهیم بایع مالک این مال باشد باید به او اعلام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حیث این روایت ربطی به بحث ما ندارد و اجنبیٌ عما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 است که بایع صاحب ید تبعیت است و این با احتمال و حیث اول متفاوت است یعنی به طور کلی روایت دلالت می‏کند که صاحب ید تبعیت باید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هم نمی‏کند که ید تبعیت کجا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تبعیت هر جا که بود، چه در حیوان و چه در ارض، باید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صاحب حیوان نسبت به خود حیوان که ید مباشرت داشته، نسبت به ما فی جوف الحیوان هم ید تبعیت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ید تبعیت اقتضا می‏کند که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حیوان و فروشنده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وجوب تعریف مال برای صاحب تبعیت هر جا که احتمال دهیم این مال متعلق به اوست، لازم باشد، در مانحن فیه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این خانه بر خود خانه ید مباشرت داشته است لذا ید او بر ما فی جوف المکان هم بالتبع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بر وجوب تعریف به صاحب ید تبعیت دلالت می‏کند و در این صورت با کنز ارتباط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 بیان می‏توانیم وجوب تعریف را ثابت کنیم؟ آیا با این بیان می‏توانیم لزوم اعلام به فروشنده این مکان را در ما نحن فیه ثابت کنیم یا نه؟</w:t>
      </w:r>
    </w:p>
    <w:p>
      <w:pPr>
        <w:pStyle w:val="BookText"/>
        <w:rPr/>
      </w:pP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به نظر می‏رسد این مطلب تمام نیست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تفکیک بین این دو حیثیت و اینکه این روایت ناظر به حیثیت مورد نظر این مستدل است، کار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متن روایت رجوع کنیم، متن روایت این است که شخصی در مورد جزور که برای قربانی کردن خریده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ذبحها وجد فی جوفها صرة فیها دراهم او دنانیر او جوهرة لمن یکون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سؤال می‏کند این مال مکشوفه متعلق به کیست؟ آیا برای خریدار است یا برای فروشنده؟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صرّه را باید به بایع و فروشنده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عرّفه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ادعا می‏شود که این وجوب تعریف برای این مال به عنوان صاحب ید تبعیت است؟ از کجا این مطلب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باشیم و این روایت، ظهور روایت در همان حیثیتی است که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ظهور در این دارد که یک مالی پیدا شده که مالک آن معلوم نیست، یعنی مجهول المالک است و چون مالک آن معلوم نیست، امام فرموده اعلام کند، نه از باب اینکه تعریف مال به صاحب ید تبعیت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این مطلب از ظاهر این روایت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اینکه اصل تبعیت ید بر ما فی جوف الحیوان از ید بر خود حیوان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کسی که بر چیزی ید داشته باشد بر ما فی جوفه هم ید دارد؟ ما فی جوف الحیوان متعلق به صاحب حیوان است؟</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ما باشیم و این روایت، از این روایت وجوب تعریف به صاحب ید تبعیت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ظهور دارد در اینکه تعریف مال به عنوان اینکه مجهول المالک است، لازم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اصل اعتبار ید تبعیت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وجوب تعریف به صاحب ید از این روایت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تعریف به ید تبعیت متفرع بر این است که اصل اعتبار ید</w:t>
      </w:r>
    </w:p>
    <w:p>
      <w:pPr>
        <w:pStyle w:val="BookText"/>
        <w:rPr/>
      </w:pPr>
      <w:r>
        <w:rPr>
          <w:rFonts w:ascii="IRNazanin" w:hAnsi="IRNazanin" w:eastAsia="IRNazanin"/>
          <w:color w:val="111111"/>
          <w:sz w:val="28"/>
          <w:sz w:val="28"/>
          <w:szCs w:val="28"/>
          <w:rtl w:val="true"/>
          <w:lang w:bidi="fa-IR"/>
        </w:rPr>
        <w:t>تبعیت موضوعاً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ثابت و معتبر است، ید بایع بر این مکان و ارض و خانه است اما اعتبار ید او بر ما فی جوف المکان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دیگر وجوب تعریف به صاحب ید تبعیت از روایت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فتحصل مما ذکرنا کلّه که روایت اول علی رغم این دفاعیه‏ای که از آن صورت گرفت، نمی‏تواند لزوم تعریف به بایع را اثبات کند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304" w:name="pg7408_83686"/>
    </w:p>
    <w:p>
      <w:pPr>
        <w:pStyle w:val="Heading2"/>
        <w:numPr>
          <w:ilvl w:val="1"/>
          <w:numId w:val="1"/>
        </w:numPr>
        <w:rPr/>
      </w:pPr>
      <w:bookmarkStart w:id="305" w:name="__RefHeading___Toc1565856_1051229030"/>
      <w:bookmarkStart w:id="306" w:name="_Toc102"/>
      <w:bookmarkEnd w:id="304"/>
      <w:bookmarkEnd w:id="305"/>
      <w:r>
        <w:rPr>
          <w:rtl w:val="true"/>
        </w:rPr>
        <w:t>جلسه</w:t>
      </w:r>
      <w:r>
        <w:rPr>
          <w:rtl w:val="true"/>
        </w:rPr>
        <w:t xml:space="preserve">: </w:t>
      </w:r>
      <w:r>
        <w:rPr/>
        <w:t>101</w:t>
      </w:r>
      <w:bookmarkEnd w:id="30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روایاتی که در دلیل سوم برای وجوب تعریف کنزی که واجد در مملوک خودش پیدا کرده، مورد استناد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مورد بررسی قرار گرفت و مشخص شد که روایت اول نمی‏تواند وجوب تعریف کنز به بایع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دوم</w:t>
      </w:r>
    </w:p>
    <w:p>
      <w:pPr>
        <w:pStyle w:val="BookText"/>
        <w:rPr/>
      </w:pPr>
      <w:r>
        <w:rPr>
          <w:rFonts w:ascii="IRNazanin" w:hAnsi="IRNazanin" w:eastAsia="IRNazanin"/>
          <w:color w:val="111111"/>
          <w:sz w:val="28"/>
          <w:sz w:val="28"/>
          <w:szCs w:val="28"/>
          <w:rtl w:val="true"/>
          <w:lang w:bidi="fa-IR"/>
        </w:rPr>
        <w:t>اما روایت دوم روایت اسحاق بن عمار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اسحاق بن عمار هم دلالت بر وجوب تعریف کنز ندارد و به عبارت دیگر اجنبیٌّ عمّا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مسئله این است که مورد روایت دراهمی است که در منازل مکه پیدا شده و قبلاً هم گفتیم منازل مکه مخصوصاً برای سکونت زوّار و حجاج مهیا شده و ساکنین این منازل نوعاً کسانی هستند که برای انجام مناسک حج و عمره به مکه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طبیعت حال این منازل و ساکنین آن معلوم می‏شود این هفتاد درهمی که در این منازل پیدا شده، متعلق به کسانی است که قبل از واجد در آن منزل مسکن داشتند و از آنجا که اهل منزل و صاحب آن از سایرین اعرف به مال مکشوفه هستند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باید به اهل منزل و صاحب مسکن و کسانی که در آن مسکن منزل داشتند،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هم قابل توجه است که معمولاً کسانی که در این منازل ساکن می‏شوند، اهل فحص و حفاری در اعماق زمین مسکن نمی‏باشند لذا بعید است که اساساً مربوط به کنز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این روایت دقت شود معلوم می‏شود این روایت مربوط به مجهول المالک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مالکش معلوم نیست و قهراً در مورد مجهول المالک همان‏طور که در جای خودش بیان شده، اعلام و تعریف برای کشف مالک و پیدا کردن مالک لازم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روایت قابل استدلال نیست؛ چون بحث ما در رابطه با کنز و مالی است که مدفون شده و کسی آن را پیدا کرده در حالی که روایت به مجهول المالک مربوط می‏شود و حکم مجهول المالک هم این است که باید اعلام کند و اگر مالکش پیدا نشد باید از طرف مالک صدقه دهد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دیگری که عدم ارتباط این روایت به کنز را تقویت می‏کند، این است که دراهم ظاهراً مربوط به همان دوره‏ای بوده که مردم در آن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دراهم در آن ایام و توسط خلفای اسلامی و سلاطین اسلامی برای داد و ستد مردم ضرب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ایام آن عنوان درهم مصطلح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یک امر حادث و جدیدی بوده قهراً بعید است این را به عنوان ذخیره دفن کرده باشند تا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عنوان کنز بر آن دراهم صدق نمی‏کرده و سؤال راوی و ظاهر روایت هم نشان می‏دهد که مالی که در زمین دفن شده باشد، نبوده بلکه آن را در گوشه‏ای از خانه مخفی کرده بودند و شخصی آن را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شاهد بر اینکه مسئله کنز مطرح نبوده، بلکه مالی بوده که پیدا شده و صاحبش معلوم نبوده، ذکر درهم در روایت است که اشاره به سکه رایج بین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سکه‏ای که رایج بین مردم بوده، سکه‏هایی بوده که در عهد اسلامی ضرب شده بود و قبل از آن موجود نبوده و در واقع یعنی زمان زیادی از آن نگذشته بود که ما بگوییم این دفن شده بود و عنوان کنز بر آن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روایت دوم هم دالّ بر وجوب تعریف در محل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سوم</w:t>
      </w:r>
    </w:p>
    <w:p>
      <w:pPr>
        <w:pStyle w:val="BookText"/>
        <w:rPr/>
      </w:pPr>
      <w:r>
        <w:rPr>
          <w:rFonts w:ascii="IRNazanin" w:hAnsi="IRNazanin" w:eastAsia="IRNazanin"/>
          <w:color w:val="111111"/>
          <w:sz w:val="28"/>
          <w:sz w:val="28"/>
          <w:szCs w:val="28"/>
          <w:rtl w:val="true"/>
          <w:lang w:bidi="fa-IR"/>
        </w:rPr>
        <w:t>اما روایت سوم موثقه محمد بن قیس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موثقه محمد بن قیس هم قبلاً بحث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بین موثقه محمد بن قیس و صحیحه محمد بن مسلم، عرض کردیم موثقه محمد بن قیس ناظر به زمینی است که اهل آن زمین از آن اعراض نکرده‏اند و ذیل صحیحه محمد بن مسلم مربوط به زمینی است که اهلش از آن اعراض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صحیحه محمد بن مسلم را قرینه گرفتیم که مورد این موثقه، زمینی است که مُلّاک آن، از آن زمین اعراض نکرده‏اند ولو الان مخروبه شده، در این صورت این زمین و آنچه که در آن است مالک دارد لکن معلوم نیست مالکش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ورقی که در این خربة پیدا شده، از مصادیق مجهول المالک می‏شود و ما عرض کردیم ظاهر روایت این است که این ورق علی سطح الارض بوده و کسی آن 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تعریف هم به خاطر این است که این مال، مجهول المالک است و در مجهول المالک تعریف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ربطی به باب کنز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سوم هم قابل استدلال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دو مشکل در روایات</w:t>
      </w:r>
    </w:p>
    <w:p>
      <w:pPr>
        <w:pStyle w:val="BookText"/>
        <w:rPr/>
      </w:pPr>
      <w:r>
        <w:rPr>
          <w:rFonts w:ascii="IRNazanin" w:hAnsi="IRNazanin" w:eastAsia="IRNazanin"/>
          <w:color w:val="111111"/>
          <w:sz w:val="28"/>
          <w:sz w:val="28"/>
          <w:szCs w:val="28"/>
          <w:rtl w:val="true"/>
          <w:lang w:bidi="fa-IR"/>
        </w:rPr>
        <w:t>ما وقتی این سه روایت را با هم مقایسه می‏کنیم می‏بینیم هر سه مربوط به مجهول المالک است اما در عین حال یک تفاوت‏هایی با هم دارند و بعضی از مطالب این روایات با حکم مجهول المالک منطبق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در روایت اول بعد از بیان لزوم تعریف، حکم به استملاک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روایت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یکن یعرفها فالشیء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روایت دوم پس از بیان وجوب تعریف حکم به صدقه دادن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یعرفوها قال یتصدق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روایت سوم هم مسئله جواز تمتع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وجد من یعرفها و الا تمتع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مورد این روایات مجهول المالک باشد، حکم مجهول المالک وجوب تعریف است و چنانچه از یافتن مالک مأیوس شود، باید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لقطه بعد از یکسال تعریف، گفته‏اند می‏تواند متمتع شود مع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بین لقطه و مجهول المالک این است که هر چند هر دو باید تعریف شوند اما در مورد لقطه بعد از یکسال تعریف گفته‏اند می‏تواند صدقه دهد و هم می‏تواند متمتع شود مع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مجهول المالک مسئله تمتع مع الضمان مطرح نیست و باید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اشکال اول</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این است که در روایت اول حکم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فالشیء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مجهول المالک باید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چگونه حل کنیم؟ گفتیم بر طبق این روایت در واقع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ولی عام مجهول المالک اجازه داده که واجد آن را مالک شود و این یک تعبد برای مورد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ادله وجوب صدقه دادن مجهول المالک با این روایت</w:t>
      </w:r>
    </w:p>
    <w:p>
      <w:pPr>
        <w:pStyle w:val="BookText"/>
        <w:rPr/>
      </w:pPr>
      <w:r>
        <w:rPr>
          <w:rFonts w:ascii="IRNazanin" w:hAnsi="IRNazanin" w:eastAsia="IRNazanin"/>
          <w:color w:val="111111"/>
          <w:sz w:val="28"/>
          <w:sz w:val="28"/>
          <w:szCs w:val="28"/>
          <w:rtl w:val="true"/>
          <w:lang w:bidi="fa-IR"/>
        </w:rPr>
        <w:t>تخصیص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قاعدتاً باید آن را صدقه بدهد در حالی که در روایت حکم به استملاک شده، این یک مشکله‏ای است برای روایت اول لکن همان‏طور که گفتیم حل این مشکل به این است که بگوییم این یک حکمی است که در یک موضوع خاص وارد شده و در اینجا به دلیل خاص، بر خلاف قاعده که مجهول المالک باید صدقه داده شود،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فالشیء لک رزقک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دوم مسئله صدقه مطرح شده که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سوم هم مسئله تمتع و استملاک مطرح شده که این هم مخالف با حکم مجهول المالک است چون در مجهول المالک تملک مطرح نیست بلکه باید صدقه داده شود لذا این حکم بر خلاف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روایت یعنی روایت اول و روایت سوم از این جهت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جواز استملاک و تمتع این مال فقط در مثل همین مورد به واسطه روایت تعبداً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نکته دیگری که در این سه روایت وجود دارد مسئله شخص یا اشخاصی است که تعریف به آنها باید صورت بگیرد؛ در روایت اول تعریف به خصوص بایع مطرح شده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عرّفه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یعرفوها فالبایع قبله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اگر در شکم حیوان چیزی پیدا شود باید به بایع و فروشنده حیوان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متعلق به او نبود، دیگر رجوع به بایع قبلی مطرح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تعریف به بایع اول منحصر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دوم وجوب تعریف به خصوص اهل منزل مطرح شده؛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 عنها اهل المنزل لعلهم یعرفونها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نگفته است مطلقا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سوم وجوب تعریف مطلق است و شخص یا اشخاص خاصّی مطرح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تفاوتی هم بین این سه روایت از حیث کسانی که باید به آنها اعلام شود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این است حکم مجهول المالک این است که تعریف باید کلی باشد و خصوص شخص خاصی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اشکال که در دو روایت، وجوب تعریف منحصر به عده خاصی شده در حالی که در مجهول المالک باید به همه تعریف و اعلام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این دو روایت چه باید کرد؟ عرض کردم که روایت سوم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موثقه محمد بن قیس تعبیر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ورقاً فی خربة ان یعرفها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کلی است و شخص و گروه خاصی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مطابق با قاعده در باب مجهول المالک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روایت اول و دوم این مشکل وجود دارد که تعریف به شخص یا گروه خاصی واجب شده و این با حکم مجهول المالک منطبق نیست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چگونه باید حل کنیم؟ چون خود این نکته می‏تواند یک مشکل و مبعّدی برای این دو روایت باشد که اینها مربوط به مجهول المالک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اشکال دوم</w:t>
      </w:r>
    </w:p>
    <w:p>
      <w:pPr>
        <w:pStyle w:val="BookText"/>
        <w:rPr/>
      </w:pPr>
      <w:r>
        <w:rPr>
          <w:rFonts w:ascii="IRNazanin" w:hAnsi="IRNazanin" w:eastAsia="IRNazanin"/>
          <w:color w:val="111111"/>
          <w:sz w:val="28"/>
          <w:sz w:val="28"/>
          <w:szCs w:val="28"/>
          <w:rtl w:val="true"/>
          <w:lang w:bidi="fa-IR"/>
        </w:rPr>
        <w:t xml:space="preserve">در روایت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اعلام منحصر به صاحب مسکن یا ساکنین آن شده، به این جهت است که عادتاً تعلق مال به غیر آنها محتمل نیست، به قرینه دراهمی که جدید هستند و کسانی که در آن منزل رفت و آمد می‏کردند یا صاحب آن منزل بیشتر در مظانّ این هستند که این مال متعلق به آنها باشد، برای همین باید از آنها استعلام کنیم تا صاحب این مال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 به دیگران تعریف نشود؟ ممکن است این مال مربوط به ساکنین فعلی نباشد بلکه متعلق به کسانی بوده که سالها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یا صد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این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تقریباً مقبول نیست؛ چون اولاً بین زمانی که مال در آن پیدا شده و زمان پنهان کردن مال ظاهراً یک فاصله طولانی نبوده و ثانیاً این گونه نبوده که این منزل همیشه معدّ برای ایجار و نزول حجاج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اگر شما به خانه‏ای بروید و آن را اجاره کنید، آیا لازمه‏اش آن است که این خانه از اول برای حجاج و زوار استفاده می‏شده؟ دلیل نداریم که این از اول برای اجاره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 است که الان برای زوار اجاره داده می‏شود و لذا صاحب منزل می‏تواند بفهمد که این متعلق به چه کسی است و اگر هم نفهمد باید صدقه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روایت دوم وجوب تعریف منحصر می‏شود به صاحب مسکن و یا اهل منزل برای این است که مالک، اعرف است به این مال و اوست که می‏توان به وسیله او مالک را کشف کرد و صرفاً او می‏داند این مال محتمل است به کسانی متعلق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عادتاً احتمال تعلق این مال به غیر وجود ندارد و به همین جهت وجوب تعریف به این گروه منحصر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اول هم که وجوب تعریف به خصوص بایع مطرح شده یا به این جهت است که عرفاً و عادتاً احتمال تعلقش به غیر بایع مطرح نیست و اگر هم باشد، باید بگوییم اینجا تعبداً تعریف به غیر بایع لازم نیست و یا آنکه بگوییم منظور از بایع جنس بایع است نه خصوص فرد همین بایع 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فتحصل مما ذکرنا کله که در مورد این روایات دو مشکل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اگر این روایات را مربوط به مجهول المالک بدانیم اشکال این است که در روایت اول و سوم حکم به صدقه نشده بلکه مسئله استملاک و تمتع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دیگر اینکه اگر ما مورد این روایات را مجهول المالک بدانیم، چرا در روایت اول و دوم تعریف به خصوص گروه خاصی واجب شده است در حالی که در مجهول المالک تعریف عمومی و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اشکال نسبت به بعضی از این روایات وجود داشت و عرض کردیم این اشکالات به نوعی قابل حل و پاسخ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مجموع به نظر می‏رسد روایات دالّ بر وجوب تعریف کنز نیست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307" w:name="pg7408_83694"/>
    </w:p>
    <w:p>
      <w:pPr>
        <w:pStyle w:val="Heading2"/>
        <w:numPr>
          <w:ilvl w:val="1"/>
          <w:numId w:val="1"/>
        </w:numPr>
        <w:rPr/>
      </w:pPr>
      <w:bookmarkStart w:id="308" w:name="__RefHeading___Toc1565858_1051229030"/>
      <w:bookmarkStart w:id="309" w:name="_Toc103"/>
      <w:bookmarkEnd w:id="307"/>
      <w:bookmarkEnd w:id="308"/>
      <w:r>
        <w:rPr>
          <w:rtl w:val="true"/>
        </w:rPr>
        <w:t>جلسه</w:t>
      </w:r>
      <w:r>
        <w:rPr>
          <w:rtl w:val="true"/>
        </w:rPr>
        <w:t xml:space="preserve">: </w:t>
      </w:r>
      <w:r>
        <w:rPr/>
        <w:t>102</w:t>
      </w:r>
      <w:bookmarkEnd w:id="30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مورد صورت اول از صوری که در متن تحریر استثنا شده، نتیجه این شد که هیچ یک از ادله‏ای که برای وجوب تعریف کنز اقامه شده، وافی به مقصود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درباره کنزی که واجد، آن را در ارض مملوک خود پیدا کند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به بایع تعریف شود، فإن عرفه فیدفع الیه و الا به بایع قبلی و هکذا تا جایی که منتهی شود به کسی که این مال محتمل است به او متعلق باشد،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بعد از یأس از پیدا کردن کسی که این مال متعلق به اوست، این به ملکیت واجد در می‏آید و باید خمسش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مشهور در بخش اول با این نظر موافقند، یعنی مشهور هم قائل به وجوب تعریفند اما در مورد ملکیت این مال می‏گویند پس از یأس، معامله مجهول المالک با آن شده و لذا باید صدقه داده شود و در عنوان کنز داخل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اینجا دو حکم در مسئله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وجوب تعریف و دوم ملکیت واجد، موضوع بحث فعلا مسئله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دلیلی که اقامه شد یعنی قاعده ید و اجماع و روایات هیچ کدام نتوانست وجوب تعریف این کنز را ثابت کند و هر سه محل اشکال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مسئله</w:t>
      </w:r>
    </w:p>
    <w:p>
      <w:pPr>
        <w:pStyle w:val="BookText"/>
        <w:rPr/>
      </w:pPr>
      <w:r>
        <w:rPr>
          <w:rFonts w:ascii="IRNazanin" w:hAnsi="IRNazanin" w:eastAsia="IRNazanin"/>
          <w:color w:val="111111"/>
          <w:sz w:val="28"/>
          <w:sz w:val="28"/>
          <w:szCs w:val="28"/>
          <w:rtl w:val="true"/>
          <w:lang w:bidi="fa-IR"/>
        </w:rPr>
        <w:t>از آنجا که مشهور قائل به وجوب تعریف هستند چه بسا از باب احتیاط بتوان گفت تعریف واجب است یعنی احتیاط واجب آن است که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فتوی نمی‏توان داد چون ادله تمام نیست بلکه باید گفت احوط آن است که تعریف این مال واجب است کما اینکه بعضی از بزرگان در این مسئله احتیاط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امام و مرحوم سید قائل به وجوب تعریف شده‏اند به تبعیت از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خویی هم در حاشیه عروه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بوجوب التعریف مبنی علی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مستند یک حاشیه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در متن عروه بحث از تعریف به میان آمده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الکلام هو الکنز الذی لا یعرف له مالکٌ للفعل و فی مثله لا موجب للتعریفه بالنسبة الی احد البایعین فإن المفروض انقطاع یدهم عن الارض المبتاعة فحالهم حال غیرهم فی ذلک فالظاهر انّه للواجد بلاحاجة الی التعریف</w:t>
      </w:r>
      <w:r>
        <w:rPr>
          <w:rFonts w:eastAsia="IRNazanin" w:cs="IRNazanin"/>
          <w:color w:val="111111"/>
          <w:sz w:val="28"/>
          <w:szCs w:val="28"/>
          <w:rtl w:val="true"/>
          <w:lang w:bidi="fa-IR"/>
        </w:rPr>
        <w:t>»</w:t>
      </w:r>
      <w:r>
        <w:rPr>
          <w:rStyle w:val="FootnoteAnchor"/>
          <w:rtl w:val="true"/>
        </w:rPr>
        <w:footnoteReference w:id="241"/>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کلام کنزی است که مالک بالفعل ندارد و در امثال این موارد وجهی برای لزوم تعریف نسبت به بایعین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این است که ید بایعین از این ارض منقطع شده، پس ایشان وجوب تعریف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مسئله احتیاط را بیان نکرده بلکه فقط ناظر به ادله است یعنی می‏گوید</w:t>
      </w:r>
    </w:p>
    <w:p>
      <w:pPr>
        <w:pStyle w:val="BookText"/>
        <w:rPr/>
      </w:pPr>
      <w:r>
        <w:rPr>
          <w:rFonts w:ascii="IRNazanin" w:hAnsi="IRNazanin" w:eastAsia="IRNazanin"/>
          <w:color w:val="111111"/>
          <w:sz w:val="28"/>
          <w:sz w:val="28"/>
          <w:szCs w:val="28"/>
          <w:rtl w:val="true"/>
          <w:lang w:bidi="fa-IR"/>
        </w:rPr>
        <w:t>دلیلی بر وجوب تعریف نداریم ولی در حاشیه عروة به خاطر مشهور گفته احوط آن است که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 انه للواجد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نیازی به تعریف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در حکم دوم مخالفتی با مرحوم سید ندارد بلکه اختلاف وی با سید فقط در وجوب تعریف است البته مرحوم سید در ادامه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را از باب کنز بدانیم قهراً خمس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حق آن است که تعریف از نظر ادله واجب نیست ولی رعایتاً للمشهور باید گفت احوط آن است که تعریف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رعایت مشهور یک احتیاط وجوبی در اینجا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محقق همدانی به اشکال مربوط به قاعده ید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به قاعده ید شده بود قابل جواب است و محقق همدانی به آن جواب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که در مورد قاعده ید مطرح کردیم این بود که مقتضای قاعده ید این است که اگر ما ید را اماره ملکیت بدانیم باید مال را بدون تعریف و سؤال به ذی الید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همدانی از این اشکال این گونه جواب داده که درست است مقتضای قاعده ید این است که مال بدون تعریف به صاحب ید داده شود ولی چون اینجا ید بایع و فروشنده این مکان بر ما فی جوف المکان، ید تبعی است، در ید تبعی، تعریف لازم است و به همین جهت تعریف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ایشان می‏خواهند فرق بگذارند بین ید مباشرت و ید تبعیت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چرا در ید تبعیت تعریف لازم است، به این دلیل که اگر چیزی به تبع شیء دیگر تحت تصرف کسی قرار بگیرد، صرف ید به تنهایی برای ملکیت کافی نیست بلکه باید ادعاء ملکیت او هم ضمیمه شود یعنی در مورد ید تبعی دو چیز باید باشد تا اماریت آن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ید تبعی و یکی هم ادعاء او نسبت به این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مثل محل بحث ما که فروشنده وقتی مکان و زمین را می‏فروشد اصلاً اطلاع از ما فی تحت الارض و ما فی جوف الارض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اطلاع داشت خودش سراغ آن مال می‏رفت و آن را خارج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او به تبع مکان بر آن مال ید داشته باشد، به تنهایی اقتضا نمی‏کند این مال را به او بدهیم بلکه اینجا باید به ید تبعیت او، قبول او هم ضمیمه شود؛ این دو اگر با هم بود به صاحب ید داده می‏شود و این با تعریف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اینجا تعریف واجب است برای این است که ید، ید تبعی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محقق همدانی در واقع به اشکالی که به قاعده ید شده این‏طور پاسخ می‏دهد که درست است اگر ما با قاعده ید ملکیت کسی را ثابت کنیم بدون تعریف باید به او بدهیم ولی این مربوط به ید مباشرت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ید تبعی ما نیازمند یک ضمیمه‏ایم که اگر این دو باهم بود یُدفَعُ الی صاحب الید التبعیة و تعریف برای همین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ضمیمه‏اش این است که او باید این را بپذیرد و ادعایی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این ادعا نباشد از کجا معلوم که این برای او است؟ این ادعا هم تنها با تعریف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این کنز را به بایع تعریف کنیم و سپس به او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پاسخ محقق همدانی</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پاسخ تمام نیست؛ سخن محقق همدانی در صورتی صحیح است که ما اماریت ید تبعی را بپذیریم، یعنی اصل ید تبعی را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بگوییم کسی که بر ارض و مکان ید دارد به تبع بر مافی جوف المکان هم ید دارد</w:t>
      </w:r>
    </w:p>
    <w:p>
      <w:pPr>
        <w:pStyle w:val="BookText"/>
        <w:rPr/>
      </w:pPr>
      <w:r>
        <w:rPr>
          <w:rFonts w:ascii="IRNazanin" w:hAnsi="IRNazanin" w:eastAsia="IRNazanin"/>
          <w:color w:val="111111"/>
          <w:sz w:val="28"/>
          <w:sz w:val="28"/>
          <w:szCs w:val="28"/>
          <w:rtl w:val="true"/>
          <w:lang w:bidi="fa-IR"/>
        </w:rPr>
        <w:t>ولی این خودش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ادله حجیت ید فقط اثبات می‏کند حجیت ید مباشرت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مباشرت اماره ملکیت است، این فقط تحت تصرف ذو الید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خانه زندگی می‏کند و خانه تحت تصرف اوست، این اماره ملکیت اوست اما اینکه به تبع آن، یدی هم بر ما فی جوف المکان داشته باشد محل اشکال است چون ادله حجیت ید، حجیت و اماریت ید تبعیت را اثبات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این نکته پاسخ محقق همدانی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سیره عقلا مبنای حجیت ید باشد قهراً حجیت ید تبعیت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مسئله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حجیت ید اگر سیره عقلا باشد، به این معناست که عقلا ید و تصرف شخص را نشانه و علامت و اماره ملکیت میدانند و شارع هم از این سیره و روش منع نکرده پس این از نظر شرع هم اماره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بر چه اساسی می‏گویند این ملک شما است؟ می‏گویند این چون در تصرف شما است پس مملوک شما است لذا ید را نشانه ملکیت می‏گیرند و احتمال ملکیت دیگران را ملغی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سیره عقلا را دلیل حجیت ید بدانیم معنایش این است که چون این مال در دست شماست پس ملک شما است و احتمال اینکه این خانه ای که شما در آن نشسته اید، ملک دیگری باشد، از دید آنها کالعدم است و به آن احتمال توجه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می‏گوییم مبنای حجیت ید هر چه که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سیره عقلا باشد که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هم که باشد، به هر حال ید مباشرت حجیتش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مالک این خانه است به تبع آن ما فی داخل الدار هم متعلق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تبعیت قهری ثابت است اما اینکه او به تبع یدی که بر خود ارض دارد بر ما فی جوف الارض هم ید داشته باشد، این به نظر ما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ملازمه‏ای بین این دو است؟ لذا اشکال ما به محقق همدانی این است که اصل ید تبعیت نسبت به ما فی جوف المکان احراز نشده تا گفته شود در باب ید تبعیت، تعریف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 شد که هیچ کدام از این ادله وجوب تعریف کنز را ثابت نمی‏کند اما از آنجا که مشهور قائل به وجوب تعریف شده‏اند ما احتیاط واجب می‏کنیم رعایتاً للمشهور و می‏گوییم احتیاطاً تعریف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احتمال تعلق این مال به مالک محترم تعریف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با توجه به آنچه گفتیم معلوم است اگر قرار باشد احتمال تعلق به یک مالک محترم دلیل بر وجوب تعریف باشد چرا شما در کنزی که در اراضی موات و بلاد اسلامی پیدا می‏شود و دارای اثر اسلامی است نمی‏گویید تعریف، واجب است با آنکه آنجا هم این احتمال وجود دارد؟ کسانی که تفصیل داده‏اند، گفته‏اند اگر مال در بلاد کفر پیدا شود چون مالکش محترم نبوده متعلق به واجد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کنزی که در بلاد اسلامی پیدا شود و دارای اثر اسلامی باشد چون احتمال تعلق به یک مالک محترم دارد، متعلق به واجد نیست و احکام لقطه یا مجهول المالک در آن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اینجا می‏توانند این حرف را بزنند، اما مثل امام و مرحوم سید که مطلقا حکم به ملکیت واجد کرده‏اند حتی در کنزی که در بلاد اسلامی پیدا شود و دارای اثر اسلامی باشد، نمی‏توانند به استناد احتمال تعلق این مال به مالک محترم حکم به وجوب تعریف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تعریف برای مجهول المالک یا لقطه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احتمال تعلق به مالک محترم نمی‏تواند دلیل وجوب تعریف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نکته هم توجه کنید و آن اینکه همه این مطالب در فرضی است که بر این مالی که در مکان مملوک واجد پیدا می‏شود عنوان کنز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فرض کنیم این مال مثلاً برای ده سال پیش است، دیگر قطعاً عنوان کنز بر آن صادق نیست و این از محل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عنوان کنز را بر مالی که مثلاً ما می‏دانیم مالک محترم دارد و بالفعل موجود است،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ملحق به مجهول المالک است و احکام مجهول المالک بر آن بار می‏شود که باید تعریف شود اما اگرعنوان کنز بر آن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یک مالک محترم یا وارثش برای وجوب تعریف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این مال با توجه به این خصوصیاتی که گفتیم متعلق به واجد است یا باید صدقه دهیم؟ در متن تحریر و عروه آمده که این مال متعلق به واجد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گفته‏اند باید تعریف شود اما گفته‏اند بعد از آنکه از پیدا کردن مالک مأیوس شد فیکون له و علیه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حکم دوم صحیح است که ان شاء الله پاسخ آن را در جلسه آینده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هشياری امام هادی عليه السلام در مجادلات به ظاهر فکری جامعه</w:t>
      </w:r>
    </w:p>
    <w:p>
      <w:pPr>
        <w:pStyle w:val="BookText"/>
        <w:rPr/>
      </w:pPr>
      <w:r>
        <w:rPr>
          <w:rFonts w:ascii="IRNazanin" w:hAnsi="IRNazanin" w:eastAsia="IRNazanin"/>
          <w:color w:val="111111"/>
          <w:sz w:val="28"/>
          <w:sz w:val="28"/>
          <w:szCs w:val="28"/>
          <w:rtl w:val="true"/>
          <w:lang w:bidi="fa-IR"/>
        </w:rPr>
        <w:t xml:space="preserve">ايام شهادت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شرايطی زندگی مي‏کردند که جامعه اسلامی در معرض انواع و اقسام تهاجمات فکری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اتفاقی که رخ داده بود اين بود که از زمان مأمون آثار غير اسلامی و غير عربی يعنی از يونان و هند و تا حدودی از ايران به زبان عربی ترجمه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انديشمندان و اهل فکر شرق و غرب عالم در محيط اسلامی وارد و باب جديدی برای مسلمين باز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تازه‏ای به واسطه ترجمه آثار ساير تمدن‏ها در محيط اسلامی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اين مسئله، مسلمين هم در رفت و آمد با ساير ملل، با فرهنگ‏ها و افکار ديگر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اينکه اين مسئله آثار مثبتی داشت در عين حال يک تهديد جدی را هم متوجه محيط اسلامی مي‏کرد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سختی بود و در بين خود مسلمين مباحث جدی و عجيبی پيرامون جبر و تفويض و اختيار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معنوی اين جامعه کار خيلی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رياست ظاهری جامعه نبودند ولی بالاخره به عنوان امام وظيفه هدايت معنوی اين جامعه را بر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يکی از بحث‏هايی که در آن دوران بين مسلمان‏ها شديدا رواج پيدا کرده بود، خلق قرآن بود که منجر به درگيري‏های خونين بين مسلمين گرديد به نحوی که از اين مسئله به فتنه کبری تعبير مي‏کردند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امام درباره چنين مسئله‏ای که در جامعه اسلامی آن روز به شدت محل بحث و گفت و گو بود، خيلی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بعضی از پيروانشان در بغداد نوشتند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عَصَمَنَا اللَّهُ وَ إِيَّاكَ مِنَ الْفِتْنَةِ فَإِنْ يَفْعَلْ فَأَعْظِمْ بِهَا نِعْمَةً وَ إِلَّا يَفْعَلْ فَهِيَ الْهَلَكَةُ نَحْنُ نَرَى أَنَّ الْجِدَالَ فِی الْقُرْآنِ بِدْعَةٌ اشْتَرَكَ فِيهَا السَّائِلُ وَ الْمُجِيبُ فَتَعَاطَى السَّائِلُ مَا لَيْسَ لَهُ وَ تَكَلَّفَ الْمُجِيبُ مَا لَيْسَ عَلَيْهِ وَ لَيْسَ الْخَالِقُ إِلَّا اللَّهَ وَ مَا سِوَاهُ مَخْلُوقٌ وَ الْقُرْآنُ كَلَامُ اللَّهِ لَا تَجْعَلْ لَهُ اسْماً مِنْ عِنْدِكَ فَتَكُونَ مِنَ الضَّالِّينَ جَعَلَنَا اللَّهُ وَ إِيَّاكَ مِنَ</w:t>
      </w:r>
    </w:p>
    <w:p>
      <w:pPr>
        <w:pStyle w:val="BookText"/>
        <w:rPr/>
      </w:pPr>
      <w:r>
        <w:rPr>
          <w:rFonts w:ascii="Amiri" w:hAnsi="Amiri" w:eastAsia="Amiri" w:cs="Amiri"/>
          <w:color w:val="111111"/>
          <w:sz w:val="28"/>
          <w:sz w:val="28"/>
          <w:szCs w:val="28"/>
          <w:rtl w:val="true"/>
          <w:lang w:bidi="ar-SA"/>
        </w:rPr>
        <w:t>الَّذِينَ يَخْشَوْنَ رَبَّهُمْ بِالْغَيْبِ وَ هُمْ مِنَ السَّاعَةِ مُشْفِقُونَ</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ايشان بعد از ذکر مقدمه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مي‏کنيم خود جدال در اين مسئله در مورد قرآن بدعت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جدال بدعت است نه يک رأی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اينکه قرآن مخلوق است يا مخلوق نيست و بدعتی است که هم سائل و هم مجيب هر دو در آن شريکند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برای يک طرف نيست؛ آن کسی که سؤال مي‏کند و آن کسی که جواب مي‏دهد هر دو در اين بدعت شريکند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چيزی را مي‏گويد و چيزی را واردش مي‏شود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مجيب خود را به تکلف مي‏اندازد در چيزی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غلط است هم آنچه که سائل مي‏گويد و هم آنچه که مجيب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خيلی روشن و صريح رأی خود را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ليس الخالق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فقط خداست و ما سواه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غير از کلام خدا چيزی نيست و از خودتان برای قرآن اسم نگذاريد که آن وقت از گمراه شدگان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يک نمونه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بعضی از مجادلات و مباحثات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مي‏شود به يک موضوعاتی که خودش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آنهايی که دفاع مي‏کنند و چه آنهايی که رد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خيلی دقت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برای ما که مراقب باشيم به سرعت و با هر مناسبتی وارد بعضی از اين مجادلات و مباحثات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معنای بي‏تفاوتی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ما اين است که در برابر انحرافات و بدعت ايستادگی کنيم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ترديدی در اين نيست چراکه ما پاسدار مرزهای فکری و دينی هستيم و بايد بر اين پاسداری افتخار کنيم اما اين خيلی مهم است که مرز بين موضوعاتی که بايد در آنها وارد شويم و موضوعاتی که نبايد وارد آنها شويم را تمييز دهيم و به ادنی مناسبتی وارد بحث های جنجال‏های به ظاهر علمی نشويم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bookmarkStart w:id="310" w:name="pg7408_83705"/>
    </w:p>
    <w:p>
      <w:pPr>
        <w:pStyle w:val="Heading2"/>
        <w:numPr>
          <w:ilvl w:val="1"/>
          <w:numId w:val="1"/>
        </w:numPr>
        <w:rPr/>
      </w:pPr>
      <w:bookmarkStart w:id="311" w:name="__RefHeading___Toc1565860_1051229030"/>
      <w:bookmarkStart w:id="312" w:name="_Toc104"/>
      <w:bookmarkEnd w:id="310"/>
      <w:bookmarkEnd w:id="311"/>
      <w:r>
        <w:rPr>
          <w:rtl w:val="true"/>
        </w:rPr>
        <w:t>جلسه</w:t>
      </w:r>
      <w:r>
        <w:rPr>
          <w:rtl w:val="true"/>
        </w:rPr>
        <w:t xml:space="preserve">: </w:t>
      </w:r>
      <w:r>
        <w:rPr/>
        <w:t>103</w:t>
      </w:r>
      <w:bookmarkEnd w:id="31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صورت دوم از</w:t>
      </w:r>
    </w:p>
    <w:p>
      <w:pPr>
        <w:pStyle w:val="BookText"/>
        <w:rPr/>
      </w:pPr>
      <w:r>
        <w:rPr>
          <w:rFonts w:ascii="IRNazanin" w:hAnsi="IRNazanin" w:eastAsia="IRNazanin"/>
          <w:color w:val="111111"/>
          <w:sz w:val="28"/>
          <w:sz w:val="28"/>
          <w:szCs w:val="28"/>
          <w:rtl w:val="true"/>
          <w:lang w:bidi="fa-IR"/>
        </w:rPr>
        <w:t>موارد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صورت اول از مواردی که به نظر مشهور از حکم کنز استثنا شده، ذکر شد؛ گفتیم اگر واجد، کنز را در مکان مملوک خودش پیدا کند، طبق نظر مشهور تعریف این مال به بایع واجب است و اگر او این مال را نشناخت به بایع قبلی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این بود که بعد الیأس من معرفة المالک آیا این مال به ملکیت واجد در می‏آید یا باید صدقه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اینجا دو مسئله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بحث لزوم تعریف این مال به بایع و دیگری بحث از اینکه آیا مال مکشوفه به ملکیت واجد در می‏آید یا آنکه باید به عنوان صدقه از طرف مالک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حکم اول نتیجه این شد که به نظر ما هیچ یک از ادله مشهور نمی‏تواند لزوم تعریف مال مکشوفه را ثابت کند لکن از آنجا که مشهور فتوا به لزوم تعریف داده‏اند، ما به نحو احتیاط وجوبی تعریف را لازم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لزوم تصدق و بررسی آن</w:t>
      </w:r>
    </w:p>
    <w:p>
      <w:pPr>
        <w:pStyle w:val="BookText"/>
        <w:rPr/>
      </w:pPr>
      <w:r>
        <w:rPr>
          <w:rFonts w:ascii="IRNazanin" w:hAnsi="IRNazanin" w:eastAsia="IRNazanin"/>
          <w:color w:val="111111"/>
          <w:sz w:val="28"/>
          <w:sz w:val="28"/>
          <w:szCs w:val="28"/>
          <w:rtl w:val="true"/>
          <w:lang w:bidi="fa-IR"/>
        </w:rPr>
        <w:t xml:space="preserve">اما در بخش دوم عرض کردیم مشهور قائل به لزوم صدقه دادن هستند بر خلاف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که قائل به ملکیت واجد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بحث این است که بعد از تعریف و یأس از پیدا شدن مالک، تکلیف این مال چه می‏شود؟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ملکیت واجد در می‏آید و خمس آن باید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حکم مشهور به لزوم صدقه این است که این مال داخل در عنوان کنز نیست چرا که این مال مالک محترم داشته ولو اینکه این مالک مجهول باشد و در جایی که ما بدانیم مالی مالک محترم دارد و این مالک هم مجهول است، با آن معامله مجهول المالک می‏شود و احکام مجهول المالک در آن جریان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مجهول المالک گفته‏اند اگر بعد از تعریف، مالک پیدا نشد باید از طرف مالک صدقه داده شود لذا مشهور حکم به وجوب تصدق علی الفقرا کرده‏اند در مقابل باید دید که وجه ملکیت واجد چیست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مطالبی که ما تا اینجا گفتیم تکلیف این مال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عمدتاً بر این جهت تکیه دارند که این مال دیگر کنز نیست و لذا احکام مجهول المالک را بر آن بار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دلیلی بر خروج این مال از عنوان کنز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مال را از مصادیق کنز دانستیم، قهراً همان‏گونه که در کنز حکم به ملکیت واجد شد، در اینجا هم باید حکم به ملکیت واجد شود و فرقی نمی‏کند بین مالی که در اراضی عامه پیدا شود و مالی که در مکان مملوک واجد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گفتیم طبق قاعده تعریف هم واجب نیست؛ چون ما باشیم و ادله، باید بگوییم این مالی که در مکان</w:t>
      </w:r>
    </w:p>
    <w:p>
      <w:pPr>
        <w:pStyle w:val="BookText"/>
        <w:rPr/>
      </w:pPr>
      <w:r>
        <w:rPr>
          <w:rFonts w:ascii="IRNazanin" w:hAnsi="IRNazanin" w:eastAsia="IRNazanin"/>
          <w:color w:val="111111"/>
          <w:sz w:val="28"/>
          <w:sz w:val="28"/>
          <w:szCs w:val="28"/>
          <w:rtl w:val="true"/>
          <w:lang w:bidi="fa-IR"/>
        </w:rPr>
        <w:t>مملوک واجد یافت شده نیاز به تعریف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این مال به صرف احتمال تعلق به مالک محترم یا به صرف ید یا با استناد به آن روایات، واجب نیست هر چند ما بنا بر احتیاط گفتیم که تعریف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مالی است که حتی بعد از تعریف صاحبی برای آن پیدا نشده و فرض ما هم این است که این مال مثلا برای مدت 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مدفون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صدق عنوان کنز و عدم مانع در برابر جریان حکم کنز، حکم به ملکیت این مال برای واجد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بدانیم این مال مثلاً ده سال پیش در این مکان دفن شده، اینجا عنوان کنز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مالکی داشته که آن را در این مکان قرار داده، باید تعریف شود و پس از تعریف اگر مالکش پیدا نشود، باید صدقه داده شود چون از مصادیق مجهول المالک است و احکام مجهول المالک بر آن بار می‏شود اما مالی که برای مدت طولانی‏تری در این مکان مدفون شده و ما احتمال می‏دهیم مالک داشته باشد، به صرف احتمال مالک داشتن نمی‏توانیم آن را از دائره کنز خارج کنیم و از مصادیق مجهول المالک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به نظر می‏رسد در این مسئله حق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است و فتوای مشهور مبنی بر لزوم صدقه علی الفقرا تمام نیست چون نظر مشهور مبتنی بر این است که از دید آنها این مال از عنوان کنز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هم برای احتیاط نیست چون آن شهرتی که در باب لزوم تعریف بود، در مسئله ملکیت این 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شهرت قویه‏ای که به واسطه آن بخواهیم در مورد صدقه دادن احتیاط کنیم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از صورت اول</w:t>
      </w:r>
    </w:p>
    <w:p>
      <w:pPr>
        <w:pStyle w:val="BookText"/>
        <w:rPr/>
      </w:pPr>
      <w:r>
        <w:rPr>
          <w:rFonts w:ascii="IRNazanin" w:hAnsi="IRNazanin" w:eastAsia="IRNazanin"/>
          <w:color w:val="111111"/>
          <w:sz w:val="28"/>
          <w:sz w:val="28"/>
          <w:szCs w:val="28"/>
          <w:rtl w:val="true"/>
          <w:lang w:bidi="fa-IR"/>
        </w:rPr>
        <w:t>پس در صورت اول نتیجه کلی بحث از استثناء مالی که در مملوک واجد پیدا شود این شد که استثناء این مورد از موارد کنز تمام نیست و به نظر می‏رسد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از موارد استثناء</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دوم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نشده ولی مرحوم سید در عروة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مسئله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الواجد انه لمسلم موجود هو او وارثه فی عصره مجهول ففی اجراء حکم الکنز او حکم مجهول المالک علیه وجهان و لو علم انه کان ملکاً لمسلمٍ قدیم فالظاهر جریان حکم الکنز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مالی که واجد پیدا کرده، یقین دارد متعلق به یک مسلمانی است که یا خودش و یا وارثش در آن زمان موجودند لکن شناخته شده نیستند، در این فرض دو وجه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حکم کنز بر آن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به ملکیت واجد برای کنز شده و خمس ثابت گردد یا حکم مجهول المالک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سید در این صورت توقف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بداند این متعلق به یک مسلمانی است که مربوط به عصر قدیم است، ظاهراً حکم کنز بر او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مسئله دو فرض مطرح شده ولی اگر بخواهیم به صورت کامل فروض این مسئله را بیان کنیم باید سه فرض در این رابطه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فرض، حکم یک فرض معلوم است و مرحوم سید هم متعرض آن نشده اما در مورد دو فرض دیگر، ایشان نظرشان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p>
    <w:p>
      <w:pPr>
        <w:pStyle w:val="BookText"/>
        <w:rPr/>
      </w:pPr>
      <w:r>
        <w:rPr>
          <w:rFonts w:ascii="IRNazanin" w:hAnsi="IRNazanin" w:eastAsia="IRNazanin"/>
          <w:color w:val="111111"/>
          <w:sz w:val="28"/>
          <w:sz w:val="28"/>
          <w:szCs w:val="28"/>
          <w:rtl w:val="true"/>
          <w:lang w:bidi="fa-IR"/>
        </w:rPr>
        <w:t>فرض اول این است که واجد یقین دارد این مال متعلق به مسلمانی است که یا خودش موجود است و یا وراثش حضور دارند و شناخته شده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کاملاً معلوم است که این مال متعلق به چه خانواده‏ای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خود مالک و یا وراث او معلوم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فرض واضح است که باید به آنها دفع شود؛ این نه داخل در عنوان کنز است و نه داخل در عنوان 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این مال کاملاً معلوم است چون مالی است که پیدا شده و صاحب آن معلوم است و تصرف در مال غیر بدون اجازه او صحیح نیست، لذا باید به او پس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p>
    <w:p>
      <w:pPr>
        <w:pStyle w:val="BookText"/>
        <w:rPr/>
      </w:pPr>
      <w:r>
        <w:rPr>
          <w:rFonts w:ascii="IRNazanin" w:hAnsi="IRNazanin" w:eastAsia="IRNazanin"/>
          <w:color w:val="111111"/>
          <w:sz w:val="28"/>
          <w:sz w:val="28"/>
          <w:szCs w:val="28"/>
          <w:rtl w:val="true"/>
          <w:lang w:bidi="fa-IR"/>
        </w:rPr>
        <w:t>فرض دوم جایی است که واجد می‏داند این مال متعلق به مسلمانی است که یا خودش و یا وراثش موجودند ولی شناخته شده نیستند و مجهول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می‏دانیم این مالک دارد ولی نمی‏دانیم مالک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 است که در عبارت مرحوم سید درقسمت اول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در این فرض اختلاف است و اجمالاً سه قول در این فرض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قائل به جریان حکم کنز بر این مال شده‏اند و گفته‏اند این از مصادیق کنز است لذا احکام کنز بر آن جاری می‏شود یعنی به ملکیت واجد در می‏آید و خمس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قائل به اجراء حکم مجهول المالک شده‏اند و چه بسا بتوان گفت اکثراً این نظر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سید در عروه توقف کرده است و همین مقدار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اجراء الحکم الکنز او حکم مجهول المالک علیه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بطلان توقف و حق در مسئله</w:t>
      </w:r>
    </w:p>
    <w:p>
      <w:pPr>
        <w:pStyle w:val="BookText"/>
        <w:rPr/>
      </w:pPr>
      <w:r>
        <w:rPr>
          <w:rFonts w:ascii="IRNazanin" w:hAnsi="IRNazanin" w:eastAsia="IRNazanin"/>
          <w:color w:val="111111"/>
          <w:sz w:val="28"/>
          <w:sz w:val="28"/>
          <w:szCs w:val="28"/>
          <w:rtl w:val="true"/>
          <w:lang w:bidi="fa-IR"/>
        </w:rPr>
        <w:t>آیا وجهی برای توقف مرحوم سید هست؟ اگر توقف باطل باشد، باید حکم مجهول المالک بر آن جاری کنیم یا حکم کنز را؟</w:t>
      </w:r>
    </w:p>
    <w:p>
      <w:pPr>
        <w:pStyle w:val="BookText"/>
        <w:rPr/>
      </w:pPr>
      <w:r>
        <w:rPr>
          <w:rFonts w:ascii="IRNazanin" w:hAnsi="IRNazanin" w:eastAsia="IRNazanin"/>
          <w:color w:val="111111"/>
          <w:sz w:val="28"/>
          <w:sz w:val="28"/>
          <w:szCs w:val="28"/>
          <w:rtl w:val="true"/>
          <w:lang w:bidi="fa-IR"/>
        </w:rPr>
        <w:t>دلیل بر اینکه این توقف در این مقام غیر قابل قبول است و به نظر ما حکم مجهول المالک بر این مال جاری می‏شود این است که هیچ یک از ادله‏ای که احکام کنز را در مورد این مال ثابت کند، تمام نیست و ادله مجهول المالک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بیان ما در اینجا یک وجه سلبی و یک وجه ایجابی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سلبی</w:t>
      </w:r>
    </w:p>
    <w:p>
      <w:pPr>
        <w:pStyle w:val="BookText"/>
        <w:rPr/>
      </w:pPr>
      <w:r>
        <w:rPr>
          <w:rFonts w:ascii="IRNazanin" w:hAnsi="IRNazanin" w:eastAsia="IRNazanin"/>
          <w:color w:val="111111"/>
          <w:sz w:val="28"/>
          <w:sz w:val="28"/>
          <w:szCs w:val="28"/>
          <w:rtl w:val="true"/>
          <w:lang w:bidi="fa-IR"/>
        </w:rPr>
        <w:t>وجه سلبی ناظر به شمول ادله کنز نسبت به این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در این مورد احکام کنز جاری شود، باید مستند آن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علم به وجود مالک داریم حال یا خود مالک یا وارث، لکن ما او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استثناء، ما علم به وجود مالک نداشتیم در آن صورت بحث از مالی بود که در یک مکانی پیدا شده و اصل وجود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خودش یا وارثش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معلوم نبود اما اینجا به وجود مالک علم داریم لکن مالک برای ما شناخته شده نیست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ادله کنز شامل این مورد نیست تا به تبع آن احکام کنز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بتوان گفت موضوعاً این مال از مصادیق کنز محسوب نمی‏شود؛ چون در کنز یک خصوصیتی وجود دارد که علقه مالک به مال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و ارتباط بین مالک این مال و مال محرز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یک مال معلوم باشد، لعل نتوان آن را از مصادیق کنز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عنوان کنز صادق باشد و بگوییم در صدق عنوان کنز معلوم بودن یا نبودن مالک، خصوصیتی ندارد ولی ادله دال بر ثبوت خمس در کنز از این مورد و امثال آن منصرف است به همان جهتی که عرض کردیم که این تصرف در مال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می‏دانیم این مال یک مالک محترم دارد هرچند مالک معلوم نباشد قهراً ادله کنز شامل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ما در مورد مالی که می‏دانیم مالک دارد، بگوییم دیگری می‏تواند مالک این 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لقطه هم که جواز تمتع از لقطه بیان شده، تمتع علی وجه الضمان است، نه اینکه به نحو مطلق بتواند از این مال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وجود علم به مالک محترم قطعاً ادله کنز که دالّ بر ملکیت واجدند، از این مورد منصرف است؛ چون وقتی مالک داشته باشد ولو آن مالک مجهول باشد، دیگر نمی‏توان حکم به ملکیت واجد کرد و این با حکم به ملکیت واجد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وجه اول که وجه سلبی است نتیجه این شد که این از موارد کنز نیست و لذا اجراء حکم کنز بر آن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ایجابی</w:t>
      </w:r>
    </w:p>
    <w:p>
      <w:pPr>
        <w:pStyle w:val="BookText"/>
        <w:rPr/>
      </w:pPr>
      <w:r>
        <w:rPr>
          <w:rFonts w:ascii="IRNazanin" w:hAnsi="IRNazanin" w:eastAsia="IRNazanin"/>
          <w:color w:val="111111"/>
          <w:sz w:val="28"/>
          <w:sz w:val="28"/>
          <w:szCs w:val="28"/>
          <w:rtl w:val="true"/>
          <w:lang w:bidi="fa-IR"/>
        </w:rPr>
        <w:t>اما اینکه حکم مجهول المالک بر آن جاری می‏شود، برای این است که ادله مجهول المالک شامل اینجا می‏شود؛ طبق ادله مجهول المالک، مالی که مالک محترم داشته باشد، کسی نمی‏تواند مالک آن مال شود هر چند مالک آن نامعلوم باشد و لذا باید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لقطه هم باشد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لقطه یک تفاوتی با مجهول المالک دارد؛ چون در لقطه تمتع همراه با ضمان جایز است اما در مجهول المالک همین هم جایز نیست و باید صدقه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وقتی ادله کنز شامل این مورد نمی‏شود و در مقابل، ادله مجهول المالک شامل این مورد می‏شود، دیگر وجهی برای توقف نیست؛ اینکه مرحوم سید در این مورد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وجهی برای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سه قولی که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هم نظر مرحوم سید مبنی بر توقف نادرست است و هم نظر کسانی که قائل به جریان حکم کنز بر این 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هو اجراء حکم مجهول المالک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p>
    <w:p>
      <w:pPr>
        <w:pStyle w:val="BookText"/>
        <w:rPr/>
      </w:pPr>
      <w:r>
        <w:rPr>
          <w:rFonts w:ascii="IRNazanin" w:hAnsi="IRNazanin" w:eastAsia="IRNazanin"/>
          <w:color w:val="111111"/>
          <w:sz w:val="28"/>
          <w:sz w:val="28"/>
          <w:szCs w:val="28"/>
          <w:rtl w:val="true"/>
          <w:lang w:bidi="fa-IR"/>
        </w:rPr>
        <w:t xml:space="preserve">اما فرض سوم این است که علم دارد به اینکه این مال، متعلق به کسی است که الان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 انه کان ملکاً لمسلم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کسی بداند این متعلق به یک مسلمانی است که الان زنده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مرحوم سید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 جریان حکم الکنز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حکم کنز جاری می‏شود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چرا در فرض سوم حکم کنز جاری می‏شود و آیا مخالفی در این مسئله وجود دارد یا نه إن شاء الله در جلسه آینده بررسی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bookmarkStart w:id="313" w:name="pg7408_83713"/>
    </w:p>
    <w:p>
      <w:pPr>
        <w:pStyle w:val="Heading2"/>
        <w:numPr>
          <w:ilvl w:val="1"/>
          <w:numId w:val="1"/>
        </w:numPr>
        <w:rPr/>
      </w:pPr>
      <w:bookmarkStart w:id="314" w:name="__RefHeading___Toc1565862_1051229030"/>
      <w:bookmarkStart w:id="315" w:name="_Toc105"/>
      <w:bookmarkEnd w:id="313"/>
      <w:bookmarkEnd w:id="314"/>
      <w:r>
        <w:rPr>
          <w:rtl w:val="true"/>
        </w:rPr>
        <w:t>جلسه</w:t>
      </w:r>
      <w:r>
        <w:rPr>
          <w:rtl w:val="true"/>
        </w:rPr>
        <w:t xml:space="preserve">: </w:t>
      </w:r>
      <w:r>
        <w:rPr/>
        <w:t>104</w:t>
      </w:r>
      <w:bookmarkEnd w:id="31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صورت دوم از</w:t>
      </w:r>
    </w:p>
    <w:p>
      <w:pPr>
        <w:pStyle w:val="BookText"/>
        <w:rPr/>
      </w:pPr>
      <w:r>
        <w:rPr>
          <w:rFonts w:ascii="IRNazanin" w:hAnsi="IRNazanin" w:eastAsia="IRNazanin"/>
          <w:color w:val="111111"/>
          <w:sz w:val="28"/>
          <w:sz w:val="28"/>
          <w:szCs w:val="28"/>
          <w:rtl w:val="true"/>
          <w:lang w:bidi="fa-IR"/>
        </w:rPr>
        <w:t>موارد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گفته شد مجموعاً سه فرض در این مقام قابل بحث است که دو فرض آن در مسئله پانزدهم عروه مطرح شده، فرض اول از آن جهت که حکم آن واضح و روشن بوده، در این مسئله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فرض اول و دوم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p>
    <w:p>
      <w:pPr>
        <w:pStyle w:val="BookText"/>
        <w:rPr/>
      </w:pPr>
      <w:r>
        <w:rPr>
          <w:rFonts w:ascii="IRNazanin" w:hAnsi="IRNazanin" w:eastAsia="IRNazanin"/>
          <w:color w:val="111111"/>
          <w:sz w:val="28"/>
          <w:sz w:val="28"/>
          <w:szCs w:val="28"/>
          <w:rtl w:val="true"/>
          <w:lang w:bidi="fa-IR"/>
        </w:rPr>
        <w:t xml:space="preserve">فرض سوم این است که واجد کنز علم دارد که این کنز و مالی که کشف کرده، متعلق به یک مالک محترم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مسلم یا کافر 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شخص الآن موجود نیست بلکه متعلق به زمانهای قدیم بوده و حتی وارثی هم از او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فرض با دو فرض قبلی این است که در دو فرض قبلی بحث در این بود که واجد علم دارد به اینکه این مال متعلق به یک مالک محترم است حال یا معلوم است و یا مجهول ولی اصل وجود مالک محترم در فرض اول و دوم مفروغ عنه بوده اما در فرض سوم اصل تعلق به یک مالک محترم محرز است لکن واجد یقین دارد که مالک این مال و وارث او موجود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چند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بعضی قائل به جریان حکم کنز شده‏اند از جمله مرحوم سید این نظر را پذیرفته و بعضی مثل مرحوم آقای حکیم معتقدند به اینکه حکم من لا وارث له در اینجا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حاشیه عروة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الاحوط اجراء حکم ما لا وارث 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اول</w:t>
      </w:r>
    </w:p>
    <w:p>
      <w:pPr>
        <w:pStyle w:val="BookText"/>
        <w:rPr/>
      </w:pPr>
      <w:r>
        <w:rPr>
          <w:rFonts w:ascii="IRNazanin" w:hAnsi="IRNazanin" w:eastAsia="IRNazanin"/>
          <w:color w:val="111111"/>
          <w:sz w:val="28"/>
          <w:sz w:val="28"/>
          <w:szCs w:val="28"/>
          <w:rtl w:val="true"/>
          <w:lang w:bidi="fa-IR"/>
        </w:rPr>
        <w:t>حال باید ادله قول اول را بررسی کنیم و ببینیم که به چه دلیل حکم کنز در این مقام جریان پیدا می‏کند؟ چند دلیل برای قول اول یعنی همان نظر صاحب عروه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دلیل اول، ادله ثبوت خمس در کنز است؛ ما روایاتی را قبلاً ذکر کردیم که بر اساس آنها، کنز به ملکیت واجد در می‏آید و خمس در آن ثابت می‏شود؛ آن ادله شامل ما نحن فیه می‏شود؛ چون عنوان کنز بر این مال صادق است زیرا همه خصوصیاتی که برای صدق عنوان کنز لازم است در اینجا وجود دارد پس اطلاق ادله کنز شامل اینجا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مورد اشکال واقع شده؛ چون ادله مالکیت واجد و ثبوت خمس بر او، در صورتی که تعلق این مال به مالک محترم ثابت نباشد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یقین داشته باشیم این مال متعلق به مالک محترم است ولو مالک الان موجود نباشد و</w:t>
      </w:r>
    </w:p>
    <w:p>
      <w:pPr>
        <w:pStyle w:val="BookText"/>
        <w:rPr/>
      </w:pPr>
      <w:r>
        <w:rPr>
          <w:rFonts w:ascii="IRNazanin" w:hAnsi="IRNazanin" w:eastAsia="IRNazanin"/>
          <w:color w:val="111111"/>
          <w:sz w:val="28"/>
          <w:sz w:val="28"/>
          <w:szCs w:val="28"/>
          <w:rtl w:val="true"/>
          <w:lang w:bidi="fa-IR"/>
        </w:rPr>
        <w:t>وارثی هم نداشته باشد، قهراً ادله کنز شامل آن نمی‏شود مگر اینکه ما همان سخنی که محقق همدانی فرمود را بپذیریم که با توجه به طولانی بودن این زمان و اینکه از نظر عرف علقه ملکیت بین این مال و مالک منقطع شده، کنز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حرف را بپذیریم قهراً اینجا دیگر تعلق به مالک محترم ندارد و ادله کنز شاملش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اطلاق ادله خمس در کنز، ملکیت واجد و ثبوت خمس بر او را در صورتی ثابت می‏کند که واجد نداند این مال متعلق به یک مالک محترمی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مالک محترم داشته باشد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لاحدٍ ان یتصرف فی مال غیره الا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تصرف در مال را ندارد تا خمس بر او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کون هذا المال لمالکٍ محترم، مانع تمسک به اطلاقات ادله خمس کنز است الّا اینکه وقتی ما علم داریم به اینکه این متعلق به یک مالک محترم است ولی نه خود آن مالک و نه هیچ وارثی از او باقی مانده، در این صورت ادله می‏تواند شامل شود ولی اصل این مطلب باید پذیرفته شود که علقه‏ای بین مالک و مال از نظر عرف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اینها دائر مدار این است که ما قدیم بودن مال و نبودن وارث برای او و این بُعد زمانی را باعث انقطاع علقه ملکیت بدانیم یا ندانیم؛ آنها که به اطلاقات تمسک کرده‏اند غافل از این جهت بوده‏اند لذا بعضی به آنها اشکال می‏کرده و می‏گویند اصلاً تمسک به اطلاقات اینجا صحیح نیست چون این مال متعلق به یک مالک محترم است و اطلاقات ادله خمس شامل جایی که مال متعلق به مالک محترم باشد،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ممکن است تمسک به اطلاق شود و کسی غفلت از این جهت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اگر بگوییم با وجود قدیم بودن این مال، علقه‏ای بین مالک و مال وجود ندارد مشکلی در تمسک به اطلاق نیست و الا اگر این علقه باقی باشد و ما او را مالک بدانیم، دیگر اینجا جای تمسک به اطلاق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 xml:space="preserve">دلیل دوم روایات سه گانه‏ای است که قبلاً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محمد بن مسلم، موثقه اسحاق بن عمار و موثقه 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آنها به نوعی حکم به ملکیت واجد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این روایات هم بیان شد و عدم دلالت آن روایات بر جریان حکم کنز در مانحن فیه واضحتر است تا نسبت به اطلاقات ادله کنز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دلیل سوم مطلبی است که محقق همدانی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به مناسبتی این مطلب را ذکر کردیم و الان هم برای توجیه تمسک به دلیل اول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کشف این مال و زمان مالک و وراث او یک زمان طولانی باشد و این متعلق به یک مالکی باشد که در زمانهای بسیار دور زندگی می‏کرده و الآن وارثی هم ندارد، صله مالکیت و علقه مالکیت بین این مال و مالک از بین می‏رود یعنی عرف این را ممّا لا مالک له حساب می‏کند، از چیزهایی که مالک ندارد محسوب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وقتی مالی این خصوصیت را پیدا کرد، با حیازت واجد، به ملکیت واجد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حکم کنز بر آن جاری می‏شود چون عنوان کنز را دارد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سابقاً گذشت محقق همدانی جزء کسانی بود که با نظر مشهور متأخرین مخالف بود؛ گفتیم در باب ملکیت کنز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قول به ملکیت مطلقا است چه در دار الاسلام و چه غیر دارالاسلام، چه دارای اثر اسلامی باشد و چه</w:t>
      </w:r>
    </w:p>
    <w:p>
      <w:pPr>
        <w:pStyle w:val="BookText"/>
        <w:rPr/>
      </w:pPr>
      <w:r>
        <w:rPr>
          <w:rFonts w:ascii="IRNazanin" w:hAnsi="IRNazanin" w:eastAsia="IRNazanin"/>
          <w:color w:val="111111"/>
          <w:sz w:val="28"/>
          <w:sz w:val="28"/>
          <w:szCs w:val="28"/>
          <w:rtl w:val="true"/>
          <w:lang w:bidi="fa-IR"/>
        </w:rPr>
        <w:t>نباشد، در هر صورت طبق این قول آنچه را که واجد کشف می‏کند به ملکیت او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بعضی بین کنز در دار الاسلام و دارای اثر اسلامی و کنز در دار الکفر تفصیل داده و گفته‏اند اگر کنز در دار الاسلام پیدا شود و دارای اثر اسلامی باشد، حکم مجهول المالک یا لقطه را دارد و واجد نمی‏تواند مالک این 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همدانی هم از کسانی بود که این نظر را داشت؛ ایشان معتقد بود اگر مالی مدفون فی الارض باشد و در دارالاسلام کشف شود و دارای اثر اسلامی باشد، دیگر احکام کنز بر آن جریان ندارد بلکه حکم مجهول المالک بر آن جاری می‏شود، لکن ذیل این قول ایشان یک تبصره‏ای داشت که الان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ایشان معتقد است اگر مالی که در دار الاسلام پیدا می‏شود و دارای اثر اسلامی است اگرمتعلق به زمانهای بسیار دور باشد، اینجا دیگر حکم مجهول المالک را ندارد و بعید نیست بگوییم حکم کنز بر آن جاری می‏شود چون علقه مالکیت بین این مال و مالکش منقطع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مطلب می‏تواند به عنوان دلیلی باشد که بر جریان حکم کنز در ما نحن فیه اقامه شده یعنی مانحن فیه همان صورتی است که در کلام محقق همدانی به عنوان استثنا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p>
    <w:p>
      <w:pPr>
        <w:pStyle w:val="BookText"/>
        <w:rPr/>
      </w:pPr>
      <w:r>
        <w:rPr>
          <w:rFonts w:ascii="IRNazanin" w:hAnsi="IRNazanin" w:eastAsia="IRNazanin"/>
          <w:color w:val="111111"/>
          <w:sz w:val="28"/>
          <w:sz w:val="28"/>
          <w:szCs w:val="28"/>
          <w:rtl w:val="true"/>
          <w:lang w:bidi="fa-IR"/>
        </w:rPr>
        <w:t>حال آیا این دلیل تمام است؟ بعضی هم اشکال صغروی کرده‏اند و هم اشکال کبروی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کبروی</w:t>
      </w:r>
    </w:p>
    <w:p>
      <w:pPr>
        <w:pStyle w:val="BookText"/>
        <w:rPr/>
      </w:pPr>
      <w:r>
        <w:rPr>
          <w:rFonts w:ascii="IRNazanin" w:hAnsi="IRNazanin" w:eastAsia="IRNazanin"/>
          <w:color w:val="111111"/>
          <w:sz w:val="28"/>
          <w:sz w:val="28"/>
          <w:szCs w:val="28"/>
          <w:rtl w:val="true"/>
          <w:lang w:bidi="fa-IR"/>
        </w:rPr>
        <w:t>اشکال کبروی این است که به چه دلیل با وجود قدمت زمان و فاصله طولانی بین کشف مال و وجود مالک، می‏گویید علقه ملکیت منقطع می‏شود؟ علقه ملکیت بین مالک و مال هیچ وقت منقطع نمی‏شود حتی اگر زمان طولانی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صغروی</w:t>
      </w:r>
    </w:p>
    <w:p>
      <w:pPr>
        <w:pStyle w:val="BookText"/>
        <w:rPr/>
      </w:pPr>
      <w:r>
        <w:rPr>
          <w:rFonts w:ascii="IRNazanin" w:hAnsi="IRNazanin" w:eastAsia="IRNazanin"/>
          <w:color w:val="111111"/>
          <w:sz w:val="28"/>
          <w:sz w:val="28"/>
          <w:szCs w:val="28"/>
          <w:rtl w:val="true"/>
          <w:lang w:bidi="fa-IR"/>
        </w:rPr>
        <w:t>علاوه بر این اشکال کبروی یک اشکال صغروی هم کرده‏اند؛ گفته‏اند بر فرض ما بپذیریم وجود یک فاصله طولانی موجب انقطاع علقه ملکیت بین مال و مالک می‏شود، ولی مسئله این است که اگر علقه ملکیت بین مال و مالک منقطع شد، این مال چه سرانجامی پیدا می‏کند؟ مال کسی که خودش موجود نیست و هیچ وارثی هم از او باقی نمانده، به عنوان کسی که وارثی ندارد متعلق به امام است و کسی نمی‏تواند آن را تملک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اشکالی است که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سوم این است که با وجود قدمت این مال و از بین رفتن مالک و وراث او، علقه ملکیت بین این مال و مالک منقطع می‏شود لذا این مال با توجه به اینکه عنوان کنز بر آن صادق است و مالک محترمی هم ندارد، قهراً احکام کنز در مورد آن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در اینجا چه نقشی دارد؟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اینکه یک مال لقطه یا مجهول المالک را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کبروی</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آیا واقعاً در اینجا علقه ملکیت قطع می‏شود یا نه؟ به نظر می‏رسد در اینجا حق با محقق همدانی است یعنی علقه ملکیت بین این مال و مالک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فاصله زمانی طولانی ایجاد می‏شود دیگر علقه‏ای بین مالک و مال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ملکیت یک امر اعتباری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ملکیت دائر مدار اموریست؛ این بحث‏ها مربوط می‏شود به مسئله اعتبار که اعتبار تا چه حدی دوام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منوط به بقاء معتبرین است و آیا منوط به امور دیگری هست یا نیست؟</w:t>
      </w:r>
    </w:p>
    <w:p>
      <w:pPr>
        <w:pStyle w:val="BookText"/>
        <w:rPr/>
      </w:pPr>
      <w:r>
        <w:rPr>
          <w:rFonts w:ascii="IRNazanin" w:hAnsi="IRNazanin" w:eastAsia="IRNazanin"/>
          <w:color w:val="111111"/>
          <w:sz w:val="28"/>
          <w:sz w:val="28"/>
          <w:szCs w:val="28"/>
          <w:rtl w:val="true"/>
          <w:lang w:bidi="fa-IR"/>
        </w:rPr>
        <w:t>بالاخره وقتی یک مالی مثلاً متعلق به چند صد سال قبل است و الان نه مالکی دارد و نه وارثی، اعتبار ملکیت بر چه اساسی باشد؟ ملکیت چه کسی و ملکیت چه چیزی؟ عرف علقه مالک را با این مال منقطع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مصادیق ممّا لا وارث 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وارث له یک مالی است که موجود است ولی بعد از موت شخص، کسی باقی نمانده که این مال به او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وارث له یعنی کسی که این مال بعد از موتش به او منتقل شود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مسئله این گونه نبوده و این مال به هر دلیلی مخفی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وارث انتقال پیدا شده اما وارث خبر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طولانی می‏شود، دیگر ارتباط و نسبتی بین این مال و مالک یا وراث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الان نه مالک وجود دارد و نه وراث او، حداقل ما یقین داریم که اینها موجود نیستند و یک زمان طولانی هم از آن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عرف علقه ملکیت بین مال و مالک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اینکه علقه ملکیت از نظر عرف انقطاع پیدا می‏کند، به نظر می‏رسد حق با محقق همدانی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صغروی</w:t>
      </w:r>
    </w:p>
    <w:p>
      <w:pPr>
        <w:pStyle w:val="BookText"/>
        <w:rPr/>
      </w:pPr>
      <w:r>
        <w:rPr>
          <w:rFonts w:ascii="IRNazanin" w:hAnsi="IRNazanin" w:eastAsia="IRNazanin"/>
          <w:color w:val="111111"/>
          <w:sz w:val="28"/>
          <w:sz w:val="28"/>
          <w:szCs w:val="28"/>
          <w:rtl w:val="true"/>
          <w:lang w:bidi="fa-IR"/>
        </w:rPr>
        <w:t>اما اینکه بعضی اشکال صغروی کرده‏اند که بر فرض وارث مسلمی هم نداشته باشد، این مال منتقل به امام می‏شود، باز بر فرض صدق عنوان من لا وارث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 این عنوان هم جای بحث وجود دارد که این مال آیا واقعاً از مصادیق ما لا وارث له است؟ اگر ما آن کبری را پذیرفتیم که به طور کلی علقه ملکیت منقطع شده، دیگر نمی‏توانیم بگوییم این چون وارثی ندارد مثل سایر موارد منتقل به امام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کنز باشد، ادله کنز اقتضا می‏کند که به ملیکت واجد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که دلیل سوم از این اشکالاتی که ذکر کرده‏اند مبرّی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قول دلیل چهارمی هم وجود دارد که ان شاء الله در جلسه آینده بیان و بررسی خواهیم کرد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bookmarkStart w:id="316" w:name="pg7408_83721"/>
    </w:p>
    <w:p>
      <w:pPr>
        <w:pStyle w:val="Heading2"/>
        <w:numPr>
          <w:ilvl w:val="1"/>
          <w:numId w:val="1"/>
        </w:numPr>
        <w:rPr/>
      </w:pPr>
      <w:bookmarkStart w:id="317" w:name="__RefHeading___Toc1565864_1051229030"/>
      <w:bookmarkStart w:id="318" w:name="_Toc106"/>
      <w:bookmarkEnd w:id="316"/>
      <w:bookmarkEnd w:id="317"/>
      <w:r>
        <w:rPr>
          <w:rtl w:val="true"/>
        </w:rPr>
        <w:t>جلسه</w:t>
      </w:r>
      <w:r>
        <w:rPr>
          <w:rtl w:val="true"/>
        </w:rPr>
        <w:t xml:space="preserve">: </w:t>
      </w:r>
      <w:r>
        <w:rPr/>
        <w:t>105</w:t>
      </w:r>
      <w:bookmarkEnd w:id="31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مورد دوم از موارد</w:t>
      </w:r>
    </w:p>
    <w:p>
      <w:pPr>
        <w:pStyle w:val="BookText"/>
        <w:rPr/>
      </w:pP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ادله قول اول در فرض سوم بود؛ فرض سوم این بود که اگر واجد علم داشته باشد که این کنز در زمانهای گذشته ملک مسلمانی بوده ولی الان نه خود او و نه وارث او موجود نیستند، در اینجا طبق نظر بعضی از جمله مرحوم سید، حکم کنز جریان پیدا می‏کند، یعنی واجد می‏تواند آن را تملک کند و در صورت تملک خمس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دلیل بر این قول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دلیل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p>
    <w:p>
      <w:pPr>
        <w:pStyle w:val="BookText"/>
        <w:rPr/>
      </w:pPr>
      <w:r>
        <w:rPr>
          <w:rFonts w:ascii="IRNazanin" w:hAnsi="IRNazanin" w:eastAsia="IRNazanin"/>
          <w:color w:val="111111"/>
          <w:sz w:val="28"/>
          <w:sz w:val="28"/>
          <w:szCs w:val="28"/>
          <w:rtl w:val="true"/>
          <w:lang w:bidi="fa-IR"/>
        </w:rPr>
        <w:t xml:space="preserve">دلیل چهارم استصحاب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دلیل قبلاً به مناسبتی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توضیح اینکه اگر این مال متعلق به مسلمانی بوده که الان موجود نیست و ما شک داریم آیا الآن وارثی از این مسلم موجود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وارث او موجود باشد داخل در فرض قبلی می‏شود و در این صورت این مال باید به وارث داده شود و اگر وارثی نداشته باشد آن وقت جای این بحث وجود دارد که آیا به ملکیت واجد در می‏آید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وارث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این شخص قبل از این که از دنیا برود وارثی نداشت، الآن شک می‏کنیم که وارثی دارد یا نه، استصحاب عدم وارث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استصحاب، این مال می‏شود از اموالی که بدون وارث است، پس داخل در فیء می‏شود و به عنوان اینکه اموال مَن لا وارث له به امام منتقل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طبق نصوص وارث من لا وارث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هم این مال را به شیعیان اباحه کرده لذا این مال به ملکیت واجد در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فیجری فیه حکم 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است که محقق خویی هم آن را ذکر کرده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بررسی دلیل چهارم</w:t>
      </w:r>
    </w:p>
    <w:p>
      <w:pPr>
        <w:pStyle w:val="BookText"/>
        <w:rPr/>
      </w:pPr>
      <w:r>
        <w:rPr>
          <w:rFonts w:ascii="IRNazanin" w:hAnsi="IRNazanin" w:eastAsia="IRNazanin"/>
          <w:color w:val="111111"/>
          <w:sz w:val="28"/>
          <w:sz w:val="28"/>
          <w:szCs w:val="28"/>
          <w:rtl w:val="true"/>
          <w:lang w:bidi="fa-IR"/>
        </w:rPr>
        <w:t>اشکال</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دلیل اشکال شده که ارث مَن لا وارث له به طور کلی قابل تملک نیست، یعنی بر فرض ما بپذیریم که این از موارد مَن لا وارث 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مجازیم چنین مالی را تملک کنیم؟ آیا کسی می‏تواند به سراغ مالی برود و به عنوان اینکه این مال، وارث ندارد آن را حیازت کند و به سبب حیازت، مالک آن مال شود؟ مستشکل می‏گوید قطعاً تملک اموال کسی که وارث ندارد به واسطه حیازت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الآن این مال از شخصی مانده که وارثی ندارد ولی ما می‏دانیم که متعلق به چه کسی است، ما نمی‏توانیم آن را حیازت کرده و سپس مالک این مال شویم چون اگر قرار باشد این مال، قابل تملک باشد باید به طور کلی بتوانیم هر مالی که وارثی ندارد را اخذ کرده و مالک شویم در حالی که چنین حکمی قطعاً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p>
    <w:p>
      <w:pPr>
        <w:pStyle w:val="BookText"/>
        <w:rPr/>
      </w:pPr>
      <w:r>
        <w:rPr>
          <w:rFonts w:ascii="IRNazanin" w:hAnsi="IRNazanin" w:eastAsia="IRNazanin"/>
          <w:color w:val="111111"/>
          <w:sz w:val="28"/>
          <w:sz w:val="28"/>
          <w:szCs w:val="28"/>
          <w:rtl w:val="true"/>
          <w:lang w:bidi="fa-IR"/>
        </w:rPr>
        <w:t xml:space="preserve">سپس مستشکل یک ان قلت مطرح می‏کند و جواب می‏دهد که به حسب قاعده حق نداریم ارث مَن لا وارث له را تملک کنیم چون متعلق به امام است ولی از آنجا که خود ائمه اینها را برای ما تحلیل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اخبار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مالک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اینها در اختیار امام است ولی امام اینها را برای شیعیانشان حلال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وی پاسخ می‏دهد که از اخبار تحلیل چنین استفاده‏ای نمی‏شود؛ مورد و موضوع اخبار تحلیل معلوم است که چه چیزی را برای ما حلال کرده‏اند و بر فرض هم اخبار تحلیل این مال یا اموالی از این قبیل را برای ما حلال کرده باشند، دیگر حکم کنز در آن جاری نمی‏شود و خمس هم لازم نیست بدهیم بلکه کأنّ این مال یک هبه و بخششی از طرف امام است و عنوان کنز بر آن جاری نمی‏شود لذا ما نمی‏توانیم حکم کنز را بر این مال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آن را تحویل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یا نائب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دهیم که به طور کلی اموال مجهول المالک یا اموال کسی که وارث ندارد در اختیار او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اشکالی که بیان فرمودید، بیشتر کنزها از عنوان کنز بودن خارج می‏شوند و در عنوان مَن لا وارث له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این مطلب را فرموده و به آن ملتزم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اشاره کردند، پاسخی که می‏شود به این دلیل داد این است که اگر ما بخواهیم با این مال که به عنوان ارث مَن لا وارث له داخل در ملک امام شده، این گونه برخورد کنیم به طور کلی باید در اغلب موارد کنز باید به این مسئله ملتزم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بسیاری از موارد کنوز از این قبیل هستند که یک مالک مسلمان معلومی داشته‏اند و اگر بگوییم این جزء ارث مَن لا وارث له و داخل در ملک امام می‏شود لازمه‏اش آن است که چندان موردی برای کنز باقی نماند موارد بسیار قلیلی باقی می‏ماند و صحیح نیست این همه روایاتی که در باب کنز وارد شده را حمل بر این موارد قلیل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پاسخی است که بعضی داده‏اند ولی به نظر ما این پاسخ تمام نیست؛ چون اغلب موارد کنز، مواردی است که مالکش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در فرض سوم مورد بحث واقع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جایی است که مالک علم دارد به کون الکنز لمالکٍ مسلم، ولی موجود نیست و وارثی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دارد که این مربوط به یک مالک مسلمان است و فرض هم این است که مجهول هم نیست چون اگر مالک مجهول باشد در فرض دوم داخل می‏شود که بحث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مفروض ما در فرض سوم، این است که واجد به اینکه این ملک یک مسلمان قدیم است، علم دارد و معلوم 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خیلی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موارد از قبیل فرض 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فرض دوم بنا به نظر ما داخل در مجهول المالک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آنجا می‏توانستیم مطرح کنیم ولی به نظر می‏رسد که نسبت به فرض سوم اشکال وارد نیست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ای حال مجموعاً به نظر می‏رسد دلیل چهارم با توجه به مطالبی که گفته شد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محصل مطالب و ادله‏ای که برای قول اول ذکر شد این است که دلیل اول تنها طبق یک احتمال پذیرفته شد و دلیل دوم و چهارم هم مورد قبول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دلیلی که می‏تواند مورد استناد قرار بگیرد و با اتکاء بر آن، دلیل اول هم تمام می‏شود این است که ما بگوییم وقتی یک زمان طولانی بین وجود مالک و این مال ایجاد می‏شود، این قدمت زمانی باعث می‏شود علقه و صله مالکیت بین این مال و مالک از بین برود لذا دیگر نمی‏تواند عنوان ارث مَن لا وارث له داخل در اموال امام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مالی است که مالک ندارد و می‏تواند مالک شود مثل خیلی دیگر از اموال که ادله شرعیه به ما حق داده که کسی که آن را پیدا کرد مالک می‏شود و باید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حیازت و استخراج و احیاء معدن به حسب ادله موجب ملکیت می‏شود و به استناد آنها خمس واجب می‏شود، در اینجا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این مال مالی است که مالک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سایر مباحات اصلیه بنابراینکه ما آنها را جزء انفال و از اموال امام به حساب نیاوریم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علقه مالکیت بین مال و مالک قطع می‏شود، ادله کنز هم ملکیت و هم خمس را در این موارد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اشکالی دارد؟</w:t>
      </w:r>
    </w:p>
    <w:p>
      <w:pPr>
        <w:pStyle w:val="BookText"/>
        <w:rPr/>
      </w:pPr>
      <w:r>
        <w:rPr>
          <w:rFonts w:ascii="IRNazanin" w:hAnsi="IRNazanin" w:eastAsia="IRNazanin"/>
          <w:color w:val="111111"/>
          <w:sz w:val="28"/>
          <w:sz w:val="28"/>
          <w:szCs w:val="28"/>
          <w:rtl w:val="true"/>
          <w:lang w:bidi="fa-IR"/>
        </w:rPr>
        <w:t>لذا به نظر ما از این چهار دلیل، دلیلی که می‏شود به استناد آن نظر مرحوم سید را تأیید کرد و پذیرفت همان سخنی است که محقق همدانی فرمود و به نظر ما سخن درستی است؛ اینکه علقه مالکیت بعد از این فصل طولانی بین این مال و مالک از بین می‏رود و کسی که این مال را پیدا کند به حسب ادله مالک می‏شود و خمس را هم باید بدهد چون این کنز است و واجد کنز می‏تواند مالک کنز شود و واجب است که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 عنوان کنز زمان مدخلیت ندارد ولی این هست که عرف این علقه و صله بین مالک را می‏بیند یا نه؟ از نظر صدق عنوان این مسئله به نظر ما دخیل است که عرف این علقه را بین مال و مالک ببیند یا نه؛ اگر برای یک زمان کوتاه باشد و عرف این علقه را نبیند، اینجا احکام کنز جاری است و اگر برای یک زمان طولانی باشد ولی عرف این علقه را ببیند، احکام کنز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اگر بخواهیم مستند محکمی برای نظر سید ذکر کنیم که به نظرم همین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تلفیقی از دلیل اول و سوم است یعنی باید بگوییم چون از نظر عرف در اینجا بین مال و مالک انقطاع پدید می‏آید پس اطلاقات ادله کنز شامل آن می‏شود لذا واجد می‏تواند مالک شود و بر او هم لازم است که خمس آن را بدهد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bookmarkStart w:id="319" w:name="pg7408_83728"/>
    </w:p>
    <w:p>
      <w:pPr>
        <w:pStyle w:val="Heading2"/>
        <w:numPr>
          <w:ilvl w:val="1"/>
          <w:numId w:val="1"/>
        </w:numPr>
        <w:rPr/>
      </w:pPr>
      <w:bookmarkStart w:id="320" w:name="__RefHeading___Toc1565866_1051229030"/>
      <w:bookmarkStart w:id="321" w:name="_Toc107"/>
      <w:bookmarkEnd w:id="319"/>
      <w:bookmarkEnd w:id="320"/>
      <w:r>
        <w:rPr>
          <w:rtl w:val="true"/>
        </w:rPr>
        <w:t>جلسه</w:t>
      </w:r>
      <w:r>
        <w:rPr>
          <w:rtl w:val="true"/>
        </w:rPr>
        <w:t xml:space="preserve">: </w:t>
      </w:r>
      <w:r>
        <w:rPr/>
        <w:t>106</w:t>
      </w:r>
      <w:bookmarkEnd w:id="32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کنز در ارض مستأجرة</w:t>
      </w:r>
    </w:p>
    <w:p>
      <w:pPr>
        <w:pStyle w:val="BookText"/>
        <w:rPr/>
      </w:pPr>
      <w:r>
        <w:rPr>
          <w:rFonts w:ascii="IRNazanin" w:hAnsi="IRNazanin" w:eastAsia="IRNazanin"/>
          <w:color w:val="111111"/>
          <w:sz w:val="28"/>
          <w:sz w:val="28"/>
          <w:szCs w:val="28"/>
          <w:rtl w:val="true"/>
          <w:lang w:bidi="fa-IR"/>
        </w:rPr>
        <w:t>یا مستعارة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نتیجه بحث در مورد دوم از موارد استثنا و فروضی که در رابطه با آن مطرح بود، این شد که اگر واجد علم داشته باشد به وجود مالک یا وارث او، اگر مالک معلوم باشد یجب الدفع الیه و اگر مالک مجهول باشد، داخل در عنوان مجهول المالک است و احکام مجهول المالک در آن جریان پیدا می‏کند ولی اگر علم به کون هذا المال لمالکٍ محترم باشد اما در عین حال یقین به عدم وجود مالک باشد و علم به وجود وارث نباشد، در این صورت حق آن است که حکم کنز بر آن جاری می‏شود و نظری که مرحوم آقای حکیم در اینجا ذکر کرده‏اند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دوم</w:t>
      </w:r>
    </w:p>
    <w:p>
      <w:pPr>
        <w:pStyle w:val="BookText"/>
        <w:rPr/>
      </w:pPr>
      <w:r>
        <w:rPr>
          <w:rFonts w:ascii="IRNazanin" w:hAnsi="IRNazanin" w:eastAsia="IRNazanin"/>
          <w:color w:val="111111"/>
          <w:sz w:val="28"/>
          <w:sz w:val="28"/>
          <w:szCs w:val="28"/>
          <w:rtl w:val="true"/>
          <w:lang w:bidi="fa-IR"/>
        </w:rPr>
        <w:t>مرحوم آقای حکیم در حاشیه عروة این‏گونه نظر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الاحوط اجراء حکم ما وارث 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بطلان این نظر هم روشن است چون اگر ما معتقد به انقطاع علقه ملکیت بین مال و مالک شدیم، دیگر جایی برای این نیست که ما بگوییم، این چون وارث ندارد پس احکام ما لا وارث له در آن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می‏شود از اموالی که مالک ندارد، نه از اموالی که از کسی باقی مانده و وارث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اینکه ما مالی را به عنوان ما لا مالک له بدانیم یا از اموال کسی که لا وارث له؛ در واقع چیزی که مالک ندارد کأن مثل مباحات می‏شود که بالحیازة تملک آنها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مباحات اصلیه گفته شده، مثل باب اراضی موات، معادن، غوص و مانند آن که از مباحات اصلیه‏اند، در اینجا هم بالحیازة تملک حاصل می‏شود و مشمول ادله کنز قرار می‏گیرد و احکام کنز در آن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p>
    <w:p>
      <w:pPr>
        <w:pStyle w:val="BookText"/>
        <w:rPr/>
      </w:pPr>
      <w:r>
        <w:rPr>
          <w:rFonts w:ascii="IRNazanin" w:hAnsi="IRNazanin" w:eastAsia="IRNazanin"/>
          <w:color w:val="111111"/>
          <w:sz w:val="28"/>
          <w:sz w:val="28"/>
          <w:szCs w:val="28"/>
          <w:rtl w:val="true"/>
          <w:lang w:bidi="fa-IR"/>
        </w:rPr>
        <w:t>ذکر این فرع که به نوعی مرتبط به این بحث است و در کلمات امام هم ذکر نشده، لازم است و آن اینکه اگر کنز در زمینی که به شخصی اجاره داده شده و یا به عاریه مورد استفاده قرار می‏گیرد پیدا شود، در اینجا تکلیف چیست؟</w:t>
      </w:r>
    </w:p>
    <w:p>
      <w:pPr>
        <w:pStyle w:val="BookText"/>
        <w:rPr/>
      </w:pPr>
      <w:r>
        <w:rPr>
          <w:rFonts w:ascii="IRNazanin" w:hAnsi="IRNazanin" w:eastAsia="IRNazanin"/>
          <w:color w:val="111111"/>
          <w:sz w:val="28"/>
          <w:sz w:val="28"/>
          <w:szCs w:val="28"/>
          <w:rtl w:val="true"/>
          <w:lang w:bidi="fa-IR"/>
        </w:rPr>
        <w:t>مرحوم سید در مسئله چهاردهم عروه، این فرع را مطرح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وجد الكنز في أرض مستأجرة أو مستعارة وجب تعريفهما و تعريف المالك أيضا فإن نفياه كلاهما كان له و عليه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بر این فرع، فروع دیگری هم مترتب کرده‏اند که وارد آنها نمی‏شویم اما چون این فرع با بحث‏های گذشته ما مرتبط است، برای تکمیل بحث به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بحث‏هایی که ما داشتیم مربوط به کنزی بود که در اراضی عامه و مکان‏های عمومی پیدا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اراضی موات و مفتوحة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از کنوز، هم کنوزی بود که در اراضی مملوکه پیدا شود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سخن از وجدان کنز در ارض مملوک غیر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آخرین احتمالی است که در این مقام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در اراضی عامه و اخری در ارض مملوک خود که بالابتیاع یا بالارث به او منتقل شده و یک فرض هم این است که این را در</w:t>
      </w:r>
    </w:p>
    <w:p>
      <w:pPr>
        <w:pStyle w:val="BookText"/>
        <w:rPr/>
      </w:pPr>
      <w:r>
        <w:rPr>
          <w:rFonts w:ascii="IRNazanin" w:hAnsi="IRNazanin" w:eastAsia="IRNazanin"/>
          <w:color w:val="111111"/>
          <w:sz w:val="28"/>
          <w:sz w:val="28"/>
          <w:szCs w:val="28"/>
          <w:rtl w:val="true"/>
          <w:lang w:bidi="fa-IR"/>
        </w:rPr>
        <w:t>ملک دیگری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آن این است که این مال را در زمینی که دیگری اجاره کرده یا عاریه گرفته،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تکلیف چیست؟</w:t>
      </w:r>
    </w:p>
    <w:p>
      <w:pPr>
        <w:pStyle w:val="BookText"/>
        <w:rPr/>
      </w:pPr>
      <w:r>
        <w:rPr>
          <w:rFonts w:ascii="IRNazanin" w:hAnsi="IRNazanin" w:eastAsia="IRNazanin"/>
          <w:color w:val="111111"/>
          <w:sz w:val="28"/>
          <w:sz w:val="28"/>
          <w:szCs w:val="28"/>
          <w:rtl w:val="true"/>
          <w:lang w:bidi="fa-IR"/>
        </w:rPr>
        <w:t>نظر مرحوم سید</w:t>
      </w:r>
    </w:p>
    <w:p>
      <w:pPr>
        <w:pStyle w:val="BookText"/>
        <w:rPr/>
      </w:pPr>
      <w:r>
        <w:rPr>
          <w:rFonts w:ascii="IRNazanin" w:hAnsi="IRNazanin" w:eastAsia="IRNazanin"/>
          <w:color w:val="111111"/>
          <w:sz w:val="28"/>
          <w:sz w:val="28"/>
          <w:szCs w:val="28"/>
          <w:rtl w:val="true"/>
          <w:lang w:bidi="fa-IR"/>
        </w:rPr>
        <w:t>مرحوم سید فرموده اگر واجد این را در زمین خودش پیدا نکند بلکه در زمینی که دیگری اجاره کرده است پیدا کند یا در زمینی که دیگری به عاریه گرفته پیدا کند، در اینجا باید به مستأجر یا مستعیر و به مالک تعریف کند و اگر نفی کردند آن گاه متعلق به واجد است و بر او واجب است خمس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مطالبی که قبلاً گفتیم و بحث‏هایی که در فروض و فروع مختلف مطرح کردیم و آنچه ما اختیار کردیم، حکم این مسئله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ما در اینجا این مال متعلق به واجد است و خمس آن را هم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تعریف لازم است یا خیر؟ طبق آنچه ما قبلاً بحث کردیم، نه به مستأجر و نه به مستعیر و نه به مالک، تعریف واجب نیست و بر این شیء عنوان کنز صادق است و احکام کنز هم بر آن جاری می‏شود اما طبق نظر مرحوم سید و ادله‏ای که قائلین به لزوم تعریف ذکر کردند، تعریف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که این مال متعلق به او باشد، پیدا نشود، آن گاه به ملکیت واجد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نظر مرحوم سید در درجه اول باید به این سه نفر تعریف کند و به اینها اعلام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مستعیر، مستأجر و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تعریف یا قاعده ید یا روایات است و ادله‏ای که قبلاً در بحث از کشف کنز در ارض مملوک واجد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یک نکته‏ای وجود دارد و آن اینکه در آنجا گفتند ابتدا باید به بایع تعریف کند و اگر او انکار کرد و گفت برای 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الی ان ینتهی الی من لم یکن هذا المال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مال به ملکیت واجد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دیگر تعریف به ما قبل المالک را نگفته و فقط تعریف مستأجر و مستعیر و تعریف مالک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در اینجا وجود دارد؛ سؤال این است که چرا بین این دو مورد فرق گذاشته شده و در آنجا تعریف به قبل از بایع هم لازم است ولی در اینجا نگفته‏اند؟</w:t>
      </w:r>
    </w:p>
    <w:p>
      <w:pPr>
        <w:pStyle w:val="BookText"/>
        <w:rPr/>
      </w:pPr>
      <w:r>
        <w:rPr>
          <w:rFonts w:ascii="IRNazanin" w:hAnsi="IRNazanin" w:eastAsia="IRNazanin"/>
          <w:color w:val="111111"/>
          <w:sz w:val="28"/>
          <w:sz w:val="28"/>
          <w:szCs w:val="28"/>
          <w:rtl w:val="true"/>
          <w:lang w:bidi="fa-IR"/>
        </w:rPr>
        <w:t>چه بسا این عدم ذکر خصوصیت داشته باشد به این معنا که تعریف به قبل از آنها لازم نباشد و یحتمل از باب وضوح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وجه وجوب تعریف معلوم است چون از دید ایشان، مستعیر و مستأجر ید دارند و یدشان بر مال، ید فعلی است و بواسطه فعلیت ید قهراً باید تعریف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 مرحوم سید</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باید توجه کرد که آیا اگر مستعیر یا مستأجر بر ارض ید داشته ولی آیا ید بر ارض ملازم با ید بر ما تحت الارض هم است یا نه؟ این همان نقطه‏ای است که باعث اختلاف ما با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مالک و مستعیر و مستأجر ید دارند اما ید آنها برخود 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ید هم اماره ملکیت باشد که هست، این ملازم با ید تبعیت بر ما فی جوف الارض نیست و لذا نمی‏تواند ملکیت اینها را نسبت به این کنز ثابت کند و بر این مال حکم کنز جاری می‏شود چون از کنوز قدیمه است و صله ملکیت بین این مال و مالک آن منقطع شده و وقتی عنوان کنز دارد، طبق ادله متعلق به واجد است و بر او خمس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توجه به آنچه که سابقاً از ایشان نقل کردیم قاعدتاً نظرشان در این مسئله همین است چون مبنا کاملاً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ایشان در مسئله چهاردهم هم حاشیه‏ای ندارند و با نظر مرحوم سید موافقند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مسئله</w:t>
      </w:r>
    </w:p>
    <w:p>
      <w:pPr>
        <w:pStyle w:val="BookText"/>
        <w:rPr/>
      </w:pPr>
      <w:r>
        <w:rPr>
          <w:rFonts w:ascii="IRNazanin" w:hAnsi="IRNazanin" w:eastAsia="IRNazanin"/>
          <w:color w:val="111111"/>
          <w:sz w:val="28"/>
          <w:sz w:val="28"/>
          <w:szCs w:val="28"/>
          <w:rtl w:val="true"/>
          <w:lang w:bidi="fa-IR"/>
        </w:rPr>
        <w:t>به نظر ما و با توجه به آنچه سابقاً گفتیم، اگر علقه‏ی ملکیت بین کنز و مالکش نباشد و ما علم به وجود مالک یا وارث آن نداشته باشیم، صرف وقوع در تحت ارضی که ید مالک یا مستعیر و یا مستأجر بر آن واقع شده دلیل بر این نیست که این متعلق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نکته‏ای که ما در اراضی عامه گفتیم، در ارض مملوک للواجد هم جریان دارد و در این ارض هم کذالک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کنز فرقی نمی‏کند بین کنزی که در اراضی مفتوحة عنوة واقع شده یا در اراضی موات و یا در ملک خراب و یا در ملک خود مالک و یا در ملک دیگری، ملاک یکی است و بر اساس این ملاک، ما قائل به جریان حکم کنز و ثبوت خمس بر واجد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مسئله هم مثل مسئله گذشته به نظر می‏رسد این از موارد کنز است و نمی‏توانیم آن را داخل در مجهول المالک قرار دهیم مگر اینکه علم داشته باشیم بکونه لمالکٍ محترم و آن مالک یا وراث او موجود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کسی که مالک زمین باشد مالک عمق چند متری زمین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بگویید که ید بر اراضی دلیل بر ید بر ما فی جوف الارض است و بر مالکیت مافی جوف الارض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می‏خواهید بگویید بین معدن و کنز فرق است چون معدن در عمق غیر متعارف زمین است ولی کنز در عمق متعارف است یعنی کأن اشکال این است که کسی که بر ارض ید دارد نسبت به عمق چند متری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چهار 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هم 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می‏تواند این ید تبعی ثابت شود و اماره ملکیت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 تا عمق محدودی را تابع خود ارض می‏داند، این به این معناست که او حق دارد هر نوع تصرفی که می‏خواهد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الان این گونه است، کسی که زمینی می‏خرد ممکن است چند طبقه گودبرداری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می‏گوید این شخص هم مالک سطح زمین است و هم مالک عمق زمین است پس به دنبال ید بر ارض، ید بر ما فی الارض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معدن فرق می‏کند چون در معدن چه بسا صد متر یا بیشتر باید بکَنَد تا به معدن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این است که بین ما نحن فیه و معدن فرق است چون در معدن عرف قائل به تبعیت نبوده و ید بر معدن تابع ملکیت ارض و ید بر ارض نیست اما در مورد گنج که در عمق نه چندان زیاد زمین یافت می‏شود، اینجا عرف قائل به تبعیت است و این را نشانه ملکیت مالک ارض می‏داند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می‏خواهیم عرض کنیم که اگر کسی زمینی را می‏خرد و مالک زمینی است، درست است که نسبت به عمق چند متری زمین در حد متعارف ملکیت دارد اما گنج مورد غفلت مالک است و اصلاً مالک به آن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دید عرف در عمق زمین و به تبع زمین، ملکیت نسبت به آن پیدا می‏شود، چیزهای متعارفی است که عرف آن را می‏پذیرد اما فرض کنید اگر در عمق یک زمینی ده کوزه طلا پیدا شود آیا می‏تواند گفت این همان‏طور که ید بر ارض داشته، ید بر ما فی جوف الارض هم دارد؟ مسئله اختیار تصرف در عمق زمین با اختیار نسبت به گنجی که در عمق زمین پیدا می‏شود،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بین اینها فرق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می‏گوییم ید بر ارض، ید بر ما فی جوف الارض است، در حد متعارف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که در عمق زمین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بین گنج خطیر و غیر خطیر فرق بگذاریم یعنی گنجی که قمیت بالایی دارد و گنجی که قیمت 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 از نظر عرف و ادله‏ای که حکم کنز را بیان کرده، در واقع متعلق به واجد است مگر اینکه مالک داشته باشد که در این صورت ادله ملکیت مانع جواز تملک این مال است اما اگر مالک نداشته باشد، بر طبق ادله این متعلق به واجد است و تنها مانع آن یا قاعده ید و یا این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این بود که ید بر ارض، ید بر مطلق ما فی جوف الارض نیست لذا بین آنچه که در عمق زمین مِن الکنوز پیدا می‏شود که ما می‏گوییم مالک نسبت به این ید ندارد و بین اختیار مالک نسبت به تصرف در این زمین به خاکبرداری و گودبرداری و امثال اینها،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تملک غاصبانه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در نظر بگیرید که یک نقشه گنج پیدا کرده و هیچ تصرفی هم در زمین این شخص نمی‏کند و آسیبی هم به این زمین نمی‏زند بلکه از زیر زمین تونلی می‏زند و این گنج را خارج می‏کند؛ این شخص چه عمل غاصبانه‏ای انجام داده است؟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نسبت به این مال زیر زمین جهل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جهل مالک، مانع جریان قاعده ید نیست ولی می‏خواهم بگویم عرف در رابطه با کنز اینگونه نگاه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هرچند در عمق ناچیز زمین است ولی از دید عرف، نمی‏توانیم بگوییم این اماریت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حتی سیره عقلا را هم دلیل بر قاعده ید بدانیم و اماریت ید را به استناد سیره عقلا ثابت کنیم معلوم نیست عقلا اماریت ید بر ارض را نسبت به ما فی جوف الارض هم بپذیرند یعنی همان‏طور که ید بر ارض اماره ملکیت است ید بر ما فی جوف الارض هم اماره ملکیت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در باب معدن می‏گویید کسی که معدن را احیا کند، مالک می‏شود هر چند در عمق زمین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گفتیم هیچ ملازمه‏ای بین ملکیت ارض و معدن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نظیر همان را می‏گوییم که اصلاً ادله اقتضا می‏کند واجد کنز، مالک کنز باشد و خمس هم باید بدهد و فرقی هم نمی‏کند که در اراضی مملوک غیر باشد یا در اراضی مملوک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ارض مملوک خودش است و این آقا مالک می‏شود و تعریف هم لازم نیست، از این جهت نیست که او مالک است، بلکه چون واجد الکنز است در حالی که ما می‏دانیم مالکی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بدانیم مالک دارد که از باب لا یحل لاحدٍ ان یتصرف فی مال امرء المسلم الا بإذنه باید بدهیم به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ما می‏دانیم مالکی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این است که واجد الکنز مالکٌ للکنز به شرط اینکه تعلق این کنز به کسی محرز نباشد و مالک و وارثی نداشته باشد و صرفاً یک احتمال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هم که کنز در اراضی عامه پیدا می‏شود، احتمال تعلق به یک مسلم محترم وجود دارد ولی تعریف واجب نیست بلکه متعلق به واجد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همه حرف ما این است که مهم نیست این کنز کجا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اراضی عامه باشد یا ارض مستأجره یا مستعیره باشد و یا مملوک خودش یا غیر باشد، در هر صورت کنز متعلق به واجد است و خمس هم دارد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الرابع فی اعتبار النصاب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آینده بیان و بررسی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bookmarkStart w:id="322" w:name="pg7408_83736"/>
    </w:p>
    <w:p>
      <w:pPr>
        <w:pStyle w:val="Heading2"/>
        <w:numPr>
          <w:ilvl w:val="1"/>
          <w:numId w:val="1"/>
        </w:numPr>
        <w:rPr/>
      </w:pPr>
      <w:bookmarkStart w:id="323" w:name="__RefHeading___Toc1565868_1051229030"/>
      <w:bookmarkStart w:id="324" w:name="_Toc108"/>
      <w:bookmarkEnd w:id="322"/>
      <w:bookmarkEnd w:id="323"/>
      <w:r>
        <w:rPr>
          <w:rtl w:val="true"/>
        </w:rPr>
        <w:t>جلسه</w:t>
      </w:r>
      <w:r>
        <w:rPr>
          <w:rtl w:val="true"/>
        </w:rPr>
        <w:t xml:space="preserve">: </w:t>
      </w:r>
      <w:r>
        <w:rPr/>
        <w:t>107</w:t>
      </w:r>
      <w:bookmarkEnd w:id="32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کنز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کردیم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درباره کنز پنج مطلب فرمودند که ما گفتیم این پنج مطلب را طی پنج مقام مورد بررسی قرار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سه مطلب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 درباره اصل وجوب خمس در کنز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 درباره تفسیر کنز و مقام سوم که مفصل تر از دو مقام قبلی بود درباره ملکیت کنز و اینکه در چه شرایطی کنز به ملکیت واجد در می‏آید و تحت چه شرایطی کنز به ملکیت واجد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و اقوال مختلفی که در این مسئله بود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کنز</w:t>
      </w:r>
    </w:p>
    <w:p>
      <w:pPr>
        <w:pStyle w:val="BookText"/>
        <w:rPr/>
      </w:pPr>
      <w:r>
        <w:rPr>
          <w:rFonts w:ascii="IRNazanin" w:hAnsi="IRNazanin" w:eastAsia="IRNazanin"/>
          <w:color w:val="111111"/>
          <w:sz w:val="28"/>
          <w:sz w:val="28"/>
          <w:szCs w:val="28"/>
          <w:rtl w:val="true"/>
          <w:lang w:bidi="fa-IR"/>
        </w:rPr>
        <w:t>مقام چهارم درباره نصاب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در فرع قبلی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له و 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بلغ عشرین دیناراً فی الذهب و مأتین درهمٍ فی الفضة و بأیهما کان فی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کنز به بیست دینار برسد، چنانچه طلا باشد و به دویست درهم برسد چنانچه نقره باشد و به یکی از این دو در غیر طلا و نقره، آنگاه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خمس در کمتر از این مقدار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مرحوم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هم در مسئله سیزدهم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یشترط فی وجوب الخمس فیه النصاب و هو عشرون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وجوب خمس در کنز بیست دینار شرط است یعنی نصاب معتبر است و نصاب هم بیست دینار است و دیگر بحث از مأتین درهم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مسئله را ما در بحث معدن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کنز همان نصاب معدن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گفتیم اگر ما یستخرج من المعدن به بیست دینار یا دویست درهم برسد، قهراً خمس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ادله‏ای هم که می‏تواند مستند نظر مشهور قرار بگیرد تقریباً همان ادله‏ای است که در آنجا اقامه شده، ابتدا اجمالاً به اقوالی که در این مسئله وجود دارد اشاره می‏کنم و بعد یک مرور اجمالی بر ادله این قول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اول که همان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و مشهور است، این است که نصاب بیست دینار یا دویست درهم در وجوب خمس معتبر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قول که حتی بعضی ادعای اجماع بر آن کرده‏اند، شیخ صدوق قائل شده به اینکه نصاب یک دینار است و آن را به امامیه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ادعا کرده امامیه بر این عقیده‏اند که نصاب کنز یک دینار است ولی ظاهراً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دلیلی هم بر این قول اقامه نکرده و وجهش هم معلوم نیست الا اینکه یک روایتی است در باب معدن که قبلاً خواندیم اما آن هم ظهور در این ادعا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باب معدن هم گفتیم آن روایت دال بر اعتبار یک دینار به عنوان نصاب نیست به علاوه نسبتی هم که ایشان به امامیه داده،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ابن زهره در غنیه عبارتی دارد که شاید به نوعی بتوان اجماع را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عبارت غنیه دقت شود، این‏طور نیست؛ عبارت غنیه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یعتبر فی الکنوز بلوغ النصاب الذی تجب فیه الزکاة، و فی المأخوذ بالغوص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قیمة دینارٍ فصاعداً بدلیل الاجماع المتکرر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عبارت این است که اصل اعتبار نصاب در کنوز را بیان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الکنوز بلوغ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نصابی که زکات در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نصابی که زکات در آن واجب است همین بیست دینار یا دویست درهم در طلا و نقره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چیزی که در عبارت غنیه به عنوان یک دینار آمده در مورد غوص است؛ در غوص نصاب معتبر است و در آنجا در مورد غوص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المأخوذ بالغوص بلوغ قیمة دینار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اجماعی که ادعا کرده در مورد غوص است و ربطی به کنوز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آنچه که در امالی شیخ صدوق آمده، علی رغم اینکه قول به اعتبار نصاب به یک دینار را نسبت داده به امامیه، ولی ظاهراً کسی موافق با نظر شیخ صدوق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تعداد زیادی در این مسئله ادعای اجماع کرده‏اند که نصاب کنز بیست دینار یا دویست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این قول، قولی نیست که بتوان بر آن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دلیلی بر این مسئله وجود دارد و نه موافقی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دلیلی که می‏تواند مورد استناد قرار گیرد همان روایتی است که در باب معدن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معدن یک روایت بود که بر این دلالت می‏کرد که نصاب معدن یک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سخن و استدلال به این روایت را هم ما قبلاً گفتیم لذا نیاز به اعاده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مشهور</w:t>
      </w:r>
    </w:p>
    <w:p>
      <w:pPr>
        <w:pStyle w:val="BookText"/>
        <w:rPr/>
      </w:pPr>
      <w:r>
        <w:rPr>
          <w:rFonts w:ascii="IRNazanin" w:hAnsi="IRNazanin" w:eastAsia="IRNazanin"/>
          <w:color w:val="111111"/>
          <w:sz w:val="28"/>
          <w:sz w:val="28"/>
          <w:szCs w:val="28"/>
          <w:rtl w:val="true"/>
          <w:lang w:bidi="fa-IR"/>
        </w:rPr>
        <w:t xml:space="preserve">اما در مورد قول مشهور و منهم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دلیل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دلیل اول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را ابن ادریس در سرائر، علامه در منتهی و تذکره و همچنین صاحب مدارک ادعا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خلاف هم ادعای اجماع کرده ولی نه اجماع بر بیست دینار بلکه تعبیر شیخ طوسی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الاجماع علی اعتبار النصاب الذی تجب فیه الزکات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مجمعٌ علیه بیست دینار نیست بلکه طبق تعبیر شیخ طوسی نصابی است که زکات در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اگر این نصاب را بخواهیم در نظر بگیریم همان بیست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ادعای اجماع بر آن شده، بیست دینار است و دویست درهم را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بعضی مثل شیخ طوسی گفته‏اند اجماع داریم بر نصابی که در آن زکات واجب است، نصاب زکات هم بیست دینار یا دویست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عمدتا معقد اجماع همان بیست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اجماع، اجماع منقول و محتمل المدرکیه بلکه مدرکی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منقول هم نباشد، مدرکی است و اگر اجماع مدرکی بود، طبق نظر بسیاری از بزرگان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دلیل اول قابل اتکا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دلیل دوم یعنی روایات است که برای اعتبار نصاب و مقدار آن مورد استدلال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در جلسه آینده مورد اشاره و بررسی قرار خواهیم داد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شخصيتی است که به اذعان دوست و دشمن فضائلی دارد که در احدی يافت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ولادت تا شام شهادت، تمام و جزئيات و زوايای زندگی اين حضرت قابل توجه و تأمل و پندآموزی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ولادت حضرت که از آن اتفاق همه اطلاع داريد؛ در برخی منابع نقل شده که فاطمه بنت اسد در حالی که در نه ماهگی حمل بود، کنار ديوار کعبه ايستاد و دستها را رو به آسمان بلند کرد و خدا را قسم داد به حق مولودی که در شکم دارد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حق اين مولود، امر وضع حمل را برای من آسان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نشسته بودند شاهد ماجرا، نقل مي‏کنند که ديوار کعبه شکافته شد و او وارد کعبه گرديد و ديوار دوباره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ما هرچه تلاش کرديم درب کعبه را باز کنيم و وارد کعبه شويم نتوانستيم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اينکه چه مدت در درون خانه بود خيلی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از حمل فاطمه بنت اسد در حالی که بچه‏ای در آغوش داشت از کعبه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بشارت ولادت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ابي‏طالب و آل او دادند همگی به سمت مسجد الحرام حرکت کردند تا اين مولود را ببينند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پيشاپيش جماعتی که به سمت خانه خدا مي‏آمدند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مولود مبارک را در آغوش گرفتند و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اصل ولادت با اين حادثه آغاز شد که نشان مي‏دهد اين امر خدا بوده؛ يکی از کسانی که ناظر اين واقعه بود، مي‏گويد ما هر چه تلاش کرديم درب را باز کنيم موفق نشديم لذا فهميديم که هذا مِن امر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و رشد و نموّ اين شخصيت هم تا آخر در آن مدت نه چندان طولانی زندگی نمونه کامل يک انسان در روی زمين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افتخار برای مذهب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شيعيان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چنين پيشوايی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مي‏خواهند جماعتی يا قومی يا امتی را معرفی کنند آنان را به رهبر آن امت مي‏شناسانند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به عنوان پيروان علی شناخته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يک افتخار بزرگی است برای جامعه شيعی که رهبر و امامشان اميرالمؤمنين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 شخصيت اختصاص به شيعه ندارد و متعلق به کل اسلام و بلکه متعلق به کل بشريت است اما اين مدال افتخار به ما اعطا شده و لذا مسئوليت سنگينی را متوجه ما 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روايتی را مرحوم علامه مجلسی در بحار الانوار نقل مي‏کند که پيامبر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اميرالمؤمنين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عليٍ علی هذه الامة کحق الوالد علی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اميرالمؤمنين بر اين امت مثل حق پدر بر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نسبت اميرالمؤمنين با امت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والد است و امت فرزند،در روايت ديگری 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 عليٌ ابوا هذه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 علي، پدران اين امتيم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به تعبير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پيامبر کسی که اين نقش را دارد،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ما اين نسبت را بايد درک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اينکه اميرالمؤمنين والد است و ما ولد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اين رابطه مطالب بسياری را آشکار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پدری که به تمام معنا، دلسوز و مراقب و اگر توصيه و نصيحت و تذکری به فرزندش مي‏دهد، خودش در رأس عمل کنندگان به آن نصايح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بهترين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پدر يعنی پدری که از نظر عاطفی به اين</w:t>
      </w:r>
    </w:p>
    <w:p>
      <w:pPr>
        <w:pStyle w:val="BookText"/>
        <w:rPr/>
      </w:pPr>
      <w:r>
        <w:rPr>
          <w:rFonts w:ascii="IRNazanin" w:hAnsi="IRNazanin" w:eastAsia="IRNazanin"/>
          <w:color w:val="111111"/>
          <w:sz w:val="28"/>
          <w:sz w:val="28"/>
          <w:szCs w:val="28"/>
          <w:rtl w:val="true"/>
          <w:lang w:bidi="fa-IR"/>
        </w:rPr>
        <w:t>امت در اوج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پدری نمي‏تواند ادعا کند محبت و عاطفه من نسبت به فرزندم بيشتری دارد از محبت و عاطفه اميرالمؤمنين به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نسبت بايد خوب درک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ماهيت اين نسبت بايد پی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خودش يک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شايد در ذهن ما اين است که بايد اطاعت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اطاعت به دنبال معرفت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بايد معرفت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اين که برترين پدر و راهبر و پيشوا و امام، نسبت به امت اميرالمؤمنين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بالاترين حق اين والد بر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ابوّت حضرت را بر خودمان بشناسيم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مرحله دوم ساير حقوقی که والد بر ولد دارد؛ اطاعت، توجه به نصايح، پيروی از دستورات، مراقبت بر اينکه عصيان و نافرمانی نکنيم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چيزهايی را که يک پدر به عنوان تذکر و نصيحت به فرزندش مي‏گويد را درک کنيم و عمل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مي‏خواهيم اين پدر از ما راضی باشد بايد طبق نظر او عمل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پدر از فرزند خيلی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معرفت و اطاعت، يک حق است، رضايت کامل پدر از فرزند هم يک حق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رضايت چگونه حاصل مي‏شود؟ شما چه زمانی از فرزندتان خيلی راضی مي‏شويد؟ وقتی مي‏بينيد دقيقاً مطابق نظر شما عمل مي‏کند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بخواند، اطاعت امر کند، معنويت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احساس رضايت مي‏کنيد و اين رضايت آثار وضعی دارد برای خود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است و رضايت او در گرو مراقبت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ببينيم او چه چيزی از ما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فرزندان او چگونه بايد عمل کنيم تا او راضی شود و بدانيم رضايت او چه آثار وضعی برای ما دارد؟ رضايت او قطعاً برای ما آثار وضعی دارد و البته اطاعت از او، معرفت حق ابوّت او، کسب رضايت او، همگی منوط به شناخت شخصيت اميرالمؤمنين در حد توانمان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بشناسيم که او که بود؟ و چه کرد؟ و از ما چه مي‏خواست؟  مطمئن باشيد هر مسلمانی که از اين دنيا برود، رضايت او که البته جلوه‏ای از رضايت خدا است برای ما تعيين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علی مدار حق است و رضايت او در سرنوشت ما تعيين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بايد بشناسيم و او را والد خود بدانيم و دنبال رضايت او باشيم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رضايتی که در طول رضايت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حقوقی که يک پدر بر فرزندش دارد او نيز در سطح وسعيتر و عميق تر بر ما دارد، سعی کنيم اين حقوق را بشناسيم و رعايت کنيم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bookmarkStart w:id="325" w:name="pg7408_83744"/>
    </w:p>
    <w:p>
      <w:pPr>
        <w:pStyle w:val="Heading2"/>
        <w:numPr>
          <w:ilvl w:val="1"/>
          <w:numId w:val="1"/>
        </w:numPr>
        <w:rPr/>
      </w:pPr>
      <w:bookmarkStart w:id="326" w:name="__RefHeading___Toc1565870_1051229030"/>
      <w:bookmarkStart w:id="327" w:name="_Toc109"/>
      <w:bookmarkEnd w:id="325"/>
      <w:bookmarkEnd w:id="326"/>
      <w:r>
        <w:rPr>
          <w:rtl w:val="true"/>
        </w:rPr>
        <w:t>جلسه</w:t>
      </w:r>
      <w:r>
        <w:rPr>
          <w:rtl w:val="true"/>
        </w:rPr>
        <w:t xml:space="preserve">: </w:t>
      </w:r>
      <w:r>
        <w:rPr/>
        <w:t>108</w:t>
      </w:r>
      <w:bookmarkEnd w:id="32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خمس کنز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اعتبار نصاب در وجوب خمس در کنز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درباره اعتبار نصاب در کنز دو قول وجود دارد؛ یک قول، قول به نصاب بیست دینار است و قول دیگر، قول به نصاب یک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مورد کنز، قول به عدم اعتبار نصاب مطرح نیست بر خلاف معدن که در آنجا به جمع زیادی از قدما نسبت داده شده که قائل به عدم اعتبار نصاب در معدن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مشهور بر این عقیده‏اند که برای وجوب خمس، نصاب بیست دینار یا دویست درهم در کنز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بر این قول اقامه شده که یک دلیل را در جلسه گذشته ذکر کردیم و آن دلیل اجماع بود که گفتیم دلیلیت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pStyle w:val="BookText"/>
        <w:rPr/>
      </w:pPr>
      <w:r>
        <w:rPr>
          <w:rFonts w:ascii="Amiri" w:hAnsi="Amiri" w:eastAsia="Amiri" w:cs="Amiri"/>
          <w:color w:val="111111"/>
          <w:sz w:val="28"/>
          <w:sz w:val="28"/>
          <w:szCs w:val="28"/>
          <w:rtl w:val="true"/>
          <w:lang w:bidi="ar-SA"/>
        </w:rPr>
        <w:t>دلیل دوم روایت است؛ روایت بزنطی که قبلاً هم این روایت را در بحث معدن نقل کردیم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أَبِي نَصْرٍ عَنْ أَبِي الْحَسَنِ الرِّضَا ع قَالَ سَأَلْتُهُ عَمَّا يَجِبُ فِيهِ الْخُمُسُ مِنَ الْكَنْزِ فَقَالَ مَا تَجِبُ الزَّكَاةُ فِي مِثْلِهِ فَفِيهِ الْخُمُسُ</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طبق این روایت، امام در مورد وجوب خمس در کنز فرموده‏اند اگر کنز به مقداری که زکات در آن مقدار واجب می‏شود، برسد، آن گاه خمس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قبلاً گفتیم در مورد این روایت اختلاف است که آیا دلالت بر مماثلت در جنس و ماهیت می‏کند یا دالّ بر مماثلت از حیث مقدار و 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از این روایت مماثلت در مقدار و کمیت را استفاده کرده‏اند، یعنی می‏گویند راوی سؤال از کنزی کرده که در آن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سؤال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یجب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احتمال، معنای روایت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الکنز الذی یجب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معنایش این است که سؤال از کنزی شده که خمس در آن واجب است، امام هم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یجب فیه الزکاة فی مثله ففیه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این احتمال سؤال از مقدار است، جواب هم بر اساس سؤال راوی مختص به مقدار است یعنی همان مقداری که در آن زکات واجب می‏شود، همان مقدار موجب ثبوت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به بیست دینار زکات را در طلا و وصول به دویست درهم زکات را در نقره واجب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از مقدار است و جواب هم احاله شده به مماثلت</w:t>
      </w:r>
    </w:p>
    <w:p>
      <w:pPr>
        <w:pStyle w:val="BookText"/>
        <w:rPr/>
      </w:pPr>
      <w:r>
        <w:rPr>
          <w:rFonts w:ascii="IRNazanin" w:hAnsi="IRNazanin" w:eastAsia="IRNazanin"/>
          <w:color w:val="111111"/>
          <w:sz w:val="28"/>
          <w:sz w:val="28"/>
          <w:szCs w:val="28"/>
          <w:rtl w:val="true"/>
          <w:lang w:bidi="fa-IR"/>
        </w:rPr>
        <w:t>در مقدار یعنی آن مقداری که موجب تعلق زکات است، اگر در کنز محقق شود موجب 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این بیان، این روایت بر اعتبار بیست دینار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تصریح می‏کند که اصحاب از این روایت، مماثلت در مقدار را فهمیده‏اند یعنی مماثلت کنز با آنچه زکات در آن واجب می‏شود از حیث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هم بیست دینار است و این ملاک قرار گرفته در باب کنز و در اینجا هم ملاک بیست دینار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نکاتی در اینجا وجود دارد که در ادامه عرض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ملاک خصوص بیست دینار است یا شامل دویست درهم، هم می‏شود، این را بعداً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فعلاً فقط اصل مقدار 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مرحوم سید هم ذکر کرده‏اند باید روشن شود تا به جزئیات بعدی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این تقریب بر اعتبار بیست دینار به عنوان نصاب وجوب خمس کنز دلالت می‏کند لکن بعضی از این روایت برداشت دیگری دارند که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محقق خویی در دلالت این روایت اشکال کرده؛ ایشان معتقد است که این روایت دالّ بر اعتبار مماثلت از حیث ماهیت است نه از حیث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صحیحه دیگر بزنطی که در باب معدن وارد شده و در آنجا بحث از مماثلت از حیث مقدار است، در این صحیحه بزنطی بحث از مماثلت در ماهیت و جنس است نه مقدار و کمیت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این مطلب واضح‏تر شود روایت دیگری که از بزنطی در باب معدن وارد شده را نقل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أَخْرَجَ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قَلِيلٍ أَوْ كَثِيرٍ هَلْ فِيهِ شَيْ‌ءٌ قَالَ لَيْسَ فِيهِ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يَبْلُغَ مَا يَكُونُ فِي مِثْلِهِ الزَّكَاةُ عِشْرِينَ دِينَاراً</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طبق این صحیحه، بزنطی سؤال می‏کند از آنچه معدن اخراج می‏کند که آیا در آن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ثابت نیست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که در مثل آن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بیست دینار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این روایت یک بحثی مطرح شد و آن اینکه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ما فعلاً با آن کاری نداریم، عمده این است که محقق خویی می‏گوید در این روایت سؤال از مقدار و کمیت آن چیزی است که از معدن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 قرینه هم ذکر می‏کنند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یخرج المعدن من قلیل او کثیر</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به نظر ایشان در این صحیحه بزنطی سؤال از مقدار و کمیت می‏کند یعنی سؤال از این است که معدن به چه اندازه اگر برسد خمسش واجب می‏شود؟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بیست دینار اگر برسد خمس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صحیحه بین محقق خویی و دیگران اختلاف نیست و همه معتقدند از این روایت مماثلت در مقدار و کمیت استفاده می‏شود اما در صحیحه دیگر بزنطی که مربوط به کنز است اختلاف وجود دارد؛ محقق خویی می‏گوید از صحیحه بزنطی در باب کنز مسئله مقدار و کمیت استفاده نمی‏شود بلکه سؤال از جنس و ماهیت است و هیچ ملازمه‏ای نیست بین این دو صحیحه</w:t>
      </w:r>
    </w:p>
    <w:p>
      <w:pPr>
        <w:pStyle w:val="BookText"/>
        <w:rPr/>
      </w:pPr>
      <w:r>
        <w:rPr>
          <w:rFonts w:ascii="IRNazanin" w:hAnsi="IRNazanin" w:eastAsia="IRNazanin"/>
          <w:color w:val="111111"/>
          <w:sz w:val="28"/>
          <w:sz w:val="28"/>
          <w:szCs w:val="28"/>
          <w:rtl w:val="true"/>
          <w:lang w:bidi="fa-IR"/>
        </w:rPr>
        <w:t>که اگر صحیحه بزنطی در باب معدن دلالت بر مماثلت از حیث مقدار و کمیت کند، حتماً صحیحه دیگر هم دلالت می‏کند بر مماثلت از حیث 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w:t>
      </w:r>
    </w:p>
    <w:p>
      <w:pPr>
        <w:pStyle w:val="BookText"/>
        <w:rPr/>
      </w:pPr>
      <w:r>
        <w:rPr>
          <w:rFonts w:ascii="IRNazanin" w:hAnsi="IRNazanin" w:eastAsia="IRNazanin"/>
          <w:color w:val="111111"/>
          <w:sz w:val="28"/>
          <w:sz w:val="28"/>
          <w:szCs w:val="28"/>
          <w:rtl w:val="true"/>
          <w:lang w:bidi="fa-IR"/>
        </w:rPr>
        <w:t xml:space="preserve">ما با نظر ایشان موافق نیستیم؛ ظاهر این روایت به همان بیانی که گفتیم، مماثلت از حیث مقدار و کمیت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عما یجب فیه الخمس من 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الکنز الذی یجب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کنزی که خمس در آن واجب است چه مقدار است؟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همانی است که در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مهمی که تأیید می‏کند این سخن را و اینکه صحیحه بزنطی در باب کنز دلالت بر مماثلت از حیث مقدار می‏کند،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صحیحه است؛ مهمترین اشکال به محقق خویی این است که چگونه شما یک جواب امام را با یک تفاوت مختصر در جایی حمل بر مماثلت از حیث جنس و ماهیت می‏کنید و در جای دیگر حمل بر مماثلت از حیث مقدار می‏کنید؟</w:t>
      </w:r>
    </w:p>
    <w:p>
      <w:pPr>
        <w:pStyle w:val="BookText"/>
        <w:rPr/>
      </w:pPr>
      <w:r>
        <w:rPr>
          <w:rFonts w:ascii="IRNazanin" w:hAnsi="IRNazanin" w:eastAsia="IRNazanin"/>
          <w:color w:val="111111"/>
          <w:sz w:val="28"/>
          <w:sz w:val="28"/>
          <w:szCs w:val="28"/>
          <w:rtl w:val="true"/>
          <w:lang w:bidi="fa-IR"/>
        </w:rPr>
        <w:t>جواب امام در صحیحه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فیه الزکاة فی مثله ففیه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امام در صحیحه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شیء حتی یبلغ ما یکون فی مثله الزکاة عشرین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دو جواب از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حیث اضافه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در صحیحه دومی لکن در صحیحه اول کلمه یبلغ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از حیث تصریح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نگفته و فقط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فیه الزکاة فی مثله ففیه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صحیحه دوم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قید از جهتی تأثیر دارد ولی در اصل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فی مثله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الزکاة فیه الزکاة فی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روایت دوم را بر مماثلت در مقدار حمل می‏کنیم، قهراً صحیحه اول را باید به همین معنا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مسئله این است که ما نمی‏توانیم این جواب را در باب معدن حمل بر مماثلت از حیث مقدار و در باب کنز حمل بر مماثلت از حیث ماهیت کنیم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مماثلت در ماهیت یعنی اینکه همان چیزی که زکات در آن واجب است، در کنز نیز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زکات طلا و نقره مسکوک متعلق زکات است، یعنی درهم و دینار کنز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بیان محقق خویی در صورتی خمس در کنز واجب است که کنز از جنس طلا و نقره مسکوک باشد، یعنی غیر طلا و نقره مسکوک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پیدا شود، خمس در آن واجب نیست یا طلا و نقره غیر مسکوک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نظر محقق خویی متعلق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اشیاء عتیقه پیدا شود به نظر محقق خویی متعلق خمس نیست چون این روایت بر اعتبار مماثلت در وجوب خمس در کنز و وجوب زکات از حیث ماهیت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گفتیم محقق خویی اساساً کنز را فقط به درهم و دینار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ایشان همین روایت است؛ کأن اگر غیر درهم و دینار از زمین کشف شود عنوان کنز بر آن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سابقاً در بحث معدن گفتیم این نظر باطل است؛ گفتیم به نظر ما مطلق هر چیز دارای ارزش و قیمت که در جایی پنهان شده، عنوان گنج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طلا و نقره مسکوک یا غیر مسکوک باشد و یا اصلاً غیر طلا و نقره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w:t>
      </w:r>
    </w:p>
    <w:p>
      <w:pPr>
        <w:pStyle w:val="BookText"/>
        <w:rPr/>
      </w:pPr>
      <w:r>
        <w:rPr>
          <w:rFonts w:ascii="IRNazanin" w:hAnsi="IRNazanin" w:eastAsia="IRNazanin"/>
          <w:color w:val="111111"/>
          <w:sz w:val="28"/>
          <w:sz w:val="28"/>
          <w:szCs w:val="28"/>
          <w:rtl w:val="true"/>
          <w:lang w:bidi="fa-IR"/>
        </w:rPr>
        <w:t>خویی اصطلاحاً کنز را به طلا و نقره مسکوک یعنی درهم و دینار اطلاق می‏کند و احکام کنز را فقط بر درهم و دینار جاری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که به عنوان اشکال بر این دلیل مطرح شده به نظر ما وارد نیست و صحیحه بزنطی به عنوان یک روایتی که سنداً و دلالتاً مورد قبول است و بر اعتبار نصاب بیست دینار در باب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تقریبی که ما برای استدلال به این روایت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و اشکالی که به این روایت می‏تواند وارد شود همان استظهار محقق خویی است که به نظر ما وارد نیست لذا حق با مشهور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نصاب بیست دینار برای وجوب خمس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غیر از این روایت، روایت دیگری را هم شیخ مفید به صورت مرسل نقل کرده ولی چه بسا آن روایت همین صحیحه بزنطی باشد یعنی اینها دو روایت نیستند و مضمونشان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صاحب وسائل اینها را به عنوان دو روایت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روایت شیخ مفید هم همین باشد که مشکلی ندارد و اگر مستقل باشد، آن روایت از نظر سندی اشکال پیدا می‏کند چون شیخ مفید به صورت مرسل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و کیف کان به نظر ما دلیل دوم می‏تواند اعتبار نصاب بیست دینار را در مورد کنز اثبات کند، یعنی خمس در کنز وقتی واجب است که ارزش آن به بیست دینار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شمول نصاب نسبت به دویست درهم</w:t>
      </w:r>
    </w:p>
    <w:p>
      <w:pPr>
        <w:pStyle w:val="BookText"/>
        <w:rPr/>
      </w:pPr>
      <w:r>
        <w:rPr>
          <w:rFonts w:ascii="IRNazanin" w:hAnsi="IRNazanin" w:eastAsia="IRNazanin"/>
          <w:color w:val="111111"/>
          <w:sz w:val="28"/>
          <w:sz w:val="28"/>
          <w:szCs w:val="28"/>
          <w:rtl w:val="true"/>
          <w:lang w:bidi="fa-IR"/>
        </w:rPr>
        <w:t xml:space="preserve">بحثی در اینجا وجود دارد که آیا در اینجا خصوص بیست دینار ملاک است؟ در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نحو مطرح شده و مرحوم سید به گونه‏ای دیگر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اختلافی وجود دارد که آیا بیست دینار نصاب کنز است؟ یا بیست دینار و دویست درهم؟ یا بیست دینار برای طلا و دویست درهم برای نقره و اقلّهما قیمة برای غیر طلا و نقره؟</w:t>
      </w:r>
    </w:p>
    <w:p>
      <w:pPr>
        <w:pStyle w:val="BookText"/>
        <w:rPr/>
      </w:pPr>
      <w:r>
        <w:rPr>
          <w:rFonts w:ascii="IRNazanin" w:hAnsi="IRNazanin" w:eastAsia="IRNazanin"/>
          <w:color w:val="111111"/>
          <w:sz w:val="28"/>
          <w:sz w:val="28"/>
          <w:szCs w:val="28"/>
          <w:rtl w:val="true"/>
          <w:lang w:bidi="fa-IR"/>
        </w:rPr>
        <w:t>اصل نصاب ثابت است اینکه فی الجمله بیست دینار نصاب وجوب خمس در کنز است ثابت شده اما نکاتی باید در اینجا مورد بررسی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دویست درهم هم نصاب محسوب می‏شود یا نه؟ آیا به دویست درهم می‏شود فتوا داد یا اینجا هم باید احتیاط کرد؟ آیا اقلّهما قیمة قابل استفاده است یا نه؟ که إن شاء الله در جلسه آینده بررسی خواهیم کرد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bookmarkStart w:id="328" w:name="pg7408_83752"/>
    </w:p>
    <w:p>
      <w:pPr>
        <w:pStyle w:val="Heading2"/>
        <w:numPr>
          <w:ilvl w:val="1"/>
          <w:numId w:val="1"/>
        </w:numPr>
        <w:rPr/>
      </w:pPr>
      <w:bookmarkStart w:id="329" w:name="__RefHeading___Toc1565872_1051229030"/>
      <w:bookmarkStart w:id="330" w:name="_Toc110"/>
      <w:bookmarkEnd w:id="328"/>
      <w:bookmarkEnd w:id="329"/>
      <w:r>
        <w:rPr>
          <w:rtl w:val="true"/>
        </w:rPr>
        <w:t>جلسه</w:t>
      </w:r>
      <w:r>
        <w:rPr>
          <w:rtl w:val="true"/>
        </w:rPr>
        <w:t xml:space="preserve">: </w:t>
      </w:r>
      <w:r>
        <w:rPr/>
        <w:t>109</w:t>
      </w:r>
      <w:bookmarkEnd w:id="33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خمس کنز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جلسه گذشته بحث به اینجا رسید که اصل نصاب در باب کنز معتبر است و این نصاب بیست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بود که آیا دویست درهم یا اقلّ النصابین هم معتبر است یا نه؟</w:t>
      </w:r>
    </w:p>
    <w:p>
      <w:pPr>
        <w:pStyle w:val="BookText"/>
        <w:rPr/>
      </w:pPr>
      <w:r>
        <w:rPr>
          <w:rFonts w:ascii="IRNazanin" w:hAnsi="IRNazanin" w:eastAsia="IRNazanin"/>
          <w:color w:val="111111"/>
          <w:sz w:val="28"/>
          <w:sz w:val="28"/>
          <w:szCs w:val="28"/>
          <w:rtl w:val="true"/>
          <w:lang w:bidi="fa-IR"/>
        </w:rPr>
        <w:t xml:space="preserve">مقایسه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نصاب معدن و نصاب کنز</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کنز طلا باشد نصابش بیست دینار و اگر نقره باشد نصابش دویست درهم و در غیر طلا و نقره به هر یک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در این صورت خمس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این است که به هر کدام از بیست دینار یا دویست درهم برسد خمس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حاشیه بر عروة تقریباً همین عبارت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ذیل عبارت مرحوم سید که نصاب کنز را بیست دینار ذکر کرده،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بیست دینار در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مأتی درهم فی الفضة و البلوغ الی احدهما فی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دویست درهم در نقره و اگر کنز غیر از طلا و نقره باشد، به یکی از این دو که رسید خمس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عبارت‏ها ظهور در این دارد که در غیر طلا و نقره به هر یک از این دو قیمت برسد خمس واجب می‏شود بلوغ الی احدهما یعنی به هر کدام که زودتر برسد و این قهراً همان اقلهما قیمةً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کنیم بیست دینار معادل هزار تومان و دویست درهم معادل هشتصد تومان است؛ قهراً اگر کنز غیر از طلا و نقره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قیمت آن هشتصد تومان باشد در این صورت خمس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عبارت در غیر طلا و نقره ملاک اقلّهما قیمةً است یعنی اقلّ از یکی از بیست دینار یا دویست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ارزش بیست دینار کمتر بود به بلوغ به بیست دینار خمس واجب می‏شود و اگر ارزش دویست درهم کمتر بود به بلوغ به دویست درهم خمس واجب می‏شود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در اینجا فقط همان بیست دینار را ذکر کرده و دویست درهم یا اقلّهما قیمةً را نگفته، ایشان یک ملاک داده که نصاب کنز بیست دینار است و فرقی هم بین طلا و نقره و غیرهما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بعضی از بزرگان بر کلام ایشان تعلیقه‏ای دارند که مبنای آن این است که چرا مرحوم سید دویست درهم را بیان نکرده و چرا بین طلا و نقره و غیر طلا و نقره تفکیک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تعلیقه‏ها را در عبارت سید درباره نصاب معدن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سید در مورد معدن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 ما اخرجه عشرین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خمس در معدن واجب است زمانی که به بیست دینار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که در باب معدن به سید اشکال کرده،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 امام در باب معدن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مأتی درهم عیناً</w:t>
      </w:r>
    </w:p>
    <w:p>
      <w:pPr>
        <w:pStyle w:val="BookText"/>
        <w:rPr/>
      </w:pPr>
      <w:r>
        <w:rPr>
          <w:rFonts w:ascii="IRNazanin" w:hAnsi="IRNazanin" w:eastAsia="IRNazanin"/>
          <w:color w:val="111111"/>
          <w:sz w:val="28"/>
          <w:sz w:val="28"/>
          <w:szCs w:val="28"/>
          <w:rtl w:val="true"/>
          <w:lang w:bidi="fa-IR"/>
        </w:rPr>
        <w:t>او قیمة علی الاحوط و اذا اختلفا فی القیمة یلاحظ اقلّهما قیمة علی الاحوط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بیست دینار یا دویست درهم، عیناً یا قیمةً علی الاحوط  و اگر بین بیست دینار یا دویست درهم اختلاف قیمت بود اقلّهما قیمةً ملاک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باب معدن بین طلا و نقره فرقی نگذاشتند به اینکه بیست دینار ملاک برای معدن طلا باشد و دویست درهم ملاک برای معدن نقره باشد و اقلهما قیمةً برای غیر طلا و نقره بلکه ایشان یک ضابطه کلی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دینار یا دویست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مورد دویست درهم احتیاط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سؤال شود که علت اینکه در معدن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کرد چه بود در حالی که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احتیاط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کنز ایشان در مورد دویست درهم احتیاط نکرده است ولی در باب معدن برای ذکر دویست درهم احتیاط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وجهش این باشد که مستند اعتبار نصاب خمس در باب معدن صحیحه بزنطی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صحیحه راوی سؤال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عما اخرج المعدن من قلیل او کثیر هل فیه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فیه شیء حتی یبلغ ما یکون فی مثله الزکاة عشرین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صحیحه تصریح به عشرین دینار شده و امام که دویست درهم را علی الاحوط ذکر کرده‏اند چون بیست دینار به صراحت در روایت آمده و دویست درهم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فرمود یا بیست دینار یا دویست درهم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باب معدن چون مستند اعتبار نصاب روایت بزنطی بود و در روایت بزنطی صراحتاً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لذا امام احتیاطاً دویست درهم را اضافه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 فرقی بین معدن طلا و نقره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نفرمودند بیست دینار برای معدن طلا و دویست درهم برای معدن نقره و اقلّهما قیمة برای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صورت کلی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مأتی درهم عیناً او قیمةً علی الاحوط و اذا اختلفا فی القیمة یلاحظ اقلّهما قیمة علی الاحوط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کنز اولاً بین نصاب طلا و نصاب نقره فرق گذاشتند به اینکه بیست دینار در طلا و دویست درهم در نقره و در غیر این دو اقلّهما قیمةً را ملاک قرار دادند و ثانیاً در مورد دویست درهم احتیاط نکردند به خلاف باب 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وجه اینکه در مورد دویست درهم به صورت احتیاطی نفرموده، این باشد که در صحیحه بزنطی مربوط به کنز اشاره‏ای به خصوص عشرین دینار نشده و کلی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فی مثله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کنز هم خمس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دیگر جایی برای احتیاط دویست درهم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بروجردی</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همین مسئله را مرحوم آقای بروجردی هم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احتیاطی در باب معدن کرده‏اند و همان احتیاط را در باب کنز دارند بلکه می‏گویند اشکال در باب کنز اشدّ از باب معدن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در باب معدن در ذیل عبارت سید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الاحوط فیه اخراج الخمس اذا بلغ قیمته نصاب احد النقدین فی الزکاة ذهباً کان المعدن او فضة او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 دلیلی ندارد خصوص عشرین دیناراً را ملاک برای نصاب معدن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آن است که خمس معدن واجب می‏شود هر گاه قیمت معدن به نصاب یکی از نقدین در باب زکات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بیست دینار یا دویست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هم نمی‏کند که معدن، معدن طلا باشد یا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ملاک را اقلّهما قیمةً قرار داده و این نظیر احتیاط امام است چرا که امام هم در باب معدن فرمودند یا بیست دینار یا دویست درهم و اگر قیمتشان فرق داشته باشد اقلّهما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حاشیه آقای بروجردی در باب کنز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الاحتیاط السابق فی المعدن جارٍ هنا ایضاً بل الاشکال هنا 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احتیاطی که آنجا کردیم، اینجا اشکال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ایشان در باب معدن این بود که اقلّهما قیمةً ملاک قرار بگیرد و فرقی هم بین طلا و نقره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احتیاط اینجا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اشکال اشدّ از آنجا است به خاطر اینکه در صحیحه بزنطی مرتبط به باب کنز حتی اشاره به عشرین دینار هم نشده اما در صحیحه مربوط به باب معدن عشرین دینار ذکر شده بود بنابراین ملاک می‏شود همان چیزی که در باب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بیست دینار یا دویست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مطلب اینجا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چرا امام در باب معدن دویست درهم را از باب احتیاط فرمود ولی اینجا دویست درهم را احتیاطاً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چرا به نظر مرحوم آقای بروجردی اشکال در باب کنز شدیدتر از اشکال در باب معدن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معدن بین معدن طلا و نقره فرقی نگذاشت و فرمود اگر معدن به بیست دینار یا دویست درهم یا اقلّهما قیمة برسد خمسش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تصریح کرده‏اند کنز و گنج اگر طلا باشد و به بیست دینار برسد خمس آن واجب است و اگر نقره باشد دویست درهم نصاب آن است و اگر غیر طلا و نقره باشد، اقلّهما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کلمه اقلّ نیاورده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عروه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والبلوغ الی احدهما فی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بلوغ به احدهما همیشه همان اقلّهما قیمةً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هم کلمه اقلّ نیامده بود ولی این انطباق قهری می‏شود که ملاک همان 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آیا این به نظر شما صحیح است؟ آیا وجهی برای این تفکیک است که بین کنز طلا و کنز نقره ما فرق بگذاریم و نصاب را در طلا بیست دینار و در نقره دویست درهم قرار دهیم؟ آیا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معدن واقعاً بین طلا و نقره فرق نگذاشته‏اند و مطلق معدن را ذکر کرده‏اند؟ ظاهر عبارت این است چون نگفته که معدن اگر طلا باشد فلان مقدار و اگر نقره باشد فلان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اینجا فرق گذاشته‏اند؟</w:t>
      </w:r>
    </w:p>
    <w:p>
      <w:pPr>
        <w:pStyle w:val="BookText"/>
        <w:rPr/>
      </w:pPr>
      <w:r>
        <w:rPr>
          <w:rFonts w:ascii="IRNazanin" w:hAnsi="IRNazanin" w:eastAsia="IRNazanin"/>
          <w:color w:val="111111"/>
          <w:sz w:val="28"/>
          <w:sz w:val="28"/>
          <w:szCs w:val="28"/>
          <w:rtl w:val="true"/>
          <w:lang w:bidi="fa-IR"/>
        </w:rPr>
        <w:t>به نظر می‏رسد وجهی برای این فرق وجود ندارد یعنی این تفصیلی که امام هم در تحریر دارند و هم در حاشیه عروه که بیست دینار در مورد کنز طلا است و دویست درهم در مورد کنز نقره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بزنطی سؤال از مقدار نصاب کرده و پاسخ امام هم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در زکات بیست دینار برای طلا و دویست درهم برای نقره است ولی مسئله این است که متعلق زکات در باب طلا و نقره فقط طلا و نقره مسکوک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موارد تعلق زکات نقدین است یعنی طلا و نقره مسکوک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 مطلقا زکات ندارد؛ مثلاً الآن سکه‏هایی که مردم خرید و فروش می‏کنند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سکه‏ای متعلق زکات است که با آن معامله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سکه‏ها امروزه خودش جنس است و خرید و فروش می‏شود یعنی خودش مبیع و مثمن است لذا اینها متعلق زکات نیست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اگر به مقداری که در آن زکات واجب می‏شود برسد، خمس کنز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زکات در طلا و نقره بیست دینار یا دویست درهم است اما اینکه ما خصوصیت بیست دینار را برای کنز طلا و دویست درهم را برای کنز نقره بخواهیم استفاده کنیم، از این روایت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فرقی با معدن ندارد و هر دو رکاز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باشد تفکیک قائل شویم پس در باب معدن هم باید همین حرف را بزنیم و بگوییم نصاب معدن طلا بیست دینار و نصاب معدن نقره دویست درهم و در غیر آنها اقلّهما قیمةً ملاک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وجهی برای این فرق به نظر نمی‏رسد مگر اینکه بگوییم در باب معدن هم نظر امام همین است که اگر معدن طلا بود نصابش بیست دینار است و اگر نقره بود دویست درهم و اگر غیر اینها بود اقلّهما قیمةً ولی این با ظاهر عبارت امام نه در تحریر و نه در حاشیه عروة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به نظر ما در مجموع در باب کنز ملاک همان بیست دینار یا دویست درهم است در صورتی که قیمتشان یکی باشد و اگر قیمتشان متفاوت باشد اقلّهما قیمةً ملاک است و وجهی برای تفصیل بین کنز طلا و کنز نقره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اشکالی است که در اینجا متوجه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 مقام پنجم است که درباره ما یلحق بالکنز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چیزهایی که در شکم یک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می‏شود که در جلسه آینده مطرح خواهیم کرد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اسارت لازمه‏ی افشای سرّ</w:t>
      </w:r>
    </w:p>
    <w:p>
      <w:pPr>
        <w:pStyle w:val="BookText"/>
        <w:rPr/>
      </w:pPr>
      <w:r>
        <w:rPr>
          <w:rFonts w:ascii="Amiri" w:hAnsi="Amiri" w:eastAsia="Amiri" w:cs="Amiri"/>
          <w:color w:val="111111"/>
          <w:sz w:val="28"/>
          <w:sz w:val="28"/>
          <w:szCs w:val="28"/>
          <w:rtl w:val="true"/>
          <w:lang w:bidi="ar-SA"/>
        </w:rPr>
        <w:t>امیرالمؤمنین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سِرُّكَ‏ أَسِيرُكَ‏ فَإِنْ أَفْشَيْتَهُ صِرْتَ أَسِيرَه‏</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سرّ شما اسیر شما است یعنی در بند و تحت اختیار و فرمان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و رازی افشا نشده معنایش این است که در حبس و بند است اما وقتی افشا و آشکار می‏شود شما اسیر آن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سرّ آشکار شد، قهراً همیشه باید مراقب بود که مباد این راز توسعه پیدا کند و بر مَلا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جلوی توسعه بیشتر سرّ را بگیرد ناچار است باج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اینکه چه چیزی سرّ است بحث دیگری دارد ولی اجمالاً سرّ یعنی آن چیزی که صاحب سرّ مایل به کشف و افشاء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یک چیز پنهانی است که در خزانه دل و قلب و فکر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از افراد در صحبت کردن به ادنی مناسبتی سرّشان را برای دیگران فاش می‏کنند مخصوصاً برای کسانی که اهلیّت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کسی در مقام مشورت و برای رهایی از استیصال و درماندگی، سرّی را به کسی می‏گوید اما اطمینان دارد که او امانت دار است و اهل افشا نیست این یک بحث دیگریست، اما اینکه به ادنی مناسبتی به هر کسی سرّ و راز را فاش کند از زمان افشاء سرّ، دیگر صاحب سرّ که تاکنون زندانبان سرّ بود، خودش می‏شود زندانی سرّ و آن گونه که دیگران و افشا کننده سرّ می‏خواهد باید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زندانی شود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ذاتاً و فطرتاً حر و آزاد آفریده شده و هر چیزی که این حرّیت و آزادی را از انسان سلب کند با روح انسان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بخواهد برای خوشایند دیگری حرفی بزند و یا برای وصول به مقام و ریاست بخواهد کاری را بکند در حقیقت اسیر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بود که سرّ تا زمانی که سرّ است اختیارش دست انسان است و زمانی که فاش شد اختیار انسان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زمانی مجبور شدید سرّتان را برای کسی بگویید به هر کسی نگوید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bookmarkStart w:id="331" w:name="pg7408_83761"/>
    </w:p>
    <w:p>
      <w:pPr>
        <w:pStyle w:val="Heading2"/>
        <w:numPr>
          <w:ilvl w:val="1"/>
          <w:numId w:val="1"/>
        </w:numPr>
        <w:rPr/>
      </w:pPr>
      <w:bookmarkStart w:id="332" w:name="__RefHeading___Toc1565874_1051229030"/>
      <w:bookmarkStart w:id="333" w:name="_Toc111"/>
      <w:bookmarkEnd w:id="331"/>
      <w:bookmarkEnd w:id="332"/>
      <w:r>
        <w:rPr>
          <w:rtl w:val="true"/>
        </w:rPr>
        <w:t>جلسه</w:t>
      </w:r>
      <w:r>
        <w:rPr>
          <w:rtl w:val="true"/>
        </w:rPr>
        <w:t xml:space="preserve">: </w:t>
      </w:r>
      <w:r>
        <w:rPr/>
        <w:t>110</w:t>
      </w:r>
      <w:bookmarkEnd w:id="33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یلحق بالکنز – ما وجد فی جوف الدابة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محصل بحث در مقام چهارم</w:t>
      </w:r>
    </w:p>
    <w:p>
      <w:pPr>
        <w:pStyle w:val="BookText"/>
        <w:rPr/>
      </w:pPr>
      <w:r>
        <w:rPr>
          <w:rFonts w:ascii="IRNazanin" w:hAnsi="IRNazanin" w:eastAsia="IRNazanin"/>
          <w:color w:val="111111"/>
          <w:sz w:val="28"/>
          <w:sz w:val="28"/>
          <w:szCs w:val="28"/>
          <w:rtl w:val="true"/>
          <w:lang w:bidi="fa-IR"/>
        </w:rPr>
        <w:t>محصل بحث در نصاب کنز این شد که در مورد نصاب کنز چهار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را در ابتدای بحث ذکر کردیم و به دو قول هم در لابلای مباحث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اگر بخواهیم این اقوال را دسته بندی کنیم چهار قول در این رابطه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قول، قول به نصاب بیست دینار است که عده‏ای از جمله مرحوم سید و بعضی دیگر به آن ملتزم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قول به نصاب یک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مورد بررسی قرار دادیم و معلوم شد این قول دلیل قابل قبولی ندارد، البته بعضی ادعای اجماع کرده‏اند اما ما عرض کردیم این اجماع به هیچ وجه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مرحوم صاحب جواهر اصل این ادعا غریب است و دعوای اجماع در این رابطه اغرب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دو قول دیگر هم از لابلای مطالبی که از امام و مرحوم سید و حواشی که نسبت به نظر مرحوم سید مرقوم کرده‏اند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اگر کنز طلا باشد نصابش بیست دینار و اگر نقره باشد نصابش دویست درهم است و اگر غیر از طلا و نقره باشد، احد الامرین یا اقلّهما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مورد اشکال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چهارم هم این است که به طور کلی ملاک یا بیست دینار است یا دویست درهم و در این جهت فرقی بین طلا و نقره نیست یعنی کفایة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بیست دینار یا دویست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فرقی بین طلا و نقره و غیر طلا و نقره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چهار قول، قول سوم که مختار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همچنین قول دوم محل اشکال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هم در ضمن مباحث معلوم شد که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عشرین دیناراً به تنهایی دلیلی ندارد مگر اینکه بگوییم نصاب کنز عبارت است از عشرون دیناراً یا معادلش که دویست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شاید بتوانیم به نوعی بین قول چهارم و قول اول جمع کنیم یعنی بگوییم اگر گفته شده ملاک وجوب خمس، وصول به بیست دینار است، این بیست دینار خصوصیت ندارد بلکه مقصود بیست دینار یا معادلش می‏باشد که دویست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با ظاهر عبارت سید سازگار نیست چون ظاهراً خودِ بیست دینار موضوعیت دارد نه قیمتش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معدن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او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کردند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با توجه به دلیلی که در مورد کنز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صحیحه 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قول چهارم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بیست دینار یا دویست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فی مثله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مماثلتی که در روایت وجود</w:t>
      </w:r>
    </w:p>
    <w:p>
      <w:pPr>
        <w:pStyle w:val="BookText"/>
        <w:rPr/>
      </w:pPr>
      <w:r>
        <w:rPr>
          <w:rFonts w:ascii="IRNazanin" w:hAnsi="IRNazanin" w:eastAsia="IRNazanin"/>
          <w:color w:val="111111"/>
          <w:sz w:val="28"/>
          <w:sz w:val="28"/>
          <w:szCs w:val="28"/>
          <w:rtl w:val="true"/>
          <w:lang w:bidi="fa-IR"/>
        </w:rPr>
        <w:t>دارد را گفتیم که از حیث مقدار و کمیت است نه مماثلت از حیث نوع و نه مماثلت از حیث مقدار و نوع معاً؛ چون عده‏ای مماثلت را در هر دو جهت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اشاره کردیم، محقق همدانی از کسانی است که معتقد است صحیحه بزنطی دالّ بر مماثلت از حیث نوع و مقدار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 در مورد روایت بزنطی همانی است که ما گفتیم و اکثراً هم به همین قائلند که این روایت بر این دلالت می‏کند که نصاب کنز از حیث مقدار مثل نصاب زکات است، یعنی آن مقداری که در آن زکات واجب می‏شود، در همان مقدار در کنز، خمس واجب می‏شود بخلاف محقق خویی که مماثلت را از حیث جنس و نوع می‏دانست لذا ایشان می‏فرمود کنز فقط به طلا و نقره مسکوک اطلاق می‏شود و خمس هم فقط در آن واجب می‏شود و بخلاف محقق همدانی که مماثلت را از حیث نوع و جنس با هم می‏دانست یعنی می‏گفت هم طلا و نقره و هم بیست دینار در طلا و دویست درهم در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آنکه در مقام چهارم یعنی بحث از نصاب، حق آن است که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بیست دینار یا دویست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وجوب خمس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یلحق بالکنز</w:t>
      </w:r>
    </w:p>
    <w:p>
      <w:pPr>
        <w:pStyle w:val="BookText"/>
        <w:rPr/>
      </w:pPr>
      <w:r>
        <w:rPr>
          <w:rFonts w:ascii="IRNazanin" w:hAnsi="IRNazanin" w:eastAsia="IRNazanin"/>
          <w:color w:val="111111"/>
          <w:sz w:val="28"/>
          <w:sz w:val="28"/>
          <w:szCs w:val="28"/>
          <w:rtl w:val="true"/>
          <w:lang w:bidi="fa-IR"/>
        </w:rPr>
        <w:t xml:space="preserve">مقام پنجم به ما یلحق بالکنز مربوط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خاتمه مسئله مربوط به کنز با این عبارات بیان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یلحق بالکنز علی الاحوط ما یوجد فی جوف الدابّة المشتراة مثلاً فیجب فیه بعد عدم معرفة البایع و لا یعتبر فیه بلوغ النصاب بل یلحق به ایضاً علی الاحوط ما یوجد فی جوف السمکة بل لا تعریف للبایع الا فی فرض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الاحوط الحاق غیر السمکة و الدابة من الحیوان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چیزهایی که به کنز ملحق شده‏اند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الحاق از چند جهت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به این معنا نیست که در همه جهات مثل کنز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جهات را بررسی کنیم و ببینیم در چه جهت الحاق است و در چه جهتی الحاق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تعریف بایع الحاق صورت گرفته اما در مسئله نصاب، ملحق به کنز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 بالکنز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نیست که همه احکام کنز در این موارد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این عبارت استفاده می‏شود که عنوان کنز هم بر اینها منطبق نیست چون عرفاً به چیزی کنز می‏گویند که مستتر فی الارض او نحوها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جنس قیمتی که در قسمتی از زمین یا دیوار یا سقف پنهان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چیزی که در شکم گوسفند و گاو یا ماهی پیدا می‏شود عرفاً ملاک ها و خصوصیات کنز را ندارد لذا عنوان کنز بر آن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کلی سه جهت در اینجا باید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وجوب خمس؛ اگر کسی چیزی را از شکم حیوانی پیدا کرد آیا خمس آن واجب است؟</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بایع؛ آیا اعلام و تعریف به فروشنده یا صیاد واجب است یا نه؟</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نصاب؛ آیا برای وجوب خمس نصاب معتبر است یا نه؟</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جهت در مورد دو نمونه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مورد چهارپایان مثل گوسفند و گاو و یکی هم در مورد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اینها از هم تفکیک شده‏اند هم نصوصی است که در مورد هر یک بخصوصه وارد شده و همچنین شاید این جهت باشد که نوعاً و غالباً ما یوجد فی جوف الدابّة چیزی است که حیوان آن را بلعیده و مالک داشته اما ما</w:t>
      </w:r>
    </w:p>
    <w:p>
      <w:pPr>
        <w:pStyle w:val="BookText"/>
        <w:rPr/>
      </w:pPr>
      <w:r>
        <w:rPr>
          <w:rFonts w:ascii="IRNazanin" w:hAnsi="IRNazanin" w:eastAsia="IRNazanin"/>
          <w:color w:val="111111"/>
          <w:sz w:val="28"/>
          <w:sz w:val="28"/>
          <w:szCs w:val="28"/>
          <w:rtl w:val="true"/>
          <w:lang w:bidi="fa-IR"/>
        </w:rPr>
        <w:t>یوجد فی جوف السّمکة غالباً چیزهایی است که از عمق دریا بلعیده شده و مالک ندارند مثل مروارید و مرجان و جواهرات با ارزشی که در دریا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را امام به نحو مختصر بیان کرده‏اند اما مرحوم سید در عروة آن را مفصل‏تر در قالب فروع متعدد مورد بررسی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انهار و رودخانه ها هم به دریا ملحق می‏شود یا نه؟</w:t>
      </w:r>
    </w:p>
    <w:p>
      <w:pPr>
        <w:pStyle w:val="BookText"/>
        <w:rPr/>
      </w:pPr>
      <w:r>
        <w:rPr>
          <w:rFonts w:ascii="IRNazanin" w:hAnsi="IRNazanin" w:eastAsia="IRNazanin"/>
          <w:color w:val="111111"/>
          <w:sz w:val="28"/>
          <w:sz w:val="28"/>
          <w:szCs w:val="28"/>
          <w:rtl w:val="true"/>
          <w:lang w:bidi="fa-IR"/>
        </w:rPr>
        <w:t>به طور کلی این مسئله، مسئله‏ای است که شاید تا حدودی مبتلا به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درباره مطلبی که امام فرمودند یک توضیح مختصری می‏دهیم و سپس اقوال و انظار و ادله را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شکم دابة خریداری شده پیدا می‏شود علی الاحوط به کنز ملحق است، یعنی احتیاط واجب آن است که به کنز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فیجب فیه بعد عدم المعرفة البایع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یجب الخمس بعد از آنکه بایع این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عبارت اولاً تعریف بایع واجب است و ثانیاً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یعتبر فیه بلوغ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کنز ملحق است و با اینکه تعریف بایع واجب است و خمس دارد اما نصاب در آن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کنز ملحق می‏شود، چیزی که در شکم ماهی پیدا شود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اینجا با مورد قبلی یک 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تعریف فیه للبایع الا فی فرض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تعریف به بایع واجب نیست ولی خمس دارد و نصاب هم در آن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تفاوتش با دابة در مسئله تعریف بایع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مورد به سایر حیوانات تعدّی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که غیر سمکه و دابّه از حیوانات دیگر هم به این ملحق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پرنده که اگر کسی آن را صید کرد و در شکمش چنین چیزی بود، ملحق به دابّة و سمکه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همین بیان را دارند الا اینکه بر خلاف امام احتیاط نکرده بلکه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سید در مسئله هجدهم عروة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اشتری دابّة و وجد فی جوفها شیئاً فحاله حال الکنز الذی یجده فی الارض المشتراة فی تعریف البایع و فی اخراج الخمس ان لم یعرفه و لا یُعتبر فیه بلوغ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چهارپایی را خرید و در شکمش چیزی را پیدا کرد، حاله حال الکنز لکن کنزی که یجده فی الارض المشتراة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قبلی بحث در این بود که اگر کسی زمینی را بخرد یا به او منتقل شود و در آن زمین کنز پیدا کند باید به بایع تعریف کند و الا فهو للواجد و خمس آن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وضع آن چیزی که در شکم حیوان پیدا شود مثل همان گنج است که اولاً باید به بایع تعریف کند و ثانیاً خمس آن را بدهد اگر صاحبش پیدا نشد، یعنی متعلق به اوست و در عین حال نصاب در آن معتبر نیست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گرچه تعبیر به الحاق نکرده ولی معلوم است که عنوان کنز بر آن صدق نمی‏کند بلکه ملحق به کنز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اینجا سه مسئله را باید بررسی کنیم و یک جهت هم بحثی ندارد و آن هم این جهت است که عرفا به این اموال کنز اطلاق نمی‏شود و به همین جهت عنوان ما یلحق بالکنز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سه مطلبی که باید بحث کنیم و بر اساس آن ما بحث در مقام چهارم را در سه جهت پیگیری می‏کنیم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خمس و تعریف بایع و عدم اعتبار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در مورد دابّة بررسی می‏کنیم و بعد در مورد سمکة و سپس در مورد الحاق سایر حیوانات هم این بحث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کلی در این چند سطر سه فرع مطرح شده و در هر فرعی جهاتی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در مورد دابة است که سه جهت در آن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وجوب خمس و دیگری تعریف به بایع و سومی هم عدم اعتبار 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در مورد سمکة است که همین بحث‏ها با یک تفاوتی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خمس و عدم وجوب تعریف بایع الا فی فرض النادر و بعد هم مسئله عدم اعتبار 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 انجام راجع به الحاق سایر حیوانات به این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 و سمکه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فهرست کاملی از مطالبی بود که در این چند سطر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یجد فی جوف الدابّه</w:t>
      </w:r>
    </w:p>
    <w:p>
      <w:pPr>
        <w:pStyle w:val="BookText"/>
        <w:rPr/>
      </w:pPr>
      <w:r>
        <w:rPr>
          <w:rFonts w:ascii="IRNazanin" w:hAnsi="IRNazanin" w:eastAsia="IRNazanin"/>
          <w:color w:val="111111"/>
          <w:sz w:val="28"/>
          <w:sz w:val="28"/>
          <w:szCs w:val="28"/>
          <w:rtl w:val="true"/>
          <w:lang w:bidi="fa-IR"/>
        </w:rPr>
        <w:t>جهت اول</w:t>
      </w:r>
    </w:p>
    <w:p>
      <w:pPr>
        <w:pStyle w:val="BookText"/>
        <w:rPr/>
      </w:pPr>
      <w:r>
        <w:rPr>
          <w:rFonts w:ascii="IRNazanin" w:hAnsi="IRNazanin" w:eastAsia="IRNazanin"/>
          <w:color w:val="111111"/>
          <w:sz w:val="28"/>
          <w:sz w:val="28"/>
          <w:szCs w:val="28"/>
          <w:rtl w:val="true"/>
          <w:lang w:bidi="fa-IR"/>
        </w:rPr>
        <w:t>جهت اولی درباره وجوب خمس است که چرا در چیزی که از جوف دابة پیدا می‏شود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قائل به وجوب خمس‏اند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در شرایع</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بین اصحاب این است که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بعضی می‏گویند در اینجا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می‏خواهیم ببینیم آیا در اینجا واقعاً خمس واجب است؟</w:t>
      </w:r>
    </w:p>
    <w:p>
      <w:pPr>
        <w:pStyle w:val="BookText"/>
        <w:rPr/>
      </w:pPr>
      <w:r>
        <w:rPr>
          <w:rFonts w:ascii="IRNazanin" w:hAnsi="IRNazanin" w:eastAsia="IRNazanin"/>
          <w:color w:val="111111"/>
          <w:sz w:val="28"/>
          <w:sz w:val="28"/>
          <w:szCs w:val="28"/>
          <w:rtl w:val="true"/>
          <w:lang w:bidi="fa-IR"/>
        </w:rPr>
        <w:t>توجه داشته باشید موضوع بحث در اینجا این است که خمس بعنوان الکنز واجب است یا نه؟ ممکن است کسی بگوید اینجا خمس واجبٌ ولی به عنوان فائده نه به عنوان 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گفتیم خمس در چیزی که در شکم حیوان پیدا می‏شود به عنوان فائده واجب است نه به عنوان کنز، این دیگر موجب الحاقش به کنز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موضوع بحث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خمس فیما یوجد فی جوف الدابة بعنوان الکنز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آیا این دلیلی دارد یا ندارد که در جلسات آینده پیگیری خواهیم کرد إن شاء الله</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bookmarkStart w:id="334" w:name="pg7408_83769"/>
    </w:p>
    <w:p>
      <w:pPr>
        <w:pStyle w:val="Heading2"/>
        <w:numPr>
          <w:ilvl w:val="1"/>
          <w:numId w:val="1"/>
        </w:numPr>
        <w:rPr/>
      </w:pPr>
      <w:bookmarkStart w:id="335" w:name="__RefHeading___Toc1565876_1051229030"/>
      <w:bookmarkStart w:id="336" w:name="_Toc112"/>
      <w:bookmarkEnd w:id="334"/>
      <w:bookmarkEnd w:id="335"/>
      <w:r>
        <w:rPr>
          <w:rtl w:val="true"/>
        </w:rPr>
        <w:t>جلسه</w:t>
      </w:r>
      <w:r>
        <w:rPr>
          <w:rtl w:val="true"/>
        </w:rPr>
        <w:t xml:space="preserve">: </w:t>
      </w:r>
      <w:r>
        <w:rPr/>
        <w:t>111</w:t>
      </w:r>
      <w:bookmarkEnd w:id="33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یلحق بالکنز – ما وجد فی جوف الدابة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ما یلحق بالکنز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دو فرع در متن تحریر ذکر شده که در هر فرعی جهاتی باید مورد بحث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مورد چیزی که در جوف دابّة خریداری شده پیدا شود یک جهت وجوب خمس است و جهت دوم بحث از لزوم تعریف بایع و جهت سوم مسئله اعتبار 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مسئله مهمی هم که در متن تحریر به صراحت نیامده ولی از کلمات ایشان قابل استفاده است و در ضمن این جهات باید مورد بحث واقع شود مسئله تملک است که این در ضمن بحث‏هایی که خواهیم داشت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خمس</w:t>
      </w:r>
    </w:p>
    <w:p>
      <w:pPr>
        <w:pStyle w:val="BookText"/>
        <w:rPr/>
      </w:pPr>
      <w:r>
        <w:rPr>
          <w:rFonts w:ascii="IRNazanin" w:hAnsi="IRNazanin" w:eastAsia="IRNazanin"/>
          <w:color w:val="111111"/>
          <w:sz w:val="28"/>
          <w:sz w:val="28"/>
          <w:szCs w:val="28"/>
          <w:rtl w:val="true"/>
          <w:lang w:bidi="fa-IR"/>
        </w:rPr>
        <w:t>در مورد وجوب خمس گفتیم محقق در شرایع این را به عنوان معروف بین اصحاب ذکر کرده ولی باید دید آیا دلیلی بر وجوب خمس وجود دارد یا خیر؟ آیا این مالی که از شکم چهارپا به دست می‏آید بعد از تحقق شرایط باید خمس آن داده شود یا نه؟</w:t>
      </w:r>
    </w:p>
    <w:p>
      <w:pPr>
        <w:pStyle w:val="BookText"/>
        <w:rPr/>
      </w:pPr>
      <w:r>
        <w:rPr>
          <w:rFonts w:ascii="IRNazanin" w:hAnsi="IRNazanin" w:eastAsia="IRNazanin"/>
          <w:color w:val="111111"/>
          <w:sz w:val="28"/>
          <w:sz w:val="28"/>
          <w:szCs w:val="28"/>
          <w:rtl w:val="true"/>
          <w:lang w:bidi="fa-IR"/>
        </w:rPr>
        <w:t>ادله‏ای که برای وجوب خمس ممکن است ذکر شود چند دلیل است؛ بعضی از این ادله در صددند که وجوب خمس را در ما یوجد فی جوف الدابة بعنوان الکنز ثابت کنند و برخی دیگر در صدد اثبات اصل وجوب خمسند لکن لا بعنوان الکنز چون ممکن است خمس واجب باشد ولی بعنوان کنز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وجوب خمس بعنوان الکنز</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دلیل اول اجماع است؛ در کلمات بعضی از بزرگان در این رابطه ادعای اجماع شده از جمله در کفایه محقق سبزواری و حدائق محدث بحرانی، البته صاحب مدارک هم این را به عنوان مقطوع به بین الاصحاب ذکر کرده و هر چند این ادعای اجماع نیست ولی مُشعِر به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شرایع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المعروف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بزرگان، بعضی صریحاً ادعای اتفاق و اجماع کرده و بعضی به عنوان مقطوع به بین الاصحاب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این ادعا محل اشکال است چون</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بعضی از قدمای اصحاب در کتب خودشان به وجوب خمس فتوا داده‏اند،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مقنعه، شیخ طوسی در نهایة، سلار در مراسم و بعضی دیگر فتوا به وجوب خمس داده‏اند ولی اینکه لزوماً فتوای قدما به وجوب</w:t>
      </w:r>
    </w:p>
    <w:p>
      <w:pPr>
        <w:pStyle w:val="BookText"/>
        <w:rPr/>
      </w:pPr>
      <w:r>
        <w:rPr>
          <w:rFonts w:ascii="IRNazanin" w:hAnsi="IRNazanin" w:eastAsia="IRNazanin"/>
          <w:color w:val="111111"/>
          <w:sz w:val="28"/>
          <w:sz w:val="28"/>
          <w:szCs w:val="28"/>
          <w:rtl w:val="true"/>
          <w:lang w:bidi="fa-IR"/>
        </w:rPr>
        <w:t>خمس از باب این باشد که ما فی جوف الدابة را به عنوان کنز محسوب کرده‏اند، معلوم نیست، در حالی که مدعا وجوب خمس به عنوان کنز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بعضی هم قائل به عدم وجوب خمس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دیگری که در اینجا وجود دارد این است که این اجماع، اجماع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این را به عنوان یک فتوایی که بین اصحاب مشهور است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وجوب خمس به عنوان فتوای مشهور قابل انکار نیست ولی اینکه خمس بعنوان الکنز در این مسئله واجب باشد به هیچ وجه نمی‏توانیم این را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دلیل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اجماعی که بعضی ادعا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چند اشکال است؛ اولاً این اجماع منقول است و ثانیاً در مسئله مخالف وجود دارد و ثالثاً به درستی معلوم نیست که وجوب خمس در این مسئله به عنوان الکنز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وجوب خمس را می‏توانیم بگوییم مشهور است اما اینکه خمس مِن حیث انه کنزٌ واجب باشد و به دنبال آن احکام کنز بر آن جاری شود، این را نمی‏توانیم از این دلیل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اولاً این چیزی که از شکم دابّة پیدا می‏شود مصداقی از مصادیق کنز و داخل در مفهوم کنز است یعنی عنوان کنز بر آن صدق می‏کند و به واسطه صدق عنوان کنز قهراً خمس در آن واجب می‏شود؛ چون در این صورت اطلاقات ادله خمس کنز شامل آن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سلّمنا که داخل در مفهوم کنز هم نباشد، ملحق به کنز است و الحاق هم موضوعی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دوم این است که یا حقیقتاً عنوان کنز شاملش می‏شود و به همین جهت اطلاقات خمس کنز، خمس را در این مورد واجب می‏کند یا حکماً داخل در مفهوم کنز است، یعنی شبیه به کنز است و به همین جهت اطلاقات ادله کنز شاملش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به نظر می‏رسد این دلیل هم صحیح نیست چون همان‏طور که قبلاً هم اشاره کردیم، در اینکه عرفاً به این مورد اطلاق کنز نمی‏شود،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شما وقتی می‏شنوید شخصی یک گنج پیدا کرده چه چیزی به ذهنتان خطور می‏کند؟ از نظر عرف گنج به چیزی می‏گویند که مستور فی الارض او فی الجدار او فی السقف و نحوها باشد؛ اگر یک کسی از شکم حیوان چیزی را پیدا کرد، آیا عرف می‏گوید که گنج پیدا کرده؟ عرفا مفهوم گنج شامل چنین موردی نمی‏شود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ما این را ملحق به کنز بدانیم یعنی بگوییم حکماً کنز است، این ادعا دلیل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حکماً چیزی را ما کنز بدانیم بدون جهت و دلیل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اینکه یک چیزی را از یک جای مستور ولو فی جوف الحیوان پیدا کنیم موجب نمی‏شود که ما این را ملحق به کنز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دلیل و این الحاق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واسطه دلیل آن را میپذیریم اما بدون دلیل نمی‏توان آن را ملحق به کنز کرد و آثار کنز را بر آن مترتب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الحاق به واسطه آثاری که بر آن مترتب می‏شود حتماً نیازمند دلیل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دوم هم به نظر می‏رسد که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دلیل مستدل درصدد بود که خمس را در ما یوجد فی جوف الدابّة بعنوان الکنز ثابت کند اما ملاحظه فرمودید که این دو دلیل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وجوب خمس لا بعنوان الکنز</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این دلیل در صدد اثبات خمس است ولی نه به عنوان کنز بلکه فقط می‏خواهد اصل وجوب خمس را در ما یوجد فی جوف الدابة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این چیزی که در شکم دابة پیدا شده، کنز نیست اما مصداق فائده و غنیمت است و لذا به عنوان یکی از مصادیق بارز و روشن غنیمت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فاعلموا انّما غنمتم من شیء فأنّ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مطلق فائدة ثابت می‏شود و این هم یک مصداق آشکار ما غنمتم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درون شکم یک حیوان چیزی را پیدا کند فایده و غنیمت محض به حساب می‏آید و به مقتضای آیه خمس و روایات این 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به نظر می‏رسد این دلیل مشکلی ندارد یعنی با این دلیل می‏توانیم خمس را در ما یوجد فی جوف الدابة ثابت کنیم ولی بعنوان الفائده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خاطرتان باشد در بحث غنائم جنگی هم گفتیم چیزی که از دشمن سرقةً و غیلةً اخذ شود به عنوان اینکه مصداق فائده و غنیمت است، متعلق خمس می‏باشد هرچند عنوان غنیمت جنگی بر آن صدق نمی‏کند، چون غنیمت در آیه معنای عامی دارد و منحصر در غنیمت جنگی نیست بلکه مطلق فائده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هم بر این مسئله دلالت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ما یوجد فی جوف الدابّة یک فائدة محسوب شده و به حسب ادله، خمس در آن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دلیل، یک دلیل قابل قبولیست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 نکته‏ای باقی می‏ماند و آن اینکه اگر به عنوان فائده و غنیمت خمس در آن واجب باشد، آیا وجوب خمس فوری است یا بعد از استثناء مؤونه واجب است؟ ما این بحث را در ارباح مکاسب خواهیم داشت که خمس بعد از اخراج مؤونه سنة واجب است یعنی اگر کسی فائده و سودی به دست بیاورد، بعد از آنکه مؤونه سال خود را خارج کرد، اگر چیزی باقی ماند خمس آن واجب است اما در مورد غنیمت جنگی یا معدن این مسئله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وجوب خمس فوری است یعنی این‏گونه نیست که بعد از یک سال اگر هزینه‏ها را انجام داد و چیزی اضافه آمد باید خمس آن را بپردازید؛ بلکه در همان ابتدا خمس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در اینکه اگر ما خمس را در ما فی جوف الدابة به عنوان مطلق غنیمت واجب دانستیم آیا خمس آن فوراً واجب است یا مؤونه سنة استثناء می‏شود؟ اگر ما خمس را به عنوان کنز واجب بدانیم قبل استثناء المؤونة است، یعنی در کنز، خمس واجب فوری است، نه بعد از کسر هزینه‏ها، حال اگر به عنوان فائده و غنیمت خمس واجب شد، تکلیف چیست؟</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اکثراً گفته‏اند خمس فوراًً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فتوای قدما و هم در فتوای متأخرین اکثراً استثناء مؤونه را مطرح نکرده‏اند؛ چون بعداً خواهد آمد که این مختص ارباح مکاسب است و این‏گونه نیست که در هر فائده و غنیمتی که نصیب انسان شود، مؤونه سنة استثنا شود؛ چون دلیل خاص داریم در مورد ارباح مکاسب که مؤونه سنة استثنا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وجوب خمس به نظر اکثر بزرگان 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را هم در مورد چیزهایی که به غنائم جنگی ملحق می‏شوند گفتیم</w:t>
      </w:r>
    </w:p>
    <w:p>
      <w:pPr>
        <w:pStyle w:val="BookText"/>
        <w:rPr/>
      </w:pPr>
      <w:r>
        <w:rPr>
          <w:rFonts w:ascii="IRNazanin" w:hAnsi="IRNazanin" w:eastAsia="IRNazanin"/>
          <w:color w:val="111111"/>
          <w:sz w:val="28"/>
          <w:sz w:val="28"/>
          <w:szCs w:val="28"/>
          <w:rtl w:val="true"/>
          <w:lang w:bidi="fa-IR"/>
        </w:rPr>
        <w:t>مثل اموالی که سرقتاً و غیلة از کفار گرفته می‏شود در حالی که غنیمت جنگی هم نیست و در اصطلاح به اینها غنیمت جنگی نمی‏گویند اما ملحق به غنیمتند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آنجا گفتیم که خمس واجب است ولی استثناء مؤونة سنة نکردیم چون بنا نیست که هر چیزی که عنوان فائده و غنیمت به معنای عام بر آن منطبق بود، مؤونه سنة از آن کسر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نحن فیه هم به عنوان یک فائده و غنیمتی که نصیب واجد شده، خمس آن واجب می‏شود و وجوب خمس هم فوری است؛ به این معنا که هزینه‏های سال و مؤونه سنة از آن کسر و استثنا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بزرگان قائل به استثناء مؤونه سنة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جای خودش باید بررسی شود که آیا استثناء مؤونه سنة مختص به ارباح مکاسب است یا خیر؟</w:t>
      </w:r>
    </w:p>
    <w:p>
      <w:pPr>
        <w:pStyle w:val="BookText"/>
        <w:rPr/>
      </w:pPr>
      <w:r>
        <w:rPr>
          <w:rFonts w:ascii="IRNazanin" w:hAnsi="IRNazanin" w:eastAsia="IRNazanin"/>
          <w:color w:val="111111"/>
          <w:sz w:val="28"/>
          <w:sz w:val="28"/>
          <w:szCs w:val="28"/>
          <w:rtl w:val="true"/>
          <w:lang w:bidi="fa-IR"/>
        </w:rPr>
        <w:t>پس به نظر می‏رسد دلیل سوم خالی از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دلیل دوم یک روایت طولانی است مربوط به ذکر بعضی از اموری که متعلق خمسند؛ در این امور یک عنوانی را ذکر کرده که منطبق بر ما نحن 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علی بن مهزیار است و سند قابل اعتمادی هم دارد سابقاً به مناسبتی به این روایت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وقتی سخن از غنائم به میان می‏آید 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انّما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را به عنوان غنائم ذکر می‏کند از جمله این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 مالٍ یؤخذ و لا یُعرف له صاحبٌ</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طبق این روایت هر چیزی که اخذ شود و صاحبی نداشته باشد خمس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اصل وجوب خمس با این روایت قابل اثبات است به شرط اینکه انطباق بر ما نحن فی پیدا کند یعنی بگوییم ما فی جوف الدابة هم یک مالی است که یؤخذ و لا یعرف له صاحب یعنی چیزی که از دابة پیدا شده، صاحبش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بعید نیست در دلالت این روایت اشکال کنیم؛ چون معمولاً ما فی جوف الدابة از مصادیق مالا یعرف له صاحب نیست چون چیزی که از جوف دابّة کشف می‏شود ممکن است عنوان مجهول المالک یا لقطه را پیدا کند که در این صورت لازم است تعریف شود و در این مورد ظاهراً لزوم تعریف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بسا نتوان آن را از مصادیق ما لا یعرف له صاحب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الجمله با قطع نظر از آن مشکلی که گفتیم حداقل می‏توانیم این روایت را به عنوان مؤید برای ثبوت خمس در ما نحن فیه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در جهت اولی اجمالاً این شد که خمس در اینجا واجبٌ اما لا بعنوان الکنز بلکه بعنوان الفائدة و 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استثناء مؤونه سنة هم ان شاء الله در آینده به تفصیل به آن پرداخته خواهد شد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bookmarkStart w:id="337" w:name="pg7408_83777"/>
    </w:p>
    <w:p>
      <w:pPr>
        <w:pStyle w:val="Heading2"/>
        <w:numPr>
          <w:ilvl w:val="1"/>
          <w:numId w:val="1"/>
        </w:numPr>
        <w:rPr/>
      </w:pPr>
      <w:bookmarkStart w:id="338" w:name="__RefHeading___Toc1565878_1051229030"/>
      <w:bookmarkStart w:id="339" w:name="_Toc113"/>
      <w:bookmarkEnd w:id="337"/>
      <w:bookmarkEnd w:id="338"/>
      <w:r>
        <w:rPr>
          <w:rtl w:val="true"/>
        </w:rPr>
        <w:t>جلسه</w:t>
      </w:r>
      <w:r>
        <w:rPr>
          <w:rtl w:val="true"/>
        </w:rPr>
        <w:t xml:space="preserve">: </w:t>
      </w:r>
      <w:r>
        <w:rPr/>
        <w:t>112</w:t>
      </w:r>
      <w:bookmarkEnd w:id="33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یلحق بالکنز – ما وجد فی جوف الدابة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تعریف به</w:t>
      </w:r>
    </w:p>
    <w:p>
      <w:pPr>
        <w:pStyle w:val="BookText"/>
        <w:rPr/>
      </w:pP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مورد ما یوجد فی جوف الدابة المشتراة عرض کردیم جهاتی باید مورد بررسی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اولی درباره وجوب خمس بود و نتیجه بحث در جهت اولی این شد که خمس ما یوجد فی جوف الدابة المشتراة واجب است لکن لا بعنوان الکنز بل بعنوان مطلق الفائدة و 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الحاق به کنز از این جهت در مورد ما یوجد فی جوف الدابة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تعریف به بایع</w:t>
      </w:r>
    </w:p>
    <w:p>
      <w:pPr>
        <w:pStyle w:val="BookText"/>
        <w:rPr/>
      </w:pPr>
      <w:r>
        <w:rPr>
          <w:rFonts w:ascii="IRNazanin" w:hAnsi="IRNazanin" w:eastAsia="IRNazanin"/>
          <w:color w:val="111111"/>
          <w:sz w:val="28"/>
          <w:sz w:val="28"/>
          <w:szCs w:val="28"/>
          <w:rtl w:val="true"/>
          <w:lang w:bidi="fa-IR"/>
        </w:rPr>
        <w:t xml:space="preserve">جهت دوم درباره لزوم تعریف به بایع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امام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الخمس فی ما یوجد فی جوف الدابة بعد عدم معرفة البایع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وجوب خمس را ابتدا ذکر کردند لکن زمان وجوب و شرایط وجوب خمس را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شرایط این است که بایع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باید اول به بایع تعریف شود و اگر بایع شناخته نشد آنگاه خمس آن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لزوم تعریف به بایع هم در متن تحریر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متن عروة ابتداءً تعریف به بایع را مطرح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اشتری دابة و وجد فی جوفها شیئاً له قیمة عرّفه البایع فإن عرفه فهو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اصل لزوم تعریف ما یوجد فی جوف الدابة به بایع، اختلافی نیست و بالاتفاق گفته‏اند باید به بایع تعریف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لزوم تعریف به بایع</w:t>
      </w:r>
    </w:p>
    <w:p>
      <w:pPr>
        <w:pStyle w:val="BookText"/>
        <w:rPr/>
      </w:pPr>
      <w:r>
        <w:rPr>
          <w:rFonts w:ascii="IRNazanin" w:hAnsi="IRNazanin" w:eastAsia="IRNazanin"/>
          <w:color w:val="111111"/>
          <w:sz w:val="28"/>
          <w:sz w:val="28"/>
          <w:szCs w:val="28"/>
          <w:rtl w:val="true"/>
          <w:lang w:bidi="fa-IR"/>
        </w:rPr>
        <w:t>ادله لزوم تعریف به بایع چیست؟ این مطلب در ضمن دو جهت قابل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حیث مقتضای قاعده و دیگری از حیث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لولا نصّ خاص آیا قاعده اقتضای تعریف دارد؟ اگر ما یک چیزی را از شکم یک حیوان پیدا کردیم آیا به حسب قواعد، تعریف به بایع لازم است یا نه؟ منظور از قواعد یعنی عمومات و اطلاقات ادله که می‏تواند برای ما لزوم تعریف را اثبات کند، یعنی با قطع نظر از روایت و دلیل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بحث را در دو مقام دنبال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مقتضای قاعده در این رابطه چیست؟ و دیگر آنکه دلیل خاص کدام است؟</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w:t>
      </w:r>
    </w:p>
    <w:p>
      <w:pPr>
        <w:pStyle w:val="BookText"/>
        <w:rPr/>
      </w:pPr>
      <w:r>
        <w:rPr>
          <w:rFonts w:ascii="IRNazanin" w:hAnsi="IRNazanin" w:eastAsia="IRNazanin"/>
          <w:color w:val="111111"/>
          <w:sz w:val="28"/>
          <w:sz w:val="28"/>
          <w:szCs w:val="28"/>
          <w:rtl w:val="true"/>
          <w:lang w:bidi="fa-IR"/>
        </w:rPr>
        <w:t>در این رابطه دو جهت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اقتضا می‏کند تعریف واجب باشد، چون ما وجد فی جوف الدابة، مجهول المالک است و احتمال وجود مالک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 به عنوان مصداق لقطة و یا به عنوان مصداق مجهول المالک باید تعریف شود چون عمومات ادله لقطة یا مجهول المالک شامل این مورد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مالی که پیدا شده و احتمال تعلقش به یک مالک محترم وجود</w:t>
      </w:r>
    </w:p>
    <w:p>
      <w:pPr>
        <w:pStyle w:val="BookText"/>
        <w:rPr/>
      </w:pPr>
      <w:r>
        <w:rPr>
          <w:rFonts w:ascii="IRNazanin" w:hAnsi="IRNazanin" w:eastAsia="IRNazanin"/>
          <w:color w:val="111111"/>
          <w:sz w:val="28"/>
          <w:sz w:val="28"/>
          <w:szCs w:val="28"/>
          <w:rtl w:val="true"/>
          <w:lang w:bidi="fa-IR"/>
        </w:rPr>
        <w:t>دارد باید تعریف شود، همان گونه که اگر مال، خارج از جوف حیوان پیدا می‏شد تعریف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ادله مجهول المالک یا لقطة شامل اینجا می‏شود و باید تعریف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پیدا کردن مالک محتمَل باشد و الا اگر یقین دارد مالک پیدا نمی‏شود دیگر تعریف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باب اینکه این ما وجد مجهول المالک است باید تعریف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احتمالاتی در مورد اینکه چرا باید سراغ بایع برود و به بایع تعریف کند، متصور است که این احتمالات را خواهیم گفت چون لزوم تعریف در مجهول المالک یا لقطه، منحصر به تعریف به شخص خاصی نیست بلکه باید به همه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چرا در اینجا به خصوص بایع باید تعریف کند شاید از این جهت باشد که در مورد بایع به خصوص احتمال تعلق این مال به او بیشتر است یا حتی ممکن است کسی ادعا کند احتمال تعلق این مال به غیر بایع کالعدم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حیوانی که از بایع خریده و در درون شکمش سکه یا شیء قیمتی یافت شده نمی‏تواند مربوط به سالها قبل باشد بلکه باید جدید باشد و مربوط به روزهای قبل از فروش دابة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باب اینکه بایع احتمال مالکیتش نسبت به این مال بیشتر است و چه بسا در مورد دیگران چنین احتمالی نیست، مسئله تعریف به بایع مطرح شده است در این رابطه بعداً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عمومات و اطلاقات ادله لقطه یا مجهول المالک اقتضا می‏کند تعریف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کسی ادعا کند که این مورد از مصادیق کنز است و مفهوماً کنز به حساب می‏آید، در مورد تعریف بایع دچار مشکل می‏شود همان‏طور که ما قبلاً در بحث از کنز در ارض مشتراة هم به مناسبتی گفتیم اگر کنز باشد تعریف به بایع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p>
    <w:p>
      <w:pPr>
        <w:pStyle w:val="BookText"/>
        <w:rPr/>
      </w:pPr>
      <w:r>
        <w:rPr>
          <w:rFonts w:ascii="IRNazanin" w:hAnsi="IRNazanin" w:eastAsia="IRNazanin"/>
          <w:color w:val="111111"/>
          <w:sz w:val="28"/>
          <w:sz w:val="28"/>
          <w:szCs w:val="28"/>
          <w:rtl w:val="true"/>
          <w:lang w:bidi="fa-IR"/>
        </w:rPr>
        <w:t>وجه دیگر برای لزوم تعریف به بایع با ملاحظه قواعد، مسئله 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اگر بخواهیم به حسب قواعد، لزوم تعریف به بایع را ثابت کنیم تارة به واسطه اطلاقات عمومات است و اخری به قاعده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 اماره ملکیت است؛ از آنجا که این بایع بر این حیوان ید داشته و این مال در شکم این حیوان پیدا شده پس به تبع ید بر حیوان، ید بر این مال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به این اعتبار بگوییم چون بایع ید بر ما فی جوف الحیوان تبعاً داشته، تعریف به بایع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وجه دوم</w:t>
      </w:r>
    </w:p>
    <w:p>
      <w:pPr>
        <w:pStyle w:val="BookText"/>
        <w:rPr/>
      </w:pPr>
      <w:r>
        <w:rPr>
          <w:rFonts w:ascii="IRNazanin" w:hAnsi="IRNazanin" w:eastAsia="IRNazanin"/>
          <w:color w:val="111111"/>
          <w:sz w:val="28"/>
          <w:sz w:val="28"/>
          <w:szCs w:val="28"/>
          <w:rtl w:val="true"/>
          <w:lang w:bidi="fa-IR"/>
        </w:rPr>
        <w:t>این وجه مورد قبول نیست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اماره بر ملکیت است و اگر ید اماره ملکیت باشد دیگر تعریف لازم نیست بلکه بدون تعریف باید مال را به صاحب ید داد پس لزوم تعریف به هیچ وجه از قاعده ید استفاده نمی‏شود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اصلی و فعلی بر مال اماره ملکیت است نه ید تبعی و غیر فعلی چون ید بر شیء ملازم با ید بر ما فی الشیء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اماریت بر ملکیت ما فی الشیء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ملکیت شخص را نسبت به چیزی که در سُلطه آن شخص نیست، اثبات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کنایه از وقوع تحت سلطه است و آنچه که تحت سلطه و تصرف مالک است خودِ ارض و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 موجود در جوف دابة تحت سلطه و تصرف مالک نیست لذا ید اماره ملکیت نسبت به ما فی جوف الحیوان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w:t>
      </w:r>
    </w:p>
    <w:p>
      <w:pPr>
        <w:pStyle w:val="BookText"/>
        <w:rPr/>
      </w:pPr>
      <w:r>
        <w:rPr>
          <w:rFonts w:ascii="IRNazanin" w:hAnsi="IRNazanin" w:eastAsia="IRNazanin"/>
          <w:color w:val="111111"/>
          <w:sz w:val="28"/>
          <w:sz w:val="28"/>
          <w:szCs w:val="28"/>
          <w:rtl w:val="true"/>
          <w:lang w:bidi="fa-IR"/>
        </w:rPr>
        <w:t>هم در حیوان می‏گوییم و هم در ارض مشتراة گفتیم اگرچه بعضی بین ما فی جوف الارض المشتراة و ما فی جوف الدابة، تفصیل داده‏اند و ید بر ارض را اماره ملکیت بر ما فی جوف الارض می‏دانند اما ید بر حیوان را اماره بر ملکیت بر ما فی جوف الحیوان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فرقی بین این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در هیچ یک اماره ملکیت نسبت به ما فی جوف الاشیاء نیست مخصوصاً اینکه شخص نسبت به ما فی جوف الشیء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غافل است که سلطه و تصرف و سلطنت بر مال معنا ندارد لذا در اینجا قاعده ید به ما کمکی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با قطع نظر از دلیل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آیا دلیل خاص اینجا دلالت بر لزوم تعریف دارد یا خیر؟</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خاص</w:t>
      </w:r>
    </w:p>
    <w:p>
      <w:pPr>
        <w:pStyle w:val="BookText"/>
        <w:rPr/>
      </w:pPr>
      <w:r>
        <w:rPr>
          <w:rFonts w:ascii="IRNazanin" w:hAnsi="IRNazanin" w:eastAsia="IRNazanin"/>
          <w:color w:val="111111"/>
          <w:sz w:val="28"/>
          <w:sz w:val="28"/>
          <w:szCs w:val="28"/>
          <w:rtl w:val="true"/>
          <w:lang w:bidi="fa-IR"/>
        </w:rPr>
        <w:t>اما به غیر از قواعد، دلیل خاص داریم برای لزوم تعریف به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همان روایت عبدالله بن جعفر است که قبلاً نقل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الی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اسئله عن رجل اشتری جذوراً او بقرة للاضاحی فلما ذبحها وجد فی جوفها صرة فیها دراهم او دنانیر او جوهرة لمن یکون ذلک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البایع فإن لم یکن یعرفها فالشیء لک رزقک الله ایاه</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ما قبلاً در بحث کنز موجود در ارض مشتراة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بعضی به این روایت استناد کردند مبنی بر ملکیت واجد للکنز که ما استدلال به آن را رد کردیم و گفتیم این روایت دلالت بر ملکیت واجد کنز در ارض مشتراة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روایت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می‏شود درباره شخصی که چهار پایی را برای قربانی کردن خریده است و بعد که ذبح می‏کند در شکم او یک همیانی را که شامل درهم یا دینار یا سنگ قمیتی است پیدا می‏کند؛ سؤال شده این متعلق به چه کسی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فرموده‏اند به بایع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صراحت امر به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وضوح دلالت بر لزوم تعریف می‏کند و همین دلیل خاص برای ما کافی است و لزوم تعریف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روایتی است که مشایخ ثلاثه آن را نقل کرده‏اند و اصحاب هم به مضمونش فتوا داده‏اند لذا جای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گفتیم تردیدی در اصل لزوم تعریف به بایع نیست به خاطر این جهت است که هم قواعد اقتضا می‏کند و هم دلیل خاص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خاص هم روایتی است که سنداً خوب است و بعضی از آن تعبیر به مصححه و بعضی تعبیر به صحیحه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این روایت چند نکته باید مورد بررسی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p>
    <w:p>
      <w:pPr>
        <w:pStyle w:val="BookText"/>
        <w:rPr/>
      </w:pPr>
      <w:r>
        <w:rPr>
          <w:rFonts w:ascii="IRNazanin" w:hAnsi="IRNazanin" w:eastAsia="IRNazanin"/>
          <w:color w:val="111111"/>
          <w:sz w:val="28"/>
          <w:sz w:val="28"/>
          <w:szCs w:val="28"/>
          <w:rtl w:val="true"/>
          <w:lang w:bidi="fa-IR"/>
        </w:rPr>
        <w:t>نکته‏ای که لازم است به آن اشاره کنیم این است که لزوم تعریف منحصر به بایع است یا به غیر بایع هم می‏شود باید تعریف کرد؟</w:t>
      </w:r>
    </w:p>
    <w:p>
      <w:pPr>
        <w:pStyle w:val="BookText"/>
        <w:rPr/>
      </w:pPr>
      <w:r>
        <w:rPr>
          <w:rFonts w:ascii="IRNazanin" w:hAnsi="IRNazanin" w:eastAsia="IRNazanin"/>
          <w:color w:val="111111"/>
          <w:sz w:val="28"/>
          <w:sz w:val="28"/>
          <w:szCs w:val="28"/>
          <w:rtl w:val="true"/>
          <w:lang w:bidi="fa-IR"/>
        </w:rPr>
        <w:t>روایت فقط تعریف به خصوص بایع را ذکر کرده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فقط به خصوص بایع باید تعریف کند و بعضی می‏گویند اگر به بایع تعریف کرد و او نشناخت باید به دیگران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احتمال وجود دارد باید بررسی شود تا ببینیم تعریف منحصر به بایع است یا به غیر بایع هم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 هم نکته‏ای است که سؤال هم کردند و آن اینکه اگر این مال به عنوان لقطة یا مجهول المالک باید تعریف شود؛ مجهول المالک یا لقطه بعد از عدم معرفت بایع باید صدقه داده شود اما در این روایت بر خلاف قاعده حکم به ملکیت للواجد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چگونه باید حل کنیم؟ این دو نکته در مورد این روایت است هر چند قبلاً بعضی را به مناسبت اشاره کرده‏ایم اما این دو مطلب را باید اینجا بررسی کنیم</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bookmarkStart w:id="340" w:name="pg7408_83785"/>
    </w:p>
    <w:p>
      <w:pPr>
        <w:pStyle w:val="Heading2"/>
        <w:numPr>
          <w:ilvl w:val="1"/>
          <w:numId w:val="1"/>
        </w:numPr>
        <w:rPr/>
      </w:pPr>
      <w:bookmarkStart w:id="341" w:name="__RefHeading___Toc1565880_1051229030"/>
      <w:bookmarkStart w:id="342" w:name="_Toc114"/>
      <w:bookmarkEnd w:id="340"/>
      <w:bookmarkEnd w:id="341"/>
      <w:r>
        <w:rPr>
          <w:rtl w:val="true"/>
        </w:rPr>
        <w:t>جلسه</w:t>
      </w:r>
      <w:r>
        <w:rPr>
          <w:rtl w:val="true"/>
        </w:rPr>
        <w:t xml:space="preserve">: </w:t>
      </w:r>
      <w:r>
        <w:rPr/>
        <w:t>113</w:t>
      </w:r>
      <w:bookmarkEnd w:id="34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یلحق بالکنز – ما وجد فی جوف الدابة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تعریف به</w:t>
      </w:r>
    </w:p>
    <w:p>
      <w:pPr>
        <w:pStyle w:val="BookText"/>
        <w:rPr/>
      </w:pP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کردیم در مورد مصححه عبدالله بن جعفر دو مطلب لازم است مورد بررسی قرار بگیرد اول اینکه چرا لزوم تعریف در خصوص بایع ذکر شده البته این مطلب فقط مربوط به این روایت نیست بلکه به عنوان یک سؤال کلی می‏تواند مورد بررسی قرار بگیرد اما چون در این روایت به حسب ظاهر خصوص تعریف به بایع ذکر شده و ما آنچه در شکم دابه پیدا شود را از مصادیق مجهول المالک یا لقطه دانستیم سؤال این است که چرا تعریف به خصوص بایع منحصر شده است؛ چون در لقطه یا مجهول المالک لزوم تعریف کلی است بلکه به همه باید اعلام شود تا مالک احتمالی یافت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اینجا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لزوم تعریف مختص به بایع است و لازم نیست به دیگران اعلام شود و بعضی معتقدند چنانچه احتمال وجود مالک باشد و معرفت مالک میسر باشد، تعریف منحصر به بایع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انحصار لزوم تعریف به بایع</w:t>
      </w:r>
    </w:p>
    <w:p>
      <w:pPr>
        <w:pStyle w:val="BookText"/>
        <w:rPr/>
      </w:pPr>
      <w:r>
        <w:rPr>
          <w:rFonts w:ascii="IRNazanin" w:hAnsi="IRNazanin" w:eastAsia="IRNazanin"/>
          <w:color w:val="111111"/>
          <w:sz w:val="28"/>
          <w:sz w:val="28"/>
          <w:szCs w:val="28"/>
          <w:rtl w:val="true"/>
          <w:lang w:bidi="fa-IR"/>
        </w:rPr>
        <w:t>حال اینکه چرا در این روایت خصوص بایع ذکر شده و اصولا چرا به طور کلی تعریف به غیر بایع لازم دانسته نشده چند وجه و احتمال می‏توان برای آن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p>
    <w:p>
      <w:pPr>
        <w:pStyle w:val="BookText"/>
        <w:rPr/>
      </w:pPr>
      <w:r>
        <w:rPr>
          <w:rFonts w:ascii="IRNazanin" w:hAnsi="IRNazanin" w:eastAsia="IRNazanin"/>
          <w:color w:val="111111"/>
          <w:sz w:val="28"/>
          <w:sz w:val="28"/>
          <w:szCs w:val="28"/>
          <w:rtl w:val="true"/>
          <w:lang w:bidi="fa-IR"/>
        </w:rPr>
        <w:t xml:space="preserve">یک وجه اینکه بگوییم منظور از بایع در روایت جنس بایع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هذا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نیست بلکه به بایع و بایع قبلی و همچنین بایع قبل از قبلی هم باید اعلام شود تا به مالک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وجه اول</w:t>
      </w:r>
    </w:p>
    <w:p>
      <w:pPr>
        <w:pStyle w:val="BookText"/>
        <w:rPr/>
      </w:pPr>
      <w:r>
        <w:rPr>
          <w:rFonts w:ascii="IRNazanin" w:hAnsi="IRNazanin" w:eastAsia="IRNazanin"/>
          <w:color w:val="111111"/>
          <w:sz w:val="28"/>
          <w:sz w:val="28"/>
          <w:szCs w:val="28"/>
          <w:rtl w:val="true"/>
          <w:lang w:bidi="fa-IR"/>
        </w:rPr>
        <w:t xml:space="preserve">اولا این وجه خلاف ظاهر روایت است چون در روایت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جذوراً أو بقرةًللاضاحي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عرفه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یک مشتری و یک بایع است لذا این وجه با ظاهر روایت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قرار به اعلام باشد انحصار در جنس بایع هم وجهی ندارد بلکه به همه باید اعلام شود چرا به خصوص بایع باید اعلام شود؟ ممکن است همسایگان بایع مالی داشته‏اند که این حیوان آن را بلعیده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 اول به نظر می‏رسد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دیگر اینکه آنچه در این روایت ذکر شده در واقع یک قضیه خارجیه است نه قضیه حقیقیه یعنی اگر حکم به لزوم تعریف به بایع شده به این خاطر بوده که مالک حیوان در آن زمان منحصر به بایع بوده به این دلیل که در آن عصر و آن دوره فروشندگان دابّه از اهالی بوادی بودند و مثل این زمان نبود که حیوان به عنوان کالایی توسط واسطه‏ها به فروش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اساساً فرضی برای وجود مالک غیر از همان بایع در آن دوران نبوده، پس ذکر خصوص بایع در روایت از این جهت بوده که</w:t>
      </w:r>
    </w:p>
    <w:p>
      <w:pPr>
        <w:pStyle w:val="BookText"/>
        <w:rPr/>
      </w:pPr>
      <w:r>
        <w:rPr>
          <w:rFonts w:ascii="IRNazanin" w:hAnsi="IRNazanin" w:eastAsia="IRNazanin"/>
          <w:color w:val="111111"/>
          <w:sz w:val="28"/>
          <w:sz w:val="28"/>
          <w:szCs w:val="28"/>
          <w:rtl w:val="true"/>
          <w:lang w:bidi="fa-IR"/>
        </w:rPr>
        <w:t>بایع دیگری در کار نبوده و این روایت هم اشاره به همان واقعیت خارجیه آن دوران می‏کند و آنچه که در این روایت بیان شده یک قضیه خارجیه است و به همین جهت جای اشکال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وجه دوم</w:t>
      </w:r>
    </w:p>
    <w:p>
      <w:pPr>
        <w:pStyle w:val="BookText"/>
        <w:rPr/>
      </w:pPr>
      <w:r>
        <w:rPr>
          <w:rFonts w:ascii="IRNazanin" w:hAnsi="IRNazanin" w:eastAsia="IRNazanin"/>
          <w:color w:val="111111"/>
          <w:sz w:val="28"/>
          <w:sz w:val="28"/>
          <w:szCs w:val="28"/>
          <w:rtl w:val="true"/>
          <w:lang w:bidi="fa-IR"/>
        </w:rPr>
        <w:t>این وجه مشکل را در مورد این روایت برطرف می‏کند ولی مسئله این است که ما می‏خواهیم بدانیم به طور کلی در این موارد آیا لزوم تعریف به بایع ثابت است یا خیر؟ اگر قرار باشد این روایت ناظر به یک قضیه خارجیه باشد، ما چگونه می‏توانیم لزوم تعریف به مالک را به طور کلی از این روایت استفاده کنیم؟ معمولاً روایاتی می‏توانند مستند احکام باشند که احکام در آنها به نحو قضیه حقیقیه بیان شده باشد یعنی منحصر به دوره و زمان خاصی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وجه چندان نمی‏تواند مورد اعتماد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هرچند با این توجیه به نوعی مشکل این روایت حل می‏شود ولی دیگر نمی‏توان حکم کلی را از این روایت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کسی بگوید با این بیان هرچند ما دلیل خاصی در این مسئله نخواهیم داشت ولی به عمومات و اطلاقات ادله لقطه یا مجهول المالک اکتفا می‏کنیم و مقتضای آن عمومات و اطلاقات لزوم تعریف است یعنی اصل لزوم تعریف ثابت می‏شود به حسب ادله لقطه یا مجهول المالک ولی دیگر این دلیل به عنوان دلیل خاص از دسترس ما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p>
    <w:p>
      <w:pPr>
        <w:pStyle w:val="BookText"/>
        <w:rPr/>
      </w:pPr>
      <w:r>
        <w:rPr>
          <w:rFonts w:ascii="IRNazanin" w:hAnsi="IRNazanin" w:eastAsia="IRNazanin"/>
          <w:color w:val="111111"/>
          <w:sz w:val="28"/>
          <w:sz w:val="28"/>
          <w:szCs w:val="28"/>
          <w:rtl w:val="true"/>
          <w:lang w:bidi="fa-IR"/>
        </w:rPr>
        <w:t>وجه سوم این است که به حسب عادت وقتی حیوان چیزی را می‏بلعد این از او دفع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نیست چیزی را که یک حیوان می‏بلعد برای سالها و زمان طولانی در شکم او باقی بماند؛ عادتاً چیزهایی که حیوان می‏بلعد اگر قابل هضم نباشد به نوعی از او دفع می‏شود پس اگر بعد از ذبح معلوم شد که در شکم این حیوان چیزی وجود دارد این نشان می‏دهد که این امر یک امر جدیدی است و در عرض همین چند روز اخیر اتفاق افتاده لذا احتمال تعلق به غیر بایع احتمال غیر عقلائی و غیر متعارف است به همین جهت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به خصوص بایع تعریف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وجه سوم</w:t>
      </w:r>
    </w:p>
    <w:p>
      <w:pPr>
        <w:pStyle w:val="BookText"/>
        <w:rPr/>
      </w:pPr>
      <w:r>
        <w:rPr>
          <w:rFonts w:ascii="IRNazanin" w:hAnsi="IRNazanin" w:eastAsia="IRNazanin"/>
          <w:color w:val="111111"/>
          <w:sz w:val="28"/>
          <w:sz w:val="28"/>
          <w:szCs w:val="28"/>
          <w:rtl w:val="true"/>
          <w:lang w:bidi="fa-IR"/>
        </w:rPr>
        <w:t>این وجه، وجهی است که تا حدی قابل اعتماد است و اگر ما آن را بپذیریم قهراً به واسطه این دلیل باید حکم به لزوم تعریف به خصوص بایع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اینجا فقط یک تفاوتی بین مقتضای قواعد و مقتضای دلیل خاص پیش می‏آید چون مقتضای قواعد لزوم تعریف به همه می‏باشد اگر مالی مالک آن مجهول بود به حسب ادله باید تعریف شود ولی نه تعریف به شخص خاص اما به استناد این دلیل می‏گوییم فقط باید به خصوص این بایع تعریف بشود و دیگر تعریف به دیگران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تفاوتی است که بین نتیجه اخذ به قواعد و اخذ به دلیل خاص اینجا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ما باشیم و قواعد و این دلیل خاص، ناچاریم به خصوص این روایت اخذ کنیم یعنی باید بگوییم این روایت بر لزوم تعریف به خصوص بایع دلالت می‏کند هرچند قاعدتاً باید به همه اعلام شود اما به استناد این دلیل خاص ما می‏گوییم فقط تعریف به بایع لازم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بین این سه وجهی که برای توجیه انحصار لزوم تعریف به خصوص بایع ذکر کردیم به نظر می‏رسد وجه سوم قابل قبول باشد و آنچه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به لزوم تعریف به بایع فرمودند به نظر می‏رسد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ظاهراً بعضی به عدم لزوم تعریف بعد از اینکه بایع آن را نشناخت، اشکال کرده و گفته‏اند که اگر احتمال پیدا کردن صاحب این مال باشد و مقدور هم باشد بعید است بتوانیم به لزوم تعریف به خصوص بایع و عدم لزوم تعریف به دیگران حکم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هرچند مطابق با قاعده است ولی اگر ما این روایت را صحیح می‏دانیم که صحیح است و مشایخ ثلاثة هم آن را نقل کرده‏اند ظاهر آن لزوم تعریف به خود بایع است بنابراین آنچه بعضی گفته‏اند مبنی بر لزوم تعریف به غیر بایع در صورتی که بایع آن را نشناخت، این با این روایت سازگار نیست هر چند مطابق قواعد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باید به مضمون دلیل خاص و روایت اخذ کنیم و روایت هم تعریف به خصوص بایع را کر کرده و تعریف غیر دیگر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نظر می‏رسد در این جهت حق با مشهور است و منهم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مطلب دومی که لازم است مورد بحث قرار بگیرد این است که اگر مالی که در شکم حیوان پیدا شده به عنوان مجهول مالک یا لقطه مشمول ادله لقطه یا مجهول المالک واقع می‏شود، بر اساس آن ادله این مال باید صدقه داده شود در حالی که در این روایت حکم به ملکیت واجد شده؛ در پایان روایت این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یکن یعرفها فالشیء لک رزقک الله 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بایع این مال را نشناخت این مال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بین این دو جمع بکنیم؟ از طرفی خود ما گفتیم خمس این مال واجب است به عنوان الفائدة و الغنیمة و از طرفی بر اساس ادله این مال به عنوان مال مجهول المالک شناخته شده و باید صدقه داده شود و از طرفی در خود روایت حکم به ملکیت واجد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اگر این مال مجهول المالک است باید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روایت حکم به ملکیت واجد شده؟ این یک سؤال و مشکل مهمی است که برای حل این مشکل و پاسخ به این سؤال سه وجه می‏توان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p>
    <w:p>
      <w:pPr>
        <w:pStyle w:val="BookText"/>
        <w:rPr/>
      </w:pPr>
      <w:r>
        <w:rPr>
          <w:rFonts w:ascii="IRNazanin" w:hAnsi="IRNazanin" w:eastAsia="IRNazanin"/>
          <w:color w:val="111111"/>
          <w:sz w:val="28"/>
          <w:sz w:val="28"/>
          <w:szCs w:val="28"/>
          <w:rtl w:val="true"/>
          <w:lang w:bidi="fa-IR"/>
        </w:rPr>
        <w:t xml:space="preserve">یک وجه این است که بگوییم نسبت این روایت با ادله مجهول المالک یا لقطه از این جهت نسبت خاص و عام است یعنی این روایت ادله مجهول المالک یا لقطه را تخصیص می‏زند به این بیان که ادله مجهول المالک اقتضاء می‏کند هر مالی که مالک آن نامعلوم است بعد از تعریف صدقه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آن ادله التصدق بعد التعریف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 روایت آن ادله را تخصیص می‏زند یعنی در خصوص این مورد دیگر صدقه دادن لازم نیست بلکه واجد بعد از عدم معرفت مالک می‏تواند مالک شود کأنّ این گونه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التصدق الا فی دابةٍ یوجد فی جوفها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اموال مجهول المالک بعد از عدم معرفت مالک، باید صدقه داده شود مگر در خصوص حیوانی که کسی آن را خریداری کرده و ذبح کرده و در شکم آن مالی پیدا کرده یعنی قائل به تخصیص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p>
    <w:p>
      <w:pPr>
        <w:pStyle w:val="BookText"/>
        <w:rPr/>
      </w:pPr>
      <w:r>
        <w:rPr>
          <w:rFonts w:ascii="IRNazanin" w:hAnsi="IRNazanin" w:eastAsia="IRNazanin"/>
          <w:color w:val="111111"/>
          <w:sz w:val="28"/>
          <w:sz w:val="28"/>
          <w:szCs w:val="28"/>
          <w:rtl w:val="true"/>
          <w:lang w:bidi="fa-IR"/>
        </w:rPr>
        <w:t>راه دوم تخصص است؛ این راه و وجه در کلمات محقق خویی هم آمده</w:t>
      </w:r>
      <w:r>
        <w:rPr>
          <w:rStyle w:val="FootnoteAnchor"/>
          <w:rtl w:val="true"/>
        </w:rPr>
        <w:footnoteReference w:id="252"/>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می‏فرماید بعید نیست ما بگوییم این تخصیص به منزله تخصص است یعنی خروج این حیوان از دائره مجهول المالک خروج موضوعی است نه خروج حکمی؛ اگر ما این روایت را مخصص ادله مجهول المالک بدانیم، خروج آن حکمی می‏شود یعنی با اینکه این مالی که در شکم این حیوان پیدا شده عنوان مجهول المالک دارد ولی از حکم لزوم صدقه خارج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حکمی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آن را تخصصاً خارج بدانیم خروج آن</w:t>
      </w:r>
    </w:p>
    <w:p>
      <w:pPr>
        <w:pStyle w:val="BookText"/>
        <w:rPr/>
      </w:pPr>
      <w:r>
        <w:rPr>
          <w:rFonts w:ascii="IRNazanin" w:hAnsi="IRNazanin" w:eastAsia="IRNazanin"/>
          <w:color w:val="111111"/>
          <w:sz w:val="28"/>
          <w:sz w:val="28"/>
          <w:szCs w:val="28"/>
          <w:rtl w:val="true"/>
          <w:lang w:bidi="fa-IR"/>
        </w:rPr>
        <w:t>موضوعی است به این معنا که بگوییم این مورد اساساً مجهول المالک محسوب نمی‏شود برای اینکه این صرّة بعد از آنکه دابه آن را بلعیده دیگر به منزله تالف است اگر به منزله تالف بود، این دیگر عنوان مجهول المالک بر آن صدق نمی‏کند و معامله تلف با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تنظیر می‏کنند و می‏فرماید نظیر این را در جاهای دیگر هم داریم مثلاً اگر کشتی غرق شود و شخصی از راه غوص مالی از این کشتی بدست بیاورد این مال متعلق به واجد است چون این مال در حکم تالف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حقیقتاً تلف نشده ولی حکماً چیزی که قابل دسترسی نباشد در حکم تالف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دیگر از آن مال قطع امید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توسط حیوان بلعیده شد از دید مالک از بین رفته و حکم تالف را دارد لذا کسی آن را پیدا کرده این مال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خروج مالی که از شکم حیوان پیدا می‏شود از عنوان مجهول المالک، خروج تخصصی یا موضوعی می‏شود لذا حکم لزوم صدقه را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وجه دوم</w:t>
      </w:r>
    </w:p>
    <w:p>
      <w:pPr>
        <w:pStyle w:val="BookText"/>
        <w:rPr/>
      </w:pPr>
      <w:r>
        <w:rPr>
          <w:rFonts w:ascii="IRNazanin" w:hAnsi="IRNazanin" w:eastAsia="IRNazanin"/>
          <w:color w:val="111111"/>
          <w:sz w:val="28"/>
          <w:sz w:val="28"/>
          <w:szCs w:val="28"/>
          <w:rtl w:val="true"/>
          <w:lang w:bidi="fa-IR"/>
        </w:rPr>
        <w:t>دو اشکال به این وجه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بلعیدن این مال توسط حیوان واقعاً آن را در حکم تلف قرار نمی‏دهد یعنی قیاس اینجا با سفینة غرق شده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حکم تالف است چون اصلاً امکان دسترسی نیست ولی اینجا مثل سایر اموال مفقود شده می‏ماند که مالک امید پیدا کردن آن را دارد لذا مالی که در جوف دابة می‏رود نمی‏توانیم مال تالف به حساب بیاوریم و خروج آن را از مجهول المالک خروج موضوعی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الشاهد علی ذلک اینکه در خود این روایت حکم به تعریف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باید به بایع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حکم تالف بود چرا در این روایت امر به تعریف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نشان دهنده این است که این از عنوان مجهول المالک بودن خارج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بعضی روایات باب لقطة است، وارد شده که بعد از تعریف اگر مالک پیدا نشد واجد می‏تواند متمتع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تمتع علی وجه الضمان است ولی بالاخره در بعضی روایات لقطه هم مسئله تمتع را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وجه را بپذیریم باید این تمتع و مالکیت را به یک نحو خاصی معنا کنیم که همان وجه سوم است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وجه دوم هم به نظر می‏رسد که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p>
    <w:p>
      <w:pPr>
        <w:pStyle w:val="BookText"/>
        <w:rPr/>
      </w:pPr>
      <w:r>
        <w:rPr>
          <w:rFonts w:ascii="IRNazanin" w:hAnsi="IRNazanin" w:eastAsia="IRNazanin"/>
          <w:color w:val="111111"/>
          <w:sz w:val="28"/>
          <w:sz w:val="28"/>
          <w:szCs w:val="28"/>
          <w:rtl w:val="true"/>
          <w:lang w:bidi="fa-IR"/>
        </w:rPr>
        <w:t xml:space="preserve">وجه سوم این است که اگر در روایت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رزقک الله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به ملکیت شده اینجا ملکیت به معنای اینکه کلاً متعلق به خود او بشود، نیست بلکه منظور ملکیت علی وجه الضمان است یعنی می‏تواند مالک بشود ولی ضامن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وجه سوم</w:t>
      </w:r>
    </w:p>
    <w:p>
      <w:pPr>
        <w:pStyle w:val="BookText"/>
        <w:rPr/>
      </w:pPr>
      <w:r>
        <w:rPr>
          <w:rFonts w:ascii="IRNazanin" w:hAnsi="IRNazanin" w:eastAsia="IRNazanin"/>
          <w:color w:val="111111"/>
          <w:sz w:val="28"/>
          <w:sz w:val="28"/>
          <w:szCs w:val="28"/>
          <w:rtl w:val="true"/>
          <w:lang w:bidi="fa-IR"/>
        </w:rPr>
        <w:t>ملکیت علی وجه الضمان خلاف ظاهر روایت است؛ چون در روایت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رزقک الله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قیدی همراه آن نیست لذا این هم خلاف ظاهر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مسئله</w:t>
      </w:r>
    </w:p>
    <w:p>
      <w:pPr>
        <w:pStyle w:val="BookText"/>
        <w:rPr/>
      </w:pPr>
      <w:r>
        <w:rPr>
          <w:rFonts w:ascii="IRNazanin" w:hAnsi="IRNazanin" w:eastAsia="IRNazanin"/>
          <w:color w:val="111111"/>
          <w:sz w:val="28"/>
          <w:sz w:val="28"/>
          <w:szCs w:val="28"/>
          <w:rtl w:val="true"/>
          <w:lang w:bidi="fa-IR"/>
        </w:rPr>
        <w:t>در بین این سه وجه، به نظر می‏رسد وجه اول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و خروج موضوعی که قابل قبول نیست لذا حق آن است که قائل به تخصیص بشویم و بگوییم اموال مجهول المالک باید بعد از تعریف صدقه داده شود مگر در ما نحن فیه که به دلیل خاص حکم به ملکیت واجد می‏شود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bookmarkStart w:id="343" w:name="pg7408_83794"/>
    </w:p>
    <w:p>
      <w:pPr>
        <w:pStyle w:val="Heading2"/>
        <w:numPr>
          <w:ilvl w:val="1"/>
          <w:numId w:val="1"/>
        </w:numPr>
        <w:rPr/>
      </w:pPr>
      <w:bookmarkStart w:id="344" w:name="__RefHeading___Toc1565882_1051229030"/>
      <w:bookmarkStart w:id="345" w:name="_Toc115"/>
      <w:bookmarkEnd w:id="343"/>
      <w:bookmarkEnd w:id="344"/>
      <w:r>
        <w:rPr>
          <w:rtl w:val="true"/>
        </w:rPr>
        <w:t>جلسه</w:t>
      </w:r>
      <w:r>
        <w:rPr>
          <w:rtl w:val="true"/>
        </w:rPr>
        <w:t xml:space="preserve">: </w:t>
      </w:r>
      <w:r>
        <w:rPr/>
        <w:t>114</w:t>
      </w:r>
      <w:bookmarkEnd w:id="34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یلحق بالکنز – ما وجد فی جوف الدابّة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نصاب</w:t>
      </w:r>
    </w:p>
    <w:p>
      <w:pPr>
        <w:pStyle w:val="BookText"/>
        <w:rPr/>
      </w:pPr>
      <w:r>
        <w:rPr>
          <w:rFonts w:ascii="IRNazanin" w:hAnsi="IRNazanin" w:eastAsia="IRNazanin"/>
          <w:color w:val="111111"/>
          <w:sz w:val="28"/>
          <w:sz w:val="28"/>
          <w:szCs w:val="28"/>
          <w:rtl w:val="true"/>
          <w:lang w:bidi="fa-IR"/>
        </w:rPr>
        <w:t>در مورد دابه‏ای که خریداری شده و پس از ذبح چیزی در شکم او پیدا شده، گفتیم چند حکم در متن تحریر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وجوب خمس بود و دیگری لزوم تعریف و سومین حکم، عدم اعتبار نصاب برای وجوب خمس بود احتیاطاً؛ امام به طور کلی این مورد را ملحق به کنز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جوف دابة مشتراة یافت شود یجب فیه بعد تعریف البایع، خمس در آن واجب است بعد از آنکه به بایع تعریف شود و بعد هم مسأله عدم اعتبار نصاب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اصل احتیاط ایشان در الحاق اشکال کردیم و گفتیم اصل الحاق این مورد به کنز محل اشکال است هر چند خمس به عنوان الفائدة و الغنیمة در این مال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مبنا مورد قبول باشد قهراً وجه عدم اعتبار نصاب واضح و روشن است، یعنی طبق مبنایی که ما اختیار کردیم نصاب معتبر نیست؛ چون یک غنیمتی نصیب شخص شده و می‏تواند مالک شود و خمس آن را هم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فقط در بعضی از موارد مثل کنز و معدن واجب است و الا در سایر موارد نصاب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طبق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مورد را ملحق به کنز کردند، عدم اعتبار نصاب محل اشکال است چون اگر الحاق به کنز موضوعاً یا حکماً ثابت شد، مثل کنز باید نصاب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نمی‏توان بین این دو مطلب جمع کرد که از یک طرف بگوییم خمس در ما یوجد فی جوف الدّابة المشتراة واجبٌ بعنوان الکنز یا ما یلحق بالکنز و از طرف دیگر بگوییم نصاب در آن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 با هم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خیلی از علما نسبت در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تعلیقه‏ای که بر عروة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سید اشکال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یا باید اصل الحاق به کنز را انکار کنیم کما اخترناه که آن گاه وجوب خمس طبق قاعده است و عدم اعتبار نصاب طبق قاعده است و ملکیت و لزوم تعریف طبق روایت عبدالله بن جعفر حمیری است اما طبق مبنای امام این مشکل وجود دارد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هم قهراً نظرشان مورد اشکال است چون ایشان ما یوجد فی جوف الدابة المشتراة را مانند کنز در ارض مشتراة دانست که بحث از آن قبلاً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حاله حال الکنز الذی یوجد فی الارض المشتراة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بحث الحاق را مطرح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بالاتر از آن را فرموده یا حداقل اگر الحاق هم مقصودشان باشد، دیگر احتیاط نکرده و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مشکل نسبت به کلام سید بیشتر از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حال ما یوجد فی جوف الدابة حال کنز باشد و خمس به این</w:t>
      </w:r>
    </w:p>
    <w:p>
      <w:pPr>
        <w:pStyle w:val="BookText"/>
        <w:rPr/>
      </w:pPr>
      <w:r>
        <w:rPr>
          <w:rFonts w:ascii="IRNazanin" w:hAnsi="IRNazanin" w:eastAsia="IRNazanin"/>
          <w:color w:val="111111"/>
          <w:sz w:val="28"/>
          <w:sz w:val="28"/>
          <w:szCs w:val="28"/>
          <w:rtl w:val="true"/>
          <w:lang w:bidi="fa-IR"/>
        </w:rPr>
        <w:t>اعتبار در آن واجب باشد دیگر سخن از عدم اعتبار نصاب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نظر ما که این را به طور کلی از مسئله کنز منقطع دانستیم هیچ مشکلی در رابطه با عدم اعتبار نصاب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اینجا مسئله الحاق به این نحو که شما می‏گویید مطرح نیست بلکه مقصود فقط الحاق در این دو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اگر الحاق موضوعی باشد که مشکل خیلی روشن است و اگر الحاق حکمی باشد معنایش این است که اینها هم حکم کنز را دارد و ملحق به کنز است که خمس در آن واجب است پس چرا نصاب در آن معتبر نباشد؟ چون نوعاً خمس را بعنوان الکنز در اینجا ثابت می‏دانند و اگر خمس بعنوان الکنز واجب نیست، صریحاً بگویند که اینجا خمس دارد ولی بعنوان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تصریح به اینکه خمس بعنوان الکنز در اینجا ثابت است در عبارات خیلی از بزرگان وجود دارد و الا اگر اصل وجوب خمس باشد یا اصل لزوم تعریف، جای آن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عنوان در بحث کنز مطرحش کند؟ تناسبش با بحث کنز چیست؟ معلوم می‏شود که این قرابت در ذهنشان بوده و این را کأن به عنوان چیزی شبیه و نظیر کنز به حساب آورده‏اند و بر همین اساس اکثر محشین عروة به صاحب عروة اشکال کرده‏اند که چطور می‏شود از یک طرف ما این را کنز بدانیم یا ملحق به کنز بدانیم و از یک طرف بگوییم نصاب در آن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کنز است پس باید نصاب هم معتبر باشد و اگر کنز نیست پس چرا شما به کنز ملحق کردید؟</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 فی جوف السمکه</w:t>
      </w:r>
    </w:p>
    <w:p>
      <w:pPr>
        <w:pStyle w:val="BookText"/>
        <w:rPr/>
      </w:pPr>
      <w:r>
        <w:rPr>
          <w:rFonts w:ascii="IRNazanin" w:hAnsi="IRNazanin" w:eastAsia="IRNazanin"/>
          <w:color w:val="111111"/>
          <w:sz w:val="28"/>
          <w:sz w:val="28"/>
          <w:szCs w:val="28"/>
          <w:rtl w:val="true"/>
          <w:lang w:bidi="fa-IR"/>
        </w:rPr>
        <w:t>در مقام پنجم یعنی فیما یلحق بالکنز گفته شد دو فرع مورد رسیدگی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خودش سه جهت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اول ما سه امر را مورد بررسی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خمس، تعریف بایع و مسئله اعتبار 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مرحوم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در رابطه با چیزی است که در شکم ماهی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یلحق به ایضاً علی الاحوط ما یوجد فی جوف السمکة بل لا تعریف فیه الا فی فرض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ملحق می‏شود به کنز علی الاحوط آنچه که در شکم ماهی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ما یوجد فی جوف الدابة ملحق به کنز است، ما یوجد فی جوف السمکة هم ملحق به کنز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اضراب می‏کند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تعریف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 فرع قبلی یک تفاوتی دارد و آن اینکه تعریف لازم نیست مگر در فرض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در واقع سه حکم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یلحق به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هم مانند ما یوجد فی جوف الدابة به کنز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مسئله وجوب خمس مطرح است و همچنین مسئله تعریف و نصاب، همان سه جهت در این فرع هم قابل پیگیری است لکن یک تفاوت‏هایی وجود دارد که خواهیم گفت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یکی از این تفاوت‏ها در متن تحریر اشاره شده است در این فرع هم مثل فرع قبلی وجوب خمس ثابت است و نصاب معتبر نیست ولی در لزوم تعریف با فرع قبلی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یوجد فی جوف الدابة تعریف واجب بود اما در اینجا تعریف لازم نیست مگر در یک صورت که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حکم مثل قبلی است اما یک حکم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هم در اینجا این عبارت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وجد فی جوف السمکة المشتراة مع احتمال کونها لبایعها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قید را مرحوم سید آورده تا دقیقاً مشابهت در هر سه جهت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در شکم ماهی خریداری شده پیدا می‏شود مثل ما یوجد فی جوف الدابة است در وجوب خمس و در لزوم تعریف لکن در اینجا لزوم تعریف یک قید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احتمال کونها لبایعها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مشروط است به احتمال تعلقش به بایع، در آنجا کلی فرمودند که تعریف به بایع لازم است؛ با اینکه در آنجا هم احتمال داشت که برای بایع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حیوانی خریداری می‏شود احتمال دارد آنچه که در جوف دابة یافت می‏شود برای بایع باشد و احتمال دارد برای بایع نباشد اما آنجا این احتمال را ذکر نکرد و مطلق فرمود که تعریف به بایع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تعریف به بایع را مقید کرد به احتمال تعلق به 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مرحوم سید این قید را در اینجا آورده و در آنجا نیاورده؟ چرا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تعریف فیه الا فی فرض النادر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مورد ما یوجد فی جوف الدابة غالباً احتمال تعلق به بایع هست اما در مورد ما یوجد فی جوف السمکة غالباً احتمال تعلق به بایع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امام فرمود الا فی فرض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فرض نادر هم این است که کسی ماهی را خودش در یک حوض و استخری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اگر یک چیزی در جوف سمکة پیدا شود احتمال کون للبایع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می‏گویند نادر مربوط به زمان‏های قدیم است و الان دیگر نادر نیست؛ چون در گذشته نوعاً ماهی‏ها عمدتاً از دریا یا رودخانه گرفته می‏شدند لذا دیگر احتمال تعلق آن چیزی که در جوف دابة پیدا شود به بایع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دریا و رودخانه هم ممکن است ما یوجد فی جوف الدابة متعلق به شخصی باشد اما غالباً آنچه که در شکم ماهی دریا پیدا می‏شود در خود دریا تکوّن پیدا کرده است و معمولاً مالک ندارد و چیزی نبوده که کسی آن را گم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وجه اینکه در مورد دابة مسئله لزوم تعریف به بایع را گفتند و در اینجا به صورت احتمال مرحوم سید گفته و امام هم حکم به عدم تعریف کرده، این است که غالباً اگر در شکم ماهی چیزی پیدا شود، متعلق به صید 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همان سه جهتی که در بحث گذشته داشتیم اینجا هم هست؛ اصل وجوب خمس و مسئله تعریف و 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مسئله با ابعادش اجمالاً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این سه جهت را بحث کنیم که آیا خمس واجب است یانه؟ اگر واجب است به چه عنوان؟ تعریف واجب است یا نه؟ ظاهراً مسئله سوم یعنی نصاب در اینجا بحثی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یاری رساندن به برداران دینی</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مناسبت بیست و پنجم رجب روز شهادت باب الحوائج؛ موسی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جهت بسیار مهم در زندگی ایشان اشاره می‏کنم که ان شاء الله سرلوحه زندگی ما قرار بگیرد و دیگران را هم تشویق به این امر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خصوصیات مهم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الی الاخوان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درخواست یاری دیگران پاسخ دهد و اجابة المضطر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مشکلی پیدا می‏کرد، حضرت در جهت رفع نیاز او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ظلم از مظلوم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احسان به مردم آن قدر مهم بود که وقتی به علی بن یقطین اجازه همکاری با حکومت هارون الرشید را داد برای این همکاری یک شرط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با یک تعبیر خاصی این را نقل کنیم می‏توانیم بگوییم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عمل و همکاری با دستگاه هارون را احسان الی الاخوان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آنها همکاری کن و از آنجا برای رفع حوائج و نیازهای مردم کوشش</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رابطه به یک نامه‏ای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حاکم ری نوشته و در آن یک نکته بسیار مهمی را مرقوم فرمودند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آمد خدمت امام کاظم که از اهالی 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نام او را به نام علی بن طائر صوری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شخص اموالی داشت که در ید حکومت ری بود و هر چه تلاش می‏کرد نمی‏توانست این اموال را از آنها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فهمید حاکم ری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خدمت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از ایشان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به مدینه خدمت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نامه‏ای به والی ری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اعلم انّ لللّه تحت عرشه ظلّاً لا یسکنه الا من اسدی الی اخیه معروفاً او نفّس عنه کربة او ادخل علی قلبه سروراً و هذا اخوک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برای خداوند در عرش یک سایه‏ای گسترده وجود دارد که تنها کسانی می‏توانند در زیر این سایه به سکونت و آرامش برسند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برادرش معروفی را نشان دهد و او را در مسیر معروف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معنای عامی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غمّی از او زائل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سروری را به قلب مؤمن داخل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نشان دادن معروف به کسی یا برطرف کردن همّ و غم دیگری مؤونه داشت، ادخال سرور به قلب دیگران که مؤونه‏ای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نه توانایی مالی می‏خواهد و نه قدرت سیاسی و نه قدرت اقتصادی و نه موقعیت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انسان‏هایی در ظلّ عرش الهی ساکن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سکونت در ظلّ عرش الهی چیست برای ما قابل درک نیست و فوق تصور ما است ولی اجمالاً معلوم می‏شود مقام مهمی است و از درجات قرب به ذات اقدس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از اهمیت این مسئله دارد و در آخر نامه هم نوشتند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نامه را آورد خدمت حاکم ری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از او سؤال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اخی هل سررتک؟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مسرورت کرد؟ او هم جواب داد بله بیش از آنکه گمان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می‏تواند این کارها را انجام دهد بدون اینکه امکاناتی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امور مردم خیلی نزد خدا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اسلام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این مسئله اهمیت می‏دادند و از هر فرصتی استفاده می‏کردند برای اینکه این حسّ را در روح اجتماع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خداوند به ما هم این توفیق را دهد که حداقل یکی از این کارها را انجام دهیم</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bookmarkStart w:id="346" w:name="pg7408_83802"/>
    </w:p>
    <w:p>
      <w:pPr>
        <w:pStyle w:val="Heading2"/>
        <w:numPr>
          <w:ilvl w:val="1"/>
          <w:numId w:val="1"/>
        </w:numPr>
        <w:rPr/>
      </w:pPr>
      <w:bookmarkStart w:id="347" w:name="__RefHeading___Toc1565884_1051229030"/>
      <w:bookmarkStart w:id="348" w:name="_Toc116"/>
      <w:bookmarkEnd w:id="346"/>
      <w:bookmarkEnd w:id="347"/>
      <w:r>
        <w:rPr>
          <w:rtl w:val="true"/>
        </w:rPr>
        <w:t>جلسه</w:t>
      </w:r>
      <w:r>
        <w:rPr>
          <w:rtl w:val="true"/>
        </w:rPr>
        <w:t xml:space="preserve">: </w:t>
      </w:r>
      <w:r>
        <w:rPr/>
        <w:t>115</w:t>
      </w:r>
      <w:bookmarkEnd w:id="34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یلحق بالکنز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یوجد فی جوف السمکة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 xml:space="preserve">بحث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یوجد فی جوف السمکة المشتراة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و مشهور در این رابطه بیان شد و بررسی گردید و به اقوالی که در سه جهت مورد بحث وجود دارد اجمالاً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در این فرع هم در سه جهت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تعریف بایع، وجوب خمس و اعتبار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این مسئله را تنظیر به دابة مشتراة کردند و اکثراً تنها در یک جهت بین این دو مسئله فرق گذاشتند و آن هم در مورد تعریف بایع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آیا تعریف بایع در چنین فرضی لازم است یا خیر؟</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تعریف</w:t>
      </w:r>
    </w:p>
    <w:p>
      <w:pPr>
        <w:pStyle w:val="BookText"/>
        <w:rPr/>
      </w:pPr>
      <w:r>
        <w:rPr>
          <w:rFonts w:ascii="IRNazanin" w:hAnsi="IRNazanin" w:eastAsia="IRNazanin"/>
          <w:color w:val="111111"/>
          <w:sz w:val="28"/>
          <w:sz w:val="28"/>
          <w:szCs w:val="28"/>
          <w:rtl w:val="true"/>
          <w:lang w:bidi="fa-IR"/>
        </w:rPr>
        <w:t>چیزی که در شکم ماهی پیدا می‏شود، بر اساس نظر برخی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اثر ملکیت در آن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اثر ملکیت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گاهی به گونه‏ای است که شواهد حکایت از مملوک بودن آن در گذشته برای شخصی می‏کند، مثل درهم و دینار و گاهی به گونه‏ای است که بر اساس قرائن در گذشته متعلق به شخصی نبوده است، مثل مروارید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تقسیم را به نحو دیگری بیان کرده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آنچه که در شکم ماهی پیدا می‏شود در بحر متکوّن شده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بنحوی است که احتمال تکوّن آن در دریا نبوده بلکه ملک کسی بوده ولی به دریا افتاده و ماهی آن را بلعیده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اگر تکوّن چیزی در دریا باشد نوعاً احتمال تعلق به مالک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مروارید و مرجان، وقتی چنین چیزهایی در شکم ماهی پیدا می‏شود احتمال تعلق آن به مالک عادتاً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مثلاً درهم یا دیناری در شکم ماهی پیدا شود، معلوم است که تکوّنش در دریا نبوده و احتمال اینکه قبلاً متعلق به مالک باشد وجود دارد، بلکه بالاتر از احتمال که حتماً این متعلق به یک شخص خاصی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برای آنکه این مسئله به نحو کامل مورد بررسی قرار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یوجد فی جوف السّمکة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 قسم می‏کنیم</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 آن است که احتمال تعلق آن به مالک وجود ندارد و نشانه‏ای از ملکیت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آن است که احتمال تعلق آن به مالک وجود دارد و نشانه‏ای از اثر ملکیت در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در این دو قسم مستقلاً بحث کرد که آیا تعریف واجب است یا خیر؟</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یتکّون فی البحر</w:t>
      </w:r>
    </w:p>
    <w:p>
      <w:pPr>
        <w:pStyle w:val="BookText"/>
        <w:rPr/>
      </w:pPr>
      <w:r>
        <w:rPr>
          <w:rFonts w:ascii="IRNazanin" w:hAnsi="IRNazanin" w:eastAsia="IRNazanin"/>
          <w:color w:val="111111"/>
          <w:sz w:val="28"/>
          <w:sz w:val="28"/>
          <w:szCs w:val="28"/>
          <w:rtl w:val="true"/>
          <w:lang w:bidi="fa-IR"/>
        </w:rPr>
        <w:t>در آن چیزهایی که به طور طبیعی در دریا تکوّن پیدا کرده و اثر ملکیت در آنها وجود ندارد مثل مروارید و مرجان، بعضی قائل به وجوب تعریف شده و گفته‏اند این مال باید به فروشنده‏ای که این ماهی را صید کرده، تعریف شود و در مقابل عده‏ای تعریف را لازم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لزوم تعریف</w:t>
      </w:r>
    </w:p>
    <w:p>
      <w:pPr>
        <w:pStyle w:val="BookText"/>
        <w:rPr/>
      </w:pPr>
      <w:r>
        <w:rPr>
          <w:rFonts w:ascii="IRNazanin" w:hAnsi="IRNazanin" w:eastAsia="IRNazanin"/>
          <w:color w:val="111111"/>
          <w:sz w:val="28"/>
          <w:sz w:val="28"/>
          <w:szCs w:val="28"/>
          <w:rtl w:val="true"/>
          <w:lang w:bidi="fa-IR"/>
        </w:rPr>
        <w:t>عمده دلیلی که در این رابطه ذکر شده مسئله حیازت تبعیة است، یعنی می‏گویند کسی که این ماهی را صید کرده، به اعتبار حیازتش نسبت به ماهی، مالک سمکة شده و به تبع حیازت نسبت به ماهی، حیازت نسبت به ما فی جوف السمکة هم محقق شده است لذا با توجه به اینکه حیازت ماهی موجب ملکیت ماهی شده، به تبع آن حیازتی برای مالک نسبت به ما فی جوف السمکة هم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صید کننده مالک ما فی جوف السمکة 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دابة مملوک بودن دابة نیاز به اثبات ندارد اما در ما نحن فیه باید اول ملکیت خود صید کننده نسبت به سمکة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ملکیت از راه حیازت قابل اثبات است آن‏گاه به تبع آن، حیازت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جوف السمکة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حاصل می‏شود و لذا به ملکیت صائد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اصل ملکیت صید کننده ثابت شد در مقام بیع آنچه توسط صید کننده به فروش رسیده، خود ماهی است، یعنی مبیع خود سمکة است اما ما فی جوف السمکة مورد بیع قرار نگرفته، لذا ما فی جوف السمکة، در ملکیت خود فروشنده یعنی صائد باقی می‏ماند و به همین جهت ما وجد فی جوف السمکة باید به بایع تعریف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w:t>
      </w:r>
    </w:p>
    <w:p>
      <w:pPr>
        <w:pStyle w:val="BookText"/>
        <w:rPr/>
      </w:pPr>
      <w:r>
        <w:rPr>
          <w:rFonts w:ascii="IRNazanin" w:hAnsi="IRNazanin" w:eastAsia="IRNazanin"/>
          <w:color w:val="111111"/>
          <w:sz w:val="28"/>
          <w:sz w:val="28"/>
          <w:szCs w:val="28"/>
          <w:rtl w:val="true"/>
          <w:lang w:bidi="fa-IR"/>
        </w:rPr>
        <w:t>این دلیل تمام نیست و دو اشکال متوجه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ملکیت صائد نسبت به ما فی جوف السمکة به واسطه حیازت تبعیه مورد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کسی که ماهی را صید می‏کند به واسطه استیلاء و حیازت بر ماهی، مالک خود ماهی می‏شود چون قصد حیازت هم دارد و در حیازت بنابر نظر مشهور قصد حائز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صائد وقتی که ماهی را صید کرده، با توجه و التفات این کار را انجام داده، قصد حیازت داشته لذا از نظر عرف و همچنین شرع، صید کننده مالک ماهی شناخته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واضح است که کسی که ماهی را صید می‏کند و قصد حیازت هم دارد مالک آن می‏شود چون ادله حیازت یا مَن سبق الی ما مالم یسبق الیه غیره فهو مالک، ملکیت او نسبت به ماهی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ما فی جوف السمکة نه تنها قصد حیازت نداشته بلکه اساساً نسبت به وجود چنین چیزی در شکم ماهی جاهل بوده است، آن‏گاه چگونه ممکن است بدون چنین قصدی و بدون التفات و توجه به وجود آن بتوان گفت حیازت نسبت به آن چیز، محقق شده و به دنبال آن مالک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 ملکیت صید کننده ماهی نسبت به ما فی جوف السمکة مورد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حیازت تبعیة قابل قبول نیست به این جهت که صید کننده</w:t>
      </w:r>
    </w:p>
    <w:p>
      <w:pPr>
        <w:pStyle w:val="BookText"/>
        <w:rPr/>
      </w:pPr>
      <w:r>
        <w:rPr>
          <w:rFonts w:ascii="IRNazanin" w:hAnsi="IRNazanin" w:eastAsia="IRNazanin"/>
          <w:color w:val="111111"/>
          <w:sz w:val="28"/>
          <w:sz w:val="28"/>
          <w:szCs w:val="28"/>
          <w:rtl w:val="true"/>
          <w:lang w:bidi="fa-IR"/>
        </w:rPr>
        <w:t>نسبت به آن غافل و جاهل بوده و قصد آن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است که سبب ملکیت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 که مملوک صائد نباشد قابل فروش نیست و لذا اگر خریدار آن را پیدا کرد دلیلی ندارد به بایع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سلّمنا که به واسطه حیازت نسبت به خود ماهی، حیازت تبعیة نسبت به ما فی جوف السمکة هم محقق گردد و ملکیت صائد پذیرفته شود، آیا دیگر جایی برای تعریف باقی می‏ماند یا اینکه باید به صائد برگردانده شود بدون اینکه تعریف لازم باشد؟ وقتی با حیازت تبعیة ملکیت صائد نسبت به ما فی جوف السمکة قطعی و حتمی شد، دیگر تعریف معنا ندارد؛ چه مالک، آن را بشناسد و چه نشناسد، در هر صورت باید به او برگردانده شود؛ چون ثابت شد که این ملک او است و لذا دیگر وجهی برای تعریف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فی جوف السمکة از چیزهایی باشد که در دریا تکوّن پیدا کرده و اثری از ملکیت در آن وجود ندارد، تعریف آن به بایع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که در این مقام به این دلیل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عدم لزوم تعریف</w:t>
      </w:r>
    </w:p>
    <w:p>
      <w:pPr>
        <w:pStyle w:val="BookText"/>
        <w:rPr/>
      </w:pPr>
      <w:r>
        <w:rPr>
          <w:rFonts w:ascii="IRNazanin" w:hAnsi="IRNazanin" w:eastAsia="IRNazanin"/>
          <w:color w:val="111111"/>
          <w:sz w:val="28"/>
          <w:sz w:val="28"/>
          <w:szCs w:val="28"/>
          <w:rtl w:val="true"/>
          <w:lang w:bidi="fa-IR"/>
        </w:rPr>
        <w:t>در عدم لزوم تعریف به سه دسته دلیل می‏توان استدلال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دلالت بر عدم لزوم تعریف مطلقا می‏کنند؛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بر عدم لزوم تعریف به بایع دلالت دارند؛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سوم بر عدم لزوم تعریف به غیر بایع دلالت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عدم لزوم تعریف مطلقا</w:t>
      </w:r>
    </w:p>
    <w:p>
      <w:pPr>
        <w:pStyle w:val="BookText"/>
        <w:rPr/>
      </w:pPr>
      <w:r>
        <w:rPr>
          <w:rFonts w:ascii="IRNazanin" w:hAnsi="IRNazanin" w:eastAsia="IRNazanin"/>
          <w:color w:val="111111"/>
          <w:sz w:val="28"/>
          <w:sz w:val="28"/>
          <w:szCs w:val="28"/>
          <w:rtl w:val="true"/>
          <w:lang w:bidi="fa-IR"/>
        </w:rPr>
        <w:t xml:space="preserve">روایاتی در باب دهم لقطه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من وجد فی جوف السمکة فهو له و لم یلزمه ان یُعرفه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می‏توان برای عدم لزوم تعریف مطلقا به آن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پنج روایت طولانی وجود دارد که به چند روایت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 رَجُلاً عَابِداً مِنْ بَنِي إِسْرَائِيلَ كَانَ مُحَارَفاً</w:t>
      </w:r>
    </w:p>
    <w:p>
      <w:pPr>
        <w:pStyle w:val="BookText"/>
        <w:rPr/>
      </w:pPr>
      <w:r>
        <w:rPr>
          <w:rFonts w:ascii="Amiri" w:hAnsi="Amiri" w:eastAsia="Amiri" w:cs="Amiri"/>
          <w:color w:val="111111"/>
          <w:sz w:val="28"/>
          <w:sz w:val="28"/>
          <w:szCs w:val="28"/>
          <w:rtl w:val="true"/>
          <w:lang w:bidi="ar-SA"/>
        </w:rPr>
        <w:t>فَأَخَذَ غَزْلًا فَاشْتَرَى بِهِ سَمَكَةً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فِي بَطْنِهَا 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فَبَاعَهَا بِعِشْرِينَ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سَائِلٌ فَدَقَّ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 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خُذْ أَحَدَ الْكِيسَيْنِ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أَحَدَهُمَا وَ 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بِأَسْرَعَ مِنْ أَنْ دَقَّ السَّائِلُ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 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فَوَضَعَ الْكِيسَ فِي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كُلْ هَنِيئاً 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مِنْ مَلَائِكَةِ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رَبُّكَ أَنْ يَبْلُوَكَ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فَوَجَدَكَ شَاكِراً ثُمَّ ذَهَبَ</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تقریب استدلال به این روایت این است که لؤلؤ و مرجان در دریا تکوّن پیدا کرده ولی خریدار مالک آن شده و آن را به بیست هزار درهم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اصلاً بحث از تعریف در آن مطرح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حَفْصِ بْنِ غِيَاثٍ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رَجُلٌ وَ كَانَ مُحْتَاجاً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فَأَلَحَّتْ عَلَيْهِ امْرَأَتُهُ فِي طَلَبِ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فَابْتَهَلَ إِلَى اللَّهِ فِي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فِي النَّوْمِ أَيُّمَا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دِرْهَمَانِ مِنْ حِلٍّ أَوْ أَلْفَانِ مِنْ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دِرْهَمَانِ مِنْ</w:t>
      </w:r>
    </w:p>
    <w:p>
      <w:pPr>
        <w:pStyle w:val="BookText"/>
        <w:rPr/>
      </w:pPr>
      <w:r>
        <w:rPr>
          <w:rFonts w:ascii="Amiri" w:hAnsi="Amiri" w:eastAsia="Amiri" w:cs="Amiri"/>
          <w:color w:val="111111"/>
          <w:sz w:val="28"/>
          <w:sz w:val="28"/>
          <w:szCs w:val="28"/>
          <w:rtl w:val="true"/>
          <w:lang w:bidi="ar-SA"/>
        </w:rPr>
        <w:t>حِلٍّ فَقَالَ تَحْتَ رَأْسِكَ فَانْتَبَهَ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الدِّرْهَمَيْنِ تَحْتَ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فَأَخَذَهُمَا وَ اشْتَرَى بِدِرْهَمٍ سَمَكَةً وَ أَقْبَلَ إِلَى مَنْزِلِهِ فَلَمَّا رَأَتْهُ الْمَرْأَةُ أَقْبَلَتْ عَلَيْهِ كَاللَّائِمَةِ وَ أَقْسَمَتْ أَنْ لَا تَمَسَّهَا فَقَامَ الرَّجُلُ إِلَيْهَا فَلَمَّا شَقَّ بَطْنَهَا إِذَا بِدُرَّتَيْنِ فَبَاعَهُمَا بِأَرْبَعِينَ أَلْفَ دِرْهَمٍ</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شخصی مشکل داشت و به خدا پناه برد برای رزق و روزی و در خواب دید که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برایت دوست داشتنی تر است؟ دو درهم حلال یا دوهزار درهم حرام؟ گفت دو درهم حلال برایم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این زیر 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 و دو درهم زیر سرش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یک درهم آن ماهی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شکم ماهی را باز کرد، دو عدد دُر داخل شکم ماهی پیدا کرد و این را به چهل هزار درهم فروخت و مشکلاتش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سوم مسئله تعریف مطرح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دو روایت را ابی حمزه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چهارم در امالی شیخ صدوق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روایت پنجم از تفسیر منسوب به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روایات آن چیزی که در جوف سمکة یافت شده از قبیل درّ و لؤلؤ و امثال اینهاست و در هیچکدام مسئله درهم و دینار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هیچ یک از این روایات مسئله تعریف مطرح نشده است و هم از چیزهایی هستند که تکوّنشان و تشکیلشان در دریا به صورت طبیعی بوده و اثر ملکیت در اینها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عدم لزوم تعریف مطلقا را در جایی که ما یوجد فی جوف السمکة از قبیل لؤلؤ و درّ و مرجان باشد را تأیید می‏کند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bookmarkStart w:id="349" w:name="pg7408_83810"/>
    </w:p>
    <w:p>
      <w:pPr>
        <w:pStyle w:val="Heading2"/>
        <w:numPr>
          <w:ilvl w:val="1"/>
          <w:numId w:val="1"/>
        </w:numPr>
        <w:rPr/>
      </w:pPr>
      <w:bookmarkStart w:id="350" w:name="__RefHeading___Toc1565886_1051229030"/>
      <w:bookmarkStart w:id="351" w:name="_Toc117"/>
      <w:bookmarkEnd w:id="349"/>
      <w:bookmarkEnd w:id="350"/>
      <w:r>
        <w:rPr>
          <w:rtl w:val="true"/>
        </w:rPr>
        <w:t>جلسه</w:t>
      </w:r>
      <w:r>
        <w:rPr>
          <w:rtl w:val="true"/>
        </w:rPr>
        <w:t xml:space="preserve">: </w:t>
      </w:r>
      <w:r>
        <w:rPr/>
        <w:t>116</w:t>
      </w:r>
      <w:bookmarkEnd w:id="35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یلحق بالکنز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یوجد فی جوف السمکة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کردیم در مورد ما یوجد فی جوف السمکة مثل مورد دابّة در سه جهت بحث می‏کنیم؛ جهت اول در مورد تعریف بایع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گفتیم آنچه که از جوف دابة یافت می‏شود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از چیزهایی است که یتکوّن فی البحر و اخری از چیزهایی است که لا یحتمل تکوّنه فی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 اول عرض کردیم دلیلی بر لزوم تعریف ذکر شده که به این دلیل دو اشکال وارد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بندی ادله عدم لزوم تعریف در قسم اول</w:t>
      </w:r>
    </w:p>
    <w:p>
      <w:pPr>
        <w:pStyle w:val="BookText"/>
        <w:rPr/>
      </w:pPr>
      <w:r>
        <w:rPr>
          <w:rFonts w:ascii="IRNazanin" w:hAnsi="IRNazanin" w:eastAsia="IRNazanin"/>
          <w:color w:val="111111"/>
          <w:sz w:val="28"/>
          <w:sz w:val="28"/>
          <w:szCs w:val="28"/>
          <w:rtl w:val="true"/>
          <w:lang w:bidi="fa-IR"/>
        </w:rPr>
        <w:t>در مقابل هم ادله‏ای بر عدم لزوم تعریف اقامه شده که این ادله چند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بر عدم لزوم تعریف مطلقاً دلالت می‏کند، یعنی چه نسبت به بایع و چه نسبت به غیر بایع؛</w:t>
      </w:r>
    </w:p>
    <w:p>
      <w:pPr>
        <w:pStyle w:val="BookText"/>
        <w:rPr/>
      </w:pPr>
      <w:r>
        <w:rPr>
          <w:rFonts w:ascii="IRNazanin" w:hAnsi="IRNazanin" w:eastAsia="IRNazanin"/>
          <w:color w:val="111111"/>
          <w:sz w:val="28"/>
          <w:sz w:val="28"/>
          <w:szCs w:val="28"/>
          <w:rtl w:val="true"/>
          <w:lang w:bidi="fa-IR"/>
        </w:rPr>
        <w:t>دسته دوم بر عدم لزوم تعریف به بایع دلالت می‏کند؛</w:t>
      </w:r>
    </w:p>
    <w:p>
      <w:pPr>
        <w:pStyle w:val="BookText"/>
        <w:rPr/>
      </w:pPr>
      <w:r>
        <w:rPr>
          <w:rFonts w:ascii="IRNazanin" w:hAnsi="IRNazanin" w:eastAsia="IRNazanin"/>
          <w:color w:val="111111"/>
          <w:sz w:val="28"/>
          <w:sz w:val="28"/>
          <w:szCs w:val="28"/>
          <w:rtl w:val="true"/>
          <w:lang w:bidi="fa-IR"/>
        </w:rPr>
        <w:t>دسته سوم بر عدم لزوم تعریف به غیر بایع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اول در جلسه گذشته را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باب دهم از کتاب 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که مورد آن روایات چیزهایی بود که در بحر تکوّن پیدا کرده و مثل درهم و دینار نبود و هم‏چنین ملاحظه فرمودید که بحث از تعریف به دیگری مطلقاً مطرح نشده بود پس دلیل اول ما یعنی روایات هر چند از نظر سند بعضاً محل اشکال است اما اجمالاً دلالت بر عدم لزوم تعریف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عدم لزوم تعریف به بایع</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از آنچه که در اشکال به دلیل قائلین به لزوم تعریف گفتیم معلوم می‏شود که اصولاً خصوصیتی در بایع وجود ندارد تا بخواهیم این مال را به بایع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تعریف به بایع احتمال ملکیت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باید احتمال ملکیت بایع را بدهیم و بعد به او تعریف کنیم تا اگر او مالک بود این مال را به او تقدیم کنیم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عرض کردیم که مالکیت بایع که در واقع خود صید کننده است نسبت به ما فی جوف السمکة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صائد به واسطه حیازت مالک خود سمکة شده، اما ما حیازت تبعیة را نسبت به ما فی جوف السمکة رد کردیم پس سببی برای ملکیت او نسبت به ما فی جوف السمکة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یقین داریم این مال ملک صائد یا فروشنده نشده، دیگر</w:t>
      </w:r>
    </w:p>
    <w:p>
      <w:pPr>
        <w:pStyle w:val="BookText"/>
        <w:rPr/>
      </w:pPr>
      <w:r>
        <w:rPr>
          <w:rFonts w:ascii="IRNazanin" w:hAnsi="IRNazanin" w:eastAsia="IRNazanin"/>
          <w:color w:val="111111"/>
          <w:sz w:val="28"/>
          <w:sz w:val="28"/>
          <w:szCs w:val="28"/>
          <w:rtl w:val="true"/>
          <w:lang w:bidi="fa-IR"/>
        </w:rPr>
        <w:t>تعریف به او وجهی ندارد، تعریف در جایی است که ما احتمال ملکیت را بدهیم و این احتمال در اینجا به نظر ما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هم یک دلیل بر عدم لزوم تعریف به خصوص بایع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هم که نداریم تا به استناد آن بگوییم تعبداً باید به بایع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 حمیری هم نمی‏توانیم استفاده کنیم چون درست است که در روایت حمیری تعریف به بایع را در مورد ما یوجد فی جوف الدابة لازم کرده بود ولی فرق عمده بین مورد دابة و سمکة این است که در خصوص سمکة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این قسمی که محل بحث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شکم ماهی پیدا شده که تکوّنش در بحر بوده و عادتاً احتمال تعلقش به یک مالک وجود ندارد بخلاف دابة، که در آن درهم و دینار پیدا شده بود لذا احتمال تعلقش به بایع یک احتمال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روایت حمیری هم نمی‏توانیم برای لزوم تعریف به بایع در فرض مذکور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از طرفی بایع خصوصیتی ندارد و مالک هم نشده و دلیل و نص خاصی هم که ما را متعبد به لزوم تعریف به بایع کند وجود ندارد و احتمال شمول روایت حمیری نسبت به فرض مذکور هم مردود است لذا نتیجه این می‏شود که تعریف به بایع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عدم احتمال ملکیت مطرح است دیگر فرقی بین بایع و غیر بایع نیست، بلکه به طریق اولی در غیر بایع تعریف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علت اینکه بین بایع و غیر بایع تفکیک شده این است که در مورد دابة گفتیم مقتضای روایت حمیری این است که به بایع تعریف کند اما در مورد غیر بایع تعریف لازم نیست و اینکه چرا روایت، غیر بایع را ذکر نکرده، وجوهی را بیان کردیم ولی بالاخره فقها در مورد دابة فتوا به لزوم تعریف بایع داده‏اند و در مورد غیر بایع حکم به لزوم تعریف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این است که اگر ما این مورد را از اموال مجهول المالک یا لقطة بدانیم طبق احکامی که در باب لقطه ثابت شده، تعریف به همه لازم است لکن در مورد دابه اکتفاء به تعریف به خصوص بایع شد چون نص خاص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به وِزان بحث در دابة، این دو جهت را در مورد سمکه هم 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جهت این باشد که شما می‏گویید که وقتی به بایع تعریف لازم نیست چون احتمال ملکیتش منتفی است به طریق اولی در مورد غیر بایع احتمال ملکیتش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یک دلیل مستقلی است نه اینکه داخل در آن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به این اولویتی هم که شما می‏گویید استناد کنیم این یک دلیل مستقلی برای اثبات عدم لزوم تعریف نسبت به غیر بایع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دیگری که می‏تواند در اینجا مورد استناد قرار بگیرد و البته بین بایع و غیر بایع مشترک است، تمسک به اصل اباحه است به این بیان که ما شک داریم چیزی که از درون شکم ماهی پیدا شده از مباحات اصلیه است یا خیر؟ نمی‏دانیم این مال مانند درّ و مرواریدی است که خودمان از عمق دریا استخراج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مباحات اصلیه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درون شکم ماهی رفته از عنوان مباحات اصلیه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مباحات اصلیه باشد بالحیازة به ملکیت حائز در می‏آید اما اگر از مباحات اصلیه نباشد قهراً حیازت سبب ملکیت آن نیست و متعلق به مالکش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الان ما شک داریم این چیزی که در درون شکم ماهی پیدا شده، از مباحات اصلیه است یا خیر، می‏گوییم قبلاً از مباحات اصلیه بود چون متعلق به مالکی</w:t>
      </w:r>
    </w:p>
    <w:p>
      <w:pPr>
        <w:pStyle w:val="BookText"/>
        <w:rPr/>
      </w:pPr>
      <w:r>
        <w:rPr>
          <w:rFonts w:ascii="IRNazanin" w:hAnsi="IRNazanin" w:eastAsia="IRNazanin"/>
          <w:color w:val="111111"/>
          <w:sz w:val="28"/>
          <w:sz w:val="28"/>
          <w:szCs w:val="28"/>
          <w:rtl w:val="true"/>
          <w:lang w:bidi="fa-IR"/>
        </w:rPr>
        <w:t>نبود و الان شک می‏کنیم که آیا با صید ماهی، صید کننده مالک این شیء شده یا خیر، اگر صید و حیازت را سبب ملکیت نسبت به ما فی جوف السمکة بدانیم دیگر از مباحات اصلیه خارج می‏شود اما اگر بگوییم صید و حیازت نسبت به ما فی جوف السمکة تحقق پیدا نکرده، تحت عنوان اباحه باقی می‏ماند و در شک در اینکه این از مباحات اصلیه است یا نه اصل، اباحه است چون حالت سابقه‏اش اباحه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همان اباحه اصلیه سابق را استصحاب می‏کنیم و می‏گوییم الان هم از مباحات اصلیه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 اساس این دلیل دیگر تعریف به بایع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دلیل می‏تواند اثبات کند تعریف به بایع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عدم لزوم تعریف به غیر بایع</w:t>
      </w:r>
    </w:p>
    <w:p>
      <w:pPr>
        <w:pStyle w:val="BookText"/>
        <w:rPr/>
      </w:pPr>
      <w:r>
        <w:rPr>
          <w:rFonts w:ascii="IRNazanin" w:hAnsi="IRNazanin" w:eastAsia="IRNazanin"/>
          <w:color w:val="111111"/>
          <w:sz w:val="28"/>
          <w:sz w:val="28"/>
          <w:szCs w:val="28"/>
          <w:rtl w:val="true"/>
          <w:lang w:bidi="fa-IR"/>
        </w:rPr>
        <w:t>اگر درّ و مرواریدی از درون شکم ماهی پیدا شد، به غیر بایع مثلاً اهالی آن محلی که درّ و مروارید در دریای آنجا پیدا شده، تعریف لازم است یا نه؟ در اینجا به دو دلیل می‏توانیم بگوییم که تعریف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دلیل اول همین دلیلی است که الان بیان شد؛ شک داریم که ما یوجد فی جوف السمکة از مباحات اصلیه است یا خیر، اینجا استصحاب بقاء این مال بر عنوان اباحه اصلیه را می‏کنیم چون شک داریم با صید ماهی از مباح بودن خارج شده و به ملکیت کسی در آمده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از عنوان اباحه اصلیه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استصحاب عدم ملکیت احدٍ را هم می‏توانیم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اصل به انحاء مختلف قابل تقریر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دلیل دوم فحوای روایت حمیری که در مورد دابة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 حمیری، تعریف به غیر بایع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دلالت بر لزوم تعریف به بایع می‏کرد اما تعریف به غیر بایع از آن استفاده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تعریف به بایع در ما یوجد فی جوف الدابة به استناد روایت حمیری لازم نباشد، بالأولویة القطعیة و به طریق اولی دلالت بر عدم لزوم تعریف به غیر بایع در ما نحن فیه می‏کند؛ چون آنجا احتمال ملکیت بود بلکه ملکیت قطعاً حاصل شده بود چون درهم و دینار قطعاً مملوک کسی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فرض این است که ملکیت محقق نشده و ما یقین داریم ملکیتی وجود ندارد، یعنی عادتاً ملکیت نسبت به چنین چیزی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احتمال وجود دارد و آن اینکه صیاد به خاطر حیازت مالک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نظر ما منتفی است چون ما حیازت تبعیة را رد کردیم بنابراین مانعی برای شمول روایت حمیری 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فحوای روایت حمیری یا اولویت قطعیه روایت حمیری دلالت بر عدم لزوم تعریف نسبت به غیر بایع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عدم لزوم تعریف به بایع و غیر بایع در قسم اول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ملکیت ما یوجد فی جوف السمکه</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ملکیت این مال باید دید که این برای چه کسی است؟ یک مرواریدی از شکم یک ماهی پیدا شده است و تعریف به بایع هم لازم نیست با توجه به آنچه که گفتیم معلوم می‏شود که این برای واجد است؛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 الی شیء لم یسبق الیه احدٌ غیره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می‏کند که به ملکیت واجد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الان حیازت نسبت به این مال تحقق پیدا کرده و وقتی حیازت محقق شد به ملکیت واجد در می‏آید مثل سایر مباحات اصلیه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واجد است لا بعنوان الکنز،</w:t>
      </w:r>
    </w:p>
    <w:p>
      <w:pPr>
        <w:pStyle w:val="BookText"/>
        <w:rPr/>
      </w:pPr>
      <w:r>
        <w:rPr>
          <w:rFonts w:ascii="IRNazanin" w:hAnsi="IRNazanin" w:eastAsia="IRNazanin"/>
          <w:color w:val="111111"/>
          <w:sz w:val="28"/>
          <w:sz w:val="28"/>
          <w:szCs w:val="28"/>
          <w:rtl w:val="true"/>
          <w:lang w:bidi="fa-IR"/>
        </w:rPr>
        <w:t>بل بعنوان الفائدة و 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از کف دریا این مروارید را پیدا می‏کرد مالک می‏شد و الان هم که از شکم ماهی پیدا کرده مالک می‏شود مثل سایر مباحات اصلیه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کنز نیست که ادله کنز بخواهد ملکیت واجد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گفته شد جایی برای احتیاط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الحاق این مورد به کنز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ما نسبت به احتیاط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الحاق ما یوجد فی جوف الدابة به کنز اشکال کردیم، در اینجا هم همین اشکال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احتیاط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اشکال متوجه مرحوم سید هم است که ایشان فرمود و کذا ما یوجد فی جوف السمکة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 نه کنز است و نه ما یلحق بالکنز، نه مفهوماً و نه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حکم به ملکیت واجد می‏شود از این باب است که این یکی از مباحات اصلیه است که به ملکیت واجد در می‏آید همان‏طور که همه مباحات اصلیه اینگونه‏اند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خمس در قسم اول</w:t>
      </w:r>
    </w:p>
    <w:p>
      <w:pPr>
        <w:pStyle w:val="BookText"/>
        <w:rPr/>
      </w:pPr>
      <w:r>
        <w:rPr>
          <w:rFonts w:ascii="IRNazanin" w:hAnsi="IRNazanin" w:eastAsia="IRNazanin"/>
          <w:color w:val="111111"/>
          <w:sz w:val="28"/>
          <w:sz w:val="28"/>
          <w:szCs w:val="28"/>
          <w:rtl w:val="true"/>
          <w:lang w:bidi="fa-IR"/>
        </w:rPr>
        <w:t>آیا خمس در اینجا واجب است یا نه؟ خمس بعنوان الکنز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این را هم گنج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درون شکم ماهی پیدا شود اصطلاحاً به آن کنز اطلاق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نعمت و مال و فائده‏ای است که غیر مترقبة، به شخص واصل شده و بعنوان مطلق الفائدة و الغنیمة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حکم به لزوم خمس می‏شود ولی لا بعنوان الکنز و لا بعنوان ما یلحق بالکنز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این خمس فوراً واجب است یا بعد از استثناء مؤونة سنة بحثی است که باید در جای خودش بررسی شود که ادله استثناء مؤونه سنة آیا مختص به خصوص ارباح مکاسب است یا مطلق فائده و غنیمة را در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اعتبار نصاب هم با توجه به این چیزهایی که گفتیم حکمش معلوم می‏شود و نصاب در اینجا معتبر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تمام الکلام فی القسم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یتکوّن فی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یحتمل تکوّنه فی البحر</w:t>
      </w:r>
    </w:p>
    <w:p>
      <w:pPr>
        <w:pStyle w:val="BookText"/>
        <w:rPr/>
      </w:pPr>
      <w:r>
        <w:rPr>
          <w:rFonts w:ascii="IRNazanin" w:hAnsi="IRNazanin" w:eastAsia="IRNazanin"/>
          <w:color w:val="111111"/>
          <w:sz w:val="28"/>
          <w:sz w:val="28"/>
          <w:szCs w:val="28"/>
          <w:rtl w:val="true"/>
          <w:lang w:bidi="fa-IR"/>
        </w:rPr>
        <w:t>قسم دوم آن چیزهایی است که در درون شکم ماهی پیدا می‏شود اما لا یحتمل تکونه فی البحر، مثل درهم 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سکه‏ای که ضرب خورده، خود به خود در دریا که تکوّن پیدا نکرده یا انگشتر طلا یا یک نگین الماس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اثر ملکیت دارد و در درون دریا تکوّن پیدا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کنار ساحل بوده و انگشترش در درون آب افتاده و ماهی آن را بلعیده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چه باید کرد؟ در قسم دوم هم این بحث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جهاتی که در قسم اول بحث کردیم در اینجا هم مطرح است که اولاً تعریف لازم است یا نه؟ چه تعریف به بایع و چه غیر 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اینکه خمس دارد یا ندارد و مسئله اعتبار نصاب و البته در ضمن اینها مسئله ملکیت نسبت به این مال هم معلوم می‏شود إن شاء الله</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bookmarkStart w:id="352" w:name="pg7408_83819"/>
    </w:p>
    <w:p>
      <w:pPr>
        <w:pStyle w:val="Heading2"/>
        <w:numPr>
          <w:ilvl w:val="1"/>
          <w:numId w:val="1"/>
        </w:numPr>
        <w:rPr/>
      </w:pPr>
      <w:bookmarkStart w:id="353" w:name="__RefHeading___Toc1565888_1051229030"/>
      <w:bookmarkStart w:id="354" w:name="_Toc118"/>
      <w:bookmarkEnd w:id="352"/>
      <w:bookmarkEnd w:id="353"/>
      <w:r>
        <w:rPr>
          <w:rtl w:val="true"/>
        </w:rPr>
        <w:t>جلسه</w:t>
      </w:r>
      <w:r>
        <w:rPr>
          <w:rtl w:val="true"/>
        </w:rPr>
        <w:t xml:space="preserve">: </w:t>
      </w:r>
      <w:r>
        <w:rPr/>
        <w:t>117</w:t>
      </w:r>
      <w:bookmarkEnd w:id="35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یلحق بالکنز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یوجد فی جوف السمکة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مورد ما یوجد فی جوف السمکة گفتیم دو قسم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ما یتکوّن فی البحر است که در مورد آن سه جهت را مورد بحث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یحتمل تکوّنه فی البحر</w:t>
      </w:r>
    </w:p>
    <w:p>
      <w:pPr>
        <w:pStyle w:val="BookText"/>
        <w:rPr/>
      </w:pPr>
      <w:r>
        <w:rPr>
          <w:rFonts w:ascii="IRNazanin" w:hAnsi="IRNazanin" w:eastAsia="IRNazanin"/>
          <w:color w:val="111111"/>
          <w:sz w:val="28"/>
          <w:sz w:val="28"/>
          <w:szCs w:val="28"/>
          <w:rtl w:val="true"/>
          <w:lang w:bidi="fa-IR"/>
        </w:rPr>
        <w:t>قسم دوم عبارت است از ما لا یحتمل تکوّنه فی البحر؛ چیزی که احتمال تکوّنش در دریا وجود ندارد، مثل درهم و دینار که توسط ماهی بلعیده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دوم هم همان جهات سه گانه باید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تعریف</w:t>
      </w:r>
    </w:p>
    <w:p>
      <w:pPr>
        <w:pStyle w:val="BookText"/>
        <w:rPr/>
      </w:pPr>
      <w:r>
        <w:rPr>
          <w:rFonts w:ascii="IRNazanin" w:hAnsi="IRNazanin" w:eastAsia="IRNazanin"/>
          <w:color w:val="111111"/>
          <w:sz w:val="28"/>
          <w:sz w:val="28"/>
          <w:szCs w:val="28"/>
          <w:rtl w:val="true"/>
          <w:lang w:bidi="fa-IR"/>
        </w:rPr>
        <w:t>جهت اول اینکه آیا تعریف سکه یا درهم و دیناری که از شکم ماهی یافت شده لازم است یا نه؛ در جهت اولی هم در همان دو بخش که در قسم اول گفتیم، بحث می‏شود که اینکه آیا تعریف به بایع لازم است یا نه و دیگر اینکه تعریف به غیر بایع لازم است یا نه؟</w:t>
      </w:r>
    </w:p>
    <w:p>
      <w:pPr>
        <w:pStyle w:val="BookText"/>
        <w:rPr/>
      </w:pPr>
      <w:r>
        <w:rPr>
          <w:rFonts w:ascii="IRNazanin" w:hAnsi="IRNazanin" w:eastAsia="IRNazanin"/>
          <w:color w:val="111111"/>
          <w:sz w:val="28"/>
          <w:sz w:val="28"/>
          <w:szCs w:val="28"/>
          <w:rtl w:val="true"/>
          <w:lang w:bidi="fa-IR"/>
        </w:rPr>
        <w:t>ادله عدم لزوم تعریف</w:t>
      </w:r>
    </w:p>
    <w:p>
      <w:pPr>
        <w:pStyle w:val="BookText"/>
        <w:rPr/>
      </w:pPr>
      <w:r>
        <w:rPr>
          <w:rFonts w:ascii="IRNazanin" w:hAnsi="IRNazanin" w:eastAsia="IRNazanin"/>
          <w:color w:val="111111"/>
          <w:sz w:val="28"/>
          <w:sz w:val="28"/>
          <w:szCs w:val="28"/>
          <w:rtl w:val="true"/>
          <w:lang w:bidi="fa-IR"/>
        </w:rPr>
        <w:t>اینجا تعریف به بایع لازم نیست، یعنی اگر درهم و دیناری از شکم ماهی پیدا شد لازم نیست خریدار به فروشنده ماهی اعلام کند، یعنی درهم و دینار بر خلاف لؤلؤ و مرجان با اینکه معلوم است و مملوک کسی بوده اما در عین حال تعریف آن به بایع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دو دلیل می‏توان ذکر کرد که یک دلیل بین بایع و غیر بایع مشترک و یک دلیل هم اختصاص به غیر بایع دارد و نهایتاً عدم لزوم تعریف به بایع و غیر بایع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بایع خصوصیتی ندارد تا به او تعریف شود؛ اما اینکه می‏گوییم بایع برای تعریف خصوصیتی ندارد چون نسبت بایع با دیگران علی السویة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یک صورت است که احتمال تعلق این مال به بایع بیشتر است و چه بسا عرفاً و عادتاً احتمال تعلق به غیر بایع نباشد و آن هم جایی است که کسی در یک حوض یا استخری که خودش مهیا کرده، ماهی پرورش داده و از آنجا صید شده آن‏گاه در درون شکم ماهی صید شده از این حوض یا استخر پرورش ماهی سکه‏ای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فرض نادری است که در متن تحریر ذکر شده و در کلام سید هم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فرمود تعریف لازم نیست مگر اینکه احتمال تعلق این شیء به بایع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وقتی ماهی در یک استخر اختصاصی پرورش پیدا کرده باشد، اگر چیزی در شکم آن ماهی پیدا شود از غیر ناحیه بایع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قطع نظر از این فرض نادر، ماهی که در دریا صید شده اگر در شکمش درهم و دینار یا یک انگشتری پیدا شود، هرچند اثر ملکیت در آن وجود دارد ولی مانند چیزی است که از آن اعراض شده یا به عبارت دیگر کالتالف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مُعرض عنه باشد یا مثل تلف شده باشد، علقه ملکیت مالک با آن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کأنّ دیگر مالکی ندارد تا بخواهد به بایع به عنوان احتمال ملکیتش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آنچه که در مورد کشتی گفتیم؛ گفتیم اگر کشتی غرق شد و اشیاء قیمتی و جواهراتی در آن وجود داشت، چنانچه این اموال توسط کسی پیدا شود، این به ملکیت واجد در می‏آید چون کالتالف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ما می‏توانیم این سخن را بپذیریم اما در مورد دابة آن را رد کردیم هرچند محقق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یوجد فی جوف الدابة را هم کالتالف محسوب کرد ولی ما گفتیم ما یوجد فی جوف الدابة کالتالف و کالمعرض عنه هم نیست چون فرض این است که مالک چیزی را گم کرده اما احتمال پیدا شدنش را می‏دهد اما وقتی سکه‏ای از دست او به دریا می‏افتد، دیگر از دید او تمام شده، یعنی دیگر نزد خودش حسابی برای پیدا شدن آن مال باز نمی‏کند و امیدی به دستیابی مجددش نسبت به این مال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می‏توانیم بگوییم درهم و دیناری که به دریا افتاد، کالتالف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آنچه که در کشتی غرق شده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این نکته وجهی برای تعریف به بایع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گفته شد این دلیل مشترک است، یعنی هم اثبات می‏کند که تعریف به بایع لازم نیست و هم اثبات می‏کند که تعریف به غیر بایع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انگشتری در شکم ماهی پیدا شد، همان‏طور که احتمال تعلق این مال به بایع هست، احتمال تعلقش به غیر بایع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احتمال تعلقش به بایع کمتر است؛ چون فروشنده ماهی یا صید کننده ماهی برای صید رفته و این ماهی را صید کرده و در معرض فروش گذاشته ولی کسانی که حوالی آن ساحل زندگی می‏کنند و رفت و آمد دارند و کار می‏کنند احتمال اینکه این مال متعلق به آنها باشد بیشتر است لکن چه بایع و چه غیر بایع اگر هم تعلق این مال به آنها محتمل باشد ولی با توجه به نکته‏ای که گفتیم دیگر تعریف به آنها لازم نیست، یعنی با توجه به اینکه این مال با افتادن در دریا کالتالف است و کأنّ مالک از آن قطع امید کرده و دیگر علقه ملکیت بین آن شیء و مالک وجود ندارد، می‏توانیم بگوییم تعریف به بایع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دلیل هم می‏تواند عدم لزوم تعریف به بایع را ثابت کند و هم می‏تواند عدم لزوم تعریف به غیر بایع و در هر دو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مطلب در مورد اشیاء قیمتی و خاص که قطع امید از آن نمی‏شود و مالک دائماً در جستجوی آن می‏باشد هم صادق است؟</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چیزی است که بسیار قیمتی است و آن شخص وقتی آن را از دست می‏دهد، هیچ وقتی نا امید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جعبه سیاه یک هواپیما در دریا می‏افتد و برای اینکه علت سقوط هواپیما را بفهمند خرج زیادی می‏کنند تا آن را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نمی‏توانیم کالتالف بدانیم چون موضوعش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شما می‏گویید غیر متعارف است بحث ما درباره چیزهای متعارف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دلیل دوم اثبات عدم لزوم تعریف نسبت به غیر بایع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هم اثبات عدم لزوم تعریف به بایع کرد و هم غیر بایع اما یک دلیل خاصی هم داریم که به استناد آن می‏توانیم بگوییم تعریف به غیر بایع هم لازم نیست و آن هم اولویت و فحوای روایت حمیری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از مصححه حمیری این بود که اگر از شکم حیوانی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شد، فقط باید به بایع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تعریف به غیر بایع در مورد دابة لازم نباشد، به طریق اولی تعریف به غیر بایع در سمکة لازم نیست با اینکه در قسم دوم فرض این است که احتمال ملکیت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 اول از ما یوجد فی جوف السمکة گفتیم چیزی که در دریا تکوّن پیدا کرده احتمال ملکیت کسی نسبت به این مال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گفتیم فحوای روایت حمیری عدم لزوم تعریف به غیر بایع را در قسم اول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قسم دوم یعنی ما لا یحتمل تکوّنه فی البحر مثل درهم و دینار، این بی‏شباهت به درهم و دیناری که در شکم چهار پا پیدا می‏شود،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بین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دینار اگر در شکم دابة پیدا شد طبق روایت حمیری تعریف آن به غیر بایع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همین درهم و دینار در شکم ماهی پیدا شد چگونه بالفحوی و الاولویة القطعیة از روایت حمیری استفاده می‏شود تعریف به غیر بایع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اولویتی وجود دارد؟ یعنی به نوعی اشکال می‏شود که در اینجا اولویتی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دینار غیر از لؤلؤ و مرجان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اولویت قطعیة قابل استفاده بود اما اینجا چه فرقی بین درهم و دیناری که در شکم ماهی پیدا شده و درهم و دیناری که در شکم یک بقر پیدا شده 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اولویت قطعیة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با روایت حمیری می‏توانیم ثابت کنیم که تعریف به غیر بایع لازم نیست؟</w:t>
      </w:r>
    </w:p>
    <w:p>
      <w:pPr>
        <w:pStyle w:val="BookText"/>
        <w:rPr/>
      </w:pPr>
      <w:r>
        <w:rPr>
          <w:rFonts w:ascii="IRNazanin" w:hAnsi="IRNazanin" w:eastAsia="IRNazanin"/>
          <w:color w:val="111111"/>
          <w:sz w:val="28"/>
          <w:sz w:val="28"/>
          <w:szCs w:val="28"/>
          <w:rtl w:val="true"/>
          <w:lang w:bidi="fa-IR"/>
        </w:rPr>
        <w:t>اینجا دو راه پیش روی ما است یا تسری دهیم و بگوییم خود این روایت دلالت بر عدم لزوم تعریف به بایع در فرض مذکور می‏کند یا به نحوی اولویت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دو کار را انجام دهیم، این دلیل می‏تواند عدم لزوم تعریف به غیر بایع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راه اول، آیا ظاهر این روایت می‏تواند اثبات کند عدم لزوم تعریف به غیر بایع را در درهم و دیناری که در شکم ماهی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این را استفاده کنیم؟ در این روایت دو خصوصیت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للاضاحی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حیوانی که برای قربانی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این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آینده این حیوان قرار است قربانی شود، تأثیری در حکم مسئله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قید و خصوصیت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للاضاحی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مانعیتی برای تسرّی ندارد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خصوصیت دیگر هم در این روایت هست و آن اینکه بحث از بقر و جذور و غنم و امثال این است؛ اینها همه حیوانات خشکیند و حیوان دریایی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بتوانیم از مورد این روایت به سایر حیوانات تسرّی دهیم، فوقش این است که به حیوانات برّی یا خشکی تسرّی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آن را شامل حیوانات بحری و دریایی هم بدانیم، این استفاده نمی‏شود چون این روایت ما را متعبّد می‏کند به یک چیزی که خلاف قاعده است و آن الزام تعریف به بایع است ولی راجع به تعریف به غیر بایع چیزی نگفته تا از آن در ما نحن فیه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تعریف به بایع هم ملاحظه فرمودید که اگر ما بخواهیم به این روایت تسمک کنیم، به استناد این روایت باید بگوییم در اینجا هم تعریف به بایع لازم است در حالی که مشهور فتوا به عدم لزوم تعریف به بایع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این روایت مستند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هم به نظر می‏رسد که نظر مشهور به این فرض نادر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درهم و دیناری است که در شکم ماهی پیدا شده و این ماهی هم از دریا صید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خود این روایت را نمی‏توانیم دلیل بر عدم لزوم تعریف به غیر بایع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حیث تسرّی روایت و شمول روایت نسبت به سمکة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راه دوم یعنی اولویت قطعیه، آیا فحوای روایت حمیری دلالت بر عدم لزوم تعریف به غیر بایع می‏کند؟ این اولویت را به گونه‏ای می‏توان استفاده کرد، به این بیان که این مال نشان ملکیت را دارد چون درهم و دینار است یا انگشتر است و معلوم است که اینها با لؤلؤ و مرجان فرق دارند و در دریا تکوّن پیدا نکرده‏اند اما فرقش با درهم و دینار یافت شده از شکم حیوان و چهار پا این است که اینجا، این مال کالتالف است یا معرض عنه است، اگر ما این را پذیرفتیم می‏توانیم بگوییم فحوای روایت حمیری دالّ بر عدم لزوم تعریف به غیر بایع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با ملاحظه یک نکته این اولویت قطعیه ثابت می‏شود و الا ظاهراً فرقی بین درهم و دینار یافت شده از شکم گاو، با درهم و دینار یافت شده از شکم ماهی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فرقی بین اینها نیست، قهراً فحوای این روایت دلالت بر عدم لزوم تعریف به غیر بایع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چنانچه ما بین اینها فرق بگذاریم و بگوییم درهم و دینار اگر در شکم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دریا صید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شود، آنوقت مثل مالی است که مالکش از آن اعراض کرده یا مثل مالی است که تلف شده، آن وقت بین این درهم و دینار با درهم و دینار دابة فرق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آنجا به حسب روایت، تعریف به غیر بایع لازم نبود با این ضمیمه‏ای که عرض کردیم به طریق اولی در سمکة لازم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پایه و اساس این دلیل هم به همان دلیل اول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دلیلی که به طور مطلق تعریف را لازم ندانست نه به بایع و نه به غیر بایع و آن اینکه ما این درهم و دینار را با اینکه احتمال تعلقش به مالک هست، کالتالف و کالمعرض عنه حساب کنیم و الا اگر کالتالف و کالمعرض عنه نباشد مشکل است که بتوانیم بگوییم تعریف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عرف این را کالتالف حساب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این را مالی حساب می‏کند که کأنّ مالک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راجع به مسئله لزوم تعریف به بایع و غیر بایع در قسم دوم از چیزهایی که از شکم ماهی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خمس</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 وجوب خمس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قسم اول هم ما هر سه جهت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دوم هم همان بحث‏ها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درهم و دیناری که از شکم ماهی پیدا شده، متعلق به واجد است چون هرچند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 الی شیء لم یسبق الیه احدٌ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 ولی این مالی که از آن اعراض می‏شود مثل مالی است که مالک ندارد، یعنی مثل مباحات اصلیه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بالحیازة به ملکیت واجد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خمس بر این شخص واجب است اما به عنوان الغنیمة و الفائدة نه به عنوان الکنز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همان اشکالی که در قسم اول گفتیم، مطرح می‏شود یعنی الحاق به کنز نه احتیاطاً و نه فتواَ، نه موضوعاً و نه حکماً؛ وجهی ندارد بلکه خودش به عنوان مطلق فائده 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نصاب</w:t>
      </w:r>
    </w:p>
    <w:p>
      <w:pPr>
        <w:pStyle w:val="BookText"/>
        <w:rPr/>
      </w:pPr>
      <w:r>
        <w:rPr>
          <w:rFonts w:ascii="IRNazanin" w:hAnsi="IRNazanin" w:eastAsia="IRNazanin"/>
          <w:color w:val="111111"/>
          <w:sz w:val="28"/>
          <w:sz w:val="28"/>
          <w:szCs w:val="28"/>
          <w:rtl w:val="true"/>
          <w:lang w:bidi="fa-IR"/>
        </w:rPr>
        <w:t>ظهر مما ذکرنا که نصاب هم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این نکته قابل توجه است که اینکه ما گفتیم اگر ماهی در دریا پیدا شود، دریا خصوصیت ندارد، نهرهای بزرگ هم همین گونه است و فرقی بین دریا و رودخانه نمی‏کند الا در جریانش که نحوه‏اش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استخرها و حوض‏های خصوصی حسابش فرق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فیما یوجد فی جوف السمکة</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bookmarkStart w:id="355" w:name="pg7408_83828"/>
    </w:p>
    <w:p>
      <w:pPr>
        <w:pStyle w:val="Heading2"/>
        <w:numPr>
          <w:ilvl w:val="1"/>
          <w:numId w:val="1"/>
        </w:numPr>
        <w:rPr/>
      </w:pPr>
      <w:bookmarkStart w:id="356" w:name="__RefHeading___Toc1565890_1051229030"/>
      <w:bookmarkStart w:id="357" w:name="_Toc119"/>
      <w:bookmarkEnd w:id="355"/>
      <w:bookmarkEnd w:id="356"/>
      <w:r>
        <w:rPr>
          <w:rtl w:val="true"/>
        </w:rPr>
        <w:t>جلسه</w:t>
      </w:r>
      <w:r>
        <w:rPr>
          <w:rtl w:val="true"/>
        </w:rPr>
        <w:t xml:space="preserve">: </w:t>
      </w:r>
      <w:r>
        <w:rPr/>
        <w:t>118</w:t>
      </w:r>
      <w:bookmarkEnd w:id="35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الوسیلة – تبیین مسائل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یوجد فی جوف غیر الدابه و السمکه</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حکم ما یوجد فی جوف الدابة و ما یوجد فی جوف السمکة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الاحوط الحاق غیر السمکة و الدابة من الحیوان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احوط آن است که غیر از ماهی و چهار پا هم ملحق به این دو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عبارت این است که حیوانات دریایی ملحق به سمکة می‏شوند و حیوانات خشکی ملحق به دابة می‏شوند؛ چون درست است که ایشان فرموده این حیوانات هم به آن دو ملحق می‏شوند ولی از آنجا که حداقل در یک جهت یعنی لزوم تعریف، حکم آن دو متفاوت بود لذا گفتیم حیوانات بحری به سمکه و حیوانات برّی به دابه ملحق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جهت ملکیت و وجوب خمس و عدم اعتبار نصاب فرقی بین سمکة و ماهی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مورد دابة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فیجب بعد عدم معرفة البایع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اینکه به بایع تعریف شد و او نشناخت، خمس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تعریف به بایع در مورد دابة لازم و تعریف به غیر بایع به دلیل معتبرة حمیری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سمکة فرمودند که تعریف به بایع هم لازم نیست الا فی فرض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اگر بخواهیم این جمله را معنا کنیم که احوط الحاق غیر سمکة و دابة بهما است، یعنی حیواناتی که مثل ماهی در دریا زندگی می‏کنند ملحق به ماهی می‏شوند و حکم ما یوجد فی جوفها مثل ما یوجد فی جوف السمکة است و حیوانات خشکی به بقر و غنم ملحق می‏شوند و حکمشان هم همان حکم است؛ فقط تفاوت در آن حیث است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ضابطه کلی در ما یوجد فی جوف الحیوان</w:t>
      </w:r>
    </w:p>
    <w:p>
      <w:pPr>
        <w:pStyle w:val="BookText"/>
        <w:rPr/>
      </w:pPr>
      <w:r>
        <w:rPr>
          <w:rFonts w:ascii="IRNazanin" w:hAnsi="IRNazanin" w:eastAsia="IRNazanin"/>
          <w:color w:val="111111"/>
          <w:sz w:val="28"/>
          <w:sz w:val="28"/>
          <w:szCs w:val="28"/>
          <w:rtl w:val="true"/>
          <w:lang w:bidi="fa-IR"/>
        </w:rPr>
        <w:t xml:space="preserve">اگر بخواهیم یک ضابطه کلی برای همه حیوانات ذکر کنیم که فرقی بین دابة و سمکة و غیر دابة و سمکة نباشد، می‏توانیم بگوییم آن چیزهایی که از شکم حیوانات پیدا می‏شود اگر اثر ملکیت در آن نباشد، یعنی از قبیل ما یتکوّن فی الطبیعة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دریا و چه در 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وجهی برای تعریف به بایع هم ندارد؛ چون ممکن است حتی یک گاو یا یک گوسفند، چیزی را در بیابان و دشت بخورد که در ضمن آن یک قطعه طلایی باشد که در خود طبیعت تکوّن پیدا کرده و لذا فرقی با آنچه که در دریا تکوّن پیدا می‏کند ندارد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با این ضابطه می‏توانیم مسئله لزوم تعریف به بایع و عدم لزوم آن را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حیوانی چه برّی و چه بحری چیزی را که بلعیده اگر نشان و اثر ملکیت در آن نباشد و احتمال تعلقش به کسی وجود نداشته باشد، در اینجا تعریف لازم نیست اما اگر احتمال تعلقش به کسی باشد بلکه بالاتر از احتمال، اثر ملکیت در آن باشد قهراً در یک شرایطی تعریف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ماهی هم ملاحظه فرمودید که اگر در یک استخر مخصوص رشد کرده باشد، چیزی که از شکم او پیدا می‏شود باید به بایع تعریف شود؛ چون احتمال ملکیت در آنجا نسبت به موارد دیگر اقواست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طبق عبارت امام، حیوانات برّی به دابة ملحق می‏شوند و حیوانات بحری به سمکة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حیوانات برّی هم مسئله اینکه صلاحیت برای قربانی کردن را داشته باشند، مطرح نیست مثلاً یک حیوانی است که برای قربانی هم نمی‏شود از آن استفاده کرد، لکن در عین حال همین حکم را دارد چون در روایت حمیری سؤال این گونه مطرح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اشتری جذوراً او بقراً للاضاحی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دیروز هم گفتیم، این مسئله خصوصیت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که قابلیت برای قربانی داشته باشد یا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احتیاط ایشان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الاحوط الحاق غیر السمکة و الدابة من الحیوان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شاید از این باب است که در مورد غیر دابة و غیر سمکة روایت نداریم لذا می‏توانیم به نوعی همان مناطی که در این دو وجود دارد حکم را در سایر حیوانات هم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اصل احتیاط امام نسبت به الحاق دابة و سمکة به کنز، اشکال داشتیم و لذا اگر این احوط، ناظر به همان الحاق به کنز باشد، آن اشکال کماکان در اینجا وجود دارد که ما گفتیم این هیچ ارتباطی به کنز ندارد، نه مفهوماً و نه موضوعاً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الکنز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الغوص</w:t>
      </w:r>
    </w:p>
    <w:p>
      <w:pPr>
        <w:pStyle w:val="BookText"/>
        <w:rPr/>
      </w:pPr>
      <w:r>
        <w:rPr>
          <w:rFonts w:ascii="IRNazanin" w:hAnsi="IRNazanin" w:eastAsia="IRNazanin"/>
          <w:color w:val="111111"/>
          <w:sz w:val="28"/>
          <w:sz w:val="28"/>
          <w:szCs w:val="28"/>
          <w:rtl w:val="true"/>
          <w:lang w:bidi="fa-IR"/>
        </w:rPr>
        <w:t>ما تا اینجا سه مورد از چیزهایی که خمس در آن واجب است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غنائم جنگی، دوم معدن و سوم کنز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مورد از موارد که خمس در آنها واجب است، غوص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یک کلّیاتی در مورد غوص از حیث وجوب خمس و معنای غوص و نصاب و بعضی فروع آن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نصاب مسائلی مطرح شده از جمله اینکه آیا اتحاد در نوع، لازم است یا لازم نیست؟ آیا در مورد نصاب باید آنچه از راه غوص بدست آمده، یک دفعه خارج شده باشد و یا اگر در دفعات متعدد هم باشد، این نصاب محقق می‏شود؟ اولین مسئله، اصل وجوب خمس در غوص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تحریر می‏فرماید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ما یخرج به من الجواهر مثل اللؤلؤ و والمرجان و غیرهما مما یتعارف اخراجه بالغوص یجب فیه الخمس اذا بلغ قیمته دیناراً 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چهارمین مورد از مواردی که خمس در آن واجب است غوص است؛ پس هرچه که بالغوص خارج شود، از سنگهای قیمتی مثل لؤلؤ و مرجان و غیر اینها از چیزهایی که خارج کردنش به وسیله غوص متعارف است، در همه اینها خمس واجب است البته به شرط اینکه قیمتش به یک دینار برسد، یعنی نصاب خمس در غوص، یک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خمس هم فرقی نمی‏کند که آنچه که بالغوص خارج می‏شود از یک جنس و نوع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همه لؤلؤ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از یک نوع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مجموع اینها به یک دینار برسد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وجوب خمس بین الدفعة و الدفعات فرقی نمی‏کند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واجب می‏شود، یعنی اگر طی چند عملیات خارج شد و قیمت مجموع به یک دینار رسید خمس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فیضم بعضها الی بعض فلو بلغ المجموع دیناراً وجب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بالاخره چه غوص‏هایی که نوعش یکی است و چه آنهایی که یک نوع نیستند، چه یکباره خارج شود و چه در چندبار،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 بضها الی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مجموع به قیمت یک دینار رسید خمس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واشتراک جماعة فی الاخراج ههنا کالاشتراک فی المعدن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که در باب معدن این بحث را داشتیم که اگر چند نفر با هم از معدن استخراج کنند آیا سهم هر یک باید به بیست دینار برسد یا سهم مجموع؟ در اینجا هم همین بحث است که اگر چند نفر با هم مبادرت به غوص کنند، آیا مجموع با هم باید به یک دینار برسد یا سهم هر یک اگر به یک دینار رسید خمس واجب می‏شود، به هر حال حکم همان است که در باب معدن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کلیاتی 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تحریر</w:t>
      </w:r>
    </w:p>
    <w:p>
      <w:pPr>
        <w:pStyle w:val="BookText"/>
        <w:rPr/>
      </w:pPr>
      <w:r>
        <w:rPr>
          <w:rFonts w:ascii="IRNazanin" w:hAnsi="IRNazanin" w:eastAsia="IRNazanin"/>
          <w:color w:val="111111"/>
          <w:sz w:val="28"/>
          <w:sz w:val="28"/>
          <w:szCs w:val="28"/>
          <w:rtl w:val="true"/>
          <w:lang w:bidi="fa-IR"/>
        </w:rPr>
        <w:t>در این کلمات چند مطلب وجود دارد که باید در مورد آنها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اصل وجوب خمس را در غوص بحث می‏کنیم همان‏طور که در مورد کنز هم اول اصل وجوب خمس را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غوص چیست؟ اینجا بیشتر نظر ما به این است که آن غوصی که متعلق خمس است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می‏گوییم غوص در عرف و لغت این معنا را دارد، اما مسئله این است که در روایات تنها لفظ غوص به کار نرفته بلکه دو عنوان در روایات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غوص و دیگری ما یستخرج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این دو عنوان در روایات وارد شده، ما باید درباره متعلق خمس بحث کنیم که ملاک کدام است؟ آیا خصوصیت اخراج معتبر است یا معتبر نیست؟ آیا حتماً باید بالغوص باشد یا به نحو خروج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دریا طوفانی شد و لؤلؤ و مرجان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اگر خارج شد، 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اختلاف زیاد است که این غوصی که می‏گویند متعلق خمس است، کدام است؟ این را باید با روایات و ادله به دست بیاوریم که متعلق خمس چه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سومی که اینجا مطرح شده مسئله اعتبار نصاب است؛ به چه دلیل نصاب غوص یک دینار است؟ آن وقت به دنبال آن تقریباً سه فرع مربوط به نصاب را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اصل بحث سه مطلب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وجوب خمس، متعلق خمس، اعتبار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سوم هم سه فرع مربوط به مسئله نصاب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آیا برای رسیدن به نصاب اتحاد نوع لازم است یا نه؟ دوم اینکه آیا برای نصاب خروج یکباره لازم است یا نه؟ سوم اینکه در جایی که به صورت گروهی مبادرت به غوص می‏کنند، آیا نصاب هر یک مستقلاً لحاظ می‏شود یا با هم لحاظ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بیان ادله به این نکته باید توجه کرد که غوص در واقع یک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غوص یعنی فرو رفتن و غوطه‏ور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می‏گویند غواّص، منظور کسی است که درون آب می‏رود و جستجو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غوص در بحر یعنی فرو رفتن در چیزی برای منظوری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غوص یک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که به غوص تعلق نمی‏گیرد بلکه به ما یخرج بالغوص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معدن هم این بحث را داشتیم و گفتیم که معدن اسم مکان است ولی با اعتبار ما یستخرج من المعدن، گفته‏اند خمس به معدن تعلق می‏گیرد، یعنی اطلاق المحل و ارادة الحال؛ ما می‏گوییم خمس در معدن واجب است در حالی که خودِ معدن چیزی</w:t>
      </w:r>
    </w:p>
    <w:p>
      <w:pPr>
        <w:pStyle w:val="BookText"/>
        <w:rPr/>
      </w:pPr>
      <w:r>
        <w:rPr>
          <w:rFonts w:ascii="IRNazanin" w:hAnsi="IRNazanin" w:eastAsia="IRNazanin"/>
          <w:color w:val="111111"/>
          <w:sz w:val="28"/>
          <w:sz w:val="28"/>
          <w:szCs w:val="28"/>
          <w:rtl w:val="true"/>
          <w:lang w:bidi="fa-IR"/>
        </w:rPr>
        <w:t>نیست که بخواهد خمس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غوص یعنی فرو رفتن و خارج کردن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غوص که متعلق خمس نیست بلکه آنچه که متعلق خمس است ما یخرج بالغوص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کنز هم همین‏طور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چیزی که نتیجه کنز و مال مکنوز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اول بحث از اصل وجوب خمس در غوص 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روح بندگی و قبول عذر</w:t>
      </w:r>
    </w:p>
    <w:p>
      <w:pPr>
        <w:pStyle w:val="BookText"/>
        <w:rPr/>
      </w:pPr>
      <w:r>
        <w:rPr>
          <w:rFonts w:ascii="IRNazanin" w:hAnsi="IRNazanin" w:eastAsia="IRNazanin"/>
          <w:color w:val="111111"/>
          <w:sz w:val="28"/>
          <w:sz w:val="28"/>
          <w:szCs w:val="28"/>
          <w:rtl w:val="true"/>
          <w:lang w:bidi="fa-IR"/>
        </w:rPr>
        <w:t>امروز اول ماه شعبان است و سوم و چهارم و پنجم این ماه اعیاد مبارکی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ایام، ایام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ماه‏های رجب و شعبان و رمضان را در کنار هم قرار دهیم، ماه رجب در حقیقت مرتبه و مرحله اولی است برای انسان و فرصتی است که زمینه را برای کمالات روحی و معنوی فراهم کند و ماه شعبان مرحله میانی و متوسط است و ماه رمضان مرحله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ورود به ماه رمضان در این دو ماه می‏تواند فراهم شود، همان‏طور که ذهن انسان در دریافت مطالب علمی اگر آمادگی داشته باشد، بهتر می‏تواند مطالب علمی را دریافت کند، روح انسان هم در دریافت کمالات معنوی اگر آمادگی و استعداد داشته باشد، بیشتر می‏تواند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جسم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جسم انسان هم اگر با آمادگی و استعداد قبلی وارد یک فعالیت بدنی شود تا اینکه بدون آمادگی وارد شود قهراً نتایج متفاوتی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 این ادعیه و اذکار و اعمالی که در ماههای رجب و شعبان توصیه به آن شده هم فی نفسه ارزشمند است و هم مقدمتاً لشهر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کسی که در ماه شعبان و رجب این استعداد روحی را در خود فراهم کرده باشد و کم کم به سمت امتناع و امساک برود، قهراً دست آوردهای بیشتری را در ماه رمضان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درهایی از نورانیت و عالم غیب و حقیقت در مقابل انسان باز می‏شود در حالی که اگر این آمادگی در ظرف وجودی انسان نباشد، اصلاً متوجه باز شدن این درها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لطفی است که خداوند فرمود که در هر سال این زمینه را برای عموم بشر فراهم می‏کند که کارهایی که می‏تواند موجب تصفیه درونی باشد و زمینه آن تعالی روحی را فراهم کند بر ما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صرفاً امساک در خوردن را مراعات کنیم، بدون مراقبت‏های لازم در شنیدن و دیدن و خطورات ذهنی و رعایت و احترام به دیگران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امساک در خوردن به همراه این امساک‏ها باشد، آن آمادگی را در بشر ایجاد می‏کند که بتواند وارد در آن مسیر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بعضی از بزرگان شنیده ام که در حالات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نقل می‏کردند که از ماه رجب به بعد، معلوم بود امام دارد تغییر می‏کند و آخر ماه رمضان کاملاً معلوم بود که ایشان ویژگی خاصی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نزدیک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مأنوس بودند می‏گفتند ما این تغییر و نورانیت را در چهره امام می‏توانستیم دریافت کنیم که در ماه رمضان یک اتفاق و چیز خاصی رخ داده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ما نیز باید این آمادگی را در خودمان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آمادگی‏ها هم با تقویت روح عبودیت و بندگی است و هم در ارتباط با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روایت را به مناسبت می‏خوانم تا ببینیم اگر این عبادت‏ها و اعمال و اذکار این آثار را در ما نداشته باشد، ما باید در خودمان شک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همان‏طور که قبلاً اهل گذشت نبودیم، الان هم نباشیم و همان‏طور که قبلاً اهل کینه و حسادت و امثال اینها بودیم، الان هم باشیم به اصطلاح عرفی در روی همان پاشنه بچرخد، معلوم می‏شود تغییری در ما روی نداده است؛ روایتی 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شتمنی رجلٌ فی هذه الاذن و اومِیَ الی الیمنی واعتذر لی فی الاخری لقبلت ذلک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انّ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انّه سمع جدّی رسول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یرد الحوض من لم یقبل العذر من محق او مبطل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پدرم شنیدم که می‏فرمود اگر کسی در یک گوش من، به من ناسزا بگوید و بعد بیاید در طرف دیگر من و در همین فاصله عذر خواهی کند، من این را حتماً از او قبول می‏کنم به این دلیل که امیرالمؤمنین علی بن ابی طالب به من گفت که او از جدّ من رسول خدا شنیده که کسی که عذر دیگری را قبول نکند، در آن عملی که انجام داده چه حق باشد و چه نباشد، وارد بر حوض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مسائل کمی نیست؛ کسی که اصرار دارد بر دشمنی و کینه خودش و نمی‏خواهد عذر رفیق و همسایه و دوست را بپذیرد معلوم می‏شود که هنوز آن منیّتش سر جای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که صبح تا شب عبادت می‏کند، این عبادت برای تقویت منیّتش باشد؛ اما آنجا که بخواهد پا روی هوای نفسش بگذارد برایش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است که جوهر روح انسان را صیقل می‏دهد و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ماه‏ها، ماه عبادت و آمادگی برای ملاقات با خدا است ولی فکر نکنیم عبادت و خواندن قرآن به تنهایی این رفعت درجه و مقام را به ما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انسان حس می‏کند باید خودش را بشکند و عذر بپذیرد و کینه نداشته باشد و اهل گذشت باشد و اهل انتقام نباشد، آنجا است که معلوم می‏شود که هویت انسانی انسان چقدر شکوفا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خداوند به همه توفیق دهد که بتوانیم انسان شویم</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bookmarkStart w:id="358" w:name="pg7408_83840"/>
    </w:p>
    <w:p>
      <w:pPr>
        <w:pStyle w:val="Heading2"/>
        <w:numPr>
          <w:ilvl w:val="1"/>
          <w:numId w:val="1"/>
        </w:numPr>
        <w:rPr/>
      </w:pPr>
      <w:bookmarkStart w:id="359" w:name="__RefHeading___Toc1565892_1051229030"/>
      <w:bookmarkStart w:id="360" w:name="_Toc120"/>
      <w:bookmarkEnd w:id="358"/>
      <w:bookmarkEnd w:id="359"/>
      <w:r>
        <w:rPr>
          <w:rtl w:val="true"/>
        </w:rPr>
        <w:t>جلسه</w:t>
      </w:r>
      <w:r>
        <w:rPr>
          <w:rtl w:val="true"/>
        </w:rPr>
        <w:t xml:space="preserve">: </w:t>
      </w:r>
      <w:r>
        <w:rPr/>
        <w:t>119</w:t>
      </w:r>
      <w:bookmarkEnd w:id="36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خمس در غوص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رابطه با غوص در متن تحریر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مطلب فرموده که ما این مطالب را در طی چند مقام مورد بررسی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خمس در غوص</w:t>
      </w:r>
    </w:p>
    <w:p>
      <w:pPr>
        <w:pStyle w:val="BookText"/>
        <w:rPr/>
      </w:pPr>
      <w:r>
        <w:rPr>
          <w:rFonts w:ascii="IRNazanin" w:hAnsi="IRNazanin" w:eastAsia="IRNazanin"/>
          <w:color w:val="111111"/>
          <w:sz w:val="28"/>
          <w:sz w:val="28"/>
          <w:szCs w:val="28"/>
          <w:rtl w:val="true"/>
          <w:lang w:bidi="fa-IR"/>
        </w:rPr>
        <w:t>مقام اول درباره اصل وجوب خمس در غوص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اصل وجوب خمس قطعی و مسلّم دانسته شده اما ادله ای که در این رابطه قابل ذکر است را اجمالاً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Amiri" w:hAnsi="Amiri" w:eastAsia="Amiri" w:cs="Amiri"/>
          <w:color w:val="111111"/>
          <w:sz w:val="28"/>
          <w:sz w:val="28"/>
          <w:szCs w:val="28"/>
          <w:rtl w:val="true"/>
          <w:lang w:bidi="ar-SA"/>
        </w:rPr>
        <w:t>آیه خمس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شَيْ‌ءٍ قَدِيرٌ</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تقریب استدلال به این آیه همانند آنچه که در باب کنز و معدن گفتیم و همچنین در مورد غنیمت جنگی این است که غوص از مصادیق ما غنمتم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تفسیری که ما از آیه خمس داشتیم عبارت از مطلق فائده و غنیمت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آنجا ما به استناد این آیه یک اصلی تأسیس کردیم که در مطلق فائده و غنیمت، خمس واجب است و گفتیم اگر ما این عمومیت را در آیه خمس بپذیریم، در همه موارد می‏توان به این آیه برای اثبات وجوب خمس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آنجا که غوص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می‏آید به استناد این آیه شریفه می‏توانیم بگوییم خمس در غوص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آن فوائد و غنائمی است که بدون قصد و بدون احتساب نصیب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مطلب مکاتبه علی بن مهزیار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که طولانی است در ذیل آیه غنیمت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الغنائم و الفوائد یرحمک الله فهی الغنیمة یغنمها المرء و الفائدة یفیدها و الجائزة من الانسان للانسان التی لها خطر و المیراث الذی لا یحتسب من غیر أب و لا إبن </w:t>
      </w:r>
      <w:r>
        <w:rPr>
          <w:rFonts w:eastAsia="IRNazanin" w:cs="IRNazanin"/>
          <w:color w:val="111111"/>
          <w:sz w:val="28"/>
          <w:szCs w:val="28"/>
          <w:rtl w:val="true"/>
          <w:lang w:bidi="fa-IR"/>
        </w:rPr>
        <w:t>...»</w:t>
      </w:r>
      <w:r>
        <w:rPr>
          <w:rStyle w:val="FootnoteAnchor"/>
          <w:rtl w:val="true"/>
        </w:rPr>
        <w:footnoteReference w:id="257"/>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 برخی استفاده کرده‏اند که مقصود آن چیزهایی است که بدون قصد و احتساب نصیب شخص می‏شود و مثال زده‏اند به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جوائز ارزشمند و هدایای ارزشمندی که به کسی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همگی از فوائدی است که غانم قصدی نسبت به آنها نداشته و من حیث لا یحتسب و من حیث لایَشعُر نصیب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آیه شامل غوص نمی‏شود چون غوص از فوائد مقصود بها است؛ کسی که غواصی می‏کند برای اینکه لؤلؤ و مرجان از</w:t>
      </w:r>
    </w:p>
    <w:p>
      <w:pPr>
        <w:pStyle w:val="BookText"/>
        <w:rPr/>
      </w:pPr>
      <w:r>
        <w:rPr>
          <w:rFonts w:ascii="IRNazanin" w:hAnsi="IRNazanin" w:eastAsia="IRNazanin"/>
          <w:color w:val="111111"/>
          <w:sz w:val="28"/>
          <w:sz w:val="28"/>
          <w:szCs w:val="28"/>
          <w:rtl w:val="true"/>
          <w:lang w:bidi="fa-IR"/>
        </w:rPr>
        <w:t>دریا استخراج کند، با قصد و با توجه این کار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استدلال به این آیه به توجه مقتضای مکاتبه علی بن مهزیار تمام نیست؛ چون این آیه فقط شامل غنائم و فوائدی است که مقصود بها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به نظر می‏رسد این اشکال وارد نیست چون درست است که در مکاتبه علی بن مهزیار مثالهایی ذکر شده که در آن قصد و توجه در کار نیست مثل ارث من حیث لا یحتسب یا جوائز خطیره ولی وجهی هم برای انحصار غنائم به این نوع از فوائد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مطلق فوائد به عنوان متعلق خمس ذکر شده اختصاص آیه به این نوع از فوائد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علی بن مهزیار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الفائدة التی یصیبها 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فائده‏ای که آن مرء آن را افاده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 این روایت استفاده می‏شود که این منحصر به فوائدی است که نسبت به آن قصد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جایزه‏ای که لها خطرٌ، یعنی جایزه‏ای که با ارزش است و قیمت دارد و سپس مثال به ارث زده اما اگر یک مثال ذکر شده که در آن فائده من حیث لا یحتسب بوده دلیل نمی‏شود که مطلق فائده‏ای که در این روایت گفته شده از این قبیل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فائده‏ای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یفیدها 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این روایت استفاده نمی‏شود که مقصود، فوائدی است که غیر مقصود بها باشد بلکه این اعم است و همه فوائد را شامل می‏شود، چه قصد شده باشند و چه قصد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نمی‏رسد که این اشکال به استدلال به آیه 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آقای مرحوم آقای شیخ مرتضی حائری مطرح کرده‏اند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لذا به به نظر ما آیه دلالت بر تعلق خمس به ما یخرج بالغوص می‏کند همان‏طوری که در موارد گذشته هم ما به این آیه استدلال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استدلال به این آیه مبتنی بر استفاده عموم از آیه است اما اگر کسی مراد از غنیمت در آیه را خصوص غنائم جنگی بداند، قهراً از معرضیت للاستدلال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بعضی در این رابطه ادعای اجماع کرده‏اند از جمله ابن زهره</w:t>
      </w:r>
      <w:r>
        <w:rPr>
          <w:rStyle w:val="FootnoteAnchor"/>
          <w:rtl w:val="true"/>
        </w:rPr>
        <w:footnoteReference w:id="2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علامه</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بعضی دیگر از بزرگان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 xml:space="preserve">لکن این اجماع علاوه بر اینکه منقول است، محتمل المدرکیة بلکه مدرکی است چون روایات زیادی داریم که بر این مسئله دلالت می‏کند و بعضی در عبارات خودشان به این نکته تصریح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علیه قبل الاجماع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ما اجماع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می‏توانیم به عنوان یک امر مسلم بین الاصحاب آن را پذیرفت اما با ادعای اجماع فرق می‏کند؛ ادعای اجماع با ادعای تسالم بین الاصحاب و حتی ادعای اتفاق بین الاصحاب 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ما دلیل دوم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در این مقام مورد استدلال قرار گرفته که می‏توان آنها را بر دو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روایات عامه است و یک سری روایات خاصه است؛ منظور از روایات عامه، روایاتی است که دلالت بر وجوب خمس در عنوان عامی می‏کند که شامل غوص هم می‏شود و مقصود از روایات خاصه، روایاتی است که دلالت بر وجوب خمس در خصوص غوص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عامه</w:t>
      </w:r>
    </w:p>
    <w:p>
      <w:pPr>
        <w:pStyle w:val="BookText"/>
        <w:rPr/>
      </w:pPr>
      <w:r>
        <w:rPr>
          <w:rFonts w:ascii="IRNazanin" w:hAnsi="IRNazanin" w:eastAsia="IRNazanin"/>
          <w:color w:val="111111"/>
          <w:sz w:val="28"/>
          <w:sz w:val="28"/>
          <w:szCs w:val="28"/>
          <w:rtl w:val="true"/>
          <w:lang w:bidi="fa-IR"/>
        </w:rPr>
        <w:t>روایت عامه دو دسته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از روایات دلالت می‏کند بر وجوب خمس در مطلق 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باب و بعضی از ابواب دیگر مثل آیه، دلالت می‏کنند بر وجوب خمس در مطلق فائده و 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غوص را مصداق فائده و غنیمت دانستیم قهراً مشمول این روایات می‏شود و تقریب استدلال به این روایات همانند تقریب استدلال به آیه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بحثی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از روایاتی که ما از آنها به عنوان روایات عامه یاد کردیم صحیحه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در بحث معدن این روایت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المعادن ما فیها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کان رکازاً ففیه الخمس </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 جزء روایات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استدلال به این روایت هم این است که رکاز یک معنای عامی دارد و به معنای ما یکون مستوراً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مستور باشد در آن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ممکن است چیزی مرکوز فی الارض باشد و ممکن است مرکوز فی الماء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زراره از معدن است که آیا در معدن چیزی واجب است یا نه؟ آیا به ما یخرج من المعدن چیزی تعلق می‏گیرد یا 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کلی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مرکوز باشد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متعلق خمس است چون از مصادیق رکاز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یک چیزی از مصادیق رکاز باشد اما مرکوز فی الارض نباشد بلکه مرکوز فی الماء باشد مثل لؤلؤ و مرجان که مرکوز است لکن به جای اینکه در زمین باشد در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بیان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کان رکازاً ففیه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غوص هم می‏شود بنابراین با این روایت وجوب خمس را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عامه</w:t>
      </w:r>
    </w:p>
    <w:p>
      <w:pPr>
        <w:pStyle w:val="BookText"/>
        <w:rPr/>
      </w:pPr>
      <w:r>
        <w:rPr>
          <w:rFonts w:ascii="IRNazanin" w:hAnsi="IRNazanin" w:eastAsia="IRNazanin"/>
          <w:color w:val="111111"/>
          <w:sz w:val="28"/>
          <w:sz w:val="28"/>
          <w:szCs w:val="28"/>
          <w:rtl w:val="true"/>
          <w:lang w:bidi="fa-IR"/>
        </w:rPr>
        <w:t>در مورد این روایت دو مسئله وجود دارد که با ملاحظه آن دو مسئله باید معلوم شود که آیا استدلال به این روایت تمام است یا نه؟</w:t>
      </w:r>
    </w:p>
    <w:p>
      <w:pPr>
        <w:pStyle w:val="BookText"/>
        <w:rPr/>
      </w:pPr>
      <w:r>
        <w:rPr>
          <w:rFonts w:ascii="IRNazanin" w:hAnsi="IRNazanin" w:eastAsia="IRNazanin"/>
          <w:color w:val="111111"/>
          <w:sz w:val="28"/>
          <w:sz w:val="28"/>
          <w:szCs w:val="28"/>
          <w:rtl w:val="true"/>
          <w:lang w:bidi="fa-IR"/>
        </w:rPr>
        <w:t>مسئله اول اینکه آیا واقعاً کلمه رکاز به معنای مطلق مستور است؟ اعم از اینکه در ارض باشد یا در آب؛</w:t>
      </w:r>
    </w:p>
    <w:p>
      <w:pPr>
        <w:pStyle w:val="BookText"/>
        <w:rPr/>
      </w:pPr>
      <w:r>
        <w:rPr>
          <w:rFonts w:ascii="IRNazanin" w:hAnsi="IRNazanin" w:eastAsia="IRNazanin"/>
          <w:color w:val="111111"/>
          <w:sz w:val="28"/>
          <w:sz w:val="28"/>
          <w:szCs w:val="28"/>
          <w:rtl w:val="true"/>
          <w:lang w:bidi="fa-IR"/>
        </w:rPr>
        <w:t>و مسئله دوم اینکه آیا مرکوز فقط اختصاص دارد به چیزی که خلقت اصلی‏اش مربوط به زمین باشد یا حتی اگر عرضاً هم مرکوز و مستور شده باشد،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نکته در اینجا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مستوریت فی الارض و الماء به نظر می‏رسد حداقل از نظر لغت و عرف به چیزی که در عمق دریا باشد، اطلاق مرکوز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خصوصیت مستوریت فی الارض به نوعی در اطلاق کلمه رکاز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منظور از رکاز این نیست که چیزی مستور باشد، هر چند تحت الماء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ظهور در این دارد و عرف و لغت هم مساعد این معنا است که مرکوز در 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عمق دریا است، باز تحت الارض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که کف آب افتاده ولی عیان و آشکار است نمی‏گویند مرکوز 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را بگوییم قهراً استدلال به این دسته از روایات عامه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خصوصیت دوم، خودش به ما نحن فیه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آیا معنای رکاز یعنی آنچه که به حسب خلقت اصلی مرکوز باشد یا اگر عرضاً هم مستور شده باشد، مشمول این روایت هست، به بحث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گفتیم منظور از رکاز، مطلق مستور فی الارض است چه خلقتش در زمین باشد و چه کسی آن را در زمین پنهان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شامل کنز هم می‏شود چون کنز هم چیزی است که مستور فی الارض است ولی کسی آن را پنهان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مرکوز معنای عام ندارد و کل ما کان رکازاً یعنی آنچه که به حسب خلق اصلی مستور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شامل کنز نمی‏شود و فقط اختصاص به معدن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طلا و نقره این گونه است که در خود زمین متکوّن شده است و لذا با طلا و نقره‏ای که در زمین پنهان شده باشد،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در این رکاز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رکاز را عام می‏دانند و شامل مطلق ما هو المستور فی الارض چه ذاتاً و خلقتاً و چه عرضاً و برخی این را فقط منحصر به چیزهایی می‏دانند که مستور فی الارض باشد خلقتاً لذا اختصاص به معدن پیدا می‏کند و شامل کنز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دوم به بحث ما ارتباط ندارد اما آنچه که به بحث ما مربوط است این است که به روایت زراره نمی‏توانیم برای وجوب خمس در غوص استدلال کنیم چون کل ما کان رکازاً یعنی کل ما کان رکازاً تحت الارض، نه اعم از ارض و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روایات خاصه است؛ روایاتی که دلالت می‏کند بر وجوب خمس در 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روایات متعددی مبنی بر اینکه غوص متعلق خمس است، داریم که این روایات را در جلسه آینده ان شاء الله بیان خواهیم کرد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bookmarkStart w:id="361" w:name="pg7408_83849"/>
    </w:p>
    <w:p>
      <w:pPr>
        <w:pStyle w:val="Heading2"/>
        <w:numPr>
          <w:ilvl w:val="1"/>
          <w:numId w:val="1"/>
        </w:numPr>
        <w:rPr/>
      </w:pPr>
      <w:bookmarkStart w:id="362" w:name="__RefHeading___Toc1565894_1051229030"/>
      <w:bookmarkStart w:id="363" w:name="_Toc121"/>
      <w:bookmarkEnd w:id="361"/>
      <w:bookmarkEnd w:id="362"/>
      <w:r>
        <w:rPr>
          <w:rtl w:val="true"/>
        </w:rPr>
        <w:t>جلسه</w:t>
      </w:r>
      <w:r>
        <w:rPr>
          <w:rtl w:val="true"/>
        </w:rPr>
        <w:t xml:space="preserve">: </w:t>
      </w:r>
      <w:r>
        <w:rPr/>
        <w:t>120</w:t>
      </w:r>
      <w:bookmarkEnd w:id="36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 xml:space="preserve">يجب فيه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خمس در غوص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سال پنجم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شد برای اثبات وجوب خمس در غوص به چند دلیل استدلال شده است؛ دلیل اول آیه شریفه خمس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اجماع بود و دلیل سوم روایات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روایات گفتیم که به دو دسته از روایات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عامه و روایات خاصه؛ در مورد روایات عامه فقط یک دسته قابل استناد است اما آن دسته دیگر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خاصه</w:t>
      </w:r>
    </w:p>
    <w:p>
      <w:pPr>
        <w:pStyle w:val="BookText"/>
        <w:rPr/>
      </w:pPr>
      <w:r>
        <w:rPr>
          <w:rFonts w:ascii="IRNazanin" w:hAnsi="IRNazanin" w:eastAsia="IRNazanin"/>
          <w:color w:val="111111"/>
          <w:sz w:val="28"/>
          <w:sz w:val="28"/>
          <w:szCs w:val="28"/>
          <w:rtl w:val="true"/>
          <w:lang w:bidi="fa-IR"/>
        </w:rPr>
        <w:t>روایات متعددی در این روابطه وارد شده است که چند نمونه از آن روایات را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عِيسَى عَنْ بَعْضِ أَصْحَابِنَا عَنِ الْعَبْدِ الصَّالِحِ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مِنْ خَمْسَةِ أَشْيَاءَ مِنَ الْغَنَائِمِ وَ 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الْكُنُوزِ وَ مِنَ الْمَعَادِنِ وَ الْمَلَّاحَةِ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خمس از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که محتمل است خصوص غنائم جنگی مقصود باشد یا مطلق غنائم هرچند به نظر ما مراد مطلق غنائم است ولی این جهت در بحث ما تأثیری ندارد و فوائد به علاوه غوص و کنز و معدن و نمکزار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روایت روشن است و به صراحت تعلق خمس به غوص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Amiri" w:hAnsi="Amiri" w:eastAsia="Amiri" w:cs="Amiri"/>
          <w:color w:val="111111"/>
          <w:sz w:val="28"/>
          <w:sz w:val="28"/>
          <w:szCs w:val="28"/>
          <w:rtl w:val="true"/>
          <w:lang w:bidi="ar-SA"/>
        </w:rPr>
        <w:t>عَنْ حَمَّادِ بْنِ عِيسَى قَالَ رَوَاهُ لِي بَعْضُ أَصْحَابِنَا ذَكَرَهُ عَنِ الْعَبْدِ الصَّالِحِ أَبِي الْحَسَنِ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مِنْ خَمْسَةِ أَشْيَاءَ مِنَ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الْغَوْصِ وَ الْكُنُوزِ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الْمَعَادِنِ وَ الْمَلَّاحَةِ</w:t>
      </w:r>
      <w:r>
        <w:rPr>
          <w:rFonts w:eastAsia="Amiri" w:cs="Amiri" w:ascii="Amiri" w:hAnsi="Amiri"/>
          <w:color w:val="111111"/>
          <w:sz w:val="28"/>
          <w:szCs w:val="28"/>
          <w:rtl w:val="true"/>
          <w:lang w:bidi="ar-SA"/>
        </w:rPr>
        <w:t>.»</w:t>
      </w:r>
      <w:r>
        <w:rPr>
          <w:rStyle w:val="FootnoteAnchor"/>
          <w:rtl w:val="true"/>
        </w:rPr>
        <w:footnoteReference w:id="263"/>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این روایت با روایت قبلی یکی است چون در هر دو غیر از اوائل و اواسط سند، اواخر سند یکی است و متن روایت هم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لعل این روایت همان روایت قبلی باشد، اگرچه صاحب وسائل اینها را به عنوان دو روایت در همین باب ذکر کرده با این تفاوت که در روایت اول یک قسمتی را نقل کرده است و در ادامه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روایت دوم فقط همین قسمتی که نقل کردیم را آورده و به عنوان یک حدیثی که ادامه دارد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تقریباً قطعی است که این روایت دوم بخشی از همان روایت اول است و روایت مستقلی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p>
    <w:p>
      <w:pPr>
        <w:pStyle w:val="BookText"/>
        <w:rPr/>
      </w:pPr>
      <w:r>
        <w:rPr>
          <w:rFonts w:ascii="Amiri" w:hAnsi="Amiri" w:eastAsia="Amiri" w:cs="Amiri"/>
          <w:color w:val="111111"/>
          <w:sz w:val="28"/>
          <w:sz w:val="28"/>
          <w:szCs w:val="28"/>
          <w:rtl w:val="true"/>
          <w:lang w:bidi="ar-SA"/>
        </w:rPr>
        <w:t>مرفوعه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أَحْمَدَ بْنِ مُحَمَّدٍ قَالَ حَدَّثَنَا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مِنْ خَمْسَةِ أَشْيَاءَ مِنَ الْكُنُوزِ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الْمَعَادِنِ وَ الْغَوْصِ وَ الْمَغْنَمِ الَّذِي يُقَاتَلُ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يَحْفَظِ الْخَامِسَ الْحَدِيثَ</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ابن ابی عمیر نقل می‏کند که خمس از پنج چیز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کنوز و معادن و غوص و غنیمت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مطلق غنائم مطرح نیست بلکه غنائم جنگی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 هم یادش نبوده و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ما تا اینجا سه روایت خواندیم که در هر سه، خمس در پنج چیز حصر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مواردی که در کتب فقهی به عنوان متعلقات خمس نام برده شده هفت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گذشته یک بحثی داشتیم که وجه حصر خمس در پنج چیز، چیست؟ در آن روایاتی که غنائم را به صورت مطلق گفته، گفتیم می‏توانیم سایر عناوین را داخل در عنوان غنائم کنیم یعنی بگوییم منظور از غنائم یعنی آنچه که فائده و غنیمت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ارباح مکاسب داخل در غنائم هستند یا مثلاً مال حلالِ مختلط به حرام داخل در غنیمت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در روایت سوم مسئله غنیمت به صورت مطلق ذکر نشده چون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والمَغنم الذی یقاتل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غنیمت جنگی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توجیه شود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صاحب وسائل این گونه توجیه کرده که حصر خمس در این اشیاء یک حصر اضافی است و یک حصر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حصر حقیقی بود، جای اشکال بود که چرا با اینکه هفت مورد است، فقط پنج مورد ذکر شده اما اگر حصر اضافی باشد، یعنی حقیقتاً نمیخواهد همه موارد تعلق خمس را ذکر کند بلکه فی الجمله در مقام ذکر بعضی از موارد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حصر اضافی باشد مشکلی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p>
    <w:p>
      <w:pPr>
        <w:pStyle w:val="BookText"/>
        <w:rPr/>
      </w:pPr>
      <w:r>
        <w:rPr>
          <w:rFonts w:ascii="Amiri" w:hAnsi="Amiri" w:eastAsia="Amiri" w:cs="Amiri"/>
          <w:color w:val="111111"/>
          <w:sz w:val="28"/>
          <w:sz w:val="28"/>
          <w:szCs w:val="28"/>
          <w:rtl w:val="true"/>
          <w:lang w:bidi="ar-SA"/>
        </w:rPr>
        <w:t>در ذیل آیه خمس این روایت از سید مرتضی نقل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الْحُسَيْنِ الْمُرْتَضَى فِي رِسَالَةِ الْمُحْكَمِ‌ وَ الْمُتَشَابِهِ نَقْلاً مِنْ تَفْسِيرِ النُّعْمَانِيِّ بِإِسْنَادِهِ الْآتِي عَنْ عَلِيٍّ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جَاءَ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مَعَايِشِ الْخَلْقِ وَ أَسْبَابِهَا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أَعْلَمَنَا سُبْحَانَهُ ذَلِكَ مِنْ خَمْسَةِ أَوْجُهٍ وَجْهِ الْإِمَارَةِ  وَ وَجْهِ 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الْإِجَارَةِ وَ وَجْهِ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الصَّدَقَاتِ فَأَمَّا وَجْهُ الْإِمَارَةِ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وَ اعْلَمُوا أَنَّما غَنِمْتُمْ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لِلّهِ خُمُسَهُ وَ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لِذِي الْقُرْبى وَ الْيَتامى وَ 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لِلَّهِ خُمُسُ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الْخُمُسُ يُخْرَجُ مِنْ أَرْبَعَةِ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الْغَنَائِمِ الَّتِي يُصِيبُهَا الْمُسْلِمُونَ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الْمَعَادِنِ وَ مِنَ الْكُنُوزِ وَ مِنَ الْغَوْصِ</w:t>
      </w:r>
      <w:r>
        <w:rPr>
          <w:rFonts w:eastAsia="Amiri" w:cs="Amiri" w:ascii="Amiri" w:hAnsi="Amiri"/>
          <w:color w:val="111111"/>
          <w:sz w:val="28"/>
          <w:szCs w:val="28"/>
          <w:rtl w:val="true"/>
          <w:lang w:bidi="ar-SA"/>
        </w:rPr>
        <w:t>.»</w:t>
      </w:r>
      <w:r>
        <w:rPr>
          <w:rStyle w:val="FootnoteAnchor"/>
          <w:rtl w:val="true"/>
        </w:rPr>
        <w:footnoteReference w:id="265"/>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بحث معادن و کنوز هم مورد استناد قرار گرفته اما ذکر غوص در زمره چهار وجهی که متعلق خمس است مدعای ما را در این مقام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که چرا در روایت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والخمس یخرج من اربعة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وجوه خمس بیش از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مطالبی که در توجیه روایت قبلی گفتیم، در اینجا هم قابل ذکر است یعنی بگوییم یا غنائم معنای عامی دارد و شامل سایر موارد هم می‏شود یا بگوییم حصر در اینجا یک حصر اضافی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أَبِي عَبْدِ اللَّهِ عَنْ أَبِي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يُخْرَجُ مِنَ الْبَحْرِ مِنَ اللُّؤْلُؤِ وَ الْيَاقُوتِ وَ الزَّبَرْجَدِ وَ عَنْ مَعَادِنِ الذَّهَبِ وَ الْفِضَّةِ هَلْ عَلَيْهِ زَكَاتُهَا فَقَالَ إِذَا بَلَغَ قِيمَتُهُ دِينَاراً فَفِيهِ الْخُمُسُ</w:t>
      </w:r>
      <w:r>
        <w:rPr>
          <w:rFonts w:eastAsia="Amiri" w:cs="Amiri" w:ascii="Amiri" w:hAnsi="Amiri"/>
          <w:color w:val="111111"/>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 xml:space="preserve">البته شیخ مفید همین روایت را به نحو مرسل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این روایت به طرق مختلف نقل شده لکن عمده نقل‏ها به غیر از نقلی که گفتیم به صورت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به صورت مرسل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مسئله وجود دارد و آن هم اینکه در اینجا عنوان غوص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روایت قبلی سؤال از تعلق خمس نسبت به غوص بود اما در اینجا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و عنوان غوص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مثال می‏زند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البحر، من اللؤلؤ والیاقوت و الزبرجد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نکته‏ای است که ما باید در مقام دوم بررسی کنیم که متعلق خمس چیست؟ آیا ما یخرج بالغوص یا مطلق ما یخرج من البحر ولو لم یکن بالغوص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باید فرو رود در آب و این را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خصوصیت اخراج معتبر است یا اینکه اگر مثلاً دریا طوفانی شد یا زیر دریا زلزله شد و سنگهای قیمتی از آب بیرون آمد هم متعلق خمس است؟ آیا این هم خمس دارد یا خمس فقط به عنوان الغوص تعلق می‏گیرد؟ این بحثی است که ما در مقام دوم باید پیگیری کنیم که متعلق خمس کدام است؟ به عبارت دیگر بحث کنیم غوصی که متعلق خمس است کدام است؟ آیا در آن خصوصیتی معتبر است یا نه؟</w:t>
      </w:r>
    </w:p>
    <w:p>
      <w:pPr>
        <w:pStyle w:val="BookText"/>
        <w:rPr/>
      </w:pPr>
      <w:r>
        <w:rPr>
          <w:rFonts w:ascii="IRNazanin" w:hAnsi="IRNazanin" w:eastAsia="IRNazanin"/>
          <w:color w:val="111111"/>
          <w:sz w:val="28"/>
          <w:sz w:val="28"/>
          <w:szCs w:val="28"/>
          <w:rtl w:val="true"/>
          <w:lang w:bidi="fa-IR"/>
        </w:rPr>
        <w:t>دو نکته در این روایت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نقل سؤال از زکات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فیها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جواب امام در مورد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این را معنا کرد؟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وجوب خمس نصاب یک دینار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معادن ذهب و فضة یک دینار به عنوان نصاب برای وجوب خمس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روایت را سابقاً در بحث نصاب خمس به عنوان مستند یکی از اقول ذکر کردیم و گفتیم بعضی در معدن معتقد اند که نصاب عبارت است از یک دینار و دلیلشان هم همین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رد کردیم اما در باب غوص، همین روایت مورد استناد قرار گرفته برای اعتبار یک دینار به عنوان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کمی بحث دارد لکن چون بحث‏هایش از یک جهت مربوط به مقام دوم است و از جهتی مربوط به مقام سوم، باید در جای خودش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اشاره کردم که توجه داشته باشید که این روایت باید از جهات مختلف مورد بررسی قرار بگیرد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مقام فعلاً برای اثبات اصل وجوب خمس در غوص قابل استناد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مَحْبُوبٍ عَنْ عَمَّارِ بْنِ مَرْوَانَ قَالَ سَمِعْتُ أَبَا عَبْدِ اللَّهِ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يُخْرَجُ مِنَ الْمَعَادِنِ وَ الْبَحْرِ وَ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الْحَلَالِ الْمُخْتَلِطِ بِالْحَرَامِ إِذَا لَمْ يُعْرَفْ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الْكُنُوزِ الْخُمُسُ</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این روایت هم مثل روایت قبلی، مسئله ما یخرج من البحر را مطرح کرده و عنوان غوص را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هفتم</w:t>
      </w:r>
    </w:p>
    <w:p>
      <w:pPr>
        <w:pStyle w:val="BookText"/>
        <w:rPr/>
      </w:pPr>
      <w:r>
        <w:rPr>
          <w:rFonts w:ascii="IRNazanin" w:hAnsi="IRNazanin" w:eastAsia="IRNazanin"/>
          <w:color w:val="111111"/>
          <w:sz w:val="28"/>
          <w:sz w:val="28"/>
          <w:szCs w:val="28"/>
          <w:rtl w:val="true"/>
          <w:lang w:bidi="fa-IR"/>
        </w:rPr>
        <w:t>روایت هفتم همان روایت سوم است که از طریق دیگری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عن بعض اصحابنا بود و اینجا اسم برده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أَبِي عُمَيْرٍ عَنْ غَيْرِ وَاحِدٍ عَنْ أَبِي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عَلَى خَمْسَةِ أَشْيَاءَ عَلَى الْكُنُوزِ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الْمَعَادِنِ وَ الْغَوْصِ وَ الْغَنِيمَةِ وَ نَسِيَ ابْنُ أَبِي عُمَيْرٍ الْخَامِسَ</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روایت هشتم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يَزِيدَ عَنْ أَبِي سَيَّارٍ مِسْمَعِ بْنِ عَبْدِ الْمَلِكِ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 إِنِّي كُنْتُ وُلِّيتُ 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فَأَصَبْتُ أَرْبَعَمِائَةِ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جِئْتُ بِخُمُسِهَا ثَمَانِينَ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كَرِهْتُ أَنْ أَحْبِسَهَا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أَعْرِضَ لَهَا وَ هِيَ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اللَّهُ تَعَالَى لَكَ فِي أَمْوَالِنَا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مَا لَنَا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أَخْرَجَ اللَّهُ مِنْهَا إِلَّا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سَيَّارٍ الْأَرْضُ كُلُّهَا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أَخْرَجَ اللَّهُ مِنْهَا مِنْ شَيْ‌ءٍ فَهُوَ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أَنَا أَحْمِلُ إِلَيْكَ الْمَالَ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يَا أَبَا سَيَّارٍ قَدْ طَيَّبْنَاهُ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حَلَّلْنَاكَ مِنْهُ فَضُمَّ إِلَيْكَ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كَانَ فِي أَيْدِي شِيعَتِنَا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فِيهِ مُحَلَّلُونَ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مُحَلَّلٌ لَهُمْ ذَلِكَ إِلَى أَنْ يَقُومَ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فَيَجْبِيَهُمْ طَسْقَ مَا كَانَ فِي أَيْدِي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كَسْبَهُمْ مِنَ الْأَرْضِ حَرَامٌ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يَقُومَ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الْأَرْضَ مِنْ أَيْدِيهِمْ وَ يُخْرِجَهُمْ مِنْهَا صَغَرَةً</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می‏گوید من کار غواصی و خارج کردن لؤلؤ و مرجان از دریا داشتم و چهارصد هزار درهم سود کردم و خمسش را که هشتاد هزار درهم بود کنار گذاشتم، ولی دوست ندارم این را از شما حبس کنم و به شما ندهم</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خاطرتان باشد، این روایت از روایاتی بود که به عنوان اخبار تحلیل خمس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این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لِي يَا أَبَا سَيَّارٍ قَدْ طَيَّبْنَاهُ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حَلَّلْنَاكَ مِنْهُ فَضُمَّ إِلَيْكَ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به این جهت نداریم و در جای خودش بحث کردیم اما این روایت دلالت می‏کند بر اینکه کأن مسئله اخراج خمس از غوص یک امر مسلم است و این خدمت امام عرضه شده و امام هم آن را تقریر و تأیید کرده اند چون نفرمود این برای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می‏گوید این حق شما است که خدا در اموال ما قرار داده است،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بخشیدیم و برای شما پاک و پاکیزه و حلال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اصلش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اینکه بعدش امام چه کرده است یک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هم می‏تواند به عنوان یکی از روایات وجوب خمس در غوص مورد استناد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علی ای حال قد ظهر مما ذکرناه که اصل وجوب خمس مما لا یمکن انکاره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خاصه قطعاً دلالت بر وجوب خمس در غوص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آیه هم همانطور که گفتیم دلالت بر وجوب خمس در غوص دارد هر چند ما در دلیل اجماع اشکال کردیم اما گفتیم که این مسئله من المتسالم علیه بین الاصحاب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خمس در غوص واجب است و هذا مما لا یمکن انکاره، بل لا الشک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انکارش ممکن نیست، حتی شک هم در آن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المقام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المقام الثانی اینکه غوصی که متعلق خمس است کدام است؛ به عبارت روشنتر تفسیر غوصی که متعلق خمس است کدام است، در سال تحصیلی جدید به بیان و بررسی آن إن شاء الله خواهیم پرداخت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يا عِبادِ الَّذينَ آمَنُوا اتَّقُوا رَبَّكُمْ لِلَّذينَ أَحْسَنُوا في‏ هذِهِ الدُّنْيا حَسَنَةٌ وَ أَرْضُ اللَّهِ واسِعَةٌ إِنَّما يُوَفَّى الصَّابِرُونَ أَجْرَهُمْ بِغَيْرِ حِساب‏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جَزاهُمْ بِما صَبَرُوا جَنَّة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اصْبِرْ فَإِنَّ اللَّهَ لا يُضيعُ أَجْرَ الْمُحْسِنين‏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إِذا أَصابَتْهُمْ مُصِيبَةٌ قالُوا إِنَّا لِلَّهِ‏ وَ إِنَّا إِلَيْهِ راجِعُون‏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المحيط في اللغة،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 الجَيِّد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محشی ده تن از بزرگان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آیة الله منتظری،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آیة الله شیخ مرتضی حائری،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ابواب ما یجب فیه الخمس،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 الأثر،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الرِّكَازُ عند أهل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الجاهلية المدفونة فى الأرض‏</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ابواب ما یجب فیه الخمس،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ابواب ما یجب فیه الخمس،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ابواب ما یجب فیه الخمس،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ابواب ما یجب فیه الخمس،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فی شرح العروة،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حائری، شیخ مرتضی،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ابواب ما یجب فیه الخمس،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ابواب ما یجب فیه الخمس،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تذیب الاحکام،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یجب فیه الخمس،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یجب فیه الخمس،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یجب فیه الخمس،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تذیب الاحکام،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یجب فیه الخمس،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یجب فیه الخمس،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حدیث</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یجب فیه الخمس،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مسئله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کتاب الخمس،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آیة الله منتظری،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حتماً در کنار مسائلی که از تحریر الوسیلة مطرح می‏شود، مسائل عروة و هم چنین حواشی آن باید دیده شود چون مسائل عروة متکثرتر از تحریر است هر چند خیلی از مسائل مشترک است و امام معمولاً چند مسئله را با هم آورده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خمس آیة الله بروجردی،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ابواب ما یجب فیه الخمس،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الخمس،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ابواب ما یجب فیه الخمس،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کتاب الخمس،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تبصرة المتعلمین،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موسوعه،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منتظری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موسوعه،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احیاء الموات،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الانفال،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استبصار،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احیاء الموات،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احیاء الموات،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کتاب الخمس،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محشّی چاپ جامعه،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باب دوم از ابواب احیاء الموات،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العدوّ،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باب دوم از ابواب احیاء الموات،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استبصار،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احیاء الموات،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الصید،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کتاب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کتاب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کتاب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کتاب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آیت الله منتظری،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میراث الازواج،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الصید،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کتاب لقطة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العزيزية في الأحاديث الدينية،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القرطبی،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السنن الكبرى للبيهقي،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كتاب احياء الموات، باب من أحيا أرضا ميتة ليست لاحد و لا في حقّ أحد فهي له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استبصار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احیاء الموات،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احیاء الموات، 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احیاء الموات،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کتاب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الانفال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کتاب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طوسی ،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كلمات قصار حضرت رسول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کتاب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فی شرح العروة،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کتاب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وسائل الشیعة،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یجب فیه الخمس،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یجب فیه الخمس،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یجب فیه الخمس،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 کتاب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مرتضی حائری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الانفال،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فی شرح العروة، کتاب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محمود شاهرودی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الانفال،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الانفال،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الانفال،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الانفال،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الانفال،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9361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یجب فیه الخمس،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حدیث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یجب فیه الخمس،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یجب فیه الخمس،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یجب فیه الخمس،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یجب فیه الخمس،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منتظری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یجب فیه الخمس،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یجب فیه الخمس،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یجب فیه الخمس،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یجب فیه الخمس،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یجب فیه الخمس،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ابواب ما یجب فیه الخمس،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ابواب ما یجب فیه الخمس،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کتاب الخمس،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ابواب ما یجب فیه الخمس،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یجب فیه الخمس،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یجب فیه الخمس،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منتظری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منتظری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1880</w:t>
      </w:r>
      <w:r>
        <w:rPr>
          <w:rFonts w:ascii="IRNazanin" w:hAnsi="IRNazanin" w:eastAsia="IRNazanin"/>
          <w:b w:val="false"/>
          <w:b w:val="false"/>
          <w:bCs w:val="false"/>
          <w:i w:val="false"/>
          <w:i w:val="false"/>
          <w:iCs w:val="false"/>
          <w:color w:val="333333"/>
          <w:sz w:val="20"/>
          <w:sz w:val="20"/>
          <w:szCs w:val="20"/>
          <w:rtl w:val="true"/>
        </w:rPr>
        <w:t xml:space="preserve">؛ تصنيف غرر الحكم و درر الكلم،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کتاب لقطة،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لقطة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مبسوط،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قدیمی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لقطه،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فی شرح العروة کتاب الخمس،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شاهرودی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فی شرح العروة کتاب الخمس،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کتاب اللقطه،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کتاب اللقطه،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کتاب لقطة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کتاب لقطه،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کتاب الخمس،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کتاب الخمس،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یجب فیه الخمس،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ج،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یجب فیه الخمس،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و درر الكلم،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وجوب الخمس،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لقطه،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کتاب الخمس،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کتاب الخمس،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لقطة،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لقطة، 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قصص انبیاء،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یجب فیه الخمس،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یحب فیه الخمس،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یجب فیه الخمس،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یجب فیه الخمس، حدیث</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یجب فیه الخمس،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محکم و متشابه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یجب فی الخمس،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یجب فی الخمس،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مقنعه،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یجب فیه الخمس،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همان،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ابواب الانفال،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image" Target="media/image2.jpeg"/><Relationship Id="rId536" Type="http://schemas.openxmlformats.org/officeDocument/2006/relationships/image" Target="media/image2.jpeg"/><Relationship Id="rId537" Type="http://schemas.openxmlformats.org/officeDocument/2006/relationships/footer" Target="footer530.xml"/><Relationship Id="rId538" Type="http://schemas.openxmlformats.org/officeDocument/2006/relationships/footnotes" Target="footnotes.xml"/><Relationship Id="rId539" Type="http://schemas.openxmlformats.org/officeDocument/2006/relationships/numbering" Target="numbering.xml"/><Relationship Id="rId540" Type="http://schemas.openxmlformats.org/officeDocument/2006/relationships/fontTable" Target="fontTable.xml"/><Relationship Id="rId541" Type="http://schemas.openxmlformats.org/officeDocument/2006/relationships/settings" Target="settings.xml"/><Relationship Id="rId5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535</Pages>
  <Words>253911</Words>
  <Characters>944512</Characters>
  <CharactersWithSpaces>1192503</CharactersWithSpaces>
  <Paragraphs>6254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2026-08-27T09:22:24Z</dcterms:created>
  <dc:creator>ghaemiyeh.com</dc:creator>
  <dc:description/>
  <dc:language>en-US</dc:language>
  <cp:lastModifiedBy/>
  <dcterms:modified xsi:type="dcterms:W3CDTF">2026-08-27T12:52:40Z</dcterms:modified>
  <cp:revision>1</cp:revision>
  <dc:subject/>
  <dc:title>درس خارج فقه خمس استاد حاج سید مجتبی نورمفیدی سال 94-93 همراه با صوت جلسات</dc:title>
</cp:coreProperties>
</file>

<file path=docProps/custom.xml><?xml version="1.0" encoding="utf-8"?>
<Properties xmlns="http://schemas.openxmlformats.org/officeDocument/2006/custom-properties" xmlns:vt="http://schemas.openxmlformats.org/officeDocument/2006/docPropsVTypes"/>
</file>