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41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1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27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Override PartName="/word/footer520.xml" ContentType="application/vnd.openxmlformats-officedocument.wordprocessingml.footer+xml"/>
  <Override PartName="/word/footer521.xml" ContentType="application/vnd.openxmlformats-officedocument.wordprocessingml.footer+xml"/>
  <Override PartName="/word/footer522.xml" ContentType="application/vnd.openxmlformats-officedocument.wordprocessingml.footer+xml"/>
  <Override PartName="/word/footer523.xml" ContentType="application/vnd.openxmlformats-officedocument.wordprocessingml.footer+xml"/>
  <Override PartName="/word/footer524.xml" ContentType="application/vnd.openxmlformats-officedocument.wordprocessingml.footer+xml"/>
  <Override PartName="/word/footer5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روضة المتقین فی شرح من لا یحضره الفقیه للصدوق المجلد </w:t>
      </w:r>
      <w:r>
        <w:rPr/>
        <w:t>19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087114_2320776876">
            <w:r>
              <w:rPr>
                <w:webHidden/>
                <w:rStyle w:val="IndexLink"/>
                <w:rtl w:val="true"/>
              </w:rPr>
              <w:t>هوية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5087116_2320776876">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5087118_2320776876">
            <w:r>
              <w:rPr>
                <w:webHidden/>
                <w:rStyle w:val="IndexLink"/>
                <w:rtl w:val="true"/>
              </w:rPr>
              <w:t>تتمة باب النوادر</w:t>
            </w:r>
            <w:r>
              <w:rPr>
                <w:rStyle w:val="IndexLink"/>
                <w:rtl w:val="true"/>
              </w:rPr>
              <w:tab/>
            </w:r>
            <w:r>
              <w:rPr>
                <w:rStyle w:val="IndexLink"/>
              </w:rPr>
              <w:t>10</w:t>
            </w:r>
          </w:hyperlink>
        </w:p>
        <w:p>
          <w:pPr>
            <w:pStyle w:val="Contents3"/>
            <w:tabs>
              <w:tab w:val="clear" w:pos="8459"/>
              <w:tab w:val="right" w:pos="9026" w:leader="dot"/>
            </w:tabs>
            <w:rPr/>
          </w:pPr>
          <w:hyperlink w:anchor="__RefHeading___Toc5087120_2320776876">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5087122_2320776876">
            <w:r>
              <w:rPr>
                <w:webHidden/>
                <w:rStyle w:val="IndexLink"/>
                <w:rtl w:val="true"/>
              </w:rPr>
              <w:t>[</w:t>
            </w:r>
            <w:r>
              <w:rPr>
                <w:rStyle w:val="IndexLink"/>
                <w:rtl w:val="true"/>
              </w:rPr>
              <w:t xml:space="preserve">باب علائم الدين وعدمه </w:t>
            </w:r>
            <w:r>
              <w:rPr>
                <w:rStyle w:val="IndexLink"/>
                <w:rtl w:val="true"/>
              </w:rPr>
              <w:t>]</w:t>
              <w:tab/>
            </w:r>
            <w:r>
              <w:rPr>
                <w:rStyle w:val="IndexLink"/>
              </w:rPr>
              <w:t>10</w:t>
            </w:r>
          </w:hyperlink>
        </w:p>
        <w:p>
          <w:pPr>
            <w:pStyle w:val="Contents3"/>
            <w:tabs>
              <w:tab w:val="clear" w:pos="8459"/>
              <w:tab w:val="right" w:pos="9026" w:leader="dot"/>
            </w:tabs>
            <w:rPr/>
          </w:pPr>
          <w:hyperlink w:anchor="__RefHeading___Toc5087124_2320776876">
            <w:r>
              <w:rPr>
                <w:webHidden/>
                <w:rStyle w:val="IndexLink"/>
                <w:rtl w:val="true"/>
              </w:rPr>
              <w:t xml:space="preserve">[ </w:t>
            </w:r>
            <w:r>
              <w:rPr>
                <w:rStyle w:val="IndexLink"/>
                <w:rtl w:val="true"/>
              </w:rPr>
              <w:t xml:space="preserve">للظالم ثلاث علامات </w:t>
            </w:r>
            <w:r>
              <w:rPr>
                <w:rStyle w:val="IndexLink"/>
                <w:rtl w:val="true"/>
              </w:rPr>
              <w:t>]</w:t>
              <w:tab/>
            </w:r>
            <w:r>
              <w:rPr>
                <w:rStyle w:val="IndexLink"/>
              </w:rPr>
              <w:t>11</w:t>
            </w:r>
          </w:hyperlink>
        </w:p>
        <w:p>
          <w:pPr>
            <w:pStyle w:val="Contents3"/>
            <w:tabs>
              <w:tab w:val="clear" w:pos="8459"/>
              <w:tab w:val="right" w:pos="9026" w:leader="dot"/>
            </w:tabs>
            <w:rPr/>
          </w:pPr>
          <w:hyperlink w:anchor="__RefHeading___Toc5087126_2320776876">
            <w:r>
              <w:rPr>
                <w:webHidden/>
                <w:rStyle w:val="IndexLink"/>
                <w:rtl w:val="true"/>
              </w:rPr>
              <w:t xml:space="preserve">[ </w:t>
            </w:r>
            <w:r>
              <w:rPr>
                <w:rStyle w:val="IndexLink"/>
                <w:rtl w:val="true"/>
              </w:rPr>
              <w:t xml:space="preserve">للمرائي ثلاث علامات </w:t>
            </w:r>
            <w:r>
              <w:rPr>
                <w:rStyle w:val="IndexLink"/>
                <w:rtl w:val="true"/>
              </w:rPr>
              <w:t>]</w:t>
              <w:tab/>
            </w:r>
            <w:r>
              <w:rPr>
                <w:rStyle w:val="IndexLink"/>
              </w:rPr>
              <w:t>12</w:t>
            </w:r>
          </w:hyperlink>
        </w:p>
        <w:p>
          <w:pPr>
            <w:pStyle w:val="Contents3"/>
            <w:tabs>
              <w:tab w:val="clear" w:pos="8459"/>
              <w:tab w:val="right" w:pos="9026" w:leader="dot"/>
            </w:tabs>
            <w:rPr/>
          </w:pPr>
          <w:hyperlink w:anchor="__RefHeading___Toc5087128_2320776876">
            <w:r>
              <w:rPr>
                <w:webHidden/>
                <w:rStyle w:val="IndexLink"/>
                <w:rtl w:val="true"/>
              </w:rPr>
              <w:t xml:space="preserve">[ </w:t>
            </w:r>
            <w:r>
              <w:rPr>
                <w:rStyle w:val="IndexLink"/>
                <w:rtl w:val="true"/>
              </w:rPr>
              <w:t xml:space="preserve">وجوب الإخلاص في العمل </w:t>
            </w:r>
            <w:r>
              <w:rPr>
                <w:rStyle w:val="IndexLink"/>
                <w:rtl w:val="true"/>
              </w:rPr>
              <w:t>]</w:t>
              <w:tab/>
            </w:r>
            <w:r>
              <w:rPr>
                <w:rStyle w:val="IndexLink"/>
              </w:rPr>
              <w:t>17</w:t>
            </w:r>
          </w:hyperlink>
        </w:p>
        <w:p>
          <w:pPr>
            <w:pStyle w:val="Contents3"/>
            <w:tabs>
              <w:tab w:val="clear" w:pos="8459"/>
              <w:tab w:val="right" w:pos="9026" w:leader="dot"/>
            </w:tabs>
            <w:rPr/>
          </w:pPr>
          <w:hyperlink w:anchor="__RefHeading___Toc5087130_2320776876">
            <w:r>
              <w:rPr>
                <w:webHidden/>
                <w:rStyle w:val="IndexLink"/>
                <w:rtl w:val="true"/>
              </w:rPr>
              <w:t xml:space="preserve">[ </w:t>
            </w:r>
            <w:r>
              <w:rPr>
                <w:rStyle w:val="IndexLink"/>
                <w:rtl w:val="true"/>
              </w:rPr>
              <w:t xml:space="preserve">علائم المنافق </w:t>
            </w:r>
            <w:r>
              <w:rPr>
                <w:rStyle w:val="IndexLink"/>
                <w:rtl w:val="true"/>
              </w:rPr>
              <w:t>]</w:t>
              <w:tab/>
            </w:r>
            <w:r>
              <w:rPr>
                <w:rStyle w:val="IndexLink"/>
              </w:rPr>
              <w:t>23</w:t>
            </w:r>
          </w:hyperlink>
        </w:p>
        <w:p>
          <w:pPr>
            <w:pStyle w:val="Contents3"/>
            <w:tabs>
              <w:tab w:val="clear" w:pos="8459"/>
              <w:tab w:val="right" w:pos="9026" w:leader="dot"/>
            </w:tabs>
            <w:rPr/>
          </w:pPr>
          <w:hyperlink w:anchor="__RefHeading___Toc5087132_2320776876">
            <w:r>
              <w:rPr>
                <w:webHidden/>
                <w:rStyle w:val="IndexLink"/>
                <w:rtl w:val="true"/>
              </w:rPr>
              <w:t xml:space="preserve">[ </w:t>
            </w:r>
            <w:r>
              <w:rPr>
                <w:rStyle w:val="IndexLink"/>
                <w:rtl w:val="true"/>
              </w:rPr>
              <w:t xml:space="preserve">العيش في ثلاثة </w:t>
            </w:r>
            <w:r>
              <w:rPr>
                <w:rStyle w:val="IndexLink"/>
                <w:rtl w:val="true"/>
              </w:rPr>
              <w:t>]</w:t>
              <w:tab/>
            </w:r>
            <w:r>
              <w:rPr>
                <w:rStyle w:val="IndexLink"/>
              </w:rPr>
              <w:t>28</w:t>
            </w:r>
          </w:hyperlink>
        </w:p>
        <w:p>
          <w:pPr>
            <w:pStyle w:val="Contents3"/>
            <w:tabs>
              <w:tab w:val="clear" w:pos="8459"/>
              <w:tab w:val="right" w:pos="9026" w:leader="dot"/>
            </w:tabs>
            <w:rPr/>
          </w:pPr>
          <w:hyperlink w:anchor="__RefHeading___Toc5087134_2320776876">
            <w:r>
              <w:rPr>
                <w:webHidden/>
                <w:rStyle w:val="IndexLink"/>
                <w:rtl w:val="true"/>
              </w:rPr>
              <w:t xml:space="preserve">[ </w:t>
            </w:r>
            <w:r>
              <w:rPr>
                <w:rStyle w:val="IndexLink"/>
                <w:rtl w:val="true"/>
              </w:rPr>
              <w:t xml:space="preserve">ذمّ تعلّم العلم لهذه الموارد </w:t>
            </w:r>
            <w:r>
              <w:rPr>
                <w:rStyle w:val="IndexLink"/>
                <w:rtl w:val="true"/>
              </w:rPr>
              <w:t>]</w:t>
              <w:tab/>
            </w:r>
            <w:r>
              <w:rPr>
                <w:rStyle w:val="IndexLink"/>
              </w:rPr>
              <w:t>31</w:t>
            </w:r>
          </w:hyperlink>
        </w:p>
        <w:p>
          <w:pPr>
            <w:pStyle w:val="Contents3"/>
            <w:tabs>
              <w:tab w:val="clear" w:pos="8459"/>
              <w:tab w:val="right" w:pos="9026" w:leader="dot"/>
            </w:tabs>
            <w:rPr/>
          </w:pPr>
          <w:hyperlink w:anchor="__RefHeading___Toc5087136_2320776876">
            <w:r>
              <w:rPr>
                <w:webHidden/>
                <w:rStyle w:val="IndexLink"/>
                <w:rtl w:val="true"/>
              </w:rPr>
              <w:t>[</w:t>
            </w:r>
            <w:r>
              <w:rPr>
                <w:rStyle w:val="IndexLink"/>
                <w:rtl w:val="true"/>
              </w:rPr>
              <w:t>حديث عليّ</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الكميل في بيان العلم وفوائده ومدح العلماء </w:t>
            </w:r>
            <w:r>
              <w:rPr>
                <w:rStyle w:val="IndexLink"/>
                <w:rtl w:val="true"/>
              </w:rPr>
              <w:t>]</w:t>
              <w:tab/>
            </w:r>
            <w:r>
              <w:rPr>
                <w:rStyle w:val="IndexLink"/>
              </w:rPr>
              <w:t>34</w:t>
            </w:r>
          </w:hyperlink>
        </w:p>
        <w:p>
          <w:pPr>
            <w:pStyle w:val="Contents3"/>
            <w:tabs>
              <w:tab w:val="clear" w:pos="8459"/>
              <w:tab w:val="right" w:pos="9026" w:leader="dot"/>
            </w:tabs>
            <w:rPr/>
          </w:pPr>
          <w:hyperlink w:anchor="__RefHeading___Toc5087138_2320776876">
            <w:r>
              <w:rPr>
                <w:webHidden/>
                <w:rStyle w:val="IndexLink"/>
                <w:rtl w:val="true"/>
              </w:rPr>
              <w:t xml:space="preserve">[ </w:t>
            </w:r>
            <w:r>
              <w:rPr>
                <w:rStyle w:val="IndexLink"/>
                <w:rtl w:val="true"/>
              </w:rPr>
              <w:t xml:space="preserve">فضل العالم </w:t>
            </w:r>
            <w:r>
              <w:rPr>
                <w:rStyle w:val="IndexLink"/>
                <w:rtl w:val="true"/>
              </w:rPr>
              <w:t>]</w:t>
              <w:tab/>
            </w:r>
            <w:r>
              <w:rPr>
                <w:rStyle w:val="IndexLink"/>
              </w:rPr>
              <w:t>37</w:t>
            </w:r>
          </w:hyperlink>
        </w:p>
        <w:p>
          <w:pPr>
            <w:pStyle w:val="Contents3"/>
            <w:tabs>
              <w:tab w:val="clear" w:pos="8459"/>
              <w:tab w:val="right" w:pos="9026" w:leader="dot"/>
            </w:tabs>
            <w:rPr/>
          </w:pPr>
          <w:hyperlink w:anchor="__RefHeading___Toc5087140_2320776876">
            <w:r>
              <w:rPr>
                <w:webHidden/>
                <w:rStyle w:val="IndexLink"/>
                <w:rtl w:val="true"/>
              </w:rPr>
              <w:t xml:space="preserve">[ </w:t>
            </w:r>
            <w:r>
              <w:rPr>
                <w:rStyle w:val="IndexLink"/>
                <w:rtl w:val="true"/>
              </w:rPr>
              <w:t xml:space="preserve">فضل مجالسة العلماء وسائر أهل الدين </w:t>
            </w:r>
            <w:r>
              <w:rPr>
                <w:rStyle w:val="IndexLink"/>
                <w:rtl w:val="true"/>
              </w:rPr>
              <w:t>]</w:t>
              <w:tab/>
            </w:r>
            <w:r>
              <w:rPr>
                <w:rStyle w:val="IndexLink"/>
              </w:rPr>
              <w:t>49</w:t>
            </w:r>
          </w:hyperlink>
        </w:p>
        <w:p>
          <w:pPr>
            <w:pStyle w:val="Contents3"/>
            <w:tabs>
              <w:tab w:val="clear" w:pos="8459"/>
              <w:tab w:val="right" w:pos="9026" w:leader="dot"/>
            </w:tabs>
            <w:rPr/>
          </w:pPr>
          <w:hyperlink w:anchor="__RefHeading___Toc5087142_2320776876">
            <w:r>
              <w:rPr>
                <w:webHidden/>
                <w:rStyle w:val="IndexLink"/>
                <w:rtl w:val="true"/>
              </w:rPr>
              <w:t>[</w:t>
            </w:r>
            <w:r>
              <w:rPr>
                <w:rStyle w:val="IndexLink"/>
                <w:rtl w:val="true"/>
              </w:rPr>
              <w:t xml:space="preserve">سؤال العالم والتذاكر معه </w:t>
            </w:r>
            <w:r>
              <w:rPr>
                <w:rStyle w:val="IndexLink"/>
                <w:rtl w:val="true"/>
              </w:rPr>
              <w:t>]</w:t>
              <w:tab/>
            </w:r>
            <w:r>
              <w:rPr>
                <w:rStyle w:val="IndexLink"/>
              </w:rPr>
              <w:t>50</w:t>
            </w:r>
          </w:hyperlink>
        </w:p>
        <w:p>
          <w:pPr>
            <w:pStyle w:val="Contents3"/>
            <w:tabs>
              <w:tab w:val="clear" w:pos="8459"/>
              <w:tab w:val="right" w:pos="9026" w:leader="dot"/>
            </w:tabs>
            <w:rPr/>
          </w:pPr>
          <w:hyperlink w:anchor="__RefHeading___Toc5087144_2320776876">
            <w:r>
              <w:rPr>
                <w:webHidden/>
                <w:rStyle w:val="IndexLink"/>
                <w:rtl w:val="true"/>
              </w:rPr>
              <w:t>[</w:t>
            </w:r>
            <w:r>
              <w:rPr>
                <w:rStyle w:val="IndexLink"/>
                <w:rtl w:val="true"/>
              </w:rPr>
              <w:t xml:space="preserve">وجوب الكف والتثبت عند عدم العلم </w:t>
            </w:r>
            <w:r>
              <w:rPr>
                <w:rStyle w:val="IndexLink"/>
                <w:rtl w:val="true"/>
              </w:rPr>
              <w:t>]</w:t>
              <w:tab/>
            </w:r>
            <w:r>
              <w:rPr>
                <w:rStyle w:val="IndexLink"/>
              </w:rPr>
              <w:t>54</w:t>
            </w:r>
          </w:hyperlink>
        </w:p>
        <w:p>
          <w:pPr>
            <w:pStyle w:val="Contents3"/>
            <w:tabs>
              <w:tab w:val="clear" w:pos="8459"/>
              <w:tab w:val="right" w:pos="9026" w:leader="dot"/>
            </w:tabs>
            <w:rPr/>
          </w:pPr>
          <w:hyperlink w:anchor="__RefHeading___Toc5087146_2320776876">
            <w:r>
              <w:rPr>
                <w:webHidden/>
                <w:rStyle w:val="IndexLink"/>
                <w:rtl w:val="true"/>
              </w:rPr>
              <w:t xml:space="preserve">[ </w:t>
            </w:r>
            <w:r>
              <w:rPr>
                <w:rStyle w:val="IndexLink"/>
                <w:rtl w:val="true"/>
              </w:rPr>
              <w:t>تفسير قوله تعالى</w:t>
            </w:r>
            <w:r>
              <w:rPr>
                <w:rStyle w:val="IndexLink"/>
                <w:rtl w:val="true"/>
              </w:rPr>
              <w:t>:</w:t>
            </w:r>
            <w:r>
              <w:rPr>
                <w:rStyle w:val="IndexLink"/>
                <w:rtl w:val="true"/>
              </w:rPr>
              <w:t xml:space="preserve">فَلْيَنْظُرِ الْإِنْسَانُ إِلَى طَعَامِهِ </w:t>
            </w:r>
            <w:r>
              <w:rPr>
                <w:rStyle w:val="IndexLink"/>
                <w:rtl w:val="true"/>
              </w:rPr>
              <w:t>]</w:t>
              <w:tab/>
            </w:r>
            <w:r>
              <w:rPr>
                <w:rStyle w:val="IndexLink"/>
              </w:rPr>
              <w:t>56</w:t>
            </w:r>
          </w:hyperlink>
        </w:p>
        <w:p>
          <w:pPr>
            <w:pStyle w:val="Contents3"/>
            <w:tabs>
              <w:tab w:val="clear" w:pos="8459"/>
              <w:tab w:val="right" w:pos="9026" w:leader="dot"/>
            </w:tabs>
            <w:rPr/>
          </w:pPr>
          <w:hyperlink w:anchor="__RefHeading___Toc5087148_2320776876">
            <w:r>
              <w:rPr>
                <w:webHidden/>
                <w:rStyle w:val="IndexLink"/>
                <w:rtl w:val="true"/>
              </w:rPr>
              <w:t>[</w:t>
            </w:r>
            <w:r>
              <w:rPr>
                <w:rStyle w:val="IndexLink"/>
                <w:rtl w:val="true"/>
              </w:rPr>
              <w:t xml:space="preserve">فضيلة حفظ الحديث </w:t>
            </w:r>
            <w:r>
              <w:rPr>
                <w:rStyle w:val="IndexLink"/>
                <w:rtl w:val="true"/>
              </w:rPr>
              <w:t>]</w:t>
              <w:tab/>
            </w:r>
            <w:r>
              <w:rPr>
                <w:rStyle w:val="IndexLink"/>
              </w:rPr>
              <w:t>56</w:t>
            </w:r>
          </w:hyperlink>
        </w:p>
        <w:p>
          <w:pPr>
            <w:pStyle w:val="Contents3"/>
            <w:tabs>
              <w:tab w:val="clear" w:pos="8459"/>
              <w:tab w:val="right" w:pos="9026" w:leader="dot"/>
            </w:tabs>
            <w:rPr/>
          </w:pPr>
          <w:hyperlink w:anchor="__RefHeading___Toc5087150_2320776876">
            <w:r>
              <w:rPr>
                <w:webHidden/>
                <w:rStyle w:val="IndexLink"/>
                <w:rtl w:val="true"/>
              </w:rPr>
              <w:t>[</w:t>
            </w:r>
            <w:r>
              <w:rPr>
                <w:rStyle w:val="IndexLink"/>
                <w:rtl w:val="true"/>
              </w:rPr>
              <w:t xml:space="preserve">ما ورد في ذمّ الدنيا والزهد فيها وصفات الزهّاد وتارك الدنيا </w:t>
            </w:r>
            <w:r>
              <w:rPr>
                <w:rStyle w:val="IndexLink"/>
                <w:rtl w:val="true"/>
              </w:rPr>
              <w:t>]</w:t>
              <w:tab/>
            </w:r>
            <w:r>
              <w:rPr>
                <w:rStyle w:val="IndexLink"/>
              </w:rPr>
              <w:t>62</w:t>
            </w:r>
          </w:hyperlink>
        </w:p>
        <w:p>
          <w:pPr>
            <w:pStyle w:val="Contents3"/>
            <w:tabs>
              <w:tab w:val="clear" w:pos="8459"/>
              <w:tab w:val="right" w:pos="9026" w:leader="dot"/>
            </w:tabs>
            <w:rPr/>
          </w:pPr>
          <w:hyperlink w:anchor="__RefHeading___Toc5087152_2320776876">
            <w:r>
              <w:rPr>
                <w:webHidden/>
                <w:rStyle w:val="IndexLink"/>
                <w:rtl w:val="true"/>
              </w:rPr>
              <w:t>[</w:t>
            </w:r>
            <w:r>
              <w:rPr>
                <w:rStyle w:val="IndexLink"/>
                <w:rtl w:val="true"/>
              </w:rPr>
              <w:t>قصة شراء شريح داراً وتخطئة عليّ</w:t>
            </w:r>
            <w:r>
              <w:rPr>
                <w:rStyle w:val="IndexLink"/>
                <w:rtl w:val="true"/>
              </w:rPr>
              <w:t>(</w:t>
            </w:r>
            <w:r>
              <w:rPr>
                <w:rStyle w:val="IndexLink"/>
                <w:rtl w:val="true"/>
              </w:rPr>
              <w:t>عليه السلام</w:t>
            </w:r>
            <w:r>
              <w:rPr>
                <w:rStyle w:val="IndexLink"/>
                <w:rtl w:val="true"/>
              </w:rPr>
              <w:t>)</w:t>
            </w:r>
            <w:r>
              <w:rPr>
                <w:rStyle w:val="IndexLink"/>
                <w:rtl w:val="true"/>
              </w:rPr>
              <w:t xml:space="preserve">له </w:t>
            </w:r>
            <w:r>
              <w:rPr>
                <w:rStyle w:val="IndexLink"/>
                <w:rtl w:val="true"/>
              </w:rPr>
              <w:t>]</w:t>
              <w:tab/>
            </w:r>
            <w:r>
              <w:rPr>
                <w:rStyle w:val="IndexLink"/>
              </w:rPr>
              <w:t>72</w:t>
            </w:r>
          </w:hyperlink>
        </w:p>
        <w:p>
          <w:pPr>
            <w:pStyle w:val="Contents3"/>
            <w:tabs>
              <w:tab w:val="clear" w:pos="8459"/>
              <w:tab w:val="right" w:pos="9026" w:leader="dot"/>
            </w:tabs>
            <w:rPr/>
          </w:pPr>
          <w:hyperlink w:anchor="__RefHeading___Toc5087154_2320776876">
            <w:r>
              <w:rPr>
                <w:webHidden/>
                <w:rStyle w:val="IndexLink"/>
                <w:rtl w:val="true"/>
              </w:rPr>
              <w:t>[</w:t>
            </w:r>
            <w:r>
              <w:rPr>
                <w:rStyle w:val="IndexLink"/>
                <w:rtl w:val="true"/>
              </w:rPr>
              <w:t xml:space="preserve">تمنّى الناس يوم القيامة الزهد في الدنيا </w:t>
            </w:r>
            <w:r>
              <w:rPr>
                <w:rStyle w:val="IndexLink"/>
                <w:rtl w:val="true"/>
              </w:rPr>
              <w:t>]</w:t>
              <w:tab/>
            </w:r>
            <w:r>
              <w:rPr>
                <w:rStyle w:val="IndexLink"/>
              </w:rPr>
              <w:t>75</w:t>
            </w:r>
          </w:hyperlink>
        </w:p>
        <w:p>
          <w:pPr>
            <w:pStyle w:val="Contents3"/>
            <w:tabs>
              <w:tab w:val="clear" w:pos="8459"/>
              <w:tab w:val="right" w:pos="9026" w:leader="dot"/>
            </w:tabs>
            <w:rPr/>
          </w:pPr>
          <w:hyperlink w:anchor="__RefHeading___Toc5087156_2320776876">
            <w:r>
              <w:rPr>
                <w:webHidden/>
                <w:rStyle w:val="IndexLink"/>
                <w:rtl w:val="true"/>
              </w:rPr>
              <w:t xml:space="preserve">[ </w:t>
            </w:r>
            <w:r>
              <w:rPr>
                <w:rStyle w:val="IndexLink"/>
                <w:rtl w:val="true"/>
              </w:rPr>
              <w:t xml:space="preserve">شرّ الناس من اتهم الله في قضائه </w:t>
            </w:r>
            <w:r>
              <w:rPr>
                <w:rStyle w:val="IndexLink"/>
                <w:rtl w:val="true"/>
              </w:rPr>
              <w:t>]</w:t>
              <w:tab/>
            </w:r>
            <w:r>
              <w:rPr>
                <w:rStyle w:val="IndexLink"/>
              </w:rPr>
              <w:t>80</w:t>
            </w:r>
          </w:hyperlink>
        </w:p>
        <w:p>
          <w:pPr>
            <w:pStyle w:val="Contents3"/>
            <w:tabs>
              <w:tab w:val="clear" w:pos="8459"/>
              <w:tab w:val="right" w:pos="9026" w:leader="dot"/>
            </w:tabs>
            <w:rPr/>
          </w:pPr>
          <w:hyperlink w:anchor="__RefHeading___Toc5087158_2320776876">
            <w:r>
              <w:rPr>
                <w:webHidden/>
                <w:rStyle w:val="IndexLink"/>
                <w:rtl w:val="true"/>
              </w:rPr>
              <w:t>[</w:t>
            </w:r>
            <w:r>
              <w:rPr>
                <w:rStyle w:val="IndexLink"/>
                <w:rtl w:val="true"/>
              </w:rPr>
              <w:t xml:space="preserve">جملة ممّا اختصت به النساء </w:t>
            </w:r>
            <w:r>
              <w:rPr>
                <w:rStyle w:val="IndexLink"/>
                <w:rtl w:val="true"/>
              </w:rPr>
              <w:t>]</w:t>
              <w:tab/>
            </w:r>
            <w:r>
              <w:rPr>
                <w:rStyle w:val="IndexLink"/>
              </w:rPr>
              <w:t>81</w:t>
            </w:r>
          </w:hyperlink>
        </w:p>
        <w:p>
          <w:pPr>
            <w:pStyle w:val="Contents3"/>
            <w:tabs>
              <w:tab w:val="clear" w:pos="8459"/>
              <w:tab w:val="right" w:pos="9026" w:leader="dot"/>
            </w:tabs>
            <w:rPr/>
          </w:pPr>
          <w:hyperlink w:anchor="__RefHeading___Toc5087160_2320776876">
            <w:r>
              <w:rPr>
                <w:webHidden/>
                <w:rStyle w:val="IndexLink"/>
                <w:rtl w:val="true"/>
              </w:rPr>
              <w:t>[</w:t>
            </w:r>
            <w:r>
              <w:rPr>
                <w:rStyle w:val="IndexLink"/>
                <w:rtl w:val="true"/>
              </w:rPr>
              <w:t>تأكد حرمة الكذب على النبيّ</w:t>
            </w:r>
            <w:r>
              <w:rPr>
                <w:rStyle w:val="IndexLink"/>
                <w:rtl w:val="true"/>
              </w:rPr>
              <w:t>(</w:t>
            </w:r>
            <w:r>
              <w:rPr>
                <w:rStyle w:val="IndexLink"/>
                <w:rtl w:val="true"/>
              </w:rPr>
              <w:t>صلّی الله علیه وآله وسلّم</w:t>
            </w:r>
            <w:r>
              <w:rPr>
                <w:rStyle w:val="IndexLink"/>
                <w:rtl w:val="true"/>
              </w:rPr>
              <w:t>) ]</w:t>
              <w:tab/>
            </w:r>
            <w:r>
              <w:rPr>
                <w:rStyle w:val="IndexLink"/>
              </w:rPr>
              <w:t>83</w:t>
            </w:r>
          </w:hyperlink>
        </w:p>
        <w:p>
          <w:pPr>
            <w:pStyle w:val="Contents3"/>
            <w:tabs>
              <w:tab w:val="clear" w:pos="8459"/>
              <w:tab w:val="right" w:pos="9026" w:leader="dot"/>
            </w:tabs>
            <w:rPr/>
          </w:pPr>
          <w:hyperlink w:anchor="__RefHeading___Toc5087162_2320776876">
            <w:r>
              <w:rPr>
                <w:webHidden/>
                <w:rStyle w:val="IndexLink"/>
                <w:rtl w:val="true"/>
              </w:rPr>
              <w:t>[</w:t>
            </w:r>
            <w:r>
              <w:rPr>
                <w:rStyle w:val="IndexLink"/>
                <w:rtl w:val="true"/>
              </w:rPr>
              <w:t>خطبة علي</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في بدء وقوع الفتن </w:t>
            </w:r>
            <w:r>
              <w:rPr>
                <w:rStyle w:val="IndexLink"/>
                <w:rtl w:val="true"/>
              </w:rPr>
              <w:t>]</w:t>
              <w:tab/>
            </w:r>
            <w:r>
              <w:rPr>
                <w:rStyle w:val="IndexLink"/>
              </w:rPr>
              <w:t>83</w:t>
            </w:r>
          </w:hyperlink>
        </w:p>
        <w:p>
          <w:pPr>
            <w:pStyle w:val="Contents3"/>
            <w:tabs>
              <w:tab w:val="clear" w:pos="8459"/>
              <w:tab w:val="right" w:pos="9026" w:leader="dot"/>
            </w:tabs>
            <w:rPr/>
          </w:pPr>
          <w:hyperlink w:anchor="__RefHeading___Toc5087164_2320776876">
            <w:r>
              <w:rPr>
                <w:webHidden/>
                <w:rStyle w:val="IndexLink"/>
                <w:rtl w:val="true"/>
              </w:rPr>
              <w:t>[</w:t>
            </w:r>
            <w:r>
              <w:rPr>
                <w:rStyle w:val="IndexLink"/>
                <w:rtl w:val="true"/>
              </w:rPr>
              <w:t xml:space="preserve">تحريم البدعة والعمل بالقياس والاستحسانات </w:t>
            </w:r>
            <w:r>
              <w:rPr>
                <w:rStyle w:val="IndexLink"/>
                <w:rtl w:val="true"/>
              </w:rPr>
              <w:t>]</w:t>
              <w:tab/>
            </w:r>
            <w:r>
              <w:rPr>
                <w:rStyle w:val="IndexLink"/>
              </w:rPr>
              <w:t>87</w:t>
            </w:r>
          </w:hyperlink>
        </w:p>
        <w:p>
          <w:pPr>
            <w:pStyle w:val="Contents3"/>
            <w:tabs>
              <w:tab w:val="clear" w:pos="8459"/>
              <w:tab w:val="right" w:pos="9026" w:leader="dot"/>
            </w:tabs>
            <w:rPr/>
          </w:pPr>
          <w:hyperlink w:anchor="__RefHeading___Toc5087166_2320776876">
            <w:r>
              <w:rPr>
                <w:webHidden/>
                <w:rStyle w:val="IndexLink"/>
                <w:rtl w:val="true"/>
              </w:rPr>
              <w:t>[</w:t>
            </w:r>
            <w:r>
              <w:rPr>
                <w:rStyle w:val="IndexLink"/>
                <w:rtl w:val="true"/>
              </w:rPr>
              <w:t>خطبة لعلي</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في تقسيم الناس في نقل السنة على أربعة </w:t>
            </w:r>
            <w:r>
              <w:rPr>
                <w:rStyle w:val="IndexLink"/>
                <w:rtl w:val="true"/>
              </w:rPr>
              <w:t>]</w:t>
              <w:tab/>
            </w:r>
            <w:r>
              <w:rPr>
                <w:rStyle w:val="IndexLink"/>
              </w:rPr>
              <w:t>95</w:t>
            </w:r>
          </w:hyperlink>
        </w:p>
        <w:p>
          <w:pPr>
            <w:pStyle w:val="Contents3"/>
            <w:tabs>
              <w:tab w:val="clear" w:pos="8459"/>
              <w:tab w:val="right" w:pos="9026" w:leader="dot"/>
            </w:tabs>
            <w:rPr/>
          </w:pPr>
          <w:hyperlink w:anchor="__RefHeading___Toc5087168_2320776876">
            <w:r>
              <w:rPr>
                <w:webHidden/>
                <w:rStyle w:val="IndexLink"/>
                <w:rtl w:val="true"/>
              </w:rPr>
              <w:t>[</w:t>
            </w:r>
            <w:r>
              <w:rPr>
                <w:rStyle w:val="IndexLink"/>
                <w:rtl w:val="true"/>
              </w:rPr>
              <w:t>في تفويض الله بيان أحكامه إلى النبي</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والأئمة</w:t>
            </w:r>
            <w:r>
              <w:rPr>
                <w:rStyle w:val="IndexLink"/>
                <w:rtl w:val="true"/>
              </w:rPr>
              <w:t>(</w:t>
            </w:r>
            <w:r>
              <w:rPr>
                <w:rStyle w:val="IndexLink"/>
                <w:rtl w:val="true"/>
              </w:rPr>
              <w:t>عليهم السلام</w:t>
            </w:r>
            <w:r>
              <w:rPr>
                <w:rStyle w:val="IndexLink"/>
                <w:rtl w:val="true"/>
              </w:rPr>
              <w:t>) ]</w:t>
              <w:tab/>
            </w:r>
            <w:r>
              <w:rPr>
                <w:rStyle w:val="IndexLink"/>
              </w:rPr>
              <w:t>100</w:t>
            </w:r>
          </w:hyperlink>
        </w:p>
        <w:p>
          <w:pPr>
            <w:pStyle w:val="Contents3"/>
            <w:tabs>
              <w:tab w:val="clear" w:pos="8459"/>
              <w:tab w:val="right" w:pos="9026" w:leader="dot"/>
            </w:tabs>
            <w:rPr/>
          </w:pPr>
          <w:hyperlink w:anchor="__RefHeading___Toc5087170_2320776876">
            <w:r>
              <w:rPr>
                <w:webHidden/>
                <w:rStyle w:val="IndexLink"/>
                <w:rtl w:val="true"/>
              </w:rPr>
              <w:t>[</w:t>
            </w:r>
            <w:r>
              <w:rPr>
                <w:rStyle w:val="IndexLink"/>
                <w:rtl w:val="true"/>
              </w:rPr>
              <w:t>أقسام الأرواح التي في النبي والأئمة</w:t>
            </w:r>
            <w:r>
              <w:rPr>
                <w:rStyle w:val="IndexLink"/>
                <w:rtl w:val="true"/>
              </w:rPr>
              <w:t>(</w:t>
            </w:r>
            <w:r>
              <w:rPr>
                <w:rStyle w:val="IndexLink"/>
                <w:rtl w:val="true"/>
              </w:rPr>
              <w:t>عليه</w:t>
            </w:r>
            <w:r>
              <w:rPr>
                <w:rStyle w:val="IndexLink"/>
              </w:rPr>
              <w:t>l</w:t>
            </w:r>
            <w:r>
              <w:rPr>
                <w:rStyle w:val="IndexLink"/>
                <w:rtl w:val="true"/>
              </w:rPr>
              <w:t xml:space="preserve"> </w:t>
            </w:r>
            <w:r>
              <w:rPr>
                <w:rStyle w:val="IndexLink"/>
                <w:rtl w:val="true"/>
              </w:rPr>
              <w:t>السلام</w:t>
            </w:r>
            <w:r>
              <w:rPr>
                <w:rStyle w:val="IndexLink"/>
                <w:rtl w:val="true"/>
              </w:rPr>
              <w:t>)]</w:t>
              <w:tab/>
            </w:r>
            <w:r>
              <w:rPr>
                <w:rStyle w:val="IndexLink"/>
              </w:rPr>
              <w:t>105</w:t>
            </w:r>
          </w:hyperlink>
        </w:p>
        <w:p>
          <w:pPr>
            <w:pStyle w:val="Contents3"/>
            <w:tabs>
              <w:tab w:val="clear" w:pos="8459"/>
              <w:tab w:val="right" w:pos="9026" w:leader="dot"/>
            </w:tabs>
            <w:rPr/>
          </w:pPr>
          <w:hyperlink w:anchor="__RefHeading___Toc5087172_2320776876">
            <w:r>
              <w:rPr>
                <w:webHidden/>
                <w:rStyle w:val="IndexLink"/>
                <w:rtl w:val="true"/>
              </w:rPr>
              <w:t xml:space="preserve">[ </w:t>
            </w:r>
            <w:r>
              <w:rPr>
                <w:rStyle w:val="IndexLink"/>
                <w:rtl w:val="true"/>
              </w:rPr>
              <w:t xml:space="preserve">النوم على أربعة أوجه </w:t>
            </w:r>
            <w:r>
              <w:rPr>
                <w:rStyle w:val="IndexLink"/>
                <w:rtl w:val="true"/>
              </w:rPr>
              <w:t>]</w:t>
              <w:tab/>
            </w:r>
            <w:r>
              <w:rPr>
                <w:rStyle w:val="IndexLink"/>
              </w:rPr>
              <w:t>113</w:t>
            </w:r>
          </w:hyperlink>
        </w:p>
        <w:p>
          <w:pPr>
            <w:pStyle w:val="Contents3"/>
            <w:tabs>
              <w:tab w:val="clear" w:pos="8459"/>
              <w:tab w:val="right" w:pos="9026" w:leader="dot"/>
            </w:tabs>
            <w:rPr/>
          </w:pPr>
          <w:hyperlink w:anchor="__RefHeading___Toc5087174_2320776876">
            <w:r>
              <w:rPr>
                <w:webHidden/>
                <w:rStyle w:val="IndexLink"/>
                <w:rtl w:val="true"/>
              </w:rPr>
              <w:t>[</w:t>
            </w:r>
            <w:r>
              <w:rPr>
                <w:rStyle w:val="IndexLink"/>
                <w:rtl w:val="true"/>
              </w:rPr>
              <w:t>ما سنّه عبد المطلب في الجاهلية وقرّره النبي</w:t>
            </w:r>
            <w:r>
              <w:rPr>
                <w:rStyle w:val="IndexLink"/>
                <w:rtl w:val="true"/>
              </w:rPr>
              <w:t>(</w:t>
            </w:r>
            <w:r>
              <w:rPr>
                <w:rStyle w:val="IndexLink"/>
                <w:rtl w:val="true"/>
              </w:rPr>
              <w:t>صلّی الله علیه وآله وسلّم</w:t>
            </w:r>
            <w:r>
              <w:rPr>
                <w:rStyle w:val="IndexLink"/>
                <w:rtl w:val="true"/>
              </w:rPr>
              <w:t>)]</w:t>
              <w:tab/>
            </w:r>
            <w:r>
              <w:rPr>
                <w:rStyle w:val="IndexLink"/>
              </w:rPr>
              <w:t>114</w:t>
            </w:r>
          </w:hyperlink>
        </w:p>
        <w:p>
          <w:pPr>
            <w:pStyle w:val="Contents3"/>
            <w:tabs>
              <w:tab w:val="clear" w:pos="8459"/>
              <w:tab w:val="right" w:pos="9026" w:leader="dot"/>
            </w:tabs>
            <w:rPr/>
          </w:pPr>
          <w:hyperlink w:anchor="__RefHeading___Toc5087176_2320776876">
            <w:r>
              <w:rPr>
                <w:webHidden/>
                <w:rStyle w:val="IndexLink"/>
                <w:rtl w:val="true"/>
              </w:rPr>
              <w:t>[</w:t>
            </w:r>
            <w:r>
              <w:rPr>
                <w:rStyle w:val="IndexLink"/>
                <w:rtl w:val="true"/>
              </w:rPr>
              <w:t xml:space="preserve">إسلام أبي طالب وبيان فضله </w:t>
            </w:r>
            <w:r>
              <w:rPr>
                <w:rStyle w:val="IndexLink"/>
                <w:rtl w:val="true"/>
              </w:rPr>
              <w:t>]</w:t>
              <w:tab/>
            </w:r>
            <w:r>
              <w:rPr>
                <w:rStyle w:val="IndexLink"/>
              </w:rPr>
              <w:t>118</w:t>
            </w:r>
          </w:hyperlink>
        </w:p>
        <w:p>
          <w:pPr>
            <w:pStyle w:val="Contents3"/>
            <w:tabs>
              <w:tab w:val="clear" w:pos="8459"/>
              <w:tab w:val="right" w:pos="9026" w:leader="dot"/>
            </w:tabs>
            <w:rPr/>
          </w:pPr>
          <w:hyperlink w:anchor="__RefHeading___Toc5087178_2320776876">
            <w:r>
              <w:rPr>
                <w:webHidden/>
                <w:rStyle w:val="IndexLink"/>
                <w:rtl w:val="true"/>
              </w:rPr>
              <w:t xml:space="preserve">[ </w:t>
            </w:r>
            <w:r>
              <w:rPr>
                <w:rStyle w:val="IndexLink"/>
                <w:rtl w:val="true"/>
              </w:rPr>
              <w:t xml:space="preserve">فضل المسلمين في آخر الزمان </w:t>
            </w:r>
            <w:r>
              <w:rPr>
                <w:rStyle w:val="IndexLink"/>
                <w:rtl w:val="true"/>
              </w:rPr>
              <w:t>]</w:t>
              <w:tab/>
            </w:r>
            <w:r>
              <w:rPr>
                <w:rStyle w:val="IndexLink"/>
              </w:rPr>
              <w:t>123</w:t>
            </w:r>
          </w:hyperlink>
        </w:p>
        <w:p>
          <w:pPr>
            <w:pStyle w:val="Contents3"/>
            <w:tabs>
              <w:tab w:val="clear" w:pos="8459"/>
              <w:tab w:val="right" w:pos="9026" w:leader="dot"/>
            </w:tabs>
            <w:rPr/>
          </w:pPr>
          <w:hyperlink w:anchor="__RefHeading___Toc5087180_2320776876">
            <w:r>
              <w:rPr>
                <w:webHidden/>
                <w:rStyle w:val="IndexLink"/>
                <w:rtl w:val="true"/>
              </w:rPr>
              <w:t>[</w:t>
            </w:r>
            <w:r>
              <w:rPr>
                <w:rStyle w:val="IndexLink"/>
                <w:rtl w:val="true"/>
              </w:rPr>
              <w:t xml:space="preserve">ثلاثة يقسين القلب </w:t>
            </w:r>
            <w:r>
              <w:rPr>
                <w:rStyle w:val="IndexLink"/>
                <w:rtl w:val="true"/>
              </w:rPr>
              <w:t>]</w:t>
              <w:tab/>
            </w:r>
            <w:r>
              <w:rPr>
                <w:rStyle w:val="IndexLink"/>
              </w:rPr>
              <w:t>124</w:t>
            </w:r>
          </w:hyperlink>
        </w:p>
        <w:p>
          <w:pPr>
            <w:pStyle w:val="Contents3"/>
            <w:tabs>
              <w:tab w:val="clear" w:pos="8459"/>
              <w:tab w:val="right" w:pos="9026" w:leader="dot"/>
            </w:tabs>
            <w:rPr/>
          </w:pPr>
          <w:hyperlink w:anchor="__RefHeading___Toc5087182_2320776876">
            <w:r>
              <w:rPr>
                <w:webHidden/>
                <w:rStyle w:val="IndexLink"/>
                <w:rtl w:val="true"/>
              </w:rPr>
              <w:t xml:space="preserve">[ </w:t>
            </w:r>
            <w:r>
              <w:rPr>
                <w:rStyle w:val="IndexLink"/>
                <w:rtl w:val="true"/>
              </w:rPr>
              <w:t xml:space="preserve">في الزنا ست خصال </w:t>
            </w:r>
            <w:r>
              <w:rPr>
                <w:rStyle w:val="IndexLink"/>
                <w:rtl w:val="true"/>
              </w:rPr>
              <w:t>]</w:t>
              <w:tab/>
            </w:r>
            <w:r>
              <w:rPr>
                <w:rStyle w:val="IndexLink"/>
              </w:rPr>
              <w:t>130</w:t>
            </w:r>
          </w:hyperlink>
        </w:p>
        <w:p>
          <w:pPr>
            <w:pStyle w:val="Contents3"/>
            <w:tabs>
              <w:tab w:val="clear" w:pos="8459"/>
              <w:tab w:val="right" w:pos="9026" w:leader="dot"/>
            </w:tabs>
            <w:rPr/>
          </w:pPr>
          <w:hyperlink w:anchor="__RefHeading___Toc5087184_2320776876">
            <w:r>
              <w:rPr>
                <w:webHidden/>
                <w:rStyle w:val="IndexLink"/>
                <w:rtl w:val="true"/>
              </w:rPr>
              <w:t xml:space="preserve">[ </w:t>
            </w:r>
            <w:r>
              <w:rPr>
                <w:rStyle w:val="IndexLink"/>
                <w:rtl w:val="true"/>
              </w:rPr>
              <w:t xml:space="preserve">تأكّد حرمة الربا </w:t>
            </w:r>
            <w:r>
              <w:rPr>
                <w:rStyle w:val="IndexLink"/>
                <w:rtl w:val="true"/>
              </w:rPr>
              <w:t>]</w:t>
              <w:tab/>
            </w:r>
            <w:r>
              <w:rPr>
                <w:rStyle w:val="IndexLink"/>
              </w:rPr>
              <w:t>130</w:t>
            </w:r>
          </w:hyperlink>
        </w:p>
        <w:p>
          <w:pPr>
            <w:pStyle w:val="Contents3"/>
            <w:tabs>
              <w:tab w:val="clear" w:pos="8459"/>
              <w:tab w:val="right" w:pos="9026" w:leader="dot"/>
            </w:tabs>
            <w:rPr/>
          </w:pPr>
          <w:hyperlink w:anchor="__RefHeading___Toc5087186_2320776876">
            <w:r>
              <w:rPr>
                <w:webHidden/>
                <w:rStyle w:val="IndexLink"/>
                <w:rtl w:val="true"/>
              </w:rPr>
              <w:t>[</w:t>
            </w:r>
            <w:r>
              <w:rPr>
                <w:rStyle w:val="IndexLink"/>
                <w:rtl w:val="true"/>
              </w:rPr>
              <w:t>معنى قول النبي</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 xml:space="preserve">أنا ابن الذبيحين </w:t>
            </w:r>
            <w:r>
              <w:rPr>
                <w:rStyle w:val="IndexLink"/>
                <w:rtl w:val="true"/>
              </w:rPr>
              <w:t>]</w:t>
              <w:tab/>
            </w:r>
            <w:r>
              <w:rPr>
                <w:rStyle w:val="IndexLink"/>
              </w:rPr>
              <w:t>132</w:t>
            </w:r>
          </w:hyperlink>
        </w:p>
        <w:p>
          <w:pPr>
            <w:pStyle w:val="Contents3"/>
            <w:tabs>
              <w:tab w:val="clear" w:pos="8459"/>
              <w:tab w:val="right" w:pos="9026" w:leader="dot"/>
            </w:tabs>
            <w:rPr/>
          </w:pPr>
          <w:hyperlink w:anchor="__RefHeading___Toc5087188_2320776876">
            <w:r>
              <w:rPr>
                <w:webHidden/>
                <w:rStyle w:val="IndexLink"/>
                <w:rtl w:val="true"/>
              </w:rPr>
              <w:t xml:space="preserve">[ </w:t>
            </w:r>
            <w:r>
              <w:rPr>
                <w:rStyle w:val="IndexLink"/>
                <w:rtl w:val="true"/>
              </w:rPr>
              <w:t xml:space="preserve">في العقل </w:t>
            </w:r>
            <w:r>
              <w:rPr>
                <w:rStyle w:val="IndexLink"/>
                <w:rtl w:val="true"/>
              </w:rPr>
              <w:t>]</w:t>
              <w:tab/>
            </w:r>
            <w:r>
              <w:rPr>
                <w:rStyle w:val="IndexLink"/>
              </w:rPr>
              <w:t>137</w:t>
            </w:r>
          </w:hyperlink>
        </w:p>
        <w:p>
          <w:pPr>
            <w:pStyle w:val="Contents3"/>
            <w:tabs>
              <w:tab w:val="clear" w:pos="8459"/>
              <w:tab w:val="right" w:pos="9026" w:leader="dot"/>
            </w:tabs>
            <w:rPr/>
          </w:pPr>
          <w:hyperlink w:anchor="__RefHeading___Toc5087190_2320776876">
            <w:r>
              <w:rPr>
                <w:webHidden/>
                <w:rStyle w:val="IndexLink"/>
                <w:rtl w:val="true"/>
              </w:rPr>
              <w:t>[</w:t>
            </w:r>
            <w:r>
              <w:rPr>
                <w:rStyle w:val="IndexLink"/>
                <w:rtl w:val="true"/>
              </w:rPr>
              <w:t xml:space="preserve">في الخضاب </w:t>
            </w:r>
            <w:r>
              <w:rPr>
                <w:rStyle w:val="IndexLink"/>
                <w:rtl w:val="true"/>
              </w:rPr>
              <w:t>]</w:t>
              <w:tab/>
            </w:r>
            <w:r>
              <w:rPr>
                <w:rStyle w:val="IndexLink"/>
              </w:rPr>
              <w:t>151</w:t>
            </w:r>
          </w:hyperlink>
        </w:p>
        <w:p>
          <w:pPr>
            <w:pStyle w:val="Contents3"/>
            <w:tabs>
              <w:tab w:val="clear" w:pos="8459"/>
              <w:tab w:val="right" w:pos="9026" w:leader="dot"/>
            </w:tabs>
            <w:rPr/>
          </w:pPr>
          <w:hyperlink w:anchor="__RefHeading___Toc5087192_2320776876">
            <w:r>
              <w:rPr>
                <w:webHidden/>
                <w:rStyle w:val="IndexLink"/>
                <w:rtl w:val="true"/>
              </w:rPr>
              <w:t xml:space="preserve">[ </w:t>
            </w:r>
            <w:r>
              <w:rPr>
                <w:rStyle w:val="IndexLink"/>
                <w:rtl w:val="true"/>
              </w:rPr>
              <w:t xml:space="preserve">ما حرم من الشاة </w:t>
            </w:r>
            <w:r>
              <w:rPr>
                <w:rStyle w:val="IndexLink"/>
                <w:rtl w:val="true"/>
              </w:rPr>
              <w:t>]</w:t>
              <w:tab/>
            </w:r>
            <w:r>
              <w:rPr>
                <w:rStyle w:val="IndexLink"/>
              </w:rPr>
              <w:t>153</w:t>
            </w:r>
          </w:hyperlink>
        </w:p>
        <w:p>
          <w:pPr>
            <w:pStyle w:val="Contents3"/>
            <w:tabs>
              <w:tab w:val="clear" w:pos="8459"/>
              <w:tab w:val="right" w:pos="9026" w:leader="dot"/>
            </w:tabs>
            <w:rPr/>
          </w:pPr>
          <w:hyperlink w:anchor="__RefHeading___Toc5087194_2320776876">
            <w:r>
              <w:rPr>
                <w:webHidden/>
                <w:rStyle w:val="IndexLink"/>
                <w:rtl w:val="true"/>
              </w:rPr>
              <w:t xml:space="preserve">[ </w:t>
            </w:r>
            <w:r>
              <w:rPr>
                <w:rStyle w:val="IndexLink"/>
                <w:rtl w:val="true"/>
              </w:rPr>
              <w:t xml:space="preserve">في بعض الآفات </w:t>
            </w:r>
            <w:r>
              <w:rPr>
                <w:rStyle w:val="IndexLink"/>
                <w:rtl w:val="true"/>
              </w:rPr>
              <w:t>]</w:t>
              <w:tab/>
            </w:r>
            <w:r>
              <w:rPr>
                <w:rStyle w:val="IndexLink"/>
              </w:rPr>
              <w:t>158</w:t>
            </w:r>
          </w:hyperlink>
        </w:p>
        <w:p>
          <w:pPr>
            <w:pStyle w:val="Contents3"/>
            <w:tabs>
              <w:tab w:val="clear" w:pos="8459"/>
              <w:tab w:val="right" w:pos="9026" w:leader="dot"/>
            </w:tabs>
            <w:rPr/>
          </w:pPr>
          <w:hyperlink w:anchor="__RefHeading___Toc5087196_2320776876">
            <w:r>
              <w:rPr>
                <w:webHidden/>
                <w:rStyle w:val="IndexLink"/>
                <w:rtl w:val="true"/>
              </w:rPr>
              <w:t>[</w:t>
            </w:r>
            <w:r>
              <w:rPr>
                <w:rStyle w:val="IndexLink"/>
                <w:rtl w:val="true"/>
              </w:rPr>
              <w:t>وصيّة النبيّ</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 xml:space="preserve">لسلمان </w:t>
            </w:r>
            <w:r>
              <w:rPr>
                <w:rStyle w:val="IndexLink"/>
                <w:rtl w:val="true"/>
              </w:rPr>
              <w:t>]</w:t>
              <w:tab/>
            </w:r>
            <w:r>
              <w:rPr>
                <w:rStyle w:val="IndexLink"/>
              </w:rPr>
              <w:t>165</w:t>
            </w:r>
          </w:hyperlink>
        </w:p>
        <w:p>
          <w:pPr>
            <w:pStyle w:val="Contents3"/>
            <w:tabs>
              <w:tab w:val="clear" w:pos="8459"/>
              <w:tab w:val="right" w:pos="9026" w:leader="dot"/>
            </w:tabs>
            <w:rPr/>
          </w:pPr>
          <w:hyperlink w:anchor="__RefHeading___Toc5087198_2320776876">
            <w:r>
              <w:rPr>
                <w:webHidden/>
                <w:rStyle w:val="IndexLink"/>
                <w:rtl w:val="true"/>
              </w:rPr>
              <w:t>[</w:t>
            </w:r>
            <w:r>
              <w:rPr>
                <w:rStyle w:val="IndexLink"/>
                <w:rtl w:val="true"/>
              </w:rPr>
              <w:t>وصية النبي</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 xml:space="preserve">لأبي ذرّ </w:t>
            </w:r>
            <w:r>
              <w:rPr>
                <w:rStyle w:val="IndexLink"/>
                <w:rtl w:val="true"/>
              </w:rPr>
              <w:t>]</w:t>
              <w:tab/>
            </w:r>
            <w:r>
              <w:rPr>
                <w:rStyle w:val="IndexLink"/>
              </w:rPr>
              <w:t>166</w:t>
            </w:r>
          </w:hyperlink>
        </w:p>
        <w:p>
          <w:pPr>
            <w:pStyle w:val="Contents3"/>
            <w:tabs>
              <w:tab w:val="clear" w:pos="8459"/>
              <w:tab w:val="right" w:pos="9026" w:leader="dot"/>
            </w:tabs>
            <w:rPr/>
          </w:pPr>
          <w:hyperlink w:anchor="__RefHeading___Toc5087200_2320776876">
            <w:r>
              <w:rPr>
                <w:webHidden/>
                <w:rStyle w:val="IndexLink"/>
                <w:rtl w:val="true"/>
              </w:rPr>
              <w:t>[</w:t>
            </w:r>
            <w:r>
              <w:rPr>
                <w:rStyle w:val="IndexLink"/>
                <w:rtl w:val="true"/>
              </w:rPr>
              <w:t xml:space="preserve">لا يلسع المؤمن من حجر مرّتين </w:t>
            </w:r>
            <w:r>
              <w:rPr>
                <w:rStyle w:val="IndexLink"/>
                <w:rtl w:val="true"/>
              </w:rPr>
              <w:t>]</w:t>
              <w:tab/>
            </w:r>
            <w:r>
              <w:rPr>
                <w:rStyle w:val="IndexLink"/>
              </w:rPr>
              <w:t>179</w:t>
            </w:r>
          </w:hyperlink>
        </w:p>
        <w:p>
          <w:pPr>
            <w:pStyle w:val="Contents3"/>
            <w:tabs>
              <w:tab w:val="clear" w:pos="8459"/>
              <w:tab w:val="right" w:pos="9026" w:leader="dot"/>
            </w:tabs>
            <w:rPr/>
          </w:pPr>
          <w:hyperlink w:anchor="__RefHeading___Toc5087202_2320776876">
            <w:r>
              <w:rPr>
                <w:webHidden/>
                <w:rStyle w:val="IndexLink"/>
                <w:rtl w:val="true"/>
              </w:rPr>
              <w:t xml:space="preserve">[ </w:t>
            </w:r>
            <w:r>
              <w:rPr>
                <w:rStyle w:val="IndexLink"/>
                <w:rtl w:val="true"/>
              </w:rPr>
              <w:t xml:space="preserve">لا يجني على المرء إلّا يده </w:t>
            </w:r>
            <w:r>
              <w:rPr>
                <w:rStyle w:val="IndexLink"/>
                <w:rtl w:val="true"/>
              </w:rPr>
              <w:t>]</w:t>
              <w:tab/>
            </w:r>
            <w:r>
              <w:rPr>
                <w:rStyle w:val="IndexLink"/>
              </w:rPr>
              <w:t>180</w:t>
            </w:r>
          </w:hyperlink>
        </w:p>
        <w:p>
          <w:pPr>
            <w:pStyle w:val="Contents3"/>
            <w:tabs>
              <w:tab w:val="clear" w:pos="8459"/>
              <w:tab w:val="right" w:pos="9026" w:leader="dot"/>
            </w:tabs>
            <w:rPr/>
          </w:pPr>
          <w:hyperlink w:anchor="__RefHeading___Toc5087204_2320776876">
            <w:r>
              <w:rPr>
                <w:webHidden/>
                <w:rStyle w:val="IndexLink"/>
                <w:rtl w:val="true"/>
              </w:rPr>
              <w:t>[</w:t>
            </w:r>
            <w:r>
              <w:rPr>
                <w:rStyle w:val="IndexLink"/>
                <w:rtl w:val="true"/>
              </w:rPr>
              <w:t xml:space="preserve">الشديد من غلب نفسه </w:t>
            </w:r>
            <w:r>
              <w:rPr>
                <w:rStyle w:val="IndexLink"/>
                <w:rtl w:val="true"/>
              </w:rPr>
              <w:t>]</w:t>
              <w:tab/>
            </w:r>
            <w:r>
              <w:rPr>
                <w:rStyle w:val="IndexLink"/>
              </w:rPr>
              <w:t>180</w:t>
            </w:r>
          </w:hyperlink>
        </w:p>
        <w:p>
          <w:pPr>
            <w:pStyle w:val="Contents3"/>
            <w:tabs>
              <w:tab w:val="clear" w:pos="8459"/>
              <w:tab w:val="right" w:pos="9026" w:leader="dot"/>
            </w:tabs>
            <w:rPr/>
          </w:pPr>
          <w:hyperlink w:anchor="__RefHeading___Toc5087206_2320776876">
            <w:r>
              <w:rPr>
                <w:webHidden/>
                <w:rStyle w:val="IndexLink"/>
                <w:rtl w:val="true"/>
              </w:rPr>
              <w:t>[</w:t>
            </w:r>
            <w:r>
              <w:rPr>
                <w:rStyle w:val="IndexLink"/>
                <w:rtl w:val="true"/>
              </w:rPr>
              <w:t xml:space="preserve">حقيقة الإيمان واليقين </w:t>
            </w:r>
            <w:r>
              <w:rPr>
                <w:rStyle w:val="IndexLink"/>
                <w:rtl w:val="true"/>
              </w:rPr>
              <w:t>]</w:t>
              <w:tab/>
            </w:r>
            <w:r>
              <w:rPr>
                <w:rStyle w:val="IndexLink"/>
              </w:rPr>
              <w:t>181</w:t>
            </w:r>
          </w:hyperlink>
        </w:p>
        <w:p>
          <w:pPr>
            <w:pStyle w:val="Contents3"/>
            <w:tabs>
              <w:tab w:val="clear" w:pos="8459"/>
              <w:tab w:val="right" w:pos="9026" w:leader="dot"/>
            </w:tabs>
            <w:rPr/>
          </w:pPr>
          <w:hyperlink w:anchor="__RefHeading___Toc5087208_2320776876">
            <w:r>
              <w:rPr>
                <w:webHidden/>
                <w:rStyle w:val="IndexLink"/>
                <w:rtl w:val="true"/>
              </w:rPr>
              <w:t xml:space="preserve">[ </w:t>
            </w:r>
            <w:r>
              <w:rPr>
                <w:rStyle w:val="IndexLink"/>
                <w:rtl w:val="true"/>
              </w:rPr>
              <w:t xml:space="preserve">في الشعر </w:t>
            </w:r>
            <w:r>
              <w:rPr>
                <w:rStyle w:val="IndexLink"/>
                <w:rtl w:val="true"/>
              </w:rPr>
              <w:t>]</w:t>
              <w:tab/>
            </w:r>
            <w:r>
              <w:rPr>
                <w:rStyle w:val="IndexLink"/>
              </w:rPr>
              <w:t>191</w:t>
            </w:r>
          </w:hyperlink>
        </w:p>
        <w:p>
          <w:pPr>
            <w:pStyle w:val="Contents3"/>
            <w:tabs>
              <w:tab w:val="clear" w:pos="8459"/>
              <w:tab w:val="right" w:pos="9026" w:leader="dot"/>
            </w:tabs>
            <w:rPr/>
          </w:pPr>
          <w:hyperlink w:anchor="__RefHeading___Toc5087210_2320776876">
            <w:r>
              <w:rPr>
                <w:webHidden/>
                <w:rStyle w:val="IndexLink"/>
                <w:rtl w:val="true"/>
              </w:rPr>
              <w:t>[</w:t>
            </w:r>
            <w:r>
              <w:rPr>
                <w:rStyle w:val="IndexLink"/>
                <w:rtl w:val="true"/>
              </w:rPr>
              <w:t xml:space="preserve">في الأرواح </w:t>
            </w:r>
            <w:r>
              <w:rPr>
                <w:rStyle w:val="IndexLink"/>
                <w:rtl w:val="true"/>
              </w:rPr>
              <w:t>]</w:t>
              <w:tab/>
            </w:r>
            <w:r>
              <w:rPr>
                <w:rStyle w:val="IndexLink"/>
              </w:rPr>
              <w:t>196</w:t>
            </w:r>
          </w:hyperlink>
        </w:p>
        <w:p>
          <w:pPr>
            <w:pStyle w:val="Contents3"/>
            <w:tabs>
              <w:tab w:val="clear" w:pos="8459"/>
              <w:tab w:val="right" w:pos="9026" w:leader="dot"/>
            </w:tabs>
            <w:rPr/>
          </w:pPr>
          <w:hyperlink w:anchor="__RefHeading___Toc5087212_2320776876">
            <w:r>
              <w:rPr>
                <w:webHidden/>
                <w:rStyle w:val="IndexLink"/>
                <w:rtl w:val="true"/>
              </w:rPr>
              <w:t>[</w:t>
            </w:r>
            <w:r>
              <w:rPr>
                <w:rStyle w:val="IndexLink"/>
                <w:rtl w:val="true"/>
              </w:rPr>
              <w:t xml:space="preserve">الناس معادن كمعادن الذهب والفضة </w:t>
            </w:r>
            <w:r>
              <w:rPr>
                <w:rStyle w:val="IndexLink"/>
                <w:rtl w:val="true"/>
              </w:rPr>
              <w:t>]</w:t>
              <w:tab/>
            </w:r>
            <w:r>
              <w:rPr>
                <w:rStyle w:val="IndexLink"/>
              </w:rPr>
              <w:t>199</w:t>
            </w:r>
          </w:hyperlink>
        </w:p>
        <w:p>
          <w:pPr>
            <w:pStyle w:val="Contents3"/>
            <w:tabs>
              <w:tab w:val="clear" w:pos="8459"/>
              <w:tab w:val="right" w:pos="9026" w:leader="dot"/>
            </w:tabs>
            <w:rPr/>
          </w:pPr>
          <w:hyperlink w:anchor="__RefHeading___Toc5087214_2320776876">
            <w:r>
              <w:rPr>
                <w:webHidden/>
                <w:rStyle w:val="IndexLink"/>
                <w:rtl w:val="true"/>
              </w:rPr>
              <w:t xml:space="preserve">[ </w:t>
            </w:r>
            <w:r>
              <w:rPr>
                <w:rStyle w:val="IndexLink"/>
                <w:rtl w:val="true"/>
              </w:rPr>
              <w:t>مواعظ نافعة من أمير المؤمنين</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لشيخ من الأشياخ </w:t>
            </w:r>
            <w:r>
              <w:rPr>
                <w:rStyle w:val="IndexLink"/>
                <w:rtl w:val="true"/>
              </w:rPr>
              <w:t>]</w:t>
              <w:tab/>
            </w:r>
            <w:r>
              <w:rPr>
                <w:rStyle w:val="IndexLink"/>
              </w:rPr>
              <w:t>204</w:t>
            </w:r>
          </w:hyperlink>
        </w:p>
        <w:p>
          <w:pPr>
            <w:pStyle w:val="Contents3"/>
            <w:tabs>
              <w:tab w:val="clear" w:pos="8459"/>
              <w:tab w:val="right" w:pos="9026" w:leader="dot"/>
            </w:tabs>
            <w:rPr/>
          </w:pPr>
          <w:hyperlink w:anchor="__RefHeading___Toc5087216_2320776876">
            <w:r>
              <w:rPr>
                <w:webHidden/>
                <w:rStyle w:val="IndexLink"/>
                <w:rtl w:val="true"/>
              </w:rPr>
              <w:t>[</w:t>
            </w:r>
            <w:r>
              <w:rPr>
                <w:rStyle w:val="IndexLink"/>
                <w:rtl w:val="true"/>
              </w:rPr>
              <w:t>وصية علي</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لابنه محمد بن الحنفية </w:t>
            </w:r>
            <w:r>
              <w:rPr>
                <w:rStyle w:val="IndexLink"/>
                <w:rtl w:val="true"/>
              </w:rPr>
              <w:t>]</w:t>
              <w:tab/>
            </w:r>
            <w:r>
              <w:rPr>
                <w:rStyle w:val="IndexLink"/>
              </w:rPr>
              <w:t>210</w:t>
            </w:r>
          </w:hyperlink>
        </w:p>
        <w:p>
          <w:pPr>
            <w:pStyle w:val="Contents3"/>
            <w:tabs>
              <w:tab w:val="clear" w:pos="8459"/>
              <w:tab w:val="right" w:pos="9026" w:leader="dot"/>
            </w:tabs>
            <w:rPr/>
          </w:pPr>
          <w:hyperlink w:anchor="__RefHeading___Toc5087218_2320776876">
            <w:r>
              <w:rPr>
                <w:webHidden/>
                <w:rStyle w:val="IndexLink"/>
                <w:rtl w:val="true"/>
              </w:rPr>
              <w:t>[</w:t>
            </w:r>
            <w:r>
              <w:rPr>
                <w:rStyle w:val="IndexLink"/>
                <w:rtl w:val="true"/>
              </w:rPr>
              <w:t xml:space="preserve">موعظة الله لعيسى بن مريم </w:t>
            </w:r>
            <w:r>
              <w:rPr>
                <w:rStyle w:val="IndexLink"/>
                <w:rtl w:val="true"/>
              </w:rPr>
              <w:t>]</w:t>
              <w:tab/>
            </w:r>
            <w:r>
              <w:rPr>
                <w:rStyle w:val="IndexLink"/>
              </w:rPr>
              <w:t>215</w:t>
            </w:r>
          </w:hyperlink>
        </w:p>
        <w:p>
          <w:pPr>
            <w:pStyle w:val="Contents3"/>
            <w:tabs>
              <w:tab w:val="clear" w:pos="8459"/>
              <w:tab w:val="right" w:pos="9026" w:leader="dot"/>
            </w:tabs>
            <w:rPr/>
          </w:pPr>
          <w:hyperlink w:anchor="__RefHeading___Toc5087220_2320776876">
            <w:r>
              <w:rPr>
                <w:webHidden/>
                <w:rStyle w:val="IndexLink"/>
                <w:rtl w:val="true"/>
              </w:rPr>
              <w:t xml:space="preserve">[ </w:t>
            </w:r>
            <w:r>
              <w:rPr>
                <w:rStyle w:val="IndexLink"/>
                <w:rtl w:val="true"/>
              </w:rPr>
              <w:t>شرح بقية وصية على</w:t>
            </w:r>
            <w:r>
              <w:rPr>
                <w:rStyle w:val="IndexLink"/>
                <w:rtl w:val="true"/>
              </w:rPr>
              <w:t>(</w:t>
            </w:r>
            <w:r>
              <w:rPr>
                <w:rStyle w:val="IndexLink"/>
                <w:rtl w:val="true"/>
              </w:rPr>
              <w:t>عليه السلام</w:t>
            </w:r>
            <w:r>
              <w:rPr>
                <w:rStyle w:val="IndexLink"/>
                <w:rtl w:val="true"/>
              </w:rPr>
              <w:t>)</w:t>
            </w:r>
            <w:r>
              <w:rPr>
                <w:rStyle w:val="IndexLink"/>
                <w:rtl w:val="true"/>
              </w:rPr>
              <w:t xml:space="preserve">لابنه محمد بن الحنيفة </w:t>
            </w:r>
            <w:r>
              <w:rPr>
                <w:rStyle w:val="IndexLink"/>
                <w:rtl w:val="true"/>
              </w:rPr>
              <w:t>]</w:t>
              <w:tab/>
            </w:r>
            <w:r>
              <w:rPr>
                <w:rStyle w:val="IndexLink"/>
              </w:rPr>
              <w:t>229</w:t>
            </w:r>
          </w:hyperlink>
        </w:p>
        <w:p>
          <w:pPr>
            <w:pStyle w:val="Contents3"/>
            <w:tabs>
              <w:tab w:val="clear" w:pos="8459"/>
              <w:tab w:val="right" w:pos="9026" w:leader="dot"/>
            </w:tabs>
            <w:rPr/>
          </w:pPr>
          <w:hyperlink w:anchor="__RefHeading___Toc5087222_2320776876">
            <w:r>
              <w:rPr>
                <w:webHidden/>
                <w:rStyle w:val="IndexLink"/>
                <w:rtl w:val="true"/>
              </w:rPr>
              <w:t xml:space="preserve">[ </w:t>
            </w:r>
            <w:r>
              <w:rPr>
                <w:rStyle w:val="IndexLink"/>
                <w:rtl w:val="true"/>
              </w:rPr>
              <w:t>وصية علي</w:t>
            </w:r>
            <w:r>
              <w:rPr>
                <w:rStyle w:val="IndexLink"/>
                <w:rtl w:val="true"/>
              </w:rPr>
              <w:t>(</w:t>
            </w:r>
            <w:r>
              <w:rPr>
                <w:rStyle w:val="IndexLink"/>
                <w:rtl w:val="true"/>
              </w:rPr>
              <w:t>عليه السلام</w:t>
            </w:r>
            <w:r>
              <w:rPr>
                <w:rStyle w:val="IndexLink"/>
                <w:rtl w:val="true"/>
              </w:rPr>
              <w:t xml:space="preserve">) </w:t>
            </w:r>
            <w:r>
              <w:rPr>
                <w:rStyle w:val="IndexLink"/>
                <w:rtl w:val="true"/>
              </w:rPr>
              <w:t>لابنه الحسن بن علي</w:t>
            </w:r>
            <w:r>
              <w:rPr>
                <w:rStyle w:val="IndexLink"/>
                <w:rtl w:val="true"/>
              </w:rPr>
              <w:t>(</w:t>
            </w:r>
            <w:r>
              <w:rPr>
                <w:rStyle w:val="IndexLink"/>
                <w:rtl w:val="true"/>
              </w:rPr>
              <w:t>صلّی الله علیه وآله وسلّم</w:t>
            </w:r>
            <w:r>
              <w:rPr>
                <w:rStyle w:val="IndexLink"/>
                <w:rtl w:val="true"/>
              </w:rPr>
              <w:t>) ]</w:t>
              <w:tab/>
            </w:r>
            <w:r>
              <w:rPr>
                <w:rStyle w:val="IndexLink"/>
              </w:rPr>
              <w:t>269</w:t>
            </w:r>
          </w:hyperlink>
        </w:p>
        <w:p>
          <w:pPr>
            <w:pStyle w:val="Contents3"/>
            <w:tabs>
              <w:tab w:val="clear" w:pos="8459"/>
              <w:tab w:val="right" w:pos="9026" w:leader="dot"/>
            </w:tabs>
            <w:rPr/>
          </w:pPr>
          <w:hyperlink w:anchor="__RefHeading___Toc5087224_2320776876">
            <w:r>
              <w:rPr>
                <w:webHidden/>
                <w:rStyle w:val="IndexLink"/>
                <w:rtl w:val="true"/>
              </w:rPr>
              <w:t>[</w:t>
            </w:r>
            <w:r>
              <w:rPr>
                <w:rStyle w:val="IndexLink"/>
                <w:rtl w:val="true"/>
              </w:rPr>
              <w:t>موعظة عن الصادق</w:t>
            </w:r>
            <w:r>
              <w:rPr>
                <w:rStyle w:val="IndexLink"/>
                <w:rtl w:val="true"/>
              </w:rPr>
              <w:t>(</w:t>
            </w:r>
            <w:r>
              <w:rPr>
                <w:rStyle w:val="IndexLink"/>
                <w:rtl w:val="true"/>
              </w:rPr>
              <w:t>عليه السلام</w:t>
            </w:r>
            <w:r>
              <w:rPr>
                <w:rStyle w:val="IndexLink"/>
                <w:rtl w:val="true"/>
              </w:rPr>
              <w:t>)]</w:t>
              <w:tab/>
            </w:r>
            <w:r>
              <w:rPr>
                <w:rStyle w:val="IndexLink"/>
              </w:rPr>
              <w:t>282</w:t>
            </w:r>
          </w:hyperlink>
        </w:p>
        <w:p>
          <w:pPr>
            <w:pStyle w:val="Contents3"/>
            <w:tabs>
              <w:tab w:val="clear" w:pos="8459"/>
              <w:tab w:val="right" w:pos="9026" w:leader="dot"/>
            </w:tabs>
            <w:rPr/>
          </w:pPr>
          <w:hyperlink w:anchor="__RefHeading___Toc5087226_2320776876">
            <w:r>
              <w:rPr>
                <w:webHidden/>
                <w:rStyle w:val="IndexLink"/>
                <w:rtl w:val="true"/>
              </w:rPr>
              <w:t>[</w:t>
            </w:r>
            <w:r>
              <w:rPr>
                <w:rStyle w:val="IndexLink"/>
                <w:rtl w:val="true"/>
              </w:rPr>
              <w:t>مواعظ عن الصادق</w:t>
            </w:r>
            <w:r>
              <w:rPr>
                <w:rStyle w:val="IndexLink"/>
                <w:rtl w:val="true"/>
              </w:rPr>
              <w:t>(</w:t>
            </w:r>
            <w:r>
              <w:rPr>
                <w:rStyle w:val="IndexLink"/>
                <w:rtl w:val="true"/>
              </w:rPr>
              <w:t>عليه السلام</w:t>
            </w:r>
            <w:r>
              <w:rPr>
                <w:rStyle w:val="IndexLink"/>
                <w:rtl w:val="true"/>
              </w:rPr>
              <w:t>)</w:t>
            </w:r>
            <w:r>
              <w:rPr>
                <w:rStyle w:val="IndexLink"/>
                <w:rtl w:val="true"/>
              </w:rPr>
              <w:t xml:space="preserve">مشتملة على فوائد جليلة </w:t>
            </w:r>
            <w:r>
              <w:rPr>
                <w:rStyle w:val="IndexLink"/>
                <w:rtl w:val="true"/>
              </w:rPr>
              <w:t>]</w:t>
              <w:tab/>
            </w:r>
            <w:r>
              <w:rPr>
                <w:rStyle w:val="IndexLink"/>
              </w:rPr>
              <w:t>294</w:t>
            </w:r>
          </w:hyperlink>
        </w:p>
        <w:p>
          <w:pPr>
            <w:pStyle w:val="Contents3"/>
            <w:tabs>
              <w:tab w:val="clear" w:pos="8459"/>
              <w:tab w:val="right" w:pos="9026" w:leader="dot"/>
            </w:tabs>
            <w:rPr/>
          </w:pPr>
          <w:hyperlink w:anchor="__RefHeading___Toc5087228_2320776876">
            <w:r>
              <w:rPr>
                <w:webHidden/>
                <w:rStyle w:val="IndexLink"/>
                <w:rtl w:val="true"/>
              </w:rPr>
              <w:t>[</w:t>
            </w:r>
            <w:r>
              <w:rPr>
                <w:rStyle w:val="IndexLink"/>
                <w:rtl w:val="true"/>
              </w:rPr>
              <w:t xml:space="preserve">طول العمر حسن إذا حسن عمله </w:t>
            </w:r>
            <w:r>
              <w:rPr>
                <w:rStyle w:val="IndexLink"/>
                <w:rtl w:val="true"/>
              </w:rPr>
              <w:t>]</w:t>
              <w:tab/>
            </w:r>
            <w:r>
              <w:rPr>
                <w:rStyle w:val="IndexLink"/>
              </w:rPr>
              <w:t>300</w:t>
            </w:r>
          </w:hyperlink>
        </w:p>
        <w:p>
          <w:pPr>
            <w:pStyle w:val="Contents3"/>
            <w:tabs>
              <w:tab w:val="clear" w:pos="8459"/>
              <w:tab w:val="right" w:pos="9026" w:leader="dot"/>
            </w:tabs>
            <w:rPr/>
          </w:pPr>
          <w:hyperlink w:anchor="__RefHeading___Toc5087230_2320776876">
            <w:r>
              <w:rPr>
                <w:webHidden/>
                <w:rStyle w:val="IndexLink"/>
                <w:rtl w:val="true"/>
              </w:rPr>
              <w:t>[</w:t>
            </w:r>
            <w:r>
              <w:rPr>
                <w:rStyle w:val="IndexLink"/>
                <w:rtl w:val="true"/>
              </w:rPr>
              <w:t xml:space="preserve">رجحان مداد العلماء على دماء الشهداء </w:t>
            </w:r>
            <w:r>
              <w:rPr>
                <w:rStyle w:val="IndexLink"/>
                <w:rtl w:val="true"/>
              </w:rPr>
              <w:t>]</w:t>
              <w:tab/>
            </w:r>
            <w:r>
              <w:rPr>
                <w:rStyle w:val="IndexLink"/>
              </w:rPr>
              <w:t>304</w:t>
            </w:r>
          </w:hyperlink>
        </w:p>
        <w:p>
          <w:pPr>
            <w:pStyle w:val="Contents3"/>
            <w:tabs>
              <w:tab w:val="clear" w:pos="8459"/>
              <w:tab w:val="right" w:pos="9026" w:leader="dot"/>
            </w:tabs>
            <w:rPr/>
          </w:pPr>
          <w:hyperlink w:anchor="__RefHeading___Toc5087232_2320776876">
            <w:r>
              <w:rPr>
                <w:webHidden/>
                <w:rStyle w:val="IndexLink"/>
                <w:rtl w:val="true"/>
              </w:rPr>
              <w:t>[</w:t>
            </w:r>
            <w:r>
              <w:rPr>
                <w:rStyle w:val="IndexLink"/>
                <w:rtl w:val="true"/>
              </w:rPr>
              <w:t xml:space="preserve">كن لما لا ترجو أرجي منك لما ترجو </w:t>
            </w:r>
            <w:r>
              <w:rPr>
                <w:rStyle w:val="IndexLink"/>
                <w:rtl w:val="true"/>
              </w:rPr>
              <w:t>]</w:t>
              <w:tab/>
            </w:r>
            <w:r>
              <w:rPr>
                <w:rStyle w:val="IndexLink"/>
              </w:rPr>
              <w:t>305</w:t>
            </w:r>
          </w:hyperlink>
        </w:p>
        <w:p>
          <w:pPr>
            <w:pStyle w:val="Contents3"/>
            <w:tabs>
              <w:tab w:val="clear" w:pos="8459"/>
              <w:tab w:val="right" w:pos="9026" w:leader="dot"/>
            </w:tabs>
            <w:rPr/>
          </w:pPr>
          <w:hyperlink w:anchor="__RefHeading___Toc5087234_2320776876">
            <w:r>
              <w:rPr>
                <w:webHidden/>
                <w:rStyle w:val="IndexLink"/>
                <w:rtl w:val="true"/>
              </w:rPr>
              <w:t>[</w:t>
            </w:r>
            <w:r>
              <w:rPr>
                <w:rStyle w:val="IndexLink"/>
                <w:rtl w:val="true"/>
              </w:rPr>
              <w:t xml:space="preserve">أشراف الاُمة حملة القرآن </w:t>
            </w:r>
            <w:r>
              <w:rPr>
                <w:rStyle w:val="IndexLink"/>
                <w:rtl w:val="true"/>
              </w:rPr>
              <w:t>]</w:t>
              <w:tab/>
            </w:r>
            <w:r>
              <w:rPr>
                <w:rStyle w:val="IndexLink"/>
              </w:rPr>
              <w:t>306</w:t>
            </w:r>
          </w:hyperlink>
        </w:p>
        <w:p>
          <w:pPr>
            <w:pStyle w:val="Contents3"/>
            <w:tabs>
              <w:tab w:val="clear" w:pos="8459"/>
              <w:tab w:val="right" w:pos="9026" w:leader="dot"/>
            </w:tabs>
            <w:rPr/>
          </w:pPr>
          <w:hyperlink w:anchor="__RefHeading___Toc5087236_2320776876">
            <w:r>
              <w:rPr>
                <w:webHidden/>
                <w:rStyle w:val="IndexLink"/>
                <w:rtl w:val="true"/>
              </w:rPr>
              <w:t>[</w:t>
            </w:r>
            <w:r>
              <w:rPr>
                <w:rStyle w:val="IndexLink"/>
                <w:rtl w:val="true"/>
              </w:rPr>
              <w:t>أهل الذكر هم الأئمة</w:t>
            </w:r>
            <w:r>
              <w:rPr>
                <w:rStyle w:val="IndexLink"/>
                <w:rtl w:val="true"/>
              </w:rPr>
              <w:t>(</w:t>
            </w:r>
            <w:r>
              <w:rPr>
                <w:rStyle w:val="IndexLink"/>
                <w:rtl w:val="true"/>
              </w:rPr>
              <w:t>عليهم السلام</w:t>
            </w:r>
            <w:r>
              <w:rPr>
                <w:rStyle w:val="IndexLink"/>
                <w:rtl w:val="true"/>
              </w:rPr>
              <w:t>)]</w:t>
              <w:tab/>
            </w:r>
            <w:r>
              <w:rPr>
                <w:rStyle w:val="IndexLink"/>
              </w:rPr>
              <w:t>311</w:t>
            </w:r>
          </w:hyperlink>
        </w:p>
        <w:p>
          <w:pPr>
            <w:pStyle w:val="Contents3"/>
            <w:tabs>
              <w:tab w:val="clear" w:pos="8459"/>
              <w:tab w:val="right" w:pos="9026" w:leader="dot"/>
            </w:tabs>
            <w:rPr/>
          </w:pPr>
          <w:hyperlink w:anchor="__RefHeading___Toc5087238_2320776876">
            <w:r>
              <w:rPr>
                <w:webHidden/>
                <w:rStyle w:val="IndexLink"/>
                <w:rtl w:val="true"/>
              </w:rPr>
              <w:t>[</w:t>
            </w:r>
            <w:r>
              <w:rPr>
                <w:rStyle w:val="IndexLink"/>
                <w:rtl w:val="true"/>
              </w:rPr>
              <w:t xml:space="preserve">ما ورد في فضل حامل القرآن </w:t>
            </w:r>
            <w:r>
              <w:rPr>
                <w:rStyle w:val="IndexLink"/>
                <w:rtl w:val="true"/>
              </w:rPr>
              <w:t>]</w:t>
              <w:tab/>
            </w:r>
            <w:r>
              <w:rPr>
                <w:rStyle w:val="IndexLink"/>
              </w:rPr>
              <w:t>314</w:t>
            </w:r>
          </w:hyperlink>
        </w:p>
        <w:p>
          <w:pPr>
            <w:pStyle w:val="Contents3"/>
            <w:tabs>
              <w:tab w:val="clear" w:pos="8459"/>
              <w:tab w:val="right" w:pos="9026" w:leader="dot"/>
            </w:tabs>
            <w:rPr/>
          </w:pPr>
          <w:hyperlink w:anchor="__RefHeading___Toc5087240_2320776876">
            <w:r>
              <w:rPr>
                <w:webHidden/>
                <w:rStyle w:val="IndexLink"/>
                <w:rtl w:val="true"/>
              </w:rPr>
              <w:t xml:space="preserve">[ </w:t>
            </w:r>
            <w:r>
              <w:rPr>
                <w:rStyle w:val="IndexLink"/>
                <w:rtl w:val="true"/>
              </w:rPr>
              <w:t xml:space="preserve">الدواوين ثلاثة يوم القيامة </w:t>
            </w:r>
            <w:r>
              <w:rPr>
                <w:rStyle w:val="IndexLink"/>
                <w:rtl w:val="true"/>
              </w:rPr>
              <w:t>]</w:t>
              <w:tab/>
            </w:r>
            <w:r>
              <w:rPr>
                <w:rStyle w:val="IndexLink"/>
              </w:rPr>
              <w:t>320</w:t>
            </w:r>
          </w:hyperlink>
        </w:p>
        <w:p>
          <w:pPr>
            <w:pStyle w:val="Contents3"/>
            <w:tabs>
              <w:tab w:val="clear" w:pos="8459"/>
              <w:tab w:val="right" w:pos="9026" w:leader="dot"/>
            </w:tabs>
            <w:rPr/>
          </w:pPr>
          <w:hyperlink w:anchor="__RefHeading___Toc5087242_2320776876">
            <w:r>
              <w:rPr>
                <w:webHidden/>
                <w:rStyle w:val="IndexLink"/>
                <w:rtl w:val="true"/>
              </w:rPr>
              <w:t>[</w:t>
            </w:r>
            <w:r>
              <w:rPr>
                <w:rStyle w:val="IndexLink"/>
                <w:rtl w:val="true"/>
              </w:rPr>
              <w:t xml:space="preserve">في أن القرآن منار الهدى ومصابيح الدجى </w:t>
            </w:r>
            <w:r>
              <w:rPr>
                <w:rStyle w:val="IndexLink"/>
                <w:rtl w:val="true"/>
              </w:rPr>
              <w:t>]</w:t>
              <w:tab/>
            </w:r>
            <w:r>
              <w:rPr>
                <w:rStyle w:val="IndexLink"/>
              </w:rPr>
              <w:t>322</w:t>
            </w:r>
          </w:hyperlink>
        </w:p>
        <w:p>
          <w:pPr>
            <w:pStyle w:val="Contents3"/>
            <w:tabs>
              <w:tab w:val="clear" w:pos="8459"/>
              <w:tab w:val="right" w:pos="9026" w:leader="dot"/>
            </w:tabs>
            <w:rPr/>
          </w:pPr>
          <w:hyperlink w:anchor="__RefHeading___Toc5087244_2320776876">
            <w:r>
              <w:rPr>
                <w:webHidden/>
                <w:rStyle w:val="IndexLink"/>
                <w:rtl w:val="true"/>
              </w:rPr>
              <w:t>[</w:t>
            </w:r>
            <w:r>
              <w:rPr>
                <w:rStyle w:val="IndexLink"/>
                <w:rtl w:val="true"/>
              </w:rPr>
              <w:t xml:space="preserve">فضل الشباب الذين يقرؤون القرآن </w:t>
            </w:r>
            <w:r>
              <w:rPr>
                <w:rStyle w:val="IndexLink"/>
                <w:rtl w:val="true"/>
              </w:rPr>
              <w:t>]</w:t>
              <w:tab/>
            </w:r>
            <w:r>
              <w:rPr>
                <w:rStyle w:val="IndexLink"/>
              </w:rPr>
              <w:t>324</w:t>
            </w:r>
          </w:hyperlink>
        </w:p>
        <w:p>
          <w:pPr>
            <w:pStyle w:val="Contents3"/>
            <w:tabs>
              <w:tab w:val="clear" w:pos="8459"/>
              <w:tab w:val="right" w:pos="9026" w:leader="dot"/>
            </w:tabs>
            <w:rPr/>
          </w:pPr>
          <w:hyperlink w:anchor="__RefHeading___Toc5087246_2320776876">
            <w:r>
              <w:rPr>
                <w:webHidden/>
                <w:rStyle w:val="IndexLink"/>
                <w:rtl w:val="true"/>
              </w:rPr>
              <w:t>[</w:t>
            </w:r>
            <w:r>
              <w:rPr>
                <w:rStyle w:val="IndexLink"/>
                <w:rtl w:val="true"/>
              </w:rPr>
              <w:t xml:space="preserve">لزوم التقوى على قرّاء القرآن </w:t>
            </w:r>
            <w:r>
              <w:rPr>
                <w:rStyle w:val="IndexLink"/>
                <w:rtl w:val="true"/>
              </w:rPr>
              <w:t>]</w:t>
              <w:tab/>
            </w:r>
            <w:r>
              <w:rPr>
                <w:rStyle w:val="IndexLink"/>
              </w:rPr>
              <w:t>326</w:t>
            </w:r>
          </w:hyperlink>
        </w:p>
        <w:p>
          <w:pPr>
            <w:pStyle w:val="Contents3"/>
            <w:tabs>
              <w:tab w:val="clear" w:pos="8459"/>
              <w:tab w:val="right" w:pos="9026" w:leader="dot"/>
            </w:tabs>
            <w:rPr/>
          </w:pPr>
          <w:hyperlink w:anchor="__RefHeading___Toc5087248_2320776876">
            <w:r>
              <w:rPr>
                <w:webHidden/>
                <w:rStyle w:val="IndexLink"/>
                <w:rtl w:val="true"/>
              </w:rPr>
              <w:t xml:space="preserve">[ </w:t>
            </w:r>
            <w:r>
              <w:rPr>
                <w:rStyle w:val="IndexLink"/>
                <w:rtl w:val="true"/>
              </w:rPr>
              <w:t xml:space="preserve">القرآن عهد من الله فليقرأ منه في كلّ يوم خمسين آية </w:t>
            </w:r>
            <w:r>
              <w:rPr>
                <w:rStyle w:val="IndexLink"/>
                <w:rtl w:val="true"/>
              </w:rPr>
              <w:t>]</w:t>
              <w:tab/>
            </w:r>
            <w:r>
              <w:rPr>
                <w:rStyle w:val="IndexLink"/>
              </w:rPr>
              <w:t>330</w:t>
            </w:r>
          </w:hyperlink>
        </w:p>
        <w:p>
          <w:pPr>
            <w:pStyle w:val="Contents3"/>
            <w:tabs>
              <w:tab w:val="clear" w:pos="8459"/>
              <w:tab w:val="right" w:pos="9026" w:leader="dot"/>
            </w:tabs>
            <w:rPr/>
          </w:pPr>
          <w:hyperlink w:anchor="__RefHeading___Toc5087250_2320776876">
            <w:r>
              <w:rPr>
                <w:webHidden/>
                <w:rStyle w:val="IndexLink"/>
                <w:rtl w:val="true"/>
              </w:rPr>
              <w:t>[</w:t>
            </w:r>
            <w:r>
              <w:rPr>
                <w:rStyle w:val="IndexLink"/>
                <w:rtl w:val="true"/>
              </w:rPr>
              <w:t xml:space="preserve">فضل البيت الذي يقرأ فيه القرآن </w:t>
            </w:r>
            <w:r>
              <w:rPr>
                <w:rStyle w:val="IndexLink"/>
                <w:rtl w:val="true"/>
              </w:rPr>
              <w:t>]</w:t>
              <w:tab/>
            </w:r>
            <w:r>
              <w:rPr>
                <w:rStyle w:val="IndexLink"/>
              </w:rPr>
              <w:t>333</w:t>
            </w:r>
          </w:hyperlink>
        </w:p>
        <w:p>
          <w:pPr>
            <w:pStyle w:val="Contents3"/>
            <w:tabs>
              <w:tab w:val="clear" w:pos="8459"/>
              <w:tab w:val="right" w:pos="9026" w:leader="dot"/>
            </w:tabs>
            <w:rPr/>
          </w:pPr>
          <w:hyperlink w:anchor="__RefHeading___Toc5087252_2320776876">
            <w:r>
              <w:rPr>
                <w:webHidden/>
                <w:rStyle w:val="IndexLink"/>
                <w:rtl w:val="true"/>
              </w:rPr>
              <w:t xml:space="preserve">[ </w:t>
            </w:r>
            <w:r>
              <w:rPr>
                <w:rStyle w:val="IndexLink"/>
                <w:rtl w:val="true"/>
              </w:rPr>
              <w:t xml:space="preserve">فضل ختم القرآن </w:t>
            </w:r>
            <w:r>
              <w:rPr>
                <w:rStyle w:val="IndexLink"/>
                <w:rtl w:val="true"/>
              </w:rPr>
              <w:t>]</w:t>
              <w:tab/>
            </w:r>
            <w:r>
              <w:rPr>
                <w:rStyle w:val="IndexLink"/>
              </w:rPr>
              <w:t>335</w:t>
            </w:r>
          </w:hyperlink>
        </w:p>
        <w:p>
          <w:pPr>
            <w:pStyle w:val="Contents3"/>
            <w:tabs>
              <w:tab w:val="clear" w:pos="8459"/>
              <w:tab w:val="right" w:pos="9026" w:leader="dot"/>
            </w:tabs>
            <w:rPr/>
          </w:pPr>
          <w:hyperlink w:anchor="__RefHeading___Toc5087254_2320776876">
            <w:r>
              <w:rPr>
                <w:webHidden/>
                <w:rStyle w:val="IndexLink"/>
                <w:rtl w:val="true"/>
              </w:rPr>
              <w:t>[</w:t>
            </w:r>
            <w:r>
              <w:rPr>
                <w:rStyle w:val="IndexLink"/>
                <w:rtl w:val="true"/>
              </w:rPr>
              <w:t xml:space="preserve">استحباب استماع قرائة القرآن </w:t>
            </w:r>
            <w:r>
              <w:rPr>
                <w:rStyle w:val="IndexLink"/>
                <w:rtl w:val="true"/>
              </w:rPr>
              <w:t>]</w:t>
              <w:tab/>
            </w:r>
            <w:r>
              <w:rPr>
                <w:rStyle w:val="IndexLink"/>
              </w:rPr>
              <w:t>336</w:t>
            </w:r>
          </w:hyperlink>
        </w:p>
        <w:p>
          <w:pPr>
            <w:pStyle w:val="Contents3"/>
            <w:tabs>
              <w:tab w:val="clear" w:pos="8459"/>
              <w:tab w:val="right" w:pos="9026" w:leader="dot"/>
            </w:tabs>
            <w:rPr/>
          </w:pPr>
          <w:hyperlink w:anchor="__RefHeading___Toc5087256_2320776876">
            <w:r>
              <w:rPr>
                <w:webHidden/>
                <w:rStyle w:val="IndexLink"/>
                <w:rtl w:val="true"/>
              </w:rPr>
              <w:t>[</w:t>
            </w:r>
            <w:r>
              <w:rPr>
                <w:rStyle w:val="IndexLink"/>
                <w:rtl w:val="true"/>
              </w:rPr>
              <w:t xml:space="preserve">كراهة قرائة سورة التوحيد بنفس واحد </w:t>
            </w:r>
            <w:r>
              <w:rPr>
                <w:rStyle w:val="IndexLink"/>
                <w:rtl w:val="true"/>
              </w:rPr>
              <w:t>]</w:t>
              <w:tab/>
            </w:r>
            <w:r>
              <w:rPr>
                <w:rStyle w:val="IndexLink"/>
              </w:rPr>
              <w:t>339</w:t>
            </w:r>
          </w:hyperlink>
        </w:p>
        <w:p>
          <w:pPr>
            <w:pStyle w:val="Contents3"/>
            <w:tabs>
              <w:tab w:val="clear" w:pos="8459"/>
              <w:tab w:val="right" w:pos="9026" w:leader="dot"/>
            </w:tabs>
            <w:rPr/>
          </w:pPr>
          <w:hyperlink w:anchor="__RefHeading___Toc5087258_2320776876">
            <w:r>
              <w:rPr>
                <w:webHidden/>
                <w:rStyle w:val="IndexLink"/>
                <w:rtl w:val="true"/>
              </w:rPr>
              <w:t>[</w:t>
            </w:r>
            <w:r>
              <w:rPr>
                <w:rStyle w:val="IndexLink"/>
                <w:rtl w:val="true"/>
              </w:rPr>
              <w:t>معنى قوله</w:t>
            </w:r>
            <w:r>
              <w:rPr>
                <w:rStyle w:val="IndexLink"/>
                <w:rtl w:val="true"/>
              </w:rPr>
              <w:t>(</w:t>
            </w:r>
            <w:r>
              <w:rPr>
                <w:rStyle w:val="IndexLink"/>
                <w:rtl w:val="true"/>
              </w:rPr>
              <w:t>عليه السلام</w:t>
            </w:r>
            <w:r>
              <w:rPr>
                <w:rStyle w:val="IndexLink"/>
                <w:rtl w:val="true"/>
              </w:rPr>
              <w:t xml:space="preserve">) : </w:t>
            </w:r>
            <w:r>
              <w:rPr>
                <w:rStyle w:val="IndexLink"/>
                <w:rtl w:val="true"/>
              </w:rPr>
              <w:t xml:space="preserve">ما ضرب رجل القرآن بعضه ببعض إلّا كفر </w:t>
            </w:r>
            <w:r>
              <w:rPr>
                <w:rStyle w:val="IndexLink"/>
                <w:rtl w:val="true"/>
              </w:rPr>
              <w:t>]</w:t>
              <w:tab/>
            </w:r>
            <w:r>
              <w:rPr>
                <w:rStyle w:val="IndexLink"/>
              </w:rPr>
              <w:t>342</w:t>
            </w:r>
          </w:hyperlink>
        </w:p>
        <w:p>
          <w:pPr>
            <w:pStyle w:val="Contents3"/>
            <w:tabs>
              <w:tab w:val="clear" w:pos="8459"/>
              <w:tab w:val="right" w:pos="9026" w:leader="dot"/>
            </w:tabs>
            <w:rPr/>
          </w:pPr>
          <w:hyperlink w:anchor="__RefHeading___Toc5087260_2320776876">
            <w:r>
              <w:rPr>
                <w:webHidden/>
                <w:rStyle w:val="IndexLink"/>
                <w:rtl w:val="true"/>
              </w:rPr>
              <w:t>[</w:t>
            </w:r>
            <w:r>
              <w:rPr>
                <w:rStyle w:val="IndexLink"/>
                <w:rtl w:val="true"/>
              </w:rPr>
              <w:t xml:space="preserve">خواص قرائة التوحيد </w:t>
            </w:r>
            <w:r>
              <w:rPr>
                <w:rStyle w:val="IndexLink"/>
                <w:rtl w:val="true"/>
              </w:rPr>
              <w:t>]</w:t>
              <w:tab/>
            </w:r>
            <w:r>
              <w:rPr>
                <w:rStyle w:val="IndexLink"/>
              </w:rPr>
              <w:t>345</w:t>
            </w:r>
          </w:hyperlink>
        </w:p>
        <w:p>
          <w:pPr>
            <w:pStyle w:val="Contents3"/>
            <w:tabs>
              <w:tab w:val="clear" w:pos="8459"/>
              <w:tab w:val="right" w:pos="9026" w:leader="dot"/>
            </w:tabs>
            <w:rPr/>
          </w:pPr>
          <w:hyperlink w:anchor="__RefHeading___Toc5087262_2320776876">
            <w:r>
              <w:rPr>
                <w:webHidden/>
                <w:rStyle w:val="IndexLink"/>
                <w:rtl w:val="true"/>
              </w:rPr>
              <w:t>[</w:t>
            </w:r>
            <w:r>
              <w:rPr>
                <w:rStyle w:val="IndexLink"/>
                <w:rtl w:val="true"/>
              </w:rPr>
              <w:t xml:space="preserve">قصة سلمان في صوم الدهر وإحيائه لليل وختمه للقرآن </w:t>
            </w:r>
            <w:r>
              <w:rPr>
                <w:rStyle w:val="IndexLink"/>
                <w:rtl w:val="true"/>
              </w:rPr>
              <w:t>]</w:t>
              <w:tab/>
            </w:r>
            <w:r>
              <w:rPr>
                <w:rStyle w:val="IndexLink"/>
              </w:rPr>
              <w:t>346</w:t>
            </w:r>
          </w:hyperlink>
        </w:p>
        <w:p>
          <w:pPr>
            <w:pStyle w:val="Contents3"/>
            <w:tabs>
              <w:tab w:val="clear" w:pos="8459"/>
              <w:tab w:val="right" w:pos="9026" w:leader="dot"/>
            </w:tabs>
            <w:rPr/>
          </w:pPr>
          <w:hyperlink w:anchor="__RefHeading___Toc5087264_2320776876">
            <w:r>
              <w:rPr>
                <w:webHidden/>
                <w:rStyle w:val="IndexLink"/>
                <w:rtl w:val="true"/>
              </w:rPr>
              <w:t>[</w:t>
            </w:r>
            <w:r>
              <w:rPr>
                <w:rStyle w:val="IndexLink"/>
                <w:rtl w:val="true"/>
              </w:rPr>
              <w:t xml:space="preserve">أثر الإطاعة أو المعصية </w:t>
            </w:r>
            <w:r>
              <w:rPr>
                <w:rStyle w:val="IndexLink"/>
                <w:rtl w:val="true"/>
              </w:rPr>
              <w:t>]</w:t>
              <w:tab/>
            </w:r>
            <w:r>
              <w:rPr>
                <w:rStyle w:val="IndexLink"/>
              </w:rPr>
              <w:t>368</w:t>
            </w:r>
          </w:hyperlink>
        </w:p>
        <w:p>
          <w:pPr>
            <w:pStyle w:val="Contents3"/>
            <w:tabs>
              <w:tab w:val="clear" w:pos="8459"/>
              <w:tab w:val="right" w:pos="9026" w:leader="dot"/>
            </w:tabs>
            <w:rPr/>
          </w:pPr>
          <w:hyperlink w:anchor="__RefHeading___Toc5087266_2320776876">
            <w:r>
              <w:rPr>
                <w:webHidden/>
                <w:rStyle w:val="IndexLink"/>
                <w:rtl w:val="true"/>
              </w:rPr>
              <w:t>[</w:t>
            </w:r>
            <w:r>
              <w:rPr>
                <w:rStyle w:val="IndexLink"/>
                <w:rtl w:val="true"/>
              </w:rPr>
              <w:t xml:space="preserve">من كان ظاهره أرجح من باطنه خفّ ميزانه </w:t>
            </w:r>
            <w:r>
              <w:rPr>
                <w:rStyle w:val="IndexLink"/>
                <w:rtl w:val="true"/>
              </w:rPr>
              <w:t>]</w:t>
              <w:tab/>
            </w:r>
            <w:r>
              <w:rPr>
                <w:rStyle w:val="IndexLink"/>
              </w:rPr>
              <w:t>370</w:t>
            </w:r>
          </w:hyperlink>
        </w:p>
        <w:p>
          <w:pPr>
            <w:pStyle w:val="Contents3"/>
            <w:tabs>
              <w:tab w:val="clear" w:pos="8459"/>
              <w:tab w:val="right" w:pos="9026" w:leader="dot"/>
            </w:tabs>
            <w:rPr/>
          </w:pPr>
          <w:hyperlink w:anchor="__RefHeading___Toc5087268_2320776876">
            <w:r>
              <w:rPr>
                <w:webHidden/>
                <w:rStyle w:val="IndexLink"/>
                <w:rtl w:val="true"/>
              </w:rPr>
              <w:t xml:space="preserve">[ </w:t>
            </w:r>
            <w:r>
              <w:rPr>
                <w:rStyle w:val="IndexLink"/>
                <w:rtl w:val="true"/>
              </w:rPr>
              <w:t xml:space="preserve">في العصيان </w:t>
            </w:r>
            <w:r>
              <w:rPr>
                <w:rStyle w:val="IndexLink"/>
                <w:rtl w:val="true"/>
              </w:rPr>
              <w:t>]</w:t>
              <w:tab/>
            </w:r>
            <w:r>
              <w:rPr>
                <w:rStyle w:val="IndexLink"/>
              </w:rPr>
              <w:t>371</w:t>
            </w:r>
          </w:hyperlink>
        </w:p>
        <w:p>
          <w:pPr>
            <w:pStyle w:val="Contents3"/>
            <w:tabs>
              <w:tab w:val="clear" w:pos="8459"/>
              <w:tab w:val="right" w:pos="9026" w:leader="dot"/>
            </w:tabs>
            <w:rPr/>
          </w:pPr>
          <w:hyperlink w:anchor="__RefHeading___Toc5087270_2320776876">
            <w:r>
              <w:rPr>
                <w:webHidden/>
                <w:rStyle w:val="IndexLink"/>
                <w:rtl w:val="true"/>
              </w:rPr>
              <w:t>[</w:t>
            </w:r>
            <w:r>
              <w:rPr>
                <w:rStyle w:val="IndexLink"/>
                <w:rtl w:val="true"/>
              </w:rPr>
              <w:t xml:space="preserve">الخير كلّه في ثلاث خصال </w:t>
            </w:r>
            <w:r>
              <w:rPr>
                <w:rStyle w:val="IndexLink"/>
                <w:rtl w:val="true"/>
              </w:rPr>
              <w:t>]</w:t>
              <w:tab/>
            </w:r>
            <w:r>
              <w:rPr>
                <w:rStyle w:val="IndexLink"/>
              </w:rPr>
              <w:t>379</w:t>
            </w:r>
          </w:hyperlink>
        </w:p>
        <w:p>
          <w:pPr>
            <w:pStyle w:val="Contents3"/>
            <w:tabs>
              <w:tab w:val="clear" w:pos="8459"/>
              <w:tab w:val="right" w:pos="9026" w:leader="dot"/>
            </w:tabs>
            <w:rPr/>
          </w:pPr>
          <w:hyperlink w:anchor="__RefHeading___Toc5087272_2320776876">
            <w:r>
              <w:rPr>
                <w:webHidden/>
                <w:rStyle w:val="IndexLink"/>
                <w:rtl w:val="true"/>
              </w:rPr>
              <w:t xml:space="preserve">[ </w:t>
            </w:r>
            <w:r>
              <w:rPr>
                <w:rStyle w:val="IndexLink"/>
                <w:rtl w:val="true"/>
              </w:rPr>
              <w:t>نقل خطبة الوسيلة لأمير المؤمنين</w:t>
            </w:r>
            <w:r>
              <w:rPr>
                <w:rStyle w:val="IndexLink"/>
                <w:rtl w:val="true"/>
              </w:rPr>
              <w:t>(</w:t>
            </w:r>
            <w:r>
              <w:rPr>
                <w:rStyle w:val="IndexLink"/>
                <w:rtl w:val="true"/>
              </w:rPr>
              <w:t>عليه السلام</w:t>
            </w:r>
            <w:r>
              <w:rPr>
                <w:rStyle w:val="IndexLink"/>
                <w:rtl w:val="true"/>
              </w:rPr>
              <w:t>)]</w:t>
              <w:tab/>
            </w:r>
            <w:r>
              <w:rPr>
                <w:rStyle w:val="IndexLink"/>
              </w:rPr>
              <w:t>383</w:t>
            </w:r>
          </w:hyperlink>
        </w:p>
        <w:p>
          <w:pPr>
            <w:pStyle w:val="Contents3"/>
            <w:tabs>
              <w:tab w:val="clear" w:pos="8459"/>
              <w:tab w:val="right" w:pos="9026" w:leader="dot"/>
            </w:tabs>
            <w:rPr/>
          </w:pPr>
          <w:hyperlink w:anchor="__RefHeading___Toc5087274_2320776876">
            <w:r>
              <w:rPr>
                <w:webHidden/>
                <w:rStyle w:val="IndexLink"/>
                <w:rtl w:val="true"/>
              </w:rPr>
              <w:t xml:space="preserve">[ </w:t>
            </w:r>
            <w:r>
              <w:rPr>
                <w:rStyle w:val="IndexLink"/>
                <w:rtl w:val="true"/>
              </w:rPr>
              <w:t xml:space="preserve">معنى الإحسان </w:t>
            </w:r>
            <w:r>
              <w:rPr>
                <w:rStyle w:val="IndexLink"/>
                <w:rtl w:val="true"/>
              </w:rPr>
              <w:t>]</w:t>
              <w:tab/>
            </w:r>
            <w:r>
              <w:rPr>
                <w:rStyle w:val="IndexLink"/>
              </w:rPr>
              <w:t>406</w:t>
            </w:r>
          </w:hyperlink>
        </w:p>
        <w:p>
          <w:pPr>
            <w:pStyle w:val="Contents3"/>
            <w:tabs>
              <w:tab w:val="clear" w:pos="8459"/>
              <w:tab w:val="right" w:pos="9026" w:leader="dot"/>
            </w:tabs>
            <w:rPr/>
          </w:pPr>
          <w:hyperlink w:anchor="__RefHeading___Toc5087276_2320776876">
            <w:r>
              <w:rPr>
                <w:webHidden/>
                <w:rStyle w:val="IndexLink"/>
                <w:rtl w:val="true"/>
              </w:rPr>
              <w:t>[</w:t>
            </w:r>
            <w:r>
              <w:rPr>
                <w:rStyle w:val="IndexLink"/>
                <w:rtl w:val="true"/>
              </w:rPr>
              <w:t xml:space="preserve">وظيفة الولد عند كبر الوالدين </w:t>
            </w:r>
            <w:r>
              <w:rPr>
                <w:rStyle w:val="IndexLink"/>
                <w:rtl w:val="true"/>
              </w:rPr>
              <w:t>]</w:t>
              <w:tab/>
            </w:r>
            <w:r>
              <w:rPr>
                <w:rStyle w:val="IndexLink"/>
              </w:rPr>
              <w:t>414</w:t>
            </w:r>
          </w:hyperlink>
        </w:p>
        <w:p>
          <w:pPr>
            <w:pStyle w:val="Contents3"/>
            <w:tabs>
              <w:tab w:val="clear" w:pos="8459"/>
              <w:tab w:val="right" w:pos="9026" w:leader="dot"/>
            </w:tabs>
            <w:rPr/>
          </w:pPr>
          <w:hyperlink w:anchor="__RefHeading___Toc5087278_2320776876">
            <w:r>
              <w:rPr>
                <w:webHidden/>
                <w:rStyle w:val="IndexLink"/>
                <w:rtl w:val="true"/>
              </w:rPr>
              <w:t>[</w:t>
            </w:r>
            <w:r>
              <w:rPr>
                <w:rStyle w:val="IndexLink"/>
                <w:rtl w:val="true"/>
              </w:rPr>
              <w:t xml:space="preserve">أحبكم إلى الله أحسنكم عملاً </w:t>
            </w:r>
            <w:r>
              <w:rPr>
                <w:rStyle w:val="IndexLink"/>
                <w:rtl w:val="true"/>
              </w:rPr>
              <w:t>]</w:t>
              <w:tab/>
            </w:r>
            <w:r>
              <w:rPr>
                <w:rStyle w:val="IndexLink"/>
              </w:rPr>
              <w:t>416</w:t>
            </w:r>
          </w:hyperlink>
        </w:p>
        <w:p>
          <w:pPr>
            <w:pStyle w:val="Contents3"/>
            <w:tabs>
              <w:tab w:val="clear" w:pos="8459"/>
              <w:tab w:val="right" w:pos="9026" w:leader="dot"/>
            </w:tabs>
            <w:rPr/>
          </w:pPr>
          <w:hyperlink w:anchor="__RefHeading___Toc5087280_2320776876">
            <w:r>
              <w:rPr>
                <w:webHidden/>
                <w:rStyle w:val="IndexLink"/>
                <w:rtl w:val="true"/>
              </w:rPr>
              <w:t>[</w:t>
            </w:r>
            <w:r>
              <w:rPr>
                <w:rStyle w:val="IndexLink"/>
                <w:rtl w:val="true"/>
              </w:rPr>
              <w:t xml:space="preserve">المبادرة إلى مجالس الذكر </w:t>
            </w:r>
            <w:r>
              <w:rPr>
                <w:rStyle w:val="IndexLink"/>
                <w:rtl w:val="true"/>
              </w:rPr>
              <w:t>]</w:t>
              <w:tab/>
            </w:r>
            <w:r>
              <w:rPr>
                <w:rStyle w:val="IndexLink"/>
              </w:rPr>
              <w:t>420</w:t>
            </w:r>
          </w:hyperlink>
        </w:p>
        <w:p>
          <w:pPr>
            <w:pStyle w:val="Contents3"/>
            <w:tabs>
              <w:tab w:val="clear" w:pos="8459"/>
              <w:tab w:val="right" w:pos="9026" w:leader="dot"/>
            </w:tabs>
            <w:rPr/>
          </w:pPr>
          <w:hyperlink w:anchor="__RefHeading___Toc5087282_2320776876">
            <w:r>
              <w:rPr>
                <w:webHidden/>
                <w:rStyle w:val="IndexLink"/>
                <w:rtl w:val="true"/>
              </w:rPr>
              <w:t xml:space="preserve">[ </w:t>
            </w:r>
            <w:r>
              <w:rPr>
                <w:rStyle w:val="IndexLink"/>
                <w:rtl w:val="true"/>
              </w:rPr>
              <w:t xml:space="preserve">عدّة لا يشاورون </w:t>
            </w:r>
            <w:r>
              <w:rPr>
                <w:rStyle w:val="IndexLink"/>
                <w:rtl w:val="true"/>
              </w:rPr>
              <w:t>]</w:t>
              <w:tab/>
            </w:r>
            <w:r>
              <w:rPr>
                <w:rStyle w:val="IndexLink"/>
              </w:rPr>
              <w:t>427</w:t>
            </w:r>
          </w:hyperlink>
        </w:p>
        <w:p>
          <w:pPr>
            <w:pStyle w:val="Contents3"/>
            <w:tabs>
              <w:tab w:val="clear" w:pos="8459"/>
              <w:tab w:val="right" w:pos="9026" w:leader="dot"/>
            </w:tabs>
            <w:rPr/>
          </w:pPr>
          <w:hyperlink w:anchor="__RefHeading___Toc5087284_2320776876">
            <w:r>
              <w:rPr>
                <w:webHidden/>
                <w:rStyle w:val="IndexLink"/>
                <w:rtl w:val="true"/>
              </w:rPr>
              <w:t>[</w:t>
            </w:r>
            <w:r>
              <w:rPr>
                <w:rStyle w:val="IndexLink"/>
                <w:rtl w:val="true"/>
              </w:rPr>
              <w:t xml:space="preserve">فضل الصبر على الحق </w:t>
            </w:r>
            <w:r>
              <w:rPr>
                <w:rStyle w:val="IndexLink"/>
                <w:rtl w:val="true"/>
              </w:rPr>
              <w:t>]</w:t>
              <w:tab/>
            </w:r>
            <w:r>
              <w:rPr>
                <w:rStyle w:val="IndexLink"/>
              </w:rPr>
              <w:t>429</w:t>
            </w:r>
          </w:hyperlink>
        </w:p>
        <w:p>
          <w:pPr>
            <w:pStyle w:val="Contents3"/>
            <w:tabs>
              <w:tab w:val="clear" w:pos="8459"/>
              <w:tab w:val="right" w:pos="9026" w:leader="dot"/>
            </w:tabs>
            <w:rPr/>
          </w:pPr>
          <w:hyperlink w:anchor="__RefHeading___Toc5087286_2320776876">
            <w:r>
              <w:rPr>
                <w:webHidden/>
                <w:rStyle w:val="IndexLink"/>
                <w:rtl w:val="true"/>
              </w:rPr>
              <w:t>[</w:t>
            </w:r>
            <w:r>
              <w:rPr>
                <w:rStyle w:val="IndexLink"/>
                <w:rtl w:val="true"/>
              </w:rPr>
              <w:t xml:space="preserve">وظيفة القلب والعلم والمال </w:t>
            </w:r>
            <w:r>
              <w:rPr>
                <w:rStyle w:val="IndexLink"/>
                <w:rtl w:val="true"/>
              </w:rPr>
              <w:t>]</w:t>
              <w:tab/>
            </w:r>
            <w:r>
              <w:rPr>
                <w:rStyle w:val="IndexLink"/>
              </w:rPr>
              <w:t>430</w:t>
            </w:r>
          </w:hyperlink>
        </w:p>
        <w:p>
          <w:pPr>
            <w:pStyle w:val="Contents3"/>
            <w:tabs>
              <w:tab w:val="clear" w:pos="8459"/>
              <w:tab w:val="right" w:pos="9026" w:leader="dot"/>
            </w:tabs>
            <w:rPr/>
          </w:pPr>
          <w:hyperlink w:anchor="__RefHeading___Toc5087288_2320776876">
            <w:r>
              <w:rPr>
                <w:webHidden/>
                <w:rStyle w:val="IndexLink"/>
                <w:rtl w:val="true"/>
              </w:rPr>
              <w:t>[</w:t>
            </w:r>
            <w:r>
              <w:rPr>
                <w:rStyle w:val="IndexLink"/>
                <w:rtl w:val="true"/>
              </w:rPr>
              <w:t xml:space="preserve">في زهد يحيى بن زكريا </w:t>
            </w:r>
            <w:r>
              <w:rPr>
                <w:rStyle w:val="IndexLink"/>
                <w:rtl w:val="true"/>
              </w:rPr>
              <w:t>(</w:t>
            </w:r>
            <w:r>
              <w:rPr>
                <w:rStyle w:val="IndexLink"/>
                <w:rtl w:val="true"/>
              </w:rPr>
              <w:t>عليه السلام</w:t>
            </w:r>
            <w:r>
              <w:rPr>
                <w:rStyle w:val="IndexLink"/>
                <w:rtl w:val="true"/>
              </w:rPr>
              <w:t>)]</w:t>
              <w:tab/>
            </w:r>
            <w:r>
              <w:rPr>
                <w:rStyle w:val="IndexLink"/>
              </w:rPr>
              <w:t>434</w:t>
            </w:r>
          </w:hyperlink>
        </w:p>
        <w:p>
          <w:pPr>
            <w:pStyle w:val="Contents3"/>
            <w:tabs>
              <w:tab w:val="clear" w:pos="8459"/>
              <w:tab w:val="right" w:pos="9026" w:leader="dot"/>
            </w:tabs>
            <w:rPr/>
          </w:pPr>
          <w:hyperlink w:anchor="__RefHeading___Toc5087290_2320776876">
            <w:r>
              <w:rPr>
                <w:webHidden/>
                <w:rStyle w:val="IndexLink"/>
                <w:rtl w:val="true"/>
              </w:rPr>
              <w:t>[</w:t>
            </w:r>
            <w:r>
              <w:rPr>
                <w:rStyle w:val="IndexLink"/>
                <w:rtl w:val="true"/>
              </w:rPr>
              <w:t xml:space="preserve">بيان خواص موت المؤمن في كلّ واحد من أيام الاُسبوع </w:t>
            </w:r>
            <w:r>
              <w:rPr>
                <w:rStyle w:val="IndexLink"/>
                <w:rtl w:val="true"/>
              </w:rPr>
              <w:t>]</w:t>
              <w:tab/>
            </w:r>
            <w:r>
              <w:rPr>
                <w:rStyle w:val="IndexLink"/>
              </w:rPr>
              <w:t>437</w:t>
            </w:r>
          </w:hyperlink>
        </w:p>
        <w:p>
          <w:pPr>
            <w:pStyle w:val="Contents3"/>
            <w:tabs>
              <w:tab w:val="clear" w:pos="8459"/>
              <w:tab w:val="right" w:pos="9026" w:leader="dot"/>
            </w:tabs>
            <w:rPr/>
          </w:pPr>
          <w:hyperlink w:anchor="__RefHeading___Toc5087292_2320776876">
            <w:r>
              <w:rPr>
                <w:webHidden/>
                <w:rStyle w:val="IndexLink"/>
                <w:rtl w:val="true"/>
              </w:rPr>
              <w:t>[</w:t>
            </w:r>
            <w:r>
              <w:rPr>
                <w:rStyle w:val="IndexLink"/>
                <w:rtl w:val="true"/>
              </w:rPr>
              <w:t xml:space="preserve">حديث سلسلة الذهب في التوحيد والولاية </w:t>
            </w:r>
            <w:r>
              <w:rPr>
                <w:rStyle w:val="IndexLink"/>
                <w:rtl w:val="true"/>
              </w:rPr>
              <w:t>]</w:t>
              <w:tab/>
            </w:r>
            <w:r>
              <w:rPr>
                <w:rStyle w:val="IndexLink"/>
              </w:rPr>
              <w:t>439</w:t>
            </w:r>
          </w:hyperlink>
        </w:p>
        <w:p>
          <w:pPr>
            <w:pStyle w:val="Contents3"/>
            <w:tabs>
              <w:tab w:val="clear" w:pos="8459"/>
              <w:tab w:val="right" w:pos="9026" w:leader="dot"/>
            </w:tabs>
            <w:rPr/>
          </w:pPr>
          <w:hyperlink w:anchor="__RefHeading___Toc5087294_2320776876">
            <w:r>
              <w:rPr>
                <w:webHidden/>
                <w:rStyle w:val="IndexLink"/>
                <w:rtl w:val="true"/>
              </w:rPr>
              <w:t xml:space="preserve">[ </w:t>
            </w:r>
            <w:r>
              <w:rPr>
                <w:rStyle w:val="IndexLink"/>
                <w:rtl w:val="true"/>
              </w:rPr>
              <w:t xml:space="preserve">حديث شريف في ذكر فضائل الشيعة </w:t>
            </w:r>
            <w:r>
              <w:rPr>
                <w:rStyle w:val="IndexLink"/>
                <w:rtl w:val="true"/>
              </w:rPr>
              <w:t>]</w:t>
              <w:tab/>
            </w:r>
            <w:r>
              <w:rPr>
                <w:rStyle w:val="IndexLink"/>
              </w:rPr>
              <w:t>441</w:t>
            </w:r>
          </w:hyperlink>
        </w:p>
        <w:p>
          <w:pPr>
            <w:pStyle w:val="Contents3"/>
            <w:tabs>
              <w:tab w:val="clear" w:pos="8459"/>
              <w:tab w:val="right" w:pos="9026" w:leader="dot"/>
            </w:tabs>
            <w:rPr/>
          </w:pPr>
          <w:hyperlink w:anchor="__RefHeading___Toc5087296_2320776876">
            <w:r>
              <w:rPr>
                <w:webHidden/>
                <w:rStyle w:val="IndexLink"/>
                <w:rtl w:val="true"/>
              </w:rPr>
              <w:t>[</w:t>
            </w:r>
            <w:r>
              <w:rPr>
                <w:rStyle w:val="IndexLink"/>
                <w:rtl w:val="true"/>
              </w:rPr>
              <w:t xml:space="preserve">موعظة النبي للفضل بن عباس </w:t>
            </w:r>
            <w:r>
              <w:rPr>
                <w:rStyle w:val="IndexLink"/>
                <w:rtl w:val="true"/>
              </w:rPr>
              <w:t>]</w:t>
              <w:tab/>
            </w:r>
            <w:r>
              <w:rPr>
                <w:rStyle w:val="IndexLink"/>
              </w:rPr>
              <w:t>446</w:t>
            </w:r>
          </w:hyperlink>
        </w:p>
        <w:p>
          <w:pPr>
            <w:pStyle w:val="Contents3"/>
            <w:tabs>
              <w:tab w:val="clear" w:pos="8459"/>
              <w:tab w:val="right" w:pos="9026" w:leader="dot"/>
            </w:tabs>
            <w:rPr/>
          </w:pPr>
          <w:hyperlink w:anchor="__RefHeading___Toc5087298_2320776876">
            <w:r>
              <w:rPr>
                <w:webHidden/>
                <w:rStyle w:val="IndexLink"/>
                <w:rtl w:val="true"/>
              </w:rPr>
              <w:t xml:space="preserve">[ </w:t>
            </w:r>
            <w:r>
              <w:rPr>
                <w:rStyle w:val="IndexLink"/>
                <w:rtl w:val="true"/>
              </w:rPr>
              <w:t xml:space="preserve">كيفية حصول الجنين في بطن اُمّه </w:t>
            </w:r>
            <w:r>
              <w:rPr>
                <w:rStyle w:val="IndexLink"/>
                <w:rtl w:val="true"/>
              </w:rPr>
              <w:t>]</w:t>
              <w:tab/>
            </w:r>
            <w:r>
              <w:rPr>
                <w:rStyle w:val="IndexLink"/>
              </w:rPr>
              <w:t>448</w:t>
            </w:r>
          </w:hyperlink>
        </w:p>
        <w:p>
          <w:pPr>
            <w:pStyle w:val="Contents3"/>
            <w:tabs>
              <w:tab w:val="clear" w:pos="8459"/>
              <w:tab w:val="right" w:pos="9026" w:leader="dot"/>
            </w:tabs>
            <w:rPr/>
          </w:pPr>
          <w:hyperlink w:anchor="__RefHeading___Toc5087300_2320776876">
            <w:r>
              <w:rPr>
                <w:webHidden/>
                <w:rStyle w:val="IndexLink"/>
                <w:rtl w:val="true"/>
              </w:rPr>
              <w:t>[</w:t>
            </w:r>
            <w:r>
              <w:rPr>
                <w:rStyle w:val="IndexLink"/>
                <w:rtl w:val="true"/>
              </w:rPr>
              <w:t xml:space="preserve">كيفية خلق الأنبياء والأوصياء </w:t>
            </w:r>
            <w:r>
              <w:rPr>
                <w:rStyle w:val="IndexLink"/>
                <w:rtl w:val="true"/>
              </w:rPr>
              <w:t>]</w:t>
              <w:tab/>
            </w:r>
            <w:r>
              <w:rPr>
                <w:rStyle w:val="IndexLink"/>
              </w:rPr>
              <w:t>453</w:t>
            </w:r>
          </w:hyperlink>
        </w:p>
        <w:p>
          <w:pPr>
            <w:pStyle w:val="Contents3"/>
            <w:tabs>
              <w:tab w:val="clear" w:pos="8459"/>
              <w:tab w:val="right" w:pos="9026" w:leader="dot"/>
            </w:tabs>
            <w:rPr/>
          </w:pPr>
          <w:hyperlink w:anchor="__RefHeading___Toc5087302_2320776876">
            <w:r>
              <w:rPr>
                <w:webHidden/>
                <w:rStyle w:val="IndexLink"/>
                <w:rtl w:val="true"/>
              </w:rPr>
              <w:t>[</w:t>
            </w:r>
            <w:r>
              <w:rPr>
                <w:rStyle w:val="IndexLink"/>
                <w:rtl w:val="true"/>
              </w:rPr>
              <w:t xml:space="preserve">حديثهم </w:t>
            </w:r>
            <w:r>
              <w:rPr>
                <w:rStyle w:val="IndexLink"/>
                <w:rtl w:val="true"/>
              </w:rPr>
              <w:t>(</w:t>
            </w:r>
            <w:r>
              <w:rPr>
                <w:rStyle w:val="IndexLink"/>
                <w:rtl w:val="true"/>
              </w:rPr>
              <w:t>عليهم السلام</w:t>
            </w:r>
            <w:r>
              <w:rPr>
                <w:rStyle w:val="IndexLink"/>
                <w:rtl w:val="true"/>
              </w:rPr>
              <w:t>)</w:t>
            </w:r>
            <w:r>
              <w:rPr>
                <w:rStyle w:val="IndexLink"/>
                <w:rtl w:val="true"/>
              </w:rPr>
              <w:t xml:space="preserve">صعب مستصعب </w:t>
            </w:r>
            <w:r>
              <w:rPr>
                <w:rStyle w:val="IndexLink"/>
                <w:rtl w:val="true"/>
              </w:rPr>
              <w:t>]</w:t>
              <w:tab/>
            </w:r>
            <w:r>
              <w:rPr>
                <w:rStyle w:val="IndexLink"/>
              </w:rPr>
              <w:t>456</w:t>
            </w:r>
          </w:hyperlink>
        </w:p>
        <w:p>
          <w:pPr>
            <w:pStyle w:val="Contents3"/>
            <w:tabs>
              <w:tab w:val="clear" w:pos="8459"/>
              <w:tab w:val="right" w:pos="9026" w:leader="dot"/>
            </w:tabs>
            <w:rPr/>
          </w:pPr>
          <w:hyperlink w:anchor="__RefHeading___Toc5087304_2320776876">
            <w:r>
              <w:rPr>
                <w:webHidden/>
                <w:rStyle w:val="IndexLink"/>
                <w:rtl w:val="true"/>
              </w:rPr>
              <w:t>[</w:t>
            </w:r>
            <w:r>
              <w:rPr>
                <w:rStyle w:val="IndexLink"/>
                <w:rtl w:val="true"/>
              </w:rPr>
              <w:t>علامات الإمام</w:t>
            </w:r>
            <w:r>
              <w:rPr>
                <w:rStyle w:val="IndexLink"/>
                <w:rtl w:val="true"/>
              </w:rPr>
              <w:t>(</w:t>
            </w:r>
            <w:r>
              <w:rPr>
                <w:rStyle w:val="IndexLink"/>
                <w:rtl w:val="true"/>
              </w:rPr>
              <w:t>عليه السلام</w:t>
            </w:r>
            <w:r>
              <w:rPr>
                <w:rStyle w:val="IndexLink"/>
                <w:rtl w:val="true"/>
              </w:rPr>
              <w:t>)]</w:t>
              <w:tab/>
            </w:r>
            <w:r>
              <w:rPr>
                <w:rStyle w:val="IndexLink"/>
              </w:rPr>
              <w:t>465</w:t>
            </w:r>
          </w:hyperlink>
        </w:p>
        <w:p>
          <w:pPr>
            <w:pStyle w:val="Contents3"/>
            <w:tabs>
              <w:tab w:val="clear" w:pos="8459"/>
              <w:tab w:val="right" w:pos="9026" w:leader="dot"/>
            </w:tabs>
            <w:rPr/>
          </w:pPr>
          <w:hyperlink w:anchor="__RefHeading___Toc5087306_2320776876">
            <w:r>
              <w:rPr>
                <w:webHidden/>
                <w:rStyle w:val="IndexLink"/>
                <w:rtl w:val="true"/>
              </w:rPr>
              <w:t>[</w:t>
            </w:r>
            <w:r>
              <w:rPr>
                <w:rStyle w:val="IndexLink"/>
                <w:rtl w:val="true"/>
              </w:rPr>
              <w:t>للإمام</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عشر علامات </w:t>
            </w:r>
            <w:r>
              <w:rPr>
                <w:rStyle w:val="IndexLink"/>
                <w:rtl w:val="true"/>
              </w:rPr>
              <w:t>]</w:t>
              <w:tab/>
            </w:r>
            <w:r>
              <w:rPr>
                <w:rStyle w:val="IndexLink"/>
              </w:rPr>
              <w:t>470</w:t>
            </w:r>
          </w:hyperlink>
        </w:p>
        <w:p>
          <w:pPr>
            <w:pStyle w:val="Contents3"/>
            <w:tabs>
              <w:tab w:val="clear" w:pos="8459"/>
              <w:tab w:val="right" w:pos="9026" w:leader="dot"/>
            </w:tabs>
            <w:rPr/>
          </w:pPr>
          <w:hyperlink w:anchor="__RefHeading___Toc5087308_2320776876">
            <w:r>
              <w:rPr>
                <w:webHidden/>
                <w:rStyle w:val="IndexLink"/>
                <w:rtl w:val="true"/>
              </w:rPr>
              <w:t>[</w:t>
            </w:r>
            <w:r>
              <w:rPr>
                <w:rStyle w:val="IndexLink"/>
                <w:rtl w:val="true"/>
              </w:rPr>
              <w:t xml:space="preserve">الإمام تنام عينه ولا تنام قلبه </w:t>
            </w:r>
            <w:r>
              <w:rPr>
                <w:rStyle w:val="IndexLink"/>
                <w:rtl w:val="true"/>
              </w:rPr>
              <w:t>]</w:t>
              <w:tab/>
            </w:r>
            <w:r>
              <w:rPr>
                <w:rStyle w:val="IndexLink"/>
              </w:rPr>
              <w:t>474</w:t>
            </w:r>
          </w:hyperlink>
        </w:p>
        <w:p>
          <w:pPr>
            <w:pStyle w:val="Contents3"/>
            <w:tabs>
              <w:tab w:val="clear" w:pos="8459"/>
              <w:tab w:val="right" w:pos="9026" w:leader="dot"/>
            </w:tabs>
            <w:rPr/>
          </w:pPr>
          <w:hyperlink w:anchor="__RefHeading___Toc5087310_2320776876">
            <w:r>
              <w:rPr>
                <w:webHidden/>
                <w:rStyle w:val="IndexLink"/>
                <w:rtl w:val="true"/>
              </w:rPr>
              <w:t>[</w:t>
            </w:r>
            <w:r>
              <w:rPr>
                <w:rStyle w:val="IndexLink"/>
                <w:rtl w:val="true"/>
              </w:rPr>
              <w:t>نقل مناقب عليّ</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من طرق العامة من صحاحهم الستة </w:t>
            </w:r>
            <w:r>
              <w:rPr>
                <w:rStyle w:val="IndexLink"/>
                <w:rtl w:val="true"/>
              </w:rPr>
              <w:t>]</w:t>
              <w:tab/>
            </w:r>
            <w:r>
              <w:rPr>
                <w:rStyle w:val="IndexLink"/>
              </w:rPr>
              <w:t>481</w:t>
            </w:r>
          </w:hyperlink>
        </w:p>
        <w:p>
          <w:pPr>
            <w:pStyle w:val="Contents3"/>
            <w:tabs>
              <w:tab w:val="clear" w:pos="8459"/>
              <w:tab w:val="right" w:pos="9026" w:leader="dot"/>
            </w:tabs>
            <w:rPr/>
          </w:pPr>
          <w:hyperlink w:anchor="__RefHeading___Toc5087312_2320776876">
            <w:r>
              <w:rPr>
                <w:webHidden/>
                <w:rStyle w:val="IndexLink"/>
                <w:rtl w:val="true"/>
              </w:rPr>
              <w:t>[</w:t>
            </w:r>
            <w:r>
              <w:rPr>
                <w:rStyle w:val="IndexLink"/>
                <w:rtl w:val="true"/>
              </w:rPr>
              <w:t>زهد الأئمة</w:t>
            </w:r>
            <w:r>
              <w:rPr>
                <w:rStyle w:val="IndexLink"/>
                <w:rtl w:val="true"/>
              </w:rPr>
              <w:t>(</w:t>
            </w:r>
            <w:r>
              <w:rPr>
                <w:rStyle w:val="IndexLink"/>
                <w:rtl w:val="true"/>
              </w:rPr>
              <w:t>عليهم السلام</w:t>
            </w:r>
            <w:r>
              <w:rPr>
                <w:rStyle w:val="IndexLink"/>
                <w:rtl w:val="true"/>
              </w:rPr>
              <w:t xml:space="preserve">) </w:t>
            </w:r>
            <w:r>
              <w:rPr>
                <w:rStyle w:val="IndexLink"/>
                <w:rtl w:val="true"/>
              </w:rPr>
              <w:t xml:space="preserve">وتواضعهم </w:t>
            </w:r>
            <w:r>
              <w:rPr>
                <w:rStyle w:val="IndexLink"/>
                <w:rtl w:val="true"/>
              </w:rPr>
              <w:t>]</w:t>
              <w:tab/>
            </w:r>
            <w:r>
              <w:rPr>
                <w:rStyle w:val="IndexLink"/>
              </w:rPr>
              <w:t>504</w:t>
            </w:r>
          </w:hyperlink>
        </w:p>
        <w:p>
          <w:pPr>
            <w:pStyle w:val="Contents3"/>
            <w:tabs>
              <w:tab w:val="clear" w:pos="8459"/>
              <w:tab w:val="right" w:pos="9026" w:leader="dot"/>
            </w:tabs>
            <w:rPr/>
          </w:pPr>
          <w:hyperlink w:anchor="__RefHeading___Toc5087314_2320776876">
            <w:r>
              <w:rPr>
                <w:webHidden/>
                <w:rStyle w:val="IndexLink"/>
                <w:rtl w:val="true"/>
              </w:rPr>
              <w:t xml:space="preserve">[ </w:t>
            </w:r>
            <w:r>
              <w:rPr>
                <w:rStyle w:val="IndexLink"/>
                <w:rtl w:val="true"/>
              </w:rPr>
              <w:t>في عبادة الأئمة</w:t>
            </w:r>
            <w:r>
              <w:rPr>
                <w:rStyle w:val="IndexLink"/>
                <w:rtl w:val="true"/>
              </w:rPr>
              <w:t>(</w:t>
            </w:r>
            <w:r>
              <w:rPr>
                <w:rStyle w:val="IndexLink"/>
                <w:rtl w:val="true"/>
              </w:rPr>
              <w:t>عليهم السلام</w:t>
            </w:r>
            <w:r>
              <w:rPr>
                <w:rStyle w:val="IndexLink"/>
                <w:rtl w:val="true"/>
              </w:rPr>
              <w:t>)]</w:t>
              <w:tab/>
            </w:r>
            <w:r>
              <w:rPr>
                <w:rStyle w:val="IndexLink"/>
              </w:rPr>
              <w:t>505</w:t>
            </w:r>
          </w:hyperlink>
        </w:p>
        <w:p>
          <w:pPr>
            <w:pStyle w:val="Contents3"/>
            <w:tabs>
              <w:tab w:val="clear" w:pos="8459"/>
              <w:tab w:val="right" w:pos="9026" w:leader="dot"/>
            </w:tabs>
            <w:rPr/>
          </w:pPr>
          <w:hyperlink w:anchor="__RefHeading___Toc5087316_2320776876">
            <w:r>
              <w:rPr>
                <w:webHidden/>
                <w:rStyle w:val="IndexLink"/>
                <w:rtl w:val="true"/>
              </w:rPr>
              <w:t>[</w:t>
            </w:r>
            <w:r>
              <w:rPr>
                <w:rStyle w:val="IndexLink"/>
                <w:rtl w:val="true"/>
              </w:rPr>
              <w:t xml:space="preserve">أخبار الأئمة الاثنى عشر في كتب أهل السنة </w:t>
            </w:r>
            <w:r>
              <w:rPr>
                <w:rStyle w:val="IndexLink"/>
                <w:rtl w:val="true"/>
              </w:rPr>
              <w:t>]</w:t>
              <w:tab/>
            </w:r>
            <w:r>
              <w:rPr>
                <w:rStyle w:val="IndexLink"/>
              </w:rPr>
              <w:t>510</w:t>
            </w:r>
          </w:hyperlink>
        </w:p>
        <w:p>
          <w:pPr>
            <w:pStyle w:val="Contents3"/>
            <w:tabs>
              <w:tab w:val="clear" w:pos="8459"/>
              <w:tab w:val="right" w:pos="9026" w:leader="dot"/>
            </w:tabs>
            <w:rPr/>
          </w:pPr>
          <w:hyperlink w:anchor="__RefHeading___Toc5087318_2320776876">
            <w:r>
              <w:rPr>
                <w:webHidden/>
                <w:rStyle w:val="IndexLink"/>
                <w:rtl w:val="true"/>
              </w:rPr>
              <w:t xml:space="preserve">[ </w:t>
            </w:r>
            <w:r>
              <w:rPr>
                <w:rStyle w:val="IndexLink"/>
                <w:rtl w:val="true"/>
              </w:rPr>
              <w:t xml:space="preserve">الجامعة وما فيها </w:t>
            </w:r>
            <w:r>
              <w:rPr>
                <w:rStyle w:val="IndexLink"/>
                <w:rtl w:val="true"/>
              </w:rPr>
              <w:t>]</w:t>
              <w:tab/>
            </w:r>
            <w:r>
              <w:rPr>
                <w:rStyle w:val="IndexLink"/>
              </w:rPr>
              <w:t>517</w:t>
            </w:r>
          </w:hyperlink>
        </w:p>
        <w:p>
          <w:pPr>
            <w:pStyle w:val="Contents2"/>
            <w:tabs>
              <w:tab w:val="clear" w:pos="8743"/>
              <w:tab w:val="right" w:pos="9026" w:leader="dot"/>
            </w:tabs>
            <w:rPr/>
          </w:pPr>
          <w:hyperlink w:anchor="__RefHeading___Toc5087320_2320776876">
            <w:r>
              <w:rPr>
                <w:webHidden/>
                <w:rStyle w:val="IndexLink"/>
                <w:rtl w:val="true"/>
              </w:rPr>
              <w:t>مصادر التحقيق</w:t>
            </w:r>
            <w:r>
              <w:rPr>
                <w:rStyle w:val="IndexLink"/>
                <w:rtl w:val="true"/>
              </w:rPr>
              <w:tab/>
            </w:r>
            <w:r>
              <w:rPr>
                <w:rStyle w:val="IndexLink"/>
              </w:rPr>
              <w:t>526</w:t>
            </w:r>
          </w:hyperlink>
        </w:p>
        <w:p>
          <w:pPr>
            <w:pStyle w:val="Contents2"/>
            <w:tabs>
              <w:tab w:val="clear" w:pos="8743"/>
              <w:tab w:val="right" w:pos="9026" w:leader="dot"/>
            </w:tabs>
            <w:rPr/>
          </w:pPr>
          <w:hyperlink w:anchor="__RefHeading___Toc5087322_2320776876">
            <w:r>
              <w:rPr>
                <w:webHidden/>
                <w:rStyle w:val="IndexLink"/>
                <w:rtl w:val="true"/>
              </w:rPr>
              <w:t>فهرست التفصيلي</w:t>
            </w:r>
            <w:r>
              <w:rPr>
                <w:rStyle w:val="IndexLink"/>
                <w:rtl w:val="true"/>
              </w:rPr>
              <w:tab/>
            </w:r>
            <w:r>
              <w:rPr>
                <w:rStyle w:val="IndexLink"/>
              </w:rPr>
              <w:t>538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225_772535"/>
      <w:bookmarkStart w:id="1" w:name="pg20225_772535"/>
      <w:bookmarkEnd w:id="1"/>
    </w:p>
    <w:p>
      <w:pPr>
        <w:pStyle w:val="Heading2"/>
        <w:numPr>
          <w:ilvl w:val="1"/>
          <w:numId w:val="1"/>
        </w:numPr>
        <w:rPr/>
      </w:pPr>
      <w:bookmarkStart w:id="2" w:name="pg20225_772535"/>
      <w:bookmarkStart w:id="3" w:name="__RefHeading___Toc5087114_2320776876"/>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رَوْضَةُ الْمُتَّقِينَ</w:t>
      </w:r>
    </w:p>
    <w:p>
      <w:pPr>
        <w:pStyle w:val="BookText"/>
        <w:rPr/>
      </w:pP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شَرْحُ مَنْ لَایَحْضَرُةُ الْفَقِيهُ لِلْصَدُوقِ</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 تقی بن مقصود علی، </w:t>
      </w:r>
      <w:r>
        <w:rPr>
          <w:rFonts w:eastAsia="IRNazanin" w:cs="IRNazanin"/>
          <w:color w:val="111111"/>
          <w:sz w:val="28"/>
          <w:szCs w:val="28"/>
          <w:lang w:bidi="fa-IR"/>
        </w:rPr>
        <w:t>1003</w:t>
      </w:r>
      <w:r>
        <w:rPr>
          <w:rFonts w:eastAsia="IRNazanin" w:cs="IRNazanin"/>
          <w:color w:val="111111"/>
          <w:sz w:val="28"/>
          <w:szCs w:val="28"/>
          <w:rtl w:val="true"/>
          <w:lang w:bidi="fa-IR"/>
        </w:rPr>
        <w:t>-</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لايحضره الفقيه، شرح</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المتقين فى شرح من لا يحضر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محمد تقی مجلسی، وثقت اصوله و حققته و علقت عليه ، لجنه التحقيق في موسسه دارالکتاب الاسلامی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دار الكتاب الاسلامی،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یاداشت عربی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حاضر شرحی بر من لا یحضره الفقيه ابن بابویه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محمد بن علی ،</w:t>
      </w:r>
      <w:r>
        <w:rPr>
          <w:rFonts w:eastAsia="IRNazanin" w:cs="IRNazanin"/>
          <w:color w:val="111111"/>
          <w:sz w:val="28"/>
          <w:szCs w:val="28"/>
          <w:lang w:bidi="fa-IR"/>
        </w:rPr>
        <w:t>311</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80217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BP129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1185375</w:t>
      </w:r>
    </w:p>
    <w:p>
      <w:pPr>
        <w:pStyle w:val="BookText"/>
        <w:rPr/>
      </w:pPr>
      <w:r>
        <w:rPr>
          <w:rFonts w:ascii="IRNazanin" w:hAnsi="IRNazanin" w:eastAsia="IRNazanin"/>
          <w:color w:val="111111"/>
          <w:sz w:val="28"/>
          <w:sz w:val="28"/>
          <w:szCs w:val="28"/>
          <w:rtl w:val="true"/>
          <w:lang w:bidi="fa-IR"/>
        </w:rPr>
        <w:t>با مشارکت و حمایت معاونت امور فرهنگی وزارت فرهنگ و ارشاد اسلامی چاپ و منتشر گردید</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روضة المتقين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المولى محمد تقى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مؤسسة دار الكتاب الاسلامي</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ستار</w:t>
      </w:r>
    </w:p>
    <w:p>
      <w:pPr>
        <w:pStyle w:val="BookText"/>
        <w:rPr/>
      </w:pPr>
      <w:r>
        <w:rPr>
          <w:rFonts w:ascii="IRNazanin" w:hAnsi="IRNazanin" w:eastAsia="IRNazanin"/>
          <w:color w:val="111111"/>
          <w:sz w:val="28"/>
          <w:sz w:val="28"/>
          <w:szCs w:val="28"/>
          <w:rtl w:val="true"/>
          <w:lang w:bidi="fa-IR"/>
        </w:rPr>
        <w:t xml:space="preserve">عدد المطبوع </w:t>
      </w:r>
      <w:r>
        <w:rPr>
          <w:rFonts w:eastAsia="IRNazanin" w:cs="IRNazanin"/>
          <w:color w:val="111111"/>
          <w:sz w:val="28"/>
          <w:szCs w:val="28"/>
          <w:rtl w:val="true"/>
          <w:lang w:bidi="fa-IR"/>
        </w:rPr>
        <w:t>:...........(</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p>
    <w:p>
      <w:pPr>
        <w:pStyle w:val="BookText"/>
        <w:rPr/>
      </w:pPr>
      <w:r>
        <w:rPr>
          <w:rFonts w:ascii="Amiri" w:hAnsi="Amiri" w:eastAsia="Amiri" w:cs="Amiri"/>
          <w:color w:val="111111"/>
          <w:sz w:val="28"/>
          <w:sz w:val="28"/>
          <w:szCs w:val="28"/>
          <w:rtl w:val="true"/>
          <w:lang w:bidi="ar-SA"/>
        </w:rPr>
        <w:t xml:space="preserve">الترقيم الدولي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للمجموعة</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الترقيم الدولي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ميدان المعلم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رقم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المبنى رقم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7744970</w:t>
      </w:r>
      <w:r>
        <w:rPr>
          <w:rFonts w:eastAsia="IRNazanin" w:cs="IRNazanin"/>
          <w:color w:val="111111"/>
          <w:sz w:val="28"/>
          <w:szCs w:val="28"/>
          <w:rtl w:val="true"/>
          <w:lang w:bidi="fa-IR"/>
        </w:rPr>
        <w:t xml:space="preserve"> - </w:t>
      </w:r>
      <w:r>
        <w:rPr>
          <w:rFonts w:eastAsia="IRNazanin" w:cs="IRNazanin"/>
          <w:color w:val="111111"/>
          <w:sz w:val="28"/>
          <w:szCs w:val="28"/>
          <w:lang w:bidi="fa-IR"/>
        </w:rPr>
        <w:t>7730994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7837383</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087116_2320776876"/>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رَوْضَةُ الْمُتَّقِينَ</w:t>
      </w:r>
    </w:p>
    <w:p>
      <w:pPr>
        <w:pStyle w:val="BookText"/>
        <w:rPr/>
      </w:pP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شَرْحُ مَنْ لَایَحْضَرُةُ الْفَقِيهُ لِلْصَدُوقِ</w:t>
      </w:r>
    </w:p>
    <w:p>
      <w:pPr>
        <w:pStyle w:val="BookText"/>
        <w:rPr/>
      </w:pPr>
      <w:r>
        <w:rPr>
          <w:rFonts w:ascii="Amiri" w:hAnsi="Amiri" w:eastAsia="Amiri" w:cs="Amiri"/>
          <w:color w:val="111111"/>
          <w:sz w:val="28"/>
          <w:sz w:val="28"/>
          <w:szCs w:val="28"/>
          <w:rtl w:val="true"/>
          <w:lang w:bidi="ar-SA"/>
        </w:rPr>
        <w:t>تَأْلِیفُ</w:t>
      </w:r>
    </w:p>
    <w:p>
      <w:pPr>
        <w:pStyle w:val="BookText"/>
        <w:rPr/>
      </w:pPr>
      <w:r>
        <w:rPr>
          <w:rFonts w:ascii="Amiri" w:hAnsi="Amiri" w:eastAsia="Amiri" w:cs="Amiri"/>
          <w:color w:val="111111"/>
          <w:sz w:val="28"/>
          <w:sz w:val="28"/>
          <w:szCs w:val="28"/>
          <w:rtl w:val="true"/>
          <w:lang w:bidi="ar-SA"/>
        </w:rPr>
        <w:t>العَلَّامَةَ الْحَورَا الْمُحَمَّدْ تَقِيُ الْمَجْلِسِي</w:t>
      </w:r>
    </w:p>
    <w:p>
      <w:pPr>
        <w:pStyle w:val="BookText"/>
        <w:rPr/>
      </w:pPr>
      <w:r>
        <w:rPr>
          <w:rFonts w:ascii="Amiri" w:hAnsi="Amiri" w:eastAsia="Amiri" w:cs="Amiri"/>
          <w:color w:val="111111"/>
          <w:sz w:val="28"/>
          <w:sz w:val="28"/>
          <w:szCs w:val="28"/>
          <w:rtl w:val="true"/>
          <w:lang w:bidi="ar-SA"/>
        </w:rPr>
        <w:t>الْجُزْءُ الْتَّاسِعَ عَشَرَ</w:t>
      </w:r>
    </w:p>
    <w:p>
      <w:pPr>
        <w:pStyle w:val="BookText"/>
        <w:rPr/>
      </w:pPr>
      <w:r>
        <w:rPr>
          <w:rFonts w:ascii="Amiri" w:hAnsi="Amiri" w:eastAsia="Amiri" w:cs="Amiri"/>
          <w:color w:val="111111"/>
          <w:sz w:val="28"/>
          <w:sz w:val="28"/>
          <w:szCs w:val="28"/>
          <w:rtl w:val="true"/>
          <w:lang w:bidi="ar-SA"/>
        </w:rPr>
        <w:t>تَوْثِيقُ وَ تَدْقِيقُ وَ تَصْحِيحُ</w:t>
      </w:r>
    </w:p>
    <w:p>
      <w:pPr>
        <w:pStyle w:val="BookText"/>
        <w:rPr/>
      </w:pPr>
      <w:r>
        <w:rPr>
          <w:rFonts w:ascii="Amiri" w:hAnsi="Amiri" w:eastAsia="Amiri" w:cs="Amiri"/>
          <w:color w:val="111111"/>
          <w:sz w:val="28"/>
          <w:sz w:val="28"/>
          <w:szCs w:val="28"/>
          <w:rtl w:val="true"/>
          <w:lang w:bidi="ar-SA"/>
        </w:rPr>
        <w:t>قِسم التَّحْقِيقْ فِي مُؤَسَسَةِ دَار الْكِتَابْ الْاِسْلَامِي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مُؤَسَسَةِ دَار الْكِتَابْ الْاِسْلَامِي </w:t>
      </w:r>
    </w:p>
    <w:p>
      <w:pPr>
        <w:pStyle w:val="BookText"/>
        <w:rPr/>
      </w:pPr>
      <w:r>
        <w:rPr>
          <w:rFonts w:ascii="Amiri" w:hAnsi="Amiri" w:eastAsia="Amiri" w:cs="Amiri"/>
          <w:color w:val="111111"/>
          <w:sz w:val="28"/>
          <w:sz w:val="28"/>
          <w:szCs w:val="28"/>
          <w:rtl w:val="true"/>
          <w:lang w:bidi="ar-SA"/>
        </w:rPr>
        <w:t>دَار الْكِتَابْ الْاِسْلَامِي</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 تقی بن مقصود علی، </w:t>
      </w:r>
      <w:r>
        <w:rPr>
          <w:rFonts w:eastAsia="IRNazanin" w:cs="IRNazanin"/>
          <w:color w:val="111111"/>
          <w:sz w:val="28"/>
          <w:szCs w:val="28"/>
          <w:lang w:bidi="fa-IR"/>
        </w:rPr>
        <w:t>1003</w:t>
      </w:r>
      <w:r>
        <w:rPr>
          <w:rFonts w:eastAsia="IRNazanin" w:cs="IRNazanin"/>
          <w:color w:val="111111"/>
          <w:sz w:val="28"/>
          <w:szCs w:val="28"/>
          <w:rtl w:val="true"/>
          <w:lang w:bidi="fa-IR"/>
        </w:rPr>
        <w:t>-</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لايحضره الفقيه، شرح</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المتقين فى شرح من لا يحضر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محمد تقی مجلسی، وثقت اصوله و حققته و علقت عليه ، لجنه التحقيق في موسسه دارالکتاب الاسلامي</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دار الكتاب الاسلامی،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یاداشت عربی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حاضر شرحی بر من لا یحضره الفقيه ابن بابویه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محمد بن علی ،</w:t>
      </w:r>
      <w:r>
        <w:rPr>
          <w:rFonts w:eastAsia="IRNazanin" w:cs="IRNazanin"/>
          <w:color w:val="111111"/>
          <w:sz w:val="28"/>
          <w:szCs w:val="28"/>
          <w:lang w:bidi="fa-IR"/>
        </w:rPr>
        <w:t>311</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80217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BP129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1185375</w:t>
      </w:r>
    </w:p>
    <w:p>
      <w:pPr>
        <w:pStyle w:val="BookText"/>
        <w:rPr/>
      </w:pPr>
      <w:r>
        <w:rPr>
          <w:rFonts w:ascii="IRNazanin" w:hAnsi="IRNazanin" w:eastAsia="IRNazanin"/>
          <w:color w:val="111111"/>
          <w:sz w:val="28"/>
          <w:sz w:val="28"/>
          <w:szCs w:val="28"/>
          <w:rtl w:val="true"/>
          <w:lang w:bidi="fa-IR"/>
        </w:rPr>
        <w:t>با مشارکت و حمایت معاونت امور فرهنگی وزارت فرهنگ و ارشاد اسلامی چاپ و منتشر گردید</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روضة المتقين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المولى محمد تقى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مؤسسة دار الكتاب الاسلامي</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ستار</w:t>
      </w:r>
    </w:p>
    <w:p>
      <w:pPr>
        <w:pStyle w:val="BookText"/>
        <w:rPr/>
      </w:pPr>
      <w:r>
        <w:rPr>
          <w:rFonts w:ascii="IRNazanin" w:hAnsi="IRNazanin" w:eastAsia="IRNazanin"/>
          <w:color w:val="111111"/>
          <w:sz w:val="28"/>
          <w:sz w:val="28"/>
          <w:szCs w:val="28"/>
          <w:rtl w:val="true"/>
          <w:lang w:bidi="fa-IR"/>
        </w:rPr>
        <w:t xml:space="preserve">عدد المطبوع </w:t>
      </w:r>
      <w:r>
        <w:rPr>
          <w:rFonts w:eastAsia="IRNazanin" w:cs="IRNazanin"/>
          <w:color w:val="111111"/>
          <w:sz w:val="28"/>
          <w:szCs w:val="28"/>
          <w:rtl w:val="true"/>
          <w:lang w:bidi="fa-IR"/>
        </w:rPr>
        <w:t>:...(</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p>
    <w:p>
      <w:pPr>
        <w:pStyle w:val="BookText"/>
        <w:rPr/>
      </w:pPr>
      <w:r>
        <w:rPr>
          <w:rFonts w:ascii="Amiri" w:hAnsi="Amiri" w:eastAsia="Amiri" w:cs="Amiri"/>
          <w:color w:val="111111"/>
          <w:sz w:val="28"/>
          <w:sz w:val="28"/>
          <w:szCs w:val="28"/>
          <w:rtl w:val="true"/>
          <w:lang w:bidi="ar-SA"/>
        </w:rPr>
        <w:t xml:space="preserve">الترقيم الدولي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للمجموعة</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الترقيم الدولي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ميدان المعلم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رقم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المبنى رقم </w:t>
      </w:r>
      <w:r>
        <w:rPr>
          <w:rFonts w:eastAsia="Amiri" w:cs="Amiri" w:ascii="Amiri" w:hAnsi="Amiri"/>
          <w:color w:val="111111"/>
          <w:sz w:val="28"/>
          <w:szCs w:val="28"/>
          <w:lang w:bidi="ar-SA"/>
        </w:rPr>
        <w:t>26</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7744970</w:t>
      </w:r>
      <w:r>
        <w:rPr>
          <w:rFonts w:eastAsia="IRNazanin" w:cs="IRNazanin"/>
          <w:color w:val="111111"/>
          <w:sz w:val="28"/>
          <w:szCs w:val="28"/>
          <w:rtl w:val="true"/>
          <w:lang w:bidi="fa-IR"/>
        </w:rPr>
        <w:t xml:space="preserve"> - </w:t>
      </w:r>
      <w:r>
        <w:rPr>
          <w:rFonts w:eastAsia="IRNazanin" w:cs="IRNazanin"/>
          <w:color w:val="111111"/>
          <w:sz w:val="28"/>
          <w:szCs w:val="28"/>
          <w:lang w:bidi="fa-IR"/>
        </w:rPr>
        <w:t>7730994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7837383</w:t>
      </w:r>
      <w:r>
        <w:rPr>
          <w:rFonts w:eastAsia="IRNazanin" w:cs="IRNazanin"/>
          <w:color w:val="111111"/>
          <w:sz w:val="28"/>
          <w:szCs w:val="28"/>
          <w:rtl w:val="true"/>
          <w:lang w:bidi="fa-IR"/>
        </w:rPr>
        <w:t xml:space="preserve"> </w:t>
      </w:r>
      <w:bookmarkStart w:id="7" w:name="pg20225_772539"/>
    </w:p>
    <w:p>
      <w:pPr>
        <w:pStyle w:val="Heading2"/>
        <w:numPr>
          <w:ilvl w:val="1"/>
          <w:numId w:val="1"/>
        </w:numPr>
        <w:rPr/>
      </w:pPr>
      <w:bookmarkStart w:id="8" w:name="__RefHeading___Toc5087118_2320776876"/>
      <w:bookmarkStart w:id="9" w:name="_Toc3"/>
      <w:bookmarkEnd w:id="7"/>
      <w:bookmarkEnd w:id="8"/>
      <w:r>
        <w:rPr>
          <w:rtl w:val="true"/>
        </w:rPr>
        <w:t>تتمة باب النوادر</w:t>
      </w:r>
      <w:bookmarkEnd w:id="9"/>
    </w:p>
    <w:p>
      <w:pPr>
        <w:pStyle w:val="Heading3"/>
        <w:numPr>
          <w:ilvl w:val="2"/>
          <w:numId w:val="1"/>
        </w:numPr>
        <w:rPr/>
      </w:pPr>
      <w:bookmarkStart w:id="10" w:name="__RefHeading___Toc5087120_2320776876"/>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2" w:name="__RefHeading___Toc5087122_2320776876"/>
      <w:bookmarkStart w:id="13" w:name="_Toc5"/>
      <w:bookmarkEnd w:id="12"/>
      <w:r>
        <w:rPr>
          <w:rtl w:val="true"/>
        </w:rPr>
        <w:t>[</w:t>
      </w:r>
      <w:r>
        <w:rPr>
          <w:rtl w:val="true"/>
        </w:rPr>
        <w:t xml:space="preserve">باب علائم الدين وعدمه </w:t>
      </w:r>
      <w:r>
        <w:rPr>
          <w:rtl w:val="true"/>
        </w:rPr>
        <w:t>]</w:t>
      </w:r>
      <w:bookmarkEnd w:id="13"/>
    </w:p>
    <w:p>
      <w:pPr>
        <w:pStyle w:val="BookText"/>
        <w:rPr/>
      </w:pPr>
      <w:r>
        <w:rPr>
          <w:rFonts w:ascii="Amiri" w:hAnsi="Amiri" w:eastAsia="Amiri" w:cs="Amiri"/>
          <w:color w:val="111111"/>
          <w:sz w:val="28"/>
          <w:sz w:val="28"/>
          <w:szCs w:val="28"/>
          <w:rtl w:val="true"/>
          <w:lang w:bidi="ar-SA"/>
        </w:rPr>
        <w:t>يا عليّ للمؤمن ثلاث علامات الصّلاة والزّكاة والصّيام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وللمتكلّف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يتملّق إذا حضر، ويغتاب إذا غاب، ويشمت بالمصيبة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وللمتكّلف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ليس إيمانه حقيقيّاً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يظهر المحبة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حضر ويشمت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يفرح بالمصيبة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الكليني والمصنف في القوي كالصحيح،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العبد عبد يكون ذا وجهين وذا لسانين، يطري أخاه شاهداً ويأكله غائباً، إن اُعطي حسده وإن اُبتلي خذله</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كالصحيح، عن ابن أبي يعفور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لقي المسلمين بوجهين ولسانين جاء يوم القيامة وله لسانان من نار</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القوي،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تبارك وتعالى لعيسى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ليكن لسانك في السر والعلانية لساناً واحداً وكذلك قلبك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أحذَّرك نفسك وكفى بي خبيراً، لا يصلح لسانان في فم واحد، ولا سيفان في غمد واحد، ولا قلبان في صدر واحد، وكذلك الأذهان</w:t>
      </w:r>
      <w:r>
        <w:rPr>
          <w:rFonts w:eastAsia="Amiri" w:cs="Amiri" w:ascii="Amiri" w:hAnsi="Amiri"/>
          <w:color w:val="111111"/>
          <w:sz w:val="28"/>
          <w:szCs w:val="28"/>
          <w:rtl w:val="true"/>
          <w:lang w:bidi="ar-SA"/>
        </w:rPr>
        <w:t>»</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 xml:space="preserve">. </w:t>
      </w:r>
      <w:bookmarkStart w:id="14" w:name="pg20225_772540"/>
    </w:p>
    <w:p>
      <w:pPr>
        <w:pStyle w:val="BookText"/>
        <w:rPr/>
      </w:pPr>
      <w:bookmarkEnd w:id="14"/>
      <w:r>
        <w:rPr>
          <w:rFonts w:ascii="Amiri" w:hAnsi="Amiri" w:eastAsia="Amiri" w:cs="Amiri"/>
          <w:color w:val="111111"/>
          <w:sz w:val="28"/>
          <w:sz w:val="28"/>
          <w:szCs w:val="28"/>
          <w:rtl w:val="true"/>
          <w:lang w:bidi="ar-SA"/>
        </w:rPr>
        <w:t>وللظّالم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يقهر من دونه بالغلبة، ومن فوقه بالمعصية، ويظاهر الظّلمة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w:t>
      </w:r>
    </w:p>
    <w:p>
      <w:pPr>
        <w:pStyle w:val="BookText"/>
        <w:rPr/>
      </w:pPr>
      <w:r>
        <w:rPr>
          <w:rFonts w:ascii="Amiri" w:hAnsi="Amiri" w:eastAsia="Amiri" w:cs="Amiri"/>
          <w:color w:val="111111"/>
          <w:sz w:val="28"/>
          <w:sz w:val="28"/>
          <w:szCs w:val="28"/>
          <w:rtl w:val="true"/>
          <w:lang w:bidi="ar-SA"/>
        </w:rPr>
        <w:t>هذا مع عدم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معها فيجب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الموثق عن أبان بن عبد الملك،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تبدي الشماتة لأخيك فيرحمه الله ويصيّرها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شمت بمصيبة نزلت بأخيه لم يخرج من الدنيا حتى يفتتن بها</w:t>
      </w:r>
      <w:r>
        <w:rPr>
          <w:rFonts w:eastAsia="Amiri" w:cs="Amiri" w:ascii="Amiri" w:hAnsi="Amiri"/>
          <w:color w:val="111111"/>
          <w:sz w:val="28"/>
          <w:szCs w:val="28"/>
          <w:rtl w:val="true"/>
          <w:lang w:bidi="ar-SA"/>
        </w:rPr>
        <w:t>»</w:t>
      </w:r>
      <w:r>
        <w:rPr>
          <w:rStyle w:val="FootnoteAnchor"/>
          <w:rtl w:val="true"/>
        </w:rPr>
        <w:footnoteReference w:id="5"/>
      </w:r>
    </w:p>
    <w:p>
      <w:pPr>
        <w:pStyle w:val="Heading3"/>
        <w:numPr>
          <w:ilvl w:val="2"/>
          <w:numId w:val="1"/>
        </w:numPr>
        <w:rPr/>
      </w:pPr>
      <w:bookmarkStart w:id="15" w:name="__RefHeading___Toc5087124_2320776876"/>
      <w:bookmarkStart w:id="16" w:name="_Toc6"/>
      <w:bookmarkEnd w:id="15"/>
      <w:r>
        <w:rPr>
          <w:rtl w:val="true"/>
        </w:rPr>
        <w:t xml:space="preserve">[ </w:t>
      </w:r>
      <w:r>
        <w:rPr>
          <w:rtl w:val="true"/>
        </w:rPr>
        <w:t xml:space="preserve">للظالم ثلاث علامات </w:t>
      </w:r>
      <w:r>
        <w:rPr>
          <w:rtl w:val="true"/>
        </w:rPr>
        <w:t>]</w:t>
      </w:r>
      <w:bookmarkEnd w:id="16"/>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روى المصنف في الموثق عن حماد بن عيسى عن أبي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علامة يعرف بها ويشهد عليها، وإنّ للدين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والإيمان، والعمل به، وللإيمان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وللعالم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بالله، وبما يحب، ويكره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وللعامل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والصيام، والزكاة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وللمتكلّف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ينازع من فوقه، ويقول ما لا يعلم، ويتعاطى ما لا ينال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وللظالم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يظلم من فوقه بالمعصية، ومن دونه بالغلبة، ويعين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وللمنافق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يخالف لسانه قلبه، وقلبه فعله، وعلانيته سريرته، وللآثم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يخون، ويكذب، ويخالف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وللمرائي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يكسل إذا كان وحده، وينشط إذا كان الناس عنده، ويتعرّض كلّ امرئ للمحمدة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وللحاسد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يغتاب إذا غاب</w:t>
      </w:r>
      <w:r>
        <w:rPr>
          <w:rFonts w:eastAsia="Amiri" w:cs="Amiri" w:ascii="Amiri" w:hAnsi="Amiri"/>
          <w:color w:val="111111"/>
          <w:sz w:val="28"/>
          <w:szCs w:val="28"/>
          <w:rtl w:val="true"/>
          <w:lang w:bidi="ar-SA"/>
        </w:rPr>
        <w:t xml:space="preserve">. </w:t>
      </w:r>
      <w:bookmarkStart w:id="17" w:name="pg20225_772541"/>
    </w:p>
    <w:p>
      <w:pPr>
        <w:pStyle w:val="BookText"/>
        <w:rPr/>
      </w:pPr>
      <w:bookmarkEnd w:id="17"/>
      <w:r>
        <w:rPr>
          <w:rFonts w:ascii="Amiri" w:hAnsi="Amiri" w:eastAsia="Amiri" w:cs="Amiri"/>
          <w:color w:val="111111"/>
          <w:sz w:val="28"/>
          <w:sz w:val="28"/>
          <w:szCs w:val="28"/>
          <w:rtl w:val="true"/>
          <w:lang w:bidi="ar-SA"/>
        </w:rPr>
        <w:t>وللمرائي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ينشط إذا كان عند النّاس، ويكسل إذا كان وحده، ويحبّ أن يحمد في جميع اُموره،</w:t>
      </w:r>
    </w:p>
    <w:p>
      <w:pPr>
        <w:pStyle w:val="BookText"/>
        <w:rPr/>
      </w:pPr>
      <w:r>
        <w:rPr>
          <w:rFonts w:ascii="IRNazanin" w:hAnsi="IRNazanin" w:eastAsia="IRNazanin"/>
          <w:color w:val="111111"/>
          <w:sz w:val="28"/>
          <w:sz w:val="28"/>
          <w:szCs w:val="28"/>
          <w:rtl w:val="true"/>
          <w:lang w:bidi="fa-IR"/>
        </w:rPr>
        <w:t>ـــــــــــــــــــــــــــــــــ</w:t>
      </w:r>
    </w:p>
    <w:p>
      <w:pPr>
        <w:pStyle w:val="BookText"/>
        <w:rPr/>
      </w:pPr>
      <w:r>
        <w:rPr>
          <w:rFonts w:ascii="Amiri" w:hAnsi="Amiri" w:eastAsia="Amiri" w:cs="Amiri"/>
          <w:color w:val="111111"/>
          <w:sz w:val="28"/>
          <w:sz w:val="28"/>
          <w:szCs w:val="28"/>
          <w:rtl w:val="true"/>
          <w:lang w:bidi="ar-SA"/>
        </w:rPr>
        <w:t>ويتملّق إذا شهد، ويشمت بالمصيبة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وللمسرف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يشتري ما ليس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ويلبس ما ليس له، ويأكل ما ليس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وللكسلان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يتوانى حتى يفرط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ويفرط حتى يضيّع، ويضيّع حتى يأثم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وللغافل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السهو، واللهو، والنسيان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حماد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ولكلّ واحدة من هذه العلامات شعب، يبلغ العلم بها أكثر من ألف باب، وألف باب، وألف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يا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طالباً للعلم في آناء الليل والنهار، فإن أردت أن تقرَّ عينك وتنال خير الدنيا والآخرة فاقطع الطمع ممّا في أيدي الناس، وعدّ نفسك في الموتى، ولا تحدّثنَّ نفسك أنّك فوق أحد من الناس، واخزن لسانك كما تخزن مالك</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 w:name="__RefHeading___Toc5087126_2320776876"/>
      <w:bookmarkStart w:id="19" w:name="_Toc7"/>
      <w:bookmarkEnd w:id="18"/>
      <w:r>
        <w:rPr>
          <w:rtl w:val="true"/>
        </w:rPr>
        <w:t xml:space="preserve">[ </w:t>
      </w:r>
      <w:r>
        <w:rPr>
          <w:rtl w:val="true"/>
        </w:rPr>
        <w:t xml:space="preserve">للمرائي ثلاث علامات </w:t>
      </w:r>
      <w:r>
        <w:rPr>
          <w:rtl w:val="true"/>
        </w:rPr>
        <w:t>]</w:t>
      </w:r>
      <w:bookmarkEnd w:id="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وللمرائي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يعمل كثيراً بطيب النفس</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الكليني عن السكوني،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الملك ليصعد بعمل العبد مبتهجاً به، فإذا صعد بحسناته يقول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اجعلوها في سجّين إنّه ليس إياي أراد بها</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w:t>
      </w:r>
    </w:p>
    <w:p>
      <w:pPr>
        <w:pStyle w:val="BookText"/>
        <w:rPr/>
      </w:pPr>
      <w:r>
        <w:rPr>
          <w:rFonts w:ascii="Amiri" w:hAnsi="Amiri" w:eastAsia="Amiri" w:cs="Amiri"/>
          <w:color w:val="111111"/>
          <w:sz w:val="28"/>
          <w:sz w:val="28"/>
          <w:szCs w:val="28"/>
          <w:rtl w:val="true"/>
          <w:lang w:bidi="ar-SA"/>
        </w:rPr>
        <w:t>وعن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علامات للمرائي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ينشط إذا رأى الناس، ويكسل إذا كان وحده، ويحب أن يحمد في جميع اُموره</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سيأتي على الناس زمان تخبث فيه سرائرهم وتحسن فيه علانيتهم طمعاً في الدنيا، لا يريدون به ما عند ربهم، يكون دينهم رياءً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يخالطهم خوف، يعمّهم الله بعقاب، فيدعونه دعاء الغريق فلا يستجيب لهم</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يونس بن ظبيان،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 للذين يختلون الدنيا بالدين، وويل للذين يقتلون الذين يأمرون بالقسط من الناس، وويل للذين يسير المؤمن فيهم بالتقيّة أبي يغترون؟ أم عليَّ يجترون؟ فبي حلفت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لأمتحنَّ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لأتيحن أي لأقدرن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فتنة تترك الحليم منهم حيراناً </w:t>
      </w:r>
      <w:r>
        <w:rPr>
          <w:rFonts w:eastAsia="IRNazanin" w:cs="IRNazanin"/>
          <w:color w:val="111111"/>
          <w:sz w:val="28"/>
          <w:szCs w:val="28"/>
          <w:rtl w:val="true"/>
          <w:lang w:bidi="fa-IR"/>
        </w:rPr>
        <w:t>»</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الخدعة</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المصنف في الصحيح عن علي بن جعفر عن أخيه موسى بن جعفر عن أبيه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يؤمر برجل إلى النار فيقول الله جلّ جلاله لمالك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تحرقي لهم أقداماً فقد كانوا يمشون إلى المساجد، ولا تحرقي لهم وجوهاً فقد كانوا يسبغون الوضوء، ولا تحرقي لهم أيدياً فقد كانوا يرفعونها بالدعاء، ولا تحرقي لهم السنة فقد كانوا يكثرون تلاوة القرآن،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w:t>
      </w:r>
    </w:p>
    <w:p>
      <w:pPr>
        <w:pStyle w:val="BookText"/>
        <w:rPr/>
      </w:pPr>
      <w:r>
        <w:rPr>
          <w:rFonts w:ascii="Amiri" w:hAnsi="Amiri" w:eastAsia="Amiri" w:cs="Amiri"/>
          <w:color w:val="111111"/>
          <w:sz w:val="28"/>
          <w:sz w:val="28"/>
          <w:szCs w:val="28"/>
          <w:rtl w:val="true"/>
          <w:lang w:bidi="ar-SA"/>
        </w:rPr>
        <w:t>لهم خازن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أشقياء ما كان حالكم؟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نعمل لغير الله،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لتأخذوا ثوابكم ممّن عملتم له</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اعلم أنّ ظاهر الخبر يدلّ على تحريم الرياء، وعلى ما ذهب إليه السيد المرتضى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العمل الذي يعمل رياء مجز، ولكنّه غير مقبول</w:t>
      </w:r>
      <w:r>
        <w:rPr>
          <w:rStyle w:val="FootnoteAnchor"/>
          <w:rtl w:val="true"/>
        </w:rPr>
        <w:footnoteReference w:id="12"/>
      </w:r>
      <w:r>
        <w:rPr>
          <w:rFonts w:ascii="Amiri" w:hAnsi="Amiri" w:eastAsia="Amiri" w:cs="Amiri"/>
          <w:color w:val="111111"/>
          <w:sz w:val="28"/>
          <w:sz w:val="28"/>
          <w:szCs w:val="28"/>
          <w:rtl w:val="true"/>
          <w:lang w:bidi="ar-SA"/>
        </w:rPr>
        <w:t>، وفرّق بينهما بأن العبادة المقبولة يستحق بها الخلاص من النار ولا يستحق بها دخول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عدم الاحتراق تفضّلاً منه تعالى باعتبار التشبه بالعابدين، كما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تشبّه بقوم فهو منهم</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مسعدة بن زياد عن جعفر بن محمد عن أبيه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ما النجاة؟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النجاة في أن لا تخادعوا الله فيخدعكم، فإنّ من يخادع الله يخدعه ويخلع الإيمان ونفسه تخدع لو يشعر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يخادع الله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يعمل بما أمره الله ثمَّ يريد به غيره، فاتّقوا الرياء فإنّه شرك بالله، إنّ المرائي يدعى يوم القيامة بأربعة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كافر، يا فاجر، یا غادر، یا خاسر، حبط عملك وبطل أجرك، ولا خلاق لك اليوم، فالتمس أجرك ممّن كنت تعمل له</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الصحيح عن أبي عبد الله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 وجلّ كتاباً كتبه على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نبيّ من الأنبياء أنّه يكون خلق من خلقي يلحسون الدنيا بالدين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يختلون كما في الكافي</w:t>
      </w:r>
      <w:r>
        <w:rPr>
          <w:rStyle w:val="FootnoteAnchor"/>
          <w:rtl w:val="true"/>
        </w:rPr>
        <w:footnoteReference w:id="15"/>
      </w:r>
      <w:r>
        <w:rPr>
          <w:rFonts w:ascii="Amiri" w:hAnsi="Amiri" w:eastAsia="Amiri" w:cs="Amiri"/>
          <w:color w:val="111111"/>
          <w:sz w:val="28"/>
          <w:sz w:val="28"/>
          <w:szCs w:val="28"/>
          <w:rtl w:val="true"/>
          <w:lang w:bidi="ar-SA"/>
        </w:rPr>
        <w:t xml:space="preserve">أي يأكلون بأطراف لسانهم أو يأكلونها بالمخادعة مع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يلبسون مسوك الضأن على قلوب كقلوب الذئاب أشدّ مرارة من الصبر، وألسنتهم أحلى من العسل، وأعمالهم الباطنة أنتن من الجيفة، فبي يغترون أم إيّاي يخادعون؟ أم عليَّ يجترون؟ فبعزّتي حلفت لأبعثنَّ عليهم فتنة يطافي حطامها حتى يبلغ أطراف الأرض، تترك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الحليم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حيراناً يضل فيها رأي ذي الرأي وحكمة الحكيم ألبسهم شيعاً ويذيق بعضهم بأس بعض، أنتقم من أعدائي بأعدائي فلا اُبالي</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بما أُعذِّبهم جميعاً ولا اُبالي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الكليني عن السكوني،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سيأتي على الناس زمان تخبث فيه سرائرهم وتحسن فيه علانيتهم طمعاً في الدنيا، لا يريدون به ما عند ربهم، يكون دينهم رياء لا يخالطهم خوف، يعمّهم الله بعقاب فيدعونه دعاء الغريق فلا يستجيب لهم</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الصحيح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لأتعشى عند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الْإِنْسَانُ عَلَى نَفْسِهِ بَصِيرَةًولَوْ أَلْقَى مَعَاذِيرَهُ</w:t>
      </w:r>
      <w:r>
        <w:rPr>
          <w:rFonts w:ascii="IRNazanin" w:hAnsi="IRNazanin" w:eastAsia="IRNazanin"/>
          <w:color w:val="111111"/>
          <w:sz w:val="28"/>
          <w:sz w:val="28"/>
          <w:szCs w:val="28"/>
          <w:rtl w:val="true"/>
          <w:lang w:bidi="fa-IR"/>
        </w:rPr>
        <w:t xml:space="preserve"> يا أبا حفص ما يصنع الإنسان أن يتقرّب إلى الله عزّوجلّ بخلاف ما يعلم الله،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w:t>
      </w:r>
    </w:p>
    <w:p>
      <w:pPr>
        <w:pStyle w:val="BookText"/>
        <w:rPr/>
      </w:pP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أسرّ سريرة رداه الله رداءها، إن خيراً فخيراً وإن شرّاً فشرّاً</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كالصحيح، عن عقبة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يقول اجعلوا أمركم هذا الله ولا تجعلوه للناس، فإنّه ما كان الله فهو الله وما كان للناس فلا يصعد إلى الله </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الحسن كالصحيح ،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رياء 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عمل للناس كان ثوابه على الناس، ومن عمل الله كان ثوابه على الله </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كالصحيح عن جراح المدائني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يَرْجُوا لِقَاءَ رَبِّهِ فَلْيَعْمَلْ عَمَلاً صَالِحًا وَلَا يُشْرِكَ بِعِبَادَةِ رَبِّهِ أَحَداً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يعمل شيئاً من الثواب لا يطلب به وجه الله، إنّما يطلب تزكية الناس، يشتهي أن يسمع به الناس، فهذا الذي أشرك بعبادة ربه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عبدٍ أسرّ خيراً فذهبت الأيام أبداً حتى يظهر الله له خيراً، وما من عبد يسرّ شراً فذهبت الأيّام حتى يظهر الله له شراً</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الصحيح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لأتعشّى مع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الْإِنْسَانُ عَلَى نَفْسِهِ بَصِيرَةُوَلَوْ أَلْقَى مَعَاذِيرَهُ يا أبا حفص </w:t>
      </w:r>
      <w:bookmarkStart w:id="20" w:name="pg20225_772546"/>
    </w:p>
    <w:p>
      <w:pPr>
        <w:pStyle w:val="BookText"/>
        <w:rPr/>
      </w:pPr>
      <w:bookmarkEnd w:id="2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w:t>
      </w:r>
    </w:p>
    <w:p>
      <w:pPr>
        <w:pStyle w:val="BookText"/>
        <w:rPr/>
      </w:pPr>
      <w:r>
        <w:rPr>
          <w:rFonts w:ascii="IRNazanin" w:hAnsi="IRNazanin" w:eastAsia="IRNazanin"/>
          <w:color w:val="111111"/>
          <w:sz w:val="28"/>
          <w:sz w:val="28"/>
          <w:szCs w:val="28"/>
          <w:rtl w:val="true"/>
          <w:lang w:bidi="fa-IR"/>
        </w:rPr>
        <w:t>ما يصنع الإنسان أن يعتذر إلى الناس بخلاف ما يعلم الله منه؟ 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أسرّ سريرة ألبسه الله رداها، إن خيراً فخيراً وإن شرّاً فشرّاً</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فضل عن أبي العباس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يصنع أحدكم أن يظهر حسناً ويسر سيّئاً؟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يرجع إلى نفسه فيعلم أن ذلك 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عزّوجلّ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الْإِنْسَانُ عَلَى نَفْسِهِ 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السريرة إذا صحت قويت العلانية</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وفي الحسن كالصحيح عن داود الرقي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أظهر للناس ما يحب الله وبارز الله بما كرهه لقي الله وهو ماقت له</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 w:name="__RefHeading___Toc5087128_2320776876"/>
      <w:bookmarkStart w:id="22" w:name="_Toc8"/>
      <w:bookmarkEnd w:id="21"/>
      <w:r>
        <w:rPr>
          <w:rtl w:val="true"/>
        </w:rPr>
        <w:t xml:space="preserve">[ </w:t>
      </w:r>
      <w:r>
        <w:rPr>
          <w:rtl w:val="true"/>
        </w:rPr>
        <w:t xml:space="preserve">وجوب الإخلاص في العمل </w:t>
      </w:r>
      <w:r>
        <w:rPr>
          <w:rtl w:val="true"/>
        </w:rPr>
        <w:t>]</w:t>
      </w:r>
      <w:bookmarkEnd w:id="22"/>
    </w:p>
    <w:p>
      <w:pPr>
        <w:pStyle w:val="BookText"/>
        <w:rPr/>
      </w:pPr>
      <w:r>
        <w:rPr>
          <w:rFonts w:ascii="Amiri" w:hAnsi="Amiri" w:eastAsia="Amiri" w:cs="Amiri"/>
          <w:color w:val="111111"/>
          <w:sz w:val="28"/>
          <w:sz w:val="28"/>
          <w:szCs w:val="28"/>
          <w:rtl w:val="true"/>
          <w:lang w:bidi="ar-SA"/>
        </w:rPr>
        <w:t>وفي الموثق كالصحيح، عن علي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خير شريك، من أشرك معي غيري في عمل عمله لم أقبله إلّا ما كان لي خالصاً</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القوي عن محمد بن عرفة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ابن عرفة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اعملوا لغير رياء ولا سمعة، فإنّ من عمل لغير الله وكله الله إلى من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ما عمل أحد عملاً إلّا ردّاه الله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جعل عمله ملازماً له كالرداء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خيراً فخيراً وإن شرّاً فشرّاً</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القداح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لعباد بن كثير البصري في المسجد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ويلك يا عباد إياك والرياء، فإنّه من عمل لغير الله وكله الله إلى من عمل له </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كالصحيح،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من عبد يسرٌّ خيراً إلّا لم تذهب الأيام حتى يظهر الله له خيراً، وما من عبد يسرّ شرّاً إلّا لم يذهب الأيام حتى يظهر الله له شرّاً</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عن يحيى بن بشير عن أبيه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الله عزّوجلّ بالقليل من عمله أظهر الله أكثر ممّا أراد، ومن أراد الناس بالكثير من عمله في تعب من بدنه وسهر من ليله أبى الله عزّوجلّ إلّا أن يقلّله في عين من سمعه</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الإبقاء على العمل أشدّ من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الإبقاء على العمل؟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 الرجل بصلة وينفق نفقة الله وحده لا شريك له، فكتبت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سراً، ثمَّ يذكرها فتمحى فتكتب له علانية، ثمَّ يذكرها فتمحى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w:t>
      </w:r>
    </w:p>
    <w:p>
      <w:pPr>
        <w:pStyle w:val="BookText"/>
        <w:rPr/>
      </w:pPr>
      <w:r>
        <w:rPr>
          <w:rFonts w:ascii="Amiri" w:hAnsi="Amiri" w:eastAsia="Amiri" w:cs="Amiri"/>
          <w:color w:val="111111"/>
          <w:sz w:val="28"/>
          <w:sz w:val="28"/>
          <w:szCs w:val="28"/>
          <w:rtl w:val="true"/>
          <w:lang w:bidi="ar-SA"/>
        </w:rPr>
        <w:t>وتكتب له رياء</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اخشوا الله خشية ليس بتعذير، واعملوا الله في غير رياء ولا سمعة، فإنّ من عمل لغير الله وكله الله إلى عمله</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الحسن كالصحيح، عن زرارة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يعمل الشيء من الخير فيراه إنسان فيسرّه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ما من أحد إلّا وهو  يحب أن يظهر له في الناس الخير إذا لم يكن يصنع ذلك لذلك</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اعلم أنّ النيّة هي الباعث للعبد على الفعل، فإن كان الباعث له هو رضى الله تعالى فالعمل صحيح، وإن سرّ برؤية الغير عمله، والظاهر أنّ هذا السرور من لوازم الطبيعة، والانفكاك متعذّر إلّا من أولياء الله الذين لا يرون غيره تعالى من شدّة حبّهم له تعالى حتى صار الحب بمرتبة العشق أو تجلّى لهم عظمته تعالى بحيث يعدم عندهم ما دونه، وتكليف غيرهم بذلك تكليف بما لا يطاق إلّا من حيث إيجاد السبب من الحب والعرفان</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رواه الخاصة والعامة أنّه جاء رجل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أتصدّق وأصل الرحم ولا أصنع ذلك إلّا لله فيذكر ذلك منّي وأحمد عليه فيسرّني ذلك وأعجب به فسكت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يقل شيئاً فنزل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أَنَّمَا إِلَهُكُمْ إِلَهُ وَاحِدٌ فَمَنْ كَانَ يَرْجُوا</w:t>
      </w:r>
    </w:p>
    <w:p>
      <w:pPr>
        <w:pStyle w:val="BookText"/>
        <w:rPr/>
      </w:pP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ــــــــــــــــــــــــــ</w:t>
      </w:r>
      <w:r>
        <w:rPr>
          <w:rFonts w:ascii="Amiri" w:hAnsi="Amiri" w:eastAsia="Amiri" w:cs="Amiri"/>
          <w:color w:val="111111"/>
          <w:sz w:val="28"/>
          <w:sz w:val="28"/>
          <w:szCs w:val="28"/>
          <w:rtl w:val="true"/>
          <w:lang w:bidi="ar-SA"/>
        </w:rPr>
        <w:t>لِقَاءَ رَبِّهِ فَلْيَعْمَلْ عَمَلاً صَالِحًا وَلا يُشْرِكْ بِعِبَادَةِ رَبِّهِ أَحَداً</w:t>
      </w:r>
      <w:r>
        <w:rPr>
          <w:rStyle w:val="FootnoteAnchor"/>
          <w:rtl w:val="true"/>
        </w:rPr>
        <w:footnoteReference w:id="33"/>
      </w:r>
      <w:r>
        <w:rPr>
          <w:rFonts w:ascii="Amiri" w:hAnsi="Amiri" w:eastAsia="Amiri" w:cs="Amiri"/>
          <w:color w:val="111111"/>
          <w:sz w:val="28"/>
          <w:sz w:val="28"/>
          <w:szCs w:val="28"/>
          <w:rtl w:val="true"/>
          <w:lang w:bidi="ar-SA"/>
        </w:rPr>
        <w:t>ويظهر منه أنّ السرور بالعمل يكشف عن أنّه لم يعمل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أنّ المكلّف بهذه الرتبة المقرّبون الذين هم في المشاهدة، أوصلنا الله وسائر المؤمنين إليها حتى لا نرى غيره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لِيَبْلُوَكُمْ أَيُّكُمْ أَحْسَنُ عَمَلاً</w:t>
      </w:r>
      <w:r>
        <w:rPr>
          <w:rStyle w:val="FootnoteAnchor"/>
          <w:rtl w:val="true"/>
        </w:rPr>
        <w:footnoteReference w:id="3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يعنى أكثركم عملاً ولكن أصوبكم عملاً، وإنّما الإصابة خشية الله والنية الصادقة والخشية أو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الإبقاء على العمل حتى يخلص أشدُّ من العمل والعمل الخالص الذي لا تريد أن يحمدك عليه أحدٌ إلّا الله عزّوجلّ، والنية أفضل من العمل، ألا وإنّ النية هي العمل، ثمَّ تلا 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يَعْمَلُ عَلَى شاكِلَتِهِ يعني على نيته</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أَتَى اللهَ بِقَلْبٍ سَلِيمٍ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القلب السليم الذي يلقى ربّه وليس فيه أحد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قلب فيه شرك أو شك فهو ساقط، وإنّما أرادوا الزهد في الدنيا لتفرغ قلوبهم للآخرة</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السدي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أخلص عبد الإيمان بالله أربعين يوماً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w:t>
      </w:r>
    </w:p>
    <w:p>
      <w:pPr>
        <w:pStyle w:val="BookText"/>
        <w:rPr/>
      </w:pP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أجمل عبد ذكر الله أربعين يوماً إلّا زهّده الله في الدّنيا وبصّره داءها ودواءها وأثبت الحكمة في قلبه وأنطق بها لسانه، ثمَّ تلا إِنَّ الَّذِينَ اتَّخَذُوا الْعِجْلَ سَيْنالُهُمْ غَضَبٌ مِنْ رَبِّهِمْ وَذِلَّةٌ فِي الْحَيَاةِ الدُّنْيَا وَكَذَلِكَ نَجْزِي الْمُفْتَرِينَ، فلا ترى صاحب بدعة إلّا ذليلاً ومفترياً على الله عزّوجلّ وعلى رسوله وأهل بيته صلى الله عليهم أجمعين إلّا ذليلاً</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أنّ الغرض من ذكر هذه الآية أنّه لا يحصل هذه الكمالات لغير المؤمن فلا ينفع مجاهدة هؤلاء العامة وإن اجتهدوا غاية جهدهم، وكل من وصل إليها فبهداية الأئمة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وهذا هو سرّ الصوفية كما ذكره العطّار في كتابه مظهر العجائب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كنت في الطفولية مع أبي ذاهباً إلى الشيخ نجم الدين الكبرى فلقّنني أولاً أسامي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الذكر،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التلقين عن شيخي، عن شيخي إلى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جبرئيل، عن الله تبارك وتعالى، فلا تظهر هذا السر إلّا إلى من جربته من المريدين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القوي عن علي بن أسباط عن 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أخلص الله العبادة والدعاء ولم يشغل قلبه بما ترى عيناه ولم ينس ذكر الله بما تسمع اُذناه ولم يحزن صدره بما اُعطي غيره</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الصحيح عن عبد الله بن مسكان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عزّوجلّ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w:t>
      </w:r>
    </w:p>
    <w:p>
      <w:pPr>
        <w:pStyle w:val="BookText"/>
        <w:rPr/>
      </w:pPr>
      <w:r>
        <w:rPr>
          <w:rFonts w:ascii="Amiri" w:hAnsi="Amiri" w:eastAsia="Amiri" w:cs="Amiri"/>
          <w:color w:val="111111"/>
          <w:sz w:val="28"/>
          <w:sz w:val="28"/>
          <w:szCs w:val="28"/>
          <w:rtl w:val="true"/>
          <w:lang w:bidi="ar-SA"/>
        </w:rPr>
        <w:t>حَنِيفًا مُسْلِمًا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خالصاً مخلصاً ليس فيه شيء من عبادة الأوثان</w:t>
      </w:r>
      <w:r>
        <w:rPr>
          <w:rFonts w:eastAsia="Amiri" w:cs="Amiri" w:ascii="Amiri" w:hAnsi="Amiri"/>
          <w:color w:val="111111"/>
          <w:sz w:val="28"/>
          <w:szCs w:val="28"/>
          <w:rtl w:val="true"/>
          <w:lang w:bidi="ar-SA"/>
        </w:rPr>
        <w:t>»</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وروينا مشافهة بأقرب الطرق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لبعض أصحابه ذات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الله أحبب في الله وأبغض في الله و وال في الله وعاد في الله، فإنّه لا ينال ولاية الله إلّا بذلك، ولا يجد رجل طعم الإيمان وإن كثرت صلاته وصيامه حتى يكون كذلك وقد صارت مؤاخاة الناس يومكم هذا أكثرها في الدنيا، عليها يتوادّون وعليها يتباغضون، وذلك لا يغني عنهم من الله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لي أن أعلم أنّي قد واليت وعاديت في الله عزّوجلّ فمن ولي الله حتى اُواليه؟ ومن عدوه حتى اُعاديه ؟ فأشار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أترى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 هذا وليُّ الله عزّوجلّ فوالِه، وعدوُّ هذا عدوُّ الله فعاده، وال وليِّ هذا ولو أنّه قاتل أبيك وولدك، وعادِ عدوٌّ هذا ولو أنّه أبوك أو ولدك</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المصنف في القوي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كاد أن يكون متواتراً لكثرة طرقه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الناس يعبدون الله عزّوجلّ على ثلاثة أوجه، فطبقة يعبدونه رغبة في ثوابه فتلك عبادة الحرصاء وهي الطمع، وآخرون يعبدونه فرقاً أو خوفاً من النار فتلك عبادة العبيد وهي رهبة، ولكنّي أعبده حبّاً له فتلك عبادة الكرام، وهو الأمن لقوله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مِنْ فَزَعِ يَوْمَئِذٍ آمِنُونَ</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ولقوله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كُنتُمْ تُحِبُّونَ اللهَ فَاتَّبِعُونِي يُحْبِبْكُمُ اللهُ ويَغْفِرْ لَكُمْ ذُنُوبَكُمْ</w:t>
      </w:r>
      <w:r>
        <w:rPr>
          <w:rStyle w:val="FootnoteAnchor"/>
          <w:rtl w:val="true"/>
        </w:rPr>
        <w:footnoteReference w:id="42"/>
      </w:r>
      <w:r>
        <w:rPr>
          <w:rFonts w:ascii="IRNazanin" w:hAnsi="IRNazanin" w:eastAsia="IRNazanin"/>
          <w:color w:val="111111"/>
          <w:sz w:val="28"/>
          <w:sz w:val="28"/>
          <w:szCs w:val="28"/>
          <w:rtl w:val="true"/>
          <w:lang w:bidi="fa-IR"/>
        </w:rPr>
        <w:t xml:space="preserve">، فمن أحب الله أحبّه الله </w:t>
      </w:r>
      <w:bookmarkStart w:id="23" w:name="pg20225_772552"/>
    </w:p>
    <w:p>
      <w:pPr>
        <w:pStyle w:val="BookText"/>
        <w:rPr/>
      </w:pPr>
      <w:bookmarkEnd w:id="23"/>
      <w:r>
        <w:rPr>
          <w:rFonts w:ascii="Amiri" w:hAnsi="Amiri" w:eastAsia="Amiri" w:cs="Amiri"/>
          <w:color w:val="111111"/>
          <w:sz w:val="28"/>
          <w:sz w:val="28"/>
          <w:szCs w:val="28"/>
          <w:rtl w:val="true"/>
          <w:lang w:bidi="ar-SA"/>
        </w:rPr>
        <w:t>وللمنافق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حدّث كذب، وإذا وعد أخلف، وإذا ائتمن خان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w:t>
      </w:r>
    </w:p>
    <w:p>
      <w:pPr>
        <w:pStyle w:val="BookText"/>
        <w:rPr/>
      </w:pPr>
      <w:r>
        <w:rPr>
          <w:rFonts w:ascii="Amiri" w:hAnsi="Amiri" w:eastAsia="Amiri" w:cs="Amiri"/>
          <w:color w:val="111111"/>
          <w:sz w:val="28"/>
          <w:sz w:val="28"/>
          <w:szCs w:val="28"/>
          <w:rtl w:val="true"/>
          <w:lang w:bidi="ar-SA"/>
        </w:rPr>
        <w:t>عزّوجلّ، ومن أحبّه الله عزّوجلّ كان من الآمنين</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تقدم خبر معاذ بن جبل في الإخلاص ، ولو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كلهم هلكي إلّا العالمين، والعالمون كلّهم هلكى إلّا العاملين، والعاملون كلّهم هلكي إلّا المخلصين، والمخلصون على خطر عظيم</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 w:name="__RefHeading___Toc5087130_2320776876"/>
      <w:bookmarkStart w:id="25" w:name="_Toc9"/>
      <w:bookmarkEnd w:id="24"/>
      <w:r>
        <w:rPr>
          <w:rtl w:val="true"/>
        </w:rPr>
        <w:t xml:space="preserve">[ </w:t>
      </w:r>
      <w:r>
        <w:rPr>
          <w:rtl w:val="true"/>
        </w:rPr>
        <w:t xml:space="preserve">علائم المنافق </w:t>
      </w:r>
      <w:r>
        <w:rPr>
          <w:rtl w:val="true"/>
        </w:rPr>
        <w:t>]</w:t>
      </w:r>
      <w:bookmarkEnd w:id="2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وللمنافق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بذلك كثيرة، وقد تقدم بعضها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الكليني في القوي عن عبد الله بن سنان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من كنّ فيه كان منافقاً وإن صام وصلّى وزعم أنّه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إذا اُؤتمن خان، وإذا حدّث كذب، وإذا وعد أخلف إنّ الله عزّوجلّ قال في كتابه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لا يُحِبُّ الْخَائِنِينَ</w:t>
      </w:r>
      <w:r>
        <w:rPr>
          <w:rStyle w:val="FootnoteAnchor"/>
          <w:rtl w:val="true"/>
        </w:rPr>
        <w:footnoteReference w:id="45"/>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لَعْنَتَ اللهِ عَلَيْهِ إِنْ كَانَ مِنَ الكاذِبِينَ</w:t>
      </w:r>
      <w:r>
        <w:rPr>
          <w:rStyle w:val="FootnoteAnchor"/>
          <w:rtl w:val="true"/>
        </w:rPr>
        <w:footnoteReference w:id="46"/>
      </w:r>
      <w:r>
        <w:rPr>
          <w:rFonts w:ascii="Amiri" w:hAnsi="Amiri" w:eastAsia="Amiri" w:cs="Amiri"/>
          <w:color w:val="111111"/>
          <w:sz w:val="28"/>
          <w:sz w:val="28"/>
          <w:szCs w:val="28"/>
          <w:rtl w:val="true"/>
          <w:lang w:bidi="ar-SA"/>
        </w:rPr>
        <w:t xml:space="preserve">، وفي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 فِي الْكِتَابِ إِسْمَاعِيلَ إِنَّهُ كَانَ صَادِقَ الْوَعْدِ وَكَانَ رَسُولاً نَبِيًّا</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وعد أخلف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الكليني في الحسن كالصحيح، عن هشام بن سالم، قال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w:t>
      </w:r>
    </w:p>
    <w:p>
      <w:pPr>
        <w:pStyle w:val="BookText"/>
        <w:rPr/>
      </w:pP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المؤمن أخاه نذر لا كفارة له، فمن أخلف فبخلف الله بدأ، ولمقته تعرّض، وذلك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لِمَ تَقُولُونَ مَا لَا تَفْعَلُونَ كَبُرَ مَقْتًا عِنْدَ اللهِ أَنْ تَقُولُوا مَا لَا تَفْعَلُونَ</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عن شعيب العقرقوفي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كان يؤمن بالله واليوم الآخر فليف إذا وعد</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مسمع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زاد خشوع الجسد على ما في القلب فهو عندنا نفاق</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عن أبي حمزة عن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المنافق ينهى ولا ينتهي ويأمر بما لا يأتي، وإذا قام إلى الصلاة اعترض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وما الاعتراض؟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الالتفات، وإذا ركع ربض، يمسي وهمّه العشاء وهو مفطر، ويصبح وهمّه النوم ولم يسهر، إن حدّثك كذبك، وإن ائتمنته خانك، وإن غبت اغتابك، وإن وعدك أخلفك</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خبر آخر مثله وزاد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ركع ربض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لم يتجاف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كبروك الغنم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وإذا سجد نقر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كنقر الغراب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جلس شغر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أقعى</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الحسن كالصحيح، عن الحسين بن أبي العلاء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w:t>
      </w:r>
    </w:p>
    <w:p>
      <w:pPr>
        <w:pStyle w:val="BookText"/>
        <w:rPr/>
      </w:pPr>
      <w:r>
        <w:rPr>
          <w:rFonts w:ascii="Amiri" w:hAnsi="Amiri" w:eastAsia="Amiri" w:cs="Amiri"/>
          <w:color w:val="111111"/>
          <w:sz w:val="28"/>
          <w:sz w:val="28"/>
          <w:szCs w:val="28"/>
          <w:rtl w:val="true"/>
          <w:lang w:bidi="ar-SA"/>
        </w:rPr>
        <w:t>الله عزّ وجلّ لم يبعث نبيّاً إلّا بصدق الحديث وأداء الأمانة إلى البرِّ والفاجر</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كالصحيح، عن إسحاق بن عمار وغيره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تغترّوا بصلاتهم ولا بصيامهم، فإنّ الرجل ربّما لهج بالصلاة والصوم حتى لو تركه استوحش، ولكن اختبر وهم بصدق الحديث وأداء الأمانة</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الحسن كالصحيح، عن منصور بن حازم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سُمّي إسماعيل صادق الوعد؛ لأنّه وعد رجلاً في مكان فانتظره في ذلك المكان إلى سنة، فسمّاه الله عزّوجلّ صادق 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الرجل أتاه بعد ذلك، فقال له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منتظراً لك</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المصنف في القوي عن سليمان الجعفري عن 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أتدري لم سُمّي إسماعيل صادق 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رجلاً فجلس له حولاً ينتظره</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الصحيح عن محمد بن أبي عمير ومحمد بن سنان عمّن ذكره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إسماعيل الذي 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 فِي الْكِتَابِ إِسْمَاعِيلَ إِنَّهُ كَانَ صَادِقَ الْوَعْدِ وَكَانَ رَسُولاً نَبِيًّا لم يكن إسماعيل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نبيّاً من الأنبياء بعثه الله عزّوجلّ إلى قومه فأخذوه فسلخوا فروة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جلدة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w:t>
      </w:r>
    </w:p>
    <w:p>
      <w:pPr>
        <w:pStyle w:val="BookText"/>
        <w:rPr/>
      </w:pPr>
      <w:r>
        <w:rPr>
          <w:rFonts w:ascii="Amiri" w:hAnsi="Amiri" w:eastAsia="Amiri" w:cs="Amiri"/>
          <w:color w:val="111111"/>
          <w:sz w:val="28"/>
          <w:sz w:val="28"/>
          <w:szCs w:val="28"/>
          <w:rtl w:val="true"/>
          <w:lang w:bidi="ar-SA"/>
        </w:rPr>
        <w:t>رأسه ووجهه، فأتاه 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جل جلاله بعثني إليك فمرني بما شئت،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اُسوة بما يصنع بالحسين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عن أبي بصير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إسماعيل كان رسولاً نبيّاً سلّط عليه قومه فقشروا جلدة وجهه وفروة رأسه، فأتاه رسول من ربّ العالمين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ربُّك يقرئك السلام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 ما صنع بك وقد أمرني بطاعتك فمرني بما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لي بالحسين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اُسوة</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رجلاً إلى صخرة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لك هاهنا حتى تأتي،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فاشتدّت الشمس عليه، فقال أصحابه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أنّك تحوّلت إلى الظل،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وعدته إلى هاهنا وإن لم يجيء كان إلى المحشر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الكليني في القوي كالصحيح، عن أبي كهمش،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عبد الله بن أبي يعفور يقرئك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أتيت عبد الله فاقرأه السلام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جعفر بن محمد 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ما بلغ به علي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فالزمه، فإنّ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بلغ ما بلغ به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بصدق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الحديث وأداء الأمانة</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كالصحيح، 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فضيل إنّ الصادق أوّل من يصدّقه الله عزّوجلّ يعلم أنّه صادق وتصدّقه نفسه يعلم أنّه صادق</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عبد الله بن أبي يعفور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دعاة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ألسنتكم ،ليروا منكم الاجتهاد والصدق والورع</w:t>
      </w:r>
      <w:r>
        <w:rPr>
          <w:rFonts w:eastAsia="Amiri" w:cs="Amiri" w:ascii="Amiri" w:hAnsi="Amiri"/>
          <w:color w:val="111111"/>
          <w:sz w:val="28"/>
          <w:szCs w:val="28"/>
          <w:rtl w:val="true"/>
          <w:lang w:bidi="ar-SA"/>
        </w:rPr>
        <w:t>»</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أنّه إذا قصد برؤية الخلق التأسّي فممدوح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الموثق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العبد ليصدق حتى يكتب عند الله من الصادقين، ويكذب حتى يكتب عند الله من الكاذبين، فإذا صدق قال الله عزّوجلّ صدق وبرّ، وإذا كذب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وفجر</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الحسن الصيقل، 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صدق لسانه زکی عمله، ومن حسنت نيّنه زيد في رزقه، ومن حسن برّه بأهل بيته مدّ له في عمره</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تنظروا إلى طول ركوع الرجل وسجوده فإن ذلك شيءٌ قد اعتاده، فلو تركه استوحش لذلك، ولكن اُنظروا إلى صدق حديثه وأداء </w:t>
      </w:r>
      <w:bookmarkStart w:id="26" w:name="pg20225_772557"/>
    </w:p>
    <w:p>
      <w:pPr>
        <w:pStyle w:val="BookText"/>
        <w:rPr/>
      </w:pPr>
      <w:bookmarkEnd w:id="26"/>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أشياء تورث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التّفّاح الحامض، وأكل الكزبرة، والجبنّ، وسؤر الفأرة، وقراءة كتابة القبور، والمشي بين امرأتين، وطرح القملة، والحجامة في النّقرة، والبول في الماء الرّاكد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العيش في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قوراء، وجارية حسناء، وفرس قبّاء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مصنّف هذا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سمعت رجلاً من أهل المعرفة باللّغة بالكوفة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الفرس القبّاء الضّامر البطن،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 أقبّ وقبّاء؛ لأنّ الفرس يذكّر ويؤنّث، ويقال للاُنثى قبّاء لا غير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أمانته</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عمرو بن أبي المقدام،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أول دخلة دخلت عليه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تعلّموا الصدق قبل الحديث</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تسعة أشياء تورث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المصنف عن إبراهيم بن عبد الحميد عن أبي الحسن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أيضاً، وتقدّم أيضاً في أخبار اُخر</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5087132_2320776876"/>
      <w:bookmarkStart w:id="28" w:name="_Toc10"/>
      <w:bookmarkEnd w:id="27"/>
      <w:r>
        <w:rPr>
          <w:rtl w:val="true"/>
        </w:rPr>
        <w:t xml:space="preserve">[ </w:t>
      </w:r>
      <w:r>
        <w:rPr>
          <w:rtl w:val="true"/>
        </w:rPr>
        <w:t xml:space="preserve">العيش في ثلاثة </w:t>
      </w:r>
      <w:r>
        <w:rPr>
          <w:rtl w:val="true"/>
        </w:rPr>
        <w:t>]</w:t>
      </w:r>
      <w:bookmarkEnd w:id="28"/>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العيش في ثلاثة دار قوراء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 نوراء بالنون بمعناها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من تصحيف النسّاخ، وفي الخصال بالقاف والراء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ذو الرّمّة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تنصّبت حوله يوماً تراقبه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صحرٌ سماحيج في أحشائها قببٌ</w:t>
      </w:r>
    </w:p>
    <w:p>
      <w:pPr>
        <w:pStyle w:val="BookText"/>
        <w:rPr/>
      </w:pPr>
      <w:r>
        <w:rPr>
          <w:rFonts w:ascii="Amiri" w:hAnsi="Amiri" w:eastAsia="Amiri" w:cs="Amiri"/>
          <w:color w:val="111111"/>
          <w:sz w:val="28"/>
          <w:sz w:val="28"/>
          <w:szCs w:val="28"/>
          <w:rtl w:val="true"/>
          <w:lang w:bidi="ar-SA"/>
        </w:rPr>
        <w:t>الصّحر جمع أصحر، وهو الذي يضرب لونه إلى الحمرة، وهذا اللّون يكون في الحمار الوحشيّ والسّماحيج الطّوال، واحدها سمحجٌ، والقبب الضّمر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أنّ الوضيع في قعر بئر لبعث الله عزّوجلّ إليه ريحاً ترفعه فوق الأخيار في دولة الأشرار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انتمى إلى غير مواليه فعليه لعنة الله، ومن منع أجيراً أجره فعليه لعنة الله، ومن أحدث حدثاً أو آوى محدثاً فعليه لعنة الله، فقيل يا رسول الله وما ذلك الحدث؟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من أمنه المسلمون على أموالهم ودمائهم والمسلم من سلم المسلمون من يده ولسانه، والمهاجر من هجر السّيّئات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أوثق عرى الإيمان الحبّ في الله والبغض في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أطاع امرأته أكبّه الله عزّوجلّ على وجهه في النّار، 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تلك الطّاعة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يأذن لها في الذّهاب إلى الحمّامات والعرسات والنّائحات ولبس الثّياب الرقاق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قد أذهب بالإسلام نخوة الجاهليّة</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انتمى إلى غير مواليه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جعلهم الله تعالى مواليه من الأئمة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الأخبار الكثيرة في باب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أكثر ما سيأتي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الكبر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الكليني في الصحيح عن أبي حمزة الثمالي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تفاخرها بآبائها، ألا إنّ النّاس من آدم وآدم من تراب وأكرمهم عند الله أتقاهم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السّحت ثمن الميتة وثمن الكلب وثمن الخمر ومهر الزّانية والرّشوة في الحكم وأجر الكاهن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عجباً للمتكبرّ الفخور الذي كان بالأمس نطفة ثمَّ هو غدا جيفة</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بينهما حامل القاذورات الملازمة له أبداً من البول والغائط، والدم، والصفراء، والبلغم، والظاهر أنّه تعالى لأجل أن لا يتكبّر جعلها ملازمته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الموثق كالصحيح، عن الضحاك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عيسى بن الضحاك، وهو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عجباً للمختال الفخور، وإنّما خلق من نطفة ثمَّ يعود جيفة، وهو فيما بين ذلك لا يدري ما يصنع به</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عن علي بن عقبة بن بشير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عقبة بن بشير الأسدي، وأنا في الحسب الضخم من قومي،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تمنّ علينا بحسبك، إنّ الله رفع بالإيمان من كان الناس يسمّونه وضيعاً، ووضع بالكفر من كان الناس يسمّونه شريفاً إذا كان كافراً، فليس لأحد فضل على أحد إلّا بالتقوى</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السكوني،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آفة الحسب الافتخار والعجب</w:t>
      </w:r>
      <w:r>
        <w:rPr>
          <w:rFonts w:eastAsia="IRNazanin" w:cs="IRNazanin"/>
          <w:color w:val="111111"/>
          <w:sz w:val="28"/>
          <w:szCs w:val="28"/>
          <w:rtl w:val="true"/>
          <w:lang w:bidi="fa-IR"/>
        </w:rPr>
        <w:t xml:space="preserve">». </w:t>
      </w:r>
      <w:bookmarkStart w:id="29" w:name="pg20225_772560"/>
    </w:p>
    <w:p>
      <w:pPr>
        <w:pStyle w:val="BookText"/>
        <w:rPr/>
      </w:pPr>
      <w:bookmarkEnd w:id="29"/>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تعلّم علماً ليماري به السفهاء أو يجادل به العلماء أو ليدعو النّاس إلى نفسه فهو من أهل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الرجال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أنا فلان بن فلان حتى عدّ تسعة، فقال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أما أنك عاشرهم في النار</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 w:name="__RefHeading___Toc5087134_2320776876"/>
      <w:bookmarkStart w:id="31" w:name="_Toc11"/>
      <w:bookmarkEnd w:id="30"/>
      <w:r>
        <w:rPr>
          <w:rtl w:val="true"/>
        </w:rPr>
        <w:t xml:space="preserve">[ </w:t>
      </w:r>
      <w:r>
        <w:rPr>
          <w:rtl w:val="true"/>
        </w:rPr>
        <w:t xml:space="preserve">ذمّ تعلّم العلم لهذه الموارد </w:t>
      </w:r>
      <w:r>
        <w:rPr>
          <w:rtl w:val="true"/>
        </w:rPr>
        <w:t>]</w:t>
      </w:r>
      <w:bookmarkEnd w:id="3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من تعلّم علماً ليماري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ويجادل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السفهاء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أمثاله ممن لا عقل له، والظاهر أنّ المراد به أنه كان غرضه من تعلّم العلوم إحدى هذه الخصال، مع أنّه من أعلى العبادات وأفضلها، ويجب أن يقصد رضى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المراد به حرمة الثلاث، ويكون بمعنى الغاية، ويكون المعنى أنه يجب لطالب للعلم أن يتجنب هذه الخصال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الكليني في القوي كالصحيح،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طلب العلم ليباهي به العلماء أو يماري به السفهاء أو يصرف به وجوه الناس إليه فليتبوأ مقعده من النار، إن الرئاسة لا تصلح إلا لأهلها</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عن حماد بن عيسى عن عمر بن أذينة عن أبان بن أبي عياش عن سليم بن قيس قال سمعت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حريصان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يشبعان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 دنيا وطالب علم، فمن اقتصر من الدنيا </w:t>
      </w:r>
    </w:p>
    <w:p>
      <w:pPr>
        <w:pStyle w:val="BookText"/>
        <w:rPr/>
      </w:pPr>
      <w:r>
        <w:rPr>
          <w:rFonts w:ascii="Amiri" w:hAnsi="Amiri" w:eastAsia="Amiri" w:cs="Amiri"/>
          <w:color w:val="111111"/>
          <w:sz w:val="28"/>
          <w:sz w:val="28"/>
          <w:szCs w:val="28"/>
          <w:rtl w:val="true"/>
          <w:lang w:bidi="ar-SA"/>
        </w:rPr>
        <w:t xml:space="preserve">على ما أحلّ الله له سلم، ومن تناولها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حلّها هلك إلّا أن يتوب أو يراجع، ومن أخذ العلم من أهله وعمل بعلمه نجا، ومن أراد به الدنيا فهي حظّه</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كالصحيح عن أبي خديجة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الحديث لمنفعة الدنيا لم يكن له في الآخرة نصيب، ومن أراد به خير الآخرة أعطاه الله به خير الدنيا والآخرة</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عن حفص بن غياث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الحديث المنفعة الدنيا لم يكن له في الآخرة نصيب</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وبالإسناد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العالم محبّاً لدنياه فاتّهموه على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 محبٍ لشيء يحوط ما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أوحى الله إلى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تجعل بيني وبينك عالماً مفتوناً بالدنيا فيصدّك عن طريق محبّتي، فإنّ أولئك قطّاع طريق عبادي المريدين، إنّ أدنى ما أنا صانع بهم أن أنزع حلاوة مناجاتي من قلوبهم</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السكوني،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الفقهاء اُمناء الرسل ما لم يدخلوا في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وما دخولهم في الدنيا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اتباع السلطان، فإذا فعلوا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w:t>
      </w:r>
    </w:p>
    <w:p>
      <w:pPr>
        <w:pStyle w:val="BookText"/>
        <w:rPr/>
      </w:pPr>
      <w:r>
        <w:rPr>
          <w:rFonts w:ascii="Amiri" w:hAnsi="Amiri" w:eastAsia="Amiri" w:cs="Amiri"/>
          <w:color w:val="111111"/>
          <w:sz w:val="28"/>
          <w:sz w:val="28"/>
          <w:szCs w:val="28"/>
          <w:rtl w:val="true"/>
          <w:lang w:bidi="ar-SA"/>
        </w:rPr>
        <w:t>ذلك فاحذروهم على دينكم</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كالصحيح، عن عباد بن صهيب البصري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وبطريق آخر أيضاً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المصنف بإسناده عن سعيد بن علاقة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الموثق كالصحيح، عن أبان بن تغلب عن عكرمة عن عبد الله بن عباس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طلبة العلم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فاعرفهم بأعيانهم وصفاتهم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صنف يطلبه للجهل والمراء، وصنف يطلبه للاستطالة والختل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التفوّق والخداع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وصنف يطلبه للفقه والعقل، فصاحب الجهل والمراء مؤذ ممار متعرض للمقال في أندية الرجال بتذاكر العلم وصفة الحلم، قد تسربل بالخشوع وتخلّى من الورع، فدقّ الله من هذا خيشومه، وقطع منه حيزومه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وسطه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وصاحب الاستطالة والخطل ذو خب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خداع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وملق يستطيل على مثله من أشباهه ويتواضع للأغنياء من دونه، فهو لحلوانهم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رشوتهم أو بالهمزة أو بالتاء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هاضم ولدينه حاطم، فأعمى الله على هذا خبره، وقطع من آثار العلماء أثره، وصاحب الفقه والعقل ذو كآبة</w:t>
      </w:r>
      <w:r>
        <w:rPr>
          <w:rStyle w:val="FootnoteAnchor"/>
          <w:rtl w:val="true"/>
        </w:rPr>
        <w:footnoteReference w:id="79"/>
      </w:r>
      <w:r>
        <w:rPr>
          <w:rFonts w:ascii="Amiri" w:hAnsi="Amiri" w:eastAsia="Amiri" w:cs="Amiri"/>
          <w:color w:val="111111"/>
          <w:sz w:val="28"/>
          <w:sz w:val="28"/>
          <w:szCs w:val="28"/>
          <w:rtl w:val="true"/>
          <w:lang w:bidi="ar-SA"/>
        </w:rPr>
        <w:t xml:space="preserve">وحزن وسهر قد تحنّك في بُرنسه، وقام الليل في حندسه، يعمل ويخشى وجلاً داعياً مشفقاً مقبلاً على شأنه عارفاً بأهل زمانه مستوحشاً من أوثق إخوانه، فشدّ الله </w:t>
      </w:r>
      <w:bookmarkStart w:id="32" w:name="pg20225_772563"/>
    </w:p>
    <w:p>
      <w:pPr>
        <w:pStyle w:val="BookText"/>
        <w:rPr/>
      </w:pPr>
      <w:bookmarkEnd w:id="3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w:t>
      </w:r>
    </w:p>
    <w:p>
      <w:pPr>
        <w:pStyle w:val="BookText"/>
        <w:rPr/>
      </w:pPr>
      <w:r>
        <w:rPr>
          <w:rFonts w:ascii="Amiri" w:hAnsi="Amiri" w:eastAsia="Amiri" w:cs="Amiri"/>
          <w:color w:val="111111"/>
          <w:sz w:val="28"/>
          <w:sz w:val="28"/>
          <w:szCs w:val="28"/>
          <w:rtl w:val="true"/>
          <w:lang w:bidi="ar-SA"/>
        </w:rPr>
        <w:t>من هذا أركانه وأعطاه يوم القيامة أمانه</w:t>
      </w:r>
      <w:r>
        <w:rPr>
          <w:rFonts w:eastAsia="Amiri" w:cs="Amiri" w:ascii="Amiri" w:hAnsi="Amiri"/>
          <w:color w:val="111111"/>
          <w:sz w:val="28"/>
          <w:szCs w:val="28"/>
          <w:rtl w:val="true"/>
          <w:lang w:bidi="ar-SA"/>
        </w:rPr>
        <w:t>»</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الجمل يمكن أن يكون دعائية وإخبارية</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5087136_2320776876"/>
      <w:bookmarkStart w:id="34" w:name="_Toc12"/>
      <w:bookmarkEnd w:id="33"/>
      <w:r>
        <w:rPr>
          <w:rtl w:val="true"/>
        </w:rPr>
        <w:t>[</w:t>
      </w:r>
      <w:r>
        <w:rPr>
          <w:rtl w:val="true"/>
        </w:rPr>
        <w:t>حديث عليّ</w:t>
      </w:r>
      <w:r>
        <w:rPr>
          <w:rtl w:val="true"/>
        </w:rPr>
        <w:t>(</w:t>
      </w:r>
      <w:r>
        <w:rPr>
          <w:rtl w:val="true"/>
        </w:rPr>
        <w:t>عليه السلام</w:t>
      </w:r>
      <w:r>
        <w:rPr>
          <w:rtl w:val="true"/>
        </w:rPr>
        <w:t xml:space="preserve">) </w:t>
      </w:r>
      <w:r>
        <w:rPr>
          <w:rtl w:val="true"/>
        </w:rPr>
        <w:t xml:space="preserve">الكميل في بيان العلم وفوائده ومدح العلماء </w:t>
      </w:r>
      <w:r>
        <w:rPr>
          <w:rtl w:val="true"/>
        </w:rPr>
        <w:t>]</w:t>
      </w:r>
      <w:bookmarkEnd w:id="34"/>
    </w:p>
    <w:p>
      <w:pPr>
        <w:pStyle w:val="BookText"/>
        <w:rPr/>
      </w:pPr>
      <w:r>
        <w:rPr>
          <w:rFonts w:ascii="Amiri" w:hAnsi="Amiri" w:eastAsia="Amiri" w:cs="Amiri"/>
          <w:color w:val="111111"/>
          <w:sz w:val="28"/>
          <w:sz w:val="28"/>
          <w:szCs w:val="28"/>
          <w:rtl w:val="true"/>
          <w:lang w:bidi="ar-SA"/>
        </w:rPr>
        <w:t>وروى المصنف بطرق كثيرة والسيد رضي الدين أيضاً عن كميل بن زياد النخعي من خواص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 أسراره،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إليَّ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بيدي وأخرجني إلى الجبّان، فلمّا أصحر تنفس الصعداء،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كميل، إنّ هذه القلوب أوعية، فخيرها أوعاها، فاحفظ عنّي ما 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ربّاني، ومتعلّم على سبيل النجاة، وهمج رعاع، أتباع كل ناعق يميلون مع كل ريح لم يستضيئوا بنور العلم ولم يلجأوا إلى ركن 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العلم خير من المال، العلم يحرسك وأنت تحرس المال، والمال تنقصه النفقة، والعلم يزكو على الإنفاق، وصنيع المال يزول بزواله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بن زياد معرفة العلم دين يدان به يكسب الإنسان الطاعة في حياته، وجميل الاُحدوثة بعد وفاته والعلم حاكم والمال محكوم عليه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كميل بن زياد هلك خزان الأموال وهم أحياء والعلماء باقون ما بقي الدهر، أعيانهم مفقودة وأمثالهم في القلوب 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هاهنا لعلماً جمّاً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إلى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أصبتُ له حملةً، بلى أصبت لقنا غير مأمون عليه مستعملاً آلة الدين للدنيا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ومستظهراً بنعم الله على عباده وبحججه على أوليائه أو منقاداً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w:t>
      </w:r>
    </w:p>
    <w:p>
      <w:pPr>
        <w:pStyle w:val="BookText"/>
        <w:rPr/>
      </w:pPr>
      <w:r>
        <w:rPr>
          <w:rFonts w:ascii="Amiri" w:hAnsi="Amiri" w:eastAsia="Amiri" w:cs="Amiri"/>
          <w:color w:val="111111"/>
          <w:sz w:val="28"/>
          <w:sz w:val="28"/>
          <w:szCs w:val="28"/>
          <w:rtl w:val="true"/>
          <w:lang w:bidi="ar-SA"/>
        </w:rPr>
        <w:t xml:space="preserve">لحملة الحق، لا بصيرة له في أحنائه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أطرافه أو بالياء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ينقدح الشك في قلبه لأوّل عارض من شبهة ألا، لا ذا ولا ذاك أو منهوماً باللذّة سلس القياد للشهوة أو مغرماً بالجمع والادِّخار ليسا من رعاة الدين في شيء، أقرب شبهاً بهما الأنعام السائمة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يموت العلم بموت حامليه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بلى لا تخلو الأرض من قائم لله بحجة، إمّا ظاهراً مشهوراً أو خائفاً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مغموراً لئلّا تبطل حجج الله وبيناته، وكم ذا؟ وأين اُولئك؟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والله الأقّلون عدداً، والأعظمون قدراً، بهم يحفظ الله حججه وبيّناته حتّى يودِّعوها نظراءهم ويزرعوها في قلوب أشباههم، هجم بهم العلم على حقيقة البصيرة وباشروا روح اليقين، واستلانوا ما استوعره المترفون وأنسوا بما استوحش منه الجاهلون، وصحبوا الدنيا بأبدان أرواحها معلّقة بالمحل الأعلى، اُولئك خلفاء الله في أرضه، والدعاة إلى دينه، آه آه شوقاً إلى رؤيتهم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إذا شئت</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فتأمّل في هذين الخبرين واعرض نفسك عليهما، وتفكّر في عاقبتك، عسى أن يهديك الله إلى صراطه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النيّة روح العبادات سيّما في طلب العلوم، فإنّه لا تحصل بدون النية الخالصة، ولو حصل شبه العلم كان سبباً لضلالة وإضلال العالمين</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الشيخان الأعظمان، الكليني، ومحمد بن الحسن الصفار والشيخ الأجل أحمد بن محمد بن خالد البرقي بطرق متعددة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طلب العلم فريضة على كل مسلم ألا إنّ الله يحب بغاة العلم</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عن عيسى بن عبد الله الهاشمي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 العلم فريضة</w:t>
      </w:r>
      <w:r>
        <w:rPr>
          <w:rFonts w:eastAsia="Amiri" w:cs="Amiri" w:ascii="Amiri" w:hAnsi="Amiri"/>
          <w:color w:val="111111"/>
          <w:sz w:val="28"/>
          <w:szCs w:val="28"/>
          <w:rtl w:val="true"/>
          <w:lang w:bidi="ar-SA"/>
        </w:rPr>
        <w:t>»</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البصائر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فرائض الله</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الكليني في الصحيح عن أبي حمزة عن أبي إسحاق السبيعي عمّن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اعلموا أنّ كمال الدين طلب العلم والعمل به، ألا وإنّ طلب العلم أوجب عليكم من طلب المال، إنّ المال مقسوم مضمون لكم قد قسّمه عادل بينكم وضمنه وسيفي لكم، والعلم مخزون عند أهله وقد اُمرتم بطلبه من أهله فاطلبوه</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يونس بن عبد الرحمن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يسع الناس ترك المسألة عمّا يحتاجون إليه؟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86"/>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الموثق 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تفقّهوا في الدين، فإنّ من لم يتفقّه منكم في الدين فهو أعرابي إنّ الله تعالى يقول في كتابه</w:t>
      </w:r>
      <w:r>
        <w:rPr>
          <w:rFonts w:eastAsia="Amiri" w:cs="Amiri" w:ascii="Amiri" w:hAnsi="Amiri"/>
          <w:color w:val="111111"/>
          <w:sz w:val="28"/>
          <w:szCs w:val="28"/>
          <w:rtl w:val="true"/>
          <w:lang w:bidi="ar-SA"/>
        </w:rPr>
        <w:t xml:space="preserve">: </w:t>
      </w:r>
      <w:bookmarkStart w:id="35" w:name="pg20225_772566"/>
    </w:p>
    <w:p>
      <w:pPr>
        <w:pStyle w:val="BookText"/>
        <w:rPr/>
      </w:pPr>
      <w:bookmarkEnd w:id="3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لِيَتَفَقَّهُوا فِي الدِّينِ ولِيُنْذِرُوا قَوْمَهُمْ إِذَا رَجَعُوا إِلَيْهِمْ لَعَلَّهُمْ يَحْذَرُونَ﴾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أبان بن تغلب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لوددت أنّ أصحابي ضربت رؤوسهم بالسياط حتى يتفقهوا</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بالتفقه في دین الله، فلا تكونوا أعراباً، فإنّه من لم يتفقه في دين الله لم ينظر الله إليه يوم القيامة ولم يزکِّ له عملاً</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رجل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عرف هذا الأمر لزم بيته ولم يتعرّف إلى أحد من إخوانه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يتفقه هذا في دينه؟</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 w:name="__RefHeading___Toc5087138_2320776876"/>
      <w:bookmarkStart w:id="37" w:name="_Toc13"/>
      <w:bookmarkEnd w:id="36"/>
      <w:r>
        <w:rPr>
          <w:rtl w:val="true"/>
        </w:rPr>
        <w:t xml:space="preserve">[ </w:t>
      </w:r>
      <w:r>
        <w:rPr>
          <w:rtl w:val="true"/>
        </w:rPr>
        <w:t xml:space="preserve">فضل العالم </w:t>
      </w:r>
      <w:r>
        <w:rPr>
          <w:rtl w:val="true"/>
        </w:rPr>
        <w:t>]</w:t>
      </w:r>
      <w:bookmarkEnd w:id="37"/>
    </w:p>
    <w:p>
      <w:pPr>
        <w:pStyle w:val="BookText"/>
        <w:rPr/>
      </w:pPr>
      <w:r>
        <w:rPr>
          <w:rFonts w:ascii="Amiri" w:hAnsi="Amiri" w:eastAsia="Amiri" w:cs="Amiri"/>
          <w:color w:val="111111"/>
          <w:sz w:val="28"/>
          <w:sz w:val="28"/>
          <w:szCs w:val="28"/>
          <w:rtl w:val="true"/>
          <w:lang w:bidi="ar-SA"/>
        </w:rPr>
        <w:t>وفي الصحيح كالصفار عن أبي حمزة الثمالي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ينتفع بعلمه أفضل من سبعين ألف عابد</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ورويا في القوي كالصحيح،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راوية لحديثكم يبثّ ذلك في الناس ويشدّده في قلوبهم وقلوب شيعتكم،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w:t>
      </w:r>
    </w:p>
    <w:p>
      <w:pPr>
        <w:pStyle w:val="BookText"/>
        <w:rPr/>
      </w:pPr>
      <w:r>
        <w:rPr>
          <w:rFonts w:ascii="Amiri" w:hAnsi="Amiri" w:eastAsia="Amiri" w:cs="Amiri"/>
          <w:color w:val="111111"/>
          <w:sz w:val="28"/>
          <w:sz w:val="28"/>
          <w:szCs w:val="28"/>
          <w:rtl w:val="true"/>
          <w:lang w:bidi="ar-SA"/>
        </w:rPr>
        <w:t>ولعلّ عابداً من شيعتكم ليست له هذه الرواية أيهما أفضل؟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الرواية لحديثنا يشدّ به قلوب شيعتنا أفضل من ألف عابد</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الجمع بينهما بأن يكون المراد من الأوّل العالم، ومن الثاني الراوي، أو الأوّل من ينتفع به، والثاني من لا ينتفع به أو الأوّل العالم الذين ينتفع به، والثاني الراوي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الصفار في الصحيح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رجلين أحدهما فقيه راوية للحديث والآخر عابد ليس له مثل روايته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الراوية للحديث المتفقه في الدين أفضل من ألف عابد</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البرقي عمن ذكره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أفضل من ألف 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عالم ينتفع بعلمه أفضل من عبادة ألف عابد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عبد الله بن ميمون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افضل العالم على العابد كفضل القمر على سائر النجوم ليلة البدر </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العلم أحب إليّ من فضل العبادة</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الصحيح عن الثمالي عن علي بن الحسين أو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متفقه </w:t>
      </w:r>
    </w:p>
    <w:p>
      <w:pPr>
        <w:pStyle w:val="BookText"/>
        <w:rPr/>
      </w:pPr>
      <w:r>
        <w:rPr>
          <w:rFonts w:ascii="Amiri" w:hAnsi="Amiri" w:eastAsia="Amiri" w:cs="Amiri"/>
          <w:color w:val="111111"/>
          <w:sz w:val="28"/>
          <w:sz w:val="28"/>
          <w:szCs w:val="28"/>
          <w:rtl w:val="true"/>
          <w:lang w:bidi="ar-SA"/>
        </w:rPr>
        <w:t>في الدين أشدّ على الشيطان من عبادة ألف عابد</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الصحيح عن مسعدة بن زياد عن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فضل العالم على العابد كفضل الشمس على الكواكب، وفضل العابد على غير العابد كفضل القمر على الكواكب</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يونس بن عبد الرحمن عمن رواه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بعث الله عزّ وجلّ العالم والعابد، فإذا وقفا بين يدي الله قال للعابد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إلى الجنة ، وقيل للعالم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فاشفع للناس بحسن تأديبك لهم</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الكليني في القوي عن إبراهيم بن عبد الحميد عن أبي الحسن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المسجد فإذا جماعة قد أطافوا برجل،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العلّامة؟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الناس بأنساب العرب ووقائعها وأيّام الجاهلية والأشعار والعربية،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ذالك علم لا يضرّ من جهله ولا ينفع من علمه، ثمَّ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العلم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محكمة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واضحة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فريضة عادلة أو سنّة قائمة وما خلاهن فهو فضل</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بالفريضة العادلة المستقيمة التي لا تنسخ، وهو ما يتعلق باُصول الدين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w:t>
      </w:r>
    </w:p>
    <w:p>
      <w:pPr>
        <w:pStyle w:val="BookText"/>
        <w:rPr/>
      </w:pPr>
      <w:r>
        <w:rPr>
          <w:rFonts w:ascii="Amiri" w:hAnsi="Amiri" w:eastAsia="Amiri" w:cs="Amiri"/>
          <w:color w:val="111111"/>
          <w:sz w:val="28"/>
          <w:sz w:val="28"/>
          <w:szCs w:val="28"/>
          <w:rtl w:val="true"/>
          <w:lang w:bidi="ar-SA"/>
        </w:rPr>
        <w:t>وبالسنة القائمة، ما تتعلق بفروعه مما لم ينسخ ويكون حكمه باقياً، أو الواجبات والمندوبات التي لم تنسخا أو العقلية والنقلية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القوي كالصحيح، عن حماد بن عثمان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الله بعبد خيراً فقّهه في الدين</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كالصحيح،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العلماء ورثة الأنبياء، وذلك أنّ الأنبياء لم يورثوا درهماً ولا ديناراً وإنّما أورثوا أحاديث من أحاديثهم، فمن أخذ بشيء منها فقد أخذ حظّاً وافراً، فانظروا علمكم هذا عمّن تأخذونه، فإنّ فينا أهل البيت، في كلّ خلف عدوٌّ لا ينفون عنه تحريف الغالين وانتحال المبطلين وتأويل الجاهلين</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الظاهر أنّ عدم التوريث باعتبار عدم الاعتناء بما يتخلف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 إلى ما يبقى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العلوم والكمالات أو عدم التوريث بالنظر إلى غير الورثة من العالمين بقرينة التوريث، فإنّه لا يختص بالوارث بل عام للاُمة، مع أنّ عدم توريثهما لا ينافي توريث غيرهما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والعدول يمكن أن يراد بهم أصحابهم أو مع الإمام الذي كان يعدهم أو الإمام مبالغة، 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العلم أو الدين بقرينة المقام أي يحفظونه عن تحريف الغالين ألفاظه أو معانيه وفقا لمذهبهم الباطل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وانتحال المبطلين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w:t>
      </w:r>
    </w:p>
    <w:p>
      <w:pPr>
        <w:pStyle w:val="BookText"/>
        <w:rPr/>
      </w:pPr>
      <w:r>
        <w:rPr>
          <w:rFonts w:ascii="Amiri" w:hAnsi="Amiri" w:eastAsia="Amiri" w:cs="Amiri"/>
          <w:color w:val="111111"/>
          <w:sz w:val="28"/>
          <w:sz w:val="28"/>
          <w:szCs w:val="28"/>
          <w:rtl w:val="true"/>
          <w:lang w:bidi="ar-SA"/>
        </w:rPr>
        <w:t>يحفظون الدين أو العلم عن إبطال من يتّخذ بدعةً دينه ويتمسّك بالأخبار المفتراة منهم أو بتأويل الأخبار الصحيحة أو بعدم التأويل فيما يحتاج إليه كأخبار الجبر والتشبيه أو تأويل جاهل بكلام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كالصحيح،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الكمال كل الكمال التفقه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الدين والصبر على النائبة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وتقدير المعيشة </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تقتيرها لئلّا يحتاج إلى الناس بالإسراف، أو التعديل باختيار الوسط في المعاش لا الإسراف ولا التقتير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بالتفقه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الاجتهاد في طلب العلم من الأئمة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أزمنتهم أو من آثارهم كما في هذا الزمان، ومن محكمات القرآن بتأييد الأخبار إلا أن يكون دلالته صريحة لا تحتاج إلى الخبر، وذلك 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الإجماع الذي علم دخول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فذلك ممتنع عادة عادة في هذا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دلالة العقل فما كانت قطعية فهي حجة، لكنّها كالإجماع في ندرة حصولها، بل لم نطّلع عليها إلى الآن</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البراءة الأصلية والاستصحاب وأمثالهما فلم يدلّ دليل عندنا على حجيتها إلّا في موارد خاصة ورد الأخبار فيها مثل اليقين في الطهارة، والشك في الحدث أو بالعكس</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w:t>
      </w:r>
    </w:p>
    <w:p>
      <w:pPr>
        <w:pStyle w:val="BookText"/>
        <w:rPr/>
      </w:pPr>
      <w:r>
        <w:rPr>
          <w:rFonts w:ascii="Amiri" w:hAnsi="Amiri" w:eastAsia="Amiri" w:cs="Amiri"/>
          <w:color w:val="111111"/>
          <w:sz w:val="28"/>
          <w:sz w:val="28"/>
          <w:szCs w:val="28"/>
          <w:rtl w:val="true"/>
          <w:lang w:bidi="ar-SA"/>
        </w:rPr>
        <w:t>فظهر أنّ التفقه في هذا اليوم منحصر في معرفة الأخبار، والجمع بينهما ما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يحصل العلم بمرادهم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الظن المتاخم للعلم فإنّه كالعلم، ومع عدمهما فالاحتياط مهما أمكن، وهو أيضاً بالأخبار، كما تقدمت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القوي عن بشير الدهان،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خير فيمن لا يتفقه أصحابنا، يا بشير إنّ الرجل منكم إذا لم يستغن بفقهه احتاج إليهم، فإذا احتاج إليهم أدخلوه في باب ضلالتهم وهو لا يعلم</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 إسماعيل بن جابر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العلماء اُمناء والأتقياء حصون، والأوصياء سادة</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العلماء منار، والأتقياء حصون، والأوصياء سادة</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اُغدُ عالماً أو متعلّماً أو أحب أهل العلم، ولا تكن رابعاً فتهلك ببغضهم</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الصحيح عن جميل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يغدو الناس على ثلاثة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ومتعلّم، وغثاء، فنحن العلماء، وشيعتنا المتعلمون وسائر الناس غثاء</w:t>
      </w:r>
      <w:r>
        <w:rPr>
          <w:rFonts w:eastAsia="Amiri" w:cs="Amiri" w:ascii="Amiri" w:hAnsi="Amiri"/>
          <w:color w:val="111111"/>
          <w:sz w:val="28"/>
          <w:szCs w:val="28"/>
          <w:rtl w:val="true"/>
          <w:lang w:bidi="ar-SA"/>
        </w:rPr>
        <w:t>»</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أراذل الناس وسقاطهم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w:t>
      </w:r>
    </w:p>
    <w:p>
      <w:pPr>
        <w:pStyle w:val="BookText"/>
        <w:rPr/>
      </w:pPr>
      <w:r>
        <w:rPr>
          <w:rFonts w:ascii="IRNazanin" w:hAnsi="IRNazanin" w:eastAsia="IRNazanin"/>
          <w:color w:val="111111"/>
          <w:sz w:val="28"/>
          <w:sz w:val="28"/>
          <w:szCs w:val="28"/>
          <w:rtl w:val="true"/>
          <w:lang w:bidi="fa-IR"/>
        </w:rPr>
        <w:t>وفي الصحيح عن أبي حمزة عن أبي إسحاق السبيعي عمّن حدثّه ممّن يوثق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الناس آلوا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آلوا إلى عالم على هدى من الله قد أغناه الله بما علم عن علم غيره، وجاهل مدّعٍ للعلم لا علم له، معجب بما عنده قد فتنته الدنيا وفتن غيره، ومتعلّم من عالم على سبيل هدى من الله ونجاة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هلك من ادّعى وخاب من افترى</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الصفار في الصحيح والكليني في الحسن كالصحيح، عن عبد الله بن ميمون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سلك طريقاً يطلب فيه علماً سلك الله به طريقاً إلى الجنة، وإنّ الملائكة لتضع أجنحتها لطالب العلم رضاً به، وأنّه ليستغفر لطالب العلم من في السماء ومن في الأرض حتى الحوت في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وفضل العالم على العابد كفضل القمر على سائر النجوم ليلة البدر، وإنّ العلماء ورثة الأنبياء، إنّ الأنبياء لم يورّثوا ديناراً ولا درهماً ولكن ورّثوا العلم، فمن أخذ منه أخذ بحظ وافر</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الصفار في الصحيح عن أبي عبيدة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جميع دواب الأرض لتصلّي على طالب العلم حتى الحيتان في البحر</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الحسن كالصحيح، عن عبد الرحمن بن الحجاج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العلم يستغفر له كلّ شيء، والحيتان في البحار والطير في جو السماء</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جابر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معلّم الخير يستغفر له دواب الأرض وحيتان البحر وكل ذي روح في الهواء وجميع أهل السماء والأرض، وإنّ العالم والمتعلّم سواء يأتيان يوم القيامة كفر القيامة كفرسي رهان یز دحمان</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ورويا في الصحيح عن محمد بن مسلم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يعلّم العلم منكم له أجر مثل أجر المتعلّم، وله الفضل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فتعلّموا العلم من حملة العلم وعلِّموه إخوانكم كما علّمكم العلماء</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أبي عبيدة الحذاء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علّم باب هدى فله مثل أجر من عمل به، ولا ينقص اُولئك من اُجورهم شيئاً، ومن علّم باب ضلال كان عليه مثل أوزار من عمل به، ولا ينقص اُولئك من أوزارهم شيئاً</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رواه الكليني</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في القوي عن أبي حمزة عن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يعلم الناس ما في طلب العلم لطلبوه ولو بسفك المهج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وخوض اللجج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البحار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w:t>
      </w:r>
    </w:p>
    <w:p>
      <w:pPr>
        <w:pStyle w:val="BookText"/>
        <w:rPr/>
      </w:pPr>
      <w:r>
        <w:rPr>
          <w:rFonts w:ascii="Amiri" w:hAnsi="Amiri" w:eastAsia="Amiri" w:cs="Amiri"/>
          <w:color w:val="111111"/>
          <w:sz w:val="28"/>
          <w:sz w:val="28"/>
          <w:szCs w:val="28"/>
          <w:rtl w:val="true"/>
          <w:lang w:bidi="ar-SA"/>
        </w:rPr>
        <w:t>الموّاجة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أوحى إلى دانيال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أمقت عبيدي إلىَّ الجاهل المستخف بحق أهل العلم التارك للاقتداء بهم، وإنّ أحبّ عبادي إليَّ التقي الطالب للثواب الجزيل، اللازم للعلماء، التابع للحلماء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القابل عن الحكماء</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عن حفص بن غياث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تعلّم العلم وعمل به وعلّم الله، دعي في ملكوت السماوات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الله وعمل الله وعلّم الله</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الحلبي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اُخبركم بالفقيه حق الفقيه ؟ من لم يقنط الناس من رحمة الله، ولم يؤمنهم من عذاب الله، ولم يرخص لهم في معاصي الله ، ولم يترك القرآن رغبة عنه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خير في علم ليس فيه تفهم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لا خير في قراءة ليس فيها تدبّر، ألا لا خير في عبادة ليس فيها تفكّر </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لا خير في علم ليس فيه تفهم، ألا لا خير في قراءة ليس فيها تدبّر، ألا لا خير في عبادة لا فقه فيها، ألا لا خير في نسك لا ورع فيه</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الصحيح عن الحارث بن المغيرة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عزّوجلّ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pStyle w:val="BookText"/>
        <w:rPr/>
      </w:pPr>
      <w:r>
        <w:rPr>
          <w:rFonts w:ascii="Amiri" w:hAnsi="Amiri" w:eastAsia="Amiri" w:cs="Amiri"/>
          <w:color w:val="111111"/>
          <w:sz w:val="28"/>
          <w:sz w:val="28"/>
          <w:szCs w:val="28"/>
          <w:rtl w:val="true"/>
          <w:lang w:bidi="ar-SA"/>
        </w:rPr>
        <w:t>إِنَّمَا يَخْشَى اللهَ مِنْ عِبَادِهِ الْعُلَمَاءُ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بالعلماء من صدّق فعله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يصدّق فعله قوله فليس بعالم</w:t>
      </w:r>
      <w:r>
        <w:rPr>
          <w:rFonts w:eastAsia="Amiri" w:cs="Amiri" w:ascii="Amiri" w:hAnsi="Amiri"/>
          <w:color w:val="111111"/>
          <w:sz w:val="28"/>
          <w:szCs w:val="28"/>
          <w:rtl w:val="true"/>
          <w:lang w:bidi="ar-SA"/>
        </w:rPr>
        <w:t>»</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الصحيح عن صفوان بن يحيى عن 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علامات الفقيه أو الفقه الحلم والصمت</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اُطلبوا العلم وتزيّنوا معه بالحلم والوقار، وتواضعوا لمن تعلّمونه العلم، وتواضعوا لمن طلبتم منهم العلم، ولا تكونوا علماء جبّارين فيذهب باطلكم بحقكم</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عن معاوية بن وهب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طالب العلم إنّ للعالم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والحلم، والصمت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وللمتكلّف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ينازع من فوقه بالمعصية، ويظلم من دونه بالغلبة، ويظاهر الظلمة</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السفه والغرة </w:t>
      </w:r>
      <w:r>
        <w:rPr>
          <w:rStyle w:val="FootnoteAnchor"/>
          <w:rtl w:val="true"/>
        </w:rPr>
        <w:footnoteReference w:id="126"/>
      </w:r>
      <w:r>
        <w:rPr>
          <w:rFonts w:ascii="Amiri" w:hAnsi="Amiri" w:eastAsia="Amiri" w:cs="Amiri"/>
          <w:color w:val="111111"/>
          <w:sz w:val="28"/>
          <w:sz w:val="28"/>
          <w:szCs w:val="28"/>
          <w:rtl w:val="true"/>
          <w:lang w:bidi="ar-SA"/>
        </w:rPr>
        <w:t>في قلب العالم</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w:t>
      </w:r>
    </w:p>
    <w:p>
      <w:pPr>
        <w:pStyle w:val="BookText"/>
        <w:rPr/>
      </w:pPr>
      <w:r>
        <w:rPr>
          <w:rFonts w:ascii="Amiri" w:hAnsi="Amiri" w:eastAsia="Amiri" w:cs="Amiri"/>
          <w:color w:val="111111"/>
          <w:sz w:val="28"/>
          <w:sz w:val="28"/>
          <w:szCs w:val="28"/>
          <w:rtl w:val="true"/>
          <w:lang w:bidi="ar-SA"/>
        </w:rPr>
        <w:t>وعن محمد بن سنان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عيسى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معشر الحواريين لي إليكم حاجة، اقضوها 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قضيت حاجتك يا روح الله، فقام فغسل أقدامهم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نحن أحق بهذا يا روح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أحق الناس بالخدمة العالم، إنّما تواضعت هكذا لكيما تتواضعوا بعدي في الناس كتواضعي لكم، ثمَّ قال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بالتواضع تعمر الحكمة لا بالتكبرّ وكذلك في السهل ينبت الزرع لا في الجبل</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المصنف بأسانيد قوية عن الأصبغ بن نباتة وغيره عن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العلم، فإنّ تعلّمه الله حسنة، ومدارسته تسبيح، والبحث عنه جهاد، وتعليمه من لا يعلمه صدقة، وهو عند الله أو بذله لأهله قربة؛ لأنّه معالم الحلال والحرام، وسالك بطالبه سبيل الجنة، وهو أنيس في الوحشة، وصاحب في الوحدة، ودليل على السرّاء والضرّاء، وسلاح على الأعداء، وزين الأخلاء</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يرفع الله به أقواماً يجعلهم في الخير أئمة يقتدى بهم، ترمق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تنظر وتلاحظ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أعمالهم وتقتبس آثارهم وترغب الملائكة في خلّتهم، يمسحونهم بأجنحتهم في صلاتهم، ويستغفر لهم كلّ شيء حتى حيتان البحور وهوامها، وسباع البر وأنعامها؛ لأنّ العلم حياة القلوب ونور الأبصار من العمى، وقوة الأبدان من الضعف، ينزل الله حامله منازل الأخيار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ويمنحه مجالس الأبرار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والآخرة، بالعلم يطاع الله ويعبد، وبالعلم يعرف الله ويوحّد، وبالعلم توصل الأرحام، وبه يعرف الحلال والحرام، والعلم أمام العمل، والعمل تابعه، يلهمه الله السعداء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w:t>
      </w:r>
    </w:p>
    <w:p>
      <w:pPr>
        <w:pStyle w:val="BookText"/>
        <w:rPr/>
      </w:pPr>
      <w:r>
        <w:rPr>
          <w:rFonts w:ascii="Amiri" w:hAnsi="Amiri" w:eastAsia="Amiri" w:cs="Amiri"/>
          <w:color w:val="111111"/>
          <w:sz w:val="28"/>
          <w:sz w:val="28"/>
          <w:szCs w:val="28"/>
          <w:rtl w:val="true"/>
          <w:lang w:bidi="ar-SA"/>
        </w:rPr>
        <w:t>ويحرمه الأشقياء</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الكليني في الصحيح، وفي الموثق كالصحيح، عن سليمان بن خالد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أحد يموت من المؤمنين أحبَّ إلى إبليس من موت فقیه</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الحسن كالصحيح،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مات المؤمن الفقيه ثلم في الإسلام ثلمة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يسدها شيء</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وفي الموثق كالصحيح، 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موسى ابن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مات المؤمن بكت عليه الملائكة وبقاع الأرض التي كان يعبد الله عليها وأبواب السماء التي كانت يصعد فيها بأعماله، وثلم في الإسلام ثلمة لا يسدّها شيءٌ؛ لأنّ المؤمنين الفقهاء حصون الإسلام كحصن سور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الصحيح عن سليمان بن جعفر الجعفري عمّن ذكره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حق العالم أن لا تكثر عليه السؤال، ولا تأخذ بثوبه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تلح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وإذا دخلت عليه وعنده قوم فسلّم عليهم جميعاً</w:t>
      </w:r>
      <w:r>
        <w:rPr>
          <w:rFonts w:eastAsia="Amiri" w:cs="Amiri" w:ascii="Amiri" w:hAnsi="Amiri"/>
          <w:color w:val="111111"/>
          <w:sz w:val="28"/>
          <w:szCs w:val="28"/>
          <w:rtl w:val="true"/>
          <w:lang w:bidi="ar-SA"/>
        </w:rPr>
        <w:t xml:space="preserve">. </w:t>
      </w:r>
      <w:bookmarkStart w:id="38" w:name="pg20225_772578"/>
    </w:p>
    <w:p>
      <w:pPr>
        <w:pStyle w:val="BookText"/>
        <w:rPr/>
      </w:pPr>
      <w:bookmarkEnd w:id="3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وخصّه بالتحيّة دونهم واجلس بين يديه، ولا تجلس خلفه، ولا تغمز بعينك، ولا تشر بيدك، ولا تكثر من القول قال فلان وقال فلان خلافاً لقوله، ولا تضجر بطول صحبته، فإنّما مثل العالم مثل النخلة تنتظرها متى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تسقط عليك منها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والعالم أعظم أجراً من الصائم القائم الغازي في سبيل الله</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 w:name="__RefHeading___Toc5087140_2320776876"/>
      <w:bookmarkStart w:id="40" w:name="_Toc14"/>
      <w:bookmarkEnd w:id="39"/>
      <w:r>
        <w:rPr>
          <w:rtl w:val="true"/>
        </w:rPr>
        <w:t xml:space="preserve">[ </w:t>
      </w:r>
      <w:r>
        <w:rPr>
          <w:rtl w:val="true"/>
        </w:rPr>
        <w:t xml:space="preserve">فضل مجالسة العلماء وسائر أهل الدين </w:t>
      </w:r>
      <w:r>
        <w:rPr>
          <w:rtl w:val="true"/>
        </w:rPr>
        <w:t>]</w:t>
      </w:r>
      <w:bookmarkEnd w:id="40"/>
    </w:p>
    <w:p>
      <w:pPr>
        <w:pStyle w:val="BookText"/>
        <w:rPr/>
      </w:pPr>
      <w:r>
        <w:rPr>
          <w:rFonts w:ascii="IRNazanin" w:hAnsi="IRNazanin" w:eastAsia="IRNazanin"/>
          <w:color w:val="111111"/>
          <w:sz w:val="28"/>
          <w:sz w:val="28"/>
          <w:szCs w:val="28"/>
          <w:rtl w:val="true"/>
          <w:lang w:bidi="fa-IR"/>
        </w:rPr>
        <w:t>وفي القوي عن المفضل بن أبي قرة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قالت الحواريون لعیسی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روح الله من نجالس؟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يذكّركم الله رؤيته، ويزيد في علمكم منطقه، ويرغّبكم في الآخرة عمله</w:t>
      </w:r>
      <w:r>
        <w:rPr>
          <w:rFonts w:eastAsia="IRNazanin" w:cs="IRNazanin"/>
          <w:color w:val="111111"/>
          <w:sz w:val="28"/>
          <w:szCs w:val="28"/>
          <w:rtl w:val="true"/>
          <w:lang w:bidi="fa-IR"/>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منصور بن حازم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مجالسة أهل الدين شرف الدنيا والآخرة</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عن مسعر بن كدام،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لمجلس أجلسه إلى من أثق به أوثق في نفسي من عمل سنة</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الصحيح عن يونس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لقمان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اختر المجالس </w:t>
      </w:r>
      <w:bookmarkStart w:id="41" w:name="pg20225_772579"/>
    </w:p>
    <w:p>
      <w:pPr>
        <w:pStyle w:val="BookText"/>
        <w:rPr/>
      </w:pPr>
      <w:bookmarkEnd w:id="4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على عينك، فإن رأيت قوماً يذكرون الله جل وعزّ فاجلس معهم، فإن تكن عالماً نفعك علمك، وإن تكن جاهلاً علموك، ولعلّ الله أن يظلّهم برحمته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فتعمّك معهم، وإذا رأيت قوماً لا يذكرون الله فلا تجلس معهم، فإن تكن عالماً لم ينفعك علمك، وإن كنت جاهلاً يزيدوك جهلاً ، ولعل الله أن يظلّهم بعقوبة فتعمّك معهم</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 w:name="__RefHeading___Toc5087142_2320776876"/>
      <w:bookmarkStart w:id="43" w:name="_Toc15"/>
      <w:bookmarkEnd w:id="42"/>
      <w:r>
        <w:rPr>
          <w:rtl w:val="true"/>
        </w:rPr>
        <w:t>[</w:t>
      </w:r>
      <w:r>
        <w:rPr>
          <w:rtl w:val="true"/>
        </w:rPr>
        <w:t xml:space="preserve">سؤال العالم والتذاكر معه </w:t>
      </w:r>
      <w:r>
        <w:rPr>
          <w:rtl w:val="true"/>
        </w:rPr>
        <w:t>]</w:t>
      </w:r>
      <w:bookmarkEnd w:id="43"/>
    </w:p>
    <w:p>
      <w:pPr>
        <w:pStyle w:val="BookText"/>
        <w:rPr/>
      </w:pPr>
      <w:r>
        <w:rPr>
          <w:rFonts w:ascii="Amiri" w:hAnsi="Amiri" w:eastAsia="Amiri" w:cs="Amiri"/>
          <w:color w:val="111111"/>
          <w:sz w:val="28"/>
          <w:sz w:val="28"/>
          <w:szCs w:val="28"/>
          <w:rtl w:val="true"/>
          <w:lang w:bidi="ar-SA"/>
        </w:rPr>
        <w:t>وفي الصحيح عن زرارة ومحمد بن مسلم وبريد العجلي،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لحمران بن أعين في شيء سأله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يهلك الناس لأنّهم</w:t>
      </w:r>
    </w:p>
    <w:p>
      <w:pPr>
        <w:pStyle w:val="BookText"/>
        <w:rPr/>
      </w:pPr>
      <w:r>
        <w:rPr>
          <w:rFonts w:ascii="Amiri" w:hAnsi="Amiri" w:eastAsia="Amiri" w:cs="Amiri"/>
          <w:color w:val="111111"/>
          <w:sz w:val="28"/>
          <w:sz w:val="28"/>
          <w:szCs w:val="28"/>
          <w:rtl w:val="true"/>
          <w:lang w:bidi="ar-SA"/>
        </w:rPr>
        <w:t>لا يسألون</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الأحول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يسع الناس حتى يسألوا ويتفقّهوا ويعرفوا إمامهم، ويسعهم أن يأخذوا بما يقول، وإن كان تقيّة</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عن يونس عمّن ذكره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 لرجل أو لكلّ مسلم لا يفرِّغ نفسه في كلّ جمعة لأمر دينه فيتعاهده ويسأل عن دينه</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w:t>
      </w:r>
    </w:p>
    <w:p>
      <w:pPr>
        <w:pStyle w:val="BookText"/>
        <w:rPr/>
      </w:pPr>
      <w:r>
        <w:rPr>
          <w:rFonts w:ascii="IRNazanin" w:hAnsi="IRNazanin" w:eastAsia="IRNazanin"/>
          <w:color w:val="111111"/>
          <w:sz w:val="28"/>
          <w:sz w:val="28"/>
          <w:szCs w:val="28"/>
          <w:rtl w:val="true"/>
          <w:lang w:bidi="fa-IR"/>
        </w:rPr>
        <w:t>وفي الحسن كالصحيح، عن عبد الله بن سنان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عزّوجلّ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تذاكر العلم بين عبادي ممّا تحيى عليه القلوب الميتة إذا هم انتهوا فيه إلى أمري</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الحسن كالصحيح،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مجدور أصابته جنابة فغسلوه فمات،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قتلوه ألا سألوا؟ فإنّ دواء العيّ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عن ابن القداح، والسكوني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العلم عليه قفل ومفتاحه المسألة</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كالصحيح، عن منصور الصيقل،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تذاكر العلم دراسة، والدراسة صلاة حسنة</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عبداً أحيا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إحياؤه؟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يذاكر به أهل الدين وأهل الورع</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تذاكروا وتلاقوا وتحدّثوا ، فإنّ الحديث جلاء القلوب، إنّ القلوب لترين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تطبع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يرين السيف وجلاؤه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الحديث</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w:t>
      </w:r>
    </w:p>
    <w:p>
      <w:pPr>
        <w:pStyle w:val="BookText"/>
        <w:rPr/>
      </w:pPr>
      <w:r>
        <w:rPr>
          <w:rFonts w:ascii="Amiri" w:hAnsi="Amiri" w:eastAsia="Amiri" w:cs="Amiri"/>
          <w:color w:val="111111"/>
          <w:sz w:val="28"/>
          <w:sz w:val="28"/>
          <w:szCs w:val="28"/>
          <w:rtl w:val="true"/>
          <w:lang w:bidi="ar-SA"/>
        </w:rPr>
        <w:t>وفي الموثق عن طلحة بن زيد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قرأت في كتاب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لم يأخذ على الجهال عهداً بطلب العلم حتى أخذ على العلماء عهداً ببذل العلم؛ لأنّ العلم كان قبل الجهل</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إنّ الله تعالى أنزل العلم على الأنبياء والأوصياء أوّلاً من آدم إلى الخاتم ثمَّ أمر الناس بالطلب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الموثق كالصحيح، عن طلحة بن زيد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هذه الآية وَلا تُصَعِّرْ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تمل خَدَّكَ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ليكن الناس عندك في العلم سواء</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جابر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زكاة العلم أن تعلّمه عباد الله</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الصحيح عن يونس عمّن ذكره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عیسی 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خطيباً في بني إسرائيل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إسرائيل لا تحدِّثوا الجهال بالحكمة فتظلموها، ولا تمنعوها أهلها فتظلموهم</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الصحيح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إيّاك وخصلتين، فيهما هلك من هلك، إيّاك أن تفتي الناس برأيك، أو تدين بما لا تعلم</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w:t>
      </w:r>
    </w:p>
    <w:p>
      <w:pPr>
        <w:pStyle w:val="BookText"/>
        <w:rPr/>
      </w:pPr>
      <w:r>
        <w:rPr>
          <w:rFonts w:ascii="Amiri" w:hAnsi="Amiri" w:eastAsia="Amiri" w:cs="Amiri"/>
          <w:color w:val="111111"/>
          <w:sz w:val="28"/>
          <w:sz w:val="28"/>
          <w:szCs w:val="28"/>
          <w:rtl w:val="true"/>
          <w:lang w:bidi="ar-SA"/>
        </w:rPr>
        <w:t>وفي الصحيح عن أبي عبيدة الحذاء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أفتى الناس بغير علم ولا هدى لعنته ملائكة الرحمة وملائكة العذاب، ولحقه وزر من عمل بفتياه</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وفي الحسن عن مفضل بن مزيد،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أنهاك عن 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هلاك الرجال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أنهاك أن تدين الله بالباطل وتفتي الناس بما لا تعلم</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كالصحيح، عن أبي عبيدة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علمتم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لم تعلموا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أعلم ، إنّ الرجل لينتزع الآية من القرآن يخرّ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أبعد ما بين السماء والأرض</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محمد بن مسلم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سئل الرجل منكم عما لا يعلم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ولا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فيوقع في قلب صاحبه شكّاً وإذا قال المسؤول لا أدري فلا يتهمه السائل</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للعالم إذا سئل عن شيء وهو لا يعلمه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وليس لغير العالم أن يقول ذلك</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الحسن كالصحيح، عن إسحاق بن عبد الله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w:t>
      </w:r>
      <w:bookmarkStart w:id="44" w:name="pg20225_772583"/>
    </w:p>
    <w:p>
      <w:pPr>
        <w:pStyle w:val="BookText"/>
        <w:rPr/>
      </w:pPr>
      <w:bookmarkEnd w:id="4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w:t>
      </w:r>
    </w:p>
    <w:p>
      <w:pPr>
        <w:pStyle w:val="BookText"/>
        <w:rPr/>
      </w:pPr>
      <w:r>
        <w:rPr>
          <w:rFonts w:ascii="Amiri" w:hAnsi="Amiri" w:eastAsia="Amiri" w:cs="Amiri"/>
          <w:color w:val="111111"/>
          <w:sz w:val="28"/>
          <w:sz w:val="28"/>
          <w:szCs w:val="28"/>
          <w:rtl w:val="true"/>
          <w:lang w:bidi="ar-SA"/>
        </w:rPr>
        <w:t>خصّ عباده بآيتين من كتابه أن لا يقولوا حتى يعلموا ولا يردّوا ما لم يعلموا، وقال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يُؤْخَذْ عَلَيْهِمْ مِيثَاقُ الْكِتَابِ أَنْ لا يَقُولُوا عَلَى اللهِ إِلَّا الْحَقَّ</w:t>
      </w:r>
      <w:r>
        <w:rPr>
          <w:rFonts w:ascii="IRNazanin" w:hAnsi="IRNazanin" w:eastAsia="IRNazanin"/>
          <w:color w:val="111111"/>
          <w:sz w:val="28"/>
          <w:sz w:val="28"/>
          <w:szCs w:val="28"/>
          <w:rtl w:val="true"/>
          <w:lang w:bidi="fa-IR"/>
        </w:rPr>
        <w:t xml:space="preserve"> وقال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بَلْ كَذَّبُوا بِمَا لَمْ يُحِيطُوا بِعِلْمِهِ وَلَمَّا يَأْتِهِمْ تَأْوِيلُهُ</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كالصحيح،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 الله على العباد؟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يقولوا ما يعلمون ويقفوا عند ما لا يعلمون</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ابن شبرمة،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ذكرت حديثاً سمعته عن جعفر بن محمد إلّا كاد أن يتصدّع قلبي،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جدّي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ابن شبرمة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واُقسم بالله ما كذب أبوه على جدِّه ولا جدُّه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بالمقائيس فقد هلك وأهلك، ومن أفتى وهو لا يعلم الناسخ من المنسوخ والمحكم من المتشابه فقد هلك وأهلك</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 w:name="__RefHeading___Toc5087144_2320776876"/>
      <w:bookmarkStart w:id="46" w:name="_Toc16"/>
      <w:bookmarkEnd w:id="45"/>
      <w:r>
        <w:rPr>
          <w:rtl w:val="true"/>
        </w:rPr>
        <w:t>[</w:t>
      </w:r>
      <w:r>
        <w:rPr>
          <w:rtl w:val="true"/>
        </w:rPr>
        <w:t xml:space="preserve">وجوب الكف والتثبت عند عدم العلم </w:t>
      </w:r>
      <w:r>
        <w:rPr>
          <w:rtl w:val="true"/>
        </w:rPr>
        <w:t>]</w:t>
      </w:r>
      <w:bookmarkEnd w:id="46"/>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الحسن كالصحيح،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حقّ الله على خلقه؟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يقولوا ما يعلمون ويكفّوا عمّا لا يعلمون، فإذا فعلوا ذلك فقد أدّوا إلى الله حقّه</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w:t>
      </w:r>
    </w:p>
    <w:p>
      <w:pPr>
        <w:pStyle w:val="BookText"/>
        <w:rPr/>
      </w:pPr>
      <w:r>
        <w:rPr>
          <w:rFonts w:ascii="Amiri" w:hAnsi="Amiri" w:eastAsia="Amiri" w:cs="Amiri"/>
          <w:color w:val="111111"/>
          <w:sz w:val="28"/>
          <w:sz w:val="28"/>
          <w:szCs w:val="28"/>
          <w:rtl w:val="true"/>
          <w:lang w:bidi="ar-SA"/>
        </w:rPr>
        <w:t>وفي الصحيح عن داود بن فرقد عن أبي سعيد الزهري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عند الشبهة خير من الاقتحام في الهلكة، وتركك حديثاً لم تروه خير من روايتك حديثاً لم تحصه</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كالصحيح، عن حمزة بن الطيّار أنّه عرض على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خطب أبيه حتى إذا بلغ موضعاً منها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 واسكت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يسعكم فيما ينزل بكم ممّا لا تعلمون إلّا الكف عنه والتثبّت والردّ إلى أئمة الهدى حتى يحملوكم فيه على القصد، ويجلو عنكم فيه العمى، ويعرِّفوكم فيه الحق،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فَسْئَلُوا أَهْلَ الذِّكْرِ إِنْ كُنْتُمْ لا تَعْلَمُونَ </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والغالب في الأخبار دخول معرفة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معرفة الرب؛ لأنّهم يعرفونه تعالى، ولا يمكن حقّ معرفته تعالى إلّا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ولهذا يطلق عليهم وجه الله ؛ لأنّه يتوجّه إلى الله تبارك وتعالى بعد معرفتهم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القوي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حفظ من أحاديثنا أربعين حديثاً بعثه الله يوم القيامة عالماً فقيهاً</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المصنف في القوي عن إبراهيم بن موسى المروزي عن 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حفظ من اُمتي أربعين حديثاً ممّا يحتاجون إليه من </w:t>
      </w:r>
      <w:bookmarkStart w:id="47" w:name="pg20225_772585"/>
    </w:p>
    <w:p>
      <w:pPr>
        <w:pStyle w:val="BookText"/>
        <w:rPr/>
      </w:pPr>
      <w:bookmarkEnd w:id="4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أمر دينهم بعثه الله يوم القيامة فقيهاً عالماً </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 w:name="__RefHeading___Toc5087146_2320776876"/>
      <w:bookmarkStart w:id="49" w:name="_Toc17"/>
      <w:bookmarkEnd w:id="48"/>
      <w:r>
        <w:rPr>
          <w:rtl w:val="true"/>
        </w:rPr>
        <w:t xml:space="preserve">[ </w:t>
      </w:r>
      <w:r>
        <w:rPr>
          <w:rtl w:val="true"/>
        </w:rPr>
        <w:t>تفسير قوله تعالى</w:t>
      </w:r>
      <w:r>
        <w:rPr>
          <w:rtl w:val="true"/>
        </w:rPr>
        <w:t>:</w:t>
      </w:r>
      <w:r>
        <w:rPr>
          <w:rtl w:val="true"/>
        </w:rPr>
        <w:t xml:space="preserve">فَلْيَنْظُرِ الْإِنْسَانُ إِلَى طَعَامِهِ </w:t>
      </w:r>
      <w:r>
        <w:rPr>
          <w:rtl w:val="true"/>
        </w:rPr>
        <w:t>]</w:t>
      </w:r>
      <w:bookmarkEnd w:id="49"/>
    </w:p>
    <w:p>
      <w:pPr>
        <w:pStyle w:val="BookText"/>
        <w:rPr/>
      </w:pPr>
      <w:r>
        <w:rPr>
          <w:rFonts w:ascii="Amiri" w:hAnsi="Amiri" w:eastAsia="Amiri" w:cs="Amiri"/>
          <w:color w:val="111111"/>
          <w:sz w:val="28"/>
          <w:sz w:val="28"/>
          <w:szCs w:val="28"/>
          <w:rtl w:val="true"/>
          <w:lang w:bidi="ar-SA"/>
        </w:rPr>
        <w:t>وفي القوي عن زيد الشحام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فَلْيَنْظُرِ الْإِنْسَانُ إِلَى طَعَامِهِ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طعامه؟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علمه الذي يأخذه عمّن يأخذه</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عن سفيان بن عيينة، قال 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وجدت علم الناس كلّه في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تعرف ربّك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تعرف ما صنع بك،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تعرف ما أراد منك، 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تعرف ما يخرجك من دينك</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 w:name="__RefHeading___Toc5087148_2320776876"/>
      <w:bookmarkStart w:id="51" w:name="_Toc18"/>
      <w:bookmarkEnd w:id="50"/>
      <w:r>
        <w:rPr>
          <w:rtl w:val="true"/>
        </w:rPr>
        <w:t>[</w:t>
      </w:r>
      <w:r>
        <w:rPr>
          <w:rtl w:val="true"/>
        </w:rPr>
        <w:t xml:space="preserve">فضيلة حفظ الحديث </w:t>
      </w:r>
      <w:r>
        <w:rPr>
          <w:rtl w:val="true"/>
        </w:rPr>
        <w:t>]</w:t>
      </w:r>
      <w:bookmarkEnd w:id="51"/>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القوي عن حنان بن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حفظ عنّا أربعين حديثاً من أحاديثنا في الحلال والحرام بعثه الله يوم القيامة فقيهاً عالماً ولم يعذِّبه</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w:t>
      </w:r>
    </w:p>
    <w:p>
      <w:pPr>
        <w:pStyle w:val="BookText"/>
        <w:rPr/>
      </w:pPr>
      <w:r>
        <w:rPr>
          <w:rFonts w:ascii="Amiri" w:hAnsi="Amiri" w:eastAsia="Amiri" w:cs="Amiri"/>
          <w:color w:val="111111"/>
          <w:sz w:val="28"/>
          <w:sz w:val="28"/>
          <w:szCs w:val="28"/>
          <w:rtl w:val="true"/>
          <w:lang w:bidi="ar-SA"/>
        </w:rPr>
        <w:t>وبإسناده عن ابن عباس عن النبي</w:t>
      </w:r>
      <w:r>
        <w:rPr>
          <w:rStyle w:val="FootnoteAnchor"/>
          <w:rtl w:val="true"/>
        </w:rPr>
        <w:footnoteReference w:id="16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حفظ من اُمّتي أربعين حديثاً من السنّة كنت له شفيعاً يوم القيامة</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حفظ عنّي من اُمتي أربعين حديثاً في أمر دينه يريد به وجه الله عزّ وجلّ والدار الآخرة بعثه الله يوم القيامة فقيهاً عالماً</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القوي عن إسماعيل بن الفضل الهاشمي وإسماعيل بن أبي زياد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عن أبيه عن أبيه عن أبيه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أوصى إلى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وكان فيما أوصى به أن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من حفظ من اُمّتي أربعين حديثاً يطلب بذلك وجه الله عزّوجلّ والدار الآخرة حشره الله يوم القيامة مع النبيين والصدّيقين والشهداء والصالحين وحسن أولئك رفيقاً</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رسول الله أخبرني ما هذه الأحاديث؟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تؤمن بالله وحده لا شريك له وتعبده ولا تعبد غيره، وتقيم الصلاة بوضوء سابغ في مواقيتها ولا تؤخّرها فإنّ في تأخيرها من غير علّة غضب الله عزّوجلّ، وتؤدّي الزكاة، و تصوم شهر رمضان، وتحج البيت إذا كان لك مال وكنت مستطيعاً، وأن لا تعق والديك، ولا تأكل مال اليتيم ظلماً، ولا تأكل الربا ولا تشرب الخمر، ولا شيئاً من الأشربة المسكرة، ولا تزني، ولا تلوط، ولا تمشي بالنميمة، ولا تحلف بالله كاذباً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تسرق، ولا تشهد شهادة الزور لأحدٍ قريباً كان أو بعيداً، وأن تقبل الحق ممّن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pStyle w:val="BookText"/>
        <w:rPr/>
      </w:pPr>
      <w:r>
        <w:rPr>
          <w:rFonts w:ascii="Amiri" w:hAnsi="Amiri" w:eastAsia="Amiri" w:cs="Amiri"/>
          <w:color w:val="111111"/>
          <w:sz w:val="28"/>
          <w:sz w:val="28"/>
          <w:szCs w:val="28"/>
          <w:rtl w:val="true"/>
          <w:lang w:bidi="ar-SA"/>
        </w:rPr>
        <w:t>جاء به صغيراً كان أو كبيراً، وأن لا تركن إلى ظالم وإن كان حميماً قريباً وأن لا تعمل بالهوى، ولا تقذف المحصنة، ولا ترائي فإنّ أيسر الرياء شرك بالله عزّوجلّ، وأن لا تقول لقصير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قصير، ولا الطويل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طويل تريد بذلك عيبه، وأن لا تسخر بأحد من خلق الله، وأن تصبر على البلاء والمصيبة، وأن تشكر نعم الله التي أنعم بها عليك، وأن لا تأمن من عقاب الله على ذنب تصيبه، وأن لا تقنط من رحمة الله، وأن تتوب إلى الله عزّوجلّ من ذنوبك فإنّ التائب من ذنوبه كمن لا ذنب له، وأن لا تصرّ على الذنوب مع الاستغفار فتكون كالمستهزئ بالله وآياته ورسله، وأن تعلم أنّ ما أصابك لم يكن ليخطئك، وأنّ ما أخطأك لم يكن ليصيبك، وأن لا تطلب سخط الخالق برضى المخلوق، وأن لا تؤثر الدنيا على الآخرة؛ لأنّ الدنيا فانية والآخرة باقية، وأن لا تبخل على إخوانك بما تقدر عليه، وأن تكون سريرتك كعلانيتك، وأن لا تكون علانيتك حسنة وسريرتك قبيحة، فإن فعلت ذلك كنت من المنافقين</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 لا تكذب، ولا تخالط الكذّابين، وأن لا تغضب إذا سمعت حقّاً، وأن تؤدِّب نفسك وأهلك وولدك وجيرانك على حسب الطاقة، وأن تعمل بما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تعاملنّ أحداً من خلق الله إلّا بالحق، وأن تكون سهلاً للقريب والبعيد، وأن لا تكون جباراً عنيداً، وأن تكثر من التسبيح والتهليل والدعاء وذكر الموت وما بعده من القيامة والجنة والنار، وأن تكثر من قراءة القرآن وتعمل بما فيه، وأن تستغنم البر والكرامة بالمؤمنين والمؤمنات، وأن تنظر إلى كلّ ما لا ترضى فعله لنفسك فلا تفعله بأحد من المؤمنين، ولا تعمل من فعل الخير، ولا تثقل على أحد، ولا تمنّ على أحد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w:t>
      </w:r>
    </w:p>
    <w:p>
      <w:pPr>
        <w:pStyle w:val="BookText"/>
        <w:rPr/>
      </w:pPr>
      <w:r>
        <w:rPr>
          <w:rFonts w:ascii="Amiri" w:hAnsi="Amiri" w:eastAsia="Amiri" w:cs="Amiri"/>
          <w:color w:val="111111"/>
          <w:sz w:val="28"/>
          <w:sz w:val="28"/>
          <w:szCs w:val="28"/>
          <w:rtl w:val="true"/>
          <w:lang w:bidi="ar-SA"/>
        </w:rPr>
        <w:t>إذا أنعمت عليه، وأن تكون الدنيا عندك سجناً حتى يجعل الله لك جنّته، فهذه أربعون حديثاً</w:t>
      </w:r>
      <w:r>
        <w:rPr>
          <w:rStyle w:val="FootnoteAnchor"/>
          <w:rtl w:val="true"/>
        </w:rPr>
        <w:footnoteReference w:id="171"/>
      </w:r>
      <w:r>
        <w:rPr>
          <w:rFonts w:ascii="Amiri" w:hAnsi="Amiri" w:eastAsia="Amiri" w:cs="Amiri"/>
          <w:color w:val="111111"/>
          <w:sz w:val="28"/>
          <w:sz w:val="28"/>
          <w:szCs w:val="28"/>
          <w:rtl w:val="true"/>
          <w:lang w:bidi="ar-SA"/>
        </w:rPr>
        <w:t xml:space="preserve">من استقام عليها وحفظها عنّي من اُمتي دخل الجنة برحمة الله وكان من أفضل الناس وأحبّهم إلى الله عزّوجل بعد النبيين والصديقين وحشره الله يوم القيامة مع النبيين والصدّيقين والشهداء والصالحين، وحسن أولئك رفيقاً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أنّها فرد من أفراد الأربعين حديثاً، بل الفرد الأكمل، ويظهر منه أنّ المراد بالحفظ العمل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الفرد الكامل كما روي أنّ المراد به حفظ أربعين حديثاً في فضائل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المراد به حفظها عن ظهر القلب أو الأعم منه ومن كتابته وتأليفه وتصحيحه وشرحه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وظهر أيضاً اشتراط نية القربة فيه، وكذا كونها في أمر الدين والحلال والحرام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أكمل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الكليني وغيره في القوي عن علي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اعرفوا منازل الناس على قدر روايتهم عنّا</w:t>
      </w:r>
      <w:r>
        <w:rPr>
          <w:rFonts w:eastAsia="Amiri" w:cs="Amiri" w:ascii="Amiri" w:hAnsi="Amiri"/>
          <w:color w:val="111111"/>
          <w:sz w:val="28"/>
          <w:szCs w:val="28"/>
          <w:rtl w:val="true"/>
          <w:lang w:bidi="ar-SA"/>
        </w:rPr>
        <w:t>»</w:t>
      </w:r>
      <w:r>
        <w:rPr>
          <w:rStyle w:val="FootnoteAnchor"/>
          <w:rtl w:val="true"/>
        </w:rPr>
        <w:footnoteReference w:id="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الكمية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الكيفية والأعم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القوي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الناس اعلموا أنّه ليس بعاقل من انزعج من قول الزور فيه، ولا بحكيم من رضي بثناء الجاهل عليه، الناس أبناء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w:t>
      </w:r>
    </w:p>
    <w:p>
      <w:pPr>
        <w:pStyle w:val="BookText"/>
        <w:rPr/>
      </w:pPr>
      <w:r>
        <w:rPr>
          <w:rFonts w:ascii="Amiri" w:hAnsi="Amiri" w:eastAsia="Amiri" w:cs="Amiri"/>
          <w:color w:val="111111"/>
          <w:sz w:val="28"/>
          <w:sz w:val="28"/>
          <w:szCs w:val="28"/>
          <w:rtl w:val="true"/>
          <w:lang w:bidi="ar-SA"/>
        </w:rPr>
        <w:t>ما يحسنون، وقدر كلّ امرئ ما يحسن فتكلموا في العلم تبين أقداركم</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حمّاد بن عثمان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وزير الإيمان العلم ونعم وزير العلم الحلم، ونعم وزير الحلم الرفق، ونعم وزير الرفق العبرة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الصبر </w:t>
      </w:r>
      <w:r>
        <w:rPr>
          <w:rFonts w:eastAsia="IRNazanin" w:cs="IRNazanin"/>
          <w:color w:val="111111"/>
          <w:sz w:val="28"/>
          <w:szCs w:val="28"/>
          <w:rtl w:val="true"/>
          <w:lang w:bidi="fa-IR"/>
        </w:rPr>
        <w:t>)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كالصحيح،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روِّحوا أنفسكم ببديع الحكمة فإنّها تكلّ كما تكلّ الأبدان</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القوي،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طالب العلم إنّ العلم ذو فضائل كثيرة، فرأسه التواضع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وعينه البراءة من الحسد، واُذنه الفهم، ولسانه الصدق، وحفظه الفحص، وقلبه حسن النية، وعقله معرفة الأشياء والاُمور، ويده الرحمة، ورجله زيارة العلماء، وهمّته السلامة وحكمته الورع ومستقرّه النجاة، وقائده العافية، ومركبه الوفاء، وسلاحه لين الكلام، وسيفه الرضا، وقوسه المداراة، وجيشه محاورة العلماء، وماله الأدب، وذخيرته اجتناب الذنوب، وزاده المعروف، وماؤه الموادعة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المصالحة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ودليله الهدى ورفيقه محبة الأخيار</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w:t>
      </w:r>
    </w:p>
    <w:p>
      <w:pPr>
        <w:pStyle w:val="BookText"/>
        <w:rPr/>
      </w:pPr>
      <w:r>
        <w:rPr>
          <w:rFonts w:ascii="IRNazanin" w:hAnsi="IRNazanin" w:eastAsia="IRNazanin"/>
          <w:color w:val="111111"/>
          <w:sz w:val="28"/>
          <w:sz w:val="28"/>
          <w:szCs w:val="28"/>
          <w:rtl w:val="true"/>
          <w:lang w:bidi="fa-IR"/>
        </w:rPr>
        <w:t>وعن ابن القداح عن أبي عبد الله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رجل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العلم؟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الإنصات،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الاستماع قال ثمَّ مه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مه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نشره</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وفي القوي عن حفص بن غياث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حفص يغفر للجاهل سبعون ذنباً قبل أن يغفر للعالم ذنب واحد</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ويل للعلماء السوء كيف تلظى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تلتهب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النار</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بلغت النفس هاهنا وأشار بيده إلى حلقه لم يكن للعالم توبة، ثمَّ قرأ إِنَّمَا التَّوْبَةُ عَلَى اللهِ لِلَّذِينَ يَعْمَلُونَ السُّوءَ بِجَهَالَةٍ</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الموثق عن أبي بصير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فَكُبْكِبُوا فِيهَا هُمْ والْغَاوُونَ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قوم وصفوا عدلاً بألسنتهم ثمَّ خالفوه إلى غيره</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bookmarkStart w:id="52" w:name="pg20225_772591"/>
    </w:p>
    <w:p>
      <w:pPr>
        <w:pStyle w:val="BookText"/>
        <w:rPr/>
      </w:pPr>
      <w:bookmarkEnd w:id="52"/>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العبد قال النّاس ما خلّف وقالت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pStyle w:val="BookText"/>
        <w:rPr/>
      </w:pPr>
      <w:r>
        <w:rPr>
          <w:rFonts w:ascii="Amiri" w:hAnsi="Amiri" w:eastAsia="Amiri" w:cs="Amiri"/>
          <w:color w:val="111111"/>
          <w:sz w:val="28"/>
          <w:sz w:val="28"/>
          <w:szCs w:val="28"/>
          <w:rtl w:val="true"/>
          <w:lang w:bidi="ar-SA"/>
        </w:rPr>
        <w:t>أي لم يعملوا بعلمهم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الموثق عن طلحة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رواة الكتاب كثير، وإنّ رعاته قليل، وكم من مستنصح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مستصح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للحديث مستغش للكتاب، فالعلماء يحزنهم ترك الرعاية، والجهّال يحزنهم حفظ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عدم حفظ الرواية، كما في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فراع يرعى أهلكته فعند ذلك اختلف الراعيان وتغاير الفريقان</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هشام بن سالم وحماد بن عثمان وغيره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حديثي حديث أبي، وحديث أبي حديث جدّي، وحديث جدّي حديث الحسين، وحديث الحسين حديث الحسن، وحديث الحسن حديث أمير المؤمنين، وحديث أمير المؤمنين حديث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صلوات الله عليهم أجمعين، وحديث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الله عزّوجلّ</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فكلّما يرويه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عزّوجلّ، وليس عندهم الرأي والاجتهاد، ولكن فوض الله تعالى إليهم لكمال عقولهم وارتباطهم إليه تعالى، فلو وقع منهم بالتفويض فهو أيضاً قول الله تعالى</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5087150_2320776876"/>
      <w:bookmarkStart w:id="54" w:name="_Toc19"/>
      <w:bookmarkEnd w:id="53"/>
      <w:r>
        <w:rPr>
          <w:rtl w:val="true"/>
        </w:rPr>
        <w:t>[</w:t>
      </w:r>
      <w:r>
        <w:rPr>
          <w:rtl w:val="true"/>
        </w:rPr>
        <w:t xml:space="preserve">ما ورد في ذمّ الدنيا والزهد فيها وصفات الزهّاد وتارك الدنيا </w:t>
      </w:r>
      <w:r>
        <w:rPr>
          <w:rtl w:val="true"/>
        </w:rPr>
        <w:t>]</w:t>
      </w:r>
      <w:bookmarkEnd w:id="54"/>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الدنيا سجن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في نعمة وفراغ بالنظر إلى ما أعدّ الله له </w:t>
      </w:r>
    </w:p>
    <w:p>
      <w:pPr>
        <w:pStyle w:val="BookText"/>
        <w:rPr/>
      </w:pPr>
      <w:r>
        <w:rPr>
          <w:rFonts w:ascii="Amiri" w:hAnsi="Amiri" w:eastAsia="Amiri" w:cs="Amiri"/>
          <w:color w:val="111111"/>
          <w:sz w:val="28"/>
          <w:sz w:val="28"/>
          <w:szCs w:val="28"/>
          <w:rtl w:val="true"/>
          <w:lang w:bidi="ar-SA"/>
        </w:rPr>
        <w:t>يا عليّ الدّنيا سجن المؤمن وجنّة الكافر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w:t>
      </w:r>
    </w:p>
    <w:p>
      <w:pPr>
        <w:pStyle w:val="BookText"/>
        <w:rPr/>
      </w:pPr>
      <w:r>
        <w:rPr>
          <w:rFonts w:ascii="Amiri" w:hAnsi="Amiri" w:eastAsia="Amiri" w:cs="Amiri"/>
          <w:color w:val="111111"/>
          <w:sz w:val="28"/>
          <w:sz w:val="28"/>
          <w:szCs w:val="28"/>
          <w:rtl w:val="true"/>
          <w:lang w:bidi="ar-SA"/>
        </w:rPr>
        <w:t>ممّا لا عين رأت ولا أذن سمعت، ولا خطر على قلب بشر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وجنة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 السجن بأنواع العذاب بالنظر إلى عذاب الآخرة أو يجزيه الله تعالى في الدنيا ما عمل من الخيرات عكس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الكليني في الصحيح عن أبي حمزة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الدنيا قد ارتحلت مديرة، وإنّ الآخرة قد ارتحلت مقبلة، ولكل واحدة منهما بنون، فكونوا من أبناء الآخرة، ولا تكونوا من أبناء الدنيا، ألا وكونوا من الزاهدين في الدنيا الراغبين في الآخرة، ألا إنّ الزاهدين في الدنيا اتّخذوا الأرض بساطاً والتراب فراشاً، والماء طيباً، وقرضوا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قطعوا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الدنيا تقريضاً، ألا ومن اشتاق إلى الجنة سلا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الشهوات، ومن أشفق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النار رجع عن المحرّمات، ومن زهد في الدنيا هانت عليه المصائب، ألا إنّ لله عباداً كمن رأى أهل الجنة في الجنة مخلّدين، وكمن رأى أهل النار في النار معذبين</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شرورهم مأمونة، وقلوبهم محزونة، أنفسهم عفيفة ، وحوائجهم خفيفة، صبروا أياماً قليلة فصاروا بعقبى راحة طويلة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الليل فصافّون أقدامهم تجري دموعهم على خدودهم وهم يجأرون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يصيحون بالبكاء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ربّهم يسعون في فكاك رقابهم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النهار فحكماء، علماء، بررة، أتقياء، كأنّهم القداح قد برأهم الخوف من العبادة ينظر إليهم الناظر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مرضى وما بالقوم من مرض أم خولطوا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خالط القوم أمر عظيم من ذكر النار وما فيها</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w:t>
      </w:r>
    </w:p>
    <w:p>
      <w:pPr>
        <w:pStyle w:val="BookText"/>
        <w:rPr/>
      </w:pPr>
      <w:r>
        <w:rPr>
          <w:rFonts w:ascii="Amiri" w:hAnsi="Amiri" w:eastAsia="Amiri" w:cs="Amiri"/>
          <w:color w:val="111111"/>
          <w:sz w:val="28"/>
          <w:sz w:val="28"/>
          <w:szCs w:val="28"/>
          <w:rtl w:val="true"/>
          <w:lang w:bidi="ar-SA"/>
        </w:rPr>
        <w:t>وفي الصحيح عن الهيثم بن واقد الجريري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زهد في الدنيا أثبت الله الحكمة في قلبه وانطلق بها لسانه وبصّره عيوب الدنيا داءها ودواءها، وأخرجه من الدنيا سالماً إلى دار السلام</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أبي حمزة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أعون الأخلاق على الدين الزهد في الدنيا</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أبي عبيدة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بما انتفع 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عبيدة أكثر ذكر الموت، فإنّه لم يكثر إنسان ذكر الموت إلّا زهد في الدنيا</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حفص بن غياث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 الخير كلُّه في بيت، وجعل مفتاحه الزهد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يجد الرجل حلاوة الإيمان في قلبه حتى لا يبالي من أكل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حرام على قلوبكم أن تعرف في قلبه حلاوة الإيمان حتى تزهد في الدنيا</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الحسن كالصحيح، عن محمد بن مسلم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علامة الراغب في ثواب الآخرة زهده في عاجل زهرة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الحياة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الدنيا، أما إنّ زهد الزاهد في هذه الدنيا لا ينقصه ممّا قسم الله عزّوجلّ فيها وإن زهد، وإن حرص الحريص على عاجل زهرة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الحياة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الدنيا لا یزیده فيها وإن حرص، فالمغبون من حرم حظّه من الآخرة</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الله بعبد خيراً زهّده في الدنيا وفقّهه في الدين وبصّره عيوبها، ومن اُوتيهن فقد اُوتي خير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يطلب أحد الحق بباب أفضل من الزهد في الدنيا، وهو ضد لما طلب أعداء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الرغبة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من صبّار كريم فإنّما هي أيام قلائل، ألا إنّه حرام عليكم أن تجدوا طعم الإيمان حتى تزهدوا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تخلّى المؤمن من الدنيا سما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 حلاوة حب الله وكان عند د أهل الدنيا كأنّه قد خولط، وإنّما خالط القوم حلاوة حبّ الله فلم يشتغلوا بغيره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القلب إذا صفا ضاقت به الأرض حتى يسمو</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الصحيح عن يونس عن أبي جميلة،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كتب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بعض أصحابه يعظه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اُوصيك ونفسي بتقوى من لا تحلّ معصيته ولا يرجى غيره ولا الغنى إلّا به، فإنّ من اتقى الله جل وعزّ وقوى، وشبع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ورفع عقله عن أهل الدنيا فبدنه مع أهل الدنيا وقلبه وعقله معاين الآخرة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w:t>
      </w:r>
    </w:p>
    <w:p>
      <w:pPr>
        <w:pStyle w:val="BookText"/>
        <w:rPr/>
      </w:pPr>
      <w:r>
        <w:rPr>
          <w:rFonts w:ascii="Amiri" w:hAnsi="Amiri" w:eastAsia="Amiri" w:cs="Amiri"/>
          <w:color w:val="111111"/>
          <w:sz w:val="28"/>
          <w:sz w:val="28"/>
          <w:szCs w:val="28"/>
          <w:rtl w:val="true"/>
          <w:lang w:bidi="ar-SA"/>
        </w:rPr>
        <w:t xml:space="preserve">فأطفأ بضوء قلبه ما أبصرت عيناه من حب الدنيا فقذر أو فيذر حرامها، وجانب شبهاتها، وأضرّ والله بالحلال الصافي إلا ما لابد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من كسرة يشدّ بها صلبه، وثوب يواري به عورته من أغلظ ما يجد وأخشنه ولم يكن له فيما لابد له منه ثقة ولا رجاء، فوقعت ثقته ورجاؤه على خالق الأشياء، فجد واجتهد وأتعب بدنه حتى بدت الأضلاع، وغارت العينان فأبدل الله له من ذلك قوة في بدنه وشدّة فيعقله، وما ذخر له في الآخرة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فارفض الدنيا، فإن حب الدنيا يعمي ويصم ويبكم ويذل الرقاب، فتدارك ما بقي من عمرك، ولا تقل غداً وبعد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 فإنّما هلك من كان قبلك بإقامتهم على الأماني والتسويف حتى أتاهم أمر الله بغتة وهم غافلون، فنقلوا على أعوادهم إلى قبورهم المظلمة الضيقة، وقد أسلمهم الأولاد والأهلون، فانقطع إلى الله بقلب منيب من رفض الدنيا وعزم ليس فيها انكسار ولا انخزال، أعاننا الله وإياك على طاعته، ووفقنا وإياك لمرضاته</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كالصحيح، عن طلحة بن زيد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 الدنيا كمثل ماء البحر كلّما شرب منه العطشان ازداد عطشاً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يقتله</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عن الوشاء،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للحواريين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إسرائيل لا تأسوا على ما فاتكم من الدنيا، كما لا يأسى أهل الدنيا </w:t>
      </w:r>
    </w:p>
    <w:p>
      <w:pPr>
        <w:pStyle w:val="BookText"/>
        <w:rPr/>
      </w:pPr>
      <w:r>
        <w:rPr>
          <w:rFonts w:ascii="Amiri" w:hAnsi="Amiri" w:eastAsia="Amiri" w:cs="Amiri"/>
          <w:color w:val="111111"/>
          <w:sz w:val="28"/>
          <w:sz w:val="28"/>
          <w:szCs w:val="28"/>
          <w:rtl w:val="true"/>
          <w:lang w:bidi="ar-SA"/>
        </w:rPr>
        <w:t>على ما فاتهم من دينهم إذا أصابوا دنياهم</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هاشم بن البريد أنّ رجلاً سأل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الزهد؟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عشرة أشياء، فأعلى درجة الزهد أدنى درجة الورع، وأعلا درجة الورع أدنى درجة اليقين، وأعلا درجة اليقين أدنى درجة الرضا، ألا وإن الزهد في آية من كتاب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لِكَيْلا تَأْسَوْا عَلَى مَا فَاتَكُمْ وَلَا تَفْرَحُوا بِمَا آتَاكُمْ</w:t>
      </w:r>
      <w:r>
        <w:rPr>
          <w:rFonts w:eastAsia="Amiri" w:cs="Amiri" w:ascii="Amiri" w:hAnsi="Amiri"/>
          <w:color w:val="111111"/>
          <w:sz w:val="28"/>
          <w:szCs w:val="28"/>
          <w:rtl w:val="true"/>
          <w:lang w:bidi="ar-SA"/>
        </w:rPr>
        <w:t>)</w:t>
      </w:r>
      <w:r>
        <w:rPr>
          <w:rStyle w:val="FootnoteAnchor"/>
          <w:rtl w:val="true"/>
        </w:rPr>
        <w:footnoteReference w:id="196"/>
      </w:r>
      <w:r>
        <w:rPr>
          <w:rFonts w:ascii="Amiri" w:hAnsi="Amiri" w:eastAsia="Amiri" w:cs="Amiri"/>
          <w:color w:val="111111"/>
          <w:sz w:val="28"/>
          <w:sz w:val="28"/>
          <w:szCs w:val="28"/>
          <w:rtl w:val="true"/>
          <w:lang w:bidi="ar-SA"/>
        </w:rPr>
        <w:t>وعن سفيان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قلب فيه شك أو شرك فهو ساقط، وإنّما أرادوا بالزهد في الدنيا لتفرغ قلوبهم في الآخرة</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عبد الله بن سنان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خرج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محزون، فأتاه ملك ومعه مفاتيح خزائن الأرض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هذه مفاتيح خزائن الدنيا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لك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 وخذ منها ما شئت من غير أن تنقص شيئاً عندي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الدنيا دار من لا دار له، ولها يجمع من لا عقل له، فقال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بعثك بالحق لقد سمعت هذا الكلام من ملك يقوله في السماء الرابعة حين أعطيت المفاتيح</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الحسن كالصحيح عن جميل بن دراج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w:t>
      </w:r>
    </w:p>
    <w:p>
      <w:pPr>
        <w:pStyle w:val="BookText"/>
        <w:rPr/>
      </w:pPr>
      <w:r>
        <w:rPr>
          <w:rFonts w:ascii="IRNazanin" w:hAnsi="IRNazanin" w:eastAsia="IRNazanin"/>
          <w:color w:val="111111"/>
          <w:sz w:val="28"/>
          <w:sz w:val="28"/>
          <w:szCs w:val="28"/>
          <w:rtl w:val="true"/>
          <w:lang w:bidi="fa-IR"/>
        </w:rPr>
        <w:t>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بجدي أسك </w:t>
      </w:r>
      <w:r>
        <w:rPr>
          <w:rStyle w:val="FootnoteAnchor"/>
          <w:rtl w:val="true"/>
        </w:rPr>
        <w:footnoteReference w:id="199"/>
      </w:r>
      <w:r>
        <w:rPr>
          <w:rFonts w:ascii="IRNazanin" w:hAnsi="IRNazanin" w:eastAsia="IRNazanin"/>
          <w:color w:val="111111"/>
          <w:sz w:val="28"/>
          <w:sz w:val="28"/>
          <w:szCs w:val="28"/>
          <w:rtl w:val="true"/>
          <w:lang w:bidi="fa-IR"/>
        </w:rPr>
        <w:t>ملقى على مزبلة ميتاً، فقال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يساوي هذا؟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لو كان حيّاً لم يساو درهماً، 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والذي نفسي بيده للدنيا أهون على الله من هذا الجدي على أهله</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عن طلحة بن زيد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أعجب رسول الله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الدنيا إلا أن يكون فيها جائعاً خائفاً</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كالصحيح، عن ابن بكير عن أبي عبد الله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إن في طلب الدنيا إضراراً بالآخرة، وفي طلب الآخرة إضراراً بالدنيا فأضروا بالدنيا، فإنها أحق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بالإضرار</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داود الأبزاري،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ملك ينادي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آدم لد للموت، واجمع للفناء، وابن للخراب</w:t>
      </w:r>
      <w:r>
        <w:rPr>
          <w:rFonts w:eastAsia="Amiri" w:cs="Amiri" w:ascii="Amiri" w:hAnsi="Amiri"/>
          <w:color w:val="111111"/>
          <w:sz w:val="28"/>
          <w:szCs w:val="28"/>
          <w:rtl w:val="true"/>
          <w:lang w:bidi="ar-SA"/>
        </w:rPr>
        <w:t>»</w:t>
      </w:r>
      <w:r>
        <w:rPr>
          <w:rStyle w:val="FootnoteAnchor"/>
          <w:rtl w:val="true"/>
        </w:rPr>
        <w:footnoteReference w:id="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واللام فيها للعاقبة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إنِّي لمحزون وإنّي لمشغول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القلب 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جعلت فداك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شغلك؟ وما حزن قلبك؟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جابر، إنّه من دخل قلبه صافي خالص دين الله شغل قلبه عمّا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جابر ما الدنيا؟ وما عسى أن تكون الدنيا؟ هل هي إلا طعام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أكلته أو ثوب لبسته أو امرأة أصبتها؟ يا جابر إنّ المؤمنين لم يطمئنوا إلى الدنيا ببقائهم فيها ولم يأمنوا قدومهم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الآخرة دار القرار والدنيا دار فناء وزوال، ولكن أهل الدنيا أهل غفلة، وكأنّ المؤمنين هم الفقهاء أهل فكرة وعبرة لم يصمهم عن ذكر الله جل اسمه ما سمعوا بآذانهم ولم يعمهم عن ذكر الله ما رأوا من الزينة بأعينهم، ففازوا بثواب الآخرة كما فازوا بذلك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يا جابر أنّ أهل التقوى أيسر أهل الدنيا مؤنة وأكثرهم لك معونة، تذكر</w:t>
      </w:r>
      <w:r>
        <w:rPr>
          <w:rStyle w:val="FootnoteAnchor"/>
          <w:rtl w:val="true"/>
        </w:rPr>
        <w:footnoteReference w:id="204"/>
      </w:r>
      <w:r>
        <w:rPr>
          <w:rFonts w:ascii="Amiri" w:hAnsi="Amiri" w:eastAsia="Amiri" w:cs="Amiri"/>
          <w:color w:val="111111"/>
          <w:sz w:val="28"/>
          <w:sz w:val="28"/>
          <w:szCs w:val="28"/>
          <w:rtl w:val="true"/>
          <w:lang w:bidi="ar-SA"/>
        </w:rPr>
        <w:t>فيعينونك وإن نسيت ذكروك، قوالون بأمر الله قوامون على أمر الله، قطعوا محبّتهم بمحبة ربّهم ووحشوا الدنيا لطاعة مليكهم، ونظروا إلى الله عزّوجل وإلى محبته بقلوبهم، وعلموا أن ذلك هو المنظور إليه لعظيم شأنه، فأنزل الدنيا كمنزل نزلته ثمَّ ارتحلت عنه، أو كمال وجدته في منامك فاستيقظت وليس معك منه شيء، إنّي إنما ضربت لك هذا مثلاً؛ لأنها عند أهل اللب والعلم بالله كفيء الظلال</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جابر فاحفظ ما استرعاك الله عزّوجلّ من دينه وحكمته، ولا تسألن عما لك نده إلّا ماله عند نفسك، فإن تكن الدنيا على غير ما وصفت لك فتحوّل إلى دار المستعتب، فلعمري لرُبّ حريص على أمر قد شقى به حين أتاه، ولربّ كاره لأمر قد أتاه، وذلك قول الله عزّوجل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ولِيُمَحِّصَ اللهُ الَّذِينَ آمَنُوا وَيَمْحَقَ سعد به حین الْكَافِرِينَ</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w:t>
      </w:r>
    </w:p>
    <w:p>
      <w:pPr>
        <w:pStyle w:val="BookText"/>
        <w:rPr/>
      </w:pPr>
      <w:r>
        <w:rPr>
          <w:rFonts w:ascii="IRNazanin" w:hAnsi="IRNazanin" w:eastAsia="IRNazanin"/>
          <w:color w:val="111111"/>
          <w:sz w:val="28"/>
          <w:sz w:val="28"/>
          <w:szCs w:val="28"/>
          <w:rtl w:val="true"/>
          <w:lang w:bidi="fa-IR"/>
        </w:rPr>
        <w:t>والعتبى الرضا، والاستعتاب الاسترضاء بالإقالة والندامة، وكأن المراد أنه إن لم تفهم ما قلت لك فتفكر وتأمل في أنّ مقاصد الدنيا إذا حصلت فالغالب الندامة من تضييع الوقت في تحصيلها، أو تأمل في الدار الآخرة فإنّه لا ينفع فيها الندامة ولا يمكن الاستقالة والاسترضاء وفي الحسن عن أبي بصير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أبو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في خطبته يا مبتغي العلم كأنّ شيئاً من الدنيا لم يكن شيئاً إلا ما ينفع خيره ويضرّ شرّه إلا من رحم الله يا مبتغي العلم لا يشغلك أهل ولا مال عن نفسك، أنت يوم تفارقهم كضيف بت فيهم ثمَّ غدوت عنهم إلى غيرهم، والدنيا والآخرة كمنزل تحوّلت منه إلى غيره، وما بين الموت والبعث إلا كنومة نمتها ثم استيقظت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مبتغي العلم قدّم لمقامك بين يدي الله عزّوجلّ، فإنّك مئاب بعملك كما تدين تدان يا مبتغي العلم</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موسى بن بكر، عن أبي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جزى الله الدنيا عنّي مذمة بعد رغيفين من الشعير أتغدى بأحدهما وأتعشى بالآخر، وبعد شملتي الصوف أتزر بإحداهما وأرتدي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بالأخرى</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القوي عن يحيى بن عقبة الأزدي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الحريص على الدنيا كمثل دودة القز كلما ازدادت على نفسها لفاً كان أبعد لها عن الخروج حتى تموت عمّا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كان فيما وعظ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w:t>
      </w:r>
    </w:p>
    <w:p>
      <w:pPr>
        <w:pStyle w:val="BookText"/>
        <w:rPr/>
      </w:pPr>
      <w:r>
        <w:rPr>
          <w:rFonts w:ascii="Amiri" w:hAnsi="Amiri" w:eastAsia="Amiri" w:cs="Amiri"/>
          <w:color w:val="111111"/>
          <w:sz w:val="28"/>
          <w:sz w:val="28"/>
          <w:szCs w:val="28"/>
          <w:rtl w:val="true"/>
          <w:lang w:bidi="ar-SA"/>
        </w:rPr>
        <w:t>لقمان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الناس قد جمعوا قبلك لأولادهم، فلم يبقى ما جمعوا ولم يبق من جمعوا له، وإنّما أنت عبد مستأجر قد أمرت بعمل ووُعِدت عليه أجراً، فأوف عملك واستوف أجرك، ولا تكن في هذه الدنيا بمنزلة شاة وقعت في زرع أخضر فأكلت حتى سمنت فكان حتفها عند سمنها، ولكن اجعل الدنيا بمنزلة قنطرة على نهر جزت عليها وتركتها ولم ترجع إليها آخر الدهر أخربها ولا تعمرها فإنك لم تؤمر بعمارتها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أبليته، وعمرك فيما أفنيته، ومالك ممّا اكتسبت وفيما أنفقته، فتأهب لذلك وأعد له جواباً، ولا تأس على ما فاتك من الدنيا، فإنّ قليل الدنيا لا يدوم بقاؤه، وكثيرها لا يؤمن بلاؤه، فخذ حذرك وجد في أمرك، واكشف الغطاء عن وجهك، وتعرّض لمعروف ربّك، وجدد التوبة في قلبك واكمش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أسرع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فراغك قبل أن يقصد قصدك ويقضي قضاؤك، ويحال بينك وبين ما تريد</w:t>
      </w:r>
      <w:r>
        <w:rPr>
          <w:rFonts w:eastAsia="Amiri" w:cs="Amiri" w:ascii="Amiri" w:hAnsi="Amiri"/>
          <w:color w:val="111111"/>
          <w:sz w:val="28"/>
          <w:szCs w:val="28"/>
          <w:rtl w:val="true"/>
          <w:lang w:bidi="ar-SA"/>
        </w:rPr>
        <w:t>»</w:t>
      </w:r>
      <w:r>
        <w:rPr>
          <w:rStyle w:val="FootnoteAnchor"/>
          <w:rtl w:val="true"/>
        </w:rPr>
        <w:footnoteReference w:id="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القوي كالصحيح، عن ابن أبي يعفور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ناجی الله عزّوجلّ به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موسى لا تركن إلى الدنيا ركون الظالمين وركون من اتخذها أباً وأمّاً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أنك ستسأل غداً إذا وقفت بين يدي الله عزّوجل عن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شبابك فيما يا موسى لو وكلتك إلى نفسك لتنظر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لغلب عليك حبُّ الدنيا وزهرتها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موسى نافس في الخير أهله واستبقهم إليه، فإنّ الخير كاسمه، واترك من الدنيا ما بك الغنى عنه، ولا تنظر عينك إلى كل مفتون بها وموكل إلى نفسه</w:t>
      </w:r>
      <w:r>
        <w:rPr>
          <w:rFonts w:eastAsia="Amiri" w:cs="Amiri" w:ascii="Amiri" w:hAnsi="Amiri"/>
          <w:color w:val="111111"/>
          <w:sz w:val="28"/>
          <w:szCs w:val="28"/>
          <w:rtl w:val="true"/>
          <w:lang w:bidi="ar-SA"/>
        </w:rPr>
        <w:t xml:space="preserve">. </w:t>
      </w:r>
      <w:bookmarkStart w:id="55" w:name="pg20225_772601"/>
    </w:p>
    <w:p>
      <w:pPr>
        <w:pStyle w:val="BookText"/>
        <w:rPr/>
      </w:pPr>
      <w:bookmarkEnd w:id="5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w:t>
      </w:r>
    </w:p>
    <w:p>
      <w:pPr>
        <w:pStyle w:val="BookText"/>
        <w:rPr/>
      </w:pPr>
      <w:r>
        <w:rPr>
          <w:rFonts w:ascii="Amiri" w:hAnsi="Amiri" w:eastAsia="Amiri" w:cs="Amiri"/>
          <w:color w:val="111111"/>
          <w:sz w:val="28"/>
          <w:sz w:val="28"/>
          <w:szCs w:val="28"/>
          <w:rtl w:val="true"/>
          <w:lang w:bidi="ar-SA"/>
        </w:rPr>
        <w:t>واعلم أنّ كل فتنة بدؤها حبُّ الدنيا، ولا تغبط أحداً بكثرة المال، فإنّ مع كثرة المال تكثر الذنوب لواجب الحقوق، ولا تغبطن أحداً برضى الناس عنه حتى تعلم إن الله راض عنه، ولا تغيطن مخلوقاً بطاعة الناس له، فإنّ طاعة الناس واتباعهم إياه على غير الحق هلاك له ولمن اتبعه</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كالصحيح، عن غياث بن إبراهيم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كتاب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مثل الدنيا كمثل الحيّة ما ألين مسها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ظهرها أو 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جوفها السم الناقع، يحذرها الرجل العاقل ويهوي إليها الصبي الجاهل</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 w:name="__RefHeading___Toc5087152_2320776876"/>
      <w:bookmarkStart w:id="57" w:name="_Toc20"/>
      <w:bookmarkEnd w:id="56"/>
      <w:r>
        <w:rPr>
          <w:rtl w:val="true"/>
        </w:rPr>
        <w:t>[</w:t>
      </w:r>
      <w:r>
        <w:rPr>
          <w:rtl w:val="true"/>
        </w:rPr>
        <w:t>قصة شراء شريح داراً وتخطئة عليّ</w:t>
      </w:r>
      <w:r>
        <w:rPr>
          <w:rtl w:val="true"/>
        </w:rPr>
        <w:t>(</w:t>
      </w:r>
      <w:r>
        <w:rPr>
          <w:rtl w:val="true"/>
        </w:rPr>
        <w:t>عليه السلام</w:t>
      </w:r>
      <w:r>
        <w:rPr>
          <w:rtl w:val="true"/>
        </w:rPr>
        <w:t>)</w:t>
      </w:r>
      <w:r>
        <w:rPr>
          <w:rtl w:val="true"/>
        </w:rPr>
        <w:t xml:space="preserve">له </w:t>
      </w:r>
      <w:r>
        <w:rPr>
          <w:rtl w:val="true"/>
        </w:rPr>
        <w:t>]</w:t>
      </w:r>
      <w:bookmarkEnd w:id="57"/>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الصدوق في القوي والسيد رضي الدين في نهج البلاغة عن شريح</w:t>
      </w:r>
      <w:r>
        <w:rPr>
          <w:rStyle w:val="FootnoteAnchor"/>
          <w:rtl w:val="true"/>
        </w:rPr>
        <w:footnoteReference w:id="211"/>
      </w:r>
      <w:r>
        <w:rPr>
          <w:rFonts w:ascii="IRNazanin" w:hAnsi="IRNazanin" w:eastAsia="IRNazanin"/>
          <w:color w:val="111111"/>
          <w:sz w:val="28"/>
          <w:sz w:val="28"/>
          <w:szCs w:val="28"/>
          <w:rtl w:val="true"/>
          <w:lang w:bidi="fa-IR"/>
        </w:rPr>
        <w:t>القاضي،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اشتريت داراً بثمانين ديناراً وكتبت كتاباً وأشهدت عدولاً، فبلغ ذلك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إليَّ مولاه قنبر فأتيته، فلما أن دخلت علیه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شریح اشتريت داراً وكتبت كتاباً وأشهدت عدولاً ووزنت 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شريح اتق الله فإنّه سيأتيك من لا ينظر في كتابك ولا يسأل عن بينتك حتى يخرجك من دارك شاخصاً ويسلّمك إلى قبرك خالصاً، فانظر أن لا تكون اشتريت هذه الدار من غير مالكها ووزنت مالاً من غير حله، فإذا أنت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w:t>
      </w:r>
    </w:p>
    <w:p>
      <w:pPr>
        <w:pStyle w:val="BookText"/>
        <w:rPr/>
      </w:pPr>
      <w:r>
        <w:rPr>
          <w:rFonts w:ascii="Amiri" w:hAnsi="Amiri" w:eastAsia="Amiri" w:cs="Amiri"/>
          <w:color w:val="111111"/>
          <w:sz w:val="28"/>
          <w:sz w:val="28"/>
          <w:szCs w:val="28"/>
          <w:rtl w:val="true"/>
          <w:lang w:bidi="ar-SA"/>
        </w:rPr>
        <w:t>قد خسرت الدارين جميعاً الدنيا والآخرة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شريح فلو كنت عند ما اشتريت هذه الدار أتيتني فكتبت لك كتاباً على هذه النسخة إذا لم تشترها بدرهمین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كنت تكتب يا أمير المؤمنين؟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أكتب لك هذا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هذا ما اشترى عبد ذليل من ميت أزعج بالرحيل، اشترى منه داراً داراً في دار الغرور من جانب الفانين إلى عسكر الهالكين، وتجمع هذه الدار حدود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فالحد الأوّل منها ينتهي إلى دواعي الآفات والحد الثاني منها ينتهي إلى دواعي العاهات والحد الثالث منها ينتهي إلى دواعي المصيبات والحدّ الرابع منها ينتهي إلى الهوى المردي والشيطان المغوي، وفيه يشرع باب هذه الدار اشترى هذا المفتون بالأمل من هذا المزعج بالأجل جميع هذه الدار بالخروج من عزَّ القنوع والدخول في ذلّ الطلب فما أدرك هذا المشتري من دَرَك، فعلى مُبلى أجسام الملوك وسالب نفوس الجبابرة مثل کسری</w:t>
      </w:r>
      <w:r>
        <w:rPr>
          <w:rStyle w:val="FootnoteAnchor"/>
          <w:rtl w:val="true"/>
        </w:rPr>
        <w:footnoteReference w:id="212"/>
      </w:r>
      <w:r>
        <w:rPr>
          <w:rFonts w:ascii="IRNazanin" w:hAnsi="IRNazanin" w:eastAsia="IRNazanin"/>
          <w:color w:val="111111"/>
          <w:sz w:val="28"/>
          <w:sz w:val="28"/>
          <w:szCs w:val="28"/>
          <w:rtl w:val="true"/>
          <w:lang w:bidi="fa-IR"/>
        </w:rPr>
        <w:t>و قیصر</w:t>
      </w:r>
      <w:r>
        <w:rPr>
          <w:rStyle w:val="FootnoteAnchor"/>
          <w:rtl w:val="true"/>
        </w:rPr>
        <w:footnoteReference w:id="213"/>
      </w:r>
      <w:r>
        <w:rPr>
          <w:rFonts w:ascii="IRNazanin" w:hAnsi="IRNazanin" w:eastAsia="IRNazanin"/>
          <w:color w:val="111111"/>
          <w:sz w:val="28"/>
          <w:sz w:val="28"/>
          <w:szCs w:val="28"/>
          <w:rtl w:val="true"/>
          <w:lang w:bidi="fa-IR"/>
        </w:rPr>
        <w:t xml:space="preserve">، وتبع </w:t>
      </w:r>
      <w:r>
        <w:rPr>
          <w:rStyle w:val="FootnoteAnchor"/>
          <w:rtl w:val="true"/>
        </w:rPr>
        <w:footnoteReference w:id="214"/>
      </w:r>
      <w:r>
        <w:rPr>
          <w:rFonts w:ascii="IRNazanin" w:hAnsi="IRNazanin" w:eastAsia="IRNazanin"/>
          <w:color w:val="111111"/>
          <w:sz w:val="28"/>
          <w:sz w:val="28"/>
          <w:szCs w:val="28"/>
          <w:rtl w:val="true"/>
          <w:lang w:bidi="fa-IR"/>
        </w:rPr>
        <w:t xml:space="preserve">و </w:t>
      </w:r>
      <w:r>
        <w:rPr>
          <w:rStyle w:val="FootnoteAnchor"/>
          <w:rtl w:val="true"/>
        </w:rPr>
        <w:footnoteReference w:id="215"/>
      </w:r>
      <w:r>
        <w:rPr>
          <w:rFonts w:ascii="Amiri" w:hAnsi="Amiri" w:eastAsia="Amiri" w:cs="Amiri"/>
          <w:color w:val="111111"/>
          <w:sz w:val="28"/>
          <w:sz w:val="28"/>
          <w:szCs w:val="28"/>
          <w:rtl w:val="true"/>
          <w:lang w:bidi="ar-SA"/>
        </w:rPr>
        <w:t xml:space="preserve">، ومن جمع المال إلى المال فأكثر وبنى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وشيد، ونجد وزخرف، وادّخر بزعمه للولد، إشخاصهم جميعاً إلى موقف العرض لفصل القضاء وخسر هنالك المبطلون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على ذلك العقل إذا خرج من أسر الهوى، ونظر بعين الزوال لأهل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 منادي الزهد ينادي في عرصاتها ما أبين الحق لذي عينين أن الرحيل أحد اليومين، تزوّدوا من صالح الأعمال وقربوا الآمال بالآجال، فقد دنا الرحلة والزوال</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الكليني في الصحيح عن عبد الله بن أبي يعفور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أصبح وأمسى والدنيا أكبر همه جعل الله تعالى الفقر بين عينيه وشتت أمره ولم ينل من الدنيا إلا ما قسم له، ومن أصبح وأمسى والآخرة أكبر همه، جعل الله الغنى في قلبه وجمع له أمره</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عن أبي أسامة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لم يتعزّ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لم يصبر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بعزاء الله تقطعت نفسه حسرات على الدنيا، ومن أتبع بصره ما في أيدي الناس كثر همه ولم يشف غيظه، ومن لم يرَ أنّ الله عزّوجلّ عليه نعمة إلا في مطعم أو مشرب أو ملبس فقد قصر عمله ودنا عذابه</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bookmarkStart w:id="58" w:name="pg20225_772604"/>
    </w:p>
    <w:p>
      <w:pPr>
        <w:pStyle w:val="BookText"/>
        <w:rPr/>
      </w:pPr>
      <w:bookmarkEnd w:id="58"/>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الفجأة راحة للمؤمن وحسرة للكافر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أوحى الله تبارك وتعالى إلى الدنيا اخدمي من خدمني وأتعبي من خدمك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الدنيا لو عدلت عند الله تبارك وتعالى جناح بعوضة لما سقى الكافر منها شربةً من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ما أحدٌ من الأولين والآخرين إلا وهو يتمنى يوم القيامة أنه لم يعط من الدنيا إلّا قوتاً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أوحى الله تعالى إلى الدنيا اخدمي من خدمني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جرب، إن من توجه إلى عبادة الله تعالى أتنه الدنيا وهي راغمة، ومن توجّه إلى الدنيا فليس له إلا التعب، كما ورد في أخبار كثيرة أيضاً</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 w:name="__RefHeading___Toc5087154_2320776876"/>
      <w:bookmarkStart w:id="60" w:name="_Toc21"/>
      <w:bookmarkEnd w:id="59"/>
      <w:r>
        <w:rPr>
          <w:rtl w:val="true"/>
        </w:rPr>
        <w:t>[</w:t>
      </w:r>
      <w:r>
        <w:rPr>
          <w:rtl w:val="true"/>
        </w:rPr>
        <w:t xml:space="preserve">تمنّى الناس يوم القيامة الزهد في الدنيا </w:t>
      </w:r>
      <w:r>
        <w:rPr>
          <w:rtl w:val="true"/>
        </w:rPr>
        <w:t>]</w:t>
      </w:r>
      <w:bookmarkEnd w:id="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ما أحد من الأولين إلى آخره، فإنّه بقدر ما يؤتى المؤمن من الدنيا ينقص حظه من الآخرة، حتى إنه روي أن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الجنة بعد الأنبياء بخمسمائة عام أو بأربعين عاماً مع كمال زهده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الكليني في القوي كالصحيح، عن ابن أبي يعفور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فقراء المؤمنين يتقلبون في رياض الجنة قبل أغنيائهم بأربعين خريفاً، ثم قال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w:t>
      </w:r>
    </w:p>
    <w:p>
      <w:pPr>
        <w:pStyle w:val="BookText"/>
        <w:rPr/>
      </w:pPr>
      <w:r>
        <w:rPr>
          <w:rFonts w:ascii="Amiri" w:hAnsi="Amiri" w:eastAsia="Amiri" w:cs="Amiri"/>
          <w:color w:val="111111"/>
          <w:sz w:val="28"/>
          <w:sz w:val="28"/>
          <w:szCs w:val="28"/>
          <w:rtl w:val="true"/>
          <w:lang w:bidi="ar-SA"/>
        </w:rPr>
        <w:t>سأضرب لك مثل ذلك، إنّما مثل ذلك مثل سفينتين مرّ بهما على عاشر، فنظر في إحداهما فلم ير فيها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أسربوها، ونظر في الاُخرى فإذا هي موقورة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موقّرة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احبسوها</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الحسن كالصحيح عن هشام بن الحكم،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قام عنق من الناس حتى يأتوا باب الجنة فيضربوا باب الجنة، 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 فيقولون نحن الفقراء،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أقبل الحساب؟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أعطيتمونا شيئاً تحاسبونا عليه، فيقول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اُدخلوا الجنة</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كالصحيح، عن محمد بن مسلم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أمر الله تبارك وتعالى منادياً ينادي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الفقراء فيقوم عنق من الناس كثير،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عبادي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ربّنا،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أفقركم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أفقرتكم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لهوان بكم عليَّ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ولكنّي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اخترتكم لمثل هذا اليوم، تصفّحوا وجوه الناس، فمن صنع إليكم معروفاً لم يصنعه إلّا فيَّ فكافوه عنّي بالجنة</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الحسن كالصحيح، عن هشام بن سالم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الفقر أزين للمؤمن من العذار على خدّ الفرس</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w:t>
      </w:r>
    </w:p>
    <w:p>
      <w:pPr>
        <w:pStyle w:val="BookText"/>
        <w:rPr/>
      </w:pPr>
      <w:r>
        <w:rPr>
          <w:rFonts w:ascii="Amiri" w:hAnsi="Amiri" w:eastAsia="Amiri" w:cs="Amiri"/>
          <w:color w:val="111111"/>
          <w:sz w:val="28"/>
          <w:sz w:val="28"/>
          <w:szCs w:val="28"/>
          <w:rtl w:val="true"/>
          <w:lang w:bidi="ar-SA"/>
        </w:rPr>
        <w:t>وفي القوي كالصحيح، عن سعدان،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الله عزّوجلّ يلتفت يوم القيامة إلى فقراء المؤمنين شبيهاً بالمعتذر إليهم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ما أفقرتكم في الدنيا من هوان بكم عليَّ ، ولترون ما أصنع بكم اليوم، فمن زوّد منكم في دار الدنيا معروفاً فخذوا بيده فأدخلوه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 أهل الدنيا تنافسوا في دنياهم فنكحوا النساء، ولبسوا الثياب الليّنة، وأكلوا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وسكنوا الدور، وركبوا المشهور من الدواب، فأعطني مثل ما أعطيتهم، فيقول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ولكل عبد منكم مثل ما أعطيت أهل الدنيا منذ كانت الدنيا إلى أن انقضت الدنيا سبعون ضعفاً</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وبالإسناد عن سعدان،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المصائب منح من الله، والفقر محزون عند الله </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علي إنّ الله جعل الفقر أمانة عند خلقه، فمن ستره أعطاه الله مثل أجر الصائم القائم، ومن أفشاه إلى من يقدر على قضاء حاجته فلم يفعل فقد قتله، أما إنّه ما قتله بسيف ولا رمح، ولكن قتله بما نكأ من قبله</w:t>
      </w:r>
      <w:r>
        <w:rPr>
          <w:rFonts w:eastAsia="IRNazanin" w:cs="IRNazanin"/>
          <w:color w:val="111111"/>
          <w:sz w:val="28"/>
          <w:szCs w:val="28"/>
          <w:rtl w:val="true"/>
          <w:lang w:bidi="fa-IR"/>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القوي عن 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كلّما ازداد العبد إيماناً ازداد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ضيقاً في معيشته</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w:t>
      </w:r>
    </w:p>
    <w:p>
      <w:pPr>
        <w:pStyle w:val="BookText"/>
        <w:rPr/>
      </w:pPr>
      <w:r>
        <w:rPr>
          <w:rFonts w:ascii="Amiri" w:hAnsi="Amiri" w:eastAsia="Amiri" w:cs="Amiri"/>
          <w:color w:val="111111"/>
          <w:sz w:val="28"/>
          <w:sz w:val="28"/>
          <w:szCs w:val="28"/>
          <w:rtl w:val="true"/>
          <w:lang w:bidi="ar-SA"/>
        </w:rPr>
        <w:t>وبإسناده،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لولا إلحاح المؤمنين على الله في طلب الرزق، لنقلهم من الحال التي هم فيها إلى حال أضيق منها</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اُعطي عبد من الدنيا إلّا اعتباراً، ولا زوي عنه إلّا اختباراً</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رجل موسر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نقي الثوب فجلس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فجاء رجل معسر دون الثوب فجلس إلى جنب الموسر فقبض الموسر ثيابه من تحت فخذيه، فقال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أخفت أن يمسّك من فقره شيء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فخفت أن يصيبه من غناك شيء؟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 فخفت بأن يوسّخ ثيابك؟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حملك على ما صنعت؟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لي قريناً يزيّن لي كل قبيح، ويقبّح لي كل حسن، وقد جعلت له نصف مالي،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للمعسر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أخاف أن يدخلني ما دخلك</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حفص بن غياث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مناجاة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إذا رأيت الفقر مقبلاً فقل مرحباً بشعارالصالحين، وإذا رأيت الغنى مقبلاً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w:t>
      </w:r>
    </w:p>
    <w:p>
      <w:pPr>
        <w:pStyle w:val="BookText"/>
        <w:rPr/>
      </w:pPr>
      <w:r>
        <w:rPr>
          <w:rFonts w:ascii="IRNazanin" w:hAnsi="IRNazanin" w:eastAsia="IRNazanin"/>
          <w:color w:val="111111"/>
          <w:sz w:val="28"/>
          <w:sz w:val="28"/>
          <w:szCs w:val="28"/>
          <w:rtl w:val="true"/>
          <w:lang w:bidi="fa-IR"/>
        </w:rPr>
        <w:t>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ذنب عجّلت عقوبته</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وعن السكوني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طوبي للمساكين بالصبر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الصبر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الذين يرون ملكوت السماوات والأرض</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معشر المساكين طيبوا نفساً، وأعطوا الله الرضا من قلوبكم يثبكم الله عزّوجلّ على فقركم، فإن لم تفعلوا فلا ثواب لكم</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كالصحيح،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تدخل السوق؟ أما ترى الفاكهة تباع والشيء ممّا تشتهيه؟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 لك لكل ما تراه فلا تقدر على شرائه حسنة</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مبارك غلام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عزّوجلّ يقول إنّي لم أغن الغني لكرامة به عليّ، ولم أفقر الفقير لهوان به عليَّ، وهو ممّا ابتليت به الأغنياء بالفقراء، ولو لا الفقراء لم يستوجب الأغنياء الجنة</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القوي كالصحيح، عن إسحاق بن عمار والمفضل بن عمر،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مياسير شيعتنا اُمناؤنا على محاويجهم، فاحفظونا فيهم يحفظكم الله </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 xml:space="preserve">. </w:t>
      </w:r>
      <w:bookmarkStart w:id="61" w:name="pg20225_772609"/>
    </w:p>
    <w:p>
      <w:pPr>
        <w:pStyle w:val="BookText"/>
        <w:rPr/>
      </w:pPr>
      <w:bookmarkEnd w:id="61"/>
      <w:r>
        <w:rPr>
          <w:rFonts w:ascii="Amiri" w:hAnsi="Amiri" w:eastAsia="Amiri" w:cs="Amiri"/>
          <w:color w:val="111111"/>
          <w:sz w:val="28"/>
          <w:sz w:val="28"/>
          <w:szCs w:val="28"/>
          <w:rtl w:val="true"/>
          <w:lang w:bidi="ar-SA"/>
        </w:rPr>
        <w:t>يا علي شرّ النّاس من اتّهم الله في قضائه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w:t>
      </w:r>
    </w:p>
    <w:p>
      <w:pPr>
        <w:pStyle w:val="BookText"/>
        <w:rPr/>
      </w:pPr>
      <w:r>
        <w:rPr>
          <w:rFonts w:ascii="Amiri" w:hAnsi="Amiri" w:eastAsia="Amiri" w:cs="Amiri"/>
          <w:color w:val="111111"/>
          <w:sz w:val="28"/>
          <w:sz w:val="28"/>
          <w:szCs w:val="28"/>
          <w:rtl w:val="true"/>
          <w:lang w:bidi="ar-SA"/>
        </w:rPr>
        <w:t>وعن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لا أَنْ يَكُونَ النَّاسُ أُمَّةً وَاحِدَةً</w:t>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عنى بذلك اُمة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يكونوا على دين واحد كفاراً كلهم</w:t>
      </w:r>
      <w:r>
        <w:rPr>
          <w:rFonts w:ascii="Amiri" w:hAnsi="Amiri" w:eastAsia="Amiri" w:cs="Amiri"/>
          <w:color w:val="111111"/>
          <w:sz w:val="28"/>
          <w:sz w:val="28"/>
          <w:szCs w:val="28"/>
          <w:rtl w:val="true"/>
          <w:lang w:bidi="ar-SA"/>
        </w:rPr>
        <w:t>لَجَعَلْنَا لِمَنْ يَكْفُرُ بِالرَّحْمَنِ لِبُيُوتِهِمْ سُقْفًا مِنْ فِضَّةٍ</w:t>
      </w:r>
      <w:r>
        <w:rPr>
          <w:rStyle w:val="FootnoteAnchor"/>
          <w:rtl w:val="true"/>
        </w:rPr>
        <w:footnoteReference w:id="238"/>
      </w:r>
      <w:r>
        <w:rPr>
          <w:rFonts w:ascii="IRNazanin" w:hAnsi="IRNazanin" w:eastAsia="IRNazanin"/>
          <w:color w:val="111111"/>
          <w:sz w:val="28"/>
          <w:sz w:val="28"/>
          <w:szCs w:val="28"/>
          <w:rtl w:val="true"/>
          <w:lang w:bidi="fa-IR"/>
        </w:rPr>
        <w:t>ولو فعل الله ذلك باُمة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لحزن المؤمنون وغمّهم ذلك ولم يناكحوهم ولم يوارثوهم</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 w:name="__RefHeading___Toc5087156_2320776876"/>
      <w:bookmarkStart w:id="63" w:name="_Toc22"/>
      <w:bookmarkEnd w:id="62"/>
      <w:r>
        <w:rPr>
          <w:rtl w:val="true"/>
        </w:rPr>
        <w:t xml:space="preserve">[ </w:t>
      </w:r>
      <w:r>
        <w:rPr>
          <w:rtl w:val="true"/>
        </w:rPr>
        <w:t xml:space="preserve">شرّ الناس من اتهم الله في قضائه </w:t>
      </w:r>
      <w:r>
        <w:rPr>
          <w:rtl w:val="true"/>
        </w:rPr>
        <w:t>]</w:t>
      </w:r>
      <w:bookmarkEnd w:id="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شر الناس من اتهم الله في قضائه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توهم أنّه لو لم يفعل الله تعالى ذلك لكان خيراً له، وهو كالكفر؛ لأنّه يرجع إلى أنّه أعلم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احتمل أن يكون مراده أنّ قضاءه تعالى عليه أو على غيره ذلك للغضب ولو لم يحتمل ذلك لكان كفراً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الكليني في الصحيح، عن عبد الله بن مسكان، عن ليث المرادي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أعلم الناس بالله أرضاهم بقضاء الله عزّوجلّ</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w:t>
      </w:r>
      <w:bookmarkStart w:id="64" w:name="pg20225_772610"/>
    </w:p>
    <w:p>
      <w:pPr>
        <w:pStyle w:val="BookText"/>
        <w:rPr/>
      </w:pPr>
      <w:bookmarkEnd w:id="64"/>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أنين المؤمن تسبيحٌ، وصياحه تهليلٌ، ونومه على الفراش عبادةٌ، وتقلّبه من جنب إلى جنب جهادٌ في سبيل الله، فإن عوفي مشى في النّاس وما عليه من 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أهدي إليّ كراعٌ لقبلته، ولو دعيت إلى كراع لأجبت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النّساء جمعةٌ، ولا جماعةٌ، ولا أذانٌ ولا إقامةٌ، ولا عيادة مريض، ولا اتّباع جنازة، ولا هرولةٌ بين الصّفا والمروة</w:t>
      </w:r>
    </w:p>
    <w:p>
      <w:pPr>
        <w:pStyle w:val="BookText"/>
        <w:rPr/>
      </w:pPr>
      <w:r>
        <w:rPr>
          <w:rFonts w:ascii="IRNazanin" w:hAnsi="IRNazanin" w:eastAsia="IRNazanin"/>
          <w:color w:val="111111"/>
          <w:sz w:val="28"/>
          <w:sz w:val="28"/>
          <w:szCs w:val="28"/>
          <w:rtl w:val="true"/>
          <w:lang w:bidi="fa-IR"/>
        </w:rPr>
        <w:t>ـــــــــــــــــــــــــــــــــــ</w:t>
      </w:r>
    </w:p>
    <w:p>
      <w:pPr>
        <w:pStyle w:val="BookText"/>
        <w:rPr/>
      </w:pPr>
      <w:r>
        <w:rPr>
          <w:rFonts w:ascii="Amiri" w:hAnsi="Amiri" w:eastAsia="Amiri" w:cs="Amiri"/>
          <w:color w:val="111111"/>
          <w:sz w:val="28"/>
          <w:sz w:val="28"/>
          <w:szCs w:val="28"/>
          <w:rtl w:val="true"/>
          <w:lang w:bidi="ar-SA"/>
        </w:rPr>
        <w:t>وفي القوي كالصحيح، عن صفوان الجمال عن أبي الحسن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لمن عقل عن الله أن لا يستبطئه في رزقه ولا يتّهمه في قضائه</w:t>
      </w:r>
      <w:r>
        <w:rPr>
          <w:rFonts w:eastAsia="Amiri" w:cs="Amiri" w:ascii="Amiri" w:hAnsi="Amiri"/>
          <w:color w:val="111111"/>
          <w:sz w:val="28"/>
          <w:szCs w:val="28"/>
          <w:rtl w:val="true"/>
          <w:lang w:bidi="ar-SA"/>
        </w:rPr>
        <w:t>»</w:t>
      </w:r>
      <w:r>
        <w:rPr>
          <w:rStyle w:val="FootnoteAnchor"/>
          <w:rtl w:val="true"/>
        </w:rPr>
        <w:footnoteReference w:id="241"/>
      </w:r>
      <w:r>
        <w:rPr>
          <w:rFonts w:ascii="IRNazanin" w:hAnsi="IRNazanin" w:eastAsia="IRNazanin"/>
          <w:color w:val="111111"/>
          <w:sz w:val="28"/>
          <w:sz w:val="28"/>
          <w:szCs w:val="28"/>
          <w:rtl w:val="true"/>
          <w:lang w:bidi="fa-IR"/>
        </w:rPr>
        <w:t>وتقدمالأخبار في ذلك في مناهي مناهي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أنين المؤمن تسبيح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المرض، وتقدم الأخبار في ثواب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لو اُهدي إليَّ كُراع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مستدق الساق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لقبلت، ولو دُعيت إلى كُراع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المذكور أو كراع الغميم وهو موضع بعيد من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الأخبار في الهدية وفي حقوق المؤمن</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5087158_2320776876"/>
      <w:bookmarkStart w:id="66" w:name="_Toc23"/>
      <w:bookmarkEnd w:id="65"/>
      <w:r>
        <w:rPr>
          <w:rtl w:val="true"/>
        </w:rPr>
        <w:t>[</w:t>
      </w:r>
      <w:r>
        <w:rPr>
          <w:rtl w:val="true"/>
        </w:rPr>
        <w:t xml:space="preserve">جملة ممّا اختصت به النساء </w:t>
      </w:r>
      <w:r>
        <w:rPr>
          <w:rtl w:val="true"/>
        </w:rPr>
        <w:t>]</w:t>
      </w:r>
      <w:bookmarkEnd w:id="66"/>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ليس على النساء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وجوباً أو الأعم، كما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استحباباً مؤكداً، كالرجال وإن استحبت لهن أيضاً، أوفي المساجد وإن استحبت في بيوتهن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أذان ولا 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مؤكداً، وبأن يسمع صوتهن الأجنبي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عيادة 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مؤكداً، أو بدون إذن أزواجهن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اتباع جنازة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هرولة بين الصفا والمروة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لمنافاتها سترهن، والظاهر عدم الاستحباب، بل الكراهة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استلام الحجر، ولا حلقٌ ، ولا تولّي القضاء، ولا تستشار، ولا تذبح إلّا عند الضّرورة، ولا تجهر بالتّلبية، ولا تقيم عند قبر، ولا تسمع الخطبة، ولا تتولّى التّزويج بنفسها، ولا تخرج من بيت زوجها إلّا بإذنه، فإن خرجت بغير إذنه لعنها الله وجبرئيل وميكائيل، ولا تعطي من بيت زوجها شيئاً إلّا بإذنه، ولا تبيت وزوجها عليها ساخطٌ وإن كان ظالماً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w:t>
      </w:r>
    </w:p>
    <w:p>
      <w:pPr>
        <w:pStyle w:val="BookText"/>
        <w:rPr/>
      </w:pPr>
      <w:r>
        <w:rPr>
          <w:rFonts w:ascii="Amiri" w:hAnsi="Amiri" w:eastAsia="Amiri" w:cs="Amiri"/>
          <w:color w:val="111111"/>
          <w:sz w:val="28"/>
          <w:sz w:val="28"/>
          <w:szCs w:val="28"/>
          <w:rtl w:val="true"/>
          <w:lang w:bidi="ar-SA"/>
        </w:rPr>
        <w:t>ويحتمل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استحبابها إذا لم يكن هناك أجنبي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استلام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مؤكداً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والظاهر الحرمة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تولّي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ذكره الأصحاب في أنّه يشترط في القاضي أن يكون رجلاً</w:t>
      </w:r>
      <w:r>
        <w:rPr>
          <w:rStyle w:val="FootnoteAnchor"/>
          <w:rtl w:val="true"/>
        </w:rPr>
        <w:footnoteReference w:id="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في المنصوب الخاص، فلو كانت عالمة وقضت بين النساء أو الرجال المحارم فالظاهر عدم البأس، ويحتمل التعميم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أحوط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تستشار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لضعف عقولهن إلّا مع إرادة المخالفة،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تذبح إلا عند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لضعف قلوبهنّ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تجهر بالتلبية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أو مع سماع الأجنبي صوتهنّ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والتعميم أحوط</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تقيم عند 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في الجاهلية؛ لمنافاته الرضا بالقضاء مع منافاته الستر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تسمع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الجمعة والعيدين؛ لسقوطها عنهن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تتولّى التزويج بنفسها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البكارة استحباباً مؤكداً، ومع عدمها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بعدم الصحة مع البكارة، وتقدم</w:t>
      </w:r>
      <w:r>
        <w:rPr>
          <w:rFonts w:eastAsia="Amiri" w:cs="Amiri" w:ascii="Amiri" w:hAnsi="Amiri"/>
          <w:color w:val="111111"/>
          <w:sz w:val="28"/>
          <w:szCs w:val="28"/>
          <w:rtl w:val="true"/>
          <w:lang w:bidi="ar-SA"/>
        </w:rPr>
        <w:t xml:space="preserve">. </w:t>
      </w:r>
      <w:bookmarkStart w:id="67" w:name="pg20225_772612"/>
    </w:p>
    <w:p>
      <w:pPr>
        <w:pStyle w:val="BookText"/>
        <w:rPr/>
      </w:pPr>
      <w:bookmarkEnd w:id="67"/>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عريانٌ فلباسه الحياء وزينته الوفاء ومروءته العمل الصّالح وعمادة الورع ولكلّ شيءٍ أساسٌ وأساس الإسلام حبّنا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الخلق شؤمٌ وطاعة المرأة ندامةٌ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الشّؤم في شيءٍ ففي لسان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نجا المخفّون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كذب عليّ متعمّداً فليتبوّأ مقعده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فلباسه الحياء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تعالى، أو الأعم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وزينته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بعهد الله تعالى، أو الأعم، أو الوقار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 المخفّون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يخفّف في المطعم والمشرب والملبس، وفي سائر اُمور الدنيا ولو كان في الحلال؛ لأنّ في حلالها حساب وفي حرامها عقاب</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5087160_2320776876"/>
      <w:bookmarkStart w:id="69" w:name="_Toc24"/>
      <w:bookmarkEnd w:id="68"/>
      <w:r>
        <w:rPr>
          <w:rtl w:val="true"/>
        </w:rPr>
        <w:t>[</w:t>
      </w:r>
      <w:r>
        <w:rPr>
          <w:rtl w:val="true"/>
        </w:rPr>
        <w:t>تأكد حرمة الكذب على النبيّ</w:t>
      </w:r>
      <w:r>
        <w:rPr>
          <w:rtl w:val="true"/>
        </w:rPr>
        <w:t>(</w:t>
      </w:r>
      <w:r>
        <w:rPr>
          <w:rtl w:val="true"/>
        </w:rPr>
        <w:t>صلّی الله علیه وآله وسلّم</w:t>
      </w:r>
      <w:r>
        <w:rPr>
          <w:rtl w:val="true"/>
        </w:rPr>
        <w:t>) ]</w:t>
      </w:r>
      <w:bookmarkEnd w:id="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كذب عليَّ متعمداً فليتبوأ مقعده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ليعلم أنّه جعل النار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يدخل فيه القول بالقياس والآراء الباطلة والاستحسانات العقلية وأمثالها مما لم يدلّ دليل عليه</w:t>
      </w:r>
      <w:r>
        <w:rPr>
          <w:rFonts w:eastAsia="Amiri" w:cs="Amiri" w:ascii="Amiri" w:hAnsi="Amiri"/>
          <w:color w:val="111111"/>
          <w:sz w:val="28"/>
          <w:szCs w:val="28"/>
          <w:rtl w:val="true"/>
          <w:lang w:bidi="ar-SA"/>
        </w:rPr>
        <w:t>.</w:t>
      </w:r>
    </w:p>
    <w:p>
      <w:pPr>
        <w:pStyle w:val="Heading3"/>
        <w:numPr>
          <w:ilvl w:val="2"/>
          <w:numId w:val="1"/>
        </w:numPr>
        <w:rPr/>
      </w:pPr>
      <w:bookmarkStart w:id="70" w:name="__RefHeading___Toc5087162_2320776876"/>
      <w:bookmarkStart w:id="71" w:name="_Toc25"/>
      <w:bookmarkEnd w:id="70"/>
      <w:r>
        <w:rPr>
          <w:rtl w:val="true"/>
        </w:rPr>
        <w:t>[</w:t>
      </w:r>
      <w:r>
        <w:rPr>
          <w:rtl w:val="true"/>
        </w:rPr>
        <w:t>خطبة علي</w:t>
      </w:r>
      <w:r>
        <w:rPr>
          <w:rtl w:val="true"/>
        </w:rPr>
        <w:t>(</w:t>
      </w:r>
      <w:r>
        <w:rPr>
          <w:rtl w:val="true"/>
        </w:rPr>
        <w:t>عليه السلام</w:t>
      </w:r>
      <w:r>
        <w:rPr>
          <w:rtl w:val="true"/>
        </w:rPr>
        <w:t xml:space="preserve">) </w:t>
      </w:r>
      <w:r>
        <w:rPr>
          <w:rtl w:val="true"/>
        </w:rPr>
        <w:t xml:space="preserve">في بدء وقوع الفتن </w:t>
      </w:r>
      <w:r>
        <w:rPr>
          <w:rtl w:val="true"/>
        </w:rPr>
        <w:t>]</w:t>
      </w:r>
      <w:bookmarkEnd w:id="71"/>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الكليني في الموثق كالصحيح، عن محمد بن مسلم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إنّما بدء وقوع الفتن أهواء تتّبع وأحكام تبتدع، يخالف فيها كتاب الله ، يتولّى فيها رجال رجالاً، فلو أنّ الباطل خلص لم يخفَ على ذي حجى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عاقل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أنّ الحق خلص لم يكن اختلاف، ولكن يؤخذ من هذا ضغث ومن هذا ضغث فيمزجان ويجيئان معاً، فهنالك استحوذ الشيطان على أوليائه ونجا الذين سبقت لهم من الله الحسنى</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والضغث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قطعة حشيش مختلطة الرطب باليابس</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الحسن كالصحيح، عن ابن مسكان،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أَحْبَارَهُمْ َورُهْبَانَهُمْ أَرْبَابًا مِنْ دُونِ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ما دعوهم إلى عبادة أنفسهم، ولو دعوهم ما أجابوهم ولكن أحلّوا لهم حراماً وحرّموا عليهم حلالاً فعبدوهم من حيث لا يشعرون</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أَحْبَارَهُمْ وَرُهْبَانَهُمْ أَرْبَابًا مِنْ دُونِ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صاموا لهم ولا صلّوا، ولكن أحلّوا لهم حراماً وحرّموا عليهم حلالاً فاتّبعوهم</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الصحيح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كل بدعة تكون من بعدي يكاد بها الإيمان، وليّاً من أهل بيتي موكّلاً به يذبّ عنه ينطق بإلهام من الله ويعلن الحق، وينوره، ويردّ كيد الكائدين، يعبر عن الضعفاء، فاعتبروا يا اُولي الأبصار وتوكّلوا على الله</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على أنّه لا يخلو الزمان من المعصوم الحافظ للشريعة، وغيبته بتشأم الناس، وإلّا لكان يظهر، ويظهر الحق لا أنّه مع غيبته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ليظهر ويظهر الحق لئلّا يجتمع الاُمة على الخطأ، كما قيل فيه وفي أمثاله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هذا الحكم مختصّاً بزمان الحضور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ظهر منهم ما يجب وتلف لغلبة حكّام الجور</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الكليني وغيره بطرق قويّة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أبغض الخلق إلى الله عزّ وجلّ 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وكله الله إلى نفسه فهو حائر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قصد السبيل، مشعوف بكلام بدعة قد لهج بالصوم والصلاة فهو فتنة لمن افتتن به، ضال عن هدى من كان قبله، مضل لمن اقتدى به في حياته وبعد موته حمّال خطايا غيره، رهن بخطيئته، ورجل قمش جهلاً في جهال الناس، عان </w:t>
      </w:r>
      <w:r>
        <w:rPr>
          <w:rStyle w:val="FootnoteAnchor"/>
          <w:rtl w:val="true"/>
        </w:rPr>
        <w:footnoteReference w:id="2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بأغباش الفتنة قد سمّاه أشباه الناس عالماً ولم يغن فيه يوماً سالماً، بكر</w:t>
      </w:r>
      <w:r>
        <w:rPr>
          <w:rStyle w:val="FootnoteAnchor"/>
          <w:rtl w:val="true"/>
        </w:rPr>
        <w:footnoteReference w:id="249"/>
      </w:r>
      <w:r>
        <w:rPr>
          <w:rFonts w:ascii="Amiri" w:hAnsi="Amiri" w:eastAsia="Amiri" w:cs="Amiri"/>
          <w:color w:val="111111"/>
          <w:sz w:val="28"/>
          <w:sz w:val="28"/>
          <w:szCs w:val="28"/>
          <w:rtl w:val="true"/>
          <w:lang w:bidi="ar-SA"/>
        </w:rPr>
        <w:t xml:space="preserve">فاستكثر ما قلّ منه خير ممّا كثر، حتى إذا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w:t>
      </w:r>
    </w:p>
    <w:p>
      <w:pPr>
        <w:pStyle w:val="BookText"/>
        <w:rPr/>
      </w:pPr>
      <w:r>
        <w:rPr>
          <w:rFonts w:ascii="Amiri" w:hAnsi="Amiri" w:eastAsia="Amiri" w:cs="Amiri"/>
          <w:color w:val="111111"/>
          <w:sz w:val="28"/>
          <w:sz w:val="28"/>
          <w:szCs w:val="28"/>
          <w:rtl w:val="true"/>
          <w:lang w:bidi="ar-SA"/>
        </w:rPr>
        <w:t>ارتوى من آجن واكتنز من غير طائل، جلس بين الناس قاضياً ماضياً ضامناً لتخليص ما التبس على غيره وإن خالف قاضياً سبقه، لم يأمن أن ينقض حكمه من يأتي بعده كفعله بمن كان قبله، وإن نزلت به إحدى المبهمات المعضلات هيّأ لها حشواً من رأيه ثمَّ قطع به، فهو من لبس الشبهات في مثل غزل العنكبوت، لا يدري أصاب أم أخطأ، لا يحسب العلم في شيءٍ ممّا أنكر، ولا يرى أنّ وراء ما بلغ فيه مذهباً، إن قاس شيئاً بشيء لم يكذب نظره، وإن أظلم عليه أمره اكتنم به؛ لما يعلم من جهل نفسه لكي لا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ثمَّ جسر فقضى فهو مفتاح عشوات، ركّاب شبهات، خبّاط جهالات، لا يعتذر ممّا لا يعلم فيسلم، ولا يعضّ في العلم بضرس قاطع فيغنم، يذري الروايات ذرو الريح الهشيم</w:t>
      </w:r>
      <w:r>
        <w:rPr>
          <w:rStyle w:val="FootnoteAnchor"/>
          <w:rtl w:val="true"/>
        </w:rPr>
        <w:footnoteReference w:id="250"/>
      </w:r>
      <w:r>
        <w:rPr>
          <w:rFonts w:ascii="Amiri" w:hAnsi="Amiri" w:eastAsia="Amiri" w:cs="Amiri"/>
          <w:color w:val="111111"/>
          <w:sz w:val="28"/>
          <w:sz w:val="28"/>
          <w:szCs w:val="28"/>
          <w:rtl w:val="true"/>
          <w:lang w:bidi="ar-SA"/>
        </w:rPr>
        <w:t>تبكي منه المواريث وتصرخ منه الدماء، يستحلّ بقضائه الفرج الحرام، ويحرم بقضائه الفرج الحلال لا مليء بإصدار ما عليه ورد، ولا هو أهل لما منه فرط من ادعائه علم الحق</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متحيّر عن الصراط المستقيم، وأشرب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دخل في شغاف قلبه ووسطه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ولع أو تكلم في العبادات لإضلال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وقمش أي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العناية، والغبش الظلمة</w:t>
      </w:r>
      <w:r>
        <w:rPr>
          <w:rStyle w:val="FootnoteAnchor"/>
          <w:rtl w:val="true"/>
        </w:rPr>
        <w:footnoteReference w:id="2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يغن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الغناء </w:t>
      </w:r>
      <w:bookmarkStart w:id="72" w:name="pg20225_772616"/>
    </w:p>
    <w:p>
      <w:pPr>
        <w:pStyle w:val="BookText"/>
        <w:rPr/>
      </w:pPr>
      <w:bookmarkEnd w:id="7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أصبح، وكان يستكثر من الأقوال التي قليلها خير من كثيرها، أي عدمها أفضل من وجودها، حتى صار مرتوياً من الجهالات التي هي كالماء المتغيّر وجمع ما لا طائل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والعشوات الظلمات أو الخبطات، خبط العشواء أي ركبه من غير بصيرة، ويخبط في الجهالات التي حسبها علوماً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ويضيّعها؛ لعدم العمل بها أو للتأويلات الفاسدة أو لجهله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والإصدار ردّ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وفرط أي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صحيحاً؛ فإنّها أحوال أكثر الفضلاء الذين تركوا اتِّباع الأئمة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واشتغلوا بالاستحسانات العقلية</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5087164_2320776876"/>
      <w:bookmarkStart w:id="74" w:name="_Toc26"/>
      <w:bookmarkEnd w:id="73"/>
      <w:r>
        <w:rPr>
          <w:rtl w:val="true"/>
        </w:rPr>
        <w:t>[</w:t>
      </w:r>
      <w:r>
        <w:rPr>
          <w:rtl w:val="true"/>
        </w:rPr>
        <w:t xml:space="preserve">تحريم البدعة والعمل بالقياس والاستحسانات </w:t>
      </w:r>
      <w:r>
        <w:rPr>
          <w:rtl w:val="true"/>
        </w:rPr>
        <w:t>]</w:t>
      </w:r>
      <w:bookmarkEnd w:id="74"/>
    </w:p>
    <w:p>
      <w:pPr>
        <w:pStyle w:val="BookText"/>
        <w:rPr/>
      </w:pPr>
      <w:r>
        <w:rPr>
          <w:rFonts w:ascii="Amiri" w:hAnsi="Amiri" w:eastAsia="Amiri" w:cs="Amiri"/>
          <w:color w:val="111111"/>
          <w:sz w:val="28"/>
          <w:sz w:val="28"/>
          <w:szCs w:val="28"/>
          <w:rtl w:val="true"/>
          <w:lang w:bidi="ar-SA"/>
        </w:rPr>
        <w:t>وفي القوي عن يونس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اُوحد الله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يونس لا تكوننّ مبتدعاً، من نظر برأيه هلك، ومن ترك أهل بيت نبيّه ضلّ، ومن ترك كتاب الله وقول نبيّه كفر</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الحسن كالصحيح، عن محمد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فقّهنا في الدين وأغنانا الله بكم عن الناس حتى إنّ الجماعة ليكون في المجلس ما يسأل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فاعل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صاحبه يحضره المسألة ويحضره جوابها فيما منّ الله علينا بكم، فربّما ورد علينا الشيء لم يأتنا فيه عنك ولا عن آبائك شيءٌ فنظرنا إلى أحسن ما يحضرنا وأوفق الأشياء لما جاءنا عنكم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w:t>
      </w:r>
    </w:p>
    <w:p>
      <w:pPr>
        <w:pStyle w:val="BookText"/>
        <w:rPr/>
      </w:pPr>
      <w:r>
        <w:rPr>
          <w:rFonts w:ascii="IRNazanin" w:hAnsi="IRNazanin" w:eastAsia="IRNazanin"/>
          <w:color w:val="111111"/>
          <w:sz w:val="28"/>
          <w:sz w:val="28"/>
          <w:szCs w:val="28"/>
          <w:rtl w:val="true"/>
          <w:lang w:bidi="fa-IR"/>
        </w:rPr>
        <w:t>فنأخذ 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هيهات هيهات فى ذلك، والله هلك من هلك يا ابن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أبا حنيفة كان يقول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حکیم لهشام ابن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أردت إلّا أن يرخّص لي في القياس</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عن أبي شيبة الخراساني،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أصحاب المقاييس طلبوا العلم بالمقاييس فلم يزدهم المقاييس من الحق إلّا بعداً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دين الله لا يصاب بالمقاييس </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الحسن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يرد علينا أشياء لا نعرفها في كتاب ولا سنة فننظر فيها؟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 أما إنّك إن أصبت لم تؤجر، وإن أخطأت كذبت على الله عزّوجلّ</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الموثق كالصحيح، عن سماعة بن مهران عن أبي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إنا نجتمع فنتذاكر ما عندنا فلا يرد علينا شيءٌ إلّا وعندنا فيه شيء مستطر، وذلك ممّا أنعم الله علينا بكم، ثمَّ يرد علينا الشيء الصغير ليس عندنا فيه شيء فينظر بعضنا إلى بعض وعندنا ما يشبهه فنقيس على أحسنه،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لكم وللقياس؟ إنّما هلك من هلك من قبلكم بالقياس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جاءكم ما تعلمون فقولوا به، وإن جاءكم ما لا تعلمون 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وأهوى بيده إلى فيه، ثمَّ قال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w:t>
      </w:r>
    </w:p>
    <w:p>
      <w:pPr>
        <w:pStyle w:val="BookText"/>
        <w:rPr/>
      </w:pPr>
      <w:r>
        <w:rPr>
          <w:rFonts w:ascii="IRNazanin" w:hAnsi="IRNazanin" w:eastAsia="IRNazanin"/>
          <w:color w:val="111111"/>
          <w:sz w:val="28"/>
          <w:sz w:val="28"/>
          <w:szCs w:val="28"/>
          <w:rtl w:val="true"/>
          <w:lang w:bidi="fa-IR"/>
        </w:rPr>
        <w:t>لعن الله أبا حنيفة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وقلت وقالت الصحابة وقلت،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أكنت تجلس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لكن هذا كلامه،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أتى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الناس بما يكتفون به في عهده؟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وما يحتاجون إليه إلى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فضاع من ذلك شيء؟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هو عند أهله</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بن تغلب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السنّة لا تقاس، ألا ترى أنّ المرأة تقضي صومها ولا تقضي صلاتها، يا أبان إنّ السنة إذا قيست محق الدين</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الحلال والحرام؟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حلال محمد حلال أبداً إلى يوم القيامة، وحرامه حرام أبداً إلى يوم القيامة، لا يكون غيره ولا يجيء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أحد ابتدع بدعة إلّا ترك بها سنة</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عن قتيبة،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رجل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مسألة فأجابه فيها،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إن كان كذا وكذا ما كان يكون القول فيها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 ما أجبتك فيه من شيءٍ فهو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لسنا من أرأيت في شيء</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يطلق على ما رأيت فيه؟ كما هو هنا، وقد يطلق على أخبرني، كما يقع كثيراً عن أصحاب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السائل هنا من العامة 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لسنا من أرأيت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نقول في شيء من المسائل بالرأي والظن، كما هو شأن المجتهدين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القوي كالصحيح، عن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ضلّ علم ابن شبرمة عند الجامعة إملاء رسول الله وخطط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إنّ الجامعة لم تدع لأحد كلاماً، فيها علم الحلال والحرام، إنّ أصحاب القياس طلبوا العلم بالقياس فلم يزدادوا من الحق إلّا بعداً، إنّ دين الله لا يصاب بالقياس</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كالصحيح، عن عثمان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القياس؟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لكم وللقياس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والقياس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يسأل كيف أحلّ وكيف حرّم</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القوي عن عيسى بن عبد الله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حنيفة لعنه الله على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حنيفة بلغني أنّك تقيس؟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تقس، فإنّ أول من قاس إبليس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خلقتني من نار وخلقته من طين، فقاس ما بين النار والطين، ولو قاس نوريّة آدم بنوريّة النار عرف فضل ما بين النورين وصفاء أحدهما على الآخر</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w:t>
      </w:r>
    </w:p>
    <w:p>
      <w:pPr>
        <w:pStyle w:val="BookText"/>
        <w:rPr/>
      </w:pPr>
      <w:r>
        <w:rPr>
          <w:rFonts w:ascii="Amiri" w:hAnsi="Amiri" w:eastAsia="Amiri" w:cs="Amiri"/>
          <w:color w:val="111111"/>
          <w:sz w:val="28"/>
          <w:sz w:val="28"/>
          <w:szCs w:val="28"/>
          <w:rtl w:val="true"/>
          <w:lang w:bidi="ar-SA"/>
        </w:rPr>
        <w:t>والظاهر أنّ المراد بنوريّة آدم تجرّد نفسه أو إيمانه وارتباطه بالله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أظهر،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يغلط المقائيس، فربّما كانت العلة خلاف ما توهمه، كما وقع من إبليس مع كمال فضله وعلمه وبسببه صار مطروداً ملعوناً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إبليس قاس نفسه بآدم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خلقتني من نار وخلقته من طين، فلو قاس الجوهر الذي خلق الله منه آدم بالنار، كان ذلك أكثر نوراً وضياء من النار</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كالصحيح، 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عن 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نصب نفسه للقياس لم يزل دهره في التباس، ومن دان الله بالرأي لم يزل دهره في ارتماس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أفتى الناس برأيه فقد دان الله بما لا يعلم، ومن دان الله بما لا يعلم فقد ضادّ الله حيث أحل وحرّم فيما لا يعلم</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سماعة عن أبي الحسن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أكلّ شيء في كتاب الله وسنّة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تقولون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برأيكم؟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كلّ شيء في كتاب الله وسنّة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عن إسماعيل بن جابر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كتاب الله فيه نبأ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w:t>
      </w:r>
    </w:p>
    <w:p>
      <w:pPr>
        <w:pStyle w:val="BookText"/>
        <w:rPr/>
      </w:pPr>
      <w:r>
        <w:rPr>
          <w:rFonts w:ascii="Amiri" w:hAnsi="Amiri" w:eastAsia="Amiri" w:cs="Amiri"/>
          <w:color w:val="111111"/>
          <w:sz w:val="28"/>
          <w:sz w:val="28"/>
          <w:szCs w:val="28"/>
          <w:rtl w:val="true"/>
          <w:lang w:bidi="ar-SA"/>
        </w:rPr>
        <w:t>ما قبلكم، وخبر ما بعدكم، وفصل ما بينكم، ونحن نعلمه</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عبد الأعلى بن أعين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ولدني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وأنا أعلم كتاب الله، وفيه بدء الخلق وما هو كائن إلى يوم القيامة، وفيه خبر السماء، وخبر الأرض، وخبر الجنة وخبر النار، وخبر ما كان، وما هو كائن، أعلم ذلك كما أنظر إلى كفّي، إنّ 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تبيان كل شيء</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حماد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شيء إلّا وفيه كتاب أو سنة</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كالصحيح، عن معلّى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من أمر يختلف فيه اثنان إلّا وله أصل في كتاب الله، ولكن لا تبلغه عقول الرجال</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عن عبد الله بن سنان عن أبي الجارود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حدثتكم بشيء فسألوني من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بعض حديثه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عن القيل والقال وفساد المال وكثرة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أين هذا من كتاب الله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عزّوجلّ يقول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لا خَيْرَ فِي كَثِيرٍ مِنْ</w:t>
      </w:r>
    </w:p>
    <w:p>
      <w:pPr>
        <w:pStyle w:val="BookText"/>
        <w:rPr/>
      </w:pPr>
      <w:r>
        <w:rPr>
          <w:rFonts w:ascii="Amiri" w:hAnsi="Amiri" w:eastAsia="Amiri" w:cs="Amiri"/>
          <w:color w:val="111111"/>
          <w:sz w:val="28"/>
          <w:sz w:val="28"/>
          <w:szCs w:val="28"/>
          <w:rtl w:val="true"/>
          <w:lang w:bidi="ar-SA"/>
        </w:rPr>
        <w:t>نَجْوَاهُمْ إِلَّا مَنْ أَمَرَ بِصَدَقَةٍ أَوْ مَعْرُوفٍ أَوْ إِصْلَاحٍ بَيْنَ النَّاسِ</w:t>
      </w:r>
      <w:r>
        <w:rPr>
          <w:rFonts w:ascii="IRNazanin" w:hAnsi="IRNazanin" w:eastAsia="IRNazanin"/>
          <w:color w:val="111111"/>
          <w:sz w:val="28"/>
          <w:sz w:val="28"/>
          <w:szCs w:val="28"/>
          <w:rtl w:val="true"/>
          <w:lang w:bidi="fa-IR"/>
        </w:rPr>
        <w:t xml:space="preserve"> 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تُؤْتُوا السُّفَهَاءَ أَمْوَالَكُمُ الَّتِي جَعَلَ اللهُ لَكُمْ قِيَامًا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تَسْأَلُوا عَنْ أَشْيَاءَ إِنْ تُبْدَ لَكُمْ تَسُؤْكُمْ</w:t>
      </w:r>
      <w:r>
        <w:rPr>
          <w:rStyle w:val="FootnoteAnchor"/>
          <w:rtl w:val="true"/>
        </w:rPr>
        <w:footnoteReference w:id="2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القوي كالصحيح، عن سليمان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خلق الله حلالاً ولا حراماً إلّا وله حد كحد الدار، فما كان من الطريق فهو من الطريق وما كان من الدار فهو من الدار حتى أرش الخدش فما سواه، والجلدة ونصف الجلدة</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عن مرازم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تبارك تعالى أنزل في القرآن تبيان كل شيء، حتى والله ما ترك شيئاً يحتاج إليه العباد، حتى لا يستطيع عبد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هذا اُنزل فى القرآن ألا وقد أنزله الله فيه</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الاستثناء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يحتاج إليه العباد، والجملة معترضة، ولو للتمني</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كالصحيح، عن عمر بن قيس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تبارك وتعالى لم يدع شيئاً يحتاج إليه الاُمة إلّا أنزله في كتابه وبيّنه لرسوله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وجعل لكلِّ شيءٍ حدّاً، وجعل عليه دليلاً يدلّ عليه، وجعل على من تعدّى ذلك الحد حدّاً</w:t>
      </w:r>
      <w:r>
        <w:rPr>
          <w:rFonts w:eastAsia="IRNazanin" w:cs="IRNazanin"/>
          <w:color w:val="111111"/>
          <w:sz w:val="28"/>
          <w:szCs w:val="28"/>
          <w:rtl w:val="true"/>
          <w:lang w:bidi="fa-IR"/>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w:t>
      </w:r>
    </w:p>
    <w:p>
      <w:pPr>
        <w:pStyle w:val="BookText"/>
        <w:rPr/>
      </w:pPr>
      <w:r>
        <w:rPr>
          <w:rFonts w:ascii="IRNazanin" w:hAnsi="IRNazanin" w:eastAsia="IRNazanin"/>
          <w:color w:val="111111"/>
          <w:sz w:val="28"/>
          <w:sz w:val="28"/>
          <w:szCs w:val="28"/>
          <w:rtl w:val="true"/>
          <w:lang w:bidi="fa-IR"/>
        </w:rPr>
        <w:t xml:space="preserve">وفي القوي عن مسعدة بن صدقة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أمر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أيّها الناس إنّ الله تبارك وتعالى أرسل إليكم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وأنزل إليه الكتاب بالحق وأنتم اُمّيون عن الكتاب ومن أنزله، وعن الرسول، ومن أرسله على حين فترة من الرسل وطول هجعة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الاُمم وانبساط من الجهل واعتراض من الفتنة وانتقاض من المبرم وعمى عن الحق واعتساف من الجور، وامتحاق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إبطال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الدين وتلطّى من الحروب على حين اصفرار من رياض جنّات الدنيا ويبس من أغصانها، وانتشار من ورقها، ويأس من ثمرها واغورار من مائها، قد درست أعلام الهدى وظهرت أعلام الردى، فالدنيا متجهّمة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عابسة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وجوه أهلها مكفهرة بمعناها مدبرة غير مقبلة، ثمرتها الفتنة ، وطعامها الجيفة، وشعارها الخوف، ودثارها السيف، مزقتم كل ممزق، وقد أعمت عيون أهلها، وأظلمت عليها أيامها، قد قطعوا أرحامهم، وسفكوا دماءهم، ودفنوا في التراب الموؤدة من أولادهم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يختار دونهم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يجتاز دونهم أو يجتازونهم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طيب العيش ورفاهيّة خفوض الدنيا لا يرجون من الله ثواباً ولا يخافون والله منه عقاباً، حيُّهم أعمى نحس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ذو نحوسة أو بخس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نجس لكفرهم، وميتهم في النار مبلس، فجاءهم بنسخة ما في الصحف الاُولى تصديق الذي بين يديه وتفصيل الحلال من ريب الحرام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القرآن فاستنطقوه ولن ينطق لكم، اُخبركم عنه أنّ فيه علم ما مضى وعلم ما يأتي إلى يوم القيامة وحكم ما بينكم وبيان ما أصبحتم فيه تختلفون، فلو سألتموني عنه لعلّمتكم</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 xml:space="preserve">. </w:t>
      </w:r>
      <w:bookmarkStart w:id="75" w:name="pg20225_772624"/>
    </w:p>
    <w:p>
      <w:pPr>
        <w:pStyle w:val="BookText"/>
        <w:rPr/>
      </w:pPr>
      <w:bookmarkEnd w:id="7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w:t>
      </w:r>
    </w:p>
    <w:p>
      <w:pPr>
        <w:pStyle w:val="Heading3"/>
        <w:numPr>
          <w:ilvl w:val="2"/>
          <w:numId w:val="1"/>
        </w:numPr>
        <w:rPr/>
      </w:pPr>
      <w:bookmarkStart w:id="76" w:name="__RefHeading___Toc5087166_2320776876"/>
      <w:bookmarkStart w:id="77" w:name="_Toc27"/>
      <w:bookmarkEnd w:id="76"/>
      <w:r>
        <w:rPr>
          <w:rtl w:val="true"/>
        </w:rPr>
        <w:t>[</w:t>
      </w:r>
      <w:r>
        <w:rPr>
          <w:rtl w:val="true"/>
        </w:rPr>
        <w:t>خطبة لعلي</w:t>
      </w:r>
      <w:r>
        <w:rPr>
          <w:rtl w:val="true"/>
        </w:rPr>
        <w:t>(</w:t>
      </w:r>
      <w:r>
        <w:rPr>
          <w:rtl w:val="true"/>
        </w:rPr>
        <w:t>عليه السلام</w:t>
      </w:r>
      <w:r>
        <w:rPr>
          <w:rtl w:val="true"/>
        </w:rPr>
        <w:t xml:space="preserve">) </w:t>
      </w:r>
      <w:r>
        <w:rPr>
          <w:rtl w:val="true"/>
        </w:rPr>
        <w:t xml:space="preserve">في تقسيم الناس في نقل السنة على أربعة </w:t>
      </w:r>
      <w:r>
        <w:rPr>
          <w:rtl w:val="true"/>
        </w:rPr>
        <w:t>]</w:t>
      </w:r>
      <w:bookmarkEnd w:id="77"/>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الكليني، والمصنف في الحسن كالصحيح عن إبراهيم بن عمر اليماني والمصنف أيضاً عن عمر بن اُذينة عن أبان بن أبي عيّاش عن سليم بن قيس الهلالي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موجود في كتاب سليم</w:t>
      </w:r>
      <w:r>
        <w:rPr>
          <w:rStyle w:val="FootnoteAnchor"/>
          <w:rtl w:val="true"/>
        </w:rPr>
        <w:footnoteReference w:id="276"/>
      </w:r>
      <w:r>
        <w:rPr>
          <w:rFonts w:ascii="IRNazanin" w:hAnsi="IRNazanin" w:eastAsia="IRNazanin"/>
          <w:color w:val="111111"/>
          <w:sz w:val="28"/>
          <w:sz w:val="28"/>
          <w:szCs w:val="28"/>
          <w:rtl w:val="true"/>
          <w:lang w:bidi="fa-IR"/>
        </w:rPr>
        <w:t xml:space="preserve">عندنا مع جل ما يرويه الكليني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إنّي سمعت من سلمان، والمقداد، وأبي ذر شيئاً من تفسير القرآن، وأحاديث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نبي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ما في أيدي الناس، ثمَّ سمعت منك تصديق ما سمعت منهم، ورأيت في أيدي الناس أشياء كثيرة من تفسير القرآن، ومن الأحاديث عن نبي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تخالفونا فيها وتزعمون أنّ ذلك كله باطل أفترى الناس يكذّبون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متعمّدين ويفسّرون القرآن بآرائهم؟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عليٌّ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سألت فافهم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أيدي الناس حقّاً وباطلاً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وصدقاً وكذباً، وناسخاً ومنسوخاً، وعاماً وخاصاً، ومحكماً ومتشابهاً، وحفظاً ووهماً، وقد كذّب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عهده حتى قام خطيباً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قد كثرت عليَّ الكذّابة، فمن كذب عليَّ متعمداً فليتبوأ مقعده من النار، ثمَّ كذّب عليه من بعده، وإنّما أتاكم الحديث من أربعة ليس له 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منافق يظهر الإيمان متصنّع بالإسلام ولا يتأثّم ولا يتحرّج أن يكذب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متعمداً، فلو علم الناس أنّه منافق كذّاب لم يقبلوا منه ولم يصدِّقوه ولكنّهم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قد صحب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ورآه وسمع منه فأخذوا عنه وهم لا يعرفون حاله، وقد أخبره الله عزّوجلّ عن المنافقين بما أخبره ووصفهم بما وصفهم، فقال 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وَإِذَا رَأَيْتَهُمْ تُعْجِبُكَ أَجْسَامُهُمْ َوإِنْ يَقُولُوا تَسْمَعْ لِقَوْلِهِمْ</w:t>
      </w:r>
      <w:r>
        <w:rPr>
          <w:rStyle w:val="FootnoteAnchor"/>
          <w:rtl w:val="true"/>
        </w:rPr>
        <w:footnoteReference w:id="277"/>
      </w:r>
      <w:r>
        <w:rPr>
          <w:rFonts w:ascii="Amiri" w:hAnsi="Amiri" w:eastAsia="Amiri" w:cs="Amiri"/>
          <w:color w:val="111111"/>
          <w:sz w:val="28"/>
          <w:sz w:val="28"/>
          <w:szCs w:val="28"/>
          <w:rtl w:val="true"/>
          <w:lang w:bidi="ar-SA"/>
        </w:rPr>
        <w:t>ثمَّ بقوا بعده فتقرّبوا إلى أئمة الضلالة والدعاة إلى النار بالزور والكذب والبهتان، فولّوهم الأعمال وحملوهم على رقاب الناس وأكلوا بهم الدنيا، وإنّما الناس مع الملوك والدنيا إلّا من عصم الله، فهذا أحد الأربعة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ورجل سمع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شيئاً لم يحفظ على وجهه ووهم فيه ولم يتعمّد كذباً فهو في يده يقول به، ويعمل به، ويرويه،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سمعته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فلو علم المسلمون أنّه وهم لم يقبلوه، ولو علم هو أنّه وهم لرفضه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ورجل ثالث سمع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شيئاً أمر به ثمَّ نهى عنه وهو لا يعلم أو سمعه ينهى عن شيء ثمَّ أمر به وهو لا يعلم فحفظ منسوخه ولم يعلم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لم يحفظ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الناسخ، فلو علم أنّه منسوخ لرفضه، ولو علم المسلمون إذ سمعوه منه أنّه منسوخ لرفضوه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وآخر رابع لم يكذب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مبغض للكذب خوفاً من الله وتعظيماً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يسه، بل حفظ ما سمع على وجهه فجاء به كما سمع، لم يزد فيه ولم ينقص عنه، وعلم الناسخ من المنسوخ، فعمل بالناسخ ورفض المنسوخ، فإنّ 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القرآن ناسخ ومنسوخ، وخاص وعام، ومحكم ومتشابه، وقد كان يكون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الكلام له وجهان، وكلام عام، وكلام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w:t>
      </w:r>
    </w:p>
    <w:p>
      <w:pPr>
        <w:pStyle w:val="BookText"/>
        <w:rPr/>
      </w:pPr>
      <w:r>
        <w:rPr>
          <w:rFonts w:ascii="Amiri" w:hAnsi="Amiri" w:eastAsia="Amiri" w:cs="Amiri"/>
          <w:color w:val="111111"/>
          <w:sz w:val="28"/>
          <w:sz w:val="28"/>
          <w:szCs w:val="28"/>
          <w:rtl w:val="true"/>
          <w:lang w:bidi="ar-SA"/>
        </w:rPr>
        <w:t>خاص مثل القرآن، وقال الله عزّوجلّ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آتَاكُمُ الرَّسُولُ فَخُذُوهُ وَمَا نَهَاكُمْ عَنْهُ فَانْتَهُوا</w:t>
      </w:r>
      <w:r>
        <w:rPr>
          <w:rStyle w:val="FootnoteAnchor"/>
          <w:rtl w:val="true"/>
        </w:rPr>
        <w:footnoteReference w:id="278"/>
      </w:r>
      <w:r>
        <w:rPr>
          <w:rFonts w:ascii="IRNazanin" w:hAnsi="IRNazanin" w:eastAsia="IRNazanin"/>
          <w:color w:val="111111"/>
          <w:sz w:val="28"/>
          <w:sz w:val="28"/>
          <w:szCs w:val="28"/>
          <w:rtl w:val="true"/>
          <w:lang w:bidi="fa-IR"/>
        </w:rPr>
        <w:t>فيشتبه على من لم يعرف ولم يدر ما عنى الله به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وليس كل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يسأله عن الشيء فيفهم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منهم من يسأله ولا يستفهمه حتى ولا يستفهمه حتى أن كانوا ليحبّون أن يجيء الأعرابي والطاري فيسأل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يسمعوا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كنت أدخل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يوم دخلة وكل ليلة دخلة فيخليني فيها أدور معه حيث دار، وقد علم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 يصنع ذلك بأحد من الناس غيري، فربّما كان في بيتي يأتيني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أكثر ذلك في بيتي، وكنت إذا دخلت عليه بعض منازله أخلاني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وأقام عنّي نساءه، فلا يبقى عنده غيري، وإذا أتاني للخلوة معي في منزلي لم تقم عني فاطمة ولا أحد من بنيّ، وكنت إذا سألته أجابني وإذا سكتّ عنه وفنيت مسائلي ابتدأني</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نزلت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من القرآن إلّا أقرأنيها وأملاها عليَّ فكتبتها بخطّي وعلّمني تأويلها، وتفسيرها، وناسخها ومنسوخها، ومحكمها ومتشابهها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وخاصها، وعامها، ودعى الله أن يعطيني فهمها وحفظها فما نسيت آية من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علماً أملاه عليَّ، وكتبته منذ دعا الله لي بما دعا، وما ترك شيئاً علّمه الله من حلال ولا حرام، ولا أمر ولا نهي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كتاب منزل على أحد قبله من طاعة أو معصية إلّا علّمنيه وحفظته فلم أنس حرفاً واحداً، ثمَّ وضع يده على صدري ودعا الله لي أن يملأ قلبي علماً وفهماً وحكماً ونوراً،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نبي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w:t>
      </w:r>
    </w:p>
    <w:p>
      <w:pPr>
        <w:pStyle w:val="BookText"/>
        <w:rPr/>
      </w:pPr>
      <w:r>
        <w:rPr>
          <w:rFonts w:ascii="Amiri" w:hAnsi="Amiri" w:eastAsia="Amiri" w:cs="Amiri"/>
          <w:color w:val="111111"/>
          <w:sz w:val="28"/>
          <w:sz w:val="28"/>
          <w:szCs w:val="28"/>
          <w:rtl w:val="true"/>
          <w:lang w:bidi="ar-SA"/>
        </w:rPr>
        <w:t>أنت واُمّي منذ دعوت الله لي بما دعوت لم أنس شيئاً ولم يفتني شيءٌ لم أكتبه أفتتخوّف عليَّ النسيان فيما بعد؟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لست أتخوّف عليك النسيان والجهل</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عن منصور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بالي أسألك المسألة عن فتجيبني فيها بالجواب، ثمَّ يجيئك غيري فتجيبه فيها بجواب آخر؟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نجيب الناس على الزيادة والنقصان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فأخبرني عن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صدقوا على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كذبوا؟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صدقوا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على سبيل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بالهم اختلفوا؟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تعلم إنّ الرجل كان يأتي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فيسأله عن المسألة فيجيبه فيها بالجواب، ثمَّ يجيبه بعد ذلك بما ينسخ ذلك الجواب، فنسخت الأحاديث بعضها بعضاً</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محمد بن مسلم،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أقوام يروون عن فلان وفلان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يتهمون بالكذب فيجيء منكم خلافه؟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الحديث ينسخ كما ينسخ القرآن</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يمكن أن يكون منسوخاً، وإلّا فاحتمال الكذب أظهر، كما هو الغالب، سيّما بالنظر إلى أمثال أبي هريرة، وعائشة، وأنس، وابن عمر، كما رواه المصنف في الخصال في القوي عن محمد بن عمارة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ثلاثة كانوا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w:t>
      </w:r>
    </w:p>
    <w:p>
      <w:pPr>
        <w:pStyle w:val="BookText"/>
        <w:rPr/>
      </w:pPr>
      <w:r>
        <w:rPr>
          <w:rFonts w:ascii="IRNazanin" w:hAnsi="IRNazanin" w:eastAsia="IRNazanin"/>
          <w:color w:val="111111"/>
          <w:sz w:val="28"/>
          <w:sz w:val="28"/>
          <w:szCs w:val="28"/>
          <w:rtl w:val="true"/>
          <w:lang w:bidi="fa-IR"/>
        </w:rPr>
        <w:t>يكذبون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هريرة، وأنس بن مالك وامرأة</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كالصحيح، عن زرارة بن أعين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مسألة فأجابني، ثمَّ جاءه رجل فسأله عنها فأجابه بخلاف ما أجابني، ثمَّ جاءه آخر فأجابه بخلاف ما أجابني وأجاب صاحبي، فلمّا خرج الرجلان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رجلان من أهل العراق من شيعتكم قدما يسألان فأجبت كل واحد منهما بغير ما أجبت به صاحبه؟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زرارة إنّ هذا خير لنا ولكم وأبقى لنا ولكم، ولو اجتمعتم على أمر واحد لصدقكم الناس علينا ويكون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ولكان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لبقائنا وبقائكم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شيعتكم لو حملتموهم على الأسنّة أو على النار لمضوا وهم يخرجون من عندكم مختلفين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فأجابني بمثل جواب أبيه</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واعلم أنّ هذا الاختلاف للتقيّة والاتّقاء عليهم، كما تقدم في اختلاف الروايات في الأوقات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القوي كالصحيح، عن أبي عبيدة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زياد 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أفتينا رجلاً ممّن يتولّانا بشيء من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 جعلت فداك،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أخذ به فهو خير له وأعظم أجراً</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أخذ به أوجر وإن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أثم</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xml:space="preserve">. </w:t>
      </w:r>
      <w:bookmarkStart w:id="78" w:name="pg20225_772629"/>
    </w:p>
    <w:p>
      <w:pPr>
        <w:pStyle w:val="BookText"/>
        <w:rPr/>
      </w:pPr>
      <w:bookmarkEnd w:id="7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w:t>
      </w:r>
    </w:p>
    <w:p>
      <w:pPr>
        <w:pStyle w:val="BookText"/>
        <w:rPr/>
      </w:pPr>
      <w:r>
        <w:rPr>
          <w:rFonts w:ascii="Amiri" w:hAnsi="Amiri" w:eastAsia="Amiri" w:cs="Amiri"/>
          <w:color w:val="111111"/>
          <w:sz w:val="28"/>
          <w:sz w:val="28"/>
          <w:szCs w:val="28"/>
          <w:rtl w:val="true"/>
          <w:lang w:bidi="ar-SA"/>
        </w:rPr>
        <w:t>وفي القوي عن نصر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أنا لا نقول إلا حقاً فليكتف بما يعلم منا، فإن سمع منا خلاف ما يعلم فليعلم أن ذلك دفاع منّا عنه</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كالصحيح، عن المعلّى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جاء حديث عن أولكم، وحديث عن آخركم فبأيّهما نأخذ؟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به حتى يبلغكم عن الحي، فإن بلغكم عن الحي فخذوا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إنّا والله لا ندخلكم إلّا فيما يسعكم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بالأحدث</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عن الحسين بن المختار عن بعض أصحابنا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أرأيتك لو حدّثتك بحديث العام، ثمَّ جئتني من قابل فحّدثتك بخلافه بأيّهما كنت تأخذ؟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كنت آخذ بالأخير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w:t>
      </w:r>
      <w:r>
        <w:rPr>
          <w:rStyle w:val="FootnoteAnchor"/>
          <w:rtl w:val="true"/>
        </w:rPr>
        <w:footnoteReference w:id="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أخبار كثيرة في القضاء في الجمع بين</w:t>
      </w:r>
    </w:p>
    <w:p>
      <w:pPr>
        <w:pStyle w:val="BookText"/>
        <w:rPr/>
      </w:pPr>
      <w:r>
        <w:rPr>
          <w:rFonts w:ascii="Amiri" w:hAnsi="Amiri" w:eastAsia="Amiri" w:cs="Amiri"/>
          <w:color w:val="111111"/>
          <w:sz w:val="28"/>
          <w:sz w:val="28"/>
          <w:szCs w:val="28"/>
          <w:rtl w:val="true"/>
          <w:lang w:bidi="ar-SA"/>
        </w:rPr>
        <w:t>الأخبار، وسيجيء</w:t>
      </w:r>
      <w:r>
        <w:rPr>
          <w:rFonts w:eastAsia="Amiri" w:cs="Amiri" w:ascii="Amiri" w:hAnsi="Amiri"/>
          <w:color w:val="111111"/>
          <w:sz w:val="28"/>
          <w:szCs w:val="28"/>
          <w:rtl w:val="true"/>
          <w:lang w:bidi="ar-SA"/>
        </w:rPr>
        <w:t>.</w:t>
      </w:r>
    </w:p>
    <w:p>
      <w:pPr>
        <w:pStyle w:val="Heading3"/>
        <w:numPr>
          <w:ilvl w:val="2"/>
          <w:numId w:val="1"/>
        </w:numPr>
        <w:rPr/>
      </w:pPr>
      <w:bookmarkStart w:id="79" w:name="__RefHeading___Toc5087168_2320776876"/>
      <w:bookmarkStart w:id="80" w:name="_Toc28"/>
      <w:bookmarkEnd w:id="79"/>
      <w:r>
        <w:rPr>
          <w:rtl w:val="true"/>
        </w:rPr>
        <w:t>[</w:t>
      </w:r>
      <w:r>
        <w:rPr>
          <w:rtl w:val="true"/>
        </w:rPr>
        <w:t>في تفويض الله بيان أحكامه إلى النبي</w:t>
      </w:r>
      <w:r>
        <w:rPr>
          <w:rtl w:val="true"/>
        </w:rPr>
        <w:t>(</w:t>
      </w:r>
      <w:r>
        <w:rPr>
          <w:rtl w:val="true"/>
        </w:rPr>
        <w:t>صلّی الله علیه وآله وسلّم</w:t>
      </w:r>
      <w:r>
        <w:rPr>
          <w:rtl w:val="true"/>
        </w:rPr>
        <w:t xml:space="preserve">) </w:t>
      </w:r>
      <w:r>
        <w:rPr>
          <w:rtl w:val="true"/>
        </w:rPr>
        <w:t>والأئمة</w:t>
      </w:r>
      <w:r>
        <w:rPr>
          <w:rtl w:val="true"/>
        </w:rPr>
        <w:t>(</w:t>
      </w:r>
      <w:r>
        <w:rPr>
          <w:rtl w:val="true"/>
        </w:rPr>
        <w:t>عليهم السلام</w:t>
      </w:r>
      <w:r>
        <w:rPr>
          <w:rtl w:val="true"/>
        </w:rPr>
        <w:t>) ]</w:t>
      </w:r>
      <w:bookmarkEnd w:id="80"/>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الكليني في الصحيح كالصفار ، عن أبي إسحاق النحوي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ثعلبة بن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w:t>
      </w:r>
    </w:p>
    <w:p>
      <w:pPr>
        <w:pStyle w:val="BookText"/>
        <w:rPr/>
      </w:pPr>
      <w:r>
        <w:rPr>
          <w:rFonts w:ascii="IRNazanin" w:hAnsi="IRNazanin" w:eastAsia="IRNazanin"/>
          <w:color w:val="111111"/>
          <w:sz w:val="28"/>
          <w:sz w:val="28"/>
          <w:szCs w:val="28"/>
          <w:rtl w:val="true"/>
          <w:lang w:bidi="fa-IR"/>
        </w:rPr>
        <w:t xml:space="preserve">ميمون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القوي كالصحيح عنه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سمعتهما يقولان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عزّوجلّ أدّب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محبته، فقال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وإِنَّكَ لَعَلَى خُلُقٍ عَظِيمٍ ثمَّ فوّض إليه، فقال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آتَاكُمُ الرَّسُولُ فَخُذُوهُ وَمَا نَهَاكُمْ عَنْهُ فَانْتَهُوا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يُطِعِ الرَّسُولَ فَقَدْ أَطَاعَ اللهَ</w:t>
      </w:r>
      <w:r>
        <w:rPr>
          <w:rFonts w:ascii="IRNazanin" w:hAnsi="IRNazanin" w:eastAsia="IRNazanin"/>
          <w:color w:val="111111"/>
          <w:sz w:val="28"/>
          <w:sz w:val="28"/>
          <w:szCs w:val="28"/>
          <w:rtl w:val="true"/>
          <w:lang w:bidi="fa-IR"/>
        </w:rPr>
        <w:t xml:space="preserve">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نبيَّ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 إلى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وائتمنه فسلمتم وجحد الناس، فوالله لنحبّكم أن تقولوا إذا قلنا وأن تصمتوا إذا صمتنا، ونحن فيما بينكم وبين الله عزّوجلّ ما جعل الله لأحد خيراً في خلاف أمرنا</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وفي الموثق كالصحيح، عن زرارة أنّه سمع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تبارك وتعالى فوّض إلى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خلقه لينظر كيف طاعتهم، ثمَّ تلا هذه الآية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آتَاكُمُ الرَّسُولُ فَخُذُوهُ وَمَا نَهَاكُمْ عَنْهُ فَانْتَهُوا</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زرارة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عن محمد بن الحسن الميثمي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عزّوجلّ أدّب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قوّمه على ما أراد، ثمَّ فوّض إليه فقال عزّ ذكره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مَا آتَاكُمُ الرَّسُولُ فَخُذُوهُ ومَا نَهَاكُمْ عَنْهُ فَانْتَهُوا فما فوّضه إِلى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w:t>
      </w:r>
    </w:p>
    <w:p>
      <w:pPr>
        <w:pStyle w:val="BookText"/>
        <w:rPr/>
      </w:pPr>
      <w:r>
        <w:rPr>
          <w:rFonts w:ascii="IRNazanin" w:hAnsi="IRNazanin" w:eastAsia="IRNazanin"/>
          <w:color w:val="111111"/>
          <w:sz w:val="28"/>
          <w:sz w:val="28"/>
          <w:szCs w:val="28"/>
          <w:rtl w:val="true"/>
          <w:lang w:bidi="fa-IR"/>
        </w:rPr>
        <w:t xml:space="preserve">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فوّضه الينا</w:t>
      </w:r>
      <w:r>
        <w:rPr>
          <w:rFonts w:eastAsia="IRNazanin" w:cs="IRNazanin"/>
          <w:color w:val="111111"/>
          <w:sz w:val="28"/>
          <w:szCs w:val="28"/>
          <w:rtl w:val="true"/>
          <w:lang w:bidi="fa-IR"/>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كالصحيح، عن موسى بن أشيم قال كنت عند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رجل عن آية من كتاب الله عزّوجلّ فأخبره بها، ثمَّ دخل عليه داخل فسأله عن تلك الآية فأخبره بخلاف ما أخبر الأول، فدخلني من ذلك ما شاء الله حتى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قلبي يشرح بالسكاكين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أبا قتادة في الشام لا يخطئ في الواو وشبهه وجئت إلى هذا يخطئ هذا الخطأ كلّه فبينا أنا كذلك، إذا دخل عليه آخر فسأله عن تلك الآية فأخبره بخلاف ما أخبرني وأخبر صاحبي فسكنت نفسي فعلمت أنّ ذلك منه تقية،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إليَّ، وقال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أشيم إنّ الله عزّوجلّ فوّض إلى سليمان 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عَطَاؤُنَا فَامْنُنْ أَوْ أَمْسِكَ بِغَيْرِ حِسَابٍ وفوّض إلى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آتَاكُمُ الرَّسُولُ فَخُذُوهُ وَمَا نَهَاكُمْ عَنْهُ فَانْتَهُوا</w:t>
      </w:r>
      <w:r>
        <w:rPr>
          <w:rFonts w:ascii="IRNazanin" w:hAnsi="IRNazanin" w:eastAsia="IRNazanin"/>
          <w:color w:val="111111"/>
          <w:sz w:val="28"/>
          <w:sz w:val="28"/>
          <w:szCs w:val="28"/>
          <w:rtl w:val="true"/>
          <w:lang w:bidi="fa-IR"/>
        </w:rPr>
        <w:t xml:space="preserve"> فما فوّض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فوّضه إلينا</w:t>
      </w:r>
      <w:r>
        <w:rPr>
          <w:rFonts w:eastAsia="IRNazanin" w:cs="IRNazanin"/>
          <w:color w:val="111111"/>
          <w:sz w:val="28"/>
          <w:szCs w:val="28"/>
          <w:rtl w:val="true"/>
          <w:lang w:bidi="fa-IR"/>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كالصحيح، عن زرارة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دية العين، ودية النفس وحرّم النبيذ وكل مسكر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غير أن يكون جاء فيه شيء؟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ليعلم من يطيع الرسول ممّن يعصيه</w:t>
      </w:r>
      <w:r>
        <w:rPr>
          <w:rFonts w:eastAsia="IRNazanin" w:cs="IRNazanin"/>
          <w:color w:val="111111"/>
          <w:sz w:val="28"/>
          <w:szCs w:val="28"/>
          <w:rtl w:val="true"/>
          <w:lang w:bidi="fa-IR"/>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w:t>
      </w:r>
    </w:p>
    <w:p>
      <w:pPr>
        <w:pStyle w:val="BookText"/>
        <w:rPr/>
      </w:pPr>
      <w:r>
        <w:rPr>
          <w:rFonts w:ascii="IRNazanin" w:hAnsi="IRNazanin" w:eastAsia="IRNazanin"/>
          <w:color w:val="111111"/>
          <w:sz w:val="28"/>
          <w:sz w:val="28"/>
          <w:szCs w:val="28"/>
          <w:rtl w:val="true"/>
          <w:lang w:bidi="fa-IR"/>
        </w:rPr>
        <w:t>وفي القوي عن إسحاق بن عمار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تبارك وتعالى أدّب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انتهى به إلى ما أراد قال 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إِنَّكَ لَعَلَى خُلُقٍ عَظِيمٍ ففوّض إليه دينه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آتَاكُمُ الرَّسُولُ فَخُذُوهُ وما نَهَاكُمْ عَنْهُ فَانْتَهُوا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الله عزّوجلّ فرض الفرائض ولم يقسم للجد شيئاً، وإن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أطعمه السدس فأجاز الله جل ذكره له ذلك، وذلك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عَطَاؤُنَا فَامْنُنْ أَوْ أَمْسِكَ بِغَيْرِ حِسَابٍ</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والله ما فوّض الله إلى أحد من خلقه إلا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وإلى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عز 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إِنَّا أَنْزَلْنَا إِلَيْكَ الْكِتَابَ بِالْحَقِّ لِتَحْكُمَ بَيْنَ النَّاسِ بِمَا أَرَاكَ اللهُ وهي جارية في 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القوي، عن زيد الشحام قال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عَطَاؤُنَا فَامْنُنْ أَوْ أَمْسِكَ بِغَيْرِ حِسَابٍ</w:t>
      </w:r>
      <w:r>
        <w:rPr>
          <w:rFonts w:ascii="IRNazanin" w:hAnsi="IRNazanin" w:eastAsia="IRNazanin"/>
          <w:color w:val="111111"/>
          <w:sz w:val="28"/>
          <w:sz w:val="28"/>
          <w:szCs w:val="28"/>
          <w:rtl w:val="true"/>
          <w:lang w:bidi="fa-IR"/>
        </w:rPr>
        <w:t xml:space="preserve">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أعطى سليمان ملكاً عظيماً ثمَّ جرت هذه الآية في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له أن يعطي من شاء ما شاء ويمنع من شاء وأعطاه أفضل ممّا أعطى سليمان؛ لقوله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آتَاكُمُ الرَّسُولُ فَخُذُوهُ وَمَا نَهَاكُمْ عَنْهُ</w:t>
      </w:r>
    </w:p>
    <w:p>
      <w:pPr>
        <w:pStyle w:val="BookText"/>
        <w:rPr/>
      </w:pP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ـــــــــــــــــــــــــــــ</w:t>
      </w:r>
      <w:r>
        <w:rPr>
          <w:rFonts w:ascii="Amiri" w:hAnsi="Amiri" w:eastAsia="Amiri" w:cs="Amiri"/>
          <w:color w:val="111111"/>
          <w:sz w:val="28"/>
          <w:sz w:val="28"/>
          <w:szCs w:val="28"/>
          <w:rtl w:val="true"/>
          <w:lang w:bidi="ar-SA"/>
        </w:rPr>
        <w:t>فَانْتَهُوا</w:t>
      </w:r>
      <w:r>
        <w:rPr>
          <w:rStyle w:val="FootnoteAnchor"/>
          <w:rtl w:val="true"/>
        </w:rPr>
        <w:footnoteReference w:id="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القوي كالصحيح، عن عبد الله بن سليمان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الإمام فوّض الله إليه كما فوّض إلى سليمان بن داود؟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ذلك أنّ رجلاً سأله عن مسألة فأجابه فيها وسأله آخر عن تلك المسألة فأجابه بغير جواب الأول، ثمَّ سأله آخر فأجابه بغير جواب الأوّلين،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عطاؤنا فامنن أو أمسك بغير حساب، وهكذا هي في قراءة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أصلحك الله فحين أجابهم بهذا الجواب يعرفهم الإمام؟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أما تسمع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ذَلِكَ لَآيَاتٍ لِلْمُتَوَسِّمِينَ وهم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وَإِنَّهَا لَبِسَبِيلٍ مُقِيمٍ</w:t>
      </w:r>
      <w:r>
        <w:rPr>
          <w:rStyle w:val="FootnoteAnchor"/>
          <w:rtl w:val="true"/>
        </w:rPr>
        <w:footnoteReference w:id="298"/>
      </w:r>
      <w:r>
        <w:rPr>
          <w:rFonts w:ascii="Amiri" w:hAnsi="Amiri" w:eastAsia="Amiri" w:cs="Amiri"/>
          <w:color w:val="111111"/>
          <w:sz w:val="28"/>
          <w:sz w:val="28"/>
          <w:szCs w:val="28"/>
          <w:rtl w:val="true"/>
          <w:lang w:bidi="ar-SA"/>
        </w:rPr>
        <w:t>لا يخرج منها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إنّ الإمام إذا أبصر الرجل عرفه وعرف لونه، وإن سمع من خلف حائط عرفه وعرف ما هو إنّ الله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آيَاتِهِ خَلْقُ السَّمَاوَاتِ وَ الْأَرْضِ وَاخْتِلَافُ أَلْسِنَتِكُمْ وَأَلْوَانِكُمْ إِنَّ فِي ذَلِكَ لَآيَاتٍ لِلْعَالِمِينَ</w:t>
      </w:r>
      <w:r>
        <w:rPr>
          <w:rStyle w:val="FootnoteAnchor"/>
          <w:rtl w:val="true"/>
        </w:rPr>
        <w:footnoteReference w:id="299"/>
      </w:r>
      <w:r>
        <w:rPr>
          <w:rFonts w:ascii="Amiri" w:hAnsi="Amiri" w:eastAsia="Amiri" w:cs="Amiri"/>
          <w:color w:val="111111"/>
          <w:sz w:val="28"/>
          <w:sz w:val="28"/>
          <w:szCs w:val="28"/>
          <w:rtl w:val="true"/>
          <w:lang w:bidi="ar-SA"/>
        </w:rPr>
        <w:t>وهم  العلماء فليس يسمع شيئاً من الأمر ينطق به إلّا عرفه ناج أو هالك، فلذلك يجيبهم بالذي يجيبهم</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والأخبار في ذلك أكثر من أن تحصى وتقدم صحيحة الفضيل بن يسار مفصّلاً </w:t>
      </w:r>
      <w:bookmarkStart w:id="81" w:name="pg20225_772634"/>
    </w:p>
    <w:p>
      <w:pPr>
        <w:pStyle w:val="BookText"/>
        <w:rPr/>
      </w:pPr>
      <w:bookmarkEnd w:id="8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w:t>
      </w:r>
    </w:p>
    <w:p>
      <w:pPr>
        <w:pStyle w:val="BookText"/>
        <w:rPr/>
      </w:pP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التفويض والاجتهاد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الاجتهاد يفيد الظن، والتفويض من العلم وأنواع علوم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ما هو من وحي الله تبارك وتعالى كما تقدم الأخبار المستفيضة، بل المتواترة من الخاصة والعامة أنّه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العبد يتقرّب إليَّ بالنوافل حتى أحبه، فإذا أحببته كنت سمعه وبصره ولسانه ويده ورجله، فبي يسمع وبي يبصر، وبي ينطق، وبي يبطش، وبي يمشي</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والعجب من العامة أنّهم يجوِّزون هذه الرتبة للحسين بن منصور الحلّاج وأمثاله، ولا يجوِّزون لخلفاء الله تعالى بنصوصهم عليهم</w:t>
      </w:r>
      <w:r>
        <w:rPr>
          <w:rFonts w:eastAsia="Amiri" w:cs="Amiri" w:ascii="Amiri" w:hAnsi="Amiri"/>
          <w:color w:val="111111"/>
          <w:sz w:val="28"/>
          <w:szCs w:val="28"/>
          <w:rtl w:val="true"/>
          <w:lang w:bidi="ar-SA"/>
        </w:rPr>
        <w:t>.</w:t>
      </w:r>
    </w:p>
    <w:p>
      <w:pPr>
        <w:pStyle w:val="Heading3"/>
        <w:numPr>
          <w:ilvl w:val="2"/>
          <w:numId w:val="1"/>
        </w:numPr>
        <w:rPr/>
      </w:pPr>
      <w:bookmarkStart w:id="82" w:name="__RefHeading___Toc5087170_2320776876"/>
      <w:bookmarkStart w:id="83" w:name="_Toc29"/>
      <w:bookmarkEnd w:id="82"/>
      <w:r>
        <w:rPr>
          <w:rtl w:val="true"/>
        </w:rPr>
        <w:t>[</w:t>
      </w:r>
      <w:r>
        <w:rPr>
          <w:rtl w:val="true"/>
        </w:rPr>
        <w:t>أقسام الأرواح التي في النبي والأئمة</w:t>
      </w:r>
      <w:r>
        <w:rPr>
          <w:rtl w:val="true"/>
        </w:rPr>
        <w:t>(</w:t>
      </w:r>
      <w:r>
        <w:rPr>
          <w:rtl w:val="true"/>
        </w:rPr>
        <w:t>عليه</w:t>
      </w:r>
      <w:r>
        <w:rPr/>
        <w:t>l</w:t>
      </w:r>
      <w:r>
        <w:rPr>
          <w:rtl w:val="true"/>
        </w:rPr>
        <w:t xml:space="preserve"> </w:t>
      </w:r>
      <w:r>
        <w:rPr>
          <w:rtl w:val="true"/>
        </w:rPr>
        <w:t>السلام</w:t>
      </w:r>
      <w:r>
        <w:rPr>
          <w:rtl w:val="true"/>
        </w:rPr>
        <w:t>)]</w:t>
      </w:r>
      <w:bookmarkEnd w:id="83"/>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من تحديث روح القدس كما رواه الصفّار والبرقي والكليني في الصحيح 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جابر إنّ الله تبارك وتعالى خلق الخلق ثلاثة أصناف وهو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وَكُنْتُمْ أَزْوَاجًا ثَلَاثَةً فَأَصْحَابُ الْمَيْمَنَةِ ما أَصْحَابُ الْمَيْمَنَةِ وأَصْحَابُ الْمَشْئَمَةِ ما أَصْحَابُ الْمَشْئَمَةِ والسَّابِقُونَ السَّابِقُونَ أُولئِكَ الْمُقَرَّبُونَ</w:t>
      </w:r>
      <w:r>
        <w:rPr>
          <w:rStyle w:val="FootnoteAnchor"/>
          <w:rtl w:val="true"/>
        </w:rPr>
        <w:footnoteReference w:id="302"/>
      </w:r>
      <w:r>
        <w:rPr>
          <w:rFonts w:ascii="Amiri" w:hAnsi="Amiri" w:eastAsia="Amiri" w:cs="Amiri"/>
          <w:color w:val="111111"/>
          <w:sz w:val="28"/>
          <w:sz w:val="28"/>
          <w:szCs w:val="28"/>
          <w:rtl w:val="true"/>
          <w:lang w:bidi="ar-SA"/>
        </w:rPr>
        <w:t xml:space="preserve">فالسابقون هم رسل الله وخاصة الله من خلقه، جعل </w:t>
      </w:r>
    </w:p>
    <w:p>
      <w:pPr>
        <w:pStyle w:val="BookText"/>
        <w:rPr/>
      </w:pPr>
      <w:r>
        <w:rPr>
          <w:rFonts w:ascii="Amiri" w:hAnsi="Amiri" w:eastAsia="Amiri" w:cs="Amiri"/>
          <w:color w:val="111111"/>
          <w:sz w:val="28"/>
          <w:sz w:val="28"/>
          <w:szCs w:val="28"/>
          <w:rtl w:val="true"/>
          <w:lang w:bidi="ar-SA"/>
        </w:rPr>
        <w:t>فيهم خمسة أرواح أيّدهم بروح القدس فيه عرفوا الأشياء، وأيدهم بروح الإيمان فيه خافوا الله عزّوجلّ، وأيّدهم بروح القوّة فيه قدروا على طاعة الله، وأيدهم بروح الشهوة فيه اشتهوا طاعة الله عزّوجلّ وكرهوا معصيته، وجعل فيهم روح المدرج الذي به يذهب الناس ويجيئون، وجعل في المؤمنين وأصحاب الميمنة روح الإيمان فيه خافوا الله، وجعل فيهم روح القوة فيه قدروا على طاعة الله وجعل فيهم روح الشهوة فيه اشتهوا طاعة الله عزّوجلّ، وجعل فيهم روح المدرج الذي به يذهب الناس ويجيئون</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أَوْحَيْنَا إِلَيْكَ رُوحًا مِنْ أَمْرِنَا مَا كُنْتَ تَدْرِي مَا الْكِتَابُ ولا الإيمان</w:t>
      </w:r>
      <w:r>
        <w:rPr>
          <w:rStyle w:val="FootnoteAnchor"/>
          <w:rtl w:val="true"/>
        </w:rPr>
        <w:footnoteReference w:id="304"/>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من خلق الله عزّوجلّ أعظم من جبرئيل وميكائيل كان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يخبره ويسدّده وهو مع الأئمة من بعده</w:t>
      </w:r>
      <w:r>
        <w:rPr>
          <w:rFonts w:eastAsia="IRNazanin" w:cs="IRNazanin"/>
          <w:color w:val="111111"/>
          <w:sz w:val="28"/>
          <w:szCs w:val="28"/>
          <w:rtl w:val="true"/>
          <w:lang w:bidi="fa-IR"/>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الصحيح عن ابن مسكان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يَسْئَلُونَكَ عَنِ الرُّوحِ قُلِ الرُّوحُ مِنْ أَمْرِ رَبِّي</w:t>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أعظم من جبرئيل وميكائيل كان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مع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w:t>
      </w:r>
    </w:p>
    <w:p>
      <w:pPr>
        <w:pStyle w:val="BookText"/>
        <w:rPr/>
      </w:pPr>
      <w:r>
        <w:rPr>
          <w:rFonts w:ascii="Amiri" w:hAnsi="Amiri" w:eastAsia="Amiri" w:cs="Amiri"/>
          <w:color w:val="111111"/>
          <w:sz w:val="28"/>
          <w:sz w:val="28"/>
          <w:szCs w:val="28"/>
          <w:rtl w:val="true"/>
          <w:lang w:bidi="ar-SA"/>
        </w:rPr>
        <w:t>الملكوت</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أبي بصير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يَسْئَلُونَكَ عَنِ الرُّوحِ قُلِ الرُّوحُ مِنْ أَمْرِ رَبِّي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أعظم من جبرئيل وميكائيل لم يكن مع أحد ممّن مضى وهو مع الأئمة يسدّدهم، وليس كلّما طلب وجد</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يكون ذلك عقولهم المقدّسة التي كانت أعظم من الملائكة المقرّبين ويكون راجعاً إلى الأول، والظاهر أنّ ذلك بعنوان التذكير؛ لأنّ الأخبار متواترة بأنّه كان عندهم علم القرآن وفيه علم ما كان وما يكون إلى يوم القيامة، وكان عندهم الجفر ومصحف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رواه الكليني وغيره في الصحيح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إني أسألك عن مسألة، هاهنا أحد يسمع كلامي؟ قال فرفع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 بينه وبين بيت آخر فاطّلع فيه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محمد سل عما بدا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 شيعتك يتحدّثون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يفتح له منه ألف باب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محمد علّم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باب يفتح من كلّ باب ألف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والله العلم،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فنكت ساعة في الأرض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لعلم وما هو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محمد وإنّ عندنا الجامعة وما يدريهم ما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وما الجامعة؟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صحيفة طولها سبعون ذراعاً بذراع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وإملائه، من فلق فيه وخطّ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بيمينه، فيها كلّ حلال وحرام وكلّ شيء يحتاج الناس إليه حتى الأرض في الخدش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بيده إليَّ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تأذن يا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إنّما أنا لك فاصنع ما شئت،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فغمزني بيده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أرش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كأنّه مغضب،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العلم،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لعلم وليس بذاك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سكت ساعة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عندنا الجفر وما يدريهم ما الجفر؟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الجفر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وعاء من أدم فيه علم النبيين والوصيين وعلم العلماء الذين مضوا من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هو العلم،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لعلم وليس بذاك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سكت ساعة،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عندنا لمصحف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يدريهم ما مصحف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قلت وما مصحف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مصحف فيه مثل قرآنكم هذا ثلاث مرّات، والله ما فيه من قرآنكم حرف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العلم،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لعلم، وما هو بذاك</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سكت ساعة،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عندنا علم ما كان وعلم ما هو كائن إلى أن تقوم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w:t>
      </w:r>
    </w:p>
    <w:p>
      <w:pPr>
        <w:pStyle w:val="BookText"/>
        <w:rPr/>
      </w:pP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هذا والله هو العلم،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لعلم وما هو بذاك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فأيُّ شيءٍ العلم؟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يحدث بالليل والنهار الأمر من بعد الأمر، والشيء بعد الشيء إلى يوم القيامة</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أبي عبيدة، قال سأل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عن الجفر؟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جلد ثور مملوء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فالجامعة؟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صحيفة طولها سبعون ذراعاً في عرض الأديم مثل فخذ الفالج، فيها كلما يحتاج الناس إليه، وليس من قضيّة إلّا وهي فيها حتى أرش الخدش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فمصحف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طويلاً،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لتحثون</w:t>
      </w:r>
      <w:r>
        <w:rPr>
          <w:rStyle w:val="FootnoteAnchor"/>
          <w:rtl w:val="true"/>
        </w:rPr>
        <w:footnoteReference w:id="310"/>
      </w:r>
      <w:r>
        <w:rPr>
          <w:rFonts w:ascii="IRNazanin" w:hAnsi="IRNazanin" w:eastAsia="IRNazanin"/>
          <w:color w:val="111111"/>
          <w:sz w:val="28"/>
          <w:sz w:val="28"/>
          <w:szCs w:val="28"/>
          <w:rtl w:val="true"/>
          <w:lang w:bidi="fa-IR"/>
        </w:rPr>
        <w:t xml:space="preserve">عمّا تريدون، وعمّا لا تريدون، إنّ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مكنت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وسبعين يوماً، وكان دخلها حزن شديد على أبيها، وكان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يأتيها فيحسن عزاءها على أبيها ويطيب نفسها ويخبرها عن أبيها ومكانه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ويخبرها بما يكون بعدها في ذرِّيتها، وكان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يكتب ذلك فهذا مصحف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والأخبار بذلك وغيره من أنواع علومهم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التواتر، فمن أرادها فعليه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w:t>
      </w:r>
    </w:p>
    <w:p>
      <w:pPr>
        <w:pStyle w:val="BookText"/>
        <w:rPr/>
      </w:pPr>
      <w:r>
        <w:rPr>
          <w:rFonts w:ascii="Amiri" w:hAnsi="Amiri" w:eastAsia="Amiri" w:cs="Amiri"/>
          <w:color w:val="111111"/>
          <w:sz w:val="28"/>
          <w:sz w:val="28"/>
          <w:szCs w:val="28"/>
          <w:rtl w:val="true"/>
          <w:lang w:bidi="ar-SA"/>
        </w:rPr>
        <w:t>بالمحاسن للبرقي</w:t>
      </w:r>
      <w:r>
        <w:rPr>
          <w:rStyle w:val="FootnoteAnchor"/>
          <w:rtl w:val="true"/>
        </w:rPr>
        <w:footnoteReference w:id="312"/>
      </w:r>
      <w:r>
        <w:rPr>
          <w:rFonts w:ascii="IRNazanin" w:hAnsi="IRNazanin" w:eastAsia="IRNazanin"/>
          <w:color w:val="111111"/>
          <w:sz w:val="28"/>
          <w:sz w:val="28"/>
          <w:szCs w:val="28"/>
          <w:rtl w:val="true"/>
          <w:lang w:bidi="fa-IR"/>
        </w:rPr>
        <w:t>والبصائر للصفار</w:t>
      </w:r>
      <w:r>
        <w:rPr>
          <w:rStyle w:val="FootnoteAnchor"/>
          <w:rtl w:val="true"/>
        </w:rPr>
        <w:footnoteReference w:id="313"/>
      </w:r>
      <w:r>
        <w:rPr>
          <w:rFonts w:ascii="Amiri" w:hAnsi="Amiri" w:eastAsia="Amiri" w:cs="Amiri"/>
          <w:color w:val="111111"/>
          <w:sz w:val="28"/>
          <w:sz w:val="28"/>
          <w:szCs w:val="28"/>
          <w:rtl w:val="true"/>
          <w:lang w:bidi="ar-SA"/>
        </w:rPr>
        <w:t>والكافي</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أنّ التفويض بهذا المعنى متواتر عن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الذي هو الغلو فهو أن أمر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الأئمة خالقوا السماوات والأرض وأنّهم محيون ومميتون وبيدهم العالم، وهذا قول بما لا يعلم وإن ورد أخبار بذلك لكن لم نحقق صحتها</w:t>
      </w:r>
      <w:r>
        <w:rPr>
          <w:rStyle w:val="FootnoteAnchor"/>
          <w:rtl w:val="true"/>
        </w:rPr>
        <w:footnoteReference w:id="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شركاء الله فذلك كفر بالإجماع، أمّا لو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يدعون الله تعالى فيجيبهم في ذلك، أو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كالملائكة في التفويض إليهم أمر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أنّ أمر الأرزاق بيد ميكائيل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قول بما 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والاحتراز عن هذه الأقوال أحوط</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w:t>
      </w:r>
    </w:p>
    <w:p>
      <w:pPr>
        <w:pStyle w:val="BookText"/>
        <w:rPr/>
      </w:pPr>
      <w:r>
        <w:rPr>
          <w:rFonts w:ascii="IRNazanin" w:hAnsi="IRNazanin" w:eastAsia="IRNazanin"/>
          <w:color w:val="111111"/>
          <w:sz w:val="28"/>
          <w:sz w:val="28"/>
          <w:szCs w:val="28"/>
          <w:rtl w:val="true"/>
          <w:lang w:bidi="fa-IR"/>
        </w:rPr>
        <w:t>وروى الشيخ في كتاب الغيبة عن الحميري عن أبي نعيم محمد بن أحمد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قوم من المفوِّضة والمقصِّرة كامل بن إبراهيم المدني إلى أبي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 لا يدخل الجنة إلّا من عرف معرفتي وقال بمقالتي،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دخلت على سيِّدي أبي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نظرت إلى ثياب بياض ناعمة عليه، 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الله وحجته يلبس الناعم من الثياب ويأمرنا نحن بمواساة الإخوان وينهانا عن لبس مثله ؟ فقال متبسماً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وحسر عن ذراعيه، فإذا مسح أسود خشن على جلده،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الله وهذا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فسلّمت وجلست إلى باب عليه ستر مرخی فجاءت الريح فكشفت طرفه، فإذا أنا بفتى كأنّه فلقة</w:t>
      </w:r>
      <w:r>
        <w:rPr>
          <w:rStyle w:val="FootnoteAnchor"/>
          <w:rtl w:val="true"/>
        </w:rPr>
        <w:footnoteReference w:id="317"/>
      </w:r>
      <w:r>
        <w:rPr>
          <w:rFonts w:ascii="Amiri" w:hAnsi="Amiri" w:eastAsia="Amiri" w:cs="Amiri"/>
          <w:color w:val="111111"/>
          <w:sz w:val="28"/>
          <w:sz w:val="28"/>
          <w:szCs w:val="28"/>
          <w:rtl w:val="true"/>
          <w:lang w:bidi="ar-SA"/>
        </w:rPr>
        <w:t>قمر من أبناء أربع سنين أو مثلها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كامل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فاقشعررت من ذلك واُلهمت أن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سيدي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إلى وليِّ الله وحجته وبابه تسأله هل يدخل الجنة إلّا من عرف معرفتك وقال بمقالتك؟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والله يقلّ داخلها والله إنّه ليدخلها قوم يقال لهم الحقية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ومن 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 من حبِّهم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يحلفون بحقِّه ولا يدرون ما حقِّه وفضله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سكت صلوات الله عليه عنّي ساعة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وجئت تسأله عن مقالة المفوّضة، كذبوا بل قلوبنا أوعية لمشية الله، فإذا شاء شئنا والله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تَشَاؤُنَ إِلَّا أَنْ يَشَاءَ اللهُ ثُمَّ رجع الستر إلى حالته فلم أستطع كشفه، فنظر إليَّ 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متبسماً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كامل ما جلوسك ؟ قد أنبأك بحاجتك الحجة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وخرجت ولم اُعاينه بعد ذلك، قال أبو بعد ذلك، 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فلقيت كاملاً فسألته عن هذا الحديث </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يزدن في الحفظ ويذهبن البلغم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اللّبان، والسّواك، وقراءة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pStyle w:val="BookText"/>
        <w:rPr/>
      </w:pPr>
      <w:r>
        <w:rPr>
          <w:rFonts w:ascii="Amiri" w:hAnsi="Amiri" w:eastAsia="Amiri" w:cs="Amiri"/>
          <w:color w:val="111111"/>
          <w:sz w:val="28"/>
          <w:sz w:val="28"/>
          <w:szCs w:val="28"/>
          <w:rtl w:val="true"/>
          <w:lang w:bidi="ar-SA"/>
        </w:rPr>
        <w:t>فحدثني به</w:t>
      </w:r>
      <w:r>
        <w:rPr>
          <w:rStyle w:val="FootnoteAnchor"/>
          <w:rtl w:val="true"/>
        </w:rPr>
        <w:footnoteReference w:id="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الشيخ في القوي عن أبي نعيم مثله</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كالصحيح، عن محمد بن علي بن بابويه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محمد بن الدلال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اختلف جماعة من الشيعة في أنّ الله عزّوجلّ فوّض إلى الأئمة صلوات الله عليهم أن يخلقوا ويرزقوا،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محال لا يجوز على الله تعالى؛ لأنّ الأجسام لا يقدر على خلقها غير الله عزّوجلّ، 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تعالى أقدر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وفوّضه إليهم فخلقوا ورزقوا وتنازعوا في ذلك تنازعاً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بالكم لا ترجعون إلى أبي جعفر محمد بن عثمان العمري فتسألونه عن ذلك فيوضّح لكم الحق فإنّه الطريق إلى صاحب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فرضيت الجماعة بأبي جعفر وسلمت وأجابت إلى قوله، فكتبوا المسألة وأنفذوها إليه فخرج إليهم من جهته توقيع، نسخته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هو الذي خلق الأجسام وقسّم الأرزاق؛ لأنّه ليس بجسم ولا حالٍّ في جسم، ليس كمثله شيء، وهو السميع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الأئمة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يسألون الله تعالى فيخلق، ويسألونه فيرزق إيجاباً لمسألتهم وإعظاماً لحقّهم</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ثلاثة يزدن في الحفظ ويذهبن البلغم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ذهابه سبب للحفظ ولدفع أمراض اُخر، سيّما إذا مجّ ريقه عندها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 الكندر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المراد به مضغة كالمصطكي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التعميم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والسواك، وقراءة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مجرّب</w:t>
      </w:r>
      <w:r>
        <w:rPr>
          <w:rFonts w:eastAsia="Amiri" w:cs="Amiri" w:ascii="Amiri" w:hAnsi="Amiri"/>
          <w:color w:val="111111"/>
          <w:sz w:val="28"/>
          <w:szCs w:val="28"/>
          <w:rtl w:val="true"/>
          <w:lang w:bidi="ar-SA"/>
        </w:rPr>
        <w:t xml:space="preserve">. </w:t>
      </w:r>
      <w:bookmarkStart w:id="84" w:name="pg20225_772642"/>
    </w:p>
    <w:p>
      <w:pPr>
        <w:pStyle w:val="BookText"/>
        <w:rPr/>
      </w:pPr>
      <w:bookmarkEnd w:id="84"/>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السّواك من السّنّة، ومطهرةٌ للفم، ويجلو البصر، ويرضي الرّحمن، ويبيّض الأسنان، ويذهب بالحفر، ويشدّ اللّثة، ويشهّي الطّعام، ويذهب بالبلغم، ويزيد في الحفظ، ويضاعف الحسنات، وتفرح به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أقفيتهم، ونوم المؤمنين على أيمانهم، ونوم الكفّار، والمنافقين على أيسارهم، ونوم الشّياطين على وجوههم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بعث الله عزّوجلّ نبيّاً إلّا وجعل ذرّيته من صلبه ،</w:t>
      </w:r>
    </w:p>
    <w:p>
      <w:pPr>
        <w:pStyle w:val="BookText"/>
        <w:rPr/>
      </w:pPr>
      <w:r>
        <w:rPr>
          <w:rFonts w:ascii="IRNazanin" w:hAnsi="IRNazanin" w:eastAsia="IRNazanin"/>
          <w:color w:val="111111"/>
          <w:sz w:val="28"/>
          <w:sz w:val="28"/>
          <w:szCs w:val="28"/>
          <w:rtl w:val="true"/>
          <w:lang w:bidi="fa-IR"/>
        </w:rPr>
        <w:t>ـــــــــــــــــــــــــــــــــ</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السواك من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المصنف بطرق قويّة عن عبد الله بن سنان وغيره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النبي</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ويسكن سلاق في اُصول الأسنان أو صفرة تعلوها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ويضاعف الحسنات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الخصال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ويزاد الحسنات</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5087172_2320776876"/>
      <w:bookmarkStart w:id="86" w:name="_Toc30"/>
      <w:bookmarkEnd w:id="85"/>
      <w:r>
        <w:rPr>
          <w:rtl w:val="true"/>
        </w:rPr>
        <w:t xml:space="preserve">[ </w:t>
      </w:r>
      <w:r>
        <w:rPr>
          <w:rtl w:val="true"/>
        </w:rPr>
        <w:t xml:space="preserve">النوم على أربعة أوجه </w:t>
      </w:r>
      <w:r>
        <w:rPr>
          <w:rtl w:val="true"/>
        </w:rPr>
        <w:t>]</w:t>
      </w:r>
      <w:bookmarkEnd w:id="86"/>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النوم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المصنف في القوي عن 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آبائه عن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بالكوفة في الجامع، إذ قام إليه رجل من أهل الشام فسأله عن مسائل، فكان فيما سأله أن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النوم على كم وجه؟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 على أربعة وجوه،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تنام على </w:t>
      </w:r>
      <w:bookmarkStart w:id="87" w:name="pg20225_772643"/>
    </w:p>
    <w:p>
      <w:pPr>
        <w:pStyle w:val="BookText"/>
        <w:rPr/>
      </w:pPr>
      <w:bookmarkEnd w:id="87"/>
      <w:r>
        <w:rPr>
          <w:rFonts w:ascii="Amiri" w:hAnsi="Amiri" w:eastAsia="Amiri" w:cs="Amiri"/>
          <w:color w:val="111111"/>
          <w:sz w:val="28"/>
          <w:sz w:val="28"/>
          <w:szCs w:val="28"/>
          <w:rtl w:val="true"/>
          <w:lang w:bidi="ar-SA"/>
        </w:rPr>
        <w:t>وجعل ذرّيتي من صلبك، ولولاك ما كانت لي ذرّيّةٌ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من قواصم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يعصي الله عزّوجلّ ويطاع أمره، وزوجةٌ يحفظها زوجها وهي تخونه، وفقرٌ لا يجد صاحبه مداوياً، وجار سوء في دار 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 في الجاهليّة خمس سنن أجراها الله</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pStyle w:val="BookText"/>
        <w:rPr/>
      </w:pPr>
      <w:r>
        <w:rPr>
          <w:rFonts w:ascii="Amiri" w:hAnsi="Amiri" w:eastAsia="Amiri" w:cs="Amiri"/>
          <w:color w:val="111111"/>
          <w:sz w:val="28"/>
          <w:sz w:val="28"/>
          <w:szCs w:val="28"/>
          <w:rtl w:val="true"/>
          <w:lang w:bidi="ar-SA"/>
        </w:rPr>
        <w:t>أقفيتها مستلقية وأعينها لا تنام متوقعة لوحي الله عزّوجلّ، والمؤمن ينام على يمينه مستقبل القبلة، والملوك وأبناؤها تنام على شمائلها ليستمرئوا ما يأكلون، وإبليس وإخوانه وكل مجنون وذو عاهة ينام على وجهه منبطحاً</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ذرّيتي من صلبك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المعجزات، ويدلّ على أنّ أولاد البنت 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الآيات والأخبار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قواصم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والقصم الكسر، أي شاقة لا يمكن الصبر عليها</w:t>
      </w:r>
      <w:r>
        <w:rPr>
          <w:rFonts w:eastAsia="Amiri" w:cs="Amiri" w:ascii="Amiri" w:hAnsi="Amiri"/>
          <w:color w:val="111111"/>
          <w:sz w:val="28"/>
          <w:szCs w:val="28"/>
          <w:rtl w:val="true"/>
          <w:lang w:bidi="ar-SA"/>
        </w:rPr>
        <w:t>.</w:t>
      </w:r>
    </w:p>
    <w:p>
      <w:pPr>
        <w:pStyle w:val="Heading3"/>
        <w:numPr>
          <w:ilvl w:val="2"/>
          <w:numId w:val="1"/>
        </w:numPr>
        <w:rPr/>
      </w:pPr>
      <w:bookmarkStart w:id="88" w:name="__RefHeading___Toc5087174_2320776876"/>
      <w:bookmarkStart w:id="89" w:name="_Toc31"/>
      <w:bookmarkEnd w:id="88"/>
      <w:r>
        <w:rPr>
          <w:rtl w:val="true"/>
        </w:rPr>
        <w:t>[</w:t>
      </w:r>
      <w:r>
        <w:rPr>
          <w:rtl w:val="true"/>
        </w:rPr>
        <w:t>ما سنّه عبد المطلب في الجاهلية وقرّره النبي</w:t>
      </w:r>
      <w:r>
        <w:rPr>
          <w:rtl w:val="true"/>
        </w:rPr>
        <w:t>(</w:t>
      </w:r>
      <w:r>
        <w:rPr>
          <w:rtl w:val="true"/>
        </w:rPr>
        <w:t>صلّی الله علیه وآله وسلّم</w:t>
      </w:r>
      <w:r>
        <w:rPr>
          <w:rtl w:val="true"/>
        </w:rPr>
        <w:t>)]</w:t>
      </w:r>
      <w:bookmarkEnd w:id="89"/>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عبد المطلب سنّ في الجاهلية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بعثة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ويظهر منه أنّه كان من الأوصياء الملهمين المحدّثين، كما ورد الأخبار بذلك</w:t>
      </w:r>
      <w:r>
        <w:rPr>
          <w:rStyle w:val="FootnoteAnchor"/>
          <w:rtl w:val="true"/>
        </w:rPr>
        <w:footnoteReference w:id="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وأجمع الأصحاب على أنّه كان مؤمناً، صنف كثير منهم كتباً في إيمانه وإيمان أبي طالب، كما يظهر من </w:t>
      </w:r>
    </w:p>
    <w:p>
      <w:pPr>
        <w:pStyle w:val="BookText"/>
        <w:rPr/>
      </w:pPr>
      <w:r>
        <w:rPr>
          <w:rFonts w:ascii="Amiri" w:hAnsi="Amiri" w:eastAsia="Amiri" w:cs="Amiri"/>
          <w:color w:val="111111"/>
          <w:sz w:val="28"/>
          <w:sz w:val="28"/>
          <w:szCs w:val="28"/>
          <w:rtl w:val="true"/>
          <w:lang w:bidi="ar-SA"/>
        </w:rPr>
        <w:t>عزّوجلّ في الإسلام حرّم نساء الآباء على الأبناء فأنزل الله عزّوجلّ وَ لا تَنْكِحُوا مَا نَكَحَ آبَاؤُكُمْ مِنَ النِّسَاءِ</w:t>
      </w:r>
      <w:r>
        <w:rPr>
          <w:rStyle w:val="FootnoteAnchor"/>
          <w:rtl w:val="true"/>
        </w:rPr>
        <w:footnoteReference w:id="324"/>
      </w:r>
      <w:r>
        <w:rPr>
          <w:rFonts w:ascii="Amiri" w:hAnsi="Amiri" w:eastAsia="Amiri" w:cs="Amiri"/>
          <w:color w:val="111111"/>
          <w:sz w:val="28"/>
          <w:sz w:val="28"/>
          <w:szCs w:val="28"/>
          <w:rtl w:val="true"/>
          <w:lang w:bidi="ar-SA"/>
        </w:rPr>
        <w:t>ووجد كنزاً فأخرج منه الخمس و تصدّق به فأنزل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أَنَّمَا غَنِمْتُمْ مِنْ شَيْءٍ فَأَنَّ لِلّهِ خُمُسَهُ وَلِلرَّسُولِ</w:t>
      </w:r>
      <w:r>
        <w:rPr>
          <w:rStyle w:val="FootnoteAnchor"/>
          <w:rtl w:val="true"/>
        </w:rPr>
        <w:footnoteReference w:id="325"/>
      </w:r>
      <w:r>
        <w:rPr>
          <w:rFonts w:ascii="Amiri" w:hAnsi="Amiri" w:eastAsia="Amiri" w:cs="Amiri"/>
          <w:color w:val="111111"/>
          <w:sz w:val="28"/>
          <w:sz w:val="28"/>
          <w:szCs w:val="28"/>
          <w:rtl w:val="true"/>
          <w:lang w:bidi="ar-SA"/>
        </w:rPr>
        <w:t>الآية، ولمّا حفر بئر زمزم سمّاها سقاية الحاجّ فأنزل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أَجَعَلْتُمْ سِقَايَةَ الْحَاجِّ وَعِمَارَةَ الْمَسْجِدِ الْحَرَامِ كَمَنْ آمَنَ بِاللهِ وَالْيَوْمِ الآخِرِ</w:t>
      </w:r>
      <w:r>
        <w:rPr>
          <w:rStyle w:val="FootnoteAnchor"/>
          <w:rtl w:val="true"/>
        </w:rPr>
        <w:footnoteReference w:id="326"/>
      </w:r>
      <w:r>
        <w:rPr>
          <w:rFonts w:ascii="Amiri" w:hAnsi="Amiri" w:eastAsia="Amiri" w:cs="Amiri"/>
          <w:color w:val="111111"/>
          <w:sz w:val="28"/>
          <w:sz w:val="28"/>
          <w:szCs w:val="28"/>
          <w:rtl w:val="true"/>
          <w:lang w:bidi="ar-SA"/>
        </w:rPr>
        <w:t>الآية، وسنّ في القتل مائةً من الإبل فأجرى الله عزّوجلّ ذلك ذلك في الإسلام، ولم يكن للطّواف عددٌ عند قريش فسنّ لهم عبد المطّلب سبعة أشواط فأجرى الله عزّوجلّ ذلك في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w:t>
      </w:r>
    </w:p>
    <w:p>
      <w:pPr>
        <w:pStyle w:val="BookText"/>
        <w:rPr/>
      </w:pPr>
      <w:r>
        <w:rPr>
          <w:rFonts w:ascii="Amiri" w:hAnsi="Amiri" w:eastAsia="Amiri" w:cs="Amiri"/>
          <w:color w:val="111111"/>
          <w:sz w:val="28"/>
          <w:sz w:val="28"/>
          <w:szCs w:val="28"/>
          <w:rtl w:val="true"/>
          <w:lang w:bidi="ar-SA"/>
        </w:rPr>
        <w:t>فهرستي الشيخ</w:t>
      </w:r>
      <w:r>
        <w:rPr>
          <w:rStyle w:val="FootnoteAnchor"/>
          <w:rtl w:val="true"/>
        </w:rPr>
        <w:footnoteReference w:id="327"/>
      </w:r>
      <w:r>
        <w:rPr>
          <w:rFonts w:ascii="Amiri" w:hAnsi="Amiri" w:eastAsia="Amiri" w:cs="Amiri"/>
          <w:color w:val="111111"/>
          <w:sz w:val="28"/>
          <w:sz w:val="28"/>
          <w:szCs w:val="28"/>
          <w:rtl w:val="true"/>
          <w:lang w:bidi="ar-SA"/>
        </w:rPr>
        <w:t>والنجاشي</w:t>
      </w:r>
      <w:r>
        <w:rPr>
          <w:rStyle w:val="FootnoteAnchor"/>
          <w:rtl w:val="true"/>
        </w:rPr>
        <w:footnoteReference w:id="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الكليني في الصحيح عن زرارة بن أعين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يحشر عبد المطلب يوم القيامة اُمة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سيماء الأنبياء وهيبة الملوك</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كالصحيح بسندين،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نزل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 ربّك يقرئك السلام ويقول إنِّي قد حرّمت النار على صلب أنزلك وبطن حملك، وحجر كفلك، فالصلب صلب أبيه عبد الله بن عبد المطلب، والبطن الذي حملك فآمنة بنت وهب، وأّما حجر كفلك فحجر أبي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w:t>
      </w:r>
    </w:p>
    <w:p>
      <w:pPr>
        <w:pStyle w:val="BookText"/>
        <w:rPr/>
      </w:pPr>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ابن فضال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وفاطمة بنت أسد</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عن مقرن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عبد المطلب أول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بالبداء، يبعث يوم القيامة اُمة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بهاء الملوك وسيماء الأنبياء</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عبد الرحمن بن الحجاج والمفضل بن عمر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يبعث عبد المطلب اُمة وحده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بهاء الملوك وسيماء الأنبياء وذلك أنه أول من قال بالبداء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عبد المطلب أرسل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رعاته في إبل وقد ندت </w:t>
      </w:r>
      <w:r>
        <w:rPr>
          <w:rStyle w:val="FootnoteAnchor"/>
          <w:rtl w:val="true"/>
        </w:rPr>
        <w:footnoteReference w:id="333"/>
      </w:r>
      <w:r>
        <w:rPr>
          <w:rFonts w:ascii="IRNazanin" w:hAnsi="IRNazanin" w:eastAsia="IRNazanin"/>
          <w:color w:val="111111"/>
          <w:sz w:val="28"/>
          <w:sz w:val="28"/>
          <w:szCs w:val="28"/>
          <w:rtl w:val="true"/>
          <w:lang w:bidi="fa-IR"/>
        </w:rPr>
        <w:t>له فجمعها فأبطأ عليه فأخذ بحلقة باب الكعبة، وجعل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أتهلك آلك، إن تفعل فأمر ما بدا لك، فجاء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بالابل وقد وجّه عبد المطلب في كل طريق وفي كل شعب في في طلبه، وجعل يصيح يا رب أتهلك آلك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تفعل فأمر ما بدا لك، ولما رأى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أخذه فقبّله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لا وجّهتك بعد هذا في شيء فإنّي أخاف أن تغتال فتقتل</w:t>
      </w:r>
      <w:r>
        <w:rPr>
          <w:rFonts w:eastAsia="IRNazanin" w:cs="IRNazanin"/>
          <w:color w:val="111111"/>
          <w:sz w:val="28"/>
          <w:szCs w:val="28"/>
          <w:rtl w:val="true"/>
          <w:lang w:bidi="fa-IR"/>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الصحيح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لمّا أن وجّه صاحب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الحبشة بالخيل ومعهم الفيل ليهدم البيت مرّوا بإبل لعبد المطلب فساقوها فبلغ ذلك عبد المطلب، فأتى صاحب الحبشة فدخل الآذن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عبد المطلب ابن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يشاء؟ قال الترجمان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إبل له ساقوها يسألك ردّها، فقال ملك الحبشة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رئيس قوم وزعيمهم جئت إلى بيته الذي يعبده لأهدمه وهو يسألني إطلاق إبله، أمّا لو سألني الإمساك عن هدمه لفعلت رُدّوا عليه إبله، فقال عبد المطلب لترجمانه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لك الملك ؟ فأخبره، فقال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 الإبل ولهذا البيت ربُّ يمنعه، فردّت إليه إبله وانصرف عبد المطلب نحو منزله فمرّ بالفيل في منصرفه، فقال للفيل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محمود، فحرّك الفيل رأسه،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لم جاؤوا بك؟ فقال الفيل 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جاءوا بك لتهدم بيت ربِّك، أفتراك فاعل ذلك ؟ فقال 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فانصرف عبد المطلب إلى منزله، فلمّا أصبحوا غدوا به لدخول الحرم فأبى وامتنع عليهم، فقال عبد المطلب لبعض مواليه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 الجبل وانظر ترى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سواداً من قبل البحر،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تصيبه بصرك أجمع،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وأوشك أن يصيب، فلمّا أن قرب قال هو طير كثير ولاأعرفه، يحمل كلّ طير في منقاره حصاة مثل حصاة الخذف أو دون حصاة الخذف، فقال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 عبد المطلب ما تريد إلّا القوم حتى لمّا صاروا فوق رؤوسهم أجمع ألقت الحصاة، فوقع كل حصاة على هامة رجل فخرجت من دبره فقتلته، فما انفلت منهم إلّا رجل واحد يخبر الناس، فلمّا أن أخبرهم ألقت عليه حصاة فقتله</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 xml:space="preserve">. </w:t>
      </w:r>
      <w:bookmarkStart w:id="90" w:name="pg20225_772647"/>
    </w:p>
    <w:p>
      <w:pPr>
        <w:pStyle w:val="BookText"/>
        <w:rPr/>
      </w:pPr>
      <w:bookmarkEnd w:id="9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w:t>
      </w:r>
    </w:p>
    <w:p>
      <w:pPr>
        <w:pStyle w:val="BookText"/>
        <w:rPr/>
      </w:pPr>
      <w:r>
        <w:rPr>
          <w:rFonts w:ascii="IRNazanin" w:hAnsi="IRNazanin" w:eastAsia="IRNazanin"/>
          <w:color w:val="111111"/>
          <w:sz w:val="28"/>
          <w:sz w:val="28"/>
          <w:szCs w:val="28"/>
          <w:rtl w:val="true"/>
          <w:lang w:bidi="fa-IR"/>
        </w:rPr>
        <w:t>وفي الحسن كالصحيح عن رفاعة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عبد المطلب يفرش له بفناء الكعبة لا يفرش لأحد غيره، وكان له ولد يقومون على رأسه فيمنعون من دنا منه، فجاء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طفل يدرج حتى جلس على فخذيه، فأهوى بعضهم إليه لينحّيه عنه، فقال له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ابني فإنّ الملك قد أتاه</w:t>
      </w:r>
      <w:r>
        <w:rPr>
          <w:rFonts w:eastAsia="IRNazanin" w:cs="IRNazanin"/>
          <w:color w:val="111111"/>
          <w:sz w:val="28"/>
          <w:szCs w:val="28"/>
          <w:rtl w:val="true"/>
          <w:lang w:bidi="fa-IR"/>
        </w:rPr>
        <w:t>»</w:t>
      </w:r>
      <w:r>
        <w:rPr>
          <w:rStyle w:val="FootnoteAnchor"/>
          <w:rtl w:val="true"/>
        </w:rPr>
        <w:footnoteReference w:id="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الفتح والضم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فهو إخبار بالغيب</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5087176_2320776876"/>
      <w:bookmarkStart w:id="92" w:name="_Toc32"/>
      <w:bookmarkEnd w:id="91"/>
      <w:r>
        <w:rPr>
          <w:rtl w:val="true"/>
        </w:rPr>
        <w:t>[</w:t>
      </w:r>
      <w:r>
        <w:rPr>
          <w:rtl w:val="true"/>
        </w:rPr>
        <w:t xml:space="preserve">إسلام أبي طالب وبيان فضله </w:t>
      </w:r>
      <w:r>
        <w:rPr>
          <w:rtl w:val="true"/>
        </w:rPr>
        <w:t>]</w:t>
      </w:r>
      <w:bookmarkEnd w:id="92"/>
    </w:p>
    <w:p>
      <w:pPr>
        <w:pStyle w:val="BookText"/>
        <w:rPr/>
      </w:pPr>
      <w:r>
        <w:rPr>
          <w:rFonts w:ascii="Amiri" w:hAnsi="Amiri" w:eastAsia="Amiri" w:cs="Amiri"/>
          <w:color w:val="111111"/>
          <w:sz w:val="28"/>
          <w:sz w:val="28"/>
          <w:szCs w:val="28"/>
          <w:rtl w:val="true"/>
          <w:lang w:bidi="ar-SA"/>
        </w:rPr>
        <w:t>وفي الحسن كالصحيح عن هشام بن سالم والمصنف في القوي عن عبد الله بن الفضل الهاشمي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 أبي طالب مثل أصحاب الكهف أسرّوا الإيمان وأظهروا الشرك فآتاهم الله أجرهم مرتين</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بكر بن محمد الأزدي عن إسحاق بن جعفر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يزعمون أنّ أبا طالب كان كافراً؟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كذبوا كيف يكون كافراً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تعلموا أنّا وجدنا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نبيّاً كموسى خُطّ في أول الكتبِ</w:t>
      </w:r>
      <w:r>
        <w:rPr>
          <w:rFonts w:eastAsia="Amiri" w:cs="Amiri" w:ascii="Amiri" w:hAnsi="Amiri"/>
          <w:color w:val="111111"/>
          <w:sz w:val="28"/>
          <w:szCs w:val="28"/>
          <w:rtl w:val="true"/>
          <w:lang w:bidi="ar-SA"/>
        </w:rPr>
        <w:t>»</w:t>
      </w:r>
      <w:r>
        <w:rPr>
          <w:rStyle w:val="FootnoteAnchor"/>
          <w:rtl w:val="true"/>
        </w:rPr>
        <w:footnoteReference w:id="338"/>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حديث آخر كيف يكون أبو طالب كافرا وهو يقول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w:t>
      </w:r>
    </w:p>
    <w:p>
      <w:pPr>
        <w:pStyle w:val="BookText"/>
        <w:rPr/>
      </w:pPr>
      <w:r>
        <w:rPr>
          <w:rFonts w:ascii="Amiri" w:hAnsi="Amiri" w:eastAsia="Amiri" w:cs="Amiri"/>
          <w:color w:val="111111"/>
          <w:sz w:val="28"/>
          <w:sz w:val="28"/>
          <w:szCs w:val="28"/>
          <w:rtl w:val="true"/>
          <w:lang w:bidi="ar-SA"/>
        </w:rPr>
        <w:t>لقد علموا أنّ ابننا لا مكذب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لدينا ولا يعبأ بقول الأباطل</w:t>
      </w:r>
    </w:p>
    <w:p>
      <w:pPr>
        <w:pStyle w:val="BookText"/>
        <w:rPr/>
      </w:pPr>
      <w:r>
        <w:rPr>
          <w:rFonts w:ascii="Amiri" w:hAnsi="Amiri" w:eastAsia="Amiri" w:cs="Amiri"/>
          <w:color w:val="111111"/>
          <w:sz w:val="28"/>
          <w:sz w:val="28"/>
          <w:szCs w:val="28"/>
          <w:rtl w:val="true"/>
          <w:lang w:bidi="ar-SA"/>
        </w:rPr>
        <w:t>وأبيض يستسقي الغمام بوجهه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ثمال اليتامى عصمة للأرامل</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وفي الموثق كالصحيح، عن إسماعيل بن أبي زياد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أسلم أبو طالب بحساب الجمل وعقد بيده ثلاثاً وستين</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المراد به أنّه أسلم بثلاث وستين لساناً، كما روي أنّه أسلم بلسان الحبشة بكذا وبلسان غيرها بكذا</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الكليني وغيره في القوي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أبا طالب أسلم بحساب الجمل، قال بكل لسان</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شيخنا البهائي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سج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تقية من العامة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المصنف والشيخ في القوي عن محمد بن أحمد الروداني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القسم الحسين بن روح قدس الله روحه فسأله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معنى قول العباس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عمك أبا طالب قد أسلم بحساب الجمل وعقد بيده ثلاثة وستين؟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عنى بذلك إله أحد جواد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وتفسير ذلك أنّ الألف واحد، واللام ثلاثون، والهاء خمسة، والألف واحد، والحاء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w:t>
      </w:r>
    </w:p>
    <w:p>
      <w:pPr>
        <w:pStyle w:val="BookText"/>
        <w:rPr/>
      </w:pPr>
      <w:r>
        <w:rPr>
          <w:rFonts w:ascii="Amiri" w:hAnsi="Amiri" w:eastAsia="Amiri" w:cs="Amiri"/>
          <w:color w:val="111111"/>
          <w:sz w:val="28"/>
          <w:sz w:val="28"/>
          <w:szCs w:val="28"/>
          <w:rtl w:val="true"/>
          <w:lang w:bidi="ar-SA"/>
        </w:rPr>
        <w:t>ثمانية، والدال أربعة، والجيم ثلاثة، والواو ستة، والألف واحد، والدال أربعة، فذلك ثلاثة وستون</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وفسّر بعضهم بأنّه وضع إبهامه على عقد السبابة مشيراً بها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كما هو المتعارف، وفي بعض حساب العقود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رأيت من حساب العقود فهو كثير يمكن أن يكون بعضها كذلك لكنّه خلاف المتعارف، ويمكن إرادة الجميع وإن كان بعيداً </w:t>
      </w:r>
      <w:r>
        <w:rPr>
          <w:rStyle w:val="FootnoteAnchor"/>
          <w:rtl w:val="true"/>
        </w:rPr>
        <w:footnoteReference w:id="3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ذكره الحسين فالظاهر أنّه من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كثيراً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أتكلّم من قبل نفسي فعلى هذا ليس إلّا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الكليني في الحسن كالصحيح ، عن هشام بن الحكم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المسجد الحرام وعليه ثياب له جدد، فألقى المشركون عليه سلا ناقة، فملأوا ثيابه بها، فدخله من ذلك ما شاء الله، فذهب إلى أبي طالب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 كيف ترى حسبي فيكم؟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ذلك يا ابن أخي؟ فأخبره الخبر فدعا أبو طالب حمزة وأخذ السيف وقال لحمزة خذ السلا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توجّه إلى القوم والنبي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 فأتى قريشاً وهم حول الكعبة، فلمّا رأوه عرفوا الشرّ في وجهه، ثمَّ قال لحمزة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السلا على أسبلتهم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سبالهم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ذلك حتى أتى على آخرهم، ثمَّ التفت أبو طالب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أخي هذا حسبك فينا</w:t>
      </w:r>
      <w:r>
        <w:rPr>
          <w:rFonts w:eastAsia="IRNazanin" w:cs="IRNazanin"/>
          <w:color w:val="111111"/>
          <w:sz w:val="28"/>
          <w:szCs w:val="28"/>
          <w:rtl w:val="true"/>
          <w:lang w:bidi="fa-IR"/>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w:t>
      </w:r>
    </w:p>
    <w:p>
      <w:pPr>
        <w:pStyle w:val="BookText"/>
        <w:rPr/>
      </w:pPr>
      <w:r>
        <w:rPr>
          <w:rFonts w:ascii="IRNazanin" w:hAnsi="IRNazanin" w:eastAsia="IRNazanin"/>
          <w:color w:val="111111"/>
          <w:sz w:val="28"/>
          <w:sz w:val="28"/>
          <w:szCs w:val="28"/>
          <w:rtl w:val="true"/>
          <w:lang w:bidi="fa-IR"/>
        </w:rPr>
        <w:t>وفي القوي كالصحيح عن عبد الله بن مسكان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فاطمة بنت أسد جاءت إلى أبي طالب لتبشِّره بمولد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اصبري سبتاً اُبشِّركِ بمثله إلّا النبوة،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السبت ثلاثون سنة، وكان بين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ثلاثون سنة</w:t>
      </w:r>
      <w:r>
        <w:rPr>
          <w:rFonts w:eastAsia="IRNazanin" w:cs="IRNazanin"/>
          <w:color w:val="111111"/>
          <w:sz w:val="28"/>
          <w:szCs w:val="28"/>
          <w:rtl w:val="true"/>
          <w:lang w:bidi="fa-IR"/>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ولد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مكة لآمنة بياض فارس وقصور الشام، فجاءت فاطمة بنت أسد 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أبي طالب ضاحكة مستبشرة، فأعلمته ما قالت آمنة، فقال لها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وتعجبين من هذا؟ إنّك لتحبلين وتلدين بوصيّه ووزیره</w:t>
      </w:r>
      <w:r>
        <w:rPr>
          <w:rFonts w:eastAsia="IRNazanin" w:cs="IRNazanin"/>
          <w:color w:val="111111"/>
          <w:sz w:val="28"/>
          <w:szCs w:val="28"/>
          <w:rtl w:val="true"/>
          <w:lang w:bidi="fa-IR"/>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بصير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ولد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مكث أيّاماً ليس له لبن، فألقاه أبو طالب على ثدي نفسه، فأنزل الله فيه لبناً فرضع منه أياماً حتى وقع أبو طالب على حليمة السعدية فدفعه إليها</w:t>
      </w:r>
      <w:r>
        <w:rPr>
          <w:rFonts w:eastAsia="IRNazanin" w:cs="IRNazanin"/>
          <w:color w:val="111111"/>
          <w:sz w:val="28"/>
          <w:szCs w:val="28"/>
          <w:rtl w:val="true"/>
          <w:lang w:bidi="fa-IR"/>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درست بن أبي منصور أنّه سأل أبا الحسن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محجوجاً بأبي طالب؟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ولكنّه كان مستودعاً للوصايا فدفعها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فدفع إليه الوصايا على أنّه محجوج 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 محجوجاً به ما دفع إليه الوصية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فما كان حال أبي طالب؟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أقرّ بالنبي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جاء به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w:t>
      </w:r>
    </w:p>
    <w:p>
      <w:pPr>
        <w:pStyle w:val="BookText"/>
        <w:rPr/>
      </w:pPr>
      <w:r>
        <w:rPr>
          <w:rFonts w:ascii="Amiri" w:hAnsi="Amiri" w:eastAsia="Amiri" w:cs="Amiri"/>
          <w:color w:val="111111"/>
          <w:sz w:val="28"/>
          <w:sz w:val="28"/>
          <w:szCs w:val="28"/>
          <w:rtl w:val="true"/>
          <w:lang w:bidi="ar-SA"/>
        </w:rPr>
        <w:t>ودفع إليه الوصايا ومات من يومه</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عبيد بن زرارة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توفي أبو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من مكة فليس لك بها ناصر، وثارت قريش بالنبي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فخرج هارباً حتى جاء إلى جبل بمكة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الحجون فصار إليه</w:t>
      </w:r>
      <w:r>
        <w:rPr>
          <w:rFonts w:eastAsia="IRNazanin" w:cs="IRNazanin"/>
          <w:color w:val="111111"/>
          <w:sz w:val="28"/>
          <w:szCs w:val="28"/>
          <w:rtl w:val="true"/>
          <w:lang w:bidi="fa-IR"/>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المصنف في الأمالي في القوي عن عبد الله بن عباس أنّه سأله رجل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عم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أخبرني عن أبي طالب هل كان مسلماً؟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لم يكن مسلماً وهو القائل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علموا أنّ ابننا لا مكذّب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لدينا ولا يعبأ بقيل الأباطل</w:t>
      </w:r>
    </w:p>
    <w:p>
      <w:pPr>
        <w:pStyle w:val="BookText"/>
        <w:rPr/>
      </w:pPr>
      <w:r>
        <w:rPr>
          <w:rFonts w:ascii="Amiri" w:hAnsi="Amiri" w:eastAsia="Amiri" w:cs="Amiri"/>
          <w:color w:val="111111"/>
          <w:sz w:val="28"/>
          <w:sz w:val="28"/>
          <w:szCs w:val="28"/>
          <w:rtl w:val="true"/>
          <w:lang w:bidi="ar-SA"/>
        </w:rPr>
        <w:t>إنّ أبا طالب كان مثله كمثل أصحاب الكهف حين أسرّوا الإيمان وأظهروا الشرك فأتاهم الله أجرهم مرتين</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عن عبد الله بن عباس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طالب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أخ الله أرسلك؟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فأرني آية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لي تلك الشجرة، فدعاها فأقبلت حتى سجدت بين يديه ثمَّ انصرفت فقال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أنّك صادق، يا علي صلِّ جناح ابن عمّك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 xml:space="preserve">. </w:t>
      </w:r>
      <w:bookmarkStart w:id="93" w:name="pg20225_772652"/>
    </w:p>
    <w:p>
      <w:pPr>
        <w:pStyle w:val="BookText"/>
        <w:rPr/>
      </w:pPr>
      <w:bookmarkEnd w:id="93"/>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المطلب كان لا يستقسم بالأزلام، ولا يعبد الأصنام، ولا يأكل ما ذبح على النّصب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على دين أبي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 النّاس إيماناً وأعظمهم يقيناً قومٌ يكونون في آخر الزّمان لم يلحقوا النبيّ وحجب عنهم الحجّة فآمنوا بسواد على بياض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w:t>
      </w:r>
    </w:p>
    <w:p>
      <w:pPr>
        <w:pStyle w:val="BookText"/>
        <w:rPr/>
      </w:pPr>
      <w:r>
        <w:rPr>
          <w:rFonts w:ascii="Amiri" w:hAnsi="Amiri" w:eastAsia="Amiri" w:cs="Amiri"/>
          <w:color w:val="111111"/>
          <w:sz w:val="28"/>
          <w:sz w:val="28"/>
          <w:szCs w:val="28"/>
          <w:rtl w:val="true"/>
          <w:lang w:bidi="ar-SA"/>
        </w:rPr>
        <w:t>وروي أنّه ذكر عند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روينا أنّ أبا طالب في النار؟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يكون كذلك وابنه قسيم النار والجنة</w:t>
      </w:r>
      <w:r>
        <w:rPr>
          <w:rFonts w:eastAsia="Amiri" w:cs="Amiri" w:ascii="Amiri" w:hAnsi="Amiri"/>
          <w:color w:val="111111"/>
          <w:sz w:val="28"/>
          <w:szCs w:val="28"/>
          <w:rtl w:val="true"/>
          <w:lang w:bidi="ar-SA"/>
        </w:rPr>
        <w:t>»</w:t>
      </w:r>
      <w:r>
        <w:rPr>
          <w:rStyle w:val="FootnoteAnchor"/>
          <w:rtl w:val="true"/>
        </w:rPr>
        <w:footnoteReference w:id="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 من طرق العامة والخاصة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النهاية في شعر أبي طالب يمدح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وأبيض يستسقي الغمام بوجهه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ثمال اليتامى عصمة للأرامل</w:t>
      </w:r>
    </w:p>
    <w:p>
      <w:pPr>
        <w:pStyle w:val="BookText"/>
        <w:rPr/>
      </w:pPr>
      <w:r>
        <w:rPr>
          <w:rFonts w:ascii="Amiri" w:hAnsi="Amiri" w:eastAsia="Amiri" w:cs="Amiri"/>
          <w:color w:val="111111"/>
          <w:sz w:val="28"/>
          <w:sz w:val="28"/>
          <w:szCs w:val="28"/>
          <w:rtl w:val="true"/>
          <w:lang w:bidi="ar-SA"/>
        </w:rPr>
        <w:t>الثمال بالكسر، الملجأ والغياث،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المطعم في الشدّة</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يستقسم بالأزلام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القمار بالأقداح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في باب الأطعمة والنصب بضمتين كلّما عبد من دون الله كالنصب بالضم</w:t>
      </w:r>
      <w:r>
        <w:rPr>
          <w:rFonts w:eastAsia="Amiri" w:cs="Amiri" w:ascii="Amiri" w:hAnsi="Amiri"/>
          <w:color w:val="111111"/>
          <w:sz w:val="28"/>
          <w:szCs w:val="28"/>
          <w:rtl w:val="true"/>
          <w:lang w:bidi="ar-SA"/>
        </w:rPr>
        <w:t>.</w:t>
      </w:r>
    </w:p>
    <w:p>
      <w:pPr>
        <w:pStyle w:val="Heading3"/>
        <w:numPr>
          <w:ilvl w:val="2"/>
          <w:numId w:val="1"/>
        </w:numPr>
        <w:rPr/>
      </w:pPr>
      <w:bookmarkStart w:id="94" w:name="__RefHeading___Toc5087178_2320776876"/>
      <w:bookmarkStart w:id="95" w:name="_Toc33"/>
      <w:bookmarkEnd w:id="94"/>
      <w:r>
        <w:rPr>
          <w:rtl w:val="true"/>
        </w:rPr>
        <w:t xml:space="preserve">[ </w:t>
      </w:r>
      <w:r>
        <w:rPr>
          <w:rtl w:val="true"/>
        </w:rPr>
        <w:t xml:space="preserve">فضل المسلمين في آخر الزمان </w:t>
      </w:r>
      <w:r>
        <w:rPr>
          <w:rtl w:val="true"/>
        </w:rPr>
        <w:t>]</w:t>
      </w:r>
      <w:bookmarkEnd w:id="95"/>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أعجب الناس إيماناً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أفضلهم وأكثرهم ثواباً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يلحقوا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لم يدركوا أيّامه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وحجب عنهم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المعصوم، وهم أصحاب صاحب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زمان ظهوره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ويحتمل المعجزة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 بعيد؛ لأنّ المعجزة حجة وإن لم يروها، بل سمعوها متواترة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فآمنوا بسواد على بياض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علموا صحة نبوة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بالقرآن والأخبار </w:t>
      </w:r>
      <w:bookmarkStart w:id="96" w:name="pg20225_772653"/>
    </w:p>
    <w:p>
      <w:pPr>
        <w:pStyle w:val="BookText"/>
        <w:rPr/>
      </w:pPr>
      <w:bookmarkEnd w:id="96"/>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يقسين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استماع اللّهو، وطلب الصّيد، وإتيان باب السّلطان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w:t>
      </w:r>
    </w:p>
    <w:p>
      <w:pPr>
        <w:pStyle w:val="BookText"/>
        <w:rPr/>
      </w:pPr>
      <w:r>
        <w:rPr>
          <w:rFonts w:ascii="IRNazanin" w:hAnsi="IRNazanin" w:eastAsia="IRNazanin"/>
          <w:color w:val="111111"/>
          <w:sz w:val="28"/>
          <w:sz w:val="28"/>
          <w:szCs w:val="28"/>
          <w:rtl w:val="true"/>
          <w:lang w:bidi="fa-IR"/>
        </w:rPr>
        <w:t>المتواترة المثبتة في الكتب، وفيه تعريض على أصحاب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أكثرهم لم يؤمنوا مع رؤيتهم المعجزات الباهرة، والذين آمنوا منهم لم يكونوا بتلك المنزلة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وروى الكليني والمصنف في كتاب إكمال الدين وإتمام النعمة وغيرهما أخباراً متواترة وفوق التواتر أنّ المنتظرين لظهور صاحب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غيبته أفضل من شهداء بدر و اُحد ألف مرّة، وأمثال هذه المثوبة وأخبار أفضليّتهم منقولة عن سيد المرسلين والأئمة المعصومين صلوات الله عليهم أجمعين</w:t>
      </w:r>
      <w:r>
        <w:rPr>
          <w:rStyle w:val="FootnoteAnchor"/>
          <w:rtl w:val="true"/>
        </w:rPr>
        <w:footnoteReference w:id="355"/>
      </w:r>
      <w:r>
        <w:rPr>
          <w:rFonts w:ascii="Amiri" w:hAnsi="Amiri" w:eastAsia="Amiri" w:cs="Amiri"/>
          <w:color w:val="111111"/>
          <w:sz w:val="28"/>
          <w:sz w:val="28"/>
          <w:szCs w:val="28"/>
          <w:rtl w:val="true"/>
          <w:lang w:bidi="ar-SA"/>
        </w:rPr>
        <w:t>، بل ورد الأخبار الكثيرة بأنّهم المراد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يُؤْمِنُونَ بِالْغَيْبِ</w:t>
      </w:r>
      <w:r>
        <w:rPr>
          <w:rStyle w:val="FootnoteAnchor"/>
          <w:rtl w:val="true"/>
        </w:rPr>
        <w:footnoteReference w:id="356"/>
      </w:r>
      <w:r>
        <w:rPr>
          <w:rFonts w:ascii="Amiri" w:hAnsi="Amiri" w:eastAsia="Amiri" w:cs="Amiri"/>
          <w:color w:val="111111"/>
          <w:sz w:val="28"/>
          <w:sz w:val="28"/>
          <w:szCs w:val="28"/>
          <w:rtl w:val="true"/>
          <w:lang w:bidi="ar-SA"/>
        </w:rPr>
        <w:t>، ولخوف الإطالة لم نذكرها</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5087180_2320776876"/>
      <w:bookmarkStart w:id="98" w:name="_Toc34"/>
      <w:bookmarkEnd w:id="97"/>
      <w:r>
        <w:rPr>
          <w:rtl w:val="true"/>
        </w:rPr>
        <w:t>[</w:t>
      </w:r>
      <w:r>
        <w:rPr>
          <w:rtl w:val="true"/>
        </w:rPr>
        <w:t xml:space="preserve">ثلاثة يقسين القلب </w:t>
      </w:r>
      <w:r>
        <w:rPr>
          <w:rtl w:val="true"/>
        </w:rPr>
        <w:t>]</w:t>
      </w:r>
      <w:bookmarkEnd w:id="9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يقسين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علامات النفاق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استماع اللهو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لجميع الملاهي من المزامير والكوبات والدفوف والصنج والبرابط وأمثالها، بل الغناء في الملاهي ولو لم يكن مع هذه الملاهي</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وطلب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لهواً لا للنفقة والتجارة، ويحتمل التعميم بأن يكونا مكروهين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وإتيان باب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الأخبار فيه في التجارة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في جلد ما لا تشرب لبنه، ولا تأكل لحمه، ولا تصلّ في ذات الجيش، ولا في ذات الصّلاصل، ولا في ضجنان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البيض ما اختلف طرفاه، ومن السّمك ما كان له قشرٌ، ومن الطّير ما دفّ، واترك منه ما صفّ، وكل من طير الماء ما كانت له قانصةٌ أو صيصيةٌ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تصل في جلد ما لا تشرب لبنه، ولا تأكل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الأخبار في ذلك في باب الصلاة، وكذا في المواضع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البيض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اختلف طرفاه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اشتبه أنّه من جنس ما يؤكل لحمه أو ما لا يؤكل فيعمل بالاختلاف والاتفاق، أو يعم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السمك ما كان له قشر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الطير ما 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كان دفيفه أكثر من صفيفه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واترك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تأكل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كان صفيفه أكثر هذا في غير المنصوص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من طير الماء ما كانت له قانصة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قوانص الطير حواصلها</w:t>
      </w:r>
      <w:r>
        <w:rPr>
          <w:rStyle w:val="FootnoteAnchor"/>
          <w:rtl w:val="true"/>
        </w:rPr>
        <w:footnoteReference w:id="3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القانصة للطير كالمصارين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الأمعاء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لغيرها</w:t>
      </w:r>
      <w:r>
        <w:rPr>
          <w:rStyle w:val="FootnoteAnchor"/>
          <w:rtl w:val="true"/>
        </w:rPr>
        <w:footnoteReference w:id="3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والحوصلة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وتشدّد لامها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الطير بمنزلة المعدة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والمعروف أنّ القانصة محل الحجر، والحوصلة محل الغذاء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صيصيّة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شوكة الديك التي تكون خلف رجله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العلامات معتبرة </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ذي ناب من السّباع ومخلب من الطّير فحرامٌ أكله لا تأكله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قطع في ثمر ولا 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زان عقرٌ، ولا حدّ في التّعريض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شفاعة في 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يمين في قطيعة رحم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w:t>
      </w:r>
    </w:p>
    <w:p>
      <w:pPr>
        <w:pStyle w:val="BookText"/>
        <w:rPr/>
      </w:pPr>
      <w:r>
        <w:rPr>
          <w:rFonts w:ascii="Amiri" w:hAnsi="Amiri" w:eastAsia="Amiri" w:cs="Amiri"/>
          <w:color w:val="111111"/>
          <w:sz w:val="28"/>
          <w:sz w:val="28"/>
          <w:szCs w:val="28"/>
          <w:rtl w:val="true"/>
          <w:lang w:bidi="ar-SA"/>
        </w:rPr>
        <w:t>في غير المنصوص،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تقدم حرمة السباع من الطير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قطع في ثمر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الرطب أو الأعم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بفتحتين جمار النخل، وهو شحمه الذي في وسط النخلة، وحمل على أنّهما إذا كانا على الشجر ولم يكن له حرز ، كما هو الغالب في أكثر البلاد، و تقدّم أنّ القطع في السرقة إنّما يكون إذا سرق من الحرز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زان عقر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مهر، والعقر الجرح، وأصله أنّ واطئ البكر يعقرها ويجرحها إذا افتضّها فسمّي ما تعطاه للعقر عقراً بالضم، ثمَّ صار عاماً لها وللثيّب، ويطلق غالباً على الإماء المغتصبة، لكنّها مستحقة لأرش البكارة،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يحمل على أنّ الزاني إذا قرّر للزانية شيئاً لا يلزمه الأداء، بل يحد، ولا حد في التعريض، والكناية وإن كان يستحق التعزير للإيذاء والإهانة، فربّ كناية تكون أبلغ من الصريح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شفاعة في 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 وصل إلى الحاكم، كما تقدم</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يجوز ولا ينعقد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قطيعة 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يحلف أن يقطع الرحم أو لا يزوِّرهم، أو جعله شرطاً شكراً بأن يحلف أن يصلي ركعتين لو قطعهم، أمّا لو كان </w:t>
      </w:r>
    </w:p>
    <w:p>
      <w:pPr>
        <w:pStyle w:val="BookText"/>
        <w:rPr/>
      </w:pPr>
      <w:r>
        <w:rPr>
          <w:rFonts w:ascii="Amiri" w:hAnsi="Amiri" w:eastAsia="Amiri" w:cs="Amiri"/>
          <w:color w:val="111111"/>
          <w:sz w:val="28"/>
          <w:sz w:val="28"/>
          <w:szCs w:val="28"/>
          <w:rtl w:val="true"/>
          <w:lang w:bidi="ar-SA"/>
        </w:rPr>
        <w:t>ولا يمين لولد مع والده، ولا لامرأة مع زوجها، ولا للعبد مع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صمت يوماً إلى اللّيل، ولا وصال في 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تعرّب بعد 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w:t>
      </w:r>
    </w:p>
    <w:p>
      <w:pPr>
        <w:pStyle w:val="BookText"/>
        <w:rPr/>
      </w:pPr>
      <w:r>
        <w:rPr>
          <w:rFonts w:ascii="Amiri" w:hAnsi="Amiri" w:eastAsia="Amiri" w:cs="Amiri"/>
          <w:color w:val="111111"/>
          <w:sz w:val="28"/>
          <w:sz w:val="28"/>
          <w:szCs w:val="28"/>
          <w:rtl w:val="true"/>
          <w:lang w:bidi="ar-SA"/>
        </w:rPr>
        <w:t>زجراً فيصح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يمين لولد مع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ينعقد أصلاً، كما هو الظاهر، أو للوالد حلّه</w:t>
      </w:r>
      <w:r>
        <w:rPr>
          <w:rStyle w:val="FootnoteAnchor"/>
          <w:rtl w:val="true"/>
        </w:rPr>
        <w:footnoteReference w:id="359"/>
      </w:r>
      <w:r>
        <w:rPr>
          <w:rFonts w:ascii="IRNazanin" w:hAnsi="IRNazanin" w:eastAsia="IRNazanin"/>
          <w:color w:val="111111"/>
          <w:sz w:val="28"/>
          <w:sz w:val="28"/>
          <w:szCs w:val="28"/>
          <w:rtl w:val="true"/>
          <w:lang w:bidi="fa-IR"/>
        </w:rPr>
        <w:t>، أو انعقادها موقوف على رضاه</w:t>
      </w:r>
      <w:r>
        <w:rPr>
          <w:rStyle w:val="FootnoteAnchor"/>
          <w:rtl w:val="true"/>
        </w:rPr>
        <w:footnoteReference w:id="360"/>
      </w:r>
      <w:r>
        <w:rPr>
          <w:rFonts w:ascii="Amiri" w:hAnsi="Amiri" w:eastAsia="Amiri" w:cs="Amiri"/>
          <w:color w:val="111111"/>
          <w:sz w:val="28"/>
          <w:sz w:val="28"/>
          <w:szCs w:val="28"/>
          <w:rtl w:val="true"/>
          <w:lang w:bidi="ar-SA"/>
        </w:rPr>
        <w:t>، كما ذهب إلى كلّ منهما جماعة من الأصحاب</w:t>
      </w:r>
      <w:r>
        <w:rPr>
          <w:rStyle w:val="FootnoteAnchor"/>
          <w:rtl w:val="true"/>
        </w:rPr>
        <w:footnoteReference w:id="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المرأة مع زوجها والعبد مع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النذر والعهد حكمهما حكم اليمين؟ فيه 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صمت يوماً إلى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صوم بني إسرائيل، لكن إن صام وصمت عمّا لا يعني فهو 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وصال في 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يصوم يومين ولا يفطر بينهما، أو جعل عشاءه سحوره مع النية أو الأعم، وربما يطلق على وصل شعبان برمضان تقية، وتقدم</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تعرب بعد 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لا يجوز سكنى البادية بعد المهاجرة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وهذا الحكم كان قبل فتح مكة، وروي الأخبار في أنّه لا هجرة بعد الفتح </w:t>
      </w:r>
      <w:r>
        <w:rPr>
          <w:rStyle w:val="FootnoteAnchor"/>
          <w:rtl w:val="true"/>
        </w:rPr>
        <w:footnoteReference w:id="362"/>
      </w:r>
      <w:r>
        <w:rPr>
          <w:rFonts w:ascii="Amiri" w:hAnsi="Amiri" w:eastAsia="Amiri" w:cs="Amiri"/>
          <w:color w:val="111111"/>
          <w:sz w:val="28"/>
          <w:sz w:val="28"/>
          <w:szCs w:val="28"/>
          <w:rtl w:val="true"/>
          <w:lang w:bidi="ar-SA"/>
        </w:rPr>
        <w:t>، فيمكن أن يكون المنسوخ وجوبه وبقي الاستحباب،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ترك </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يقتل والدٌ بولده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الله دعاء قلب ساه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 العالم أفضل من عبادة العابد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ركعتين يصلّيهما العالم أفضل من ألف ركعة يصلّيها العابد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w:t>
      </w:r>
    </w:p>
    <w:p>
      <w:pPr>
        <w:pStyle w:val="BookText"/>
        <w:rPr/>
      </w:pPr>
      <w:r>
        <w:rPr>
          <w:rFonts w:ascii="IRNazanin" w:hAnsi="IRNazanin" w:eastAsia="IRNazanin"/>
          <w:color w:val="111111"/>
          <w:sz w:val="28"/>
          <w:sz w:val="28"/>
          <w:szCs w:val="28"/>
          <w:rtl w:val="true"/>
          <w:lang w:bidi="fa-IR"/>
        </w:rPr>
        <w:t xml:space="preserve">طلب العلم تعرّب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يقتل والد بولده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قتله عمداً، بل عليه الدية في ماله لغيره من الوارث، وهو لا يرثه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 ساه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له حضور ويكون خاطره إلى غير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 متوجهاً إليه تعالى، ولا يعرف يعني الدعاء، فالظاهر أنّه لا يكون داخلاً فيه وإن احتمله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نوم العالم أفضل من عبادة العابد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العالم لا ينام عبثاً، بل لا ينام ما لم يكن واجباً أو مستحباً؛ ليكون له نشاط في العبادة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ركعتين يصليهما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العالم العامل الذي يعلم مكائد النفس والشيطان من أرباب القلوب، كما ذكره الشهيد الثاني رضي الله تعالى عنه</w:t>
      </w:r>
      <w:r>
        <w:rPr>
          <w:rStyle w:val="FootnoteAnchor"/>
          <w:rtl w:val="true"/>
        </w:rPr>
        <w:footnoteReference w:id="364"/>
      </w:r>
      <w:r>
        <w:rPr>
          <w:rFonts w:ascii="Amiri" w:hAnsi="Amiri" w:eastAsia="Amiri" w:cs="Amiri"/>
          <w:color w:val="111111"/>
          <w:sz w:val="28"/>
          <w:sz w:val="28"/>
          <w:szCs w:val="28"/>
          <w:rtl w:val="true"/>
          <w:lang w:bidi="ar-SA"/>
        </w:rPr>
        <w:t>، ولهذا كان ضربة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من عبادة الثقلين إلى يوم القيامة</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المصنف وغيره في القوي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القيامة </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تصوم المرأة تطوّعاً إلّا بإذن زوجها، ولا يصوم العبد تطوّعاً إلّا بإذن مولاه، ولا يصوم الضّيف تطوّعاً إلّا بإذن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يوم الفطر حرامٌ، وصوم يوم الأضحى حرامٌ، وصوم الوصال حرامٌ، وصوم الصّمت حرامٌ، وصوم نذر المعصية حرامٌ، وصوم الدّهر 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w:t>
      </w:r>
    </w:p>
    <w:p>
      <w:pPr>
        <w:pStyle w:val="BookText"/>
        <w:rPr/>
      </w:pPr>
      <w:r>
        <w:rPr>
          <w:rFonts w:ascii="Amiri" w:hAnsi="Amiri" w:eastAsia="Amiri" w:cs="Amiri"/>
          <w:color w:val="111111"/>
          <w:sz w:val="28"/>
          <w:sz w:val="28"/>
          <w:szCs w:val="28"/>
          <w:rtl w:val="true"/>
          <w:lang w:bidi="ar-SA"/>
        </w:rPr>
        <w:t>جمع الله عزّوجلّ الناس في صعيد واحد ووضعت الموازين فتوزن دماء الشهداء مع مداد العلماء، فيرجح مداد العلماء على دماء الشهداء</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الرجحان لما أنّ العالم يقوّي الدين بالبراهين، بخلاف الشهداء فإنّهم يقوّون بالسيوف، وظاهر الدين يقوى بها وباطنه بالبرهان، وهو أعلى مع فوائد اُخر لا تحصى، وتقدم الأخبار في وصف العلماء وثوابهم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تصوم المرأة تطوّعاً إلّا بإذن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الكراهة، بمعنى أقل ثواباً، بأن تصوم وتفطر بالجماع إذا أراد الزوج لئلّا ينافي 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إذا منع كان حراماً؛ لمنافاته لحقّه في الجملة ولو لنقصان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العبد فالظاهر الحرمة بدون إذن المولى صريحاً أو بشاهد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الضيف فالمشهور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الحرمة، وتقدم الأخبار في ذلك</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وصوم الدهر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لاشتماله على صوم العيدين، أو يكون للمبالغة في الكراهة؛ لأنّ الصوم جنة من النار إلّا أن يعتقد أنّه سنة مؤكدة، فحينئذ يكون آثماً في هذا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الحرمة حينئذ ؛ لكونه تشريعاً، والأحوط الإفطار أحياناً</w:t>
      </w:r>
      <w:r>
        <w:rPr>
          <w:rFonts w:eastAsia="Amiri" w:cs="Amiri" w:ascii="Amiri" w:hAnsi="Amiri"/>
          <w:color w:val="111111"/>
          <w:sz w:val="28"/>
          <w:szCs w:val="28"/>
          <w:rtl w:val="true"/>
          <w:lang w:bidi="ar-SA"/>
        </w:rPr>
        <w:t xml:space="preserve">. </w:t>
      </w:r>
      <w:bookmarkStart w:id="99" w:name="pg20225_772659"/>
    </w:p>
    <w:p>
      <w:pPr>
        <w:pStyle w:val="BookText"/>
        <w:rPr/>
      </w:pPr>
      <w:bookmarkEnd w:id="99"/>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الزّنا ستّ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منها في الدّنيا، وثلاثٌ منها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التي في الدّنيا فيذهب بالبهاء، ويعجّل الفناء، ويقطع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التي في الآخرة فسوء الحساب، وسخط الرّحمن، وخلودٌ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 سبعون جزءاً فأيسرها مثل أن ينكح الرّجل أُمّه في بيت الله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رباً أعظم عند الله عزّ وجلّ من سبعين زنيةً كلّها بذات محرم في بيت الله الحرام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w:t>
      </w:r>
    </w:p>
    <w:p>
      <w:pPr>
        <w:pStyle w:val="Heading3"/>
        <w:numPr>
          <w:ilvl w:val="2"/>
          <w:numId w:val="1"/>
        </w:numPr>
        <w:rPr/>
      </w:pPr>
      <w:bookmarkStart w:id="100" w:name="__RefHeading___Toc5087182_2320776876"/>
      <w:bookmarkStart w:id="101" w:name="_Toc35"/>
      <w:bookmarkEnd w:id="100"/>
      <w:r>
        <w:rPr>
          <w:rtl w:val="true"/>
        </w:rPr>
        <w:t xml:space="preserve">[ </w:t>
      </w:r>
      <w:r>
        <w:rPr>
          <w:rtl w:val="true"/>
        </w:rPr>
        <w:t xml:space="preserve">في الزنا ست خصال </w:t>
      </w:r>
      <w:r>
        <w:rPr>
          <w:rtl w:val="true"/>
        </w:rPr>
        <w:t>]</w:t>
      </w:r>
      <w:bookmarkEnd w:id="1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الزنا ست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المصنف في الموثق كالصحيح، عن عبدالله بن ميمون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للزاني ست خصال، ثلاث في الدنيا، وثلاث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التي في الدنيا فإنّه يذهب بنور الوجه ويورث الفقر، ويعجّل 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التي في الآخرة فسخط الربِّ جلَّ جلالُهُ، وسوء الحساب، والخلود في النار</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وقريب منه في القوي عن حذيفة بن اليمان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بالخلود المكث الطويل، أو إذا كان مستحلّاً له</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5087184_2320776876"/>
      <w:bookmarkStart w:id="103" w:name="_Toc36"/>
      <w:bookmarkEnd w:id="102"/>
      <w:r>
        <w:rPr>
          <w:rtl w:val="true"/>
        </w:rPr>
        <w:t xml:space="preserve">[ </w:t>
      </w:r>
      <w:r>
        <w:rPr>
          <w:rtl w:val="true"/>
        </w:rPr>
        <w:t xml:space="preserve">تأكّد حرمة الربا </w:t>
      </w:r>
      <w:r>
        <w:rPr>
          <w:rtl w:val="true"/>
        </w:rPr>
        <w:t>]</w:t>
      </w:r>
      <w:bookmarkEnd w:id="103"/>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 سبعون جزءاً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الأخبار الصحيحة في ذلك، وفي الزكاة والحج، </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 قيراطاً من زكاة ماله فليس بمؤمن ولا بمسلم ولا 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تارك الزكاة يسأل الله الرجعة إلى الدنيا، وذلك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جَاءَ أَحَدَهُمُ الْمَوْتُ قَالَ رَبِّ ارْجِعُونِ الآية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تارك الحجّ وهو مستطيعٌ كافرٌ، يقول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عَلَى النَّاسِ حِجُّ الْبَيْتِ مَنِ اسْتَطَاعَ إِلَيْهِ سَبِيلاً وَمَنْ كَفَرَ فَإِنَّ اللهَ غَنِيٌّ عَنِ الْعَالَمِينَ</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سوّف الحجّ حتى يموت بعثه الله يوم القيامة يهوديّاً أو نصرانياً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تردّ القضاء الذي قد أبرم إبراماً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الرّحم تزيد في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افتتح بالملح واختتم بالملح، فإنّ فيه شفاءٌ من اثنين وسبعين 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 قمت على المقام المحمود لشفعت في أبي واُمّي وعمّي وأخ كان لي في الجاهليّة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w:t>
      </w:r>
    </w:p>
    <w:p>
      <w:pPr>
        <w:pStyle w:val="BookText"/>
        <w:rPr/>
      </w:pPr>
      <w:r>
        <w:rPr>
          <w:rFonts w:ascii="Amiri" w:hAnsi="Amiri" w:eastAsia="Amiri" w:cs="Amiri"/>
          <w:color w:val="111111"/>
          <w:sz w:val="28"/>
          <w:sz w:val="28"/>
          <w:szCs w:val="28"/>
          <w:rtl w:val="true"/>
          <w:lang w:bidi="ar-SA"/>
        </w:rPr>
        <w:t>والمراد بالكفر في ترك الحج كفر أصحاب الكبائر أو إذا كان مستحلّاً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 قمت المقام المحمود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الشفاعة،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أَنْ يَبْعَثَكَ رَبُّكَ مَقَامًا مَحْمُوداً</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 xml:space="preserve">. </w:t>
      </w:r>
      <w:bookmarkStart w:id="104" w:name="pg20225_772661"/>
    </w:p>
    <w:p>
      <w:pPr>
        <w:pStyle w:val="BookText"/>
        <w:rPr/>
      </w:pPr>
      <w:bookmarkEnd w:id="104"/>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الذّبيحين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w:t>
      </w:r>
    </w:p>
    <w:p>
      <w:pPr>
        <w:pStyle w:val="BookText"/>
        <w:rPr/>
      </w:pPr>
      <w:r>
        <w:rPr>
          <w:rFonts w:ascii="IRNazanin" w:hAnsi="IRNazanin" w:eastAsia="IRNazanin"/>
          <w:color w:val="111111"/>
          <w:sz w:val="28"/>
          <w:sz w:val="28"/>
          <w:szCs w:val="28"/>
          <w:rtl w:val="true"/>
          <w:lang w:bidi="fa-IR"/>
        </w:rPr>
        <w:t>روى المصنف في القوي كالصحيح، عن هارون بن خارجة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هبط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الله عزّوجلّ قد شفعك في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بطن حملك وهي آمنة بنت وهب بن عبد مناف، وفي صلب أنزلك وهو عبد الله بن عبد المطلب، وفي حجر كفلك وهو عبد المطلب بن هشام، وفي بيت آواك وهو عبد مناف بن عبد المطلب أبو طالب، وفي أخ كان لك في الجاهلية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قبل 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الأخ؟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انسي وكنت آنسه، وكان سخياً يطعم الطعام</w:t>
      </w:r>
      <w:r>
        <w:rPr>
          <w:rFonts w:eastAsia="IRNazanin" w:cs="IRNazanin"/>
          <w:color w:val="111111"/>
          <w:sz w:val="28"/>
          <w:szCs w:val="28"/>
          <w:rtl w:val="true"/>
          <w:lang w:bidi="fa-IR"/>
        </w:rPr>
        <w:t>»</w:t>
      </w:r>
      <w:r>
        <w:rPr>
          <w:rStyle w:val="FootnoteAnchor"/>
          <w:rtl w:val="true"/>
        </w:rPr>
        <w:footnoteReference w:id="3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المصنف أنّه كأنّه اسمه الحلاس بن علقمة</w:t>
      </w:r>
      <w:r>
        <w:rPr>
          <w:rStyle w:val="FootnoteAnchor"/>
          <w:rtl w:val="true"/>
        </w:rPr>
        <w:footnoteReference w:id="373"/>
      </w:r>
      <w:r>
        <w:rPr>
          <w:rFonts w:ascii="IRNazanin" w:hAnsi="IRNazanin" w:eastAsia="IRNazanin"/>
          <w:color w:val="111111"/>
          <w:sz w:val="28"/>
          <w:sz w:val="28"/>
          <w:szCs w:val="28"/>
          <w:rtl w:val="true"/>
          <w:lang w:bidi="fa-IR"/>
        </w:rPr>
        <w:t>وظاهر أنّ الشفاعة في غيره لعلو درجاتهم، وللأخ لتخفيف عذابه لو كان كافراً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 أن يكون مسلماً على دين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وتكون لعلوّ درجاته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ورأيت في بعض الأخبار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أحيا أباه واُمّه وأسلما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3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 أن يكون الشفاعة في احيائهم وإسلامهم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Heading3"/>
        <w:numPr>
          <w:ilvl w:val="2"/>
          <w:numId w:val="1"/>
        </w:numPr>
        <w:rPr/>
      </w:pPr>
      <w:bookmarkStart w:id="105" w:name="__RefHeading___Toc5087186_2320776876"/>
      <w:bookmarkStart w:id="106" w:name="_Toc37"/>
      <w:bookmarkEnd w:id="105"/>
      <w:r>
        <w:rPr>
          <w:rtl w:val="true"/>
        </w:rPr>
        <w:t>[</w:t>
      </w:r>
      <w:r>
        <w:rPr>
          <w:rtl w:val="true"/>
        </w:rPr>
        <w:t>معنى قول النبي</w:t>
      </w:r>
      <w:r>
        <w:rPr>
          <w:rtl w:val="true"/>
        </w:rPr>
        <w:t>(</w:t>
      </w:r>
      <w:r>
        <w:rPr>
          <w:rtl w:val="true"/>
        </w:rPr>
        <w:t>صلّی الله علیه وآله وسلّم</w:t>
      </w:r>
      <w:r>
        <w:rPr>
          <w:rtl w:val="true"/>
        </w:rPr>
        <w:t xml:space="preserve">): </w:t>
      </w:r>
      <w:r>
        <w:rPr>
          <w:rtl w:val="true"/>
        </w:rPr>
        <w:t xml:space="preserve">أنا ابن الذبيحين </w:t>
      </w:r>
      <w:r>
        <w:rPr>
          <w:rtl w:val="true"/>
        </w:rPr>
        <w:t>]</w:t>
      </w:r>
      <w:bookmarkEnd w:id="106"/>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ابن الذبيحين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وعبد الله ،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واحتمل المصنف أن يكون المراد بهما إسماعيل وإسحاق، ويكون إطلاق الأب على العم على المجاز الشائع، </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دعوة أبي إبراهيم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w:t>
      </w:r>
    </w:p>
    <w:p>
      <w:pPr>
        <w:pStyle w:val="BookText"/>
        <w:rPr/>
      </w:pPr>
      <w:r>
        <w:rPr>
          <w:rFonts w:ascii="Amiri" w:hAnsi="Amiri" w:eastAsia="Amiri" w:cs="Amiri"/>
          <w:color w:val="111111"/>
          <w:sz w:val="28"/>
          <w:sz w:val="28"/>
          <w:szCs w:val="28"/>
          <w:rtl w:val="true"/>
          <w:lang w:bidi="ar-SA"/>
        </w:rPr>
        <w:t>كما أطلق الله تعالى على آذر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w:t>
      </w:r>
      <w:r>
        <w:rPr>
          <w:rStyle w:val="FootnoteAnchor"/>
          <w:rtl w:val="true"/>
        </w:rPr>
        <w:footnoteReference w:id="375"/>
      </w:r>
      <w:r>
        <w:rPr>
          <w:rFonts w:ascii="Amiri" w:hAnsi="Amiri" w:eastAsia="Amiri" w:cs="Amiri"/>
          <w:color w:val="111111"/>
          <w:sz w:val="28"/>
          <w:sz w:val="28"/>
          <w:szCs w:val="28"/>
          <w:rtl w:val="true"/>
          <w:lang w:bidi="ar-SA"/>
        </w:rPr>
        <w:t>مع أنّ أباه كان تارخ، والأوّل أظهر للإخبار به</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دعوة أبي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قوله تعالى حكاية عن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رَبَّنَا وابْعَثْ فِيهِمْ رَسُولاً مِنْهُمْ يَتْلُوا عَلَيْهِمْ آيَاتِكَ ويُعَلِّمُهُمُ الْكِتَابَ والْحِكْمَةَ ويُزَكِّيهِمْ إِنَّكَ أَنتَ الْعَزِيزُ الْحَكِيمُ</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المصنف في الموثق كالصحيح، عن الحسن بن علي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 بن موسى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معنى قول النبي أنا ابن الذبيحين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إسماعيل بن إبراهيم الخليل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الله بن عبد المطلب، أمّا إسماعيل فهو الغلام الحليم الذي بشّر الله به إبراهيمفَلَمَّا بَلَغَ مَعَهُ السَّعْيَ قَالَ يَا بُنَيَّ إِنِّي أَرى فِي الْمَنَامِ أَنِّي أَذْبَحُكَ فَانْظُرْ مَا ذَا تَرى قَالَ يَا أَبَتِ افْعَلْ مَا تُؤْمَرُولم يقل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افعل ما رأيتسَتَجِدُنِي إِنْ شَاءَ اللهُ مِنَ الصَّابِرِينَ</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عزم على ذبحه فداه الله بذبح عظيم بكبش أملح، يأكل في سواد، ويشرب في سواد، وينظر في سواد، ويمشي في سواد، ويبول في سواد، ويعبر في سواد، كان يرتع قبل ذلك في رياض الجنة أربعين عاماً، وما خرج من رحم اُنثى، وإنّما قال الله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w:t>
      </w:r>
    </w:p>
    <w:p>
      <w:pPr>
        <w:pStyle w:val="BookText"/>
        <w:rPr/>
      </w:pPr>
      <w:r>
        <w:rPr>
          <w:rFonts w:ascii="Amiri" w:hAnsi="Amiri" w:eastAsia="Amiri" w:cs="Amiri"/>
          <w:color w:val="111111"/>
          <w:sz w:val="28"/>
          <w:sz w:val="28"/>
          <w:szCs w:val="28"/>
          <w:rtl w:val="true"/>
          <w:lang w:bidi="ar-SA"/>
        </w:rPr>
        <w:t>عزّوجلّ له كن فكان ليفتدي به إسماعيل، وكلّما يذبح بمنى فهو فدية لإسماعيل إلى يوم القيامة، فهذا أحد الذبيحين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الآخر فإنّ عبد المطلب كان تعلّق بحلقة باب الكعبة ودعا الله عزّوجلّ أن يرزقه عشر بنين ونذر الله عزّوجلّ أن يذبح واحداً منهم متى أجاب الله أجاب الله دعوته، فلمّا بلغوا عشرة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وفى الله لي فلافينّ الله عزّوجلّ، فأدخل ولده الكعبة وأسهم بينهم، فخرج سهم عبد الله أبي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أحب ولده إليه، ثمَّ أجالها ثانية فخرج سهم عبد الله ، ثمَّ أجالها ثالثة فخرج سهم عبد الله، فأخذه وحبسه وعزم على ذبحه، فاجتمع نساء قريش ومنعنه من ذلك، واجتمع نساء عبد المطلب يبكين ويصحن، فقالت له ابنته عاتكة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أبتاه أعذر فيما بينك وبين الله عزّوجلّ في قتل ابنك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أعذر يا بنيّة ؟ فإنّكِ مباركة قالت اعمد إلى تلك السوائم التي لك في الحرم فاضرب بالقداح على ابنك، وعلى الإبل وأعط ربك حتى يرضى</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فبعث عبد المطلب إلى إبله فأحضرها وعزل منها عشراً وضرب بها بالسهام فخرج سهم عبد الله ، فما زال يزيد عشراً عشراً حتى بلغت مائة، فضرب فخرج السهم على الإبل فكبَّرت قريش تكبيرة ارتجّت لها جبال تهامة، فقال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أضرب بالقداح ثلاث مرّات، فضرب ثلاثاً كلّ ذلك يخرج السهم على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الثالثة اجتذبه الزبير وأبو طالب وإخوانه من تحت رجليه فحملوه وقد انسلخت جلدة خده الذي كان على الأرض وأقبلوا يرفعونه ويقبِّلونه ويمسحون عنه التراب، وأمر أبو طالب أن ينحر الإبل بالحزورة ولا يمنع أحد منها وكانت مائة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w:t>
      </w:r>
    </w:p>
    <w:p>
      <w:pPr>
        <w:pStyle w:val="BookText"/>
        <w:rPr/>
      </w:pPr>
      <w:r>
        <w:rPr>
          <w:rFonts w:ascii="Amiri" w:hAnsi="Amiri" w:eastAsia="Amiri" w:cs="Amiri"/>
          <w:color w:val="111111"/>
          <w:sz w:val="28"/>
          <w:sz w:val="28"/>
          <w:szCs w:val="28"/>
          <w:rtl w:val="true"/>
          <w:lang w:bidi="ar-SA"/>
        </w:rPr>
        <w:t>فكانت لعبد المطلب خمس سنن أجراها الله عزّوجلّ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نساء الآباء على الأبناء، وسنّ الدية في القتل مائة من الإبل، وكان يطوف بالبيت سبعة أشواط، ووجد كنزاً فأخرج منه الخمس، وسمّي زمزم لمّا حفرها سقاية الحاج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لا أنّ عبد المطلب حجة وإن عزمه على ذبح ابنه عبد الله شبيه بعزم إبراهيم على ذبح ابنه إسماعيل لما افتخر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بالانتساب إليهما لأجل أنّهما الذبيحان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ابن الذبيحين، والعلة التي من أجلها رفع الله عزّوجلّ عن إسماعيل هي العلة التي من أجلها رفع الذبح عن عبد الله وهي كون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صلبيهما، فببركة النبي والأئمة صلوات الله عليهم رفع الله الذبح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يجر السنة في الناس بقتل أولادهم، ولو لا ذلك لوجب على الناس كلّ أضحى التقرّب إلى الله تعالى ذكره بقتل أولادهم، وكلّما يتقرّب الناس به إلى الله عزّوجلّ من أضحية فهو فداء لإسماعيل إلى يوم القيامة</w:t>
      </w:r>
      <w:r>
        <w:rPr>
          <w:rFonts w:eastAsia="IRNazanin" w:cs="IRNazanin"/>
          <w:color w:val="111111"/>
          <w:sz w:val="28"/>
          <w:szCs w:val="28"/>
          <w:rtl w:val="true"/>
          <w:lang w:bidi="fa-IR"/>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المصنف خبراً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تمنّى أن يكون ذبيحاً أعطاه الله ثواب ذلك</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w:t>
      </w:r>
    </w:p>
    <w:p>
      <w:pPr>
        <w:pStyle w:val="BookText"/>
        <w:rPr/>
      </w:pPr>
      <w:r>
        <w:rPr>
          <w:rFonts w:ascii="Amiri" w:hAnsi="Amiri" w:eastAsia="Amiri" w:cs="Amiri"/>
          <w:color w:val="111111"/>
          <w:sz w:val="28"/>
          <w:sz w:val="28"/>
          <w:szCs w:val="28"/>
          <w:rtl w:val="true"/>
          <w:lang w:bidi="ar-SA"/>
        </w:rPr>
        <w:t>وروي في الحسن كالصحيح، عن 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أمر الله عزّوجلّ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يذبح مكان ابنه إسماعيل الكبش الذي أنزله عليه تمنّى إبراهيم أن يكون قد ذبح ابنه إسماعيل بيده، وأنّه لم يؤمر بذبح الكبش مكانه ليرجع إلى قلبه ما يرجع إلى قلب الوالد الذي يذبح أعزّ ولده عليه بيده فيستحق بذلك أرفع درجات أهل الثواب على المصائب، فأوحى الله عزّوجلّ إليه يا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خلقي إليك؟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ما خلقت خلقاً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أحبُّ إليَّ من حبيبك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فأوحى الله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أفهو أحبُّ إليك أو نفسك؟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أحب إليَّ من نفسي،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فولده أحب إليك أم ولدك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ولده،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فذبح ولده ظلماً على أيدي أعدائه أوجع لقلبك أو ذبح ولدك بيدك في طاعتي؟</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بل ذبحه على أيدي أعدائه أوجع لقلبي،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إبراهيم فإنّ طائفة </w:t>
      </w:r>
      <w:bookmarkStart w:id="107" w:name="pg20225_772666"/>
    </w:p>
    <w:p>
      <w:pPr>
        <w:pStyle w:val="BookText"/>
        <w:rPr/>
      </w:pPr>
      <w:bookmarkEnd w:id="107"/>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ما اكتسبت به الجنّة وطلب به رضا الرّحمن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تزعم أنّها من اُمّة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ستقتل الحسين ابنه من بعده ظلماً وعدواناً كما يذبح الكبش، ويستوجبون بذلك سخطي، فجزع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لذلك وتوجّع قلبه وأقبل يبكي، فأوحى الله عزّوجلّ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إبراهيم قد فديت جزعك على ابنك إسماعيل لو ذبحته بيدك بجزعك على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وقتله، وأوجبت لك أرفع درجات أهل الثواب على المصائب، وذلك قوله عزّوجلّ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وَفَدَيْنَاهُ بِذِبْحٍ عَظِيمٍ</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 w:name="__RefHeading___Toc5087188_2320776876"/>
      <w:bookmarkStart w:id="109" w:name="_Toc38"/>
      <w:bookmarkEnd w:id="108"/>
      <w:r>
        <w:rPr>
          <w:rtl w:val="true"/>
        </w:rPr>
        <w:t xml:space="preserve">[ </w:t>
      </w:r>
      <w:r>
        <w:rPr>
          <w:rtl w:val="true"/>
        </w:rPr>
        <w:t xml:space="preserve">في العقل </w:t>
      </w:r>
      <w:r>
        <w:rPr>
          <w:rtl w:val="true"/>
        </w:rPr>
        <w:t>]</w:t>
      </w:r>
      <w:bookmarkEnd w:id="1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اكتسبت به الجنة وطلب به رضى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العقل يتوجه إلى ما هو خير، ولا شك أنّ الباقي أفضل من الفاني فيفعل ما هو رضى الله تعالى، وهو أعظم من جميع مراتب الجنة ويلزمه أعلاها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أقل مراتب العقل هو الذي يناط التكليف به ويقوى بالعلوم والعبادات إلى أن يصير بحيث لا يرتكب خلاف ما يرضي الله سبحانه ولا يمكنه إلّا ما يرضي الله تعالى، فهذا هو الذي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شَرَحَ اللهُ صَدْرَهُ لِلإِسْلَامِ فَهُوَ عَلَى نُورٍ مِنْ رَبِّهِ</w:t>
      </w:r>
      <w:r>
        <w:rPr>
          <w:rStyle w:val="FootnoteAnchor"/>
          <w:rtl w:val="true"/>
        </w:rPr>
        <w:footnoteReference w:id="382"/>
      </w:r>
      <w:r>
        <w:rPr>
          <w:rFonts w:ascii="IRNazanin" w:hAnsi="IRNazanin" w:eastAsia="IRNazanin"/>
          <w:color w:val="111111"/>
          <w:sz w:val="28"/>
          <w:sz w:val="28"/>
          <w:szCs w:val="28"/>
          <w:rtl w:val="true"/>
          <w:lang w:bidi="fa-IR"/>
        </w:rPr>
        <w:t>، وقال 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فَمَنْ يُرِدِ اللهُ أَنْ يَهْدِيَهُ يَشْرَحْ صَدْرَهُ لِلْإِسْلَام</w:t>
      </w:r>
      <w:r>
        <w:rPr>
          <w:rStyle w:val="FootnoteAnchor"/>
          <w:rtl w:val="true"/>
        </w:rPr>
        <w:footnoteReference w:id="3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الآيات الكثيرة والأخبار المتواترة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خلق خلقه الله عزّوجلّ العقل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w:t>
      </w:r>
    </w:p>
    <w:p>
      <w:pPr>
        <w:pStyle w:val="BookText"/>
        <w:rPr/>
      </w:pPr>
      <w:r>
        <w:rPr>
          <w:rFonts w:ascii="Amiri" w:hAnsi="Amiri" w:eastAsia="Amiri" w:cs="Amiri"/>
          <w:color w:val="111111"/>
          <w:sz w:val="28"/>
          <w:sz w:val="28"/>
          <w:szCs w:val="28"/>
          <w:rtl w:val="true"/>
          <w:lang w:bidi="ar-SA"/>
        </w:rPr>
        <w:t>روى الكليني والمصنف في القوي كالصحيح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العقل؟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عُبِدَ به الرحمنُ وأكتُسِبُ به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كان في معاوية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تلك النكرى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الدهاء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الشيطنة، وهي شبيهة بالعقل وليست بالعقل</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خلق خلقه الله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العقل على النفس الناطقة، وهي لطيفة روحانية يكون الإنسان بها إنساناً، وهي من عالم الأمر والمجرّدات، وهو المكلّف بتكاليفه تعالى، وعلى لطيفة روحانية تكون بمنزلة الوزير للنفس، وهو المسمّى بالعقل الإلهي، كما تقدم الإشارة إليه في الآيات والأخبار، ويطلق على النفس إذا كان معها تلك اللطيفة، أو إذا كملت بالعلوم والكمالات</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النفس أوّلاً باعتبار تعلّقها بالبدن مائلة إلى الشهوات واللذّات، وتسمى بالأمّارة،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النَّفْسَ لَأَمَّارَةٌ بِالسُّوءِ إِلَّا مَا رَحِمَ رَبِّي</w:t>
      </w:r>
      <w:r>
        <w:rPr>
          <w:rStyle w:val="FootnoteAnchor"/>
          <w:rtl w:val="true"/>
        </w:rPr>
        <w:footnoteReference w:id="385"/>
      </w:r>
      <w:r>
        <w:rPr>
          <w:rFonts w:ascii="Amiri" w:hAnsi="Amiri" w:eastAsia="Amiri" w:cs="Amiri"/>
          <w:color w:val="111111"/>
          <w:sz w:val="28"/>
          <w:sz w:val="28"/>
          <w:szCs w:val="28"/>
          <w:rtl w:val="true"/>
          <w:lang w:bidi="ar-SA"/>
        </w:rPr>
        <w:t>وتصير لوّامة بكثرة الطاعات والعبادات والمجاهدات إلى أن تعلم قبح المقابح وحسن المحاسن، لكنّها لاُلفتها بالمشتهيات ما يمكنها تركها بالكليّة، وفي هذه المرتبة تسمى بالقلب؛ لتقلّب أحوالها، وعندها يكون مفتناً توّاباً، 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أُقْسِمُ بِالنَّفْسِ اللَّوْامَةِ</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فأقبل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فأدبر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ما خلقت خلقاً هو أحبّ إليَّ منك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w:t>
      </w:r>
    </w:p>
    <w:p>
      <w:pPr>
        <w:pStyle w:val="BookText"/>
        <w:rPr/>
      </w:pPr>
      <w:r>
        <w:rPr>
          <w:rFonts w:ascii="Amiri" w:hAnsi="Amiri" w:eastAsia="Amiri" w:cs="Amiri"/>
          <w:color w:val="111111"/>
          <w:sz w:val="28"/>
          <w:sz w:val="28"/>
          <w:szCs w:val="28"/>
          <w:rtl w:val="true"/>
          <w:lang w:bidi="ar-SA"/>
        </w:rPr>
        <w:t>فإذا كلمت بالمجاهدات تصير ملهمة بإلهامه تعالى،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ونَفْسِ وما سَوَّاهَافَأَلْهَمَهَا فُجُورَهَا وتَقْوَاهَاقَدْ أَفْلَحَ مَنْ زَكَّاهَاوَقَدْ خَابَ مَنْ دسَّاها</w:t>
      </w:r>
      <w:r>
        <w:rPr>
          <w:rStyle w:val="FootnoteAnchor"/>
          <w:rtl w:val="true"/>
        </w:rPr>
        <w:footnoteReference w:id="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المرتبة تسمى بالعقل، لكنّها لم يحصل له جميع الكمالات وإنّما هو في الترقي إلى أن يفنى عنها بالكليّة ويبقى بربّه تعالى، وفي هذه المرتبة تسمى بالمطمئنة، يطمئن بذكره تعالى،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بِذِكْرِ اللهِ تَطْمَئِنُّ الْقُلُوبُ</w:t>
      </w:r>
      <w:r>
        <w:rPr>
          <w:rStyle w:val="FootnoteAnchor"/>
          <w:rtl w:val="true"/>
        </w:rPr>
        <w:footnoteReference w:id="388"/>
      </w:r>
      <w:r>
        <w:rPr>
          <w:rFonts w:ascii="Amiri" w:hAnsi="Amiri" w:eastAsia="Amiri" w:cs="Amiri"/>
          <w:color w:val="111111"/>
          <w:sz w:val="28"/>
          <w:sz w:val="28"/>
          <w:szCs w:val="28"/>
          <w:rtl w:val="true"/>
          <w:lang w:bidi="ar-SA"/>
        </w:rPr>
        <w:t>، ويسمع مخاطباته تعالى آناً فآنا،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أَيَّتُهَا النَّفْسُ الْمُطْمَئِنَّةُ ارْجِعِي إِلى رَبِّكَ رَاضِيَةً مَرْضِيَّةً فَادْخُلِي فِي عِبَادِي</w:t>
      </w:r>
      <w:r>
        <w:rPr>
          <w:rStyle w:val="FootnoteAnchor"/>
          <w:rtl w:val="true"/>
        </w:rPr>
        <w:footnoteReference w:id="389"/>
      </w:r>
      <w:r>
        <w:rPr>
          <w:rFonts w:ascii="Amiri" w:hAnsi="Amiri" w:eastAsia="Amiri" w:cs="Amiri"/>
          <w:color w:val="111111"/>
          <w:sz w:val="28"/>
          <w:sz w:val="28"/>
          <w:szCs w:val="28"/>
          <w:rtl w:val="true"/>
          <w:lang w:bidi="ar-SA"/>
        </w:rPr>
        <w:t>أي المقربين الذين همفِي مَقْعَدِ صِدْقٍ عِنْدَ مَلِيكَ مُقْتَدِرٍ</w:t>
      </w:r>
      <w:r>
        <w:rPr>
          <w:rStyle w:val="FootnoteAnchor"/>
          <w:rtl w:val="true"/>
        </w:rPr>
        <w:footnoteReference w:id="390"/>
      </w:r>
      <w:r>
        <w:rPr>
          <w:rFonts w:ascii="Amiri" w:hAnsi="Amiri" w:eastAsia="Amiri" w:cs="Amiri"/>
          <w:color w:val="111111"/>
          <w:sz w:val="28"/>
          <w:sz w:val="28"/>
          <w:szCs w:val="28"/>
          <w:rtl w:val="true"/>
          <w:lang w:bidi="ar-SA"/>
        </w:rPr>
        <w:t>وادْخُلِي جَنَّتِي</w:t>
      </w:r>
      <w:r>
        <w:rPr>
          <w:rStyle w:val="FootnoteAnchor"/>
          <w:rtl w:val="true"/>
        </w:rPr>
        <w:footnoteReference w:id="391"/>
      </w:r>
      <w:r>
        <w:rPr>
          <w:rFonts w:ascii="Amiri" w:hAnsi="Amiri" w:eastAsia="Amiri" w:cs="Amiri"/>
          <w:color w:val="111111"/>
          <w:sz w:val="28"/>
          <w:sz w:val="28"/>
          <w:szCs w:val="28"/>
          <w:rtl w:val="true"/>
          <w:lang w:bidi="ar-SA"/>
        </w:rPr>
        <w:t>، وهي جنة القرب والوصال، ولهذا أضافها إلى نفسه تعالى، وفي هذه المرتبة تسمى بالروح إلى أن تصير سرّاً، وبعده خفيّاً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فالأخبار التي وردت في العقل بحسب هذه المراتب، وعليك بالتدبّر في تنزيلها على مراتبه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فأقبل، ثمَّ قال له أدبر فأدبر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المراد بهما قابليته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pStyle w:val="BookText"/>
        <w:rPr/>
      </w:pPr>
      <w:r>
        <w:rPr>
          <w:rFonts w:ascii="Amiri" w:hAnsi="Amiri" w:eastAsia="Amiri" w:cs="Amiri"/>
          <w:color w:val="111111"/>
          <w:sz w:val="28"/>
          <w:sz w:val="28"/>
          <w:szCs w:val="28"/>
          <w:rtl w:val="true"/>
          <w:lang w:bidi="ar-SA"/>
        </w:rPr>
        <w:t>للأوامر والنواهي واكتساب العلوم والكمالات والترقيات، وبهذا المعنى يكون أشرف من الملائكة، فإنّ لهم مقاماً معلوماً لا يمكنهم الترقي،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مِنَّا إِلَّا لَهُ مَقَامٌ مَعْلُومٌ</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يكون المراد بالإقبال التوجه إلى جناب قدسه وفناؤه في الله وبقائه بالله واتصافه بصفاته تعالى، وبالإدبار التوجه إلى الدنيا والشهوات البهيمية، فلمّا كان قابلاً للطرفين توجّه التكليف إليه، كما رواه المصنف في الصحيح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جعفر بن محمد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أفضل أم بنو آدم؟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عزّوجلّ ركب في الملائكة عقلاً بلا شهوة وركّب في البهائم شهوةً بلا عقل، وركّب في بني آدم كلتيهما، فمن غلب عقله شهوته فهو خير من الملائكة، ومن غلبت شهوته عقله فهو شرٌّ من البهائم</w:t>
      </w:r>
      <w:r>
        <w:rPr>
          <w:rFonts w:eastAsia="Amiri" w:cs="Amiri" w:ascii="Amiri" w:hAnsi="Amiri"/>
          <w:color w:val="111111"/>
          <w:sz w:val="28"/>
          <w:szCs w:val="28"/>
          <w:rtl w:val="true"/>
          <w:lang w:bidi="ar-SA"/>
        </w:rPr>
        <w:t>»</w:t>
      </w:r>
      <w:r>
        <w:rPr>
          <w:rStyle w:val="FootnoteAnchor"/>
          <w:rtl w:val="true"/>
        </w:rPr>
        <w:footnoteReference w:id="3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ويشير إلى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عَرَضْنَا الْأَمَانَةَ عَلَى السَّمَاوَاتِ وَالْأَرْضِ والْجِبَالِ فَأَبَيْنَ أَنْ يَحْمِلْنَها وأَشْفَقْنَ مِنْهَا وحَمَلَهَا الْإِنْسَانُ إِنَّهُ كَانَ ظَلُومًا جهولاً</w:t>
      </w:r>
      <w:r>
        <w:rPr>
          <w:rStyle w:val="FootnoteAnchor"/>
          <w:rtl w:val="true"/>
        </w:rPr>
        <w:footnoteReference w:id="3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وظاهرها أنّ الظلومية والجهوليّة اللتين في الإنسان بسبب حيوانیة بدنه صارتا سببين لقابليته لحمله الأمانة التي هي التكليف أو المعارف الحقة </w:t>
      </w:r>
    </w:p>
    <w:p>
      <w:pPr>
        <w:pStyle w:val="BookText"/>
        <w:rPr/>
      </w:pPr>
      <w:r>
        <w:rPr>
          <w:rFonts w:ascii="Amiri" w:hAnsi="Amiri" w:eastAsia="Amiri" w:cs="Amiri"/>
          <w:color w:val="111111"/>
          <w:sz w:val="28"/>
          <w:sz w:val="28"/>
          <w:szCs w:val="28"/>
          <w:rtl w:val="true"/>
          <w:lang w:bidi="ar-SA"/>
        </w:rPr>
        <w:t>بك آخذ، وبك اُعطي، وبك اُثيب، وبك اُعاقب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w:t>
      </w:r>
    </w:p>
    <w:p>
      <w:pPr>
        <w:pStyle w:val="BookText"/>
        <w:rPr/>
      </w:pPr>
      <w:r>
        <w:rPr>
          <w:rFonts w:ascii="Amiri" w:hAnsi="Amiri" w:eastAsia="Amiri" w:cs="Amiri"/>
          <w:color w:val="111111"/>
          <w:sz w:val="28"/>
          <w:sz w:val="28"/>
          <w:szCs w:val="28"/>
          <w:rtl w:val="true"/>
          <w:lang w:bidi="ar-SA"/>
        </w:rPr>
        <w:t>والحكم الإلهية أو المحبة والعشق أو الفناء والبقاء، والاتصاف بصفاته تعالى، بخلاف الملائكة، ولهذا أجاب الله تعالى الملائكة حين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أَتَجْعَلُ فِيهَا مَنْ يُفْسِدُ فِيهَا ويَسْفِك الدِّمَاءَ ونَحْنُ نُسَبِّحُ بِحَمْدِكَ وَنُقَدِّسُ لَكَ قَالَ إِنِّي أَعْلَمُ مَا لا تَعْلَمُونَ</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يعني يلزم العبد أن يعلم مجملاً أنّ الله الحكيم العليم لا يفعل إلّا الأصلح، ثمَّ أظهر الحكمة بقابلية الإنسان لتجرّده لجميع العلوم بمجرد إلقائها في نفسه وصارت معجزة لآدم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الملائكة واشتغلوا بتعلم العلوم عنده في مدّة مديدة ولم يحصلوا عشر عشيرها، ولا يمكن التصديق الحقيقي بذلك ما لم يصل المكلف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الوصول إلّا بالمجاهدات،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جَاهَدُوا فِينَا لَنَهْدِيَنَّهُمْ سُبُلَنَا</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 آخذ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اُعاقب، أو أحبس وامنع العطاء لو توجّهت إلى المراتب السافلة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وبك اُعطي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والمراتب العالية، والحاصل أن الترقيات بحسب العقل، بل التكاليف أيضاً تختلف بحسبه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المصنف بإسناده عن موسى بن جعفر عن آبائه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خلق العقل من نور مخزون مكنون في سابق علمه الذي لم يطّلع عليه نبيٌّ مرسل ولا ملكٌ مقرب، فجعل العلم نفسه، والفهم روحه، والزهد رأسه، والحياء عينيه، والحكمة لسانه، والرأفة همه، والرحمة قلبه، ثمَّ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w:t>
      </w:r>
    </w:p>
    <w:p>
      <w:pPr>
        <w:pStyle w:val="BookText"/>
        <w:rPr/>
      </w:pPr>
      <w:r>
        <w:rPr>
          <w:rFonts w:ascii="Amiri" w:hAnsi="Amiri" w:eastAsia="Amiri" w:cs="Amiri"/>
          <w:color w:val="111111"/>
          <w:sz w:val="28"/>
          <w:sz w:val="28"/>
          <w:szCs w:val="28"/>
          <w:rtl w:val="true"/>
          <w:lang w:bidi="ar-SA"/>
        </w:rPr>
        <w:t>حشاه وقوّاه بعشرة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باليقين، والإيمان، والصدق، والسكينة، والإخلاص، والرفق والعطية، والقنوع، والتسليم، والشكر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فأدبر،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فأقبل ،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الله الذي ليس له ضدّ، ولا ندّ، ولا شبه، ولا كفو، ولا عديل، ولا مثل، الذي كلّ شيء لعظمته خاضع ذليل، فقال الرب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ما خلقت خلقاً أحسن منك ولا أطوع لي منك، ولا أرفع منك، ولا أشرف منك، ولا أعزّ منك، بك اُوحّد، وبك أعبد، وبك أدعى، وبك أرتجي، وبك أبتغي، وبك أخاف، وبك أحذر، وبك الثواب وبك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 العقلُ عند ذلك ساجداً، فكان في سجوده ألف عام، فقال الرب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رأسك وسل تعط، واشفع تشفع، فرفع العقل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أسألك أن تشفعني فيمن خلقتني فيه، فقال الله جلّ جلاله لملائكته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اُشهدكم أنّي قد شفّعته فيمن خلقته فيه</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عن سليمان بن خالد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يعبد الله عزّوجلّ بشيءٍ أفضل من العقل، ولا يكون المؤمن عاقلاً حتى يجتمع فيه عشر خصال، الخير منه مأمول، والشر منه مأمون يستكثر قليل الخير من غيره، ويستقل كثير الخير من نفسه، ولا يسأم من طلب العلم طول عمره، ولا يتبرّم بطلّاب الحوائج قبله، الذلُّ أحبُّ إليه من العزِّ، والفقر أحبُّ إليه من الغنى، نصيبه من الدنيا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w:t>
      </w:r>
    </w:p>
    <w:p>
      <w:pPr>
        <w:pStyle w:val="BookText"/>
        <w:rPr/>
      </w:pPr>
      <w:r>
        <w:rPr>
          <w:rFonts w:ascii="IRNazanin" w:hAnsi="IRNazanin" w:eastAsia="IRNazanin"/>
          <w:color w:val="111111"/>
          <w:sz w:val="28"/>
          <w:sz w:val="28"/>
          <w:szCs w:val="28"/>
          <w:rtl w:val="true"/>
          <w:lang w:bidi="fa-IR"/>
        </w:rPr>
        <w:t>القوت، والعاشرة لا يرى أحداً إلّا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خير منّي وأتقى، إنّما الناس رجلان، فرجل هو خير منه وأتقى، وآخر هو شرٌّ منه وأدنى، فإذا رأى من هو خير منه وأتقى تواضع له ليلحق به، وإذا لقي الذي هو شرپٌ منه وأدنى،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عسى خير هذا باطن وشرُّه ظاهر، وعسى أن يختم له بخير، فإذا فعل ذلك فقد علا مجده وساد أهل زمانه</w:t>
      </w:r>
      <w:r>
        <w:rPr>
          <w:rFonts w:eastAsia="IRNazanin" w:cs="IRNazanin"/>
          <w:color w:val="111111"/>
          <w:sz w:val="28"/>
          <w:szCs w:val="28"/>
          <w:rtl w:val="true"/>
          <w:lang w:bidi="fa-IR"/>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الكليني والمصنّف رضي الله عنهما بإسنادهما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عنده جماعة من مواليه، فجرى ذكر العقل والجهل 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اعرفوا العقل وجنده والجهل وجنده تهتدوا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لا نعرف إلّا ما عرّفتنا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عزّوجلّ خلق العقل وهو أوّل خلق من الروحانيين عن يمين العرش من نوره،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فأدبر،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فأقبل، فقال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خلقتك خلقاً عظيماً وكرّمتك على جميع خلقي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خلق الجهل من البحر الاُجاج ظلمانياً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فأدبر ،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فلم يقبل،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استكبرت فلعنه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جعل للعقل خمسة وسبعين جنداً، فلمّا رأى الجهل ما أكرم الله به العقل وما أعطاه أضمر له العداوة، فقال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هذا خلق مثلي خلقته وكرّمته وقوّيته وأنا ضدّه ولا قوّة لي به فأعطني من الجند مثل ما أعطيته،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فإن عصيت بعد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w:t>
      </w:r>
    </w:p>
    <w:p>
      <w:pPr>
        <w:pStyle w:val="BookText"/>
        <w:rPr/>
      </w:pPr>
      <w:r>
        <w:rPr>
          <w:rFonts w:ascii="Amiri" w:hAnsi="Amiri" w:eastAsia="Amiri" w:cs="Amiri"/>
          <w:color w:val="111111"/>
          <w:sz w:val="28"/>
          <w:sz w:val="28"/>
          <w:szCs w:val="28"/>
          <w:rtl w:val="true"/>
          <w:lang w:bidi="ar-SA"/>
        </w:rPr>
        <w:t>ذلك أخرجتك وجندك من رحمتي،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رضيت فأعطاه خمسة وسبعين جنداً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ممّا أعطى العقل من الخمسة والسبعين الجند، الخير وهو وزير العقل، وجعل ضدّه الشر وهو وزير الجهل، والإيمان وضدّه الكفر، والتصديق، ضدّه الجحود، والرجاء وضدّه القنوط، والعدل وضدّه الجور، والرضا وضدّه السخط، والشكر وضدّه الكفران، والطمع وضدّه اليأس، والتوكّل وضدّه الحرص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بالمهملة أو المعجمة بمعنى شدة الحزن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والرأفة وضدّها القسوة، والرحمة وضدّها الغضب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والعلم وضدّه الجهل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والفهم وضدّه الحمق، والعفّة وضدّها التهتّك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والزهد وضدّه الرغبة، والرفق وضدّه الخرق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والتحريك ضد الرفق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والرهبة وضدّها الجرأة، والتواضع وضدّه الكبر، والتؤدة </w:t>
      </w:r>
      <w:r>
        <w:rPr>
          <w:rStyle w:val="FootnoteAnchor"/>
          <w:rtl w:val="true"/>
        </w:rPr>
        <w:footnoteReference w:id="399"/>
      </w:r>
      <w:r>
        <w:rPr>
          <w:rFonts w:ascii="IRNazanin" w:hAnsi="IRNazanin" w:eastAsia="IRNazanin"/>
          <w:color w:val="111111"/>
          <w:sz w:val="28"/>
          <w:sz w:val="28"/>
          <w:szCs w:val="28"/>
          <w:rtl w:val="true"/>
          <w:lang w:bidi="fa-IR"/>
        </w:rPr>
        <w:t>وضدّها التسرع، والحلم وضدّه السفه، والصمت وضدّه الهذر</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والاستسلام وضدّه الاستكبار، والتسليم وضدّه الشك، والصبر وضدّه الجزع، والصفح وضدّه الانتقام، والغنى وضدّه الفقر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إلى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وضدّه السهو، والحفظ وضدّه النسيان، والتعطف وضدّه القطيعة، والقنوع وضدّه الحرص، والمواساة وضدّها المنع</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والمودّة وضدّها العداوة، والوفاء وضدّه الغدر والطاعة وضدّها المعصية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والخضوع وضدّه التطاول، والسلامة وضدّها البلاء، والحب وضدّه البغض، والصدق وضدّه الكذب، والحق وضدّه الباطل، والأمانة وضدّها الخيانة، والإخلاص وضدّه الشوب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الشرك كما في العلل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والشهامة وضدّها البلادة، والفهم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الفطنة كما في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وضدّه الغباوة، والمعرفة وضدّها الإنكار، والمداراة وضدّها المكاشفة، وسلامة الغيب وضدّها المماكرة، والكتمان وضدّه الإفشاء، والصلاة وضدّها الإضاعة، والصوم وضدّه الإفطار، والجهاد وضدّه النكول، والحج وضدّه نبذ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نسيان كما في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الميثاق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وصون الحديث وضدّه النميمة، وبرّ الوالدين وضدّه العقوق، والحقيقة وضدّها الرياء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رؤية غير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والمعروف وضدّه المنكر، والستر وضدّه التبرج، والتقية وضدّها الإضاعة، والإنصاف وضدّه الحمية، والتهيئة </w:t>
      </w:r>
      <w:r>
        <w:rPr>
          <w:rStyle w:val="FootnoteAnchor"/>
          <w:rtl w:val="true"/>
        </w:rPr>
        <w:footnoteReference w:id="4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العلل المهنة أي الخدمة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وضدّها البغي، والنظافة وضدّها القذر، والحياء وضدّه الخلع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بالخاء المعجمة أو بالجيم قلّة الحياء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والقصد وضدّه العدوان، والراحة وضدّها التعب، والسهولة وضدّها الصعوبة، والبركة وضدّها المحق، والعافية وضدّها البلاء، والقوام وضدّه المكاثرة، والحكمة وضدّها الهوى، والوقار وضدّه الخفة، والسعادة وضدّها الشقاوة، والتوبة وضدّها الإصرار</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والاستغفار وضدّه الاغترار، والمحافظة وضدّها التهاون، والدعاء وضدّه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الاستنكاف، والنشاط وضدّه الكسل، والفرح وضدّه الحزن، والألفة وضدّها الفرقة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العصبية كما في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والسخاء وضدّه البخل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يجتمع هذه الخصال كلّها من أجناد العقل إلّا في نبيٍّ أو وصي نبي أو مؤمن قد امتحن الله قلبه للإيمان، وأمّا سائر ذلك من موالينا فإنّ أحدهم لا يخلو من أن يكون فيه بعض هذه الجنود حتى يستكمل وينفى من جنود الجهل، فعند ذلك يكون في الدرجة العليا مع الأنبياء والأوصياء، وإنّما يدرك ذلك بمعرفة العقل وجنوده ومجانبة الجهل وجنوده، وفّقنا الله وإيّاكم لطاعته ومرضاته</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الخصال والعلل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والتسليم وضدّه التحيّر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التجبر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والعفو وضدّه الحقد، والرحمة وضدّها القسوة، واليقين وضدّه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في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والرأفة وضدّها القسوة، والرحمة وضدّها الغضب، والرهبة وضدّها الجرأة، والسلامة وضدّها البلاء، والتهيئة وضدّها البغي، فالظاهر أنّ الزيادة من النسّاخ أو الرواة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الكليني والمصنف رضي الله عنهما في الصحيح عن محمد بن مسلم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خلق الله العقل استنطقه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جعله ناطقاً أو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فأقبل،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فأدبر،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ما خلقت خلقاً هو أحبُّ إليَّ منك ولا أكملتك إلّا فيمن 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إيّاك آمر وإيّاك أنهى، وإيّاك اُعاقب، وإيّاك اُثيب</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w:t>
      </w:r>
    </w:p>
    <w:p>
      <w:pPr>
        <w:pStyle w:val="BookText"/>
        <w:rPr/>
      </w:pPr>
      <w:r>
        <w:rPr>
          <w:rFonts w:ascii="Amiri" w:hAnsi="Amiri" w:eastAsia="Amiri" w:cs="Amiri"/>
          <w:color w:val="111111"/>
          <w:sz w:val="28"/>
          <w:sz w:val="28"/>
          <w:szCs w:val="28"/>
          <w:rtl w:val="true"/>
          <w:lang w:bidi="ar-SA"/>
        </w:rPr>
        <w:t>وفي القوي كالصحيح، عن محمد بن مسلم ما يقرب منه</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كالصحيح عن الحسن بن الجهم عن 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عنده أصحابنا، وذكر العقل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يعبأ بأهل الدين ممن لا عقل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 ممّن يصف هذا الأمر قوماً لا بأس بهم عندنا وليست لهم تلك العقول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هؤلاء ممّن خاطب الله ، إنّ الله خلق العقل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فأقبل،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فأدبر،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ما خلقت شيئاً أحسن منك وأحبُّ إليَّ منك، بك آخذ، وبك أعطي</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كالصحيح، عن يحيى بن عمران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بالعقل استخرج غور الحكمة، وبالحكمة استخرج غور العقل، وبحسن السياسة يكون الأدب الصالح،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التفكّر حياة قلب البصير كما يمشي الماشي في الظلمات بالنور بحسن التخلّص وقلّة التربص</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يستخرج المعاني الدقيقة والإشارات اللطيفة والتنبيهات المنيعة من الكتاب والسنة بالعقل، وبهذه التدبّرات والتفكرات يصير العقل غائراً فهماً بحسن السياسة من الولاة والآباء يصير المرء كاملاً صالحاً عاقلاً، وإذا صار العقل بصيراً بالعلم والآداب فلابدّ له من التفكر والتدبر فى القرآن والأخبار؛ ليتخلص بنورهما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w:t>
      </w:r>
    </w:p>
    <w:p>
      <w:pPr>
        <w:pStyle w:val="BookText"/>
        <w:rPr/>
      </w:pPr>
      <w:r>
        <w:rPr>
          <w:rFonts w:ascii="Amiri" w:hAnsi="Amiri" w:eastAsia="Amiri" w:cs="Amiri"/>
          <w:color w:val="111111"/>
          <w:sz w:val="28"/>
          <w:sz w:val="28"/>
          <w:szCs w:val="28"/>
          <w:rtl w:val="true"/>
          <w:lang w:bidi="ar-SA"/>
        </w:rPr>
        <w:t>الظلمات، والشكوك والأوهام بحسن التخلّص من العوائق الدنيوية وقلّة التربّص في الدنيا الفانية الزائلة، كما ورد صحيحاً عن النبي لا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يُرِدِ اللهُ أَنْ يَهْدِيَهُ يَشْرَحْ صَدْرَهُ لِلإِسْلامِ إنّ علامة شرح الصدر التجافي عن دار الغرور والإنابة إلى دار الخلود، والاستعداد للموت قبل نزوله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بين الإيمان والكفر إلّا قلّة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ذاك يا ابن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العبد يرفع رغبته إلى مخلوق</w:t>
      </w:r>
      <w:r>
        <w:rPr>
          <w:rStyle w:val="FootnoteAnchor"/>
          <w:rtl w:val="true"/>
        </w:rPr>
        <w:footnoteReference w:id="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أخلص نيّنه الله لأتاه الله</w:t>
      </w:r>
      <w:r>
        <w:rPr>
          <w:rStyle w:val="FootnoteAnchor"/>
          <w:rtl w:val="true"/>
        </w:rPr>
        <w:footnoteReference w:id="409"/>
      </w:r>
      <w:r>
        <w:rPr>
          <w:rFonts w:ascii="Amiri" w:hAnsi="Amiri" w:eastAsia="Amiri" w:cs="Amiri"/>
          <w:color w:val="111111"/>
          <w:sz w:val="28"/>
          <w:sz w:val="28"/>
          <w:szCs w:val="28"/>
          <w:rtl w:val="true"/>
          <w:lang w:bidi="ar-SA"/>
        </w:rPr>
        <w:t>الذي يريد في أسرع من ذلك</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الواسطة بينهما قلّة العقل، ولولاها لكان كافراً في الالتجاء إلى المخلوق فكيف في مخالفة الله تعالى</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القوي عن ميمون بن علي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إعجاب المرء بنفسه دليل على ضعف عقله</w:t>
      </w:r>
      <w:r>
        <w:rPr>
          <w:rFonts w:eastAsia="Amiri" w:cs="Amiri" w:ascii="Amiri" w:hAnsi="Amiri"/>
          <w:color w:val="111111"/>
          <w:sz w:val="28"/>
          <w:szCs w:val="28"/>
          <w:rtl w:val="true"/>
          <w:lang w:bidi="ar-SA"/>
        </w:rPr>
        <w:t xml:space="preserve">»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w:t>
      </w:r>
    </w:p>
    <w:p>
      <w:pPr>
        <w:pStyle w:val="BookText"/>
        <w:rPr/>
      </w:pPr>
      <w:r>
        <w:rPr>
          <w:rFonts w:ascii="Amiri" w:hAnsi="Amiri" w:eastAsia="Amiri" w:cs="Amiri"/>
          <w:color w:val="111111"/>
          <w:sz w:val="28"/>
          <w:sz w:val="28"/>
          <w:szCs w:val="28"/>
          <w:rtl w:val="true"/>
          <w:lang w:bidi="ar-SA"/>
        </w:rPr>
        <w:t>أي لم يعرف نقائص نفسه من أعجب بكمالاته، فإنّ من تدبّر فيها يعرف أنّ أكثرها نقائص، ولو لم يكن كذلك لم يعرف نقائصه، فإنّها غير محصورة وهي محصورة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دعامة الإنسان العقل، والعقل منه الفطنة، والفهم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والحفظ، والعلم، وبالعقل يكمل، وهو دليله، ومبصره، ومفتاح أمره، فإذا كان تأييد عقله من النور كان عالماً، حافظاً ذاكراً، فطناً، فهماً فعلم بذلك كيف؟ ولم؟ وحيث؟ وعرف من نصحه، ومن غشّه، فإذا عرف ذلك عرف مجراه موصولة ومفصولة، وأخلص الوحدانية الله والإقرار بالطاعة، فإذا فعل ذلك كان مستدركاً لمّا فات، و وارداً على ما هو آت، يعرف ما هو فيه، ولأيّ شيءٍ هو هاهنا؟ ومن أين يأتيه؟ وإلى ما هو صائر ؟ وذا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من تأييد العقل</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اعلم أنّ هذا الخبر مشتمل على حقائق كثيرة، ولا يمكن بيانه؛ لأنّ هذه أحوال أوليائه تعالى الذين، نوّروا عقولهم بأنوار الذكر الدائم حتى صار قلوبهم خزائن الله تعالى، ويلهمون في كلّ آن بما يحتاجون إليه من الترقّي إلى المراتب العالية من محبّنه، ومعرفته، وقربه، ووصاله، أوصلنا الله تعالى وسائر المؤمنين إليها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علي لا فقر أشد من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مال أعود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أنفع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العقل</w:t>
      </w:r>
      <w:r>
        <w:rPr>
          <w:rFonts w:eastAsia="IRNazanin" w:cs="IRNazanin"/>
          <w:color w:val="111111"/>
          <w:sz w:val="28"/>
          <w:szCs w:val="28"/>
          <w:rtl w:val="true"/>
          <w:lang w:bidi="fa-IR"/>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العقل دليل المؤمن</w:t>
      </w:r>
      <w:r>
        <w:rPr>
          <w:rFonts w:eastAsia="IRNazanin" w:cs="IRNazanin"/>
          <w:color w:val="111111"/>
          <w:sz w:val="28"/>
          <w:szCs w:val="28"/>
          <w:rtl w:val="true"/>
          <w:lang w:bidi="fa-IR"/>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w:t>
      </w:r>
    </w:p>
    <w:p>
      <w:pPr>
        <w:pStyle w:val="BookText"/>
        <w:rPr/>
      </w:pPr>
      <w:r>
        <w:rPr>
          <w:rFonts w:ascii="Amiri" w:hAnsi="Amiri" w:eastAsia="Amiri" w:cs="Amiri"/>
          <w:color w:val="111111"/>
          <w:sz w:val="28"/>
          <w:sz w:val="28"/>
          <w:szCs w:val="28"/>
          <w:rtl w:val="true"/>
          <w:lang w:bidi="ar-SA"/>
        </w:rPr>
        <w:t>وفي القوي عن عبد الله بن سنان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حجة الله على العباد النبي، والحجة فيما بين الله وبين العباد العقل</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يداق الله العباد في الحساب يوم القيامة على قدر ما آتاهم من العقول في الدنيا</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السكوني،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بلغكم عن رجل حسن حال فانظروا في حسن عقله فإنّما يجازي بعقله</w:t>
      </w:r>
      <w:r>
        <w:rPr>
          <w:rFonts w:eastAsia="IRNazanin" w:cs="IRNazanin"/>
          <w:color w:val="111111"/>
          <w:sz w:val="28"/>
          <w:szCs w:val="28"/>
          <w:rtl w:val="true"/>
          <w:lang w:bidi="fa-IR"/>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قسّم الله للعباد شيئاً أفضل من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فنوم العاقل أفضل من سهر الجاهل، وإقامة العاقل أفضل من شخوص الجاهل، ولا بعث الله نبياً ولا رسولاً حتى يستكمل العقل ويكون عقله أفضل من عقول جميع اُمّته، وما يضمر النبي في نفسه أفضل من اجتهاد المجتهدين وما أدّى العبد فرائض الله حتى عقل عنه، ولا بلغ جميع العابدين في فضل عبادتهم ما بلغ العاقل، والعقلاء هم اُولو الألباب الذين قال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يَتَذَكَّرُ أُولُوا الْأَلْبَابِ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الآيات والأخبار الكثيرة في أنّ المدار على العقل والعقلاء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وتسميتهم باُولي الألباب كافية في شرفهم، لكن لو لم يستعمل العقل فهو بمنزلة </w:t>
      </w:r>
      <w:bookmarkStart w:id="110" w:name="pg20225_772680"/>
    </w:p>
    <w:p>
      <w:pPr>
        <w:pStyle w:val="BookText"/>
        <w:rPr/>
      </w:pPr>
      <w:bookmarkEnd w:id="110"/>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صدقة وذو رحم محتاجٌ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في الخضاب خيرٌ من ألف درهم ينفق في سبيل الله وفيه أربع عشرة خصلةً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يطرد الرّيح من الاُذنين، ويجلو البصر، ويليّن الخياشيم، ويطيّب النّكهة، ويشدّ اللّثة، ويذهب بالضّني، ويقلّ وسوسة الشّيطان، وتفرح به الملائكة، ويستبشر به المؤمن، ويغيظ به الكافر، وهو زينةٌ وطيبٌ، ويستحيي منه منكرٌ ونكيرٌ، وهو براءةٌ له في قبره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pStyle w:val="BookText"/>
        <w:rPr/>
      </w:pPr>
      <w:r>
        <w:rPr>
          <w:rFonts w:ascii="Amiri" w:hAnsi="Amiri" w:eastAsia="Amiri" w:cs="Amiri"/>
          <w:color w:val="111111"/>
          <w:sz w:val="28"/>
          <w:sz w:val="28"/>
          <w:szCs w:val="28"/>
          <w:rtl w:val="true"/>
          <w:lang w:bidi="ar-SA"/>
        </w:rPr>
        <w:t>البهائم، كما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هُمْ إِلَّا كَالْانْعَامِ بَلْ هُمْ أَضَلُّ سَبِيلاً</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 w:name="__RefHeading___Toc5087190_2320776876"/>
      <w:bookmarkStart w:id="112" w:name="_Toc39"/>
      <w:bookmarkEnd w:id="111"/>
      <w:r>
        <w:rPr>
          <w:rtl w:val="true"/>
        </w:rPr>
        <w:t>[</w:t>
      </w:r>
      <w:r>
        <w:rPr>
          <w:rtl w:val="true"/>
        </w:rPr>
        <w:t xml:space="preserve">في الخضاب </w:t>
      </w:r>
      <w:r>
        <w:rPr>
          <w:rtl w:val="true"/>
        </w:rPr>
        <w:t>]</w:t>
      </w:r>
      <w:bookmarkEnd w:id="1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وفيه أربع عشرة خصلة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المصنف بإسناده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درهم في الخضاب أفضل من نفقة ألف درهم في سبيل الله، وفيه أربع عشرة خصلة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يطرد الريح من الاُذنين، ويجلو الغشاوة عن البصر، ويليِّن الخياشيم، ويطيِّب النّكهة، ويشدّ اللثة، ويذهب بالضّني، ويقلُّ وسوسة الشيطان، وتفرح به الملائكة، ويستبشر به المؤمن، ويغيظ به الكافر، وهو زينة وطيب وبراءة في قبره، ويستحيي منه منكر ونكير</w:t>
      </w:r>
      <w:r>
        <w:rPr>
          <w:rFonts w:eastAsia="IRNazanin" w:cs="IRNazanin"/>
          <w:color w:val="111111"/>
          <w:sz w:val="28"/>
          <w:szCs w:val="28"/>
          <w:rtl w:val="true"/>
          <w:lang w:bidi="fa-IR"/>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والضناء الضعف، وخبر المتن موجود في الخصال المصحح، وفيه الضبا، وفي كثير من النسخ الصنان، وهو تصحيف، كما تقدم، وهو ريح الإبط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القول إلّا مع الفعل، ولا في المنظر إلّا مع المخبر، ولا في المال إلّا مع الجود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في الصّدق إلّا مع الوفاء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خير في القول إلّا مع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ينفع العلم بدون العمل،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تَقُولُونَ مَا لا تَفْعَلُونَ كَبُرَ مَقْتًا عِنْدَ اللهِ أَنْ تَقُولُوا ما لا تَفْعَلُونَ</w:t>
      </w:r>
      <w:r>
        <w:rPr>
          <w:rStyle w:val="FootnoteAnchor"/>
          <w:rtl w:val="true"/>
        </w:rPr>
        <w:footnoteReference w:id="421"/>
      </w:r>
      <w:r>
        <w:rPr>
          <w:rFonts w:ascii="IRNazanin" w:hAnsi="IRNazanin" w:eastAsia="IRNazanin"/>
          <w:color w:val="111111"/>
          <w:sz w:val="28"/>
          <w:sz w:val="28"/>
          <w:szCs w:val="28"/>
          <w:rtl w:val="true"/>
          <w:lang w:bidi="fa-IR"/>
        </w:rPr>
        <w:t>، 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أَتَأْمُرُونَ النَّاسَ بِالْبِرِّ وتَنْسَوْنَ أَنْفُسَكُمْ</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في المنظر إلّا مع المخبر </w:t>
      </w:r>
      <w:r>
        <w:rPr>
          <w:rFonts w:eastAsia="Amiri" w:cs="Amiri" w:ascii="Amiri" w:hAnsi="Amiri"/>
          <w:color w:val="111111"/>
          <w:sz w:val="28"/>
          <w:szCs w:val="28"/>
          <w:rtl w:val="true"/>
          <w:lang w:bidi="ar-SA"/>
        </w:rPr>
        <w:t>)</w:t>
      </w:r>
      <w:r>
        <w:rPr>
          <w:rStyle w:val="FootnoteAnchor"/>
          <w:rtl w:val="true"/>
        </w:rPr>
        <w:footnoteReference w:id="4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المنظر إلّا مع حسن المخبر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من حاشية نسخة خطية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أنّ المراد أنّه لا عبرة بما يظهر في بادئ النظر إلّا بعد الاختبار والامتحان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على سبيل القلب، كما روي أنّه ليس الخبر كالمعاينة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التقديم والتأخير من النساخ، وأن يكون المراد به الحث على نشر العلوم، كما تقدم الأخبار فيه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في الصدق إلّا مع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به النهي عن العلم بدون العمل، أو يعم بحيث يشمل الوفاء بجميع العهود، فإنّه وإن كان اللازم حين العهد أن يكون في </w:t>
      </w:r>
      <w:bookmarkStart w:id="113" w:name="pg20225_772682"/>
    </w:p>
    <w:p>
      <w:pPr>
        <w:pStyle w:val="BookText"/>
        <w:rPr/>
      </w:pPr>
      <w:bookmarkEnd w:id="113"/>
      <w:r>
        <w:rPr>
          <w:rFonts w:ascii="Amiri" w:hAnsi="Amiri" w:eastAsia="Amiri" w:cs="Amiri"/>
          <w:color w:val="111111"/>
          <w:sz w:val="28"/>
          <w:sz w:val="28"/>
          <w:szCs w:val="28"/>
          <w:rtl w:val="true"/>
          <w:lang w:bidi="ar-SA"/>
        </w:rPr>
        <w:t>ولا في الفقه إلّا مع الورع، ولا في الصّدقة إلّا مع النيّة، ولا في الحياة إلّا مع الصّحّة، ولا في الوطن إلّا مع الأمن والسّرور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من الشّاة سبعة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والمذاكير، والمثانة، والنّخاع، والغدد، والطّحال والمرارة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w:t>
      </w:r>
    </w:p>
    <w:p>
      <w:pPr>
        <w:pStyle w:val="BookText"/>
        <w:rPr/>
      </w:pPr>
      <w:r>
        <w:rPr>
          <w:rFonts w:ascii="Amiri" w:hAnsi="Amiri" w:eastAsia="Amiri" w:cs="Amiri"/>
          <w:color w:val="111111"/>
          <w:sz w:val="28"/>
          <w:sz w:val="28"/>
          <w:szCs w:val="28"/>
          <w:rtl w:val="true"/>
          <w:lang w:bidi="ar-SA"/>
        </w:rPr>
        <w:t>باله أنّه يفعله لكنّه لا يكفى ذلك فالفعل بدون العهد أولى من 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في الفقه إلّا مع 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زلّة العالم زلة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في الصدقة إلّا مع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القرية،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آتَيْتُمْ مِنْ زَكَاةٍ تُرِيدُونَ وَجْهَ اللهِ فَأُولَئِكَ هُمُ الْمُضْعِفُونَ</w:t>
      </w:r>
      <w:r>
        <w:rPr>
          <w:rStyle w:val="FootnoteAnchor"/>
          <w:rtl w:val="true"/>
        </w:rPr>
        <w:footnoteReference w:id="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الآيات والأخبار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في الحياة إلا مع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صحة الدين بالعمل أو صحة البدن للعبادات وإن كان من حيث التكفير للسيّئات المرض حسناً أيضاً</w:t>
      </w:r>
      <w:r>
        <w:rPr>
          <w:rFonts w:eastAsia="Amiri" w:cs="Amiri" w:ascii="Amiri" w:hAnsi="Amiri"/>
          <w:color w:val="111111"/>
          <w:sz w:val="28"/>
          <w:szCs w:val="28"/>
          <w:rtl w:val="true"/>
          <w:lang w:bidi="ar-SA"/>
        </w:rPr>
        <w:t>.</w:t>
      </w:r>
    </w:p>
    <w:p>
      <w:pPr>
        <w:pStyle w:val="Heading3"/>
        <w:numPr>
          <w:ilvl w:val="2"/>
          <w:numId w:val="1"/>
        </w:numPr>
        <w:rPr/>
      </w:pPr>
      <w:bookmarkStart w:id="114" w:name="__RefHeading___Toc5087192_2320776876"/>
      <w:bookmarkStart w:id="115" w:name="_Toc40"/>
      <w:bookmarkEnd w:id="114"/>
      <w:r>
        <w:rPr>
          <w:rtl w:val="true"/>
        </w:rPr>
        <w:t xml:space="preserve">[ </w:t>
      </w:r>
      <w:r>
        <w:rPr>
          <w:rtl w:val="true"/>
        </w:rPr>
        <w:t xml:space="preserve">ما حرم من الشاة </w:t>
      </w:r>
      <w:r>
        <w:rPr>
          <w:rtl w:val="true"/>
        </w:rPr>
        <w:t>]</w:t>
      </w:r>
      <w:bookmarkEnd w:id="1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من الشاة سبعة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الأخبار في ذلك</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المصنف في الصحيح عن ابن أبي عمير عن بعض أصحابنا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يؤكل من الشاة عشرة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الفرث، والدم، والطحال، والنخاع، والغدد، والقضيب، والاُنثيين، والرحم، والحياء، والأوداج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العروق</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تماكس في 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شراء الاُضحيّة، والكفن، والنّسمة، والكرى إلى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أخبركم بأشبهكم بي خلقاً؟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أحسنكم خلقاً وأعظمكم حلماً وأبرّكم بقرابته وأشدّ كم من نفسه إنصافاً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 لاُمّتي من الغرق إذا هم ركبوا السّفن فقرأوا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وَمَا قَدَرُوا اللهَ حَقَّ قَدْرِهِ وَ الْأَرْضُ جَمِيعًا قَبْضَتُهُ يَوْمَ الْقِيَامَةِ وَالسَّمَاوَاتُ مَطْوِيَّاتٌ بِيَمِينِهِ سُبْحَانَهُ وَتَعَالَى عَمَّا يُشْرِكُونَبِسْمِ اللهِ مَجْرَاهَا وَمُرْسَاهَا إِنَّ رَبِّي لَغَفُورٌ رَحِيمٌ</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pStyle w:val="BookText"/>
        <w:rPr/>
      </w:pPr>
      <w:r>
        <w:rPr>
          <w:rFonts w:ascii="Amiri" w:hAnsi="Amiri" w:eastAsia="Amiri" w:cs="Amiri"/>
          <w:color w:val="111111"/>
          <w:sz w:val="28"/>
          <w:sz w:val="28"/>
          <w:szCs w:val="28"/>
          <w:rtl w:val="true"/>
          <w:lang w:bidi="ar-SA"/>
        </w:rPr>
        <w:t>فيحمل الأوداج على الكراهة وكذا الغدد وإن كان موجوداً في كثير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الاجتناب من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تماكس في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الثمن كلّما كان فيها أكثر كان الثواب أكثر، وتقدم أن المغبون لا محمود ولا مأجور، فيحمل المماكسة على شراء الدون، بل ينبغي أن يشتري النفيس، أو مع الشيعة دون غيرهم</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قَدَرُوا اللهَ حَقَّ قَدْرِهِ أي ما عرفوه حقّ معرفته أو ما عظّموه حقّ جلالتهوالْأَرْضُ جَمِيعًا قَبْضَتُهُ</w:t>
      </w:r>
      <w:r>
        <w:rPr>
          <w:rStyle w:val="FootnoteAnchor"/>
          <w:rtl w:val="true"/>
        </w:rPr>
        <w:footnoteReference w:id="427"/>
      </w:r>
      <w:r>
        <w:rPr>
          <w:rFonts w:ascii="Amiri" w:hAnsi="Amiri" w:eastAsia="Amiri" w:cs="Amiri"/>
          <w:color w:val="111111"/>
          <w:sz w:val="28"/>
          <w:sz w:val="28"/>
          <w:szCs w:val="28"/>
          <w:rtl w:val="true"/>
          <w:lang w:bidi="ar-SA"/>
        </w:rPr>
        <w:t>أي مقبوضته بالاستيلاء والقهر بالتبديل،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تُبَدَّلُ الْأَرْضُ غَيْرَ الْأَرْضِ</w:t>
      </w:r>
      <w:r>
        <w:rPr>
          <w:rStyle w:val="FootnoteAnchor"/>
          <w:rtl w:val="true"/>
        </w:rPr>
        <w:footnoteReference w:id="428"/>
      </w:r>
      <w:r>
        <w:rPr>
          <w:rFonts w:ascii="Amiri" w:hAnsi="Amiri" w:eastAsia="Amiri" w:cs="Amiri"/>
          <w:color w:val="111111"/>
          <w:sz w:val="28"/>
          <w:sz w:val="28"/>
          <w:szCs w:val="28"/>
          <w:rtl w:val="true"/>
          <w:lang w:bidi="ar-SA"/>
        </w:rPr>
        <w:t xml:space="preserve">أو أهلها بالحساب والجزاء، والتعبير </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 لاُمّتي من السّرققُلِ ادْعُوا اللَّهَ أَوِ ادْعُوا الرَّحْمَنَ أَيًّا مَا تَدْعُوا فَلَهُ الْأَسْمَاءُ الْحُسْنَى</w:t>
      </w:r>
      <w:r>
        <w:rPr>
          <w:rStyle w:val="FootnoteAnchor"/>
          <w:rtl w:val="true"/>
        </w:rPr>
        <w:footnoteReference w:id="429"/>
      </w:r>
      <w:r>
        <w:rPr>
          <w:rFonts w:ascii="Amiri" w:hAnsi="Amiri" w:eastAsia="Amiri" w:cs="Amiri"/>
          <w:color w:val="111111"/>
          <w:sz w:val="28"/>
          <w:sz w:val="28"/>
          <w:szCs w:val="28"/>
          <w:rtl w:val="true"/>
          <w:lang w:bidi="ar-SA"/>
        </w:rPr>
        <w:t>إلى آخر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 لاُمّتي من الهدم إِنَّ اللَّهَ يُمْسِكُ السَّمَاوَاتِ وَالْأَرْضَ أَنْ تَزُولَا وَلَئِنْ زَالَتَا إِنْ أَمْسَكَهُمَا مِنْ أَحَدٍ مِنْ بَعْدِهِ إِنَّهُ كَانَ حَلِيمًا غَفُورًا</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 لاُمّتي من 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 العليّ العظيم لا ملجأ ولا منجى من الله إلّا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 لاُمّتي من الحرقإِنَّ وَلِيِّيَ اللَّهُ الَّذِي نَزَّلَ الْكِتَابَ وَهُوَ يَتَوَلَّى الصَّالِحِينَ</w:t>
      </w:r>
      <w:r>
        <w:rPr>
          <w:rStyle w:val="FootnoteAnchor"/>
          <w:rtl w:val="true"/>
        </w:rPr>
        <w:footnoteReference w:id="431"/>
      </w:r>
      <w:r>
        <w:rPr>
          <w:rFonts w:ascii="Amiri" w:hAnsi="Amiri" w:eastAsia="Amiri" w:cs="Amiri"/>
          <w:color w:val="111111"/>
          <w:sz w:val="28"/>
          <w:sz w:val="28"/>
          <w:szCs w:val="28"/>
          <w:rtl w:val="true"/>
          <w:lang w:bidi="ar-SA"/>
        </w:rPr>
        <w:t>وَمَا قَدَرُوا اللهَ حَقَّ قَدْرِهِ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خاف من السّباع فليقرأ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جَاءَكُمْ رَسُولٌ مِنْ أَنْفُسِكُمْ عَزِيزٌ عَلَيْهِ مَا عَنِتُّمْ</w:t>
      </w:r>
      <w:r>
        <w:rPr>
          <w:rStyle w:val="FootnoteAnchor"/>
          <w:rtl w:val="true"/>
        </w:rPr>
        <w:footnoteReference w:id="432"/>
      </w:r>
      <w:r>
        <w:rPr>
          <w:rFonts w:ascii="Amiri" w:hAnsi="Amiri" w:eastAsia="Amiri" w:cs="Amiri"/>
          <w:color w:val="111111"/>
          <w:sz w:val="28"/>
          <w:sz w:val="28"/>
          <w:szCs w:val="28"/>
          <w:rtl w:val="true"/>
          <w:lang w:bidi="ar-SA"/>
        </w:rPr>
        <w:t>إلى آخر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استصعبت عليه دابّته فليقرأ في اُذنها اليمنى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أَسْلَمَ مَنْ فِي السَّمَاوَاتِ وَالْأَرْضِ طَوْعًا وَكَرْهًا وَإِلَيْهِ يُرْجَعُونَ</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بالقبضة كناية عن حقارتها وحقارة أهلها بالنظر إلى جلاله وعظمته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وكذاالسَّمَاوَاتُ مَطْوِيَّاتٌ بِيَمِينِهِ</w:t>
      </w:r>
      <w:r>
        <w:rPr>
          <w:rStyle w:val="FootnoteAnchor"/>
          <w:rtl w:val="true"/>
        </w:rPr>
        <w:footnoteReference w:id="434"/>
      </w:r>
      <w:r>
        <w:rPr>
          <w:rFonts w:ascii="Amiri" w:hAnsi="Amiri" w:eastAsia="Amiri" w:cs="Amiri"/>
          <w:color w:val="111111"/>
          <w:sz w:val="28"/>
          <w:sz w:val="28"/>
          <w:szCs w:val="28"/>
          <w:rtl w:val="true"/>
          <w:lang w:bidi="ar-SA"/>
        </w:rPr>
        <w:t>،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نَطْوِي السَّمَاءَ كَطَيِّ</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في بطنه ماءٌ أصفر فليكتب على بطنه آية الكرسيّ وليشربه؛ فإنّه يبرأ بإذن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خاف ساحراً أو شيطاناً فليقرأ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 رَبَّكُمُ اللهُ الَّذِي خَلَقَ السَّمَاوَاتِ وَالْأَرْضَ</w:t>
      </w:r>
      <w:r>
        <w:rPr>
          <w:rStyle w:val="FootnoteAnchor"/>
          <w:rtl w:val="true"/>
        </w:rPr>
        <w:footnoteReference w:id="435"/>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الولد على والده أن يحسن اسمه وأدبه ويضعه موضعاً صالحاً، وحقّ الوالد على ولده أن لا يسمّيه باسمه، ولا يمشي بين يديه، ولا يجلس أمامه، ولا يدخل معه في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 الوسواس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الطّين، وتقليم الأظفار بالأسنان، وأكل اللّحية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السِّجِلِّ لِلْكُتُبِ ﴾</w:t>
      </w:r>
      <w:r>
        <w:rPr>
          <w:rStyle w:val="FootnoteAnchor"/>
          <w:rtl w:val="true"/>
        </w:rPr>
        <w:footnoteReference w:id="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المراد به إعدامها، كما هو المشهور بين المسلمين؛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هَالِك إِلَّا وَجْهَهُ</w:t>
      </w:r>
      <w:r>
        <w:rPr>
          <w:rStyle w:val="FootnoteAnchor"/>
          <w:rtl w:val="true"/>
        </w:rPr>
        <w:footnoteReference w:id="437"/>
      </w:r>
      <w:r>
        <w:rPr>
          <w:rFonts w:ascii="Amiri" w:hAnsi="Amiri" w:eastAsia="Amiri" w:cs="Amiri"/>
          <w:color w:val="111111"/>
          <w:sz w:val="28"/>
          <w:sz w:val="28"/>
          <w:szCs w:val="28"/>
          <w:rtl w:val="true"/>
          <w:lang w:bidi="ar-SA"/>
        </w:rPr>
        <w:t>بِسْمِ اللهِ مَجْراها و مُرْسَاهَا</w:t>
      </w:r>
      <w:r>
        <w:rPr>
          <w:rStyle w:val="FootnoteAnchor"/>
          <w:rtl w:val="true"/>
        </w:rPr>
        <w:footnoteReference w:id="438"/>
      </w:r>
      <w:r>
        <w:rPr>
          <w:rFonts w:ascii="Amiri" w:hAnsi="Amiri" w:eastAsia="Amiri" w:cs="Amiri"/>
          <w:color w:val="111111"/>
          <w:sz w:val="28"/>
          <w:sz w:val="28"/>
          <w:szCs w:val="28"/>
          <w:rtl w:val="true"/>
          <w:lang w:bidi="ar-SA"/>
        </w:rPr>
        <w:t>، أي أستعين به، أو أتبرّك باسمه عند جريها وعند ثباتها على اللنجر، أو الأعم، وقرئ مجريها ومرسيها بأن تكونان صفة الله تعالى، والآيات المزبورة للمطالب المذكورة مجرّبة، بل جرّبنا كل آية من القرآن لكل مطلب وهذه إحدى معجزاته الباهرة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والدين حملا ولدهما على عقوقهما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الوالدين من عقوق ولدهما ما يلزم الولد لهما من عقوقهما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والدين حملا ولدهما على برّهما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أحزن والديه فقد عقّهما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من اغتيب عنده أخوه المسلم فاستطاع نصره فلم ينصره خذله الله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كفى يتيماً في نفقته بماله حتى يستغني وجبت له الجنّة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مسح يده على رأس يتيم ترحّماً له أعطاه الله عزّوجلّ بكلّ شعرة نوراً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فقر أشدّ من الجهل، ولا مال أعود من العقل، ولا وحشة</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والدين حملا ولدهما على عقوقهما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يكلّفاه التكاليف الشاقة فإنّه سبب لعقوقه، وتقدم أخبار برّ الوالدين</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وحدة أو حش من العجب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من أعجب بنفسه وتخيّل أنّه عالم أو صالح أو زاهد مثلاً توقع من العالمين احترامه وتعظيمه، بل لا يبدأهم بالسلام، ويتوقع منهم الابتداء، وهم أيضاً مبتلون بذلك، فيصير ذلك سبباً للوحشة، بل لو كان صادقاً في حصول الكمالات يلزمه اتِّباع سيد المرسلين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التواضع مع العالمين، حتى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يسلّم على كل أحد حتى الصبيان والنسوان، ومتى يحصل العلم </w:t>
      </w:r>
      <w:bookmarkStart w:id="116" w:name="pg20225_772687"/>
    </w:p>
    <w:p>
      <w:pPr>
        <w:pStyle w:val="BookText"/>
        <w:rPr/>
      </w:pPr>
      <w:bookmarkEnd w:id="116"/>
      <w:r>
        <w:rPr>
          <w:rFonts w:ascii="Amiri" w:hAnsi="Amiri" w:eastAsia="Amiri" w:cs="Amiri"/>
          <w:color w:val="111111"/>
          <w:sz w:val="28"/>
          <w:sz w:val="28"/>
          <w:szCs w:val="28"/>
          <w:rtl w:val="true"/>
          <w:lang w:bidi="ar-SA"/>
        </w:rPr>
        <w:t>أوحش من العجب، ولا عقل كالتّدبير، ولا ورع كالكفّ عن محارم الله تعالى، ولا حسب كحسن الخلق، ولا عبادة مثل التّفكّر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آفة الحديث الكذب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w:t>
      </w:r>
    </w:p>
    <w:p>
      <w:pPr>
        <w:pStyle w:val="BookText"/>
        <w:rPr/>
      </w:pPr>
      <w:r>
        <w:rPr>
          <w:rFonts w:ascii="Amiri" w:hAnsi="Amiri" w:eastAsia="Amiri" w:cs="Amiri"/>
          <w:color w:val="111111"/>
          <w:sz w:val="28"/>
          <w:sz w:val="28"/>
          <w:szCs w:val="28"/>
          <w:rtl w:val="true"/>
          <w:lang w:bidi="ar-SA"/>
        </w:rPr>
        <w:t>بالكمال فإنّه إذا كان عالماً مثلاً، فينبغي أن يعلم أنّ العلم ليس بكمال إذا لم يحصله خالصاً الله، فإنّ الشيطان أعلم من كلّنا، ولا ينفع ما لم يعمل به، وأين العمل الخالص فإنّ الإنسان على نفسه بصيرة، ويعلم أنّجميع الكمالات الحاصلة مشوبة إمّا بالرياء أو لحب الكمال، ورفع النقص عن النفس، ولا ينفع ذلك، بل تضرّ غاية الضرر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عقل كالتدبير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تدبير المعاش؛ بأن لا يسرف ولا يقتر، بل يقتصد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التعميم، وتقدم أكثره</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5087194_2320776876"/>
      <w:bookmarkStart w:id="118" w:name="_Toc41"/>
      <w:bookmarkEnd w:id="117"/>
      <w:r>
        <w:rPr>
          <w:rtl w:val="true"/>
        </w:rPr>
        <w:t xml:space="preserve">[ </w:t>
      </w:r>
      <w:r>
        <w:rPr>
          <w:rtl w:val="true"/>
        </w:rPr>
        <w:t xml:space="preserve">في بعض الآفات </w:t>
      </w:r>
      <w:r>
        <w:rPr>
          <w:rtl w:val="true"/>
        </w:rPr>
        <w:t>]</w:t>
      </w:r>
      <w:bookmarkEnd w:id="1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الكذب على الله، وعلى رسوله، وعلى الأئمة المعصومين صلوات الله عليهم، وبعده الكذب على العلماء، فإنّه يرجع غالباً إلى ما تقدم، ولهذا ورد الخبر بأنّه لو كان الكلام فضة كان السكوت ذهباً</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بالنسبة إلى أكثر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بالنظر إلى العلماء الراسخين الربانيّين فكلامهم درر غرر، لكن ينبغي للعالم أن لا يتكلم ما لم يتوسل إلى الله تعالى بالتضرّع والابتهال، ويقرأ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اشْرَحْ لِي صَدْرِي ويَسِّرْ لِي</w:t>
      </w:r>
    </w:p>
    <w:p>
      <w:pPr>
        <w:pStyle w:val="BookText"/>
        <w:rPr/>
      </w:pPr>
      <w:r>
        <w:rPr>
          <w:rFonts w:ascii="Amiri" w:hAnsi="Amiri" w:eastAsia="Amiri" w:cs="Amiri"/>
          <w:color w:val="111111"/>
          <w:sz w:val="28"/>
          <w:sz w:val="28"/>
          <w:szCs w:val="28"/>
          <w:rtl w:val="true"/>
          <w:lang w:bidi="ar-SA"/>
        </w:rPr>
        <w:t>وآفة العلم النسيان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وآفة العبادة الفترة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ــــــــــــــــــــــــــــــــ</w:t>
      </w:r>
      <w:r>
        <w:rPr>
          <w:rFonts w:ascii="Amiri" w:hAnsi="Amiri" w:eastAsia="Amiri" w:cs="Amiri"/>
          <w:color w:val="111111"/>
          <w:sz w:val="28"/>
          <w:sz w:val="28"/>
          <w:szCs w:val="28"/>
          <w:rtl w:val="true"/>
          <w:lang w:bidi="ar-SA"/>
        </w:rPr>
        <w:t>أَمْرِيواحْلُلْ عُقْدَةً مِنْ لِسَانِييَفْقَهُوا قَوْلِي</w:t>
      </w:r>
      <w:r>
        <w:rPr>
          <w:rStyle w:val="FootnoteAnchor"/>
          <w:rtl w:val="true"/>
        </w:rPr>
        <w:footnoteReference w:id="440"/>
      </w:r>
      <w:r>
        <w:rPr>
          <w:rFonts w:ascii="Amiri" w:hAnsi="Amiri" w:eastAsia="Amiri" w:cs="Amiri"/>
          <w:color w:val="111111"/>
          <w:sz w:val="28"/>
          <w:sz w:val="28"/>
          <w:szCs w:val="28"/>
          <w:rtl w:val="true"/>
          <w:lang w:bidi="ar-SA"/>
        </w:rPr>
        <w:t>حتى يجري الله سبحانه على لسانه ما هو الحق والصواب، وهكذا دأبي سيّما في هذا الشرح، وجرّبت زائداً من ألف مرّة أنّه لو كان وقع النسيان في التوسل كان يقع السهو في السطر الأوّل غالباً وأتنبه وأتوسل، وروي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ينبغي للمؤمن أن يكون محدّثاً</w:t>
      </w:r>
      <w:r>
        <w:rPr>
          <w:rFonts w:eastAsia="Amiri" w:cs="Amiri" w:ascii="Amiri" w:hAnsi="Amiri"/>
          <w:color w:val="111111"/>
          <w:sz w:val="28"/>
          <w:szCs w:val="28"/>
          <w:rtl w:val="true"/>
          <w:lang w:bidi="ar-SA"/>
        </w:rPr>
        <w:t>»</w:t>
      </w:r>
      <w:r>
        <w:rPr>
          <w:rStyle w:val="FootnoteAnchor"/>
          <w:rtl w:val="true"/>
        </w:rPr>
        <w:footnoteReference w:id="4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يحصل ذلك إلّا بالتوسل إلى جناب قدسه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وآفة العلم النسيان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وعلاجه بالعمل، والغالب على أبناء الزمان تعلّم العلم لتصحيح الكتاب حتى يمكنه التدريس ولا يغلط فيه، وبعدهم من كان غرضه كمال النفس وأمثاله، ولو كان الغرض من التحصيل العمل والتقرّب إلى الله تعالى فبوعده تعالى يفيض العلوم على القلب ويصير ملكة ولا ينسى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المجرّب، ولكنّه يلزم العالم بالكتاب والسنة أن يداوم تلاوة كتاب الله تعالى بالتدبّر والتفكر، وكذا أخبار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صلوات الله عليهم بعد التوسل إليه تعالى حتى لا ينسى</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وآفة العبادة الفترة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وليست إلّا لعدم التوجّه وحضور القلب الذي هو روح العبادة، فإنّه كلّما كان الحضور أكثر كان الشوق والذوق أكثر، ولا يحصل الفتور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أيضاً مجرّب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وآفة الجمال الخيلاء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وآفة العلم الحسد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وآفة الجمال الخيلاء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والضم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 والعجب، والمراد بالجمال الكمالات المعنوية من العلم والعقل، والزهد، والعبادة وأمثالها، ويلزمها العجب، وعلاجه التفكر في أنّها لا تنفع ما لم تكن خالصة مع الشرائط، ومنها التقوى،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يَتَقَبَّلُ اللهُ مِنَ الْمُتَّقِينَ</w:t>
      </w:r>
      <w:r>
        <w:rPr>
          <w:rStyle w:val="FootnoteAnchor"/>
          <w:rtl w:val="true"/>
        </w:rPr>
        <w:footnoteReference w:id="442"/>
      </w:r>
      <w:r>
        <w:rPr>
          <w:rFonts w:ascii="Amiri" w:hAnsi="Amiri" w:eastAsia="Amiri" w:cs="Amiri"/>
          <w:color w:val="111111"/>
          <w:sz w:val="28"/>
          <w:sz w:val="28"/>
          <w:szCs w:val="28"/>
          <w:rtl w:val="true"/>
          <w:lang w:bidi="ar-SA"/>
        </w:rPr>
        <w:t>والعمدة التضرّع إليه تعالى بأن يعرِّفه عيوبه، وإذا عرفها فيشذ أن يعجب بشيءٍ منها، والتضرّع في رفع الآفات ودفعها أحسن، والأولى بل الأوجب الرياضة والمجاهدة مع التوسل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وآفة العلم الحسد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المتسمين بالعلماء أظهر من الشمس، مع أنّ الحسد أرذل الصفات الذميمة، لكن العالم الحقيقي يجاهد في نشر العلوم الدينية ويحب كثرة العلماء والعبّاد والزهّاد، فإنّه ينظر إلى أنّ اتباع الشيطان كثيرة، بل كلّ العالم إلّا شاذاً قليلاً، فكلّما كان العلماء أكثر كان جنود الله تعالى أكثر، وكان فضل الله عليهم أعظم، 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يَحْسُدُونَ النَّاسَ عَلَى مَا آتَاهُمُ اللهُ مِنْ فَضْلِهِ</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والعجب من أكثرهم أنّهم يتكاثرون على الأموات من العلماء، ويحسدون الأحياء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وعلاجه التضرّع والابتهال إلى الله تعالى مع المجاهدة، فإنّه على نفسه بصير وخبير، ويعلم أنّه لو مات أحدهم يسرّ بموته، ولو حصل لأحدهم مال أو جاه يغتم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ويعلم أنّ الحسد من الكبائر فكيف لا يعالج نفسه بالمجاهدات الشاقة، ولو اُبتلي </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يذهبن ضياعاً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على الشّبع، والسّراج في القمر، والزّرع في السّبخة، والصّنيعة عند غير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نسي الصّلاة عليّ فقد أخطأ طريق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w:t>
      </w:r>
    </w:p>
    <w:p>
      <w:pPr>
        <w:pStyle w:val="BookText"/>
        <w:rPr/>
      </w:pPr>
      <w:r>
        <w:rPr>
          <w:rFonts w:ascii="Amiri" w:hAnsi="Amiri" w:eastAsia="Amiri" w:cs="Amiri"/>
          <w:color w:val="111111"/>
          <w:sz w:val="28"/>
          <w:sz w:val="28"/>
          <w:szCs w:val="28"/>
          <w:rtl w:val="true"/>
          <w:lang w:bidi="ar-SA"/>
        </w:rPr>
        <w:t>بجذام أو برص يسعى نهاية السعي في إزالتهما ولو بقطع العضو، مع أنّ البدن بمعرض الفناء، والنفس تبقى مع هذه الصفات الخسيسة، بل تصير بمنزلة السباع والهوام وتضرّها أبد الدهر، فكيف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يرحم نفسه، أنّه عالم بالنشأة الاُخرى مع وبعقوباتها، ويساهل في ذلك إمّا بأنّ هذه المرتبة مرتبة الأولياء ولا يمكننا ذلك، وإمّا بتسويلات الشياطين له بأن هذا ليس بحسد، بل هو بغض لله؛ لأنّ المحسود ليس بأهل لذلك، مع أنّه يعلم أنّ الدنيا مضرّة لمحسوده ومع هذا يحسده، أعاذنا الله وسائر المؤمنين منها بفضله وكرمه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يذهبن ضياعاً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إسراف وتضييع للمال، وتقدم الأخبار في ذم الإسراف، مع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الأكل على الشبع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الأمراض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والسراج في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لذم العقلاء، إلّا أن يريد بذلك القراءة والمطالعة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والإحسان عند غير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مذموم إذا لم يكن له سبب راجح، مثل أن يعلم من يريد القضاء وأمثاله كان غرضه هدايته بالعلم؛ لئلّا يتوجّه إليه أو يرجو بالإحسان صلاحه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نسي الصلاة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ذكره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الأعم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أخطأ طريق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لو كان يصلي لوصل إلى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ويحتمل أن يكون المراد أنّه وصل إلى النار؛ لأنّه لا واسطة بينهما، والأخبار بذلك متواترة تقدم بعضها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ونقرة الغراب وفرشة 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أدخل يدي في فم التّنّين إلى المرفق أحبّ إليّ من أن أسأل من لم يكن ثمّ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أعتى النّاس على الله عزّوجلّ القاتل غير قاتله والضّارب غير ضاربه، من تولّى غير مواليه فقد كفر بما أنزل الله عزّوجلّ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ونقرة الغراب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تعجيل الصلاة وتخفيفها، كما ورد أنّ أخس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السرّاق سارق الصلاة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وفرشة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السجود، بل يستحب أن يكون متجافياً إلّا في الشكر، وأنّه يستحب أن يوصل صدره وذراعيه على الأرض، وتقدم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فم التنين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ضرب من الحيّات القاتلة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يكن ثمَّ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يكن له مال ثمَّ حصل له المال؛ فإنّ الغالب في أمثالهم الخسّة والبخل وردّ السائل، بخلاف من نشأ في المال والخيرات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أعتى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أظلمهم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التجاوز فوق الحد على الله عزّوجلّ، كأنّه بالظلم على الناس ظلم الله تبارك وتعالى، كما تقدم الأخبار الصحيحة في أنّ من أهان مؤمناً فقد بارز الله بالمحاربة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توّلى غير مواليه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جعلهم الله تعالى مواليه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ورَسُولُهُ الَّذِينَ آمَنُوا الَّذِينَ يُقِيمُونَ الصَّلاةَ وَيُؤْتُونَ الزَّكَاةَ وَهُمْ راكِعُونَ</w:t>
      </w:r>
      <w:r>
        <w:rPr>
          <w:rStyle w:val="FootnoteAnchor"/>
          <w:rtl w:val="true"/>
        </w:rPr>
        <w:footnoteReference w:id="445"/>
      </w:r>
      <w:r>
        <w:rPr>
          <w:rFonts w:ascii="Amiri" w:hAnsi="Amiri" w:eastAsia="Amiri" w:cs="Amiri"/>
          <w:color w:val="111111"/>
          <w:sz w:val="28"/>
          <w:sz w:val="28"/>
          <w:szCs w:val="28"/>
          <w:rtl w:val="true"/>
          <w:lang w:bidi="ar-SA"/>
        </w:rPr>
        <w:t>بأن يتولّى لصوص الخلافة فقد كفر بما أنزل الله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منه ومن </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تختّم باليمين، فإنّها فضيلةٌ من الله عزّوجلّ للمقرّبين،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أتختّم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بالعقيق الأحمر؛ فإنّه أوّل جبل أقرّ الله تعالى بالرّبوبية ولي بالنّبوّة ولك بالوصيّة ولولدك بالإمامة، ولشيعتك بالجنّة ولأعدائك بالنّار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w:t>
      </w:r>
    </w:p>
    <w:p>
      <w:pPr>
        <w:pStyle w:val="BookText"/>
        <w:rPr/>
      </w:pPr>
      <w:r>
        <w:rPr>
          <w:rFonts w:ascii="Amiri" w:hAnsi="Amiri" w:eastAsia="Amiri" w:cs="Amiri"/>
          <w:color w:val="111111"/>
          <w:sz w:val="28"/>
          <w:sz w:val="28"/>
          <w:szCs w:val="28"/>
          <w:rtl w:val="true"/>
          <w:lang w:bidi="ar-SA"/>
        </w:rPr>
        <w:t xml:space="preserve">غيره من الأخبار المتواترة في هذا المعنى وغيره </w:t>
      </w:r>
      <w:r>
        <w:rPr>
          <w:rStyle w:val="FootnoteAnchor"/>
          <w:rtl w:val="true"/>
        </w:rPr>
        <w:footnoteReference w:id="446"/>
      </w:r>
      <w:r>
        <w:rPr>
          <w:rFonts w:ascii="Amiri" w:hAnsi="Amiri" w:eastAsia="Amiri" w:cs="Amiri"/>
          <w:color w:val="111111"/>
          <w:sz w:val="28"/>
          <w:sz w:val="28"/>
          <w:szCs w:val="28"/>
          <w:rtl w:val="true"/>
          <w:lang w:bidi="ar-SA"/>
        </w:rPr>
        <w:t>أنّ الإمامة من اُصول الدين كما رواه العامة والخاصة متواتراً أنّه من مات ولم يعرف إمام زمانه مات ميتة جاهلية</w:t>
      </w:r>
      <w:r>
        <w:rPr>
          <w:rStyle w:val="FootnoteAnchor"/>
          <w:rtl w:val="true"/>
        </w:rPr>
        <w:footnoteReference w:id="4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يقول العامة سيّما فضلاءهم إنّا نعرف أنّ الأئمة الاثنى عشر هم خلفاء الله، كما ورد في أخبارهم المتواترة</w:t>
      </w:r>
      <w:r>
        <w:rPr>
          <w:rStyle w:val="FootnoteAnchor"/>
          <w:rtl w:val="true"/>
        </w:rPr>
        <w:footnoteReference w:id="448"/>
      </w:r>
      <w:r>
        <w:rPr>
          <w:rFonts w:ascii="Amiri" w:hAnsi="Amiri" w:eastAsia="Amiri" w:cs="Amiri"/>
          <w:color w:val="111111"/>
          <w:sz w:val="28"/>
          <w:sz w:val="28"/>
          <w:szCs w:val="28"/>
          <w:rtl w:val="true"/>
          <w:lang w:bidi="ar-SA"/>
        </w:rPr>
        <w:t>، لكنّا قدّمنا غيرهم عليهم للمصالح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ابن أبي الحديد</w:t>
      </w:r>
      <w:r>
        <w:rPr>
          <w:rStyle w:val="FootnoteAnchor"/>
          <w:rtl w:val="true"/>
        </w:rPr>
        <w:footnoteReference w:id="449"/>
      </w:r>
      <w:r>
        <w:rPr>
          <w:rFonts w:ascii="Amiri" w:hAnsi="Amiri" w:eastAsia="Amiri" w:cs="Amiri"/>
          <w:color w:val="111111"/>
          <w:sz w:val="28"/>
          <w:sz w:val="28"/>
          <w:szCs w:val="28"/>
          <w:rtl w:val="true"/>
          <w:lang w:bidi="ar-SA"/>
        </w:rPr>
        <w:t>، وغير ذلك من الوجوه التي تضحك منها الثكالى</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تختم باليمين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الأخبار فيه، وفي جواز التختم باليسار، وكأنّه للتقيّة؛ لأنّه ورد في أخبار العامة استحباب التختم باليمين</w:t>
      </w:r>
      <w:r>
        <w:rPr>
          <w:rStyle w:val="FootnoteAnchor"/>
          <w:rtl w:val="true"/>
        </w:rPr>
        <w:footnoteReference w:id="450"/>
      </w:r>
      <w:r>
        <w:rPr>
          <w:rFonts w:ascii="Amiri" w:hAnsi="Amiri" w:eastAsia="Amiri" w:cs="Amiri"/>
          <w:color w:val="111111"/>
          <w:sz w:val="28"/>
          <w:sz w:val="28"/>
          <w:szCs w:val="28"/>
          <w:rtl w:val="true"/>
          <w:lang w:bidi="ar-SA"/>
        </w:rPr>
        <w:t>، ولكن ذكروا أنّ الأولى التختم باليسار رغماً للروافض</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أشرف على أهل الدّنيا فاختارني منها على رجال العالمين، ثمّ اطّلع الثّانية فاختارك على رجال العالمين، ثمّ اطّلع الثّالثة فاختار الأئمّة من ولدك على رجال العالمين، ثمّ اطّلع الرّابعة فاختار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نساء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اسمك مقروناً باسمي في ثلاثة مواطن فآنست بالنّظر إليه، إنّي لمّا بلغت بيت المقدس في معراجي إلى السّماء وجدت على صخرتها لا إله إلّا الله محمّدٌ رسول الله أيّدته بوزيره ونصرته بوزيره، فقلت لجبرئيل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وزيري؟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انتهيت إلى سدرة المنتهى وجدت مكتوباً عليها إنّي أنا الله لا إله إلّا أنا وحدي محمّدٌ صفوتي من خلقي أيّدته بوزيره ونصرته بوزيره، فقلت لجبرئيل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وزيري؟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جاوزت سدرة المنتهى انتهيت إلى عرش ربّ العالمين جلّ جلاله فوجدت مكتوباً على قوائمه إنّي أنا الله لا إله إلّا أنا وحدي محمّدٌ</w:t>
      </w:r>
    </w:p>
    <w:p>
      <w:pPr>
        <w:pStyle w:val="BookText"/>
        <w:rPr/>
      </w:pPr>
      <w:r>
        <w:rPr>
          <w:rFonts w:ascii="IRNazanin" w:hAnsi="IRNazanin" w:eastAsia="IRNazanin"/>
          <w:color w:val="111111"/>
          <w:sz w:val="28"/>
          <w:sz w:val="28"/>
          <w:szCs w:val="28"/>
          <w:rtl w:val="true"/>
          <w:lang w:bidi="fa-IR"/>
        </w:rPr>
        <w:t>ــــــــــــــــــــــــــــــــــ</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فاختار الأئمة من ولدك على رجال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أفضليتهم على الأنبياء، كما يدلّ الأخبار المتواترة على ذلك، كما هو مذكور في الكافي والمحاسن والبصائر وغيرها، وكذلك أخبار فضائلهم وكمالاتهم</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 xml:space="preserve">. </w:t>
      </w:r>
      <w:bookmarkStart w:id="119" w:name="pg20225_772694"/>
    </w:p>
    <w:p>
      <w:pPr>
        <w:pStyle w:val="BookText"/>
        <w:rPr/>
      </w:pPr>
      <w:bookmarkEnd w:id="119"/>
      <w:r>
        <w:rPr>
          <w:rFonts w:ascii="Amiri" w:hAnsi="Amiri" w:eastAsia="Amiri" w:cs="Amiri"/>
          <w:color w:val="111111"/>
          <w:sz w:val="28"/>
          <w:sz w:val="28"/>
          <w:szCs w:val="28"/>
          <w:rtl w:val="true"/>
          <w:lang w:bidi="ar-SA"/>
        </w:rPr>
        <w:t>حبيبي أيّدته بوزيره ونصرته بوزيره</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أعطاني فيك سبع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 من ينشق عنه القبر معي، وأنت أوّل من يقف على الصّراط معي، وأنت أوّل من يكسى إذا كسيت ويحيّا إذا حيّيت، وأنت أوّل من يسكن معي في عليّين، وأنت أوّل من يشرب معي من الرّحيق المختوم الذي ختامه مسك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لسلمان الفارسيّ 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سلمان إنّ لك في علّتك إذا اعتللت ثلاث خصال أنت من الله تبارك وتعالى بذكر ودعاؤك فيها مستجابٌ، ولا تدع العلّة عليك ذنباً إلّا حطّته، متّعك الله بالعافية إلى انقضاء أجلك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w:t>
      </w:r>
    </w:p>
    <w:p>
      <w:pPr>
        <w:pStyle w:val="Heading3"/>
        <w:numPr>
          <w:ilvl w:val="2"/>
          <w:numId w:val="1"/>
        </w:numPr>
        <w:rPr/>
      </w:pPr>
      <w:bookmarkStart w:id="120" w:name="__RefHeading___Toc5087196_2320776876"/>
      <w:bookmarkStart w:id="121" w:name="_Toc42"/>
      <w:bookmarkEnd w:id="120"/>
      <w:r>
        <w:rPr>
          <w:rtl w:val="true"/>
        </w:rPr>
        <w:t>[</w:t>
      </w:r>
      <w:r>
        <w:rPr>
          <w:rtl w:val="true"/>
        </w:rPr>
        <w:t>وصيّة النبيّ</w:t>
      </w:r>
      <w:r>
        <w:rPr>
          <w:rtl w:val="true"/>
        </w:rPr>
        <w:t>(</w:t>
      </w:r>
      <w:r>
        <w:rPr>
          <w:rtl w:val="true"/>
        </w:rPr>
        <w:t>صلّی الله علیه وآله وسلّم</w:t>
      </w:r>
      <w:r>
        <w:rPr>
          <w:rtl w:val="true"/>
        </w:rPr>
        <w:t xml:space="preserve">) </w:t>
      </w:r>
      <w:r>
        <w:rPr>
          <w:rtl w:val="true"/>
        </w:rPr>
        <w:t xml:space="preserve">لسلمان </w:t>
      </w:r>
      <w:r>
        <w:rPr>
          <w:rtl w:val="true"/>
        </w:rPr>
        <w:t>]</w:t>
      </w:r>
      <w:bookmarkEnd w:id="1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بطرق كثيرة </w:t>
      </w:r>
      <w:r>
        <w:rPr>
          <w:rStyle w:val="FootnoteAnchor"/>
          <w:rtl w:val="true"/>
        </w:rPr>
        <w:footnoteReference w:id="453"/>
      </w:r>
      <w:r>
        <w:rPr>
          <w:rFonts w:ascii="Amiri" w:hAnsi="Amiri" w:eastAsia="Amiri" w:cs="Amiri"/>
          <w:color w:val="111111"/>
          <w:sz w:val="28"/>
          <w:sz w:val="28"/>
          <w:szCs w:val="28"/>
          <w:rtl w:val="true"/>
          <w:lang w:bidi="ar-SA"/>
        </w:rPr>
        <w:t xml:space="preserve">أنّه قال ذلك لسلمان في مرضه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شرّفك بالمرض للتطهير، ولعلوّ الدرجات، أو أنت مشتغل حالته بذكره تعالى، كما هو حال الإنسان في أنّهم في البلايا أشدّ ذكراً من حال العافية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المصنف في الموثق كالصحيح، عن أبان بن عثمان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الفارسي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سلمان إنّ لك في علتك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 الله عزّوجلّ بذكرٍ، دعاؤك فيه مستجاب، ولا تدع العلّهُ عليك </w:t>
      </w:r>
      <w:bookmarkStart w:id="122" w:name="pg20225_772695"/>
    </w:p>
    <w:p>
      <w:pPr>
        <w:pStyle w:val="BookText"/>
        <w:rPr/>
      </w:pPr>
      <w:bookmarkEnd w:id="122"/>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ذرّ 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إيّاك والسّؤال، فإنّه ذلٌّ حاضرٌ وفقرٌ تتعجّله، وفيه حسابٌ طويلٌ يوم القيامة، يا أبا ذرّ تعيش</w:t>
      </w:r>
    </w:p>
    <w:p>
      <w:pPr>
        <w:pStyle w:val="BookText"/>
        <w:rPr/>
      </w:pPr>
      <w:r>
        <w:rPr>
          <w:rFonts w:ascii="IRNazanin" w:hAnsi="IRNazanin" w:eastAsia="IRNazanin"/>
          <w:color w:val="111111"/>
          <w:sz w:val="28"/>
          <w:sz w:val="28"/>
          <w:szCs w:val="28"/>
          <w:rtl w:val="true"/>
          <w:lang w:bidi="fa-IR"/>
        </w:rPr>
        <w:t>ــــــــــــــــــــــــــــ</w:t>
      </w:r>
    </w:p>
    <w:p>
      <w:pPr>
        <w:pStyle w:val="BookText"/>
        <w:rPr/>
      </w:pPr>
      <w:r>
        <w:rPr>
          <w:rFonts w:ascii="Amiri" w:hAnsi="Amiri" w:eastAsia="Amiri" w:cs="Amiri"/>
          <w:color w:val="111111"/>
          <w:sz w:val="28"/>
          <w:sz w:val="28"/>
          <w:szCs w:val="28"/>
          <w:rtl w:val="true"/>
          <w:lang w:bidi="ar-SA"/>
        </w:rPr>
        <w:t>ذنباً إلّا حطته، متعك الله بالعافية إلى انقضاء أجلك</w:t>
      </w:r>
      <w:r>
        <w:rPr>
          <w:rFonts w:eastAsia="Amiri" w:cs="Amiri" w:ascii="Amiri" w:hAnsi="Amiri"/>
          <w:color w:val="111111"/>
          <w:sz w:val="28"/>
          <w:szCs w:val="28"/>
          <w:rtl w:val="true"/>
          <w:lang w:bidi="ar-SA"/>
        </w:rPr>
        <w:t>»</w:t>
      </w:r>
      <w:r>
        <w:rPr>
          <w:rStyle w:val="FootnoteAnchor"/>
          <w:rtl w:val="true"/>
        </w:rPr>
        <w:footnoteReference w:id="4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والمروي أنّه لم يمرض إلى آخر عمره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علامة موتك أن يتكلّم معك ميت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مرض قال للأصبغ بن نباتة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أحملني إلى المقبرة، فلمّا دخل المقبرة سلّم على الموتى فأجابه أحدهم، وذكر أحواله التي مرّت عليه، فقال للأصبغ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جهّزني، فلمّا جاء الأصبغ وجده ميّتاً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أنّه صلى عليه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وجاء بطيِّ الأرض من المدينة إلى المدائن ودفنه ثمَّ رجع من ساعته</w:t>
      </w:r>
      <w:r>
        <w:rPr>
          <w:rStyle w:val="FootnoteAnchor"/>
          <w:rtl w:val="true"/>
        </w:rPr>
        <w:footnoteReference w:id="4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والأخبار بذلك طويلة لم نذكرها للإطالة</w:t>
      </w:r>
      <w:r>
        <w:rPr>
          <w:rFonts w:eastAsia="Amiri" w:cs="Amiri" w:ascii="Amiri" w:hAnsi="Amiri"/>
          <w:color w:val="111111"/>
          <w:sz w:val="28"/>
          <w:szCs w:val="28"/>
          <w:rtl w:val="true"/>
          <w:lang w:bidi="ar-SA"/>
        </w:rPr>
        <w:t>.</w:t>
      </w:r>
    </w:p>
    <w:p>
      <w:pPr>
        <w:pStyle w:val="Heading3"/>
        <w:numPr>
          <w:ilvl w:val="2"/>
          <w:numId w:val="1"/>
        </w:numPr>
        <w:rPr/>
      </w:pPr>
      <w:bookmarkStart w:id="123" w:name="__RefHeading___Toc5087198_2320776876"/>
      <w:bookmarkStart w:id="124" w:name="_Toc43"/>
      <w:bookmarkEnd w:id="123"/>
      <w:r>
        <w:rPr>
          <w:rtl w:val="true"/>
        </w:rPr>
        <w:t>[</w:t>
      </w:r>
      <w:r>
        <w:rPr>
          <w:rtl w:val="true"/>
        </w:rPr>
        <w:t>وصية النبي</w:t>
      </w:r>
      <w:r>
        <w:rPr>
          <w:rtl w:val="true"/>
        </w:rPr>
        <w:t>(</w:t>
      </w:r>
      <w:r>
        <w:rPr>
          <w:rtl w:val="true"/>
        </w:rPr>
        <w:t>صلّی الله علیه وآله وسلّم</w:t>
      </w:r>
      <w:r>
        <w:rPr>
          <w:rtl w:val="true"/>
        </w:rPr>
        <w:t xml:space="preserve">) </w:t>
      </w:r>
      <w:r>
        <w:rPr>
          <w:rtl w:val="true"/>
        </w:rPr>
        <w:t xml:space="preserve">لأبي ذرّ </w:t>
      </w:r>
      <w:r>
        <w:rPr>
          <w:rtl w:val="true"/>
        </w:rPr>
        <w:t>]</w:t>
      </w:r>
      <w:bookmarkEnd w:id="124"/>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في ضمن خبر طويل يوصي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أباذر، مشتمل على وصايا كثيرة وأحكام جمّة، مذكور في كتاب مكارم الأخلاق للطبرسي</w:t>
      </w:r>
      <w:r>
        <w:rPr>
          <w:rStyle w:val="FootnoteAnchor"/>
          <w:rtl w:val="true"/>
        </w:rPr>
        <w:footnoteReference w:id="456"/>
      </w:r>
      <w:r>
        <w:rPr>
          <w:rFonts w:ascii="Amiri" w:hAnsi="Amiri" w:eastAsia="Amiri" w:cs="Amiri"/>
          <w:color w:val="111111"/>
          <w:sz w:val="28"/>
          <w:sz w:val="28"/>
          <w:szCs w:val="28"/>
          <w:rtl w:val="true"/>
          <w:lang w:bidi="ar-SA"/>
        </w:rPr>
        <w:t>وكتاب ورام بن أبي فراس</w:t>
      </w:r>
      <w:r>
        <w:rPr>
          <w:rStyle w:val="FootnoteAnchor"/>
          <w:rtl w:val="true"/>
        </w:rPr>
        <w:footnoteReference w:id="4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تعيش وحدك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وحدك وتموت وحدك وتدخل الجنّة وحدك يسعد بك قومٌ من أهل العراق يتولّون غسلك وتجهيزك ودفنك يا أبا ذرّ لا تسأل بكفّك وإن أتاك شيءٌ فاقبله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w:t>
      </w:r>
    </w:p>
    <w:p>
      <w:pPr>
        <w:pStyle w:val="BookText"/>
        <w:rPr/>
      </w:pPr>
      <w:r>
        <w:rPr>
          <w:rFonts w:ascii="Amiri" w:hAnsi="Amiri" w:eastAsia="Amiri" w:cs="Amiri"/>
          <w:color w:val="111111"/>
          <w:sz w:val="28"/>
          <w:sz w:val="28"/>
          <w:szCs w:val="28"/>
          <w:rtl w:val="true"/>
          <w:lang w:bidi="ar-SA"/>
        </w:rPr>
        <w:t>الظاهر أنّه كان مأموراً بعدم التقية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أنّه دخل على عثمان وكان بين يديه مائة ألف درهم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ألف درهم حملت إليَّ من بعض النواحي اُريد أن أضمّ إليها مثلها، ثمَّ أكنزها، فقال أبو ذر يا عثمان أيُّما أكثر مائة ألف درهم أو أربعة دنانير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مائة ألف 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تذكر أني وأنت دخلنا على رسول الله عشيّاً فرأيناه كئيباً حزيناً فسلّمنا عليه فلم يرد علينا السلام، فلمّا أصبحنا أتيناه فرأيناه ضاحكاً مستبشراً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بآبائنا واُمّهاتنا دخلنا إليك البارحة فرأيناك كئيباً حزيناً ثمَّ عدنا اليوم فرأيناك فرحاً مستبشراً؟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كان قد بقي عندي من فييء المسلمين أربعة دنانير لم أكن قسّمتها وخفت أن يدركني الموت وهي عندي وقد قسّمتها اليوم واسترحت منها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فنظر عثمان إلى كعب الأحبار فقال له يا أبا إسحاق ما تقول في رجل أدّى زكاة ماله المفروضة هل يجب عليه فيها بعد ذلك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ولو اتخذ لبنة من ذهب ولبنة من فضة ما وجب عليه شيء، فرفع أبو ذر عصاه فضرب بها رأس كعب ثمَّ قال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اليهوديّة الكافرة ما أنت والنظر في أحكام المسلمين؟ قول الله أصدق من قولك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يَكْنِزُونَ الذَّهَبَ وَالْفِضَّةَ وَلَا يُنْفِقُونَهَا فِي سَبِيلِ اللَّهِ فَبَشِّرْهُمْ بِعَذَابٍ أَلِيمٍيَوْمَ يُحْمَى عَلَيْهَا فِي نَارِ جَهَنَّمَ فَتُكْوَى بِهَا جِبَاهُهُمْ وَجُنُوبُهُمْ وَظُهُورُهُمْ هَذَا مَا كَنَزْتُمْ لِأَنْفُسِكُمْ فَذُوقُوا مَا كُنْتُمْ تَكْنِزُونَ</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ذر إنّك شيخ قد خرفت وذهب عقلك، ولولا صحبتك الرسول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لقتلتك،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كذبت يا عثمان ويلك أخبرني حبيبي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يقتلونك يا أبا ذر ولا يفتنونك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عقلي فقد بقي منه، ما أذكرني حديثاً سمعته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 وفي قومك</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سمعت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وفي قومي؟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 آل أبي العاص ثلاثين رجلاً صيّروا مال الله دولاً ، وكتاب الله دغلاً، وعباده خولاً، والفاسقين حزباً، والصالحين حرباً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عثمان يا معشر أصحاب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سمع أحد منكم هذا الحديث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 سمعنا هذا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عليّاً فجاء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له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اُنظر ما يقول هذا الشيخ الكذّاب ؟ فقال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مه يا عثمان لا تقل كذّاب فإنّي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أظلّت الخضراء ولا أقلّت الغبراء على ذي لهجة أصدق من أبي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صدق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سمعنا هذا من رسول الله، فبكى أبو ذر عند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ويلكم كلكم قد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w:t>
      </w:r>
    </w:p>
    <w:p>
      <w:pPr>
        <w:pStyle w:val="BookText"/>
        <w:rPr/>
      </w:pPr>
      <w:r>
        <w:rPr>
          <w:rFonts w:ascii="IRNazanin" w:hAnsi="IRNazanin" w:eastAsia="IRNazanin"/>
          <w:color w:val="111111"/>
          <w:sz w:val="28"/>
          <w:sz w:val="28"/>
          <w:szCs w:val="28"/>
          <w:rtl w:val="true"/>
          <w:lang w:bidi="fa-IR"/>
        </w:rPr>
        <w:t>مد عنقه إلى هذا المال ظننتم أني أكذب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نظر إليهم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خيركم؟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خيرنا؟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خلفت حبيبي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هذه الجبّة وهي عليّ بعد وأنتم قد أحدثتم أحداثاً كثيرة والله سائلكم عن ذلك ولا يسألني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ذر أسألك بحق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ما أخبرتني عن شيءٍ أسألك أسألك عنه، فقال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لم تسألني بحقِّ محمدٍ أيضاً لأخبرتك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البلاد أحبُّ إليك تكون فيها؟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مكّة حرم الله وحرم رسوله أعبد الله فيها حتى يأتيني الموت،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ولا كرامة،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المدينة، حرم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ولا كرامة 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فسكت أبوذر،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البلاد أبغض إليك أن تكون فيها؟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الربذة التي كنت فيها على غير دين الإسلام، فقال عثمان سر إليها</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سألتني فصدقتك وأنا أسألك فأصدقني؟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أبوذر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لو بعثتني فيمن بعثت من أصحابك إلى المشركين فأسروني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نفديه إلّا بثلث ما تملك،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أفديك،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نفديه إلّا بنصف ما تملك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أفديك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نفديه إلّا بكل ما تملك،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أفديك، قال أبو ذر الله أكبر قال لي حبيبي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ذر كيف أنت إذا قيل لك أي البلاد أحبپُ إليك أن تكون فيها،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مكة حرم الله وحرم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أعبد الله فيها حتى يأتيني الموت، فيقال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ولا كرامة،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فالمدينة حرم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فيقال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ولا كرامة، ثمَّ يقال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 البلاد أبغض إليك أن تكون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w:t>
      </w:r>
    </w:p>
    <w:p>
      <w:pPr>
        <w:pStyle w:val="BookText"/>
        <w:rPr/>
      </w:pPr>
      <w:r>
        <w:rPr>
          <w:rFonts w:ascii="Amiri" w:hAnsi="Amiri" w:eastAsia="Amiri" w:cs="Amiri"/>
          <w:color w:val="111111"/>
          <w:sz w:val="28"/>
          <w:sz w:val="28"/>
          <w:szCs w:val="28"/>
          <w:rtl w:val="true"/>
          <w:lang w:bidi="ar-SA"/>
        </w:rPr>
        <w:t>فيها؟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الربذة التي كنت فيها على غير دين الإسلام، فيقال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لكائن يا رسول الله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والذي نفسي بيده إنّه لكائن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أفلا أضع سيفي هذا على عاتقي؟ فأضرب به قدماً قدماً؟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اصبر واسكت، وقد أنزل الله فيك وفي عثمان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يا رسول الله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أَخَذْنَا مِيثَاقَكُمْ لَا تَسْفِكُونَ دِمَاءَكُمْ وَلَا تُخْرِجُونَ أَنْفُسَكُمْ مِنْ دِيَارِكُمْ ثُمَّ أَقْرَرْتُمْ وَأَنْتُمْ تَشْهَدُونَثُمَّ أَنْتُمْ هَؤُلَاءِ تَقْتُلُونَ أَنْفُسَكُمْ وَتُخْرِجُونَ فَرِيقًا مِنْكُمْ مِنْ دِيَارِهِمْ تَظَاهَرُونَ عَلَيْهِمْ بِالْإِثْمِ وَالْعُدْوَانِ وَإِنْ يَأْتُوكُمْ أُسَارَى تُفَادُوهُمْ وَهُوَ مُحَرَّمٌ عَلَيْكُمْ إِخْرَاجُهُمْ أَفَتُؤْمِنُونَ بِبَعْضِ الْكِتَابِ وَتَكْفُرُونَ بِبَعْضٍ فَمَا جَزَاءُ مَنْ يَفْعَلُ ذَلِكَ مِنْكُمْ إِلَّا خِزْيٌ فِي الْحَيَاةِ الدُّنْيَا وَيَوْمَ الْقِيَامَةِ يُرَدُّونَ إِلَى أَشَدِّ الْعَذَابِ وَمَا اللَّهُ بِغَافِلٍ عَمَّا تَعْمَلُونَ</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رواه علي بن إبراهيم في تفسيره</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العامة</w:t>
      </w:r>
      <w:r>
        <w:rPr>
          <w:rStyle w:val="FootnoteAnchor"/>
          <w:rtl w:val="true"/>
        </w:rPr>
        <w:footnoteReference w:id="461"/>
      </w:r>
      <w:r>
        <w:rPr>
          <w:rFonts w:ascii="IRNazanin" w:hAnsi="IRNazanin" w:eastAsia="IRNazanin"/>
          <w:color w:val="111111"/>
          <w:sz w:val="28"/>
          <w:sz w:val="28"/>
          <w:szCs w:val="28"/>
          <w:rtl w:val="true"/>
          <w:lang w:bidi="fa-IR"/>
        </w:rPr>
        <w:t>والخاصة أنّه أخرجه إلى الربذة، فلمّا حضره الموت بكى عليه أهله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تموت غريباً وليس هنا من يصلّي عليك،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حبيبي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أنّك تعيش وحدك وتموت وحدك وتدخل الجنة وحدك، يسعد بك قوم من أهل العراق يتولّون غسلك وتجهيزك ودفنك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فاذبحوا شاة وأطبخوها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أخبركم بأشراركم،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pStyle w:val="BookText"/>
        <w:rPr/>
      </w:pPr>
      <w:r>
        <w:rPr>
          <w:rFonts w:ascii="IRNazanin" w:hAnsi="IRNazanin" w:eastAsia="IRNazanin"/>
          <w:color w:val="111111"/>
          <w:sz w:val="28"/>
          <w:sz w:val="28"/>
          <w:szCs w:val="28"/>
          <w:rtl w:val="true"/>
          <w:lang w:bidi="fa-IR"/>
        </w:rPr>
        <w:t>فإنّهم يأتون واشتغل بالله، واشتغلوا بالطبخ فمات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فجاء جماعة من أصحاب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منهم مالك الأشتر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بعثهم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فغسّلوه وكفّنوه وصلّوا عليه ودفنوه</w:t>
      </w:r>
      <w:r>
        <w:rPr>
          <w:rStyle w:val="FootnoteAnchor"/>
          <w:rtl w:val="true"/>
        </w:rPr>
        <w:footnoteReference w:id="462"/>
      </w:r>
      <w:r>
        <w:rPr>
          <w:rFonts w:ascii="Amiri" w:hAnsi="Amiri" w:eastAsia="Amiri" w:cs="Amiri"/>
          <w:color w:val="111111"/>
          <w:sz w:val="28"/>
          <w:sz w:val="28"/>
          <w:szCs w:val="28"/>
          <w:rtl w:val="true"/>
          <w:lang w:bidi="ar-SA"/>
        </w:rPr>
        <w:t>، وقبره معروف هنا يزار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المصنف بإسناده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يوم في مسجد قبا وعنده نفر من أصحابه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من يدخل عليكم الساعة رجل من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سمعوا ذلك قام نفر منهم فخرجوا، وكلّ واحد منهم يحب أن يعود ليكون هو أوّل داخل فيستوجب الجنّة فعلم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منهم،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بقي عنده من 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سيدخل عليكم جماعة يستبقون، فمن بشّرني بخروج آذار فله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فعاد القوم ودخلوا ومعهم أبو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أيّ شهر نحن من الشهور الرومية؟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خرج آذار یا رسول الله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علمت ذلك يا أبا ذر، ولكن أحببت أن يعلم قومي إنّك رجل من أهل الجنة وكيف لا تكون كذلك؟ وأنت المطرود عن حرمي بعدي لمحبّتك لأهل بيتي فتعيش وحدك، وتموت وحدك، ويسعد بك قوم يتولون تجهيزك ودفنك، اُولئك رفقائي في جنّة الخلد التي وعد المتقون</w:t>
      </w:r>
      <w:r>
        <w:rPr>
          <w:rFonts w:eastAsia="IRNazanin" w:cs="IRNazanin"/>
          <w:color w:val="111111"/>
          <w:sz w:val="28"/>
          <w:szCs w:val="28"/>
          <w:rtl w:val="true"/>
          <w:lang w:bidi="fa-IR"/>
        </w:rPr>
        <w:t xml:space="preserve">» </w:t>
      </w:r>
      <w:r>
        <w:rPr>
          <w:rStyle w:val="FootnoteAnchor"/>
          <w:rtl w:val="true"/>
        </w:rPr>
        <w:footnoteReference w:id="463"/>
      </w:r>
      <w:r>
        <w:rPr>
          <w:rFonts w:ascii="Amiri" w:hAnsi="Amiri" w:eastAsia="Amiri" w:cs="Amiri"/>
          <w:color w:val="111111"/>
          <w:sz w:val="28"/>
          <w:sz w:val="28"/>
          <w:szCs w:val="28"/>
          <w:rtl w:val="true"/>
          <w:lang w:bidi="ar-SA"/>
        </w:rPr>
        <w:t>والأخبار في فضائله كثيرة من أرادها فعليه بالكشي</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لفظة ثمَّ لمجرد العطف هنا، ولم يكن هنا هذه </w:t>
      </w:r>
    </w:p>
    <w:p>
      <w:pPr>
        <w:pStyle w:val="BookText"/>
        <w:rPr/>
      </w:pPr>
      <w:r>
        <w:rPr>
          <w:rFonts w:ascii="Amiri" w:hAnsi="Amiri" w:eastAsia="Amiri" w:cs="Amiri"/>
          <w:color w:val="111111"/>
          <w:sz w:val="28"/>
          <w:sz w:val="28"/>
          <w:szCs w:val="28"/>
          <w:rtl w:val="true"/>
          <w:lang w:bidi="ar-SA"/>
        </w:rPr>
        <w:t>وحدك والمشّاؤون بالنّميمة، المفرّقون بين الأحبّة، الباغون للبراء العيب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ألفاظ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الموجزة التي لم يسبق إليها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اليد العليا خير من اليد السفلى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قلّ وكفى خير ممّا كثر وألهى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خير الزاد التقوى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رأس الحكم مخافة الله عزّوجلّ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w:t>
      </w:r>
    </w:p>
    <w:p>
      <w:pPr>
        <w:pStyle w:val="BookText"/>
        <w:rPr/>
      </w:pPr>
      <w:r>
        <w:rPr>
          <w:rFonts w:ascii="Amiri" w:hAnsi="Amiri" w:eastAsia="Amiri" w:cs="Amiri"/>
          <w:color w:val="111111"/>
          <w:sz w:val="28"/>
          <w:sz w:val="28"/>
          <w:szCs w:val="28"/>
          <w:rtl w:val="true"/>
          <w:lang w:bidi="ar-SA"/>
        </w:rPr>
        <w:t>الوصايا في وقت واحد، وتقدم الأخبار في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ألفاظ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ألفاظه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أكثر من أن تحصى، فجمع بعض الأصحاب ألف كلمة، وهو معروف، وشرحه جماعة من الأصحاب، وجمع</w:t>
      </w:r>
      <w:r>
        <w:rPr>
          <w:rStyle w:val="FootnoteAnchor"/>
          <w:rtl w:val="true"/>
        </w:rPr>
        <w:footnoteReference w:id="464"/>
      </w:r>
      <w:r>
        <w:rPr>
          <w:rFonts w:ascii="IRNazanin" w:hAnsi="IRNazanin" w:eastAsia="IRNazanin"/>
          <w:color w:val="111111"/>
          <w:sz w:val="28"/>
          <w:sz w:val="28"/>
          <w:szCs w:val="28"/>
          <w:rtl w:val="true"/>
          <w:lang w:bidi="fa-IR"/>
        </w:rPr>
        <w:t>بعض أصحابنا كتاباً سمّاه بالغرر والدرر من ألفاظ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يقرب من عشرة آلاف كلمة، وكلامه كلام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وروى العامة كتاب فردوس الأخبار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ويقرب من الدرر والغرر، لكنّه مشتمل على الدرّ والخزف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المعطية،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الآخذة باعتبار الثواب والأوّل أظهر، وتقدّم أكثرها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مخافة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سبب لإفاضة العلوم الحقة أو مبالغة، فيشمل ترك المنهيات والعمل بالواجبات، بل اجتناب الشبهات منهما أيضاً بالعمل بما يشبه وجوبه وندبه، وترك ما يشتبه حرمته وكراهته، ويلزمها العلم </w:t>
      </w:r>
    </w:p>
    <w:p>
      <w:pPr>
        <w:pStyle w:val="BookText"/>
        <w:rPr/>
      </w:pPr>
      <w:r>
        <w:rPr>
          <w:rFonts w:eastAsia="Amiri" w:cs="Amiri" w:ascii="Amiri" w:hAnsi="Amiri"/>
          <w:color w:val="111111"/>
          <w:sz w:val="28"/>
          <w:szCs w:val="28"/>
          <w:lang w:bidi="ar-SA"/>
        </w:rPr>
        <w:t>5767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خير ما ألقى في القلب اليقين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الارتياب من الكفر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النياحة من عمل الجاهلية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57770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السَكَر جمر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الشعر من إبليس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w:t>
      </w:r>
    </w:p>
    <w:p>
      <w:pPr>
        <w:pStyle w:val="BookText"/>
        <w:rPr/>
      </w:pPr>
      <w:r>
        <w:rPr>
          <w:rFonts w:ascii="Amiri" w:hAnsi="Amiri" w:eastAsia="Amiri" w:cs="Amiri"/>
          <w:color w:val="111111"/>
          <w:sz w:val="28"/>
          <w:sz w:val="28"/>
          <w:szCs w:val="28"/>
          <w:rtl w:val="true"/>
          <w:lang w:bidi="ar-SA"/>
        </w:rPr>
        <w:t>بالجميع، وهو عين الحكمة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ما ألقى في القلب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منه أنّ اليقين وهبي، أوّله علم اليقين، ثمّ عين اليقين، ثمّ حق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وتقدّم الأخبار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الارتياب من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المراد به الخوض في الشبهات، أو يجب في الاعتقادات اليقين، فإذا ورد شكّ عليه فعلاجه التضرّع إلى الله تعالى في إزالته وبعده الرجوع إلى أخبار العلماء الراسخين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النياحة من عمل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مكروهة إذا لم يقل الأكاذيب ومعه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أخبار 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المسكر، وقرئ بالضم والسكون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جمر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بخورها، أي مقدّمتها، أو الحرارة التي تحصل عاجلاً تصير ناراً في جهنم،كما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يَأْكُلُونَ فِي بُطُونِهِمْ نَاراً وَسَيَصْلَوْنَ سَعِيراً</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أكثره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أكثره مشتمل على الكذب وأوصاف المُرد </w:t>
      </w:r>
    </w:p>
    <w:p>
      <w:pPr>
        <w:pStyle w:val="BookText"/>
        <w:rPr/>
      </w:pPr>
      <w:r>
        <w:rPr>
          <w:rFonts w:eastAsia="IRNazanin" w:cs="IRNazanin"/>
          <w:color w:val="111111"/>
          <w:sz w:val="28"/>
          <w:szCs w:val="28"/>
          <w:lang w:bidi="fa-IR"/>
        </w:rPr>
        <w:t>5772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الخمر جماع الآثام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النساء حبالة الشيطان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الشباب شعبة من الجنون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w:t>
      </w:r>
    </w:p>
    <w:p>
      <w:pPr>
        <w:pStyle w:val="BookText"/>
        <w:rPr/>
      </w:pPr>
      <w:r>
        <w:rPr>
          <w:rFonts w:ascii="Amiri" w:hAnsi="Amiri" w:eastAsia="Amiri" w:cs="Amiri"/>
          <w:color w:val="111111"/>
          <w:sz w:val="28"/>
          <w:sz w:val="28"/>
          <w:szCs w:val="28"/>
          <w:rtl w:val="true"/>
          <w:lang w:bidi="ar-SA"/>
        </w:rPr>
        <w:t>من الرجال وتهييج شهوتهم، أو النساء المعروفات، أو الهجو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 من الشعر لحكماً</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ما يكون في التوحيد والمدح والمنقبة والزهد والمواعظ، كأشعار الحكيم الغزنوي، والحكيم الرومي، والحكيم العطار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الخمر جماع الآثام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سبب لجميعها، فإنّه إذا ذهب العقل لا يقبح عنده وطء بنته واُمّه، بل الكفر والردة، كما تقدّم الأخبار ومشاهد للأخيار والأشرار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 حبالة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أنّه لما خلق الله آدم وأعطاه العلم والكمالات، قال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أعطيت آدم ما أعطيت فكيف لي بمعارضته؟ فقال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الملاهي وغيرها ممّا تخطف به قلوب بني آدم، وكان لا يرضى حتى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النساء،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حسبي</w:t>
      </w:r>
      <w:r>
        <w:rPr>
          <w:rStyle w:val="FootnoteAnchor"/>
          <w:rtl w:val="true"/>
        </w:rPr>
        <w:footnoteReference w:id="4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ونقلته بالمعنى، وظاهر أنّ أكثر زلّات بني آدم من النساء، كما في آدم وحواء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شنشنة أعرفها من أخزم</w:t>
      </w:r>
      <w:r>
        <w:rPr>
          <w:rStyle w:val="FootnoteAnchor"/>
          <w:rtl w:val="true"/>
        </w:rPr>
        <w:footnoteReference w:id="468"/>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الشباب شعبة من الجنون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الجنون فنون وباعتبار قوة الشهوات فيهم يصيرون </w:t>
      </w:r>
    </w:p>
    <w:p>
      <w:pPr>
        <w:pStyle w:val="BookText"/>
        <w:rPr/>
      </w:pPr>
      <w:r>
        <w:rPr>
          <w:rFonts w:eastAsia="Amiri" w:cs="Amiri" w:ascii="Amiri" w:hAnsi="Amiri"/>
          <w:color w:val="111111"/>
          <w:sz w:val="28"/>
          <w:szCs w:val="28"/>
          <w:lang w:bidi="ar-SA"/>
        </w:rPr>
        <w:t>5775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 المكاسب كسب الربا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 المآكل أكل مال اليتيم ظلماً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السعيد من وعظ بغيره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w:t>
      </w:r>
    </w:p>
    <w:p>
      <w:pPr>
        <w:pStyle w:val="BookText"/>
        <w:rPr/>
      </w:pPr>
      <w:r>
        <w:rPr>
          <w:rFonts w:ascii="Amiri" w:hAnsi="Amiri" w:eastAsia="Amiri" w:cs="Amiri"/>
          <w:color w:val="111111"/>
          <w:sz w:val="28"/>
          <w:sz w:val="28"/>
          <w:szCs w:val="28"/>
          <w:rtl w:val="true"/>
          <w:lang w:bidi="ar-SA"/>
        </w:rPr>
        <w:t>بحيث كأنّه لا عقل لهم، وهو ظاهر، ولهذا كان ثوابهم أكثر، وعقوبات المشايخ أعظم، كما رواه الصدوقان في الصحيح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أبو عبد الله جعفر ابن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العبد لفي فسحة من أمره ما بينه وبين أربعين سنة، فإذا بلغ أربعين سنة أوحى الله عزّوجلّ إلى ملائكته أنّي قد عمّرت عبدي عمراً وقد طال فغلّظا وشدّدا وتحفّظا، واكتبا عليه قليل عمله وكثيره وصغيره وكبيره</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لكنّه إذا صار شيخاً وقرب من أرذال العمر يعتق، كما تقدّم الأخبار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وروی المصنّف في القوي كالصحيح عن خالد القلانسي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يؤتى بشيخ يوم القيامة فيدفع إليه كتابه، ظاهره ممّا يلي الناس، لا يرى إلّا مساوي، فيطول ذلك عليه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أتأمرني بالنار وقد كنت لك مصلّياً؟ فيقول الجبار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شيخ إنّي استحيي أن اُعذبك، وقد كنت تصلّي لي في دار الدنيا، اذهبوا بعبدي إلى الجنة</w:t>
      </w:r>
      <w:r>
        <w:rPr>
          <w:rFonts w:eastAsia="IRNazanin" w:cs="IRNazanin"/>
          <w:color w:val="111111"/>
          <w:sz w:val="28"/>
          <w:szCs w:val="28"/>
          <w:rtl w:val="true"/>
          <w:lang w:bidi="fa-IR"/>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السعيد من وعظ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إذا تأمّل في عقوبات الله تعالى لأهل المعاصي في الاُمم السابقة واللاحقة يعلم أنّ سنّة الله واحدة، ولن تجد لسنّة الله تبديلاً، فيتعظ ويترك ما يريده من المعاصي، فكيف يكون حال من لا يتعظ بنفسه في السنين والدهور؟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ويعلم أنّ الشيطان عدوّه، والنفس أعدى عدوّه، والدنيا أعدى عدوّيه، </w:t>
      </w:r>
    </w:p>
    <w:p>
      <w:pPr>
        <w:pStyle w:val="BookText"/>
        <w:rPr/>
      </w:pPr>
      <w:r>
        <w:rPr>
          <w:rFonts w:eastAsia="Amiri" w:cs="Amiri" w:ascii="Amiri" w:hAnsi="Amiri"/>
          <w:color w:val="111111"/>
          <w:sz w:val="28"/>
          <w:szCs w:val="28"/>
          <w:lang w:bidi="ar-SA"/>
        </w:rPr>
        <w:t>5778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والشقيّ من شقي في بطن 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w:t>
      </w:r>
    </w:p>
    <w:p>
      <w:pPr>
        <w:pStyle w:val="BookText"/>
        <w:rPr/>
      </w:pPr>
      <w:r>
        <w:rPr>
          <w:rFonts w:ascii="Amiri" w:hAnsi="Amiri" w:eastAsia="Amiri" w:cs="Amiri"/>
          <w:color w:val="111111"/>
          <w:sz w:val="28"/>
          <w:sz w:val="28"/>
          <w:szCs w:val="28"/>
          <w:rtl w:val="true"/>
          <w:lang w:bidi="ar-SA"/>
        </w:rPr>
        <w:t>وهم أبداً في إضلاله وإبعاده عن الحق وهو يطيعهم، مع أنّ أحبّ أحبائه وأولى أوليائه ومواليه من الله ورسوله والأئمّة المعصومين والملائكة المقرّبين يدعونه إلى الصراط المستقيم، وهو يتّبع الأعادي، ولا يعتبر بمزلّاتهم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والشقي من شقي في بطن 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الشقي الحقيقي من كان في علم الله تعالى أنّه يموت على الشقاوة ولو كان الحال في زمرة السعداء، وكذا السعيد ولو كان بحسب الظاهر من الأشقياء؛ لأنّ المدار على الخاتمة وهي مخفيّة على العالمين، فينبغي للمؤمن أن يتضرّع إلى الله أبداً بأن يحسن خاتمته، وتقدّم الأخبار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يكتب في بطن اُمه أنّه شقيّ أو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يكتب هنا خاتمته، كما رواه الصدوقان 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منصور بن حازم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خلق السعادة والشقاء قبل أن يخلق خلقه، فمن خلقه الله سعيداً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علم أنّه يموت على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يبغضه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عمل شرّاً أبغض عمله ولم يبغضه، وإن كان شقياً لم يحبّه أبداً، وإن عمل صالحاً أحبّ عمله وأبغضه لما يصير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أحب الله شيئاً لم يبغضه أبداً، وإذا أبغض شيئاً لم يحبّه أبداً</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عن علي بن حنظلة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يسلك بالسعيد في طريق الأشقياء حتى يقول الناس ما أشبهه بهم، بل هو منهم ثمَّ يتداركه السعادة، وقد يسلك بالشقي طريق السعداء حتى 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أشبهه بهم، بل هو منهم ثمَّ </w:t>
      </w:r>
    </w:p>
    <w:p>
      <w:pPr>
        <w:pStyle w:val="BookText"/>
        <w:rPr/>
      </w:pPr>
      <w:r>
        <w:rPr>
          <w:rFonts w:eastAsia="Amiri" w:cs="Amiri" w:ascii="Amiri" w:hAnsi="Amiri"/>
          <w:color w:val="111111"/>
          <w:sz w:val="28"/>
          <w:szCs w:val="28"/>
          <w:lang w:bidi="ar-SA"/>
        </w:rPr>
        <w:t>5779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مصيركم إلى أربعة أذرع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أربى الربا الكذب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سباب المؤمن فسوق، قتال المؤمن كفر، أكل لحمه من معصية الله عزّوجلّ، حرمة ماله كحرمة 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w:t>
      </w:r>
    </w:p>
    <w:p>
      <w:pPr>
        <w:pStyle w:val="BookText"/>
        <w:rPr/>
      </w:pPr>
      <w:r>
        <w:rPr>
          <w:rFonts w:ascii="Amiri" w:hAnsi="Amiri" w:eastAsia="Amiri" w:cs="Amiri"/>
          <w:color w:val="111111"/>
          <w:sz w:val="28"/>
          <w:sz w:val="28"/>
          <w:szCs w:val="28"/>
          <w:rtl w:val="true"/>
          <w:lang w:bidi="ar-SA"/>
        </w:rPr>
        <w:t>يتداركه الشقاء، إنّ من كتبه الله سعيداً وإن لم يبق من الدنيا إلّا فواق ناقة ختم له بالسعادة</w:t>
      </w:r>
      <w:r>
        <w:rPr>
          <w:rFonts w:eastAsia="Amiri" w:cs="Amiri" w:ascii="Amiri" w:hAnsi="Amiri"/>
          <w:color w:val="111111"/>
          <w:sz w:val="28"/>
          <w:szCs w:val="28"/>
          <w:rtl w:val="true"/>
          <w:lang w:bidi="ar-SA"/>
        </w:rPr>
        <w:t>»</w:t>
      </w:r>
      <w:r>
        <w:rPr>
          <w:rStyle w:val="FootnoteAnchor"/>
          <w:rtl w:val="true"/>
        </w:rPr>
        <w:footnoteReference w:id="4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أنّ هذا الخبر وأمثاله لا يدلّ على الجبر ولا التفويض، وإنّما يدلّ على الاعتبار بالخاتمة والعلم ليس بعلّة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مصيركم إلى أربعة أذرع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عاقبتكم الموت، وبيتكم القبر فلم تسعون في طلب الدنيا، وهي فانية ولا تجيء معكم، وإنّما تبقى لغيركم كما بقي من غيركم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للعاقل أن يحصل ما يكون معه من العلم النافع والعمل الصالح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أربى الربا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كما أنّ الله تعالى يمحق الربا يمحق الكذب، وما يحصل منه أشدّ حقّاً محقاً ممّا يحصل من الربا، أو عقابه أفظع من عقاب الربا، أو أنّ ما يحصل من الربا بحسب الظاهر المال الكثير، وبحسب الواقع نقصان الدين، ففي الحقيقة لم يحصل له شيء، وهذا المعنى في الكذب أظهر فإنّه لا حقيقة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سباب المؤمن فسوق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خروج عن الدين ودخول في مخالفة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قتال المؤمن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بمنزلته في العذاب، أو إذا كان لإيمانه، أو كفر أصحاب الكبائر، وهو غير الكفر المعروف من كونه نجساً يستحق الخلود، أو يستحق الخلود، أو بمعنى المكث الطويل، كما تقدّم الأخبار فيه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 لحمه من معصية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يَغْتَبْ بَعْضُكُمْ بَعْضًا أَيُحِبُّ</w:t>
      </w:r>
    </w:p>
    <w:p>
      <w:pPr>
        <w:pStyle w:val="BookText"/>
        <w:rPr/>
      </w:pPr>
      <w:r>
        <w:rPr>
          <w:rFonts w:eastAsia="Amiri" w:cs="Amiri" w:ascii="Amiri" w:hAnsi="Amiri"/>
          <w:color w:val="111111"/>
          <w:sz w:val="28"/>
          <w:szCs w:val="28"/>
          <w:lang w:bidi="ar-SA"/>
        </w:rPr>
        <w:t>5782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يكظم الغيظ يأجره الله عزّوجلّ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يصبر على الرزية يعوّضه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الآن حمى الوطيس</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ـــــــــــــــــــــــــــــــــ</w:t>
      </w:r>
      <w:r>
        <w:rPr>
          <w:rFonts w:ascii="Amiri" w:hAnsi="Amiri" w:eastAsia="Amiri" w:cs="Amiri"/>
          <w:color w:val="111111"/>
          <w:sz w:val="28"/>
          <w:sz w:val="28"/>
          <w:szCs w:val="28"/>
          <w:rtl w:val="true"/>
          <w:lang w:bidi="ar-SA"/>
        </w:rPr>
        <w:t>أَحَدُكُمْ أَنْ يَأْكُلَ لَحْمَ أَخِيهِ مَيْتًا فَكَرِهْتُمُوهُ</w:t>
      </w:r>
      <w:r>
        <w:rPr>
          <w:rStyle w:val="FootnoteAnchor"/>
          <w:rtl w:val="true"/>
        </w:rPr>
        <w:footnoteReference w:id="4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المحقّق الدواني أنّ أمثال هذه المعاني على معانيها الحقيقية لا المجازية، كما رأه الأنبياء والأوصياء بنور العيان، ولهذا 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المغتاب أن يقي، فقاء اللحم الميتة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حرمة ماله كحرمة 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مبالغة، وتقدّم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يشدّد، المصيبة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حمى الوطيس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اشتد الحرب وقام على ساق، 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474"/>
      </w:r>
      <w:r>
        <w:rPr>
          <w:rFonts w:ascii="Amiri" w:hAnsi="Amiri" w:eastAsia="Amiri" w:cs="Amiri"/>
          <w:color w:val="111111"/>
          <w:sz w:val="28"/>
          <w:sz w:val="28"/>
          <w:szCs w:val="28"/>
          <w:rtl w:val="true"/>
          <w:lang w:bidi="ar-SA"/>
        </w:rPr>
        <w:t>في حنين، والوطيس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التنور،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الضراب في الحراب،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الوطء الذي يطسّ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يدقّهم،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حجارة مدوّرة إذا حميت لم يقدر أحد يطأها</w:t>
      </w:r>
      <w:r>
        <w:rPr>
          <w:rStyle w:val="FootnoteAnchor"/>
          <w:rtl w:val="true"/>
        </w:rPr>
        <w:footnoteReference w:id="475"/>
      </w:r>
      <w:r>
        <w:rPr>
          <w:rFonts w:ascii="IRNazanin" w:hAnsi="IRNazanin" w:eastAsia="IRNazanin"/>
          <w:color w:val="111111"/>
          <w:sz w:val="28"/>
          <w:sz w:val="28"/>
          <w:szCs w:val="28"/>
          <w:rtl w:val="true"/>
          <w:lang w:bidi="fa-IR"/>
        </w:rPr>
        <w:t>، والمراد به أنّه ينفع الشجاعة الآن، ويجب على كلّ أحد أن يبذل جهده حينئذٍ، ولو وقع بعض الفتور أو الاحتياط وقع المغلوبية، وفيها خسران الدنيا والآخرة، ويشعر بأنّه إذا حصل التوفيق في العبادات والحضور والإخلاص يجب على المؤمن أن يغتنمه ولا يضيّعه، كما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الصوفي ابن الوقت وإشارة إلى ما روي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لي مع الله وقت لا يسعني ملك مقرّب ولا نبي مرسل </w:t>
      </w:r>
      <w:r>
        <w:rPr>
          <w:rFonts w:eastAsia="IRNazanin" w:cs="IRNazanin"/>
          <w:color w:val="111111"/>
          <w:sz w:val="28"/>
          <w:szCs w:val="28"/>
          <w:rtl w:val="true"/>
          <w:lang w:bidi="fa-IR"/>
        </w:rPr>
        <w:t>»</w:t>
      </w:r>
      <w:r>
        <w:rPr>
          <w:rStyle w:val="FootnoteAnchor"/>
          <w:rtl w:val="true"/>
        </w:rPr>
        <w:footnoteReference w:id="476"/>
      </w:r>
      <w:r>
        <w:rPr>
          <w:rFonts w:ascii="IRNazanin" w:hAnsi="IRNazanin" w:eastAsia="IRNazanin"/>
          <w:color w:val="111111"/>
          <w:sz w:val="28"/>
          <w:sz w:val="28"/>
          <w:szCs w:val="28"/>
          <w:rtl w:val="true"/>
          <w:lang w:bidi="fa-IR"/>
        </w:rPr>
        <w:t xml:space="preserve">، وهو مثل العجم أنّ </w:t>
      </w:r>
      <w:bookmarkStart w:id="125" w:name="pg20225_772708"/>
    </w:p>
    <w:p>
      <w:pPr>
        <w:pStyle w:val="BookText"/>
        <w:rPr/>
      </w:pPr>
      <w:bookmarkEnd w:id="125"/>
      <w:r>
        <w:rPr>
          <w:rFonts w:eastAsia="Amiri" w:cs="Amiri" w:ascii="Amiri" w:hAnsi="Amiri"/>
          <w:color w:val="111111"/>
          <w:sz w:val="28"/>
          <w:szCs w:val="28"/>
          <w:lang w:bidi="ar-SA"/>
        </w:rPr>
        <w:t>5785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يلسع المؤمن من جحر مرتين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w:t>
      </w:r>
    </w:p>
    <w:p>
      <w:pPr>
        <w:pStyle w:val="BookText"/>
        <w:rPr/>
      </w:pPr>
      <w:r>
        <w:rPr>
          <w:rFonts w:ascii="Amiri" w:hAnsi="Amiri" w:eastAsia="Amiri" w:cs="Amiri"/>
          <w:color w:val="111111"/>
          <w:sz w:val="28"/>
          <w:sz w:val="28"/>
          <w:szCs w:val="28"/>
          <w:rtl w:val="true"/>
          <w:lang w:bidi="ar-SA"/>
        </w:rPr>
        <w:t>التنّور ما دام حارّاً يغتنم، ويدخل فيه الخمير حتى يصير خبزاً</w:t>
      </w:r>
      <w:r>
        <w:rPr>
          <w:rFonts w:eastAsia="Amiri" w:cs="Amiri" w:ascii="Amiri" w:hAnsi="Amiri"/>
          <w:color w:val="111111"/>
          <w:sz w:val="28"/>
          <w:szCs w:val="28"/>
          <w:rtl w:val="true"/>
          <w:lang w:bidi="ar-SA"/>
        </w:rPr>
        <w:t>.</w:t>
      </w:r>
    </w:p>
    <w:p>
      <w:pPr>
        <w:pStyle w:val="Heading3"/>
        <w:numPr>
          <w:ilvl w:val="2"/>
          <w:numId w:val="1"/>
        </w:numPr>
        <w:rPr/>
      </w:pPr>
      <w:bookmarkStart w:id="126" w:name="__RefHeading___Toc5087200_2320776876"/>
      <w:bookmarkStart w:id="127" w:name="_Toc44"/>
      <w:bookmarkEnd w:id="126"/>
      <w:r>
        <w:rPr>
          <w:rtl w:val="true"/>
        </w:rPr>
        <w:t>[</w:t>
      </w:r>
      <w:r>
        <w:rPr>
          <w:rtl w:val="true"/>
        </w:rPr>
        <w:t xml:space="preserve">لا يلسع المؤمن من حجر مرّتين </w:t>
      </w:r>
      <w:r>
        <w:rPr>
          <w:rtl w:val="true"/>
        </w:rPr>
        <w:t>]</w:t>
      </w:r>
      <w:bookmarkEnd w:id="1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على وجه الخبر، أو بالكسر على وجه 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من حجر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واللسع واللدغ بمعنى، والجحر ثقب الحية، وهو استعارة، أي ينبغي للمؤمن أن لا ينخدع من النفس والشيطان من جهة، بعد ما انخدع عنهما من هذه الجهة، فإنّهما يزيّنان للمرء كلّ قبيح، مثل أن يطلب إلى طعام الفسّاق مع علمه بفسقهم 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مؤمن، وحقوق المؤمن عظيمة،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إجابة دعوتهم ويمكنك إصلاحهم بل يجب عليك، فلمّا ذهب إليهم دخل بالتكاليف في فسوقهم، وأقلّ مراتبها الغيبة التي صارت زينة مجالسهم، فلمّا خرج علم أنّ ذهابه كان من تسويل الشياطين، فيجب عليه أن لا ينخدع مرّة اُخرى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كان يصلّي النوافل في بيته فوسوسه الشيطان أنّه لو صلّيت في المسجد أمكن أن يتابعك جماعة كثيرة ويساعده النفس الأمّارة لحبّ الجاه والمنزلة في القلوب، فلمّا ذهب علم أنّه يحبّ الجاه ويريد أن يطّلع الناس عليه، وعلى هذا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يجب على المؤمن أن يجتنب مع الانخداع مرّة عن جميع شعبه، ولا يكون غالباً إلّا بمخالفة النفس في جميع ما تدعوه إليه ولو إلى العبادة، لا بأن يترك العبادة بل بأن يوقعها في الخلوة بحيث لا يطّلع عليها أحد</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أنّ الإنسان سخرة الشيطان، ولا يمكن التخلّص منه إلّا بالاستغاثة إليه تعالى بعد المجاهدات العظيمة، وعندها أعاذنا الله وسائرالمؤمنين من شرّه وشرّ النفس الأمّارة بالسوء</w:t>
      </w:r>
      <w:r>
        <w:rPr>
          <w:rFonts w:eastAsia="Amiri" w:cs="Amiri" w:ascii="Amiri" w:hAnsi="Amiri"/>
          <w:color w:val="111111"/>
          <w:sz w:val="28"/>
          <w:szCs w:val="28"/>
          <w:rtl w:val="true"/>
          <w:lang w:bidi="ar-SA"/>
        </w:rPr>
        <w:t xml:space="preserve">. </w:t>
      </w:r>
      <w:bookmarkStart w:id="128" w:name="pg20225_772709"/>
    </w:p>
    <w:p>
      <w:pPr>
        <w:pStyle w:val="BookText"/>
        <w:rPr/>
      </w:pPr>
      <w:bookmarkEnd w:id="128"/>
      <w:r>
        <w:rPr>
          <w:rFonts w:eastAsia="Amiri" w:cs="Amiri" w:ascii="Amiri" w:hAnsi="Amiri"/>
          <w:color w:val="111111"/>
          <w:sz w:val="28"/>
          <w:szCs w:val="28"/>
          <w:lang w:bidi="ar-SA"/>
        </w:rPr>
        <w:t>5786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يجنى على المرء إلّا 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الشديد من غلب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w:t>
      </w:r>
    </w:p>
    <w:p>
      <w:pPr>
        <w:pStyle w:val="Heading3"/>
        <w:numPr>
          <w:ilvl w:val="2"/>
          <w:numId w:val="1"/>
        </w:numPr>
        <w:rPr/>
      </w:pPr>
      <w:bookmarkStart w:id="129" w:name="__RefHeading___Toc5087202_2320776876"/>
      <w:bookmarkStart w:id="130" w:name="_Toc45"/>
      <w:bookmarkEnd w:id="129"/>
      <w:r>
        <w:rPr>
          <w:rtl w:val="true"/>
        </w:rPr>
        <w:t xml:space="preserve">[ </w:t>
      </w:r>
      <w:r>
        <w:rPr>
          <w:rtl w:val="true"/>
        </w:rPr>
        <w:t xml:space="preserve">لا يجني على المرء إلّا يده </w:t>
      </w:r>
      <w:r>
        <w:rPr>
          <w:rtl w:val="true"/>
        </w:rPr>
        <w:t>]</w:t>
      </w:r>
      <w:bookmarkEnd w:id="1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يجنى على المرء إلا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الغالب على العالمين أنّ الضرر الذي يحصل لهم من عند أنفسهم،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أَصَابَكُمْ مِنْ مُصِيبَةٍ فَبِمَا كَسَبَتْ أَيْدِيكُمْ وَيَعْفُوا عَنْ كَثِيرٍ</w:t>
      </w:r>
      <w:r>
        <w:rPr>
          <w:rStyle w:val="FootnoteAnchor"/>
          <w:rtl w:val="true"/>
        </w:rPr>
        <w:footnoteReference w:id="4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والضرر الذي يحصل من المعاصي فمن نفسه، كما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أعدى عدوّك نفسك التي بين جنبيك</w:t>
      </w:r>
      <w:r>
        <w:rPr>
          <w:rFonts w:eastAsia="IRNazanin" w:cs="IRNazanin"/>
          <w:color w:val="111111"/>
          <w:sz w:val="28"/>
          <w:szCs w:val="28"/>
          <w:rtl w:val="true"/>
          <w:lang w:bidi="fa-IR"/>
        </w:rPr>
        <w:t>»</w:t>
      </w:r>
      <w:r>
        <w:rPr>
          <w:rStyle w:val="FootnoteAnchor"/>
          <w:rtl w:val="true"/>
        </w:rPr>
        <w:footnoteReference w:id="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والضرر الذي يحصل من الناس عليه إمّا لغيبتهم، أو بمجالستهم أو لمحبّتهم، أو ترك الآداب معهم وترك التقية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أنّ جميع المضرّات من نفسه فعليك بإصلاح النفس بمخالفتها في جميع الاُمور حتى تكون سالماً في الدنيا والآخرة</w:t>
      </w:r>
      <w:r>
        <w:rPr>
          <w:rFonts w:eastAsia="Amiri" w:cs="Amiri" w:ascii="Amiri" w:hAnsi="Amiri"/>
          <w:color w:val="111111"/>
          <w:sz w:val="28"/>
          <w:szCs w:val="28"/>
          <w:rtl w:val="true"/>
          <w:lang w:bidi="ar-SA"/>
        </w:rPr>
        <w:t>.</w:t>
      </w:r>
    </w:p>
    <w:p>
      <w:pPr>
        <w:pStyle w:val="Heading3"/>
        <w:numPr>
          <w:ilvl w:val="2"/>
          <w:numId w:val="1"/>
        </w:numPr>
        <w:rPr/>
      </w:pPr>
      <w:bookmarkStart w:id="131" w:name="__RefHeading___Toc5087204_2320776876"/>
      <w:bookmarkStart w:id="132" w:name="_Toc46"/>
      <w:bookmarkEnd w:id="131"/>
      <w:r>
        <w:rPr>
          <w:rtl w:val="true"/>
        </w:rPr>
        <w:t>[</w:t>
      </w:r>
      <w:r>
        <w:rPr>
          <w:rtl w:val="true"/>
        </w:rPr>
        <w:t xml:space="preserve">الشديد من غلب نفسه </w:t>
      </w:r>
      <w:r>
        <w:rPr>
          <w:rtl w:val="true"/>
        </w:rPr>
        <w:t>]</w:t>
      </w:r>
      <w:bookmarkEnd w:id="132"/>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الشديد من غلب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الصدوقان في الموثق عن غياث بن إبراهيم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بقوم يربعون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يرفعون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نعرف بذلك أشدّنا وأقوانا،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اُخبركم بأشدّكم وأقواكم؟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أشدّكم وأقواكم الذي إذا رضي لم </w:t>
      </w:r>
      <w:bookmarkStart w:id="133" w:name="pg20225_772710"/>
    </w:p>
    <w:p>
      <w:pPr>
        <w:pStyle w:val="BookText"/>
        <w:rPr/>
      </w:pPr>
      <w:bookmarkEnd w:id="133"/>
      <w:r>
        <w:rPr>
          <w:rFonts w:eastAsia="Amiri" w:cs="Amiri" w:ascii="Amiri" w:hAnsi="Amiri"/>
          <w:color w:val="111111"/>
          <w:sz w:val="28"/>
          <w:szCs w:val="28"/>
          <w:lang w:bidi="ar-SA"/>
        </w:rPr>
        <w:t>5788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الخبر كالمعاينة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w:t>
      </w:r>
    </w:p>
    <w:p>
      <w:pPr>
        <w:pStyle w:val="BookText"/>
        <w:rPr/>
      </w:pPr>
      <w:r>
        <w:rPr>
          <w:rFonts w:ascii="Amiri" w:hAnsi="Amiri" w:eastAsia="Amiri" w:cs="Amiri"/>
          <w:color w:val="111111"/>
          <w:sz w:val="28"/>
          <w:sz w:val="28"/>
          <w:szCs w:val="28"/>
          <w:rtl w:val="true"/>
          <w:lang w:bidi="ar-SA"/>
        </w:rPr>
        <w:t>يدخله رضاه في إثم ولا باطل، وإذا سخط لم يخرجه سخطه من قول الحق، وإذا قدر لم يتعاط ما ليس له بحق</w:t>
      </w:r>
      <w:r>
        <w:rPr>
          <w:rFonts w:eastAsia="Amiri" w:cs="Amiri" w:ascii="Amiri" w:hAnsi="Amiri"/>
          <w:color w:val="111111"/>
          <w:sz w:val="28"/>
          <w:szCs w:val="28"/>
          <w:rtl w:val="true"/>
          <w:lang w:bidi="ar-SA"/>
        </w:rPr>
        <w:t>»</w:t>
      </w:r>
      <w:r>
        <w:rPr>
          <w:rStyle w:val="FootnoteAnchor"/>
          <w:rtl w:val="true"/>
        </w:rPr>
        <w:footnoteReference w:id="4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يخض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وروي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هذه الكلمة في المصارعة</w:t>
      </w:r>
      <w:r>
        <w:rPr>
          <w:rStyle w:val="FootnoteAnchor"/>
          <w:rtl w:val="true"/>
        </w:rPr>
        <w:footnoteReference w:id="4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شكّ في أنّ الغلبة على النفس أشدّ الجهاد، كما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رجعنا من الجهاد الأصغر إلى الجهاد الأكبر</w:t>
      </w:r>
      <w:r>
        <w:rPr>
          <w:rFonts w:eastAsia="IRNazanin" w:cs="IRNazanin"/>
          <w:color w:val="111111"/>
          <w:sz w:val="28"/>
          <w:szCs w:val="28"/>
          <w:rtl w:val="true"/>
          <w:lang w:bidi="fa-IR"/>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مجاهدة النفس في ترك هواها</w:t>
      </w:r>
      <w:r>
        <w:rPr>
          <w:rFonts w:eastAsia="Amiri" w:cs="Amiri" w:ascii="Amiri" w:hAnsi="Amiri"/>
          <w:color w:val="111111"/>
          <w:sz w:val="28"/>
          <w:szCs w:val="28"/>
          <w:rtl w:val="true"/>
          <w:lang w:bidi="ar-SA"/>
        </w:rPr>
        <w:t>»</w:t>
      </w:r>
      <w:r>
        <w:rPr>
          <w:rStyle w:val="FootnoteAnchor"/>
          <w:rtl w:val="true"/>
        </w:rPr>
        <w:footnoteReference w:id="4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أَفْلَحَ مَنْ زَكَّاهَاوَقَدْ خَابَ مَنْ دَسَّاها</w:t>
      </w:r>
      <w:r>
        <w:rPr>
          <w:rStyle w:val="FootnoteAnchor"/>
          <w:rtl w:val="true"/>
        </w:rPr>
        <w:footnoteReference w:id="483"/>
      </w:r>
      <w:r>
        <w:rPr>
          <w:rFonts w:ascii="Amiri" w:hAnsi="Amiri" w:eastAsia="Amiri" w:cs="Amiri"/>
          <w:color w:val="111111"/>
          <w:sz w:val="28"/>
          <w:sz w:val="28"/>
          <w:szCs w:val="28"/>
          <w:rtl w:val="true"/>
          <w:lang w:bidi="ar-SA"/>
        </w:rPr>
        <w:t>أي أغواها وأفسدها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خَافَ مَقَامَ رَبِّهِ وَنَهَى النَّفْسَ عَنِ الْهَوى فَإِنَّ الْجَنَّةَ هِيَ الْمَأْوَى</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الخبر كالمعاينة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يحتمل الصدق والكذب غالباً في غير المعصوم ولو كان خبر الثقة، أمّا المتواتر منه فهو كالمعاينة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المراد أنّ على المؤمن أن يسعى في تحصيل العلوم بالمكاشفة، فإنّه ليس الخبر وإن كان مفيداً للعلم كالمشاهدة</w:t>
      </w:r>
      <w:r>
        <w:rPr>
          <w:rFonts w:eastAsia="Amiri" w:cs="Amiri" w:ascii="Amiri" w:hAnsi="Amiri"/>
          <w:color w:val="111111"/>
          <w:sz w:val="28"/>
          <w:szCs w:val="28"/>
          <w:rtl w:val="true"/>
          <w:lang w:bidi="ar-SA"/>
        </w:rPr>
        <w:t>.</w:t>
      </w:r>
    </w:p>
    <w:p>
      <w:pPr>
        <w:pStyle w:val="Heading3"/>
        <w:numPr>
          <w:ilvl w:val="2"/>
          <w:numId w:val="1"/>
        </w:numPr>
        <w:rPr/>
      </w:pPr>
      <w:bookmarkStart w:id="134" w:name="__RefHeading___Toc5087206_2320776876"/>
      <w:bookmarkStart w:id="135" w:name="_Toc47"/>
      <w:bookmarkEnd w:id="134"/>
      <w:r>
        <w:rPr>
          <w:rtl w:val="true"/>
        </w:rPr>
        <w:t>[</w:t>
      </w:r>
      <w:r>
        <w:rPr>
          <w:rtl w:val="true"/>
        </w:rPr>
        <w:t xml:space="preserve">حقيقة الإيمان واليقين </w:t>
      </w:r>
      <w:r>
        <w:rPr>
          <w:rtl w:val="true"/>
        </w:rPr>
        <w:t>]</w:t>
      </w:r>
      <w:bookmarkEnd w:id="135"/>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وتحصل بمخالفة النفس الأمّارة ، كما رواه الكليني في الموثق كالصحيح عن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w:t>
      </w:r>
    </w:p>
    <w:p>
      <w:pPr>
        <w:pStyle w:val="BookText"/>
        <w:rPr/>
      </w:pPr>
      <w:r>
        <w:rPr>
          <w:rFonts w:ascii="IRNazanin" w:hAnsi="IRNazanin" w:eastAsia="IRNazanin"/>
          <w:color w:val="111111"/>
          <w:sz w:val="28"/>
          <w:sz w:val="28"/>
          <w:szCs w:val="28"/>
          <w:rtl w:val="true"/>
          <w:lang w:bidi="fa-IR"/>
        </w:rPr>
        <w:t>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بالناس الصبح فنظر إلى شابّ في المسجد وهو يخفق ويهوى برأسه مصفرّاً لونه قد نحف جسمه وغارت عيناه في رأسه، فقال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كيف أصبحت يا فلان؟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يا رسول الله موقناً، فعجب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لكلّ يقين حقيقةً فما حقّية يقينك؟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يقيني يا رسول الله هو الذي أحزنني وأسهر ليلي وأظمأ هو أجري، فعزفت نفسي عن الدنيا وما فيها، حتى كأنّي أنظر إلى عرش ربي وقد نصب للحساب وحشر الخلائق لذلك وأنا فيهم، وكأنّي أنظر إلى أهل الجنة يتنعّمون في الجنة ويتعارفون على الأرائك متكتون، وكأنّي أنظر إلى أهل النار وهم فيها معذّبون مصطرخون، وكأنّي الآن أسمع زفير النار يدور في مسامعي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عبد نوّر الله قلبه بالإيمان،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ألزم ما أنت عليه، فقال الشاب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الله لي يا رسول الله أن اُرزق الشهادة معك، فدعا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 يلبث أن خرج في بعض غزوات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فاستشهد بعد تسعة نفر وكان هو العاشر </w:t>
      </w:r>
      <w:r>
        <w:rPr>
          <w:rFonts w:eastAsia="IRNazanin" w:cs="IRNazanin"/>
          <w:color w:val="111111"/>
          <w:sz w:val="28"/>
          <w:szCs w:val="28"/>
          <w:rtl w:val="true"/>
          <w:lang w:bidi="fa-IR"/>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فتدبّر أيّها الأخ في الله في الآيات والأخبار المتواترة ولا تقنع بهذا الإيمان الذي لك، ولا تظنن أنّ هذا اليقين يحصل بكثرة أدلّة الحكماء، فإنّ الغالب فيها زواله، كما هو المشاهد، بل إنّما يحصل بالمجاهدة،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جَاهَدُوا فِينَا لَنَهْدِيَنَّهُمْ سُبُلَنَا وَإِنَّ اللهَ لَمَعَ الْمُحْسِنِينَ</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w:t>
      </w:r>
    </w:p>
    <w:p>
      <w:pPr>
        <w:pStyle w:val="BookText"/>
        <w:rPr/>
      </w:pPr>
      <w:r>
        <w:rPr>
          <w:rFonts w:ascii="Amiri" w:hAnsi="Amiri" w:eastAsia="Amiri" w:cs="Amiri"/>
          <w:color w:val="111111"/>
          <w:sz w:val="28"/>
          <w:sz w:val="28"/>
          <w:szCs w:val="28"/>
          <w:rtl w:val="true"/>
          <w:lang w:bidi="ar-SA"/>
        </w:rPr>
        <w:t>وعن السكوني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على كلّ حق حقيقة، وعلى كلّ صواب نوراً</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أخا جعف إنّ الإيمان أفضل من الإسلام، وأنّ اليقين أفضل من الإيمان، وما من شيء أعزّ من اليقين</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البزنطي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فوق الإسلام بدرجة، والتقوى فوق الإيمان بدرجة، واليقين فوق التقوى بدرجة، ولم يقسّم بين العباد شيء أقلّ من اليقين</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الإيمان والإسلام،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هو الإسلام، والإيمان فوقه بدرجة، والتقوى فوق الإيمان بدرجة، واليقين فوق التقوى بدرجة، ولم يقسّم بين الناس شيء أقلّ من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اليقين؟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التوكّل على الله والتسليم الله والرضا بقضاء الله والتفويض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تفسير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هكذا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 عدم التفسير لعدم القابلية أو التقية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w:t>
      </w:r>
    </w:p>
    <w:p>
      <w:pPr>
        <w:pStyle w:val="BookText"/>
        <w:rPr/>
      </w:pPr>
      <w:r>
        <w:rPr>
          <w:rFonts w:ascii="Amiri" w:hAnsi="Amiri" w:eastAsia="Amiri" w:cs="Amiri"/>
          <w:color w:val="111111"/>
          <w:sz w:val="28"/>
          <w:sz w:val="28"/>
          <w:szCs w:val="28"/>
          <w:rtl w:val="true"/>
          <w:lang w:bidi="ar-SA"/>
        </w:rPr>
        <w:t>وفي القوي كالصحيح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أبا محمد الإسلام درجة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والإيمان على الإسلام 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واليقين على التقوى درجة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اُوتي الناس أقلّ من اليقين، وإنّما تمسّكتم بأدنى الإسلام، فإيّاكم أن ينفلت من أيديكم</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عن سليمان الجعفري عن أبي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في بعض غزواته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القوم؟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مؤمنون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بلغ من إيمانكم؟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عند البلاء والشكر عند الرخاء والرضا بالقضاء،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حكماء علماء، كادوا من الفقه أن يكونوا 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كنتم كما تصفون فلا تبنوا ما لا تسكنون، ولا تجمعوا ما لا تأكلون، واتقوا الله الذي إليه ترجعون</w:t>
      </w:r>
      <w:r>
        <w:rPr>
          <w:rFonts w:eastAsia="IRNazanin" w:cs="IRNazanin"/>
          <w:color w:val="111111"/>
          <w:sz w:val="28"/>
          <w:szCs w:val="28"/>
          <w:rtl w:val="true"/>
          <w:lang w:bidi="fa-IR"/>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الإحسان؟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تعبد الله كأنّك تراه، فإن لم تراه فإنّه يراك</w:t>
      </w:r>
      <w:r>
        <w:rPr>
          <w:rFonts w:eastAsia="Amiri" w:cs="Amiri" w:ascii="Amiri" w:hAnsi="Amiri"/>
          <w:color w:val="111111"/>
          <w:sz w:val="28"/>
          <w:szCs w:val="28"/>
          <w:rtl w:val="true"/>
          <w:lang w:bidi="ar-SA"/>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وتقدّم بعض الأخبار في ذلك، 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شَرَحَ اللهُ صَدْرَهُ للإسلام</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سَنُرِيهِمْ آيَاتِنَا فِي الْآفَاقِ وَفِي أَنْفُسِهِمْ حَتَّى يَتَبَيَّنَ لَهُمْ أَنَّهُ الْحَقُّ</w:t>
      </w:r>
    </w:p>
    <w:p>
      <w:pPr>
        <w:pStyle w:val="BookText"/>
        <w:rPr/>
      </w:pP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ــــــــــــــــــــــــــــــــ</w:t>
      </w:r>
      <w:r>
        <w:rPr>
          <w:rFonts w:ascii="Amiri" w:hAnsi="Amiri" w:eastAsia="Amiri" w:cs="Amiri"/>
          <w:color w:val="111111"/>
          <w:sz w:val="28"/>
          <w:sz w:val="28"/>
          <w:szCs w:val="28"/>
          <w:rtl w:val="true"/>
          <w:lang w:bidi="ar-SA"/>
        </w:rPr>
        <w:t>أَوَلَمْ يَكْفِ بِرَبِّكَ أَنَّهُ عَلَى كُلِّ شَيْءٍ شَهِيدٌأَلَا إِنَّهُمْ فِي مِرْيَةٍ مِنْ لِقَاءِ رَبِّهِمْ أَلَا إِنَّهُ بِكُلِّ شَيْءٍ مُحِيطٌ</w:t>
      </w:r>
      <w:r>
        <w:rPr>
          <w:rStyle w:val="FootnoteAnchor"/>
          <w:rtl w:val="true"/>
        </w:rPr>
        <w:footnoteReference w:id="4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فيها فإنّه تعالى أشار في هذه الآية إلى مراتب علم اليقين، وعين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اليقين، والآيات بذلك كثيرة، وإنّما علينا الإشارة، وعليك بالتدبّر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تصوّف، كما يقوله الجهلة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الكليني في الصحيح عن محمد بن عذافر عن أبيه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بعض أسفاره إذ لقيه ركب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مؤمنون يا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حقيقة إيمانكم؟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الرضى بقضاء الله والتفويض إلى الله والتسليم لأمر الله، فقال رسول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علماء حكماء، كادوا أن يكونوا من الحكمة أنبياء، فإن كنتم صادقين فلا تبنوا ما لا تسكنون، ولا تجمعوا ما لا تأكلون، واتقوا الله الذي إليه ترجعون</w:t>
      </w:r>
      <w:r>
        <w:rPr>
          <w:rFonts w:eastAsia="IRNazanin" w:cs="IRNazanin"/>
          <w:color w:val="111111"/>
          <w:sz w:val="28"/>
          <w:szCs w:val="28"/>
          <w:rtl w:val="true"/>
          <w:lang w:bidi="fa-IR"/>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وبأسانيد مختلفة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في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مجتمعون، ثمَّ أمر فكتب في كتاب وقرئ على الناس</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ابن الكواء </w:t>
      </w:r>
      <w:r>
        <w:rPr>
          <w:rStyle w:val="FootnoteAnchor"/>
          <w:rtl w:val="true"/>
        </w:rPr>
        <w:footnoteReference w:id="498"/>
      </w:r>
      <w:r>
        <w:rPr>
          <w:rFonts w:ascii="Amiri" w:hAnsi="Amiri" w:eastAsia="Amiri" w:cs="Amiri"/>
          <w:color w:val="111111"/>
          <w:sz w:val="28"/>
          <w:sz w:val="28"/>
          <w:szCs w:val="28"/>
          <w:rtl w:val="true"/>
          <w:lang w:bidi="ar-SA"/>
        </w:rPr>
        <w:t>سأل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صفة الإسلام والإيمان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w:t>
      </w:r>
    </w:p>
    <w:p>
      <w:pPr>
        <w:pStyle w:val="BookText"/>
        <w:rPr/>
      </w:pPr>
      <w:r>
        <w:rPr>
          <w:rFonts w:ascii="Amiri" w:hAnsi="Amiri" w:eastAsia="Amiri" w:cs="Amiri"/>
          <w:color w:val="111111"/>
          <w:sz w:val="28"/>
          <w:sz w:val="28"/>
          <w:szCs w:val="28"/>
          <w:rtl w:val="true"/>
          <w:lang w:bidi="ar-SA"/>
        </w:rPr>
        <w:t>والكفر والنفاق؟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فإنّ الله تبارك وتعالى شرع الإسلام وسهّل شرائعه لمن ورده، وأعزّ أركانه لمن جار به وجعله عزّاً لمن تولّاه، وسلماً لمن دخله وهدى لمن ائتمّ به، وزينة لمن تجلّله، وعذراً لمن انتحله، وعروة لمن اعتصم به، وحبلاً لمن استمسك به، وبرهاناً لمن تكلّم به، ونوراً لمن استضاء به، وشاهداً لمن خاصم به، وفلجاً لمن حاج به، وعلماً لمن وعاه، وحديثاً لمن روى، وحكماً لمن قضى، وحلماً لمن جرب، ولباساً لمن تدبّر، وفهماً لمن تفطن، ويقيناً لمن عقل، وبصيرة لمن عزم، وآية لمن توسّم، وعبرة لمن اتعظ، ونجاة لمن صدق، وتؤدة لمن أصلح، وزلفى لمن اقترب، وثقة لمن توكّل، ورجاء لمن فوض، وسبقة لمن أحسن، وخيراً لمن سارع، وجُنّة لمن صبر، ولباساً لمن اتقى، وظهيراً لمن رشد، وكهفاً لمن أمن، وآمنة لمن أسلم، وروحاً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صدق، وغنى لمن قنع</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فذلك الحق سبيله الهدى، ومأثرته</w:t>
      </w:r>
      <w:r>
        <w:rPr>
          <w:rStyle w:val="FootnoteAnchor"/>
          <w:rtl w:val="true"/>
        </w:rPr>
        <w:footnoteReference w:id="499"/>
      </w:r>
      <w:r>
        <w:rPr>
          <w:rFonts w:ascii="Amiri" w:hAnsi="Amiri" w:eastAsia="Amiri" w:cs="Amiri"/>
          <w:color w:val="111111"/>
          <w:sz w:val="28"/>
          <w:sz w:val="28"/>
          <w:szCs w:val="28"/>
          <w:rtl w:val="true"/>
          <w:lang w:bidi="ar-SA"/>
        </w:rPr>
        <w:t>المجد، وصفته الحسنى، فهو أبلج المنهاج، مشرق المنار، ذاكي الصباح، رفيع الغاية يسير المضمار، جامع الحلبة، سريعا السبقة أليم النقمة، كامل العدة، كريم الفرسان، فالإيمان منهاجه، والصالحات مناره، والعفة مصابيحه، والدنيا مضماره، والموت غايته، والقيامة حلبته، والجنة سبقته، والنار نقمته، والتقوى عدته، والمحسنون فرسانه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w:t>
      </w:r>
    </w:p>
    <w:p>
      <w:pPr>
        <w:pStyle w:val="BookText"/>
        <w:rPr/>
      </w:pPr>
      <w:r>
        <w:rPr>
          <w:rFonts w:ascii="Amiri" w:hAnsi="Amiri" w:eastAsia="Amiri" w:cs="Amiri"/>
          <w:color w:val="111111"/>
          <w:sz w:val="28"/>
          <w:sz w:val="28"/>
          <w:szCs w:val="28"/>
          <w:rtl w:val="true"/>
          <w:lang w:bidi="ar-SA"/>
        </w:rPr>
        <w:t>فبالإيمان يستدلّ على الصالحات، وبالصالحات يعمر الفقه، وبالفقه يرهب الموت، وبالموت يختم الدنيا، وبالدنيا تجوز القيامة، وبالقيامة تزلف الجنّة، والجنة حسرة أهل النار والنار موعظة المتقين، والتقوى سنخ الإيمان</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جابر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ورواه المصنّف عن الأصبغ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الإيمان؟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عزّوجلّ جعل الإيمان على أربع 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الصبر، واليقين، والعدل، والجهاد، فالصبر من ذلك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الشوق، والإشفاق، والزهد، والترقّب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اشتاق إلى الجنة سلا عن الشهوات، ومن أشفق من النار رجع عن الحرمات، ومن زهد في الدنيا هانت عليه المصائب، ومن راغب الموت سارع إلى الخيرات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واليقين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تبصرة الفطنة، وتأوّل الحكمة، ومعرفة العبرة، وسنة الأوّلين، فمن أبصر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الفطنة عرف الحكمة، ومن تأوّل الحكمة عرف العبرة، ومن عرف العبرة عرف السنّة، ومن عرف السنّة فكأنّما كان مع الأوّلين واهتدى إلى التي هي أقوم، ونظر إلى من نجا بما نجا، ومن هلك بما هلك، وإنّما أهلك الله من أهلك بمعصيته، وأنجا من أنجا بطاعته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والعدل على أربع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غامض الفهم، وغمر العلم، وزهرة الحكم، وروضة الحلم، فمن فهم فسّر جميع العلم، ومن علم عرف شرائع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غرائب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 ومن حكم لم يفرط في أمره وعاش في الدنيا حميداً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5789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بارك لاُمتي في بكورها يوم سبتها وخميسها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المجالس بالأمانة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سيّد القوم خادمهم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w:t>
      </w:r>
    </w:p>
    <w:p>
      <w:pPr>
        <w:pStyle w:val="BookText"/>
        <w:rPr/>
      </w:pPr>
      <w:r>
        <w:rPr>
          <w:rFonts w:ascii="Amiri" w:hAnsi="Amiri" w:eastAsia="Amiri" w:cs="Amiri"/>
          <w:color w:val="111111"/>
          <w:sz w:val="28"/>
          <w:sz w:val="28"/>
          <w:szCs w:val="28"/>
          <w:rtl w:val="true"/>
          <w:lang w:bidi="ar-SA"/>
        </w:rPr>
        <w:t>والجهاد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الأمر بالمعروف والنهي عن المنكر والصدق في المواطن، وشنآن الفاسقين، فمن أمر بالمعروف شدّ ظهر المؤمن، ومن نهى عن المنكر أرغم أنف المنافق وأمن كيده، ومن صدق في المواطن قضى الذي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شنئ الفاسقين غضب الله، ومن غضب لله غضب الله له، فذلك الإيمان وشعبه و دعائمه</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والتؤدة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التأنّي والوقار، والزلفى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 والسبقة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العوض والثواب، والمأثرة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كالمكرمة ويفتح بمعناها، والمجد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نيل الشرف والكرم أو ما يكون بالآباء، وذكت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قدت، والغاية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واليسير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القليل والهيّن، والمضمار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الموضع يضمر فيه الخيل وغاية الفرس في السباق، والحلبة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الدفعة من الخيل في الرهان وخيل تجتمع للسباق من كل أوب للنصرة، والإشفاق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والتبصّر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التأمّل والتعرّف، والغمر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والشنآن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في هذه الأخبار فإنّها مشتملة على علوم جمة، وحقائق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بالأمانة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يلزم أن لا يحكى في المجالس من قول أو فعل فكان ذلك أمانة عند من سمعه ورآه، إلّا أن ينقل ما رضي أهلها من محاسن الكلام والأحاديث</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خادمهم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ينبغي له الخدمة تواضعاً الله ولهم، شكراً لله </w:t>
      </w:r>
    </w:p>
    <w:p>
      <w:pPr>
        <w:pStyle w:val="BookText"/>
        <w:rPr/>
      </w:pPr>
      <w:r>
        <w:rPr>
          <w:rFonts w:eastAsia="Amiri" w:cs="Amiri" w:ascii="Amiri" w:hAnsi="Amiri"/>
          <w:color w:val="111111"/>
          <w:sz w:val="28"/>
          <w:szCs w:val="28"/>
          <w:lang w:bidi="ar-SA"/>
        </w:rPr>
        <w:t>5792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بغى جبل على جبل لجعله الله دكّاً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إبدأ بمن تعول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الحرب خدعة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المسلم مرآة لأخيه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w:t>
      </w:r>
    </w:p>
    <w:p>
      <w:pPr>
        <w:pStyle w:val="BookText"/>
        <w:rPr/>
      </w:pPr>
      <w:r>
        <w:rPr>
          <w:rFonts w:ascii="Amiri" w:hAnsi="Amiri" w:eastAsia="Amiri" w:cs="Amiri"/>
          <w:color w:val="111111"/>
          <w:sz w:val="28"/>
          <w:sz w:val="28"/>
          <w:szCs w:val="28"/>
          <w:rtl w:val="true"/>
          <w:lang w:bidi="ar-SA"/>
        </w:rPr>
        <w:t>تعالى على ما أعطاه من السيادة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بغى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تجاوز عن حدّه وتطاول وتكبّر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إبدأ بمن تعول أي نفقة العيال والإحسان إليهم مقدّمان على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الحرب خدعة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يروى بفتح الخاء وضمها مع سكون الدال وبضمها مع فتح الدال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 الحرب ينقضي أمرها بخدعة واحدة من الخداع، أي أنّ المقاتل إذا خدع مرة واحدة لم تكن لها إقالة، وهو أفصح الروايات وأصحها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الاسم من الخداع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الحرب تخدع الرجال وتمنّيهم ولا تفي لهم،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رجل لعبة وضحكة للذي يكثر اللعب والضحك</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والأظهر من الروايات الواردة هي فيها المعنى الثاني، ويدلّ على جواز الخدعة فيها</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 مرآت لأخيه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الأخبار فيه، والظاهر أنّ المراد به أنّه للمؤمن على المؤمن إصلاح عيوبه بالنصائح والمواعظ، فإنّ المرآة لا يرى نفسها، وغيرها </w:t>
      </w:r>
    </w:p>
    <w:p>
      <w:pPr>
        <w:pStyle w:val="BookText"/>
        <w:rPr/>
      </w:pPr>
      <w:r>
        <w:rPr>
          <w:rFonts w:eastAsia="IRNazanin" w:cs="IRNazanin"/>
          <w:color w:val="111111"/>
          <w:sz w:val="28"/>
          <w:szCs w:val="28"/>
          <w:lang w:bidi="fa-IR"/>
        </w:rPr>
        <w:t>5796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مات حتف أنفه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البلاء موكل بالمنطق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الناس كأسنان المشط سواء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داء أدوى من البخل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الحياء خير 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اليمين الفاجرة تَذَر الديار من أهلها بلاقع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يراها، أو إذا رأى عيباً في أخيه فهو عيبه لا عيب أخيه، فينبغي أن يسعى أوّلاً في إصلاح نفسه، فإذا أصلح نفسه فلا يرى بعده عيباً في أخيه، أو ينبغي أن لا يغتم بما يصل إليه من أخيه في إظهار عيوبه فإنّه رأى عيب نفسه لا عيبه، والأوّل أظهر لفظاً والثاني معنى، أو بمعنى أنّه يستحب أن يشاور في اُموره مع أخيه حتى يقول ما هو خير له، وربّما يظهر ذلك من بعض الأخبار، ويمكن إرادة الجميع، فإنّها من جوامع الكلم المشتملة على معان كثيرة بألفاظ وجيزة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حتف أنفه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نفسه لا بسبب آخر من جراحة أو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حتف أنفه في سبيل الله فهو شهيد، هو أن يموت على فراشه كأنّه سقط لأنفه فمات، والحتف الهلاك كانوا يتخيّلون أن روح المريض يخرج من أنفه، فإنّ جرح خرج من جراحته</w:t>
      </w:r>
      <w:r>
        <w:rPr>
          <w:rStyle w:val="FootnoteAnchor"/>
          <w:rtl w:val="true"/>
        </w:rPr>
        <w:footnoteReference w:id="50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كأسنان المشط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أكثر الأحكام، أو ينبغي للمؤمن أن لا يفضل بعضهم على بعض؛ لأنّ المدار على الخاتمة، وهي مخفية عنّا، أو بالتقوى، </w:t>
      </w:r>
      <w:bookmarkStart w:id="136" w:name="pg20225_772720"/>
    </w:p>
    <w:p>
      <w:pPr>
        <w:pStyle w:val="BookText"/>
        <w:rPr/>
      </w:pPr>
      <w:bookmarkEnd w:id="136"/>
      <w:r>
        <w:rPr>
          <w:rFonts w:eastAsia="Amiri" w:cs="Amiri" w:ascii="Amiri" w:hAnsi="Amiri"/>
          <w:color w:val="111111"/>
          <w:sz w:val="28"/>
          <w:szCs w:val="28"/>
          <w:lang w:bidi="ar-SA"/>
        </w:rPr>
        <w:t>5802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أعجل الشرّ عقوبة البغي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أسرع الخير ثواباً البرّ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المسلمون عند شروطهم، إنّ مِن الشعر لحكمة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w:t>
      </w:r>
    </w:p>
    <w:p>
      <w:pPr>
        <w:pStyle w:val="BookText"/>
        <w:rPr/>
      </w:pPr>
      <w:r>
        <w:rPr>
          <w:rFonts w:ascii="Amiri" w:hAnsi="Amiri" w:eastAsia="Amiri" w:cs="Amiri"/>
          <w:color w:val="111111"/>
          <w:sz w:val="28"/>
          <w:sz w:val="28"/>
          <w:szCs w:val="28"/>
          <w:rtl w:val="true"/>
          <w:lang w:bidi="ar-SA"/>
        </w:rPr>
        <w:t>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أَكْرَمَكُمْ عِنْدَ اللهِ أَتْقَاكُمْ</w:t>
      </w:r>
      <w:r>
        <w:rPr>
          <w:rStyle w:val="FootnoteAnchor"/>
          <w:rtl w:val="true"/>
        </w:rPr>
        <w:footnoteReference w:id="5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أيضاً مخفي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أظهر، فإنّا مأمورون بتعظيم المؤمنين بحسب كمالاتهم، مع أنّه لم نطّلع على سند هذا الخبر من كتب العامة والخاصة ، وسيجيء ما يخالفه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يلزمهم الوفاء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وجوبه فلا يظهر، وذكر الأصحاب أنّه يجب الوفاء بها إذا كانت في عقد لازم</w:t>
      </w:r>
      <w:r>
        <w:rPr>
          <w:rStyle w:val="FootnoteAnchor"/>
          <w:rtl w:val="true"/>
        </w:rPr>
        <w:footnoteReference w:id="505"/>
      </w:r>
      <w:r>
        <w:rPr>
          <w:rFonts w:ascii="Amiri" w:hAnsi="Amiri" w:eastAsia="Amiri" w:cs="Amiri"/>
          <w:color w:val="111111"/>
          <w:sz w:val="28"/>
          <w:sz w:val="28"/>
          <w:szCs w:val="28"/>
          <w:rtl w:val="true"/>
          <w:lang w:bidi="ar-SA"/>
        </w:rPr>
        <w:t>، والذي يظهر من الأخبار أنّ الشرط يخرجه من اللزوم إلى الجواز، إلّا في النكاح والعتق فإنّ مبناهما على اللزوم، وتقدّم الأخبار فيه</w:t>
      </w:r>
      <w:r>
        <w:rPr>
          <w:rFonts w:eastAsia="Amiri" w:cs="Amiri" w:ascii="Amiri" w:hAnsi="Amiri"/>
          <w:color w:val="111111"/>
          <w:sz w:val="28"/>
          <w:szCs w:val="28"/>
          <w:rtl w:val="true"/>
          <w:lang w:bidi="ar-SA"/>
        </w:rPr>
        <w:t>.</w:t>
      </w:r>
    </w:p>
    <w:p>
      <w:pPr>
        <w:pStyle w:val="Heading3"/>
        <w:numPr>
          <w:ilvl w:val="2"/>
          <w:numId w:val="1"/>
        </w:numPr>
        <w:rPr/>
      </w:pPr>
      <w:bookmarkStart w:id="137" w:name="__RefHeading___Toc5087208_2320776876"/>
      <w:bookmarkStart w:id="138" w:name="_Toc48"/>
      <w:bookmarkEnd w:id="137"/>
      <w:r>
        <w:rPr>
          <w:rtl w:val="true"/>
        </w:rPr>
        <w:t xml:space="preserve">[ </w:t>
      </w:r>
      <w:r>
        <w:rPr>
          <w:rtl w:val="true"/>
        </w:rPr>
        <w:t xml:space="preserve">في الشعر </w:t>
      </w:r>
      <w:r>
        <w:rPr>
          <w:rtl w:val="true"/>
        </w:rPr>
        <w:t>]</w:t>
      </w:r>
      <w:bookmarkEnd w:id="138"/>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الشعر 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نافعاً يمنع من الجهل والسفه، أو إلهاماً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الحكمة على العلوم الالهامية شائع في الأخبار، كما رواه الكليني في القوي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أخلص عبد الإيمان بالله أربعين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أجمل عبد ذكر الله أربعين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زهده الله في الدنيا وبصّره داءها ودواءها، وأثبت الحكمة في قلبه، وأنطق بها لسانه</w:t>
      </w:r>
      <w:r>
        <w:rPr>
          <w:rFonts w:eastAsia="Amiri" w:cs="Amiri" w:ascii="Amiri" w:hAnsi="Amiri"/>
          <w:color w:val="111111"/>
          <w:sz w:val="28"/>
          <w:szCs w:val="28"/>
          <w:rtl w:val="true"/>
          <w:lang w:bidi="ar-SA"/>
        </w:rPr>
        <w:t>»</w:t>
      </w:r>
      <w:r>
        <w:rPr>
          <w:rStyle w:val="FootnoteAnchor"/>
          <w:rtl w:val="true"/>
        </w:rPr>
        <w:footnoteReference w:id="506"/>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w:t>
      </w:r>
    </w:p>
    <w:p>
      <w:pPr>
        <w:pStyle w:val="BookText"/>
        <w:rPr/>
      </w:pPr>
      <w:r>
        <w:rPr>
          <w:rFonts w:ascii="Amiri" w:hAnsi="Amiri" w:eastAsia="Amiri" w:cs="Amiri"/>
          <w:color w:val="111111"/>
          <w:sz w:val="28"/>
          <w:sz w:val="28"/>
          <w:szCs w:val="28"/>
          <w:rtl w:val="true"/>
          <w:lang w:bidi="ar-SA"/>
        </w:rPr>
        <w:t>وفي الصحيح عن ابن محبوب عن الهيثم بن واقد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زهد في الدنيا أثبت الله الحكمة في قلبه وأنطق بها لسانه</w:t>
      </w:r>
      <w:r>
        <w:rPr>
          <w:rFonts w:eastAsia="Amiri" w:cs="Amiri" w:ascii="Amiri" w:hAnsi="Amiri"/>
          <w:color w:val="111111"/>
          <w:sz w:val="28"/>
          <w:szCs w:val="28"/>
          <w:rtl w:val="true"/>
          <w:lang w:bidi="ar-SA"/>
        </w:rPr>
        <w:t>»</w:t>
      </w:r>
      <w:r>
        <w:rPr>
          <w:rStyle w:val="FootnoteAnchor"/>
          <w:rtl w:val="true"/>
        </w:rPr>
        <w:footnoteReference w:id="507"/>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 التي تقدّمت في الزهد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والظاهر أنّهم المراد من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وَالشُّعَرَاءُ يَتَّبِعُهُمُ الْغَاوُونَأَلَمْ تَرَ أَنَّهُمْ فِي كُلِّ وَادٍ يَهِيمُونَوَأَنَّهُمْ يَقُولُونَ مَا لَا يَفْعَلُونَإِلَّا الَّذِينَ آمَنُوا وَعَمِلُوا الصَّالِحَاتِ وَذَكَرُوا اللَّهَ كَثِيرًا</w:t>
      </w:r>
      <w:r>
        <w:rPr>
          <w:rStyle w:val="FootnoteAnchor"/>
          <w:rtl w:val="true"/>
        </w:rPr>
        <w:footnoteReference w:id="5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فالأولون منهم ما تقدم، والمستثنون منهم حكماء الشعراء،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المشايخ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وَالشُّعَرَاءُ يَتَّبِعُهُمُ الْغَاوُونَ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في الذين غيروا دين الله وخالفوا أمر الله تعالى، هل رأيتم شاعراً قط يتبعه أحد ؟ إنّما عنى ذلك الذين وضعوا ديناً بآرائهم فتبعهم الناس على ذلك</w:t>
      </w:r>
      <w:r>
        <w:rPr>
          <w:rFonts w:eastAsia="Amiri" w:cs="Amiri" w:ascii="Amiri" w:hAnsi="Amiri"/>
          <w:color w:val="111111"/>
          <w:sz w:val="28"/>
          <w:szCs w:val="28"/>
          <w:rtl w:val="true"/>
          <w:lang w:bidi="ar-SA"/>
        </w:rPr>
        <w:t>»</w:t>
      </w:r>
      <w:r>
        <w:rPr>
          <w:rStyle w:val="FootnoteAnchor"/>
          <w:rtl w:val="true"/>
        </w:rPr>
        <w:footnoteReference w:id="5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يكون ذلك بطن الآية، وأن يكونا مرادين منها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الأخبار المستفيضة في أنّ حسان بن ثابت كان شاعر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يقرأ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وينشد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 مؤيّداً بروح القدس ما نصرتنا بلسانك</w:t>
      </w:r>
      <w:r>
        <w:rPr>
          <w:rStyle w:val="FootnoteAnchor"/>
          <w:rtl w:val="true"/>
        </w:rPr>
        <w:footnoteReference w:id="510"/>
      </w:r>
      <w:r>
        <w:rPr>
          <w:rFonts w:ascii="Amiri" w:hAnsi="Amiri" w:eastAsia="Amiri" w:cs="Amiri"/>
          <w:color w:val="111111"/>
          <w:sz w:val="28"/>
          <w:sz w:val="28"/>
          <w:szCs w:val="28"/>
          <w:rtl w:val="true"/>
          <w:lang w:bidi="ar-SA"/>
        </w:rPr>
        <w:t>وروى العامة والخاصة أشعار حسان في غدير خم</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وإنّ من البيان لسحراً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w:t>
      </w:r>
    </w:p>
    <w:p>
      <w:pPr>
        <w:pStyle w:val="BookText"/>
        <w:rPr/>
      </w:pPr>
      <w:r>
        <w:rPr>
          <w:rFonts w:ascii="Amiri" w:hAnsi="Amiri" w:eastAsia="Amiri" w:cs="Amiri"/>
          <w:color w:val="111111"/>
          <w:sz w:val="28"/>
          <w:sz w:val="28"/>
          <w:szCs w:val="28"/>
          <w:rtl w:val="true"/>
          <w:lang w:bidi="ar-SA"/>
        </w:rPr>
        <w:t>يقول فينا</w:t>
      </w:r>
      <w:r>
        <w:rPr>
          <w:rFonts w:eastAsia="Amiri" w:cs="Amiri" w:ascii="Amiri" w:hAnsi="Amiri"/>
          <w:color w:val="111111"/>
          <w:sz w:val="28"/>
          <w:szCs w:val="28"/>
          <w:rtl w:val="true"/>
          <w:lang w:bidi="ar-SA"/>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المصنّف وغيره أخباراً متواترة مشتملة على أن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أنشدوا الشعر</w:t>
      </w:r>
      <w:r>
        <w:rPr>
          <w:rStyle w:val="FootnoteAnchor"/>
          <w:rtl w:val="true"/>
        </w:rPr>
        <w:footnoteReference w:id="513"/>
      </w:r>
      <w:r>
        <w:rPr>
          <w:rFonts w:ascii="Amiri" w:hAnsi="Amiri" w:eastAsia="Amiri" w:cs="Amiri"/>
          <w:color w:val="111111"/>
          <w:sz w:val="28"/>
          <w:sz w:val="28"/>
          <w:szCs w:val="28"/>
          <w:rtl w:val="true"/>
          <w:lang w:bidi="ar-SA"/>
        </w:rPr>
        <w:t>، وديوان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الناس من جملة التمثال أكفاء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أبوهم آدم والأم حواء</w:t>
      </w:r>
    </w:p>
    <w:p>
      <w:pPr>
        <w:pStyle w:val="BookText"/>
        <w:rPr/>
      </w:pPr>
      <w:r>
        <w:rPr>
          <w:rFonts w:ascii="Amiri" w:hAnsi="Amiri" w:eastAsia="Amiri" w:cs="Amiri"/>
          <w:color w:val="111111"/>
          <w:sz w:val="28"/>
          <w:sz w:val="28"/>
          <w:szCs w:val="28"/>
          <w:rtl w:val="true"/>
          <w:lang w:bidi="ar-SA"/>
        </w:rPr>
        <w:t xml:space="preserve">نقم بعلم ولا تبقى له بدلاً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فالناس موتى وأهل العلم أحياء</w:t>
      </w:r>
    </w:p>
    <w:p>
      <w:pPr>
        <w:pStyle w:val="BookText"/>
        <w:rPr/>
      </w:pPr>
      <w:r>
        <w:rPr>
          <w:rFonts w:ascii="Amiri" w:hAnsi="Amiri" w:eastAsia="Amiri" w:cs="Amiri"/>
          <w:color w:val="111111"/>
          <w:sz w:val="28"/>
          <w:sz w:val="28"/>
          <w:szCs w:val="28"/>
          <w:rtl w:val="true"/>
          <w:lang w:bidi="ar-SA"/>
        </w:rPr>
        <w:t>وقد نسب إليه أيضاً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رأيت الناس قد ذهبوا إلى من عنده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لا عنده ذهب فعنه الناس قد ذهبوا</w:t>
      </w:r>
    </w:p>
    <w:p>
      <w:pPr>
        <w:pStyle w:val="BookText"/>
        <w:rPr/>
      </w:pPr>
      <w:r>
        <w:rPr>
          <w:rFonts w:ascii="Amiri" w:hAnsi="Amiri" w:eastAsia="Amiri" w:cs="Amiri"/>
          <w:color w:val="111111"/>
          <w:sz w:val="28"/>
          <w:sz w:val="28"/>
          <w:szCs w:val="28"/>
          <w:rtl w:val="true"/>
          <w:lang w:bidi="ar-SA"/>
        </w:rPr>
        <w:t>رأيت الناس قد مالوا إلى من عنده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لا عنده مال فعنه الناس قد مالوا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البيان لسحراً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فيه ما يصرف قلوب السامعين وإن كان غير حق،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 من البيان ما يكتسب به من الإثم ما يكتسبه الساحر بسحره فيكون في معرض الذم، ويجوز أن يكون في معرض المدح؛ لأنّه تستمال به القلوب ويترضى به الساخط ويستذل به الصعب، والسحر في كلامهم صرف الشيء عن وجهه</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والبيان إظهار المقصود بأبلغ لفظ، وهو من الفهم وذكاء القلب، وأصله الكشف والظهور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5806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ارحم من في الأرض يرحمك من في السماء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قتل دون ماله فهو شهيد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العائد في هبته كالعائد في قيئه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يحلّ للمؤمن أن يهجر أخاه المؤمن فوق 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يرحم لا يرحم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الندم توبة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الولد للفراش وللعاهر الحجر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الدالّ على الخير كفاعله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 الرجل يكون عليه الحق، وهو أقوم بحجته من خصمه، فيقلب الحق ببيانه إلى نفسه؛ لأنّ معنى السحر قلب الشيء في عين الإنسان، وليس بقلب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 البليغ يمدح إنساناً حتى يصرف قلوب السامعين إلى حبه، ثمّ يذمه حتى يصرفها إلى بغضه</w:t>
      </w:r>
      <w:r>
        <w:rPr>
          <w:rStyle w:val="FootnoteAnchor"/>
          <w:rtl w:val="true"/>
        </w:rPr>
        <w:footnoteReference w:id="5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أنّه في معرض المدح،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 ﴿عَلَّمَهُ الْبَيَانَ</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من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الملائكة بالدعاء والاستغفار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المراد به من أمره وتقديره في السماء،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السَّمَاءِ رِزْقُكُمْ وَمَا تُوعَدُونَ</w:t>
      </w:r>
      <w:r>
        <w:rPr>
          <w:rStyle w:val="FootnoteAnchor"/>
          <w:rtl w:val="true"/>
        </w:rPr>
        <w:footnoteReference w:id="5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المراد بها سماء العظمة والجلال، وتقدّم أكثر الألفاظ في ضمن </w:t>
      </w:r>
    </w:p>
    <w:p>
      <w:pPr>
        <w:pStyle w:val="BookText"/>
        <w:rPr/>
      </w:pPr>
      <w:r>
        <w:rPr>
          <w:rFonts w:eastAsia="Amiri" w:cs="Amiri" w:ascii="Amiri" w:hAnsi="Amiri"/>
          <w:color w:val="111111"/>
          <w:sz w:val="28"/>
          <w:szCs w:val="28"/>
          <w:lang w:bidi="ar-SA"/>
        </w:rPr>
        <w:t>5814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حبّك للشيء يعمي ويصمّ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يشكر الله من لا يشكر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يؤوي الضالة إلّا الضال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اتقوا النار ولو بشق تمرة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w:t>
      </w:r>
    </w:p>
    <w:p>
      <w:pPr>
        <w:pStyle w:val="BookText"/>
        <w:rPr/>
      </w:pPr>
      <w:r>
        <w:rPr>
          <w:rFonts w:ascii="IRNazanin" w:hAnsi="IRNazanin" w:eastAsia="IRNazanin"/>
          <w:color w:val="111111"/>
          <w:sz w:val="28"/>
          <w:sz w:val="28"/>
          <w:szCs w:val="28"/>
          <w:rtl w:val="true"/>
          <w:lang w:bidi="fa-IR"/>
        </w:rPr>
        <w:t>الأخبار مع شرحها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حبّك للشيء يعمي ويصم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أيضاً يحتمل المدح بأنّ محبة الإخوان إن كانت صادقة فهي تعميك عن رؤية عيوبهم وتصمّك عن سماعها، فإن كنت ترى وتسمع العيوب فلست بمحبّ، مع أنّ المحبّة لازمة والذم بأنّ الإنسان لمحبته الدنيا، وكلّ باطل يصير أعمى وأصمّ، وهو أيضاً ظاهر، فلا ينبغي محبة الباطل، ويجب إخراجها عن نفسه بالمجاهدات، كما تقدّم الأخبار في الزهد، وفيها ما يغنيك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يشكر الله من لا يشكر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الأخبار في ذم ترك شكر المنعمين من الناس، وليس في بعض النسخ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من النسّاخ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المراد به من كان نظره إلى الناس فقط</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يؤوي الضالّة إلّا الضال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يمكن أن يكون المراد به عدم إرادة ردّها بأن لا يعرّفها، ويمكن أن يكون المراد به منع العلوم من أهلها، كما ورد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 الحكمة ضالّة المؤمن يأخذها أينما وجدها</w:t>
      </w:r>
      <w:r>
        <w:rPr>
          <w:rFonts w:eastAsia="IRNazanin" w:cs="IRNazanin"/>
          <w:color w:val="111111"/>
          <w:sz w:val="28"/>
          <w:szCs w:val="28"/>
          <w:rtl w:val="true"/>
          <w:lang w:bidi="fa-IR"/>
        </w:rPr>
        <w:t xml:space="preserve">» </w:t>
      </w:r>
      <w:r>
        <w:rPr>
          <w:rStyle w:val="FootnoteAnchor"/>
          <w:rtl w:val="true"/>
        </w:rPr>
        <w:footnoteReference w:id="519"/>
      </w:r>
      <w:r>
        <w:rPr>
          <w:rFonts w:ascii="Amiri" w:hAnsi="Amiri" w:eastAsia="Amiri" w:cs="Amiri"/>
          <w:color w:val="111111"/>
          <w:sz w:val="28"/>
          <w:sz w:val="28"/>
          <w:szCs w:val="28"/>
          <w:rtl w:val="true"/>
          <w:lang w:bidi="ar-SA"/>
        </w:rPr>
        <w:t>أي لا ينبغي أن يلاحظ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يجب أن يلاحظ الكلام، فإذا وجد ضالّته من الحكم والعلوم والمعارف فليعرّفها إلى المسترشدين فإنّها ضالّتهم أيضاً</w:t>
      </w:r>
      <w:r>
        <w:rPr>
          <w:rFonts w:eastAsia="Amiri" w:cs="Amiri" w:ascii="Amiri" w:hAnsi="Amiri"/>
          <w:color w:val="111111"/>
          <w:sz w:val="28"/>
          <w:szCs w:val="28"/>
          <w:rtl w:val="true"/>
          <w:lang w:bidi="ar-SA"/>
        </w:rPr>
        <w:t xml:space="preserve">. </w:t>
      </w:r>
      <w:bookmarkStart w:id="139" w:name="pg20225_772725"/>
    </w:p>
    <w:p>
      <w:pPr>
        <w:pStyle w:val="BookText"/>
        <w:rPr/>
      </w:pPr>
      <w:bookmarkEnd w:id="139"/>
      <w:r>
        <w:rPr>
          <w:rFonts w:eastAsia="Amiri" w:cs="Amiri" w:ascii="Amiri" w:hAnsi="Amiri"/>
          <w:color w:val="111111"/>
          <w:sz w:val="28"/>
          <w:szCs w:val="28"/>
          <w:lang w:bidi="ar-SA"/>
        </w:rPr>
        <w:t>5818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الأرواح جنود مجنّدة، فما تعارف منها ائتلف، وما تناكر منها اختلف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w:t>
      </w:r>
    </w:p>
    <w:p>
      <w:pPr>
        <w:pStyle w:val="Heading3"/>
        <w:numPr>
          <w:ilvl w:val="2"/>
          <w:numId w:val="1"/>
        </w:numPr>
        <w:rPr/>
      </w:pPr>
      <w:bookmarkStart w:id="140" w:name="__RefHeading___Toc5087210_2320776876"/>
      <w:bookmarkStart w:id="141" w:name="_Toc49"/>
      <w:bookmarkEnd w:id="140"/>
      <w:r>
        <w:rPr>
          <w:rtl w:val="true"/>
        </w:rPr>
        <w:t>[</w:t>
      </w:r>
      <w:r>
        <w:rPr>
          <w:rtl w:val="true"/>
        </w:rPr>
        <w:t xml:space="preserve">في الأرواح </w:t>
      </w:r>
      <w:r>
        <w:rPr>
          <w:rtl w:val="true"/>
        </w:rPr>
        <w:t>]</w:t>
      </w:r>
      <w:bookmarkEnd w:id="1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الأرواح جنود مجنّدة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مجموعة ،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مؤلف وقناطير مقنطرة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تعارف منها ائتلف وما تناكر منها اختلف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الأرواح قبل تعلّقها بالأجساد كانت مختلفة، فبعضها الذي كان من السعداء مؤتلفة مع أمثاله، وكذا الأشقياء، ولكن كان بينهما اختلاف، أو اجتمع اتفاقاً بعضها مع بعض، فمن كان بينهما معرفة وائتلاف يأتلفون، ومن لم يكن هنا بينهما ائتلاف فهناك يختلفون، أو خلق الله تعالى الأرواح متفاوتة، وكان بينهم بحسب قابلياتهم اختلاف عظيم، وكانت أصنافاً كثيرة، فهناك يأتلف كلّ صنف مع صنفه، أو ائتلاف الأجساد بحسب ائتلاف الأرواح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المصنّف في الصحيح عن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الثقة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تبارك وتعالى أخذ ميثاق العباد وهم أظلّة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أرواح مجرّدة قبل الميلاد أو في عالم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تعارف من الأرواح ائتلف وما تناكر منها اختلف</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الصحيح عن حبيب عمّن رواه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تقول في الأرواح أنّها جنود مجنّدة فما تعارف منها ائتلف وما تناكر منها اختلف؟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نقول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فإنّه كذلك إنّ الله عزّوجلّ أخذ من العباد ميثاقهم وهم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w:t>
      </w:r>
    </w:p>
    <w:p>
      <w:pPr>
        <w:pStyle w:val="BookText"/>
        <w:rPr/>
      </w:pPr>
      <w:r>
        <w:rPr>
          <w:rFonts w:ascii="Amiri" w:hAnsi="Amiri" w:eastAsia="Amiri" w:cs="Amiri"/>
          <w:color w:val="111111"/>
          <w:sz w:val="28"/>
          <w:sz w:val="28"/>
          <w:szCs w:val="28"/>
          <w:rtl w:val="true"/>
          <w:lang w:bidi="ar-SA"/>
        </w:rPr>
        <w:t>أظلّة قبل الميلاد، وهو 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أَخَذَ رَبُّكَ مِنْ بَنِي آدَمَ مِنْ ظُهُورِهِمْ ذُرِّيَّتَهُمْ وَأَشْهَدَهُمْ عَلى أَنْفُسِهِمْ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1"/>
      </w:r>
      <w:r>
        <w:rPr>
          <w:rFonts w:ascii="Amiri" w:hAnsi="Amiri" w:eastAsia="Amiri" w:cs="Amiri"/>
          <w:color w:val="111111"/>
          <w:sz w:val="28"/>
          <w:sz w:val="28"/>
          <w:szCs w:val="28"/>
          <w:rtl w:val="true"/>
          <w:lang w:bidi="ar-SA"/>
        </w:rPr>
        <w:t>إلى آخر الآية،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أقرّ له يومئذ جاءت اُلفته هاهنا، ومن أنكر يومئذٍ جاء خلافه هاهنا</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ابن أبي عمير عن عبد الأعلى مولى آل سام،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يعلم الناس كيف كان أصل الخلق لم يختلف اثنان</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عبد المؤمن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قوماً رووا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اُمّتي رحمة،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اختلافهم رحمة فاجتماعهم عذاب؟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حيث تذهب وذهبوا، إنّما أراد قول الله 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فَلَوْلا نَفَرَ مِنْ كُلِّ فِرْقَةٍ مِنْهُمْ طَائِفَةٌ لِيَتَفَقَّهُوا فِي الدِّينِ وَلِيُنْذِرُوا قَوْمَهُمْ إِذَا رَجَعُوا إِلَيْهِمْ لَعَلَّهُمْ يَحْذَرُونَ</w:t>
      </w:r>
      <w:r>
        <w:rPr>
          <w:rStyle w:val="FootnoteAnchor"/>
          <w:rtl w:val="true"/>
        </w:rPr>
        <w:footnoteReference w:id="524"/>
      </w:r>
      <w:r>
        <w:rPr>
          <w:rFonts w:ascii="IRNazanin" w:hAnsi="IRNazanin" w:eastAsia="IRNazanin"/>
          <w:color w:val="111111"/>
          <w:sz w:val="28"/>
          <w:sz w:val="28"/>
          <w:szCs w:val="28"/>
          <w:rtl w:val="true"/>
          <w:lang w:bidi="fa-IR"/>
        </w:rPr>
        <w:t>، فأمرهم أن ينفروا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ويختلفوا إليه فيتعلّموا ثمّ يرجعوا إلى قومهم إنّما أراد اختلافهم من البلدان لا في دين الله، إنّما الدين واحد، إنّما الدين واحد</w:t>
      </w:r>
      <w:r>
        <w:rPr>
          <w:rFonts w:eastAsia="IRNazanin" w:cs="IRNazanin"/>
          <w:color w:val="111111"/>
          <w:sz w:val="28"/>
          <w:szCs w:val="28"/>
          <w:rtl w:val="true"/>
          <w:lang w:bidi="fa-IR"/>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اختلافاً في دين وفي القوي كالصحيح عن عبد الله بن الفضل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لأيّ علة جعل الله عزّوجلّ الأرواح في الأبدان بعد كونها في ملكوته </w:t>
      </w:r>
    </w:p>
    <w:p>
      <w:pPr>
        <w:pStyle w:val="BookText"/>
        <w:rPr/>
      </w:pPr>
      <w:r>
        <w:rPr>
          <w:rFonts w:eastAsia="Amiri" w:cs="Amiri" w:ascii="Amiri" w:hAnsi="Amiri"/>
          <w:color w:val="111111"/>
          <w:sz w:val="28"/>
          <w:szCs w:val="28"/>
          <w:lang w:bidi="ar-SA"/>
        </w:rPr>
        <w:t>5819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مطل الغني ظلم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w:t>
      </w:r>
    </w:p>
    <w:p>
      <w:pPr>
        <w:pStyle w:val="BookText"/>
        <w:rPr/>
      </w:pPr>
      <w:r>
        <w:rPr>
          <w:rFonts w:ascii="Amiri" w:hAnsi="Amiri" w:eastAsia="Amiri" w:cs="Amiri"/>
          <w:color w:val="111111"/>
          <w:sz w:val="28"/>
          <w:sz w:val="28"/>
          <w:szCs w:val="28"/>
          <w:rtl w:val="true"/>
          <w:lang w:bidi="ar-SA"/>
        </w:rPr>
        <w:t>الأعلى في أرفع محل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الله تبارك وتعالى علم أنّ الأرواح في شرفها وعلوّها متى تركت على حالها نزع أكثرها إلى دعوى الربوبية دونه عزّوجلّ، فجعلها بقدرته في الأبدان التي قدّر لها في ابتداء التقدير نظراً لها ورحمة بها وأحوج بعضها إلى بعض، وعلّق بعضها على بعض، ورفع بعضها فوق بعض درجات، وكفى بعضها ببعض، وبعث إليهم رسله، واتخذ عليهم حججه، مبشّرين ومنذرين، يأمرون بتعاطي العبودية والتواضع لمعبودهم بالأنواع التي تعبّدهم بها، ونصب لهم عقوبات في العاجل وعقوبات في الآجل، ومثوبات في العاجل ومثوبات في الآجل؛ ليرغبهم بذلك في الخير ويزهدهم في الشر، وليذلّهم بطلب المعاش والمكاسب فيعلموا بذلك أنّهم بها مربوبون وعباد مخلوقون، ويقبلوا على عبادته فيستحقوا بذلك نعيم الأبد وجنة الخلد، ويأمنوا من الفزع إلى ما ليس لهم بحق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ابن الفضل إنّ الله تبارك وتعالى أحسن نظراً لعباده منهم لأنفسهم، ألا ترى أنّك لا ترى فيهم إلّا محباً للعلوّ على غيره حتى أنّ منهم لمن قد نزع إلى دعوى الإمامة بغير حقّها، وذلك مع ما يرون في أنفسهم من النقص والعجز والمهانة والحاجة والفقر والآلام والمناوبة والموت الغالب لهم والقاهر لجميعهم ، يا ابن الفضل إنّ الله تبارك وتعالى لا يفعل بعباده إلا الأصلح لهم، ولا يظلم الناس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الناس أنفسهم يظلمون</w:t>
      </w:r>
      <w:r>
        <w:rPr>
          <w:rFonts w:eastAsia="Amiri" w:cs="Amiri" w:ascii="Amiri" w:hAnsi="Amiri"/>
          <w:color w:val="111111"/>
          <w:sz w:val="28"/>
          <w:szCs w:val="28"/>
          <w:rtl w:val="true"/>
          <w:lang w:bidi="ar-SA"/>
        </w:rPr>
        <w:t xml:space="preserve">»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 الغني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تسويفه وتأخيره بالدين بعد حلوله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للحاكم جبره وبيع ماله في قضائه، أمّا لو كان فقيراً ولم يقدر على أدائه فلا حرج عليه</w:t>
      </w:r>
      <w:r>
        <w:rPr>
          <w:rFonts w:eastAsia="Amiri" w:cs="Amiri" w:ascii="Amiri" w:hAnsi="Amiri"/>
          <w:color w:val="111111"/>
          <w:sz w:val="28"/>
          <w:szCs w:val="28"/>
          <w:rtl w:val="true"/>
          <w:lang w:bidi="ar-SA"/>
        </w:rPr>
        <w:t xml:space="preserve">. </w:t>
      </w:r>
      <w:bookmarkStart w:id="142" w:name="pg20225_772728"/>
    </w:p>
    <w:p>
      <w:pPr>
        <w:pStyle w:val="BookText"/>
        <w:rPr/>
      </w:pPr>
      <w:bookmarkEnd w:id="142"/>
      <w:r>
        <w:rPr>
          <w:rFonts w:eastAsia="Amiri" w:cs="Amiri" w:ascii="Amiri" w:hAnsi="Amiri"/>
          <w:color w:val="111111"/>
          <w:sz w:val="28"/>
          <w:szCs w:val="28"/>
          <w:lang w:bidi="ar-SA"/>
        </w:rPr>
        <w:t>5820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السفر قطعة من العذاب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الناس معادن كمعادن الذهب والفضة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السفر قطعة من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للعاقل أن لا يختاره ما لم يضطرّ إليه،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سرعة الرجوع بعد قضاء الوطر</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5087212_2320776876"/>
      <w:bookmarkStart w:id="144" w:name="_Toc50"/>
      <w:bookmarkEnd w:id="143"/>
      <w:r>
        <w:rPr>
          <w:rtl w:val="true"/>
        </w:rPr>
        <w:t>[</w:t>
      </w:r>
      <w:r>
        <w:rPr>
          <w:rtl w:val="true"/>
        </w:rPr>
        <w:t xml:space="preserve">الناس معادن كمعادن الذهب والفضة </w:t>
      </w:r>
      <w:r>
        <w:rPr>
          <w:rtl w:val="true"/>
        </w:rPr>
        <w:t>]</w:t>
      </w:r>
      <w:bookmarkEnd w:id="1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معادن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مختلف الأصناف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كمعادن الذهب والفضة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والتعبير بالمعدن لما فيهم من القابليات، والحكمة اقتضت أن لا يكونوا سواء، كما أنّ باني الدار لو جعل جميعها بيوتاً مزخرفة مزيّنة ولم يكن فيها مطبخ وبيت الخلاء والاصطبل للدواب وأمثالها لا يكون الدار داراً، ولا يمكن التعيّش فيها ، لكن جعل في الجميع قابلية الكمال اللائق بهم، ولهذا يصير الكفار مسلمين، ولم يجعلهم بحيث لا يمكنهم الإسلام والعبادات</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المصنّف في الصحيح، وعلي بن إبراهيم في الحسن كالصحيح، عن جابر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تبارك وتعالى لمّا أحبّ أن يخلق خلقاً بيده وذلك بعد ما مضى الجن والنسناس في الأرض سبعة آلاف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من شأنه أن يخلق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أراد من التدبير والتقدير لما هو مكنونه في السماوات والأرض وعلّمه لما أراد من ذلك كلّه كشط عن إطباق السماوات، ثمّ قال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إلى أهل الأرض من خلقي من الجن والنسناس، فلما رأوا ما يعملون فيها من المعاصي وسفك الدماء والفساد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w:t>
      </w:r>
    </w:p>
    <w:p>
      <w:pPr>
        <w:pStyle w:val="BookText"/>
        <w:rPr/>
      </w:pPr>
      <w:r>
        <w:rPr>
          <w:rFonts w:ascii="Amiri" w:hAnsi="Amiri" w:eastAsia="Amiri" w:cs="Amiri"/>
          <w:color w:val="111111"/>
          <w:sz w:val="28"/>
          <w:sz w:val="28"/>
          <w:szCs w:val="28"/>
          <w:rtl w:val="true"/>
          <w:lang w:bidi="ar-SA"/>
        </w:rPr>
        <w:t>الأرض بغير الحق عظم ذلك عليهم وغضبوا الله وأسفوا على أهل الأرض، ولم يملكوا غضبهم 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أنت العزيز القادر الجبار القاهر العظيم الشأن وهذا خلقك الضعيف الذليل في أرضك يتقلّبون في قبضتك ويعيشون برزقك ويستمتعون بعافيتك وهم يعصونك بمثل هذه الذنوب العظام، لا تأسف ولا تغضب ولا تنتقم لنفسك لما تسمع منهم وترى، قد عظم ذلك علينا وأكبرناه فيك</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سمع الله عزّوجلّ ذلك من الملائكة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جاعل في الأرض خليفة لي عليهم فيكون عليهم حجة لي عليهم في أرضي على خلقي، فقالت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أتجعل فيها من يفسد فيها كما أفسدت بنو الجانّ، ويسفك الدماء كما سفكت بنو الجان ، ونحن نسبّح بحمدك ونقدس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 ذلك الخليفة منّا، فإنّا لا نفسد في الأرض ولا نسفك الدماء، 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 إنّي أعلم منكم أنّي اُريد أن أخلق خلقاً بيدي أجعل ذريته أنبياء مرسلين وعباداً صالحين وأئمّة مهتدين، أجعلهم خلفاء على خلقي في أرضي، فينهونهم عن معصيتي، وينذرونهم من عذابي، ويهدونهم إلى طاعتي، ويسلكون بهم طريق سبيلي، وأجعلهم لي حجة عليهم عذراً أو نذراً، واُبين النسناس عن أرضي واُطهّرها منهم، وأنقل مردة الجن العصاة عن بريتي وخلقي وخيرتي، وأسكنهم في الهواء وأقطار الأرض فلا يجاورون نسل خلقي، وأجعل بين الجن وبين خلقي حجاباً فلا يرى نسل خلقي الجن ولا يجالسونهم ولا يخالطونهم، فمن عصاني من نسل خلقي الذين اصطفيتهم أسكنتهم مساكن العصاة، وأوردتهم مواردهم ولا أبالي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 افعل ما شئت، لا علم لنا إلّا ما علّمتنا إنّك أنت العليم الحكيم،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فباعدهم الله من العرش مسيرة خمسمائة عام،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فلاذوا بالعرش وأشاروا بالأصابع فنظر الرب عزّوجلّ إليهم، ونزلت الرحمة فوضع لهم البيت المعمور،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طوفوا به ودعوا العرش فإنّه لي رضى، فطافوا به وهو البيت الذي يدخله كلّ يوم سبعون ألف ملك لا يعودون إليه أبداً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فوضع الله البيت المعمور توبة لأهل السماء، ووضع الكعبة توبة لأهل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خَالِقٌ بَشَراً مِنْ صَلْصَالٍ أي من طين يابس له صوت إذا ضرب به مِنْ حَمَإٍ مَسْنُونٍفَإِذَا سَوَّيْتُهُ وَ نَفَخْتُ فِيهِ مِنْ رُوحِي فَقَعُوا لَهُ سَاجِدِينَ</w:t>
      </w:r>
      <w:r>
        <w:rPr>
          <w:rStyle w:val="FootnoteAnchor"/>
          <w:rtl w:val="true"/>
        </w:rPr>
        <w:footnoteReference w:id="527"/>
      </w:r>
      <w:r>
        <w:rPr>
          <w:rFonts w:ascii="Amiri" w:hAnsi="Amiri" w:eastAsia="Amiri" w:cs="Amiri"/>
          <w:color w:val="111111"/>
          <w:sz w:val="28"/>
          <w:sz w:val="28"/>
          <w:szCs w:val="28"/>
          <w:rtl w:val="true"/>
          <w:lang w:bidi="ar-SA"/>
        </w:rPr>
        <w:t xml:space="preserve">وكان ذلك من الله تقدمة في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كان ذلك من أمر الله عزّ وجلّ تقدمة إلى الملائكة في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يخلقه واحتجاج منه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فاغترف ربنا عزّوجلّ غرفة بيمينه من الماء العذب الفرات وكلتا يديه يمين فصلصلها في كفه فجمدت،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أخلق النبيين والمرسلين وعبادي الصالحين والأئمة المهتدين والدعاة إلى الجنة وأتباعهم إلى يوم القيامة، ولا اُبالي ولا أسال عما أفعل وهم يسألون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اغترف غرفة اُخرى من الماء المالح الاُجاج فصلصلها في كفه فجمدت،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أخلق الجبارين والفراعنة والعتاة وإخوان الشياطين والدعاة إلى النار إلى يوم القيامة وأشياعهم، ولا اُبالي ولا اُسأل عمّا أفعل وهم يسألون،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وشرط في ذلك البداء ولم يشترط في أصحاب اليمين البداء</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ثمّ خلط الماءين جميعاً في كفه فصلصلها ثمّ كفاهما أو ألقاهما قدّام عرشه وهما سلالة من طين، ثمّ أمر الله الملائكة الأربعة الشمال والجنوب والصبا والدبور أن يجولوا على هذه السلالة الطين فأبدوها وانشؤوها ثمّ ابروها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أصلحوها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وجزوها وفصّلوها وأجروا فيها الطبائع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 والدم والمرة والبلغم، فجالت الملائكة عليها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الشمال والجنوب والصبا والدبور، وأجروا فيها الطبائع الأربع الريح في الطبائع الأربع من البدن من ناحية الشمال، والبلغم في الطبائع الأربع من ناحية الصباء والمرة في الطبائع الأربع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الأربعة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ناحية الدبور، والدم في الطبائع الأربعة من ناحية الجنوب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فاستقلّت النسمة وكمل البدن فلزمه من ناحية الريح حب النساء، وطول الأمل والحرص، ولزمه من ناحية البلغم حب الطعام والشراب والبر والحلم والرفق، ولزمه من ناحية المرة الغضب والسفه والشيطنة والتجبر والتمرّد والعجلة، ولزمه من ناحية الدم حب النساء واللذات وركوب المحارم والشهوات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وجدنا هذا في كتاب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القوي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كالكليني والسيد الرضي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أعجب ما في الإنسان قلبه وله مواد من الحكمة وأضداد من خلافها، فإن سنح له الرجاء أذلّه الطمع، وإن هاج به الطمع أهلكه الحرص وإن ملكه اليأس قتله الأسف، وإن عرض له الغضب اشتد به الغيظ وإن أسعده الرضى نسى التحفّظ، وإن ناله الخوف شغله الحذر، وإن اتّسع له الأمن استلبته العزة، وإن أصابته مصيبة فضحه الجزع، وإن أفاد </w:t>
      </w:r>
    </w:p>
    <w:p>
      <w:pPr>
        <w:pStyle w:val="BookText"/>
        <w:rPr/>
      </w:pPr>
      <w:r>
        <w:rPr>
          <w:rFonts w:eastAsia="IRNazanin" w:cs="IRNazanin"/>
          <w:color w:val="111111"/>
          <w:sz w:val="28"/>
          <w:szCs w:val="28"/>
          <w:lang w:bidi="fa-IR"/>
        </w:rPr>
        <w:t>5822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 المجلس أحق بصدر مجلسه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أحثوا في وجوه المدّاحين التراب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استنزلوا الرزق بالصدقة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إدفعوا البلاء بالدعاء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جبلت القلوب على حبّ من أحسن إليها وبغض من أساء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نقص مال من صدقة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صدقة وذو رحم محتاج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w:t>
      </w:r>
    </w:p>
    <w:p>
      <w:pPr>
        <w:pStyle w:val="BookText"/>
        <w:rPr/>
      </w:pPr>
      <w:r>
        <w:rPr>
          <w:rFonts w:ascii="Amiri" w:hAnsi="Amiri" w:eastAsia="Amiri" w:cs="Amiri"/>
          <w:color w:val="111111"/>
          <w:sz w:val="28"/>
          <w:sz w:val="28"/>
          <w:szCs w:val="28"/>
          <w:rtl w:val="true"/>
          <w:lang w:bidi="ar-SA"/>
        </w:rPr>
        <w:t>مالاً أطغاه الغنى وإن غضّته الفاقة شغله البلاء، وإن جهده الجوع قعد به الضعف، وإن أفرط به الشبع كظته البطنة، فكلّ تقصير به مضرّ، وكلّ إفراط له مفسد</w:t>
      </w:r>
      <w:r>
        <w:rPr>
          <w:rFonts w:eastAsia="Amiri" w:cs="Amiri" w:ascii="Amiri" w:hAnsi="Amiri"/>
          <w:color w:val="111111"/>
          <w:sz w:val="28"/>
          <w:szCs w:val="28"/>
          <w:rtl w:val="true"/>
          <w:lang w:bidi="ar-SA"/>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احثوا في وجوه المدّاحين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خيّبوهم ولا تعطوهم شيئاً لما يحصل لكم العجب من المدح في الحضور أو لمدح غير المستحق، كما هو الغالب من الاطراء ولا مبالغة في الأكاذيب سيّما إذا كان شعراً، وحمل بعضهم على ظاهره ويقول باستحباب رمي التراب بكفّه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بكفية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وجهه، وأوّله بعض الشعراء بأنّ المراد بالتراب الذهب الذي لا يعتبر كالتراب أي أعطوهم الدنانير كالتراب؛ لما ورد من الإعطاء عند المدح من سيد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الفرزدق </w:t>
      </w:r>
      <w:r>
        <w:rPr>
          <w:rStyle w:val="FootnoteAnchor"/>
          <w:rtl w:val="true"/>
        </w:rPr>
        <w:footnoteReference w:id="530"/>
      </w:r>
      <w:r>
        <w:rPr>
          <w:rFonts w:ascii="Amiri" w:hAnsi="Amiri" w:eastAsia="Amiri" w:cs="Amiri"/>
          <w:color w:val="111111"/>
          <w:sz w:val="28"/>
          <w:sz w:val="28"/>
          <w:szCs w:val="28"/>
          <w:rtl w:val="true"/>
          <w:lang w:bidi="ar-SA"/>
        </w:rPr>
        <w:t>والرضا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الدعبل</w:t>
      </w:r>
      <w:r>
        <w:rPr>
          <w:rStyle w:val="FootnoteAnchor"/>
          <w:rtl w:val="true"/>
        </w:rPr>
        <w:footnoteReference w:id="531"/>
      </w:r>
      <w:r>
        <w:rPr>
          <w:rFonts w:ascii="Amiri" w:hAnsi="Amiri" w:eastAsia="Amiri" w:cs="Amiri"/>
          <w:color w:val="111111"/>
          <w:sz w:val="28"/>
          <w:sz w:val="28"/>
          <w:szCs w:val="28"/>
          <w:rtl w:val="true"/>
          <w:lang w:bidi="ar-SA"/>
        </w:rPr>
        <w:t>، ومن غيرهما من الأئمة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يسمع منهم خلافه، لكنّهم أهل لكلّ ما </w:t>
      </w:r>
      <w:bookmarkStart w:id="145" w:name="pg20225_772733"/>
    </w:p>
    <w:p>
      <w:pPr>
        <w:pStyle w:val="BookText"/>
        <w:rPr/>
      </w:pPr>
      <w:bookmarkEnd w:id="145"/>
      <w:r>
        <w:rPr>
          <w:rFonts w:eastAsia="Amiri" w:cs="Amiri" w:ascii="Amiri" w:hAnsi="Amiri"/>
          <w:color w:val="111111"/>
          <w:sz w:val="28"/>
          <w:szCs w:val="28"/>
          <w:lang w:bidi="ar-SA"/>
        </w:rPr>
        <w:t>5829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الصحة والفراغ نعمتان مكفورتان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عفو الملك أبقى للملك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هبة الرجل لزوجته تزيد في عفتها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طاعة لمخلوق في معصية الخالق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لي محمد بن إبراهيم بن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أحمد بن بن سعيد الهمداني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الحسن بن القاسم قراءة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إبراهيم بن المعلّى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 الله محمد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بكر المرادي، عن موسى بن جعفر، عن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جده، عن علي بن الحسين، عن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بينا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يوم جالس مع أصحابه يعبّيهم للحرب إذ أتاه شيخ عليه شحبة السفر،</w:t>
      </w:r>
    </w:p>
    <w:p>
      <w:pPr>
        <w:pStyle w:val="BookText"/>
        <w:rPr/>
      </w:pPr>
      <w:r>
        <w:rPr>
          <w:rFonts w:ascii="IRNazanin" w:hAnsi="IRNazanin" w:eastAsia="IRNazanin"/>
          <w:color w:val="111111"/>
          <w:sz w:val="28"/>
          <w:sz w:val="28"/>
          <w:szCs w:val="28"/>
          <w:rtl w:val="true"/>
          <w:lang w:bidi="fa-IR"/>
        </w:rPr>
        <w:t>ـــــــــــــــــــــــــــــــ</w:t>
      </w:r>
    </w:p>
    <w:p>
      <w:pPr>
        <w:pStyle w:val="BookText"/>
        <w:rPr/>
      </w:pPr>
      <w:r>
        <w:rPr>
          <w:rFonts w:ascii="Amiri" w:hAnsi="Amiri" w:eastAsia="Amiri" w:cs="Amiri"/>
          <w:color w:val="111111"/>
          <w:sz w:val="28"/>
          <w:sz w:val="28"/>
          <w:szCs w:val="28"/>
          <w:rtl w:val="true"/>
          <w:lang w:bidi="ar-SA"/>
        </w:rPr>
        <w:t>يقال فيهم سوى الألوهية والنبوّة، بل كلّ مدائحنا ذمّهم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الصحة والفراغ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الأمنيّة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نعمتان مكفورتان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يعرف قدرهما أحد ما لم يبتل بزوالهما، أي ينبغي للمؤمن أن يشكر هاتين النعمتين زائداً على سائر النعم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المصنّف في الموثق كالصحيح عن السكوني،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نعمتان مکفورتان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الأمنوالعافية</w:t>
      </w:r>
      <w:r>
        <w:rPr>
          <w:rFonts w:eastAsia="IRNazanin" w:cs="IRNazanin"/>
          <w:color w:val="111111"/>
          <w:sz w:val="28"/>
          <w:szCs w:val="28"/>
          <w:rtl w:val="true"/>
          <w:lang w:bidi="fa-IR"/>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 w:name="__RefHeading___Toc5087214_2320776876"/>
      <w:bookmarkStart w:id="147" w:name="_Toc51"/>
      <w:bookmarkEnd w:id="146"/>
      <w:r>
        <w:rPr>
          <w:rtl w:val="true"/>
        </w:rPr>
        <w:t xml:space="preserve">[ </w:t>
      </w:r>
      <w:r>
        <w:rPr>
          <w:rtl w:val="true"/>
        </w:rPr>
        <w:t>مواعظ نافعة من أمير المؤمنين</w:t>
      </w:r>
      <w:r>
        <w:rPr>
          <w:rtl w:val="true"/>
        </w:rPr>
        <w:t>(</w:t>
      </w:r>
      <w:r>
        <w:rPr>
          <w:rtl w:val="true"/>
        </w:rPr>
        <w:t>عليه السلام</w:t>
      </w:r>
      <w:r>
        <w:rPr>
          <w:rtl w:val="true"/>
        </w:rPr>
        <w:t xml:space="preserve">) </w:t>
      </w:r>
      <w:r>
        <w:rPr>
          <w:rtl w:val="true"/>
        </w:rPr>
        <w:t xml:space="preserve">لشيخ من الأشياخ </w:t>
      </w:r>
      <w:r>
        <w:rPr>
          <w:rtl w:val="true"/>
        </w:rPr>
        <w:t>]</w:t>
      </w:r>
      <w:bookmarkEnd w:id="147"/>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إبراهيم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يعبّيهم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يهيّتهم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بالتعليم أو دفع الزاد والراحلة وأمثالها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شحبة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بالحاء المهملة والباء الموحدة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أمير المؤمنين؟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فسلّم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آتيك من ناحية الشام وأنا شيخ كبير قد سمعت فيك من الفضل ما لا أحصي، وإنّي أظنّك ستغتال فعلّمني مما علمك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شيخ من اعتدل يوماه فهو مغبون، ومن كانت الدنيا همّته اشتدت حسرته عند فراقها، ومن كان غده شرّ يوميه فهو محروم، ومن لم يبال بما رزئ من آخرته إذا سلمت له دنياه فهو 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يتعاهد النقص من نفسه غلب عليه الهوى، ومن كان في نقص فالموت خير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والشاحب المتغيّر اللون والجسم من مرض أو سفر أو نحوهما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الأمالي</w:t>
      </w:r>
      <w:r>
        <w:rPr>
          <w:rStyle w:val="FootnoteAnchor"/>
          <w:rtl w:val="true"/>
        </w:rPr>
        <w:footnoteReference w:id="533"/>
      </w:r>
      <w:r>
        <w:rPr>
          <w:rFonts w:ascii="Amiri" w:hAnsi="Amiri" w:eastAsia="Amiri" w:cs="Amiri"/>
          <w:color w:val="111111"/>
          <w:sz w:val="28"/>
          <w:sz w:val="28"/>
          <w:szCs w:val="28"/>
          <w:rtl w:val="true"/>
          <w:lang w:bidi="ar-SA"/>
        </w:rPr>
        <w:t xml:space="preserve">هو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ستغتال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ستهلك لكثرة أعاديك من الجانبين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اعتدل يوماه فهو مغبون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يجب أن يكون المؤمن في كلّ يوم في الزيادة في العلم وإصلاح العمل بالإخلاص والحضور والقرب إلى الله تعالى، لا في الكمية فإنّه غير ممكن، والكيفية لا تتناهى، فإذا كان رأس ماله العمر وكان يمكنه الترقّي، فإذا لم يفعل فمغبون ضيّع رأس ماله خسر الدنيا والآخرة ذلك هو الخسران المبين، و خسران دنیاه خسران لذاته من مراتب القرب فإنّها أقوى اللذات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همّه، والرزء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النقص</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يتعاهد النقص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بإزالته بالمجاهدات أو لم يتفكّر في نقائصه، بل توجه إلى كمالاته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فالموت خير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لو مات لا يحصل له العذاب والحسرة على ما فات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ارض للناس ما ترضى لنفسك، وائت إلى الناس ما تحبّ أن يؤتى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أما ترون إلى أهل الدنيا يمسون ويصبحون على أحوال شتّى، فبين صريع يتلوّى وبين عائد ومعود، وآخر بنفسه يجود، وآخر لا يرجى، وآخر مسجّى،</w:t>
      </w:r>
    </w:p>
    <w:p>
      <w:pPr>
        <w:pStyle w:val="BookText"/>
        <w:rPr/>
      </w:pPr>
      <w:r>
        <w:rPr>
          <w:rFonts w:ascii="IRNazanin" w:hAnsi="IRNazanin" w:eastAsia="IRNazanin"/>
          <w:color w:val="111111"/>
          <w:sz w:val="28"/>
          <w:sz w:val="28"/>
          <w:szCs w:val="28"/>
          <w:rtl w:val="true"/>
          <w:lang w:bidi="fa-IR"/>
        </w:rPr>
        <w:t>ــــــــــــــــــــــــ</w:t>
      </w:r>
    </w:p>
    <w:p>
      <w:pPr>
        <w:pStyle w:val="BookText"/>
        <w:rPr/>
      </w:pPr>
      <w:r>
        <w:rPr>
          <w:rFonts w:ascii="Amiri" w:hAnsi="Amiri" w:eastAsia="Amiri" w:cs="Amiri"/>
          <w:color w:val="111111"/>
          <w:sz w:val="28"/>
          <w:sz w:val="28"/>
          <w:szCs w:val="28"/>
          <w:rtl w:val="true"/>
          <w:lang w:bidi="ar-SA"/>
        </w:rPr>
        <w:t>والظاهر أنّ المراد به الذم؛ لأنّ الحياة أحسن، فربّما تلافي مافات ويحسن الرجاء إلى الله تعالى فيما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الأمالي 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شيخ أنّ الدنيا خضرة حلوة ولها أهل، وأنّ الآخرة لها أهل ظلفت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ومنعت أنفسهم عن مفاخرة أهل الدنيا لا ينافسون في الدنيا ولا يفرحون بغضارتها ولا يحزنون لبؤسها يا شيخ من خاف البيات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الأخذ بغتة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 نومه ما أسرع الليالي والأيام في عمر العبد، فاخزن لسانك وعدّ كلامك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أعمالك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يقلّ كلامك إلّا بخير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شيخ ارض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الخيرات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ترضى لنفسك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تحسدهم، بل اطلب من الله لهم كما تطلب لنفسك، وامدحهم وعظّمهم، وأكرمهم كما تحب أن يكونوا لك كذلك وأت إلى الناس بالتعظيم والتكريم</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فبين صريع يتلوّى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أحوالهم متفرّقة، فأمّا أن يكون ساقطاً من المرض ينقلب من جانب إلى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وبين عائد ومعود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أحدهم مريض والآخر يذهب إلى عيادته، ولا يتفكّرون في أن المرض باب الموت وهو لكلّ نفس لازم، ويمكن أن يجيء بغتة، فإن شذ موت الفجأة فالمرض دائماً فجأة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وآخر بنفسه يجود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 السكرات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وآخر لا يرجى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شدة المرض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وآخر مسجّی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 مغطى بثوب </w:t>
      </w:r>
    </w:p>
    <w:p>
      <w:pPr>
        <w:pStyle w:val="BookText"/>
        <w:rPr/>
      </w:pPr>
      <w:r>
        <w:rPr>
          <w:rFonts w:ascii="Amiri" w:hAnsi="Amiri" w:eastAsia="Amiri" w:cs="Amiri"/>
          <w:color w:val="111111"/>
          <w:sz w:val="28"/>
          <w:sz w:val="28"/>
          <w:szCs w:val="28"/>
          <w:rtl w:val="true"/>
          <w:lang w:bidi="ar-SA"/>
        </w:rPr>
        <w:t>وطالب الدنيا والموت يطلبه، وغافل وليس بمغفول عنه، وعلى أثر الماضي يصير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زيد بن صوحان 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أيّ سلطان أغلب وأقوى؟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ذل أذل؟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الحرص على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فقر أشد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بعد الإيمان،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دعوة أضل؟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الداعي بما لا يكون،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عمل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عمل أنجح؟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ما عند الله عزّوجلّ،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صاحب لك 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المزيّن لك معصية الله عزّوجلّ،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الخلق أشقى؟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باع دينه بدنيا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الخلق أقوى؟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الخلق أشحّ؟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المال من غير حلّه فجعله في غير حقه،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الناس أكيس؟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IRNazanin" w:hAnsi="IRNazanin" w:eastAsia="IRNazanin"/>
          <w:color w:val="111111"/>
          <w:sz w:val="28"/>
          <w:sz w:val="28"/>
          <w:szCs w:val="28"/>
          <w:rtl w:val="true"/>
          <w:lang w:bidi="fa-IR"/>
        </w:rPr>
        <w:t>ـــــــــــــــــــــــ</w:t>
      </w:r>
    </w:p>
    <w:p>
      <w:pPr>
        <w:pStyle w:val="BookText"/>
        <w:rPr/>
      </w:pPr>
      <w:r>
        <w:rPr>
          <w:rFonts w:ascii="Amiri" w:hAnsi="Amiri" w:eastAsia="Amiri" w:cs="Amiri"/>
          <w:color w:val="111111"/>
          <w:sz w:val="28"/>
          <w:sz w:val="28"/>
          <w:szCs w:val="28"/>
          <w:rtl w:val="true"/>
          <w:lang w:bidi="ar-SA"/>
        </w:rPr>
        <w:t xml:space="preserve">وآخر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 الدنيا والموت يطلبه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مشاهدة هذه الحالات يطلبها، ولا يعلم أنّ الموت طالبه ويصل إليه ألبتة، ولا يعلم أنّه يصل إلى مطلوبه أم لا، بل الغالب عدم الوصول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أو بالكسر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الماضي يصير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الباقون يعلمون أنّهم كانوا في غفلة وهلكوا ومع هذا لا يتنبّهون، أو مدار الدنيا على هذه الأحوال المختلفة الباطلة الفانية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الداعي بما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طلب الرفاهية في الدنيا مثلاً أو طلب جمع الدنيا مع الآخرة، أو الطلب من أهل الدنيا شيئاً يعلم أنّه لا يحصل منهم وأمثالها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باع دينه بدنيا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كالشهادة بالباطل، أو ترك شهادة الحق وأمثالهما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فجعله في غير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 الصدقات؛ لأنّه بخل بأن يعطى الحق إلى ذي الحق وأعطى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أبصر رشده من غيّه فمال إلى رشده،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أحلم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يغضب،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الناس أثبت رأياً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يغرّه الناس من نفسه ومن لم تغرّه الدنيا بتشوّفها،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الناس أحمق؟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المغتر بالدنيا يرى وهو ما فيها من تقلّب أحوالها،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الناس أشد حسرة؟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حرم الدنيا والآخرة ذلك هو الخسران المبين،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الخلق أعمى؟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عمل لغير الله، يطلب بعمله الثواب من عند الله عزّوجلّ،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القنوع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القانع بما أعطاه الله عزّوجلّ،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المصائب أشد؟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المصيبة بالدين،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الأعمال أحب إلى الله عزّوجلّ؟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انتظار الفرج،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الناس خير عند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أخوفهم الله وأعملهم بالتقوى وأزهدهم في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الكلام أفضل عند الله عزّوجلّ؟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ذكره والتضرّع إليه بالدعاء،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 الناس أحمق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أفعل التفضيل كالأعمى فيه وجاء في كلام الفصحاء، ويحتمل أن يكون المراد به مطلق الأحمق، لا أشدّ حماقة كالاعمى يرى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أحلم الناس</w:t>
      </w:r>
      <w:r>
        <w:rPr>
          <w:rFonts w:eastAsia="Amiri" w:cs="Amiri" w:ascii="Amiri" w:hAnsi="Amiri"/>
          <w:color w:val="111111"/>
          <w:sz w:val="28"/>
          <w:szCs w:val="28"/>
          <w:rtl w:val="true"/>
          <w:lang w:bidi="ar-SA"/>
        </w:rPr>
        <w:t>)</w:t>
      </w:r>
      <w:r>
        <w:rPr>
          <w:rStyle w:val="FootnoteAnchor"/>
          <w:rtl w:val="true"/>
        </w:rPr>
        <w:footnoteReference w:id="534"/>
      </w:r>
      <w:r>
        <w:rPr>
          <w:rFonts w:ascii="Amiri" w:hAnsi="Amiri" w:eastAsia="Amiri" w:cs="Amiri"/>
          <w:color w:val="111111"/>
          <w:sz w:val="28"/>
          <w:sz w:val="28"/>
          <w:szCs w:val="28"/>
          <w:rtl w:val="true"/>
          <w:lang w:bidi="ar-SA"/>
        </w:rPr>
        <w:t xml:space="preserve">أي أعقلهم أو من الحلم بالكسر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بتشوفها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بالفاء أي تزيّنها، وفي بعضها بالقاف، وفي بعضها بتسوفها من التسويف، والظاهر أنهما تصحيف</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مخالفة الله تعالى في المعاصى، أو ترك الطاعات ولو كانت مندوبة، وقرئ بالفتح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القول أصدق؟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الأعمال أعظم عند الله عزّوجلّ؟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التسليم والورع،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الناس أصدق؟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صدق في المواطن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الشيخ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إنّ الله عزّوجلّ خلق خلقاً ضيّق الدنيا عليهم نظراً لهم فزهّدهم فيها وفي حطامها، فرغبوا في دار السلام التي دعاهم إليها، وصبروا على ضيق المعيشة وصبروا على المكروه، واشتاقوا إلى ما عند الله عزّوجلّ من الكرامة، فبذلوا أنفسهم ابتغاء رضوان الله، وكانت خاتمة أعمالهم الشهادة فلقوا الله عزّوجلّ وهو عنهم راض، وعلموا أنّ الموت سبيل من مضى ومن بقى، فتزوّدوا لآخرتهم غير الذهب والفضة، ولبسوا الخشن، وصبروا على البلوى، وقدموا الفضل، وأحبّوا في الله وأبغضوا في الله عزّوجلّ، أولئك المصابيح وأهل النعيم في الآخرة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أذهب وادع الجنة وأنا أراها وأرى أهلها معك، يا</w:t>
      </w:r>
    </w:p>
    <w:p>
      <w:pPr>
        <w:pStyle w:val="BookText"/>
        <w:rPr/>
      </w:pPr>
      <w:r>
        <w:rPr>
          <w:rFonts w:ascii="IRNazanin" w:hAnsi="IRNazanin" w:eastAsia="IRNazanin"/>
          <w:color w:val="111111"/>
          <w:sz w:val="28"/>
          <w:sz w:val="28"/>
          <w:szCs w:val="28"/>
          <w:rtl w:val="true"/>
          <w:lang w:bidi="fa-IR"/>
        </w:rPr>
        <w:t>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صدق في المواطن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كلّ موضع أو في مواضع الحرب فإنّه يكثر فيه الكذب خدعة وهو جائز، كما تقدّم لكن الصدق أولى، أو في المجالس التي ينفعه الكذب ويصدق</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وصبروا على الطوى</w:t>
      </w:r>
      <w:r>
        <w:rPr>
          <w:rFonts w:eastAsia="IRNazanin" w:cs="IRNazanin"/>
          <w:color w:val="111111"/>
          <w:sz w:val="28"/>
          <w:szCs w:val="28"/>
          <w:rtl w:val="true"/>
          <w:lang w:bidi="fa-IR"/>
        </w:rPr>
        <w:t>)</w:t>
      </w:r>
      <w:r>
        <w:rPr>
          <w:rStyle w:val="FootnoteAnchor"/>
          <w:rtl w:val="true"/>
        </w:rPr>
        <w:footnoteReference w:id="535"/>
      </w:r>
      <w:r>
        <w:rPr>
          <w:rFonts w:ascii="Amiri" w:hAnsi="Amiri" w:eastAsia="Amiri" w:cs="Amiri"/>
          <w:color w:val="111111"/>
          <w:sz w:val="28"/>
          <w:sz w:val="28"/>
          <w:szCs w:val="28"/>
          <w:rtl w:val="true"/>
          <w:lang w:bidi="ar-SA"/>
        </w:rPr>
        <w:t>أي الجوع، أو البلوى، أو القوت كما في الأمالي</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 xml:space="preserve">. </w:t>
      </w:r>
      <w:bookmarkStart w:id="148" w:name="pg20225_772739"/>
    </w:p>
    <w:p>
      <w:pPr>
        <w:pStyle w:val="BookText"/>
        <w:rPr/>
      </w:pPr>
      <w:bookmarkEnd w:id="148"/>
      <w:r>
        <w:rPr>
          <w:rFonts w:ascii="Amiri" w:hAnsi="Amiri" w:eastAsia="Amiri" w:cs="Amiri"/>
          <w:color w:val="111111"/>
          <w:sz w:val="28"/>
          <w:sz w:val="28"/>
          <w:szCs w:val="28"/>
          <w:rtl w:val="true"/>
          <w:lang w:bidi="ar-SA"/>
        </w:rPr>
        <w:t>أمير المؤمنين جهزني بقوّة أتقوّى بها على عدوك، فأعطاه أمير المؤمنين سلاحاً وحمله وكان في الحرب بين يدي أمير المؤمنين يضرب قدماً وأمير المؤمنين يعجب مما يصنع، فلما اشتد الحرب أقدم فرسه حتى قتل الله وأتبعه رجل من أصحاب أمير المؤمنين لا فوجده سريعاً ووجد دابته ووجد سيفه في ذراعه، فلما انقضت الحرب أتى أمير المؤمنين بدابته وسلاحه وصلى عليه أمير المؤمنين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السعيد حقاً، فترحموا على أخيكم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أمير المؤمنين في وصيته لابنه محمد بن الحنفية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قدماً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بضمين أي شجاعاً، أو لم يحول وجهه عن الحرب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فترحّموا على أخيكم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جواز هذا القول، وتقدّم خبران في النهي، وحملا على الاستحقار</w:t>
      </w:r>
      <w:r>
        <w:rPr>
          <w:rFonts w:eastAsia="Amiri" w:cs="Amiri" w:ascii="Amiri" w:hAnsi="Amiri"/>
          <w:color w:val="111111"/>
          <w:sz w:val="28"/>
          <w:szCs w:val="28"/>
          <w:rtl w:val="true"/>
          <w:lang w:bidi="ar-SA"/>
        </w:rPr>
        <w:t>.</w:t>
      </w:r>
    </w:p>
    <w:p>
      <w:pPr>
        <w:pStyle w:val="Heading3"/>
        <w:numPr>
          <w:ilvl w:val="2"/>
          <w:numId w:val="1"/>
        </w:numPr>
        <w:rPr/>
      </w:pPr>
      <w:bookmarkStart w:id="149" w:name="__RefHeading___Toc5087216_2320776876"/>
      <w:bookmarkStart w:id="150" w:name="_Toc52"/>
      <w:bookmarkEnd w:id="149"/>
      <w:r>
        <w:rPr>
          <w:rtl w:val="true"/>
        </w:rPr>
        <w:t>[</w:t>
      </w:r>
      <w:r>
        <w:rPr>
          <w:rtl w:val="true"/>
        </w:rPr>
        <w:t>وصية علي</w:t>
      </w:r>
      <w:r>
        <w:rPr>
          <w:rtl w:val="true"/>
        </w:rPr>
        <w:t>(</w:t>
      </w:r>
      <w:r>
        <w:rPr>
          <w:rtl w:val="true"/>
        </w:rPr>
        <w:t>عليه السلام</w:t>
      </w:r>
      <w:r>
        <w:rPr>
          <w:rtl w:val="true"/>
        </w:rPr>
        <w:t xml:space="preserve">) </w:t>
      </w:r>
      <w:r>
        <w:rPr>
          <w:rtl w:val="true"/>
        </w:rPr>
        <w:t xml:space="preserve">لابنه محمد بن الحنفية </w:t>
      </w:r>
      <w:r>
        <w:rPr>
          <w:rtl w:val="true"/>
        </w:rPr>
        <w:t>]</w:t>
      </w:r>
      <w:bookmarkEnd w:id="150"/>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المصنّف في الحسن كالصحيح عن حماد بن عيسى، عن بعض أصحابه،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العامة والخاصة بطرق متكثّرة</w:t>
      </w:r>
      <w:r>
        <w:rPr>
          <w:rStyle w:val="FootnoteAnchor"/>
          <w:rtl w:val="true"/>
        </w:rPr>
        <w:footnoteReference w:id="5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تنسب إلى أبي محمد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39"/>
      </w:r>
      <w:r>
        <w:rPr>
          <w:rFonts w:ascii="Amiri" w:hAnsi="Amiri" w:eastAsia="Amiri" w:cs="Amiri"/>
          <w:color w:val="111111"/>
          <w:sz w:val="28"/>
          <w:sz w:val="28"/>
          <w:szCs w:val="28"/>
          <w:rtl w:val="true"/>
          <w:lang w:bidi="ar-SA"/>
        </w:rPr>
        <w:t xml:space="preserve">، ولا منافاة بينهما وإن كان </w:t>
      </w:r>
    </w:p>
    <w:p>
      <w:pPr>
        <w:pStyle w:val="BookText"/>
        <w:rPr/>
      </w:pPr>
      <w:r>
        <w:rPr>
          <w:rFonts w:ascii="Amiri" w:hAnsi="Amiri" w:eastAsia="Amiri" w:cs="Amiri"/>
          <w:color w:val="111111"/>
          <w:sz w:val="28"/>
          <w:sz w:val="28"/>
          <w:szCs w:val="28"/>
          <w:rtl w:val="true"/>
          <w:lang w:bidi="ar-SA"/>
        </w:rPr>
        <w:t>يا بني إيّاك والاتكال على الأماني فإنّها بضائع النوكي وتثبيط عن الآخرة، ومن خير حظّ المرء قرين 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pStyle w:val="BookText"/>
        <w:rPr/>
      </w:pPr>
      <w:r>
        <w:rPr>
          <w:rFonts w:ascii="IRNazanin" w:hAnsi="IRNazanin" w:eastAsia="IRNazanin"/>
          <w:color w:val="111111"/>
          <w:sz w:val="28"/>
          <w:sz w:val="28"/>
          <w:szCs w:val="28"/>
          <w:rtl w:val="true"/>
          <w:lang w:bidi="fa-IR"/>
        </w:rPr>
        <w:t>الأنسب بالوصية محمد، ولو كان إلى أبي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غيره، كما في وصايا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إيّاك والاتكال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والاعتماد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الاُمنيّة، وهي التمنّي أو الاُكذوبة، فإنّ التمنّيات الباطلة أكاذيب الشيطان،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الشَّيْطَانُ يَعِدُكُمُ الْفَقْرَ وَيَأْمُرُكُمْ بِالْفَحْشَاءِ وَاللَّهُ يَعِدُكُمْ مَغْفِرَةً مِنْهُ وَفَضْلًا</w:t>
      </w:r>
      <w:r>
        <w:rPr>
          <w:rStyle w:val="FootnoteAnchor"/>
          <w:rtl w:val="true"/>
        </w:rPr>
        <w:footnoteReference w:id="540"/>
      </w:r>
      <w:r>
        <w:rPr>
          <w:rFonts w:ascii="IRNazanin" w:hAnsi="IRNazanin" w:eastAsia="IRNazanin"/>
          <w:color w:val="111111"/>
          <w:sz w:val="28"/>
          <w:sz w:val="28"/>
          <w:szCs w:val="28"/>
          <w:rtl w:val="true"/>
          <w:lang w:bidi="fa-IR"/>
        </w:rPr>
        <w:t>، 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كَمَثَلِ الشَّيْطَانِ إِذْ قَالَ لِلْإِنْسَانِ اكْفُرْ أي حتى اُحصّل مراداتك فَلَمَّا كَفَرَ قَالَ إِنِّي بَرِيءٌ مِنْكَ</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بضائع النوكي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كسكرى جمع الانوك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الأحمق، والنوك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والفتح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الحمقى أي الحمى، ليس لهم رأس مال إلّا أكاذيب الشيطان والمتمنّيات الباطلة، فإنّه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 التوبة إلى آخر العمر، ولا يعلم أنّه ربّما كان ذلك الوقت آخر عمره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وتثبيط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تعويق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عملها، أو يقنط عن الآخرة، كما في كثير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أظهر</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خير حظّ المرء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يزيّن له الآخرة ويقبح له الدنيا، وأفضلهم القلب البصير السليم، كما رواه المفضل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لم يكن له واعظ من قلبه وزاجر من نفسه ولم يكن له قرين مرشد استمكن عدوه من </w:t>
      </w:r>
    </w:p>
    <w:p>
      <w:pPr>
        <w:pStyle w:val="BookText"/>
        <w:rPr/>
      </w:pPr>
      <w:r>
        <w:rPr>
          <w:rFonts w:ascii="Amiri" w:hAnsi="Amiri" w:eastAsia="Amiri" w:cs="Amiri"/>
          <w:color w:val="111111"/>
          <w:sz w:val="28"/>
          <w:sz w:val="28"/>
          <w:szCs w:val="28"/>
          <w:rtl w:val="true"/>
          <w:lang w:bidi="ar-SA"/>
        </w:rPr>
        <w:t>جالس أهل الخير تكن منهم، باين أهل الشرّ ومن يصدّك عن ذكر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الموت بالأباطيل المزخرفة والأراجيف الملفقة</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pStyle w:val="BookText"/>
        <w:rPr/>
      </w:pPr>
      <w:r>
        <w:rPr>
          <w:rFonts w:ascii="IRNazanin" w:hAnsi="IRNazanin" w:eastAsia="IRNazanin"/>
          <w:color w:val="111111"/>
          <w:sz w:val="28"/>
          <w:sz w:val="28"/>
          <w:szCs w:val="28"/>
          <w:rtl w:val="true"/>
          <w:lang w:bidi="fa-IR"/>
        </w:rPr>
        <w:t>عنقه</w:t>
      </w:r>
      <w:r>
        <w:rPr>
          <w:rFonts w:eastAsia="IRNazanin" w:cs="IRNazanin"/>
          <w:color w:val="111111"/>
          <w:sz w:val="28"/>
          <w:szCs w:val="28"/>
          <w:rtl w:val="true"/>
          <w:lang w:bidi="fa-IR"/>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جالس أهل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العلماء 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بمجالستهم أو الآن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وابعد من أهل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الفساق والظلمة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يصدّك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ويمنعك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ذكر الله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الموت بالأباطيل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بيصدّ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المزخرفة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المزينة ظاهرها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والأراجيف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والأكاذيب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المجتمعة من أقاويل الكذابين، كما هو شأن أكثر الناس فإنّهم إذا التقوا يسألون عن أنفسهم هل عندكم خبر من السلطان أو غيره فيشتغلون بنقل الأراجيف والحكايات الباطلة، ولو كانت حقاً فإنّه لا فائدة في ذكرها، وليس فائدتها إلّا تضييع العمر والغفلة عن الله تعالى، وكان دأب السلف أنّهم إذا التقوا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فكانوا يجيبون تارة بمثل ما رواه الكلينى في القوي كالصحيح عن عبدالله بن مسكان عن أبي بصير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استقبل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حارثة بن مالك بن النعمان الأنصاري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أنت يا حارثة بن مالك النعماني؟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لكلّ شيء حقيقة فما حقيقة قولك؟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عزفت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زهدت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نفسي عن الدنيا فأسهرت ليلي، وأظمأت هواجري، وكأنّي أنظر إلى عرش ربّي وقد وضع للحساب، وكأنّي أنظر إلى أهل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w:t>
      </w:r>
    </w:p>
    <w:p>
      <w:pPr>
        <w:pStyle w:val="BookText"/>
        <w:rPr/>
      </w:pPr>
      <w:r>
        <w:rPr>
          <w:rFonts w:ascii="IRNazanin" w:hAnsi="IRNazanin" w:eastAsia="IRNazanin"/>
          <w:color w:val="111111"/>
          <w:sz w:val="28"/>
          <w:sz w:val="28"/>
          <w:szCs w:val="28"/>
          <w:rtl w:val="true"/>
          <w:lang w:bidi="fa-IR"/>
        </w:rPr>
        <w:t>الجنة يتزاورون في الجنة، وكأنّي أسمع عواء أهل النار في النار،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نوّر الله قلبه أبصرت فاثبت،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ادع الله لي أن يرزقني الشهادة معك،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ارزق حارثة الشهادة، فلم يلبث أياماً حتى 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بسرية فبعثه فيها فقاتل فقتل تسعة أو ثمانية ثم قُتل</w:t>
      </w:r>
      <w:r>
        <w:rPr>
          <w:rFonts w:eastAsia="IRNazanin" w:cs="IRNazanin"/>
          <w:color w:val="111111"/>
          <w:sz w:val="28"/>
          <w:szCs w:val="28"/>
          <w:rtl w:val="true"/>
          <w:lang w:bidi="fa-IR"/>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اُخرى عن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استشهد مع جعفر بن أبي طالب بعد تسعة نفر وكان هو العاشر </w:t>
      </w:r>
      <w:r>
        <w:rPr>
          <w:rFonts w:eastAsia="Amiri" w:cs="Amiri" w:ascii="Amiri" w:hAnsi="Amiri"/>
          <w:color w:val="111111"/>
          <w:sz w:val="28"/>
          <w:szCs w:val="28"/>
          <w:rtl w:val="true"/>
          <w:lang w:bidi="ar-SA"/>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كالصحيح عن سليمان الجعفري عن أبي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برجل يتكلّم بفضول الكلام فوقف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إنّك تملي على حافظيك كتاباً إلى ربك فتكلّم بما يعنيك ودع ما لا يعنيك</w:t>
      </w:r>
      <w:r>
        <w:rPr>
          <w:rFonts w:eastAsia="Amiri" w:cs="Amiri" w:ascii="Amiri" w:hAnsi="Amiri"/>
          <w:color w:val="111111"/>
          <w:sz w:val="28"/>
          <w:szCs w:val="28"/>
          <w:rtl w:val="true"/>
          <w:lang w:bidi="ar-SA"/>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ومرّة يتكلمون بما رواه المصنّف في القوي كالصحيح، عن المفضل بن عمر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يا ابن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ولي رب فوقي، والنار أمامي، والموت يطلبني، والحساب محدق بي، وأنا مرتهن بعملي، لا أجد ما أحبّ، ولا أدفع ما أكره، والاُمور بيد غيري، فإن شاء عذبني، وإن شاء عفى عني، فأيّ فقير أفقر </w:t>
      </w:r>
    </w:p>
    <w:p>
      <w:pPr>
        <w:pStyle w:val="BookText"/>
        <w:rPr/>
      </w:pPr>
      <w:r>
        <w:rPr>
          <w:rFonts w:ascii="IRNazanin" w:hAnsi="IRNazanin" w:eastAsia="IRNazanin"/>
          <w:color w:val="111111"/>
          <w:sz w:val="28"/>
          <w:sz w:val="28"/>
          <w:szCs w:val="28"/>
          <w:rtl w:val="true"/>
          <w:lang w:bidi="fa-IR"/>
        </w:rPr>
        <w:t>تبن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يغلبن عليك سوء الظن بالله عزّوجلّ، فإنّه لن يدع بينك وبين خليلك صلحاً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إذك بالأدب قلبك كما تذكى النار بالحطب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pStyle w:val="BookText"/>
        <w:rPr/>
      </w:pP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باينهم حتى لا تكون منهم، وإلّا فأنت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يغلبن عليك سوء الظنّ بالله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بالنظر إلى إخوانك إذا رأيت منهم مخالفته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لن يدع بينك وبين خليلك صلحاً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تظنّ حينئذٍ أنّه معذّب فلا يمكن الصلح معه، مع أنّك في أعمالك القبيحة تعتقد أنّ الله تعالى يغفر لك فكيف لا يغفر لأخيك؟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قبائحك أعظم أو يعمّ سوء الظن؛ لأنّه إذا أساء الظنّ بالله تعالى بالنظر إلى نفسه ويقنط من رحمته فلا يبقى بينك وبين الله صلح؛ لأنّه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عند حسن ظنّ عبدي المؤمن بي</w:t>
      </w:r>
      <w:r>
        <w:rPr>
          <w:rStyle w:val="FootnoteAnchor"/>
          <w:rtl w:val="true"/>
        </w:rPr>
        <w:footnoteReference w:id="547"/>
      </w:r>
      <w:r>
        <w:rPr>
          <w:rFonts w:ascii="Amiri" w:hAnsi="Amiri" w:eastAsia="Amiri" w:cs="Amiri"/>
          <w:color w:val="111111"/>
          <w:sz w:val="28"/>
          <w:sz w:val="28"/>
          <w:szCs w:val="28"/>
          <w:rtl w:val="true"/>
          <w:lang w:bidi="ar-SA"/>
        </w:rPr>
        <w:t>، مع أنّ القنوط من رحمة الله تعالى من الكبائر، فعلى هذا يكون المراد بالخليل الله تبارك وتعالى، ولا يخفى لطفه بالتعبير بالخليل والصلح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بالمداومة على الذكر، ومراعاة الحياء منه تعالى، فإنّ القلب يموت بترك الذكر وينطفي نوره حتى يران ويطبع عليه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عن سيد 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وأنّه ليغان على قلبي وأنّي لأستغفر الله في كلّ يوم سبعين مرة</w:t>
      </w:r>
      <w:r>
        <w:rPr>
          <w:rFonts w:eastAsia="IRNazanin" w:cs="IRNazanin"/>
          <w:color w:val="111111"/>
          <w:sz w:val="28"/>
          <w:szCs w:val="28"/>
          <w:rtl w:val="true"/>
          <w:lang w:bidi="fa-IR"/>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 xml:space="preserve">. </w:t>
      </w:r>
      <w:bookmarkStart w:id="151" w:name="pg20225_772744"/>
    </w:p>
    <w:p>
      <w:pPr>
        <w:pStyle w:val="BookText"/>
        <w:rPr/>
      </w:pPr>
      <w:bookmarkEnd w:id="15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w:t>
      </w:r>
    </w:p>
    <w:p>
      <w:pPr>
        <w:pStyle w:val="BookText"/>
        <w:rPr/>
      </w:pPr>
      <w:r>
        <w:rPr>
          <w:rFonts w:ascii="Amiri" w:hAnsi="Amiri" w:eastAsia="Amiri" w:cs="Amiri"/>
          <w:color w:val="111111"/>
          <w:sz w:val="28"/>
          <w:sz w:val="28"/>
          <w:szCs w:val="28"/>
          <w:rtl w:val="true"/>
          <w:lang w:bidi="ar-SA"/>
        </w:rPr>
        <w:t>أو يكون المراد بالأدب العبادات والأذكار باللسان؛ فإنّها سبب لتنوّر القلب</w:t>
      </w:r>
      <w:r>
        <w:rPr>
          <w:rFonts w:eastAsia="Amiri" w:cs="Amiri" w:ascii="Amiri" w:hAnsi="Amiri"/>
          <w:color w:val="111111"/>
          <w:sz w:val="28"/>
          <w:szCs w:val="28"/>
          <w:rtl w:val="true"/>
          <w:lang w:bidi="ar-SA"/>
        </w:rPr>
        <w:t>.</w:t>
      </w:r>
    </w:p>
    <w:p>
      <w:pPr>
        <w:pStyle w:val="Heading3"/>
        <w:numPr>
          <w:ilvl w:val="2"/>
          <w:numId w:val="1"/>
        </w:numPr>
        <w:rPr/>
      </w:pPr>
      <w:bookmarkStart w:id="152" w:name="__RefHeading___Toc5087218_2320776876"/>
      <w:bookmarkStart w:id="153" w:name="_Toc53"/>
      <w:bookmarkEnd w:id="152"/>
      <w:r>
        <w:rPr>
          <w:rtl w:val="true"/>
        </w:rPr>
        <w:t>[</w:t>
      </w:r>
      <w:r>
        <w:rPr>
          <w:rtl w:val="true"/>
        </w:rPr>
        <w:t xml:space="preserve">موعظة الله لعيسى بن مريم </w:t>
      </w:r>
      <w:r>
        <w:rPr>
          <w:rtl w:val="true"/>
        </w:rPr>
        <w:t>]</w:t>
      </w:r>
      <w:bookmarkEnd w:id="153"/>
    </w:p>
    <w:p>
      <w:pPr>
        <w:pStyle w:val="BookText"/>
        <w:rPr/>
      </w:pPr>
      <w:r>
        <w:rPr>
          <w:rFonts w:ascii="Amiri" w:hAnsi="Amiri" w:eastAsia="Amiri" w:cs="Amiri"/>
          <w:color w:val="111111"/>
          <w:sz w:val="28"/>
          <w:sz w:val="28"/>
          <w:szCs w:val="28"/>
          <w:rtl w:val="true"/>
          <w:lang w:bidi="ar-SA"/>
        </w:rPr>
        <w:t>وروى المصنّف في الموثق كالصحيح والكليني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فيما وعظ الله تبارك وتعالى به عيسى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أنا ربّك ورب آبائك، اسمي واحد وأنا الأحد المتفرّد بخلق كلّ شيء وكلّ شيء من صنعي وكلّ خلقي إليّ راجعون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عیسی أنت المسيح بأمري، وأنت تخلق من الطين كهيئة الطير باذني، وأنت تحيي الموتى بكلامي، فكن إليّ راغباً ومنّي راهباً ، فإنّك لن تجد منّي ملجئاً إلّا إليّ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عيسى اُوصيك وصية المتحنّن عليك بالرحمة حين حقّت لك مني الولاية بتحريك</w:t>
      </w:r>
      <w:r>
        <w:rPr>
          <w:rStyle w:val="FootnoteAnchor"/>
          <w:rtl w:val="true"/>
        </w:rPr>
        <w:footnoteReference w:id="549"/>
      </w:r>
      <w:r>
        <w:rPr>
          <w:rFonts w:ascii="Amiri" w:hAnsi="Amiri" w:eastAsia="Amiri" w:cs="Amiri"/>
          <w:color w:val="111111"/>
          <w:sz w:val="28"/>
          <w:sz w:val="28"/>
          <w:szCs w:val="28"/>
          <w:rtl w:val="true"/>
          <w:lang w:bidi="ar-SA"/>
        </w:rPr>
        <w:t>منّي المسرّة، فبوركت كبيراً، وبوركت صغيراً حيثما كنت، أشهد أنّك عبدي وابن 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انزلني من نفسك كهمك، واجعل ذكري لمعادك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وتقرب إليّ بالنوافل وتوكّل عليّ أكفك، ولا تولّ غيري فآخذ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اصبر على البلاء، وارض بالقضاء، وكن كمسرّتي فيك، فإنّ مسرّتي أن اُطاع ولا اُعصى</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عيسى أحي ذكري بلسانك، وليكن ودّي في قلبك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w:t>
      </w:r>
    </w:p>
    <w:p>
      <w:pPr>
        <w:pStyle w:val="BookText"/>
        <w:rPr/>
      </w:pPr>
      <w:r>
        <w:rPr>
          <w:rFonts w:ascii="IRNazanin" w:hAnsi="IRNazanin" w:eastAsia="IRNazanin"/>
          <w:color w:val="111111"/>
          <w:sz w:val="28"/>
          <w:sz w:val="28"/>
          <w:szCs w:val="28"/>
          <w:rtl w:val="true"/>
          <w:lang w:bidi="fa-IR"/>
        </w:rPr>
        <w:t>یا عیسی تيقظ في ساعات الغفلة واحكم لي لطيف</w:t>
      </w:r>
      <w:r>
        <w:rPr>
          <w:rStyle w:val="FootnoteAnchor"/>
          <w:rtl w:val="true"/>
        </w:rPr>
        <w:footnoteReference w:id="550"/>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كن راغباً راهباً وأمت قلبك بالخشية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عیسی راع الليل لتحري مسرّتي واظماً نهارك ليوم حاجتك عندي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عیسی نافس في الخير جهدك تعرف بالخير حيثما توجّهت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عيسى احكم في عبادي بنصحي وقم فيهم بعدلي، فقد أنزلت عليك شفاء لما في الصدور من مرض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لا تكن جليساً لكلّ مفتون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عيسى حقاً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آمنت بي خليقة إلّا خشعت لي، وما خشعت لي إلّا رجت ثوابي، فاشهد أنّها آمنة من عقابي ما لم تغيّر أو تبدل سنتي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عيسى بن البكر البتول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ابك على نفسك بكاء من قد ودّع الأهل وقلى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أبغضها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وتركها لأهلها وصارت رغبته فيما عند إلهه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كن مع ذلك تلين الكلام، وتفشي السلام، يقظان إذا نامت عيون الأبرار حذاراً للمعاد والزلازل الشداد وأهوال يوم القيامة حيث لا ينفع أهل ولا ولد ولا 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عيسى اكحل عينيك بميل الحزن إذا ضحك البطّالون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عیسی کن خاشعاً صابراً، فطوبى لك إن نالك ما وعد الصابرون</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عيسى رح من الدنيا يوماً فيوماً، وذق لما قد ذهب طعمه فحقاً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إلّا بساعتك ويومك فرح من الدنيا بالبلغة </w:t>
      </w:r>
      <w:r>
        <w:rPr>
          <w:rStyle w:val="FootnoteAnchor"/>
          <w:rtl w:val="true"/>
        </w:rPr>
        <w:footnoteReference w:id="551"/>
      </w:r>
      <w:r>
        <w:rPr>
          <w:rFonts w:ascii="Amiri" w:hAnsi="Amiri" w:eastAsia="Amiri" w:cs="Amiri"/>
          <w:color w:val="111111"/>
          <w:sz w:val="28"/>
          <w:sz w:val="28"/>
          <w:szCs w:val="28"/>
          <w:rtl w:val="true"/>
          <w:lang w:bidi="ar-SA"/>
        </w:rPr>
        <w:t xml:space="preserve">وليكفك الخشن الجشب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الغليظ من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رأيت إلى ما تصير ومكتوب ما أخذت وكيف أتلفت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إنّك مسؤول فارحم الضعيف كرحمتى إيّاك، ولا تقهر اليتيم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ابك على نفسك في الخلوات وانقل قدميك إلى مواضع</w:t>
      </w:r>
      <w:r>
        <w:rPr>
          <w:rStyle w:val="FootnoteAnchor"/>
          <w:rtl w:val="true"/>
        </w:rPr>
        <w:footnoteReference w:id="552"/>
      </w:r>
      <w:r>
        <w:rPr>
          <w:rFonts w:ascii="Amiri" w:hAnsi="Amiri" w:eastAsia="Amiri" w:cs="Amiri"/>
          <w:color w:val="111111"/>
          <w:sz w:val="28"/>
          <w:sz w:val="28"/>
          <w:szCs w:val="28"/>
          <w:rtl w:val="true"/>
          <w:lang w:bidi="ar-SA"/>
        </w:rPr>
        <w:t>الصلوات واسمعني لذاذة نطقك بذكري، فإنّ صنيعي إليك 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عیسى كم من اُمة قد أهلكتها بسالف ذنب قد عصمتك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عیسی ارفق بالضعيف وارفع طرفك</w:t>
      </w:r>
      <w:r>
        <w:rPr>
          <w:rStyle w:val="FootnoteAnchor"/>
          <w:rtl w:val="true"/>
        </w:rPr>
        <w:footnoteReference w:id="553"/>
      </w:r>
      <w:r>
        <w:rPr>
          <w:rFonts w:ascii="Amiri" w:hAnsi="Amiri" w:eastAsia="Amiri" w:cs="Amiri"/>
          <w:color w:val="111111"/>
          <w:sz w:val="28"/>
          <w:sz w:val="28"/>
          <w:szCs w:val="28"/>
          <w:rtl w:val="true"/>
          <w:lang w:bidi="ar-SA"/>
        </w:rPr>
        <w:t>الكليل إلى السماء، وادعني فإنّي منك قريب، ولا تدعني إلاّ متضرعاً إليّ وهمك هماً واحداً، فإنّك متى تدعني كذلك أجبك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إنّي لم أرض بالدنيا ثواباً لمن كان قبلك ولا عقاباً لمن انتقمت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إنّك تفنى وأنا أبقى، ومنّي رزقك، وعندي ميقات أجلك، وإليّ إيابك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حسابك، فسلني ولا تسأل غيري، فيحسن منك الدعاء ومنّي الإجابة</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عيسى ما أكثر البشر وأقلّ عدد من صبر، الأشجار كثيرة وطيبها قليل، فلا يغرّنك حسن شجرة حتى تذوق ثمرتها</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w:t>
      </w:r>
    </w:p>
    <w:p>
      <w:pPr>
        <w:pStyle w:val="BookText"/>
        <w:rPr/>
      </w:pPr>
      <w:r>
        <w:rPr>
          <w:rFonts w:ascii="Amiri" w:hAnsi="Amiri" w:eastAsia="Amiri" w:cs="Amiri"/>
          <w:color w:val="111111"/>
          <w:sz w:val="28"/>
          <w:sz w:val="28"/>
          <w:szCs w:val="28"/>
          <w:rtl w:val="true"/>
          <w:lang w:bidi="ar-SA"/>
        </w:rPr>
        <w:t>يا عيسى لا يغرنك المتمرّد عليّ بالعصيان، يأكل رزقي، ويعبد غيري، ثمّ يدعوني عند الكرب فاُجيبه، ثمّ يرجع إلى ما كان عليه أفعليّ يتمرد؟ أم بسخطي يتعرّض ؟ فبي حلفت لآخذنه أخذة ليس له منها منجي ولا دوني ملتجأ أين يهرب من سمائي وأرضي؟ يا عيسى قل لظلمة بني اسرائيل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تدعوني والسحت تحت أحضانكم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أباطكم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والأصنام في بيوتكم، فإني وأيت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وعدت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آليت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أجيب من دعاني، وأن أجعل إجابتي إياهم لعنا عليهم حتى يتفرّقوا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كم اُطيل النظر و اُحسن الطلب والقوم في غفلة لا يرجعون تخرج الكلمة من أفواههم لا تعيها قلوبهم، يتعرّضون لمقتي ويتحبّبون بي إلى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ليكن لسانك في السرّ والعلانية واحداً، وكذلك فليكن قلبك وبصرك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واطو قلبك ولسانك عن المحارم، وغضّ</w:t>
      </w:r>
      <w:r>
        <w:rPr>
          <w:rStyle w:val="FootnoteAnchor"/>
          <w:rtl w:val="true"/>
        </w:rPr>
        <w:footnoteReference w:id="555"/>
      </w:r>
      <w:r>
        <w:rPr>
          <w:rFonts w:ascii="Amiri" w:hAnsi="Amiri" w:eastAsia="Amiri" w:cs="Amiri"/>
          <w:color w:val="111111"/>
          <w:sz w:val="28"/>
          <w:sz w:val="28"/>
          <w:szCs w:val="28"/>
          <w:rtl w:val="true"/>
          <w:lang w:bidi="ar-SA"/>
        </w:rPr>
        <w:t>طرفك عمّا لا خير فيه، فكم ناظر نظرة قد زرعت في قلبه شهوة ووردت به موارد حياض الهلكة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عیسی کن رحيماً مترحّماً، وكن للعباد كما تشاء أن تكون العباد لك، وأكثر ذكر</w:t>
      </w:r>
      <w:r>
        <w:rPr>
          <w:rStyle w:val="FootnoteAnchor"/>
          <w:rtl w:val="true"/>
        </w:rPr>
        <w:footnoteReference w:id="556"/>
      </w:r>
      <w:r>
        <w:rPr>
          <w:rFonts w:ascii="Amiri" w:hAnsi="Amiri" w:eastAsia="Amiri" w:cs="Amiri"/>
          <w:color w:val="111111"/>
          <w:sz w:val="28"/>
          <w:sz w:val="28"/>
          <w:szCs w:val="28"/>
          <w:rtl w:val="true"/>
          <w:lang w:bidi="ar-SA"/>
        </w:rPr>
        <w:t>الموت ومفارقة الأهلين ولا تله فإنّ اللهو يفسد صاحبه ولا تغفل، فإنّ الغافل منّي بعيد، فاذكرني بالصالحات حتى أذكرك</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عيسى تب إليّ بعد الذنب، وذكّر بي الأوابين، وآمن بي، وتقرّب إلى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ومرهم يدعوني معك، وإيّاك ودعوة المظلوم فإنّي وأيت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آليت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نفسي أن أفتح لها باباً من السماء بالقبول وأن أجيبه ولو بعد حين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pStyle w:val="BookText"/>
        <w:rPr/>
      </w:pPr>
      <w:r>
        <w:rPr>
          <w:rFonts w:ascii="Amiri" w:hAnsi="Amiri" w:eastAsia="Amiri" w:cs="Amiri"/>
          <w:color w:val="111111"/>
          <w:sz w:val="28"/>
          <w:sz w:val="28"/>
          <w:szCs w:val="28"/>
          <w:rtl w:val="true"/>
          <w:lang w:bidi="ar-SA"/>
        </w:rPr>
        <w:t>يا عيسى إنّ صاحب السوء يغوي</w:t>
      </w:r>
      <w:r>
        <w:rPr>
          <w:rStyle w:val="FootnoteAnchor"/>
          <w:rtl w:val="true"/>
        </w:rPr>
        <w:footnoteReference w:id="557"/>
      </w:r>
      <w:r>
        <w:rPr>
          <w:rFonts w:ascii="Amiri" w:hAnsi="Amiri" w:eastAsia="Amiri" w:cs="Amiri"/>
          <w:color w:val="111111"/>
          <w:sz w:val="28"/>
          <w:sz w:val="28"/>
          <w:szCs w:val="28"/>
          <w:rtl w:val="true"/>
          <w:lang w:bidi="ar-SA"/>
        </w:rPr>
        <w:t>، وإنّ قرين السوء يردي، فاعلم من تقارن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واختر لنفسك إخواناً من المسلمين</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عيسى تب إليّ فإنّه لا يتعاظمني ذنب أن أغفره، وأنا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عيسى اعمل لنفسك في مهلة من أجلك قبل أن لا يعمل لها غيرك، واعبد لي ليوم كألف سنة ممّا تعدون فإنّي اُجزي بالحسنة أضعافها، وأنّ السيئة توبق صاحبها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تهلكه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فامهل لنفسك في مهلة، وتنافس</w:t>
      </w:r>
      <w:r>
        <w:rPr>
          <w:rStyle w:val="FootnoteAnchor"/>
          <w:rtl w:val="true"/>
        </w:rPr>
        <w:footnoteReference w:id="559"/>
      </w:r>
      <w:r>
        <w:rPr>
          <w:rFonts w:ascii="Amiri" w:hAnsi="Amiri" w:eastAsia="Amiri" w:cs="Amiri"/>
          <w:color w:val="111111"/>
          <w:sz w:val="28"/>
          <w:sz w:val="28"/>
          <w:szCs w:val="28"/>
          <w:rtl w:val="true"/>
          <w:lang w:bidi="ar-SA"/>
        </w:rPr>
        <w:t>في العمل الصالح، فكم من مجلس قد نهض أهله و هم مجارون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ازهد في الفاني المنقطع وطأ رسوم منازل من كان قبلك فادعهم وناجهم هل تحسّ منهم من أحد فخذ موعظتك منهم، واعلم أنّك ستلحقهم في اللاحقين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قل لمن تمرّد عليّ بالعصيان وعمل بالإدهان ليتوقع عقوبتي وينتظر هلاكي إيّاه سيصطلم مع الهالكين، طوبى لك يا ابن مريم، ثمّ طوبى لك إن أخذت بآداب الملك الذي يحسن عليك ترحماً وبدأك بالنعم منه تكرّماً وكان لك في الشدائد، أي تخلّق بأخلاق الله أن لا تعصيه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عيسى فإنّه لا يحل لك عصيانه قد عهدت إلى من كان قبلك وأنا على ذلك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w:t>
      </w:r>
    </w:p>
    <w:p>
      <w:pPr>
        <w:pStyle w:val="BookText"/>
        <w:rPr/>
      </w:pPr>
      <w:r>
        <w:rPr>
          <w:rFonts w:ascii="Amiri" w:hAnsi="Amiri" w:eastAsia="Amiri" w:cs="Amiri"/>
          <w:color w:val="111111"/>
          <w:sz w:val="28"/>
          <w:sz w:val="28"/>
          <w:szCs w:val="28"/>
          <w:rtl w:val="true"/>
          <w:lang w:bidi="ar-SA"/>
        </w:rPr>
        <w:t>الشاهدين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ما أكرمت خليقة بمثل ديني</w:t>
      </w:r>
      <w:r>
        <w:rPr>
          <w:rStyle w:val="FootnoteAnchor"/>
          <w:rtl w:val="true"/>
        </w:rPr>
        <w:footnoteReference w:id="560"/>
      </w:r>
      <w:r>
        <w:rPr>
          <w:rFonts w:ascii="Amiri" w:hAnsi="Amiri" w:eastAsia="Amiri" w:cs="Amiri"/>
          <w:color w:val="111111"/>
          <w:sz w:val="28"/>
          <w:sz w:val="28"/>
          <w:szCs w:val="28"/>
          <w:rtl w:val="true"/>
          <w:lang w:bidi="ar-SA"/>
        </w:rPr>
        <w:t>، ولا أنعمت عليها بمثل رحمتي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اغسل بالماء منك ما ظهر وداو بالحسنات منك ما بطن فإنّك إليّ 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عیسی أعطيتك ما أنعمت به عليك فيضاً من غير تكدير، وطلبت منك قرضاً لنفسك، فبخلت به عليها لتكون من الهالكين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عیسی تزیّن بالدین</w:t>
      </w:r>
      <w:r>
        <w:rPr>
          <w:rStyle w:val="FootnoteAnchor"/>
          <w:rtl w:val="true"/>
        </w:rPr>
        <w:footnoteReference w:id="561"/>
      </w:r>
      <w:r>
        <w:rPr>
          <w:rFonts w:ascii="Amiri" w:hAnsi="Amiri" w:eastAsia="Amiri" w:cs="Amiri"/>
          <w:color w:val="111111"/>
          <w:sz w:val="28"/>
          <w:sz w:val="28"/>
          <w:szCs w:val="28"/>
          <w:rtl w:val="true"/>
          <w:lang w:bidi="ar-SA"/>
        </w:rPr>
        <w:t>وحبّ المساكين، وامش على الأرض هوناً، وصلّ على البقاع، فكلّها طاهر</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عیسی شمّر فكل ما هو آت قريب، واقرأ كتابي وأنت طاهر، واسمعني منك صوتاً حزيناً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عیسی لا خير في لذاذة لا تدوم، وعيش من صاحبه يزول</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ابن مريم لو رأت عينك ما أعددتُ لأوليائي الصالحين ذاب قلبك وزهقت نفسك شوقاً إليه، فليس كدار الآخرة دار تجاور فيها الطيبون ويدخل عليهم فيها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w:t>
      </w:r>
    </w:p>
    <w:p>
      <w:pPr>
        <w:pStyle w:val="BookText"/>
        <w:rPr/>
      </w:pPr>
      <w:r>
        <w:rPr>
          <w:rFonts w:ascii="Amiri" w:hAnsi="Amiri" w:eastAsia="Amiri" w:cs="Amiri"/>
          <w:color w:val="111111"/>
          <w:sz w:val="28"/>
          <w:sz w:val="28"/>
          <w:szCs w:val="28"/>
          <w:rtl w:val="true"/>
          <w:lang w:bidi="ar-SA"/>
        </w:rPr>
        <w:t>الملائكة المقرّبون، وهم ممّا يأتي يوم القيامة من أهوالها آمنون، دار لا يتغيّر فيها النعيم ولا يزول عن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مريم نافس فيها مع المتنافسين فإنّها اُمنية المتمنّين حسنة المنظر، طوبي لك يا ابن مريم إن كنت لها من العاملين مع آبائك آدم وإبراهيم في جنات ونعيم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تبغي بها بدلاً ولا تحويلاً، كذلك أفعل بالمتقين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اهرب إليّ مع من يهرب من نار ذات لهب ونارذات أغلال وأنكال</w:t>
      </w:r>
      <w:r>
        <w:rPr>
          <w:rStyle w:val="FootnoteAnchor"/>
          <w:rtl w:val="true"/>
        </w:rPr>
        <w:footnoteReference w:id="5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يدخلها روح ولا يخرج منها غمّ أبداً، قطع كقطع الليل المظلم، من ينج منها يفز، ولن ينجو منها من كان من الهالكين، هي دار الجبارين والعتاة الظالمين، وكلّ فظ غلیظ، وكل مختال فخور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عيسى بئست الدار لمن ركن إليها، وبئس القرار دار الظالمين، إنّي اُحذرك نفسك فكن بي خبيراً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كن حيثما كنت مراقباً لي، واشهد عليّ إنِّي خلقتك وأنت عبدي، وإنِّي صوّرتك وإلى الأرض أهبطتك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عيسى لا يصلح لسانان في فم واحد، ولا قلبان في صدر واحد، وكذلك الأذهان</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عیسى لا تستقظنّ عاصياً </w:t>
      </w:r>
      <w:r>
        <w:rPr>
          <w:rStyle w:val="FootnoteAnchor"/>
          <w:rtl w:val="true"/>
        </w:rPr>
        <w:footnoteReference w:id="564"/>
      </w:r>
      <w:r>
        <w:rPr>
          <w:rFonts w:ascii="Amiri" w:hAnsi="Amiri" w:eastAsia="Amiri" w:cs="Amiri"/>
          <w:color w:val="111111"/>
          <w:sz w:val="28"/>
          <w:sz w:val="28"/>
          <w:szCs w:val="28"/>
          <w:rtl w:val="true"/>
          <w:lang w:bidi="ar-SA"/>
        </w:rPr>
        <w:t xml:space="preserve">ولا تستنبهنّ لاهياً، وافطم نفسك عن الشهوات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الموبقات، وكلّ شهوة تباعدك منّي فاهجرها، واعلم أنّك منّي بمكان الرسول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منّي على حذر، واعلم أنّ دنياك مؤديتك إليّ، وأنّي آخذك بعلمي، فكن ذليل النفس عند ذكري، خاشع القلب حين تذكرني، يقظاناً عند نوم الغافلين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هذه نصيحتي إيّاك وموعظتي لك، فخذها مني وإنّي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إذا صبر عبدي في جنبي كان ثواب عمله عليّ، وكنت عنده حين يدعوني، وكفا بي منتقماً ممن عصاني، أين يهرب منّي الظالمون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أطب الكلام وكن حيثما كنت عالماً أو متعلماً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عیسى افض بالحسنات إليّ حتى يكون لك ذكرها عندي، وتمسّك بوصيتي فإنّ فيها شفاء للقلوب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عيسى لا تأمن إذا مكرت مكري، ولا تنس عند خلوات الدنيا ذكري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حاسب نفسك بالرجوع إليّ حتى تتنجّز ثواب ما عمله العاملون اُولئك يؤتون أجرهم، وأنا خير المؤتين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كنت خلقاً بكلامي</w:t>
      </w:r>
      <w:r>
        <w:rPr>
          <w:rStyle w:val="FootnoteAnchor"/>
          <w:rtl w:val="true"/>
        </w:rPr>
        <w:footnoteReference w:id="565"/>
      </w:r>
      <w:r>
        <w:rPr>
          <w:rFonts w:ascii="Amiri" w:hAnsi="Amiri" w:eastAsia="Amiri" w:cs="Amiri"/>
          <w:color w:val="111111"/>
          <w:sz w:val="28"/>
          <w:sz w:val="28"/>
          <w:szCs w:val="28"/>
          <w:rtl w:val="true"/>
          <w:lang w:bidi="ar-SA"/>
        </w:rPr>
        <w:t>، ولدتك مريم بأمري المرسل إليها روحي جبرئيل الأمين من ملائكتي حتى قمت على الأرض حيّاً تمشي كلّ ذلك في سابق علمي</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عيسى زكريا بمنزلة أبيك وكفيل أُمّك إذ يدخل عليها المحراب فيجد عندها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w:t>
      </w:r>
    </w:p>
    <w:p>
      <w:pPr>
        <w:pStyle w:val="BookText"/>
        <w:rPr/>
      </w:pPr>
      <w:r>
        <w:rPr>
          <w:rFonts w:ascii="Amiri" w:hAnsi="Amiri" w:eastAsia="Amiri" w:cs="Amiri"/>
          <w:color w:val="111111"/>
          <w:sz w:val="28"/>
          <w:sz w:val="28"/>
          <w:szCs w:val="28"/>
          <w:rtl w:val="true"/>
          <w:lang w:bidi="ar-SA"/>
        </w:rPr>
        <w:t>رزقاً، ونظيرك يحيى</w:t>
      </w:r>
      <w:r>
        <w:rPr>
          <w:rStyle w:val="FootnoteAnchor"/>
          <w:rtl w:val="true"/>
        </w:rPr>
        <w:footnoteReference w:id="566"/>
      </w:r>
      <w:r>
        <w:rPr>
          <w:rFonts w:ascii="Amiri" w:hAnsi="Amiri" w:eastAsia="Amiri" w:cs="Amiri"/>
          <w:color w:val="111111"/>
          <w:sz w:val="28"/>
          <w:sz w:val="28"/>
          <w:szCs w:val="28"/>
          <w:rtl w:val="true"/>
          <w:lang w:bidi="ar-SA"/>
        </w:rPr>
        <w:t>من خلقي وهبته لاُمّه بعد الكبر من غير قوّة بها، أردت بذلك أن يظهر لها سلطاني ويظهر فيك قدرتي، أحبّكم إليّ أطوعكم لي وأشدّكم خوفاً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تيقّظ ولا تيأس من روحي، وسبّحني مع من يسبّحني وبطيب الكلام فقدّسني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عيسى كيف يكفر العباد بي ونواصيهم في قبضتي وتقلّبهم في أرضي، يجهلون نعمتي، ويتولّون عدوي، وكذلك يهلك الكافرون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عيسى أنّ الدنيا سجن منتن الريح وحسن فيها ما قد ترى مماّ قد ألحّ </w:t>
      </w:r>
      <w:r>
        <w:rPr>
          <w:rStyle w:val="FootnoteAnchor"/>
          <w:rtl w:val="true"/>
        </w:rPr>
        <w:footnoteReference w:id="567"/>
      </w:r>
      <w:r>
        <w:rPr>
          <w:rFonts w:ascii="Amiri" w:hAnsi="Amiri" w:eastAsia="Amiri" w:cs="Amiri"/>
          <w:color w:val="111111"/>
          <w:sz w:val="28"/>
          <w:sz w:val="28"/>
          <w:szCs w:val="28"/>
          <w:rtl w:val="true"/>
          <w:lang w:bidi="ar-SA"/>
        </w:rPr>
        <w:t>عليه الجبارون</w:t>
      </w:r>
      <w:r>
        <w:rPr>
          <w:rStyle w:val="FootnoteAnchor"/>
          <w:rtl w:val="true"/>
        </w:rPr>
        <w:footnoteReference w:id="568"/>
      </w:r>
      <w:r>
        <w:rPr>
          <w:rFonts w:ascii="Amiri" w:hAnsi="Amiri" w:eastAsia="Amiri" w:cs="Amiri"/>
          <w:color w:val="111111"/>
          <w:sz w:val="28"/>
          <w:sz w:val="28"/>
          <w:szCs w:val="28"/>
          <w:rtl w:val="true"/>
          <w:lang w:bidi="ar-SA"/>
        </w:rPr>
        <w:t>، وإيّاك والدنيا فكلّ نعيمها يزول وما نعيمها إلّا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أبغني عند وسادك</w:t>
      </w:r>
      <w:r>
        <w:rPr>
          <w:rStyle w:val="FootnoteAnchor"/>
          <w:rtl w:val="true"/>
        </w:rPr>
        <w:footnoteReference w:id="569"/>
      </w:r>
      <w:r>
        <w:rPr>
          <w:rFonts w:ascii="Amiri" w:hAnsi="Amiri" w:eastAsia="Amiri" w:cs="Amiri"/>
          <w:color w:val="111111"/>
          <w:sz w:val="28"/>
          <w:sz w:val="28"/>
          <w:szCs w:val="28"/>
          <w:rtl w:val="true"/>
          <w:lang w:bidi="ar-SA"/>
        </w:rPr>
        <w:t>تجدني، وادعني وأنت لي محبّ، فإنّي أسمع السامعين، استجيب للداعين إذا دعوني</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عيسى خفني وخوّف بي عبادي لعلّ المذنبين أن يمسكوا عمّا هم عاملون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يهلكوا إلّا وهم يعلمون</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w:t>
      </w:r>
    </w:p>
    <w:p>
      <w:pPr>
        <w:pStyle w:val="BookText"/>
        <w:rPr/>
      </w:pPr>
      <w:r>
        <w:rPr>
          <w:rFonts w:ascii="Amiri" w:hAnsi="Amiri" w:eastAsia="Amiri" w:cs="Amiri"/>
          <w:color w:val="111111"/>
          <w:sz w:val="28"/>
          <w:sz w:val="28"/>
          <w:szCs w:val="28"/>
          <w:rtl w:val="true"/>
          <w:lang w:bidi="ar-SA"/>
        </w:rPr>
        <w:t>يا عيسى ارهبني رهبتك من السبع والموت الذي أنت لاقيه، فكلّ هذا أنا خلقته فإيّاي فارهبون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أنّ الملك لي وبيدي، وأنا الملك، فإن تطعني أدخلتك جنتي في جوار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إنّي إذا غضبت عليك لم ينفعك رضى من رضي عنك، وإن رضيت عنك لم يضرّك غضب المغضبين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اذكرني في نفسك أذكرك في نفسي</w:t>
      </w:r>
      <w:r>
        <w:rPr>
          <w:rStyle w:val="FootnoteAnchor"/>
          <w:rtl w:val="true"/>
        </w:rPr>
        <w:footnoteReference w:id="571"/>
      </w:r>
      <w:r>
        <w:rPr>
          <w:rFonts w:ascii="Amiri" w:hAnsi="Amiri" w:eastAsia="Amiri" w:cs="Amiri"/>
          <w:color w:val="111111"/>
          <w:sz w:val="28"/>
          <w:sz w:val="28"/>
          <w:szCs w:val="28"/>
          <w:rtl w:val="true"/>
          <w:lang w:bidi="ar-SA"/>
        </w:rPr>
        <w:t>، واذكرني في ملائك أذكرك في ملاء خير من ملاء الآدميين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عیسی ادعني دعاء الغريق الحزين الذي ليس له مغيث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عيسى لا تحلف بي كاذباً فيهتزّ عرشي غضباً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الدنيا قصيرة العمل وقصيرة العمر طويلة الأمل، وعندي دار خير ممّا تجمعون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قل لظلمة بني اسرائيل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أنتم صانعون إذا أخرجت لكم كتاباً ينطق بالحق وأنتم تشهدون بسرائر قد كتمتموها وأعمال كنتم بها عاملين</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عيسى قل لظلمة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غسلتم وجوهكم ودنستم قلوبكم أبي تغترّون أم عليّ تجترئون، تتطيّبون بالطيب لأهل الدنيا وأجوافكم عندي بمنزلة الجيف المنتنة كأنّكم أقوام ميّتون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w:t>
      </w:r>
    </w:p>
    <w:p>
      <w:pPr>
        <w:pStyle w:val="BookText"/>
        <w:rPr/>
      </w:pPr>
      <w:r>
        <w:rPr>
          <w:rFonts w:ascii="Amiri" w:hAnsi="Amiri" w:eastAsia="Amiri" w:cs="Amiri"/>
          <w:color w:val="111111"/>
          <w:sz w:val="28"/>
          <w:sz w:val="28"/>
          <w:szCs w:val="28"/>
          <w:rtl w:val="true"/>
          <w:lang w:bidi="ar-SA"/>
        </w:rPr>
        <w:t>يا عيسى 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قلّموا أظفاركم من كسب الحرام، وأصمّوا أسماعكم عن ذكر الخنا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الفحش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واقبلوا عليّ بقلوبكم، فإنّي لست اُريد صوركم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افرح بالحسنة فإنّها لي رضى، وابك على السيئة فإنّها لي سخط</w:t>
      </w:r>
      <w:r>
        <w:rPr>
          <w:rStyle w:val="FootnoteAnchor"/>
          <w:rtl w:val="true"/>
        </w:rPr>
        <w:footnoteReference w:id="572"/>
      </w:r>
      <w:r>
        <w:rPr>
          <w:rFonts w:ascii="Amiri" w:hAnsi="Amiri" w:eastAsia="Amiri" w:cs="Amiri"/>
          <w:color w:val="111111"/>
          <w:sz w:val="28"/>
          <w:sz w:val="28"/>
          <w:szCs w:val="28"/>
          <w:rtl w:val="true"/>
          <w:lang w:bidi="ar-SA"/>
        </w:rPr>
        <w:t>، وما لا تحب أن يصنع بك فلا تصنعه بغيرك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لطم خدك الأيمن فأعطه الأي الأيسر، و تقرّب إليّ بالمودة جهدك، واعرض عن الجاهلين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ذلّ لأهل الحسنة وشاركهم فيها، وكن عليهم شهيداً، وقل لظلمة بني اسرائيل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أخدان السوء والجلساء عليه إن لم تنتهوا أمسخكم قردة وخنازير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قل لظلمة بني اسرائيل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تبكي فرقاً منّي، وأنتم بالضحك تجهرون، أتنكم براءتي أم لديكم أمان من عذابي ؟ أم تتعرضون لعقوبتي، فبي حلفت لأتركنكم مثلاً للغابرين</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إنّي أوصيك يا ابن مريم البكر البتول بسيد المرسلين وحبيبي منهم، أحمد صاحب الجمل الأحمر، والوجه الأقمر، المشرق بالنور، الطاهر القلب، الشديد البأس الحيي، المتكرّم، فإنّه رحمة للعالمين، وسيد ولد آدم عندي، يوم يلقاني أكرم السابقين عليّ، وأقرب المرسلين منّي العربي الاُمّي</w:t>
      </w:r>
      <w:r>
        <w:rPr>
          <w:rStyle w:val="FootnoteAnchor"/>
          <w:rtl w:val="true"/>
        </w:rPr>
        <w:footnoteReference w:id="573"/>
      </w:r>
      <w:r>
        <w:rPr>
          <w:rFonts w:ascii="Amiri" w:hAnsi="Amiri" w:eastAsia="Amiri" w:cs="Amiri"/>
          <w:color w:val="111111"/>
          <w:sz w:val="28"/>
          <w:sz w:val="28"/>
          <w:szCs w:val="28"/>
          <w:rtl w:val="true"/>
          <w:lang w:bidi="ar-SA"/>
        </w:rPr>
        <w:t>، الديان بديني، الصابر في ذاتي، المجاهد للمشركين ببدنه</w:t>
      </w:r>
      <w:r>
        <w:rPr>
          <w:rStyle w:val="FootnoteAnchor"/>
          <w:rtl w:val="true"/>
        </w:rPr>
        <w:footnoteReference w:id="5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ديني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w:t>
      </w:r>
    </w:p>
    <w:p>
      <w:pPr>
        <w:pStyle w:val="BookText"/>
        <w:rPr/>
      </w:pPr>
      <w:r>
        <w:rPr>
          <w:rFonts w:ascii="Amiri" w:hAnsi="Amiri" w:eastAsia="Amiri" w:cs="Amiri"/>
          <w:color w:val="111111"/>
          <w:sz w:val="28"/>
          <w:sz w:val="28"/>
          <w:szCs w:val="28"/>
          <w:rtl w:val="true"/>
          <w:lang w:bidi="ar-SA"/>
        </w:rPr>
        <w:t>يا عيسى آمرك أن تخبر به بني إسرائيل وتأمرهم أن يصدّقوا به، وأن يؤمنوا به، وأن يتّبعوه، وأن ينصروه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إلهي من هو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عيسى ارضه فلك الرضي،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رضيت فمن هو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الناس كافّة أقربهم منّي منزلة، وأوجههم عندي شفاعة، طوبى له من نبي وطوبى لاُمته إن هم لقوني على سبيله، يحمده أهل الأرض ويستغفر له أهل السماء، أمين مأمون</w:t>
      </w:r>
      <w:r>
        <w:rPr>
          <w:rStyle w:val="FootnoteAnchor"/>
          <w:rtl w:val="true"/>
        </w:rPr>
        <w:footnoteReference w:id="575"/>
      </w:r>
      <w:r>
        <w:rPr>
          <w:rFonts w:ascii="Amiri" w:hAnsi="Amiri" w:eastAsia="Amiri" w:cs="Amiri"/>
          <w:color w:val="111111"/>
          <w:sz w:val="28"/>
          <w:sz w:val="28"/>
          <w:szCs w:val="28"/>
          <w:rtl w:val="true"/>
          <w:lang w:bidi="ar-SA"/>
        </w:rPr>
        <w:t>، طيب مطيب، خير الماضين والباقين عندي، يكون في آخر الزمان إذا خرج أرخت السماء عزاليها</w:t>
      </w:r>
      <w:r>
        <w:rPr>
          <w:rStyle w:val="FootnoteAnchor"/>
          <w:rtl w:val="true"/>
        </w:rPr>
        <w:footnoteReference w:id="5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مطرها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وأخرجت الأرض زهرتها حتى يروا البركة، واُبارك لهم فيما وضع يده عليه كثير الأزواج قليل الأولاد، يسكن بكة موضع أساس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عيسى دينه الحنيفية وقبلته مكية</w:t>
      </w:r>
      <w:r>
        <w:rPr>
          <w:rStyle w:val="FootnoteAnchor"/>
          <w:rtl w:val="true"/>
        </w:rPr>
        <w:footnoteReference w:id="577"/>
      </w:r>
      <w:r>
        <w:rPr>
          <w:rFonts w:ascii="Amiri" w:hAnsi="Amiri" w:eastAsia="Amiri" w:cs="Amiri"/>
          <w:color w:val="111111"/>
          <w:sz w:val="28"/>
          <w:sz w:val="28"/>
          <w:szCs w:val="28"/>
          <w:rtl w:val="true"/>
          <w:lang w:bidi="ar-SA"/>
        </w:rPr>
        <w:t>، وهو من حزبي وأنا وأنا معه، فطوبى له ثمّ طوبى له، له الكوثر والمقام الأكبر، في جنات عدن يعيش أكرم معاش</w:t>
      </w:r>
      <w:r>
        <w:rPr>
          <w:rStyle w:val="FootnoteAnchor"/>
          <w:rtl w:val="true"/>
        </w:rPr>
        <w:footnoteReference w:id="578"/>
      </w:r>
      <w:r>
        <w:rPr>
          <w:rFonts w:ascii="Amiri" w:hAnsi="Amiri" w:eastAsia="Amiri" w:cs="Amiri"/>
          <w:color w:val="111111"/>
          <w:sz w:val="28"/>
          <w:sz w:val="28"/>
          <w:szCs w:val="28"/>
          <w:rtl w:val="true"/>
          <w:lang w:bidi="ar-SA"/>
        </w:rPr>
        <w:t xml:space="preserve">، ويقبض شهيداً له حوض أكبر من بكة إلى مطلع الشمس من رحيق مختوم، فيه آنية مثل نجوم السماء، وأكواب مثل مدر الأرض، ماؤه عذب فيه من كلّ شراب وطعم كلّ ثمار في الجنة، من شرب منه شربة لم يظمأ بعدها أبداً، وذلك من قسمي له وتفضيلي إيّاه أبعثه على فترة بينك وبينه، يوافق سرّه علانيته، وقوله فعله، لا يأمر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w:t>
      </w:r>
    </w:p>
    <w:p>
      <w:pPr>
        <w:pStyle w:val="BookText"/>
        <w:rPr/>
      </w:pPr>
      <w:r>
        <w:rPr>
          <w:rFonts w:ascii="Amiri" w:hAnsi="Amiri" w:eastAsia="Amiri" w:cs="Amiri"/>
          <w:color w:val="111111"/>
          <w:sz w:val="28"/>
          <w:sz w:val="28"/>
          <w:szCs w:val="28"/>
          <w:rtl w:val="true"/>
          <w:lang w:bidi="ar-SA"/>
        </w:rPr>
        <w:t>الناس إلّا بما يبدأهم به، دينه الجهاد في يسر وعسر، تنقاد له البلاد، ويخضع له صاحب الروم على دينه ودين أبيه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يسمي عند الطعام ويفشي السلام ويصلّي والناس نيام، له كلّ يوم خمس صلوات متواليات، ويفتح بالتكبير، ويختتم بالتسليم، ويصفّ قدميه في الصلاة كما تصفّ الملائكة أقدامها، ويخشع لي قلبه النور في صدره، والحقّ في لسانه، وهو مع الحق حيثما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أصله يتيم ضال برهة من زمانه عمّا يراد به </w:t>
      </w:r>
      <w:r>
        <w:rPr>
          <w:rStyle w:val="FootnoteAnchor"/>
          <w:rtl w:val="true"/>
        </w:rPr>
        <w:footnoteReference w:id="579"/>
      </w:r>
      <w:r>
        <w:rPr>
          <w:rFonts w:ascii="Amiri" w:hAnsi="Amiri" w:eastAsia="Amiri" w:cs="Amiri"/>
          <w:color w:val="111111"/>
          <w:sz w:val="28"/>
          <w:sz w:val="28"/>
          <w:szCs w:val="28"/>
          <w:rtl w:val="true"/>
          <w:lang w:bidi="ar-SA"/>
        </w:rPr>
        <w:t>تنام عيناه ولا ينام قلبه، له الشفاعة، وعلى اُمته تقوم الساعة، ويدي فوق أيديهم إذا بايعوه، فمن نكث فإنّما ينكث على نفسه، ومن أوفى بما عاهد عليه أوفيت له بالجنة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فمر ظلمة بني اسرائيل أن لا يدرسوا اسمه أو كتبه، ولا يحرّفوا سنته، وأن يقرؤوه السلام، فإنّ له في المقام شأناً من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كلمّا يقربك منّي فقد دللتك عليه، وكلّما يباعدك منّي فقد نهيتك عنه، فارتد لنفسك</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عيسى إنّ الدنيا حلوة، وإنّما استعملتك فيها لتطيعني، فجانب منها ما حذرتك، وخذ منها ما أعطيتك عفواً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pStyle w:val="BookText"/>
        <w:rPr/>
      </w:pPr>
      <w:r>
        <w:rPr>
          <w:rFonts w:ascii="Amiri" w:hAnsi="Amiri" w:eastAsia="Amiri" w:cs="Amiri"/>
          <w:color w:val="111111"/>
          <w:sz w:val="28"/>
          <w:sz w:val="28"/>
          <w:szCs w:val="28"/>
          <w:rtl w:val="true"/>
          <w:lang w:bidi="ar-SA"/>
        </w:rPr>
        <w:t>يا عيسى انظر في عملك نظر العبد المذنب الخاطئ، ولا تنظر في عمل غيرك نظر</w:t>
      </w:r>
      <w:r>
        <w:rPr>
          <w:rStyle w:val="FootnoteAnchor"/>
          <w:rtl w:val="true"/>
        </w:rPr>
        <w:footnoteReference w:id="580"/>
      </w:r>
      <w:r>
        <w:rPr>
          <w:rFonts w:ascii="Amiri" w:hAnsi="Amiri" w:eastAsia="Amiri" w:cs="Amiri"/>
          <w:color w:val="111111"/>
          <w:sz w:val="28"/>
          <w:sz w:val="28"/>
          <w:szCs w:val="28"/>
          <w:rtl w:val="true"/>
          <w:lang w:bidi="ar-SA"/>
        </w:rPr>
        <w:t>الرب، وكن فيها زاهداً، ولا ترغب فيها فتعطب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اعقل و تفكّر وانظر في نواحي الأرض كيف كان عاقبة الظالمين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عیسی کلّ وصيتي</w:t>
      </w:r>
      <w:r>
        <w:rPr>
          <w:rStyle w:val="FootnoteAnchor"/>
          <w:rtl w:val="true"/>
        </w:rPr>
        <w:footnoteReference w:id="581"/>
      </w:r>
      <w:r>
        <w:rPr>
          <w:rFonts w:ascii="Amiri" w:hAnsi="Amiri" w:eastAsia="Amiri" w:cs="Amiri"/>
          <w:color w:val="111111"/>
          <w:sz w:val="28"/>
          <w:sz w:val="28"/>
          <w:szCs w:val="28"/>
          <w:rtl w:val="true"/>
          <w:lang w:bidi="ar-SA"/>
        </w:rPr>
        <w:t>نصيحة لك، وكلّ قولى حق، وأنا الحق المبين حقاً أقول، لإن أنت عصيتني بعد أن أنبأتك ما لك من دوني ولي ولا نصير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ذلل</w:t>
      </w:r>
      <w:r>
        <w:rPr>
          <w:rStyle w:val="FootnoteAnchor"/>
          <w:rtl w:val="true"/>
        </w:rPr>
        <w:footnoteReference w:id="582"/>
      </w:r>
      <w:r>
        <w:rPr>
          <w:rFonts w:ascii="Amiri" w:hAnsi="Amiri" w:eastAsia="Amiri" w:cs="Amiri"/>
          <w:color w:val="111111"/>
          <w:sz w:val="28"/>
          <w:sz w:val="28"/>
          <w:szCs w:val="28"/>
          <w:rtl w:val="true"/>
          <w:lang w:bidi="ar-SA"/>
        </w:rPr>
        <w:t>قلبك بالخشية، وانظر إلى من هو أسفل معك، ولا تنظر إلى من هو فوقك، واعلم أنّ رأس كلّ خطيئة وذنب هو حبّ الدنيا، فلا تحبّها فإنّي لا 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عيسى أطب لي قلبك وأكثر ذكري في الخلوات، واعلم أنّ سروري أن تبصبص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تتملّق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وكن في ذلك حياً ولا تكن 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لا تشرك بي شيئاً، وكن منّي على حذر، ولا تغتر بالصحة، ولا تغبط نفسك، فإنّ الدنيا كفيء زائل، وما أقبل منها كما أدبر، فنافس في الصالحات جهدك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 مع الحق حيثما كان، وإن قطعت أو حرقت بالنار فلا تكفربي بعد المعرفة، ولا تكن من الجاهلين، فإنّ الشيء يكون مع الشيء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عيسى صبّ لي الدموع من عينيك، واخشع لي بقلبك</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عيسى استغث في حالات الشدّة فإنّي أغيث المكروبين، واُجيب المضطرين، وأنا أرحم الراحمين</w:t>
      </w:r>
      <w:r>
        <w:rPr>
          <w:rFonts w:eastAsia="Amiri" w:cs="Amiri" w:ascii="Amiri" w:hAnsi="Amiri"/>
          <w:color w:val="111111"/>
          <w:sz w:val="28"/>
          <w:szCs w:val="28"/>
          <w:rtl w:val="true"/>
          <w:lang w:bidi="ar-SA"/>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 xml:space="preserve">. </w:t>
      </w:r>
      <w:bookmarkStart w:id="154" w:name="pg20225_772758"/>
    </w:p>
    <w:p>
      <w:pPr>
        <w:pStyle w:val="BookText"/>
        <w:rPr/>
      </w:pPr>
      <w:bookmarkEnd w:id="154"/>
      <w:r>
        <w:rPr>
          <w:rFonts w:ascii="Amiri" w:hAnsi="Amiri" w:eastAsia="Amiri" w:cs="Amiri"/>
          <w:color w:val="111111"/>
          <w:sz w:val="28"/>
          <w:sz w:val="28"/>
          <w:szCs w:val="28"/>
          <w:rtl w:val="true"/>
          <w:lang w:bidi="ar-SA"/>
        </w:rPr>
        <w:t>فنعم العون الأدب للنحيزة</w:t>
      </w:r>
      <w:r>
        <w:rPr>
          <w:rStyle w:val="FootnoteAnchor"/>
          <w:rtl w:val="true"/>
        </w:rPr>
        <w:footnoteReference w:id="584"/>
      </w:r>
      <w:r>
        <w:rPr>
          <w:rFonts w:ascii="Amiri" w:hAnsi="Amiri" w:eastAsia="Amiri" w:cs="Amiri"/>
          <w:color w:val="111111"/>
          <w:sz w:val="28"/>
          <w:sz w:val="28"/>
          <w:szCs w:val="28"/>
          <w:rtl w:val="true"/>
          <w:lang w:bidi="ar-SA"/>
        </w:rPr>
        <w:t>، والتجارب لذي اللبّ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اضمم آراء الرجال بعضها إلى بعض، ثمّ اختر أقربها إلى الصواب وأبعدها من الارتياب، يا بني لا شرف أعلى من الإسلام، ولا كرم أعزّ من التقوى، ولا معقل أحرز من الورع، ولا شفيع أنجح من التوبة،</w:t>
      </w:r>
    </w:p>
    <w:p>
      <w:pPr>
        <w:pStyle w:val="Heading3"/>
        <w:numPr>
          <w:ilvl w:val="2"/>
          <w:numId w:val="1"/>
        </w:numPr>
        <w:rPr/>
      </w:pPr>
      <w:bookmarkStart w:id="155" w:name="__RefHeading___Toc5087220_2320776876"/>
      <w:bookmarkStart w:id="156" w:name="_Toc54"/>
      <w:bookmarkEnd w:id="155"/>
      <w:r>
        <w:rPr>
          <w:rtl w:val="true"/>
        </w:rPr>
        <w:t xml:space="preserve">[ </w:t>
      </w:r>
      <w:r>
        <w:rPr>
          <w:rtl w:val="true"/>
        </w:rPr>
        <w:t>شرح بقية وصية على</w:t>
      </w:r>
      <w:r>
        <w:rPr>
          <w:rtl w:val="true"/>
        </w:rPr>
        <w:t>(</w:t>
      </w:r>
      <w:r>
        <w:rPr>
          <w:rtl w:val="true"/>
        </w:rPr>
        <w:t>عليه السلام</w:t>
      </w:r>
      <w:r>
        <w:rPr>
          <w:rtl w:val="true"/>
        </w:rPr>
        <w:t>)</w:t>
      </w:r>
      <w:r>
        <w:rPr>
          <w:rtl w:val="true"/>
        </w:rPr>
        <w:t xml:space="preserve">لابنه محمد بن الحنيفة </w:t>
      </w:r>
      <w:r>
        <w:rPr>
          <w:rtl w:val="true"/>
        </w:rPr>
        <w:t>]</w:t>
      </w:r>
      <w:bookmarkEnd w:id="1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فنعم العون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الأعمال الصالحة بالجوارح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للنحيزة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النفس، فإنّ العبادات الظاهرة لطف في العبادات الباطنة من الإخلاص والشكر والرضى وأمثالها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للخيرة، أي الأخيار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والتجارب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نعم العون في المعرفة والزهد، التجارب لأولي العقول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اضمم آراء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تعالى لسيد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وَشَاوِرْهُمْ فِي الْأَمْرِ</w:t>
      </w:r>
      <w:r>
        <w:rPr>
          <w:rStyle w:val="FootnoteAnchor"/>
          <w:rtl w:val="true"/>
        </w:rPr>
        <w:footnoteReference w:id="585"/>
      </w:r>
      <w:r>
        <w:rPr>
          <w:rFonts w:ascii="Amiri" w:hAnsi="Amiri" w:eastAsia="Amiri" w:cs="Amiri"/>
          <w:color w:val="111111"/>
          <w:sz w:val="28"/>
          <w:sz w:val="28"/>
          <w:szCs w:val="28"/>
          <w:rtl w:val="true"/>
          <w:lang w:bidi="ar-SA"/>
        </w:rPr>
        <w:t>أو تفكّر في علوم العلماء بالله واختر أحسنها، ولا شك أنّ الأحسن ما كان من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الكمال والمجد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أَكْرَمَكُمْ عِنْدَ اللهِ أَتْقَاكُمْ</w:t>
      </w:r>
      <w:r>
        <w:rPr>
          <w:rStyle w:val="FootnoteAnchor"/>
          <w:rtl w:val="true"/>
        </w:rPr>
        <w:footnoteReference w:id="5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حصن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أحرز من 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الشبهات، فإنّ من تحرّز عنها نجا من الحرمات والهلكات</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شفيع أنجح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وأوصل إلى المطلوب الذي هو النجاة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الله </w:t>
      </w:r>
    </w:p>
    <w:p>
      <w:pPr>
        <w:pStyle w:val="BookText"/>
        <w:rPr/>
      </w:pPr>
      <w:r>
        <w:rPr>
          <w:rFonts w:ascii="Amiri" w:hAnsi="Amiri" w:eastAsia="Amiri" w:cs="Amiri"/>
          <w:color w:val="111111"/>
          <w:sz w:val="28"/>
          <w:sz w:val="28"/>
          <w:szCs w:val="28"/>
          <w:rtl w:val="true"/>
          <w:lang w:bidi="ar-SA"/>
        </w:rPr>
        <w:t>ولا لباس أجمل من العافية، ولا وقاية أمنع من السلامة، ولاكنز أغنى من القنوع، ولا مال أذهب للفاقة من الرضى بالقوت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اقتصر على بُلغة الكفاف فقد انتظم الراحة وتبوّأ خفض الدعة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الحرص داع إلى التقحّم في الذنوب، الق عنك واردات الهموم بعزائم الصبر، عوّد نفسك الصبر ، فنعم الخُلق الصبر، واحملها على ما أصابك من أهوال الدنيا وهمومها، فاز الفائزون، ونجي الذين سبقت لهم من الله</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تعالى ورسوله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5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لباس أجمل من العافية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الأمراض، فلو لم يكن اللباس جديداً فالعافية كافية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وقاية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يقي من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أمنع من 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الدين فإنّها حافظة منيعة من عذاب الله في الدنيا والآخرة، كما تقدّم، أنّ المسلم من سلم المسلمون من يده ولسانه، وإذا سلموا منه فهو سالم منهم أيضاً، كما هو المجرّب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كنز أغنى من القنوع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قنع استغنى وشبع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مال أذهب للفاقة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الرضى بالقوت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رضى به يصير غنياً بلا مال، ومن لم يرض لم ينفعه جميع أموال الدنيا، كما تقدّم الأخبار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يكتفى به من المعاش واضافتها إلى الكفاف بيانية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انتظم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واستراح من جميع الآلام والغموم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وتبوّأ خفض الدعة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سكن مسكن سعة العيش والراحة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الحرص داع إلى التقحم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والتهجّم في المهالك بلا روية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p>
    <w:p>
      <w:pPr>
        <w:pStyle w:val="BookText"/>
        <w:rPr/>
      </w:pPr>
      <w:r>
        <w:rPr>
          <w:rFonts w:ascii="Amiri" w:hAnsi="Amiri" w:eastAsia="Amiri" w:cs="Amiri"/>
          <w:color w:val="111111"/>
          <w:sz w:val="28"/>
          <w:sz w:val="28"/>
          <w:szCs w:val="28"/>
          <w:rtl w:val="true"/>
          <w:lang w:bidi="ar-SA"/>
        </w:rPr>
        <w:t>الحسنى، فإنّه جنّة من الفاقة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وألجئ نفسك في الاُمور كلّها إلى الله الواحد القهار فإنّك تلجئها إلى كهف حصين وحرز حريز ومانع 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وأخلص المسألة لربّك، فإنّ بيده الخير والشر، والإعطاء والمنع، والصلة والحرمان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الحريص لا يقنع بالحلال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الصبر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وألجئ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بالتوكّل والتفويض ثمّ أدع، أو ادع الله في جميع الاُمور مفوّضاً إليه، بأن يكون مطلوبك من الدعاء موقوفاً على رضى الله سبحانه في صلاحك، لا بأن تدعو جزماً وإن لم تكن مصلحتك في الإجابة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وأخلص المسألة لربك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تسأل شيئاً من غيره تعالى، أو اسأل خالصاً لله لما أمرك بالدعاء لا لحصول المطلوب، فإنّ الغرض من الدعاء توجّه العبد إلى الله تعالى، وهو حاصل سواء استجيب له أو لا</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وصية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 الذي بيده خزائن السماوات والأرض قد أذن لك في الدعاء وتكفّل لك بالإجابة، وأمرك أن تسأله ليعطيك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وتسترحمه ليرحمك، ولم يجعل بينك وبينه من يحجبك عنه ولم يلجئك إلى من يشفع لك إليه ولم يمنعك إن أسأت من التوبة ولم يعاجلك بالنقمة، ولم يفضحك حيث الفضيحة ولم يشدد عليك في قبول الإنابة، ولم يناقشك بالجريمة، ولم يؤيّسك من الرحمة، بل جعل نزوعك عن الذنب حسنة وحسب سيئتك واحدةً وحسب حسنتك عشراً، وفتح لك باب المتاب، فإذا ناديته سمع نداك، وإذا ناجيته علم نجواك فأفضيت إليه بحاجتك وأبثثنه ذات نفسك، وشكوت إليه همومك،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الرزق رزقان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 تطلبه ورزق يطلبك، فإن لم تأته أتاك، فلا تحمل همّ سنتك على هم يومك، وكفاك كلّ يوم ما هو فيه، فإن تكن السنة من عمرك ، فإن الله عزّوجلّ سيأتيك في كلّ غد بجديد ما قسم لك، وإن لم تكن السنة من عمرك فما تصنع بغمّ وهمّ ما ليس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واستكشفته كروبك، واستعنته على اُمورك وسألته من خزائن رحمته ما لا يقدر على إعطائه غيره من زيادة الأعمار وصحة الأبدان وسعة الأرزاق، ثمَّ جعل في يديك مفاتيح خزائنه بما أذن لك فيه من مسألته، فمتى شئت استفتحت بالدعاء أبواب نعمه واستمطرت شآبيب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قطرات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رحمته، فلا يقنطك إبطاء إجابته، فإنّ العطية على قدر النية، وربّما أخّرت عنك الإجابة ليكون ذلك أعظم لأجر السائل وأجزل لعطاء الآمل، وربّما سألت الشيء فلا تؤتاه و اُوتيت خيراً منه عاجلاً أو آجلاً أو صرف عنك لما هو خير لك، فلرب أمر قد طلبته فيه هلاك دينك لو اُوتيته فلتكن مسألتك فيما يبقى لك جماله وينفى عنك وباله، والمال لا يبقى لك ولا تبقى له</w:t>
      </w:r>
      <w:r>
        <w:rPr>
          <w:rFonts w:eastAsia="Amiri" w:cs="Amiri" w:ascii="Amiri" w:hAnsi="Amiri"/>
          <w:color w:val="111111"/>
          <w:sz w:val="28"/>
          <w:szCs w:val="28"/>
          <w:rtl w:val="true"/>
          <w:lang w:bidi="ar-SA"/>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فتأمّل في خزائن رحمة الله، فإنّ كلّ فقرة منها خزينة من خزائنه تعالى ألقاها على لسان وليّه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الوصية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هذه الوصية طويلة أخذ بعضها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وأخذ بعضها السيد الرضي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الرزق رزقان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 تطلبه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الزيادة على الكفاف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ورزق يطلبك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p>
    <w:p>
      <w:pPr>
        <w:pStyle w:val="BookText"/>
        <w:rPr/>
      </w:pPr>
      <w:r>
        <w:rPr>
          <w:rFonts w:ascii="Amiri" w:hAnsi="Amiri" w:eastAsia="Amiri" w:cs="Amiri"/>
          <w:color w:val="111111"/>
          <w:sz w:val="28"/>
          <w:sz w:val="28"/>
          <w:szCs w:val="28"/>
          <w:rtl w:val="true"/>
          <w:lang w:bidi="ar-SA"/>
        </w:rPr>
        <w:t>واعلم أنّه لن يسبقك إلى رزقك طالب، ولن يغلبك عليه غالب، ولن يحتجب عنك ما قدّر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 رأيت من طالب متعب نفسه مقتر عليه رزقه ومقتصد في الطلب قد ساعدته المقادير، وكلّ مقرون به الفناء اليوم لك وأنت من بلوغ غد على غير يقين، ولربّ مستقبل يوماً ليس بمستدبره، ومغبوط في أوّل ليلة قام في آخرها بواكية، فلا يغرّنك من الله طول حلول النعم وإبطاء موارد النقم، فإنّه لو خشى الفوت عاجل بالعقوبة قبل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pStyle w:val="BookText"/>
        <w:rPr/>
      </w:pPr>
      <w:r>
        <w:rPr>
          <w:rFonts w:ascii="Amiri" w:hAnsi="Amiri" w:eastAsia="Amiri" w:cs="Amiri"/>
          <w:color w:val="111111"/>
          <w:sz w:val="28"/>
          <w:sz w:val="28"/>
          <w:szCs w:val="28"/>
          <w:rtl w:val="true"/>
          <w:lang w:bidi="ar-SA"/>
        </w:rPr>
        <w:t>الكفاف، أو مع الزائد إذا كانت مصلحتك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ولربّ مستقبل يوماً ليس بمستدبره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يموت قبل اليوم أو في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مغبوط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ومحسود بالنعم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يغرّنك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كان استدراجاً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الكليني في الحسن كالصحيح عن حفص بن غياث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من مغرور بما قد أنعم الله عليه، وكم من مستدرج بستر الله تعالى عليه، وكم من مفتون بثناء الناس عليه</w:t>
      </w:r>
      <w:r>
        <w:rPr>
          <w:rFonts w:eastAsia="Amiri" w:cs="Amiri" w:ascii="Amiri" w:hAnsi="Amiri"/>
          <w:color w:val="111111"/>
          <w:sz w:val="28"/>
          <w:szCs w:val="28"/>
          <w:rtl w:val="true"/>
          <w:lang w:bidi="ar-SA"/>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الصحيح عن سفيان بن السمط،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الله تعالى إذا أراد بعبد خيراً فاذنب ذنباً أتبعه بنقمة ويذكره الاستغفار، وإذا أراد بعبد شراً فاذنب ذنباً أتبعه بنعمة لينسيه الاستغفار ويتمادى فيها أو بها، وهو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سَنَسْتَدْرِجُهُمْ مِنْ حَيْثُ لا يَعْلَمُونَ عند المعاصي</w:t>
      </w:r>
      <w:r>
        <w:rPr>
          <w:rFonts w:eastAsia="Amiri" w:cs="Amiri" w:ascii="Amiri" w:hAnsi="Amiri"/>
          <w:color w:val="111111"/>
          <w:sz w:val="28"/>
          <w:szCs w:val="28"/>
          <w:rtl w:val="true"/>
          <w:lang w:bidi="ar-SA"/>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يا بُني اقبل من الحمكاء مواعظهم، وتدبّر أحكامهم، وكن آخذ الناس بما تأمر به، وأكفّ الناس عما تنهى عنه، وأمر بالمعروف تكن من أهله، فإنّ استتمام الاُمور عند الله تبارك وتعالى الأمر 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وتفقّه في الدين، فإنّ الفقهاء ورثة الأنبياء، إنّ الأنبياء لم يورّثوا ديناراً ولا درهماً ولكنّهم ورثوا العلم، فمن أخذ منه أخذ بحظّ 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طالب العلم يستغفر له من في السماوات والأرض حتى الطير في جوّ السماء والحوت في البحر، وأنّ الملائكة لتضع أجنحتها لطالب العلم رضى به، وفيه شرف الدنيا والفوز بالجنة يوم القيامة؛ لأنّ الفقهاء هم الدعاة إلى الجنان والأدلّاء على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وأحسن إلى جميع الناس كما تحبّ أن يحسن إليك، وارض لهم ما ترضاه لنفسك، واستقبح من نفسك ما تستقبحه من غيرك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pStyle w:val="BookText"/>
        <w:rPr/>
      </w:pPr>
      <w:r>
        <w:rPr>
          <w:rFonts w:ascii="Amiri" w:hAnsi="Amiri" w:eastAsia="Amiri" w:cs="Amiri"/>
          <w:color w:val="111111"/>
          <w:sz w:val="28"/>
          <w:sz w:val="28"/>
          <w:szCs w:val="28"/>
          <w:rtl w:val="true"/>
          <w:lang w:bidi="ar-SA"/>
        </w:rPr>
        <w:t>وفي الحسن كالصحيح عن ابن رئاب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الاستدراج؟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العبد يذنب الذنب فيملي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يمهل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ويجدّد له عنده النعم فيلهيه عن الاستغفار من الذنوب فهو مستدرج من حيث لا يعلم</w:t>
      </w:r>
      <w:r>
        <w:rPr>
          <w:rFonts w:eastAsia="Amiri" w:cs="Amiri" w:ascii="Amiri" w:hAnsi="Amiri"/>
          <w:color w:val="111111"/>
          <w:sz w:val="28"/>
          <w:szCs w:val="28"/>
          <w:rtl w:val="true"/>
          <w:lang w:bidi="ar-SA"/>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سَنَسْتَدْرِجُهُمْ مِنْ حَيْثُ لا يَعْلَمُونَ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العبد يذنب الذنب فيجدّد له النعمة </w:t>
      </w:r>
    </w:p>
    <w:p>
      <w:pPr>
        <w:pStyle w:val="BookText"/>
        <w:rPr/>
      </w:pPr>
      <w:r>
        <w:rPr>
          <w:rFonts w:ascii="Amiri" w:hAnsi="Amiri" w:eastAsia="Amiri" w:cs="Amiri"/>
          <w:color w:val="111111"/>
          <w:sz w:val="28"/>
          <w:sz w:val="28"/>
          <w:szCs w:val="28"/>
          <w:rtl w:val="true"/>
          <w:lang w:bidi="ar-SA"/>
        </w:rPr>
        <w:t>وحسّن مع جميع الناس خلقك حتى إذا غبت عنهم حنوا إليك، وإذا متّ بكوا عليك،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ولا تكن من الذين يقال عند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رأس العقل بعد الإيمان بالله عزّوجلّ مداراة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خير فيمن لا يعاشر بالمعروف من لابدّ من معاشرته حتى يجعل الله إلى الخلاص منه سبيلاً، فإنّي وجدت جميع ما يتعايش به الناس 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يتعاشرون ملاء مكيال ثلثاه استحسان وثلثه تغافل، وما خلق الله عزّوجلّ شيئاً أحسن من الكلام ولا أقبح منه، بالكلام ابيضّت الوجوه، وبالكلام اسودّت الوجوه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w:t>
      </w:r>
    </w:p>
    <w:p>
      <w:pPr>
        <w:pStyle w:val="BookText"/>
        <w:rPr/>
      </w:pPr>
      <w:r>
        <w:rPr>
          <w:rFonts w:ascii="Amiri" w:hAnsi="Amiri" w:eastAsia="Amiri" w:cs="Amiri"/>
          <w:color w:val="111111"/>
          <w:sz w:val="28"/>
          <w:sz w:val="28"/>
          <w:szCs w:val="28"/>
          <w:rtl w:val="true"/>
          <w:lang w:bidi="ar-SA"/>
        </w:rPr>
        <w:t>معه تلهيه تلك النعمة عن الاستغفار من ذلك الذنب</w:t>
      </w:r>
      <w:r>
        <w:rPr>
          <w:rFonts w:eastAsia="Amiri" w:cs="Amiri" w:ascii="Amiri" w:hAnsi="Amiri"/>
          <w:color w:val="111111"/>
          <w:sz w:val="28"/>
          <w:szCs w:val="28"/>
          <w:rtl w:val="true"/>
          <w:lang w:bidi="ar-SA"/>
        </w:rPr>
        <w:t xml:space="preserve">»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الحنين بمعنى الاشتياق</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مداراة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ثلثاه استحسان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جعله </w:t>
      </w:r>
      <w:r>
        <w:rPr>
          <w:rStyle w:val="FootnoteAnchor"/>
          <w:rtl w:val="true"/>
        </w:rPr>
        <w:footnoteReference w:id="593"/>
      </w:r>
      <w:r>
        <w:rPr>
          <w:rFonts w:ascii="Amiri" w:hAnsi="Amiri" w:eastAsia="Amiri" w:cs="Amiri"/>
          <w:color w:val="111111"/>
          <w:sz w:val="28"/>
          <w:sz w:val="28"/>
          <w:szCs w:val="28"/>
          <w:rtl w:val="true"/>
          <w:lang w:bidi="ar-SA"/>
        </w:rPr>
        <w:t>حسناً، فإنّه ما أمكن أن يصرف</w:t>
      </w:r>
      <w:r>
        <w:rPr>
          <w:rStyle w:val="FootnoteAnchor"/>
          <w:rtl w:val="true"/>
        </w:rPr>
        <w:footnoteReference w:id="594"/>
      </w:r>
      <w:r>
        <w:rPr>
          <w:rFonts w:ascii="Amiri" w:hAnsi="Amiri" w:eastAsia="Amiri" w:cs="Amiri"/>
          <w:color w:val="111111"/>
          <w:sz w:val="28"/>
          <w:sz w:val="28"/>
          <w:szCs w:val="28"/>
          <w:rtl w:val="true"/>
          <w:lang w:bidi="ar-SA"/>
        </w:rPr>
        <w:t>فعل المؤمن على الوجه الحسن يجب أن يصرفه</w:t>
      </w:r>
      <w:r>
        <w:rPr>
          <w:rStyle w:val="FootnoteAnchor"/>
          <w:rtl w:val="true"/>
        </w:rPr>
        <w:footnoteReference w:id="595"/>
      </w:r>
      <w:r>
        <w:rPr>
          <w:rFonts w:ascii="Amiri" w:hAnsi="Amiri" w:eastAsia="Amiri" w:cs="Amiri"/>
          <w:color w:val="111111"/>
          <w:sz w:val="28"/>
          <w:sz w:val="28"/>
          <w:szCs w:val="28"/>
          <w:rtl w:val="true"/>
          <w:lang w:bidi="ar-SA"/>
        </w:rPr>
        <w:t>عليه، فإذا لم يمكن فالتغافل بأن لا يتوجّه إليه، أو الجميع تقية إذا خاف منهم، وإلّا فهو مداهنة محرمة، كما تقدّم آنفاً من وجوب الأمر بالمعروف والنهي عن المنكر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واعلم أنّ الكلام في وثاقك ما لم تتكلّم به، فإذا تكلّمت به صرت في وثاقه، فاخزن لسانك كما تخزن ذهبك وورقك، فإنّ اللسان كلب عقور، فإن أنت خليته عقر، وربّ كلمة سلبت 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سيّب عذاره قاده إلى كلّ كريهة وفضيحة، ثمّ لم يخلص من دهره إلّا على مقت من الله عزّوجلّ وذمّ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خاطر بنفسه من استغنى برأيه، ومن استقبل وجوه الآراء عرف مواقع الخطأ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تورّط في الاُمور غير ناظر في العواقب فقد تعرّض لمفظعات النوائب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والتدبير قبل العمل يؤمنك من الندم، والعاقل من وعظته التجارب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التجارب علم مستأنف، وفي تقلّب الأحوال علم جواهر الرجال، الأيام تهتك لك عن السرائر الكامنة تفهم وصيتي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تذهبن عنك صفحاً، فإن خير القول ما نفع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سيّب عذاره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أرسل نفسه بلا لجام التقوى، بل يجب أن يلجمه ولا يدعها مع هواها، فإنّ رداها في هواها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تعرّض لمفظعات النوائب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المصائب المفضحة، أو بالقاف والطاء المهملة، أي المصائب اللازمة كالجبة الملاصقة للبدن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تقلب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العسر واليسر، والصحة والمرض، والمعاملة والسفر</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تذهبنّ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 صفحاً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تعرض عنها بصفحة وجه قلبك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اعلم يا بني أنّه لابدّ لك من حسن الارتياد وبلاغك من الزاد مع خفّة الظهر، فلا تحمل على ظهرك فوق طاقتك، فيكون عليك ثقلاً في حشرك</w:t>
      </w:r>
    </w:p>
    <w:p>
      <w:pPr>
        <w:pStyle w:val="BookText"/>
        <w:rPr/>
      </w:pPr>
      <w:r>
        <w:rPr>
          <w:rFonts w:ascii="Amiri" w:hAnsi="Amiri" w:eastAsia="Amiri" w:cs="Amiri"/>
          <w:color w:val="111111"/>
          <w:sz w:val="28"/>
          <w:sz w:val="28"/>
          <w:szCs w:val="28"/>
          <w:rtl w:val="true"/>
          <w:lang w:bidi="ar-SA"/>
        </w:rPr>
        <w:t>ونشرك في القيامة، فبئس الزاد إلى المعاد العدوان على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أمامك مهالك ومهاوي وجسوراً وعقبة كئوداً</w:t>
      </w:r>
    </w:p>
    <w:p>
      <w:pPr>
        <w:pStyle w:val="BookText"/>
        <w:rPr/>
      </w:pPr>
      <w:r>
        <w:rPr>
          <w:rFonts w:ascii="IRNazanin" w:hAnsi="IRNazanin" w:eastAsia="IRNazanin"/>
          <w:color w:val="111111"/>
          <w:sz w:val="28"/>
          <w:sz w:val="28"/>
          <w:szCs w:val="28"/>
          <w:rtl w:val="true"/>
          <w:lang w:bidi="fa-IR"/>
        </w:rPr>
        <w:t>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حسن الارتياد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الآخرة على الوجه الأحسن في المجاهدة في الطاعات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وبلاغك من الزاد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بقدر ما يكفيك في سفرك، وسفر الآخرة لا نهاية له، فليكن سعيك في طلب الزاد جميلاً، وأنّ خير الزاد التقوى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خفة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الآثام، سيّما تبعات العباد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أمامك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الموت إلى الحشر، وإلى دخول الجنة أو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عذاب القبر وسؤال منكر ونكير والضغطة وسؤال رومان فتان القبور وكتابة ما فعلته من الخير والشرّ في دار الدنيا مع قطع النظر عن شدّة الموت، وأنّه بمنزلة سلخ جلد الشاة حيّاً، كما ورد به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إبراهيم الخليل وموسى الكليم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موتهما كيف وجدتما الموت؟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كشاة سلخت جلدها وهي حيّة</w:t>
      </w:r>
      <w:r>
        <w:rPr>
          <w:rStyle w:val="FootnoteAnchor"/>
          <w:rtl w:val="true"/>
        </w:rPr>
        <w:footnoteReference w:id="596"/>
      </w:r>
      <w:r>
        <w:rPr>
          <w:rFonts w:ascii="Amiri" w:hAnsi="Amiri" w:eastAsia="Amiri" w:cs="Amiri"/>
          <w:color w:val="111111"/>
          <w:sz w:val="28"/>
          <w:sz w:val="28"/>
          <w:szCs w:val="28"/>
          <w:rtl w:val="true"/>
          <w:lang w:bidi="ar-SA"/>
        </w:rPr>
        <w:t>، وتقدم أنّ بين الدنيا والآخرة ألف عقبة، أهونها وأيسرها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ومهاوي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أهوال يوم القيامة، فإنّ له مئتي اسم في القرآن والأخبار، وكلّ واحد منها يدلّ على 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وجسوراً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الصراط الممدود على متن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لكلّ صنف جسراً خاصاً بهم، أو باعتبار أحواله من الصعود والهبوط والاستواء جمعه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وعقبة كثوداً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شاقة، التي في الصراط من الصعود إلى الهبوط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w:t>
      </w:r>
    </w:p>
    <w:p>
      <w:pPr>
        <w:pStyle w:val="BookText"/>
        <w:rPr/>
      </w:pPr>
      <w:r>
        <w:rPr>
          <w:rFonts w:ascii="Amiri" w:hAnsi="Amiri" w:eastAsia="Amiri" w:cs="Amiri"/>
          <w:color w:val="111111"/>
          <w:sz w:val="28"/>
          <w:sz w:val="28"/>
          <w:szCs w:val="28"/>
          <w:rtl w:val="true"/>
          <w:lang w:bidi="ar-SA"/>
        </w:rPr>
        <w:t>لا محالة أنت هابطها، وأنّ مهبطها إمّا على جنة أو على نار، فارتد لنفسك قبل نزولك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وجدت من أهل الفاقة من يحمل زادك إلى القيامة فيوافيك به غداً حيث تحتاج إليه فاغتنمه وحمله، وأكثر من تزوده وأنت قادر عليه، فلعلّك تطلبه فلا تجده، وإيّاك أن تثق لتحميل زادك بمن لا ورع له ولا أمانة، فيكون مثلك مثل ظمآن رأى سراباً حتى إذا جاءه لم يجده شيئاً فتبقى في القيامة منقطعاً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البغي سائق إلى الحين</w:t>
      </w:r>
      <w:r>
        <w:rPr>
          <w:rStyle w:val="FootnoteAnchor"/>
          <w:rtl w:val="true"/>
        </w:rPr>
        <w:footnoteReference w:id="597"/>
      </w:r>
      <w:r>
        <w:rPr>
          <w:rFonts w:ascii="Amiri" w:hAnsi="Amiri" w:eastAsia="Amiri" w:cs="Amiri"/>
          <w:color w:val="111111"/>
          <w:sz w:val="28"/>
          <w:sz w:val="28"/>
          <w:szCs w:val="28"/>
          <w:rtl w:val="true"/>
          <w:lang w:bidi="ar-SA"/>
        </w:rPr>
        <w:t>، لن يهلك امرؤ عرف قدره من حصن شهوته صان 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قيمة كلّ امرئ ما يحسن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w:t>
      </w:r>
    </w:p>
    <w:p>
      <w:pPr>
        <w:pStyle w:val="BookText"/>
        <w:rPr/>
      </w:pPr>
      <w:r>
        <w:rPr>
          <w:rFonts w:ascii="Amiri" w:hAnsi="Amiri" w:eastAsia="Amiri" w:cs="Amiri"/>
          <w:color w:val="111111"/>
          <w:sz w:val="28"/>
          <w:sz w:val="28"/>
          <w:szCs w:val="28"/>
          <w:rtl w:val="true"/>
          <w:lang w:bidi="ar-SA"/>
        </w:rPr>
        <w:t>الجميع استعارة عن أهوال ما بعد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محالة أنت هابطها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صعودها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فارتد لنفسك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واختر قبله طريق الجنّة، بأن يكون مهبطك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وجدت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تصدّقت في الدنيا على الفقراء الصالحين فكأنّك حملتهم زادك، وتقدّم أنّ الفقراء يشفعون في الأغنياء الذين أعطاهم شيئاً ويدخلونهم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سائق إلى 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حظر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منع أو 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شهوته 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الشهوات تضيع قدره في الدنيا والآخرة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قيمة كلّ امرئ ما يحسن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تزيد القيمة بزيادة العلم كمّاً وكيفاً، فإنّ شرف </w:t>
      </w:r>
    </w:p>
    <w:p>
      <w:pPr>
        <w:pStyle w:val="BookText"/>
        <w:rPr/>
      </w:pPr>
      <w:r>
        <w:rPr>
          <w:rFonts w:ascii="Amiri" w:hAnsi="Amiri" w:eastAsia="Amiri" w:cs="Amiri"/>
          <w:color w:val="111111"/>
          <w:sz w:val="28"/>
          <w:sz w:val="28"/>
          <w:szCs w:val="28"/>
          <w:rtl w:val="true"/>
          <w:lang w:bidi="ar-SA"/>
        </w:rPr>
        <w:t>الاعتبار يفيدك الرشاد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أشرف الغني ترك المني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الحرص فقر حاضر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المودّة قرابة مستفادة، صديقك أخوك لأبيك واُمك، وليس كلّ أخ لك من أبيك و اُمك صديقك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w:t>
      </w:r>
    </w:p>
    <w:p>
      <w:pPr>
        <w:pStyle w:val="BookText"/>
        <w:rPr/>
      </w:pPr>
      <w:r>
        <w:rPr>
          <w:rFonts w:ascii="Amiri" w:hAnsi="Amiri" w:eastAsia="Amiri" w:cs="Amiri"/>
          <w:color w:val="111111"/>
          <w:sz w:val="28"/>
          <w:sz w:val="28"/>
          <w:szCs w:val="28"/>
          <w:rtl w:val="true"/>
          <w:lang w:bidi="ar-SA"/>
        </w:rPr>
        <w:t>العلم بشرف الموضوعات، فلا شكّ في أنّ العالم بعظمة الله وجلاله أعظم قدراً ممّن هو كان عالماً بأحكامه، وهكذا في المقدّمات، ولا شك أنّ بعض العلوم ضرره أعظم من نفعه كما لا يخفى، وما كان المقصود منه الدنيا فقيمته ما يحصل له في الدنيا وما له في الآخرة من نصيب إلّا الحسرة والندامة الدائمة، فتأمّل حق التأمّل في هذا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الاعتبار يفيدك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تنظر إلى الدنيا وأهلها وفنائهما وتنظر إلى جميع الأشياء بأنّها مشتملة على حكم ومصالح ومنافع، وتستدلّ بها على قدرة موجدها وعلمه وإرادته وكونه رب العالمين، وتنظر إلى تربيته للأشياء ووضعها مواضعها، وتنظر إلى رحمانيته تعالى بنعمائه الظاهرة، وإلى رحيميته بآلائه الباطنة من بعثة الأنبياء والأوصياء، وإلقاء العلوم والحكم والواردات على القلوب القابلة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الغنى ترك المني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الفقر للاحتياج، فإذا ترك المطالب الدنيوية استغنى عن الجميع ويصير غنياً بالله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الحرص فقر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الفقر هو الحاجة، والحريص محتاج إلى جميع الدنيا وإن كان أكثرها له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المودة قرابة مستفادة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أحسن القرابة، فإنّ الأغلب أنّ الأقارب كالعقارب، فإذا استفاد قرابة بالمودّة بإعطاء المال والعلم والكمال صار بمنزلة الأخ </w:t>
      </w:r>
    </w:p>
    <w:p>
      <w:pPr>
        <w:pStyle w:val="BookText"/>
        <w:rPr/>
      </w:pPr>
      <w:r>
        <w:rPr>
          <w:rFonts w:ascii="Amiri" w:hAnsi="Amiri" w:eastAsia="Amiri" w:cs="Amiri"/>
          <w:color w:val="111111"/>
          <w:sz w:val="28"/>
          <w:sz w:val="28"/>
          <w:szCs w:val="28"/>
          <w:rtl w:val="true"/>
          <w:lang w:bidi="ar-SA"/>
        </w:rPr>
        <w:t>لا تتخذن عدو صديقك صديقاً فتعادي صديقك، كم من بعيد أقرب منك من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وَصولٌ مُعدم خير من مثر جاف، الموعظة كهف لمن وعاها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منّ بمعروفه أفسده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أساء خلقه عذب نفسه وكانت البغضة أولى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w:t>
      </w:r>
    </w:p>
    <w:p>
      <w:pPr>
        <w:pStyle w:val="BookText"/>
        <w:rPr/>
      </w:pPr>
      <w:r>
        <w:rPr>
          <w:rFonts w:ascii="IRNazanin" w:hAnsi="IRNazanin" w:eastAsia="IRNazanin"/>
          <w:color w:val="111111"/>
          <w:sz w:val="28"/>
          <w:sz w:val="28"/>
          <w:szCs w:val="28"/>
          <w:rtl w:val="true"/>
          <w:lang w:bidi="fa-IR"/>
        </w:rPr>
        <w:t>والأب والاُم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تتخذنّ عدوّ صديقك صديقاً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تَجِدُ قَوْمًا يُؤْمِنُونَ بِاللَّهِ وَالْيَوْمِ الْآخِرِ يُوَادُّونَ مَنْ حَادَّ اللَّهَ وَرَسُولَهُ وَلَوْ كَانُوا آبَاءَهُمْ أَوْ أَبْنَاءَهُمْ أَوْ إِخْوَانَهُمْ أَوْ عَشِيرَتَهُمْ</w:t>
      </w:r>
      <w:r>
        <w:rPr>
          <w:rStyle w:val="FootnoteAnchor"/>
          <w:rtl w:val="true"/>
        </w:rPr>
        <w:footnoteReference w:id="5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لَا تَتَّخِذُوا عَدُوِّي وَعَدُوَّكُمْ أَوْلِيَاءَ تُلْقُونَ إِلَيْهِمْ بِالْمَوَدَّةِ وَقَدْ كَفَرُوا بِمَا جَاءَكُمْ مِنَ الْحَقِّ يُخْرِجُونَ الرَّسُولَ وَإِيَّاكُمْ أَنْ تُؤْمِنُوا بِاللَّهِ رَبِّكُمْ إِنْ كُنْتُمْ خَرَجْتُمْ جِهَادًا فِي سَبِيلِي وَابْتِغَاءَ مَرْضَاتِي تُسِرُّونَ إِلَيْهِمْ بِالْمَوَدَّةِ</w:t>
      </w:r>
      <w:r>
        <w:rPr>
          <w:rStyle w:val="FootnoteAnchor"/>
          <w:rtl w:val="true"/>
        </w:rPr>
        <w:footnoteReference w:id="599"/>
      </w:r>
      <w:r>
        <w:rPr>
          <w:rFonts w:ascii="Amiri" w:hAnsi="Amiri" w:eastAsia="Amiri" w:cs="Amiri"/>
          <w:color w:val="111111"/>
          <w:sz w:val="28"/>
          <w:sz w:val="28"/>
          <w:szCs w:val="28"/>
          <w:rtl w:val="true"/>
          <w:lang w:bidi="ar-SA"/>
        </w:rPr>
        <w:t>إلى غير ذلك من الآيات والروايات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وَصولٌ مُعِدمٌ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من مثر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ثروة من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الجفاء والبعد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والنصيحة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حريز وحصن منيع من عذاب الله في الدنيا والعقبى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وعاها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وحفظها وعمل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منّ بمعروفه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وإحسانه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تُبْطِلُوا صَدَقَاتِكُمْ بِالْمَنِّ وَالْأَذَى كَالَّذِي يُنْفِقُ مَالَهُ رِئَاءَ النَّاسِ</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أساء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اصلاحه بالتواضع وحسن الخلق مع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ويكون دائماً في الغم والهم بإيذائه الناس وإيذائهم له، والأغلب من العجب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ليس من العدل القضاء بالظنّ على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أقبح الأشر عند البطر، والكآبة عند النائبة المعضلة، والقسوة على الجار والخلاف على الصاحب، والخبث من ذي المروءة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العدل القضاء بالظنّ على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كنت تثق بأحد في الدين والديانة والمحبّة وغيرها، فما لم يحصل لك اليقين بزوال هذه الأشياء لا تحكم عليه بالزوال، فإنّ الظنّ لا يغنى من الحق شيئاً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أقبح الأشر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والنشاط والطغيان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البطر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بكثرة نعم الله تعالى، وسمّاها بطراً لاستلزامه الأشر، بل يجب أن يقابل نعمه بالإحسان إلى المستحقين والتواضع للمؤمنين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والكآبة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أقبح الغم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النائبة المعضلة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الشديدة؛ لأنّها مصيبة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يجب الشكر، فإن لم يكن له هذه المرتبة فليصبر، وليعلم أنّه لا فائدة في الغم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حصل أمارات المصيبة فلا بأس بأن يغتم ويهتم في دفعه بالدعاء والتضرّع، فإذا وقعت فعليه بالرضى بقضاء الله تعالى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أقبح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والغلظة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يجار بك أو بمجاوريك في المنزل، فإنّ حقوقهما عظيمة، وتقدّم أنّ الجار كالنفس، وأنّه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زال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يوصيني بالجار حتى ظننت أنّه سيورّثه</w:t>
      </w:r>
      <w:r>
        <w:rPr>
          <w:rFonts w:eastAsia="IRNazanin" w:cs="IRNazanin"/>
          <w:color w:val="111111"/>
          <w:sz w:val="28"/>
          <w:szCs w:val="28"/>
          <w:rtl w:val="true"/>
          <w:lang w:bidi="fa-IR"/>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والمخالفة على الصاحب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يلزم أن يكون موافقاً له وإن خالف نفسه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والغيبة، أو مطلق القبيح، أو الحنث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مخالفة اليمين، أو مطلق الإثم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ذي المروءة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والعادل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والغدر من السلطان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كفر النعم موق، ومجالسة الأحمق شوم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اعرف الحق لمن عرّفه لك شريفاً كان أو وضيعاً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ترك القصد جار، من تعدى الحق ضاق مذهبه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w:t>
      </w:r>
    </w:p>
    <w:p>
      <w:pPr>
        <w:pStyle w:val="BookText"/>
        <w:rPr/>
      </w:pPr>
      <w:r>
        <w:rPr>
          <w:rFonts w:ascii="Amiri" w:hAnsi="Amiri" w:eastAsia="Amiri" w:cs="Amiri"/>
          <w:color w:val="111111"/>
          <w:sz w:val="28"/>
          <w:sz w:val="28"/>
          <w:szCs w:val="28"/>
          <w:rtl w:val="true"/>
          <w:lang w:bidi="ar-SA"/>
        </w:rPr>
        <w:t>روى المصنّف في الحسن كالصحيح عن حماد بن عيسى عمّن ذكره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وصيته لابنه محمد بن الحنفية، وهي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مروءة المرء المسلم مروءتان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مروءة في حضر، ومروءة في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مروءة الحضر فقراءة القرآن، ومجالسة العلماء، والنظر في الفقه، والمحافظة على الصلاة في الجماعات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مروءة السفر فبذل الزاد، وقلّة الخلاف على من صحبك، وكثرة ذكر الله عزّوجلّ في كلّ مصعد ومهبط ونزول وقيام وقعود</w:t>
      </w:r>
      <w:r>
        <w:rPr>
          <w:rFonts w:eastAsia="Amiri" w:cs="Amiri" w:ascii="Amiri" w:hAnsi="Amiri"/>
          <w:color w:val="111111"/>
          <w:sz w:val="28"/>
          <w:szCs w:val="28"/>
          <w:rtl w:val="true"/>
          <w:lang w:bidi="ar-SA"/>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والمكر ونقض العهد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يذهب بهاؤه ومقداره عند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أو من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الآفة التي هي زوال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موق بالقاف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حماقة في غباوة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أعرف الحق لمن عرّفه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لما عرف حقك فاعرف حقه، وإن كنت عالماً وهو متعلّم، ولهذا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شريفاً كان أو وضيعاً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الحقوق</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الاقتصاد والتوسّط في جميع الاُمور سيّما في الإنفاق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الجور، أو بالمهملة من الحيرة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وتجاوز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ضاق مذهبه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يدري أين يذهب، والعقل يحكم ببطلانه ولا مفرّ له إلّا بالرجوع إلى الحق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کم من دنف قد نجا وصحيح قد هوى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يكون اليأس إدراكاً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دنف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مريض مزمن مرضه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قد 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 أو يكون استعارة عن المرض والصحة المعنويين، ويكون إشارة إلى عدم الاغترار بصحته وعدم القنوط من مرضه أو مرض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رواه الصدوقان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رجلان المسجد أحدهما عابد والآخر فاسق فيخرجان من المسجد والفاسق صديق والعابد فاسق، وذلك أنّه يدخل العابد المسجد وهو مدل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وفكرته في ذلك، ويكون فكرة الفاسق في التندّم على فسقه فيستغفر الله من ذنوبه</w:t>
      </w:r>
      <w:r>
        <w:rPr>
          <w:rFonts w:eastAsia="Amiri" w:cs="Amiri" w:ascii="Amiri" w:hAnsi="Amiri"/>
          <w:color w:val="111111"/>
          <w:sz w:val="28"/>
          <w:szCs w:val="28"/>
          <w:rtl w:val="true"/>
          <w:lang w:bidi="ar-SA"/>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يكون اليأس إدراكاً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إذا يئس من الناس كلّهم يتداركه الله بمعونته وقضاء حوائجه، أو أصل اليأس من الناس تدارك الله تعالى إيَّاه، فإنّه لا يحصل ذلك أيضاً إلّا من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رواه الكليني في الحسن كالصحيح عن عبد الأعلى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 الحوائج إلى الناس استلاب للعزّ ومذهبة للحياء، واليأس ممّا في أيدي الناس عزّ للمؤمن في دينه، والطمع هو الفقر الحاضر</w:t>
      </w:r>
      <w:r>
        <w:rPr>
          <w:rFonts w:eastAsia="Amiri" w:cs="Amiri" w:ascii="Amiri" w:hAnsi="Amiri"/>
          <w:color w:val="111111"/>
          <w:sz w:val="28"/>
          <w:szCs w:val="28"/>
          <w:rtl w:val="true"/>
          <w:lang w:bidi="ar-SA"/>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القوي كالصحيح عن حفص بن غياث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إذا أراد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w:t>
      </w:r>
    </w:p>
    <w:p>
      <w:pPr>
        <w:pStyle w:val="BookText"/>
        <w:rPr/>
      </w:pPr>
      <w:r>
        <w:rPr>
          <w:rFonts w:ascii="Amiri" w:hAnsi="Amiri" w:eastAsia="Amiri" w:cs="Amiri"/>
          <w:color w:val="111111"/>
          <w:sz w:val="28"/>
          <w:sz w:val="28"/>
          <w:szCs w:val="28"/>
          <w:rtl w:val="true"/>
          <w:lang w:bidi="ar-SA"/>
        </w:rPr>
        <w:t>أحدكم أن لا يسأل الله شيئاً إلّا أعطاه فلييأس من الناس كلّهم، ولا يكون له رجاء إلّا عند الله، فإذا علم الله ذلك من قلبه لم يسأل شيئاً إلّا أعطاه</w:t>
      </w:r>
      <w:r>
        <w:rPr>
          <w:rFonts w:eastAsia="Amiri" w:cs="Amiri" w:ascii="Amiri" w:hAnsi="Amiri"/>
          <w:color w:val="111111"/>
          <w:sz w:val="28"/>
          <w:szCs w:val="28"/>
          <w:rtl w:val="true"/>
          <w:lang w:bidi="ar-SA"/>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عن الزهري عن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الخير كله قد اجتمع في قطع الطمع عمّا في أيدي الناس ولم يرج الناس في شيء وردّ أمره إلى الله عزّوجلّ في جميع اُموره استجاب الله عزّوجلّ له في كلّ شيء</w:t>
      </w:r>
      <w:r>
        <w:rPr>
          <w:rFonts w:eastAsia="Amiri" w:cs="Amiri" w:ascii="Amiri" w:hAnsi="Amiri"/>
          <w:color w:val="111111"/>
          <w:sz w:val="28"/>
          <w:szCs w:val="28"/>
          <w:rtl w:val="true"/>
          <w:lang w:bidi="ar-SA"/>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عبد الله بن سنان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شرف المؤمن قيام الليل وعزّه استغناؤه عن الناس</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جعلت فداك اكتب إلى إسماعيل بن داود الكاتب لعلّي اُصيب منه،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أضنّ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أعزّ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تطلب مثل هذا وشبهه ولكن عوّل على مالي</w:t>
      </w:r>
      <w:r>
        <w:rPr>
          <w:rFonts w:eastAsia="Amiri" w:cs="Amiri" w:ascii="Amiri" w:hAnsi="Amiri"/>
          <w:color w:val="111111"/>
          <w:sz w:val="28"/>
          <w:szCs w:val="28"/>
          <w:rtl w:val="true"/>
          <w:lang w:bidi="ar-SA"/>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القوي كالصحيح عن يحيى بن عمران وعن عمار الساباطي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ليجتمع في قلبك الافتقار إلى الناس والاستغناء عنهم، فيكون افتقارك إليهم في لين كلامك وحسن بشرك، ويكون </w:t>
      </w:r>
    </w:p>
    <w:p>
      <w:pPr>
        <w:pStyle w:val="BookText"/>
        <w:rPr/>
      </w:pPr>
      <w:r>
        <w:rPr>
          <w:rFonts w:ascii="Amiri" w:hAnsi="Amiri" w:eastAsia="Amiri" w:cs="Amiri"/>
          <w:color w:val="111111"/>
          <w:sz w:val="28"/>
          <w:sz w:val="28"/>
          <w:szCs w:val="28"/>
          <w:rtl w:val="true"/>
          <w:lang w:bidi="ar-SA"/>
        </w:rPr>
        <w:t>والطمع هلاكاً استعتب من رجوت عتابه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w:t>
      </w:r>
    </w:p>
    <w:p>
      <w:pPr>
        <w:pStyle w:val="BookText"/>
        <w:rPr/>
      </w:pPr>
      <w:r>
        <w:rPr>
          <w:rFonts w:ascii="Amiri" w:hAnsi="Amiri" w:eastAsia="Amiri" w:cs="Amiri"/>
          <w:color w:val="111111"/>
          <w:sz w:val="28"/>
          <w:sz w:val="28"/>
          <w:szCs w:val="28"/>
          <w:rtl w:val="true"/>
          <w:lang w:bidi="ar-SA"/>
        </w:rPr>
        <w:t>استغناؤك عنهم في نزاهة عرضك وبقاء عزّك</w:t>
      </w:r>
      <w:r>
        <w:rPr>
          <w:rFonts w:eastAsia="Amiri" w:cs="Amiri" w:ascii="Amiri" w:hAnsi="Amiri"/>
          <w:color w:val="111111"/>
          <w:sz w:val="28"/>
          <w:szCs w:val="28"/>
          <w:rtl w:val="true"/>
          <w:lang w:bidi="ar-SA"/>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كالصحيح عن نجم بن حطيم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اليأس ممّا في أيدي الناس عزّ المؤمن في دينه أوما سمعت قول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عزمت اليأس الفيته الغنى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وجدته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عرفته النفس والطمع الفقر </w:t>
      </w:r>
      <w:r>
        <w:rPr>
          <w:rFonts w:eastAsia="Amiri" w:cs="Amiri" w:ascii="Amiri" w:hAnsi="Amiri"/>
          <w:color w:val="111111"/>
          <w:sz w:val="28"/>
          <w:szCs w:val="28"/>
          <w:rtl w:val="true"/>
          <w:lang w:bidi="ar-SA"/>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والطمع هلاكاً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الطمع هلاكاً</w:t>
      </w:r>
      <w:r>
        <w:rPr>
          <w:rFonts w:eastAsia="Amiri" w:cs="Amiri" w:ascii="Amiri" w:hAnsi="Amiri"/>
          <w:color w:val="111111"/>
          <w:sz w:val="28"/>
          <w:szCs w:val="28"/>
          <w:rtl w:val="true"/>
          <w:lang w:bidi="ar-SA"/>
        </w:rPr>
        <w:t>»</w:t>
      </w:r>
      <w:r>
        <w:rPr>
          <w:rStyle w:val="FootnoteAnchor"/>
          <w:rtl w:val="true"/>
        </w:rPr>
        <w:footnoteReference w:id="611"/>
      </w:r>
      <w:r>
        <w:rPr>
          <w:rFonts w:ascii="Amiri" w:hAnsi="Amiri" w:eastAsia="Amiri" w:cs="Amiri"/>
          <w:color w:val="111111"/>
          <w:sz w:val="28"/>
          <w:sz w:val="28"/>
          <w:szCs w:val="28"/>
          <w:rtl w:val="true"/>
          <w:lang w:bidi="ar-SA"/>
        </w:rPr>
        <w:t xml:space="preserve">أي اليأس الممدوح اليأس من الناس؛ لأنّ الطمع منهم هلاك، بخلاف اليأس من الله، فإنّ الطمع منه نجاة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رجوت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من الله أو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ووطىء المنزل قبل حلولك، فليس بعد الموت مستعتب، ولا إلى الدنيا منصرف</w:t>
      </w:r>
      <w:r>
        <w:rPr>
          <w:rFonts w:eastAsia="Amiri" w:cs="Amiri" w:ascii="Amiri" w:hAnsi="Amiri"/>
          <w:color w:val="111111"/>
          <w:sz w:val="28"/>
          <w:szCs w:val="28"/>
          <w:rtl w:val="true"/>
          <w:lang w:bidi="ar-SA"/>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الكليني في الحسن كالصحيح عن أبي حمزة، عن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الدهر ثلاثة أيام أنت فيما بينهن، مضى أمس بما فيه ولا يرجع أبداً، فإن كنت عملت فيه خيراً لم تحزن لذهابه وفرحت بما أسلفته أو استقبلته منه، وإن كنت قد فرطت فيه فحسرتك شديدة لذهابه، وتفريطك فيه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w:t>
      </w:r>
    </w:p>
    <w:p>
      <w:pPr>
        <w:pStyle w:val="BookText"/>
        <w:rPr/>
      </w:pPr>
      <w:r>
        <w:rPr>
          <w:rFonts w:ascii="Amiri" w:hAnsi="Amiri" w:eastAsia="Amiri" w:cs="Amiri"/>
          <w:color w:val="111111"/>
          <w:sz w:val="28"/>
          <w:sz w:val="28"/>
          <w:szCs w:val="28"/>
          <w:rtl w:val="true"/>
          <w:lang w:bidi="ar-SA"/>
        </w:rPr>
        <w:t>وأنت في يومك الذي أصبحت فيه من غد في غرة، ولا تدري لعلك لا تبلغه، وإن بلغته لعلّ حظّك فيه في التفريط مثل حظّك في الأمس الماضي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فيوم من الثلاثة قد مضى أنت فيه مفرط، ويوم تنتظره لست أنت فيه أو منه على يقين من ترك التفريط، وإنّما هو يومك الذي أصبحت فيه، وقد ينبغي لك إن عقلت وفكرت فيما فرّطت في الأمس الماضي ممّا فاتك فيه من حسنات أن لا تكون اكتسبتها، ومن سيئات أن لا تكون أقصرت عنها وأنت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استقبال غد على غير ثقة من أن تبلغه وعلى غير يقين من اكتساب حسنة أو مرتدع عن سيئة محبطة، فأنت من يومك الذي تستقبل على مثل يومك الذي استدبرت فاعمل عمل رجل ليس بآمل من الأيام إلّا يومه الذي أصبح فيه وليلته فاعمل أودع والله تعالى المعين على ذلك</w:t>
      </w:r>
      <w:r>
        <w:rPr>
          <w:rFonts w:eastAsia="Amiri" w:cs="Amiri" w:ascii="Amiri" w:hAnsi="Amiri"/>
          <w:color w:val="111111"/>
          <w:sz w:val="28"/>
          <w:szCs w:val="28"/>
          <w:rtl w:val="true"/>
          <w:lang w:bidi="ar-SA"/>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الحسن كالصحيح عن ابراهيم بن عمر اليماني عن أبي الحسن الماضي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منّا من لم يحاسب نفسه في كلّ يوم، فإن عمل حسناً استزاد الله، وإن عمل سيّئاً استغفر الله منه وتاب اليه</w:t>
      </w:r>
      <w:r>
        <w:rPr>
          <w:rFonts w:eastAsia="Amiri" w:cs="Amiri" w:ascii="Amiri" w:hAnsi="Amiri"/>
          <w:color w:val="111111"/>
          <w:sz w:val="28"/>
          <w:szCs w:val="28"/>
          <w:rtl w:val="true"/>
          <w:lang w:bidi="ar-SA"/>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القوي كالصحيح عن أبي النعمان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النعمان لا يغرّنك الناس من نفسك، فإنّ الأمر يصل إليك دونهم، ولا تقطع نهارك بكذا وكذا، فإنّ معك من يحفظ عليك عملك، وأحسن فإنّي لم أر شيئاً أحسن دركاً ولا أسرع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طلباً من حسنة محدثة لذنب قديم </w:t>
      </w:r>
      <w:r>
        <w:rPr>
          <w:rFonts w:eastAsia="Amiri" w:cs="Amiri" w:ascii="Amiri" w:hAnsi="Amiri"/>
          <w:color w:val="111111"/>
          <w:sz w:val="28"/>
          <w:szCs w:val="28"/>
          <w:rtl w:val="true"/>
          <w:lang w:bidi="ar-SA"/>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اصبروا على الدنيا فإنّما هي ساعة، فما مضى منه لا تجد له ألماً ولا سروراً، وما لم يجيء فلا يدري ما هو، وإنّما هي ساعتك التي أنت فيها فاصبر على طاعة الله تعالى، واصبر فيها عن معصية الله تعالی</w:t>
      </w:r>
      <w:r>
        <w:rPr>
          <w:rFonts w:eastAsia="IRNazanin" w:cs="IRNazanin"/>
          <w:color w:val="111111"/>
          <w:sz w:val="28"/>
          <w:szCs w:val="28"/>
          <w:rtl w:val="true"/>
          <w:lang w:bidi="fa-IR"/>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احمل نفسك لنفسك، فإن لم تفعل لم يحملك غيرك</w:t>
      </w:r>
      <w:r>
        <w:rPr>
          <w:rFonts w:eastAsia="Amiri" w:cs="Amiri" w:ascii="Amiri" w:hAnsi="Amiri"/>
          <w:color w:val="111111"/>
          <w:sz w:val="28"/>
          <w:szCs w:val="28"/>
          <w:rtl w:val="true"/>
          <w:lang w:bidi="ar-SA"/>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قد جعلت طبيب نفسك، وبيّن لك الداء وعرفت آية الصحة ودللت على الدواء، فانظر كيف قيامك على نفسك</w:t>
      </w:r>
      <w:r>
        <w:rPr>
          <w:rFonts w:eastAsia="Amiri" w:cs="Amiri" w:ascii="Amiri" w:hAnsi="Amiri"/>
          <w:color w:val="111111"/>
          <w:sz w:val="28"/>
          <w:szCs w:val="28"/>
          <w:rtl w:val="true"/>
          <w:lang w:bidi="ar-SA"/>
        </w:rPr>
        <w:t xml:space="preserve">»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 قلبك قريناً برّاً أو ولداً وأصلاً، واجعل عملك والداً تتبعه، واجعل نفسك عدواً تجاهدها واجعل مالك عارية تردّها</w:t>
      </w:r>
      <w:r>
        <w:rPr>
          <w:rFonts w:eastAsia="Amiri" w:cs="Amiri" w:ascii="Amiri" w:hAnsi="Amiri"/>
          <w:color w:val="111111"/>
          <w:sz w:val="28"/>
          <w:szCs w:val="28"/>
          <w:rtl w:val="true"/>
          <w:lang w:bidi="ar-SA"/>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اقصر نفسك عمّا يضرها من قبل أن تفارقك، واسع في فكاكها كما تسعى في طلب معيشتك، فإنّ نفسك رهينة بعملك</w:t>
      </w:r>
      <w:r>
        <w:rPr>
          <w:rFonts w:eastAsia="Amiri" w:cs="Amiri" w:ascii="Amiri" w:hAnsi="Amiri"/>
          <w:color w:val="111111"/>
          <w:sz w:val="28"/>
          <w:szCs w:val="28"/>
          <w:rtl w:val="true"/>
          <w:lang w:bidi="ar-SA"/>
        </w:rPr>
        <w:t xml:space="preserve">»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المسجون من سجنته دنياه عن آخرته</w:t>
      </w:r>
      <w:r>
        <w:rPr>
          <w:rFonts w:eastAsia="Amiri" w:cs="Amiri" w:ascii="Amiri" w:hAnsi="Amiri"/>
          <w:color w:val="111111"/>
          <w:sz w:val="28"/>
          <w:szCs w:val="28"/>
          <w:rtl w:val="true"/>
          <w:lang w:bidi="ar-SA"/>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w:t>
      </w:r>
    </w:p>
    <w:p>
      <w:pPr>
        <w:pStyle w:val="BookText"/>
        <w:rPr/>
      </w:pPr>
      <w:r>
        <w:rPr>
          <w:rFonts w:ascii="Amiri" w:hAnsi="Amiri" w:eastAsia="Amiri" w:cs="Amiri"/>
          <w:color w:val="111111"/>
          <w:sz w:val="28"/>
          <w:sz w:val="28"/>
          <w:szCs w:val="28"/>
          <w:rtl w:val="true"/>
          <w:lang w:bidi="ar-SA"/>
        </w:rPr>
        <w:t>وفي الصحيح 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خذ لنفسك من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منها في الصحة قبل السقم، وفي القوّة قبل الضعف، وفي الحياة قبل الممات</w:t>
      </w:r>
      <w:r>
        <w:rPr>
          <w:rFonts w:eastAsia="Amiri" w:cs="Amiri" w:ascii="Amiri" w:hAnsi="Amiri"/>
          <w:color w:val="111111"/>
          <w:sz w:val="28"/>
          <w:szCs w:val="28"/>
          <w:rtl w:val="true"/>
          <w:lang w:bidi="ar-SA"/>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يصغر ما ينفع يوم القيامة، ولا يصغر ما يضرّ يوم القيامة، فكونوا فيما أخبركم الله عزّوجلّ كمن عاين</w:t>
      </w:r>
      <w:r>
        <w:rPr>
          <w:rFonts w:eastAsia="Amiri" w:cs="Amiri" w:ascii="Amiri" w:hAnsi="Amiri"/>
          <w:color w:val="111111"/>
          <w:sz w:val="28"/>
          <w:szCs w:val="28"/>
          <w:rtl w:val="true"/>
          <w:lang w:bidi="ar-SA"/>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كالصحيح عن الحكم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قوم فوعظهم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منكم من أحد إلّا وقد عاين الجنة وما فيها وعاين النار وما فيها إن كنتم تصدّقون بالكتاب</w:t>
      </w:r>
      <w:r>
        <w:rPr>
          <w:rFonts w:eastAsia="Amiri" w:cs="Amiri" w:ascii="Amiri" w:hAnsi="Amiri"/>
          <w:color w:val="111111"/>
          <w:sz w:val="28"/>
          <w:szCs w:val="28"/>
          <w:rtl w:val="true"/>
          <w:lang w:bidi="ar-SA"/>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الحسن كالصحيح عن محمد بن مسلم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أحسن الحسنات بعد السيئات، وما أقبح السيئات بعد الحسنات</w:t>
      </w:r>
      <w:r>
        <w:rPr>
          <w:rFonts w:eastAsia="Amiri" w:cs="Amiri" w:ascii="Amiri" w:hAnsi="Amiri"/>
          <w:color w:val="111111"/>
          <w:sz w:val="28"/>
          <w:szCs w:val="28"/>
          <w:rtl w:val="true"/>
          <w:lang w:bidi="ar-SA"/>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القوي عن عبد الله بن سنان عن أبي سنان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رجل إلى أبي ذر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أباذر ما لنا نكره الموت؟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لأنّكم عمرتم الدنيا وأخربتم الآخرة فتكرهون أن تنتقلوا من عمران إلى خراب،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ترى قدومنا على الله تعالى؟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المحسن فكالغائب يقدم على أهله، وأمّا المسيء فكالآبق يرد على مولاه،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ترى حالنا عند الله تعالى؟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اعرضوا أعمالكم على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w:t>
      </w:r>
    </w:p>
    <w:p>
      <w:pPr>
        <w:pStyle w:val="BookText"/>
        <w:rPr/>
      </w:pPr>
      <w:r>
        <w:rPr>
          <w:rFonts w:ascii="Amiri" w:hAnsi="Amiri" w:eastAsia="Amiri" w:cs="Amiri"/>
          <w:color w:val="111111"/>
          <w:sz w:val="28"/>
          <w:sz w:val="28"/>
          <w:szCs w:val="28"/>
          <w:rtl w:val="true"/>
          <w:lang w:bidi="ar-SA"/>
        </w:rPr>
        <w:t>الكتاب 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الْأَبْرَارَ لَفِي نَعِيمٍوَإِنَّ الْفُجَارَ لَفِي جَحِيمٍ</w:t>
      </w:r>
      <w:r>
        <w:rPr>
          <w:rStyle w:val="FootnoteAnchor"/>
          <w:rtl w:val="true"/>
        </w:rPr>
        <w:footnoteReference w:id="6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 فأين رحمة الله ؟ قال رحمة الله قريب من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وكتب رجل إلى أبي ذر يا أباذر اطرفني بشيء من العلم،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كثير ولكن إن قدرت على أن لا تسيء إلى من تحبّه فافعل،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أحد يُسيء إلى من يحبّه؟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نفسك أحبّ الأنفس إليك، فإذا عصيت الله فقد أسأت إليها</w:t>
      </w:r>
      <w:r>
        <w:rPr>
          <w:rFonts w:eastAsia="Amiri" w:cs="Amiri" w:ascii="Amiri" w:hAnsi="Amiri"/>
          <w:color w:val="111111"/>
          <w:sz w:val="28"/>
          <w:szCs w:val="28"/>
          <w:rtl w:val="true"/>
          <w:lang w:bidi="ar-SA"/>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كالصحيح عن سماعة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اصبروا على طاعة الله تصبروا عن معاصي الله ، فإن الدنيا ساعة، فما مضى فلا تجد له سروراً ولا حزناً، وما لم يأت فليس تعرفه فاصبر على تلك الساعة التي أنت فيها فكأنّك قد اغتبطت</w:t>
      </w:r>
      <w:r>
        <w:rPr>
          <w:rStyle w:val="FootnoteAnchor"/>
          <w:rtl w:val="true"/>
        </w:rPr>
        <w:footnoteReference w:id="628"/>
      </w:r>
      <w:r>
        <w:rPr>
          <w:rFonts w:ascii="Amiri" w:hAnsi="Amiri" w:eastAsia="Amiri" w:cs="Amiri"/>
          <w:color w:val="111111"/>
          <w:sz w:val="28"/>
          <w:sz w:val="28"/>
          <w:szCs w:val="28"/>
          <w:rtl w:val="true"/>
          <w:lang w:bidi="ar-SA"/>
        </w:rPr>
        <w:t>بالمهملة، أي متّ بلا سبب فجأة</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الصحيح عن يونس عن رجل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الخضر لموسى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موسى إن أصلح يومك الذي هو أمامك فانظر أيّ يوم هو وأعدّ له الجواب فإنّك موقوف ومسؤول، وخذ موعظتك من الدهر فإنّ الدهر طويل 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فاعمل كأنّك ترى ثواب عملك ليكون اطمع لك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الأجر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هو آت من الدنيا كما قد ولى منها</w:t>
      </w:r>
      <w:r>
        <w:rPr>
          <w:rFonts w:eastAsia="Amiri" w:cs="Amiri" w:ascii="Amiri" w:hAnsi="Amiri"/>
          <w:color w:val="111111"/>
          <w:sz w:val="28"/>
          <w:szCs w:val="28"/>
          <w:rtl w:val="true"/>
          <w:lang w:bidi="ar-SA"/>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w:t>
      </w:r>
    </w:p>
    <w:p>
      <w:pPr>
        <w:pStyle w:val="BookText"/>
        <w:rPr/>
      </w:pPr>
      <w:r>
        <w:rPr>
          <w:rFonts w:ascii="Amiri" w:hAnsi="Amiri" w:eastAsia="Amiri" w:cs="Amiri"/>
          <w:color w:val="111111"/>
          <w:sz w:val="28"/>
          <w:sz w:val="28"/>
          <w:szCs w:val="28"/>
          <w:rtl w:val="true"/>
          <w:lang w:bidi="ar-SA"/>
        </w:rPr>
        <w:t>وعن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عظنا وأوجز،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حلالها حساب وحرامها عقاب وأنّى لكم بالروح، ولمّا تأسوا بسنّة نبيكم، تطلبون ما يطغيكم ولا ترضون بما يكفيكم</w:t>
      </w:r>
      <w:r>
        <w:rPr>
          <w:rFonts w:eastAsia="Amiri" w:cs="Amiri" w:ascii="Amiri" w:hAnsi="Amiri"/>
          <w:color w:val="111111"/>
          <w:sz w:val="28"/>
          <w:szCs w:val="28"/>
          <w:rtl w:val="true"/>
          <w:lang w:bidi="ar-SA"/>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كالصحيح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إنّكم في آجال مقبوضة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منقوصة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وأيام معدودة والموت يأتي بغتة، ومن يزرع خيراً يحصد غبطة، ومن يزرع شرّاً يحصد ندامة، ولكلّ زارع ما زرع، ولا يسبق البطيء منكم حظّه، ولا يدرك حريص ما لم يقدّر له، من اُعطي خيراً فالله أعطاه، ومن وقى شرّاً فالله وقاه</w:t>
      </w:r>
      <w:r>
        <w:rPr>
          <w:rFonts w:eastAsia="Amiri" w:cs="Amiri" w:ascii="Amiri" w:hAnsi="Amiri"/>
          <w:color w:val="111111"/>
          <w:sz w:val="28"/>
          <w:szCs w:val="28"/>
          <w:rtl w:val="true"/>
          <w:lang w:bidi="ar-SA"/>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هشام بن سالم عن بعض أصحابه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النهار إذا 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اعمل في يومك هذا خيراً أشهد لك عند ربك يوم القيامة فإنّي لم آتك فيما مضى ولا آتيك فيما بقي، وإذا جاء الليل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w:t>
      </w:r>
      <w:r>
        <w:rPr>
          <w:rFonts w:eastAsia="Amiri" w:cs="Amiri" w:ascii="Amiri" w:hAnsi="Amiri"/>
          <w:color w:val="111111"/>
          <w:sz w:val="28"/>
          <w:szCs w:val="28"/>
          <w:rtl w:val="true"/>
          <w:lang w:bidi="ar-SA"/>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القوي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أتت على الرجل أربعون سنة،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حذرك فإنّك غير معذور وليس ابن الأربعين بأحق بالحذر من ابن العشرين، فإنّ الذي يطلبهما واحد وليس براقد فاعمل لما أمامك من الهول ودع عنك فضول </w:t>
      </w:r>
    </w:p>
    <w:p>
      <w:pPr>
        <w:pStyle w:val="BookText"/>
        <w:rPr/>
      </w:pPr>
      <w:r>
        <w:rPr>
          <w:rFonts w:ascii="Amiri" w:hAnsi="Amiri" w:eastAsia="Amiri" w:cs="Amiri"/>
          <w:color w:val="111111"/>
          <w:sz w:val="28"/>
          <w:sz w:val="28"/>
          <w:szCs w:val="28"/>
          <w:rtl w:val="true"/>
          <w:lang w:bidi="ar-SA"/>
        </w:rPr>
        <w:t>لا تبيتنّ من امرئ على غدر الغدر شرّ لباس المرء المسلم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w:t>
      </w:r>
    </w:p>
    <w:p>
      <w:pPr>
        <w:pStyle w:val="BookText"/>
        <w:rPr/>
      </w:pP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رجل إلى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أوصني بوجه من وجوه البرّ أنج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أيّها السائل استمع ثمّ استفهم، ثمّ استيقن، ثمّ استعمل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الناس ثلاثه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زاهد، وصابر، وراغب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الزاهد فقد خرجت الأحزان والأفراح من قلبه، فلا يفرح بشيء من الدنيا، ولا يأسى على شيء منها فاته فهو مستريح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الصابر فإنّه يتمنّاها بقلبه، فإذا نال منها ألجم نفسه عنها لسوء عاقبتها وشتاتها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شنآنها، أو شنائها أي قبحها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اطلعت على قلبه عجبت من عفّته و تواضعه وحزمه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الراغب فلا يبالي من أين جاءته الدنيا من حلّها أو من حرامها، ولا يبالي ما دنّس منها عرضه وأهلك نفسه، واذهب مروءته فهم في غمرتهم يعمهون وفي غمرة يضطربون</w:t>
      </w:r>
      <w:r>
        <w:rPr>
          <w:rFonts w:eastAsia="Amiri" w:cs="Amiri" w:ascii="Amiri" w:hAnsi="Amiri"/>
          <w:color w:val="111111"/>
          <w:sz w:val="28"/>
          <w:szCs w:val="28"/>
          <w:rtl w:val="true"/>
          <w:lang w:bidi="ar-SA"/>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تبيتن من امرئ على 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الأخبار في ذلك</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الكليني في الصحيح عن ابن مسكان عن أبي بصير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 من شيعتنا أتاه رجل أو أتى رجلاً من إخوانه فاستعان به في حاجة ولم يعنه وهو يقدر إلّا ابتلاه الله تعالى بأن يقضي حوائج عدة من أعدائنا يعذبه الله عليها يوم القيامة</w:t>
      </w:r>
      <w:r>
        <w:rPr>
          <w:rFonts w:eastAsia="Amiri" w:cs="Amiri" w:ascii="Amiri" w:hAnsi="Amiri"/>
          <w:color w:val="111111"/>
          <w:sz w:val="28"/>
          <w:szCs w:val="28"/>
          <w:rtl w:val="true"/>
          <w:lang w:bidi="ar-SA"/>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w:t>
      </w:r>
    </w:p>
    <w:p>
      <w:pPr>
        <w:pStyle w:val="BookText"/>
        <w:rPr/>
      </w:pPr>
      <w:r>
        <w:rPr>
          <w:rFonts w:ascii="Amiri" w:hAnsi="Amiri" w:eastAsia="Amiri" w:cs="Amiri"/>
          <w:color w:val="111111"/>
          <w:sz w:val="28"/>
          <w:sz w:val="28"/>
          <w:szCs w:val="28"/>
          <w:rtl w:val="true"/>
          <w:lang w:bidi="ar-SA"/>
        </w:rPr>
        <w:t>وفي القوي كالصحيح عن علي بن جعفر عن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قصد إليه رجل من إخوانه مستجيراً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يستجير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في بعض أحواله فلم يُجره بعد أن يقدر عليه فقد قطع ولاية الله تعالى</w:t>
      </w:r>
      <w:r>
        <w:rPr>
          <w:rFonts w:eastAsia="Amiri" w:cs="Amiri" w:ascii="Amiri" w:hAnsi="Amiri"/>
          <w:color w:val="111111"/>
          <w:sz w:val="28"/>
          <w:szCs w:val="28"/>
          <w:rtl w:val="true"/>
          <w:lang w:bidi="ar-SA"/>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كالصحيح عن أبي حمزة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تقول في مسلم أتى مسلماً زائراً وهو في منزله فاستأذن عليه فلم يأذن له ولم يخرج إليه؟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حمزة أيّما مسلم أتى مسلماً زائراً أو طالب حاجة وهو في منزله فاستأذن عليه فلم يأذن له ولم يخرج إليه لم يزل في لعنة الله تعالى حتى يلتقيا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في لعنة الله حتى يلتقيا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يا أبا حمزة</w:t>
      </w:r>
      <w:r>
        <w:rPr>
          <w:rFonts w:eastAsia="Amiri" w:cs="Amiri" w:ascii="Amiri" w:hAnsi="Amiri"/>
          <w:color w:val="111111"/>
          <w:sz w:val="28"/>
          <w:szCs w:val="28"/>
          <w:rtl w:val="true"/>
          <w:lang w:bidi="ar-SA"/>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كالصحيح عن مفضل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مؤمن كان بينه وبين مؤمن حجاب ضرب الله تعالى بينه وبين الجنّة سبعين ألف سور، غلظ كلّ سور مسيرة ألف عام، ما بين السور إلى السور مسيرة ألف عام</w:t>
      </w:r>
      <w:r>
        <w:rPr>
          <w:rFonts w:eastAsia="Amiri" w:cs="Amiri" w:ascii="Amiri" w:hAnsi="Amiri"/>
          <w:color w:val="111111"/>
          <w:sz w:val="28"/>
          <w:szCs w:val="28"/>
          <w:rtl w:val="true"/>
          <w:lang w:bidi="ar-SA"/>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القوي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إنّه كان في زمن بني اسرائيل أربعة نفر من المؤمنين، فأتى واحد منهم الثلاثة وهم مجتمعون في منزل أحدهم في مناظرة بينهم، فقرع الباب فخرج إليه الغلام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مولاك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في البيت فرجع الرجل ودخل الغلام إلى مولاه فقال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غدر ما أخلَقَ أن لا يوفّى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w:t>
      </w:r>
    </w:p>
    <w:p>
      <w:pPr>
        <w:pStyle w:val="BookText"/>
        <w:rPr/>
      </w:pPr>
      <w:r>
        <w:rPr>
          <w:rFonts w:ascii="Amiri" w:hAnsi="Amiri" w:eastAsia="Amiri" w:cs="Amiri"/>
          <w:color w:val="111111"/>
          <w:sz w:val="28"/>
          <w:sz w:val="28"/>
          <w:szCs w:val="28"/>
          <w:rtl w:val="true"/>
          <w:lang w:bidi="ar-SA"/>
        </w:rPr>
        <w:t>من كان الذي قرع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فلان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في المنزل فسكت ولم يكترث ولم يلم غلامه ولا اغتم أحد منهم لرجوعه عن الباب وأقبلوا في حديثهم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الغد بكر إليهم الرجل فأصابهم وقد خرجوا يريدون ضيعة لبعضهم فسلّم عليهم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معكم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ولم يعتذروا إليه، وكان الرجل محتاجاً ضعيف الحال، فلمّا كانوا في بعض الطريق إذا غمامة قد أظلّتهم فظنّوا أنّه مطر فبادروا، فلمّا استوت الغمامة رؤوسهم إذاً مناد ينادي من جوف الغمامة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النار خذيهم وأنا جبرئيل رسول الله، فإذا نار من جوف الغمامة قد اختطفت الثلاثة نفر وبقي الرجل مرعوباً يعجب ممّا نزل بالقوم ولا يدري ما السبب، فرجع إلى المدينة فلقي يوشع بن 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الخبر وما رأى وما سمع، فقال له يوشع بن 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علمت أنّ الله تعالى سخط عليهم بعد أن كان عنهم راضياً وذلك بفعلهم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فعلهم بي؟ فحدّثه يوشع،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أجعلهم في حلّ وأعفو عنهم،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هذا قبل النفعهم، وأمّا الساعة فلا، وعسى أن ينفعهم من بعد</w:t>
      </w:r>
      <w:r>
        <w:rPr>
          <w:rFonts w:eastAsia="Amiri" w:cs="Amiri" w:ascii="Amiri" w:hAnsi="Amiri"/>
          <w:color w:val="111111"/>
          <w:sz w:val="28"/>
          <w:szCs w:val="28"/>
          <w:rtl w:val="true"/>
          <w:lang w:bidi="ar-SA"/>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غدر ما أخلق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يوفّى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آمَنَ أحداً ثمّ أضر به يصير بحيث يستجير إلى أحد لا يوفّى له كما في أكل مال اليتيم، أو إذا مكرمع المؤمنين الله يمكر به بالاستدراج وغيره،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وَمَكَرُوا وَمَكَرَ اللهُ</w:t>
      </w:r>
      <w:r>
        <w:rPr>
          <w:rStyle w:val="FootnoteAnchor"/>
          <w:rtl w:val="true"/>
        </w:rPr>
        <w:footnoteReference w:id="640"/>
      </w:r>
      <w:r>
        <w:rPr>
          <w:rFonts w:ascii="Amiri" w:hAnsi="Amiri" w:eastAsia="Amiri" w:cs="Amiri"/>
          <w:color w:val="111111"/>
          <w:sz w:val="28"/>
          <w:sz w:val="28"/>
          <w:szCs w:val="28"/>
          <w:rtl w:val="true"/>
          <w:lang w:bidi="ar-SA"/>
        </w:rPr>
        <w:t xml:space="preserve">أو لا يفي الله له فيما عاهد إيّاه ووعده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الفساد يبير الكثير، والاقتصاد ينمي اليسير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الكرم الوفاء بالذمم، من كرم ساد، ومن تفهّم از 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امحض أخاك النصيحة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الإسراف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ويهلك المال الكثير ويذهب بركته ولا يبارك له، وتقدّم ذمّ الإسراف ومدح الاقتصاد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الكرم الوفاء بالذمم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الكمال أو الجود الوفاء بالعهود مع الله ومع الخلق، أو الوفاء بالرحم أو الوقار، والظاهر التصحيف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جاد أو كمل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علا وارتفع عن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استفهم من استاذه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امحض أخاك النصيحة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يلزم أن تحبّ له ما تحبّ لنفسك، أو إذا استشارك أو أنصحه خالصاً الله ولا تنظر إلى صلاحك مع صلاحه، وقل ما يصلحه وإن ضرّك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الكليني في القوي كالصحيح عن عمر بن يزيد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استشار أخاه فلم يمحضه محض الرأي سلبه الله عزّوجلّ رأيه</w:t>
      </w:r>
      <w:r>
        <w:rPr>
          <w:rFonts w:eastAsia="Amiri" w:cs="Amiri" w:ascii="Amiri" w:hAnsi="Amiri"/>
          <w:color w:val="111111"/>
          <w:sz w:val="28"/>
          <w:szCs w:val="28"/>
          <w:rtl w:val="true"/>
          <w:lang w:bidi="ar-SA"/>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كالصحيح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مؤمن مشى مع أخيه المؤمن في حاجة فلم يناصحه فقد خان الله تعالى ورسوله</w:t>
      </w:r>
      <w:r>
        <w:rPr>
          <w:rFonts w:eastAsia="Amiri" w:cs="Amiri" w:ascii="Amiri" w:hAnsi="Amiri"/>
          <w:color w:val="111111"/>
          <w:sz w:val="28"/>
          <w:szCs w:val="28"/>
          <w:rtl w:val="true"/>
          <w:lang w:bidi="ar-SA"/>
        </w:rPr>
        <w:t>»</w:t>
      </w:r>
      <w:r>
        <w:rPr>
          <w:rStyle w:val="FootnoteAnchor"/>
          <w:rtl w:val="true"/>
        </w:rPr>
        <w:footnoteReference w:id="642"/>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عن أبي حفص الأعشى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سعى في حاجة لأخيه ولم ينصحه فقد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حاد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p>
    <w:p>
      <w:pPr>
        <w:pStyle w:val="BookText"/>
        <w:rPr/>
      </w:pPr>
      <w:r>
        <w:rPr>
          <w:rFonts w:ascii="Amiri" w:hAnsi="Amiri" w:eastAsia="Amiri" w:cs="Amiri"/>
          <w:color w:val="111111"/>
          <w:sz w:val="28"/>
          <w:sz w:val="28"/>
          <w:szCs w:val="28"/>
          <w:rtl w:val="true"/>
          <w:lang w:bidi="ar-SA"/>
        </w:rPr>
        <w:t>وساعده على كل حال ما لم يحملك على معصية الله عزّوجلّ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w:t>
      </w:r>
    </w:p>
    <w:p>
      <w:pPr>
        <w:pStyle w:val="BookText"/>
        <w:rPr/>
      </w:pPr>
      <w:r>
        <w:rPr>
          <w:rFonts w:ascii="IRNazanin" w:hAnsi="IRNazanin" w:eastAsia="IRNazanin"/>
          <w:color w:val="111111"/>
          <w:sz w:val="28"/>
          <w:sz w:val="28"/>
          <w:szCs w:val="28"/>
          <w:rtl w:val="true"/>
          <w:lang w:bidi="fa-IR"/>
        </w:rPr>
        <w:t>ورسوله</w:t>
      </w:r>
      <w:r>
        <w:rPr>
          <w:rFonts w:eastAsia="IRNazanin" w:cs="IRNazanin"/>
          <w:color w:val="111111"/>
          <w:sz w:val="28"/>
          <w:szCs w:val="28"/>
          <w:rtl w:val="true"/>
          <w:lang w:bidi="fa-IR"/>
        </w:rPr>
        <w:t>»</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وعن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 من أصحابنا استعان به رجل من إخوانه في حاجة فلم يبالغ فيها بكلّ جهده فقد خان الله ورسوله والمؤمنين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تعني بقولك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لدن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وساعده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الغيبة والحضور والفقر والغنى والعسر واليسر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أخاك على ارتياب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حصل لك ريبة في أخيك في محبته أو فسقه، وأمثال ذلك، فلا تقطع عنه بمجرّد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رواه الكليني عن الحسين بن المختار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أمر أخيك على أحسنه حتى يأتيك ما يغلبك منه ، ولا تظنن بكلمة خرجت من أخيك سوء وأنت تجدلها في الخير محملاً</w:t>
      </w:r>
      <w:r>
        <w:rPr>
          <w:rFonts w:eastAsia="Amiri" w:cs="Amiri" w:ascii="Amiri" w:hAnsi="Amiri"/>
          <w:color w:val="111111"/>
          <w:sz w:val="28"/>
          <w:szCs w:val="28"/>
          <w:rtl w:val="true"/>
          <w:lang w:bidi="ar-SA"/>
        </w:rPr>
        <w:t xml:space="preserve">»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الحسن كالصحيح عن إبراهيم بن عمر اليماني،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اتّهم المؤمن أخاه انماث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من قلبه كما ينمات الملح في الماء</w:t>
      </w:r>
      <w:r>
        <w:rPr>
          <w:rFonts w:eastAsia="Amiri" w:cs="Amiri" w:ascii="Amiri" w:hAnsi="Amiri"/>
          <w:color w:val="111111"/>
          <w:sz w:val="28"/>
          <w:szCs w:val="28"/>
          <w:rtl w:val="true"/>
          <w:lang w:bidi="ar-SA"/>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القوي كالصحيح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زل معه حيث زال، لا تصرم أخاك على ارتیاب، ولا تقطعه دون استعتاب، لعلّ له عذراً وأنت تلوم، أقبل مِن متنصّل عذره فتنالك الشفاعة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وأكرم الذين بهم تصول، وازدد لهم طول الصحبة برّاً وإكراماً وتبجيلاً وتعظيماً، فليس جزاء من عظم شأنك أن تضع من قدره، ولا جزاء من سرّك أن تسوءه أكثر البرّ ما استطعت لجليسك فإنّك إذا شئت رأيت رشده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اتّهم أخاه في أخاه في دينه فلا حرمة بينهما، ومن عامل أخاه بمثل ما يعامل به الناس فهو بريء ممّا ينتحل</w:t>
      </w:r>
      <w:r>
        <w:rPr>
          <w:rFonts w:eastAsia="Amiri" w:cs="Amiri" w:ascii="Amiri" w:hAnsi="Amiri"/>
          <w:color w:val="111111"/>
          <w:sz w:val="28"/>
          <w:szCs w:val="28"/>
          <w:rtl w:val="true"/>
          <w:lang w:bidi="ar-SA"/>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 معه حيث زال</w:t>
      </w:r>
      <w:r>
        <w:rPr>
          <w:rFonts w:eastAsia="Amiri" w:cs="Amiri" w:ascii="Amiri" w:hAnsi="Amiri"/>
          <w:color w:val="111111"/>
          <w:sz w:val="28"/>
          <w:szCs w:val="28"/>
          <w:rtl w:val="true"/>
          <w:lang w:bidi="ar-SA"/>
        </w:rPr>
        <w:t xml:space="preserve">) </w:t>
      </w:r>
      <w:r>
        <w:rPr>
          <w:rStyle w:val="FootnoteAnchor"/>
          <w:rtl w:val="true"/>
        </w:rPr>
        <w:footnoteReference w:id="648"/>
      </w:r>
      <w:r>
        <w:rPr>
          <w:rFonts w:ascii="IRNazanin" w:hAnsi="IRNazanin" w:eastAsia="IRNazanin"/>
          <w:color w:val="111111"/>
          <w:sz w:val="28"/>
          <w:sz w:val="28"/>
          <w:szCs w:val="28"/>
          <w:rtl w:val="true"/>
          <w:lang w:bidi="fa-IR"/>
        </w:rPr>
        <w:t xml:space="preserve">أي وافقه في جميع الاُمور إلّا في المعاصي، وهذه مقدمة على ما تقدّمه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تقطعه دون استعتاب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إذا وصل إليك منه شيء فاسأل عنه لأيّ شيء فعلت هذا لعلّه يرضيك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له عذراً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فعل وإن كان محرّماً، مثل أن رأيته سكران، فلعلّه وقع منه جهلاً بأنّه خمر، أو جبراً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اقبل من متنصّل عذره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كلّ من جاء بعذر في فعله فاقبل منه واعذره، وإن ظننت كذبه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فتنالك الشفاعة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وأهل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والمؤمنين، ويقبل عذرك في الآخرة وإن لم تكن معذوراً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وأكرم الذين بهم تصول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أعاديك من العشيرة والإخوان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وازدد لهم على طول الصحبة برّاً وإكراماً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لا يزول المحبّة، ولا 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حينئذٍ كنفسي وأولادي، ولا يلزم ذلك كما هو الشائع، بل ينبغي أن لا يترك الآداب مع العبيد 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تضيع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شيئاً من منه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كساء الحياء ثوبه اختفى عن العيون عيبه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تحرّى القصد خفّت عليه المؤن، من لم يعط نفسه شهوتها أصاب رشده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كساه الحياء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الله ومن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كان بمنزلة الثوب في الاشتمال على جميع الأعضاء، ويكون جزاؤه أيضاً كذلك يكون ستراً لجميع العيوب أو من كان حبیباً لا يفعل إلّا الأحسن، والحياء هو الإحسان الذي 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الإحسان أن تعبد الله كأنّك تراه</w:t>
      </w:r>
      <w:r>
        <w:rPr>
          <w:rFonts w:eastAsia="IRNazanin" w:cs="IRNazanin"/>
          <w:color w:val="111111"/>
          <w:sz w:val="28"/>
          <w:szCs w:val="28"/>
          <w:rtl w:val="true"/>
          <w:lang w:bidi="fa-IR"/>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تحرّى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واجتهد أو 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خفّت عليه المؤن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عال امرئ في اقتصاد</w:t>
      </w:r>
      <w:r>
        <w:rPr>
          <w:rFonts w:eastAsia="Amiri" w:cs="Amiri" w:ascii="Amiri" w:hAnsi="Amiri"/>
          <w:color w:val="111111"/>
          <w:sz w:val="28"/>
          <w:szCs w:val="28"/>
          <w:rtl w:val="true"/>
          <w:lang w:bidi="ar-SA"/>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يُعط نفسه شهوتها أصاب رشده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وخيره وصوابه، كما رواه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اتق المرقى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المرتقى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السهل إذا كان منحدره وعراً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شاقاً،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 النفس وهواها، فإنّ هواها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رداها، وترك النفس وما تهوى داؤها أو أذاها وكف النفس عما تهوى دواؤها</w:t>
      </w:r>
      <w:r>
        <w:rPr>
          <w:rFonts w:eastAsia="Amiri" w:cs="Amiri" w:ascii="Amiri" w:hAnsi="Amiri"/>
          <w:color w:val="111111"/>
          <w:sz w:val="28"/>
          <w:szCs w:val="28"/>
          <w:rtl w:val="true"/>
          <w:lang w:bidi="ar-SA"/>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الصحيح عن ابن محبوب عن أبي محمد الوابشي،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احذروا أهواءكم كما تحذرون أعداءكم، فليس شيء أعدى </w:t>
      </w:r>
    </w:p>
    <w:p>
      <w:pPr>
        <w:pStyle w:val="BookText"/>
        <w:rPr/>
      </w:pPr>
      <w:r>
        <w:rPr>
          <w:rFonts w:ascii="Amiri" w:hAnsi="Amiri" w:eastAsia="Amiri" w:cs="Amiri"/>
          <w:color w:val="111111"/>
          <w:sz w:val="28"/>
          <w:sz w:val="28"/>
          <w:szCs w:val="28"/>
          <w:rtl w:val="true"/>
          <w:lang w:bidi="ar-SA"/>
        </w:rPr>
        <w:t>مع كلّ شدة رخاء، ومع كلّ أكلة غصص، لا تنال نعمة إلّا بعد 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لمن غاظك تظفر بطلبتك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w:t>
      </w:r>
    </w:p>
    <w:p>
      <w:pPr>
        <w:pStyle w:val="BookText"/>
        <w:rPr/>
      </w:pPr>
      <w:r>
        <w:rPr>
          <w:rFonts w:ascii="IRNazanin" w:hAnsi="IRNazanin" w:eastAsia="IRNazanin"/>
          <w:color w:val="111111"/>
          <w:sz w:val="28"/>
          <w:sz w:val="28"/>
          <w:szCs w:val="28"/>
          <w:rtl w:val="true"/>
          <w:lang w:bidi="fa-IR"/>
        </w:rPr>
        <w:t>للرجال من اتباع أهوائهم وحصائد ألسنتهم</w:t>
      </w:r>
      <w:r>
        <w:rPr>
          <w:rFonts w:eastAsia="IRNazanin" w:cs="IRNazanin"/>
          <w:color w:val="111111"/>
          <w:sz w:val="28"/>
          <w:szCs w:val="28"/>
          <w:rtl w:val="true"/>
          <w:lang w:bidi="fa-IR"/>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حمزة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وعزتي وجلالي وعظمتي وكبريائي ونوري وعلوي وارتفاع مكاني لا يؤثر عبد هواه على هواي إلّا شتّت عليه أمره ولبّست عليه دنياه وشغلت قلبه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اُوته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اعطه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إلّا ما قدّرت له، وعزتي وجلالي وعظمتي ونوري وعلوي وارتفاع مكاني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رتبتي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يؤثر عبد هواي على هواه إلّا استحفظته ملائكتي وكفّلت السماوات والأرضين رزقه وكنت له من وراء تجارة كلّ تاجر، وأتنه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آتيه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الدنيا وهي راغمة</w:t>
      </w:r>
      <w:r>
        <w:rPr>
          <w:rFonts w:eastAsia="IRNazanin" w:cs="IRNazanin"/>
          <w:color w:val="111111"/>
          <w:sz w:val="28"/>
          <w:szCs w:val="28"/>
          <w:rtl w:val="true"/>
          <w:lang w:bidi="fa-IR"/>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كلّ 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الدنيا والآخرة،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مَعَ الْعُسْرِ يُسْراًإِنَّ مَعَ الْعُسْرِ يُسْراً</w:t>
      </w:r>
      <w:r>
        <w:rPr>
          <w:rStyle w:val="FootnoteAnchor"/>
          <w:rtl w:val="true"/>
        </w:rPr>
        <w:footnoteReference w:id="6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وتعريف العسر وتنكير اليسر يشعر بأنّ مع العسر يسرين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كلّ أكلة غصص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والغصة أن تقع اللقمة في الحلق فلم تكد تسيغه، والمراد به أنّ مع كلّ لذة من لذات الدنيا بليات متكثّرة وآفات عظيمة</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لمن غاظك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كان أخوك بالغيظ معك، فينبغي أن تكون باللين والمداراة معه حتى يذهب غيظه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تظفر بطلبتك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ومقصودك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ساعات الهموم ساعات الكفّارات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ساعات الهموم ساعات الكفارات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القوي كالصحيح عن الحكم بن عتيبة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العبد إذا كثرت ذنوبه ولم يكن عنده من العمل ما يكفرها ابتلاه بالحزن ليكفّرها</w:t>
      </w:r>
      <w:r>
        <w:rPr>
          <w:rFonts w:eastAsia="Amiri" w:cs="Amiri" w:ascii="Amiri" w:hAnsi="Amiri"/>
          <w:color w:val="111111"/>
          <w:sz w:val="28"/>
          <w:szCs w:val="28"/>
          <w:rtl w:val="true"/>
          <w:lang w:bidi="ar-SA"/>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يزال الهم والغم بالمؤمن حتى ما يدع له ذنباً</w:t>
      </w:r>
      <w:r>
        <w:rPr>
          <w:rFonts w:eastAsia="IRNazanin" w:cs="IRNazanin"/>
          <w:color w:val="111111"/>
          <w:sz w:val="28"/>
          <w:szCs w:val="28"/>
          <w:rtl w:val="true"/>
          <w:lang w:bidi="fa-IR"/>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كالصحيح عن عمرو بن جميع،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العبد المؤمن ليهتمّ في الدنيا حتى يخرج منها ولا ذنب عليه</w:t>
      </w:r>
      <w:r>
        <w:rPr>
          <w:rFonts w:eastAsia="Amiri" w:cs="Amiri" w:ascii="Amiri" w:hAnsi="Amiri"/>
          <w:color w:val="111111"/>
          <w:sz w:val="28"/>
          <w:szCs w:val="28"/>
          <w:rtl w:val="true"/>
          <w:lang w:bidi="ar-SA"/>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الصحيح عن معاوية بن وهب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عزّوجلّ ما من عبد اُريد أن اُدخله الجنة إلّا ابتليته في جسده، فإن كان ذلك كفارة لذنوبه، وإلّا شدّدت عليه موته حتى يأتي، ولا ذنب له ثمّ أدخله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من عبد اُريد أن اُدخله النار إلّا صحّحت عليه جسمه، فإن كان ذلك تماماً لطلبته عندي، وإلّا آمنت خوفه من سلطانه، فإن كان ذلك تماماً لطلبته عندي، وإلّا وسّعت عليه في رزقه، فإن كان ذلك تماماً لطلبته عندي، وإلّا هوّنت عليه موته حتى يأتيني، ولا حسنة له عندي ثمّ اُدخله النار</w:t>
      </w:r>
      <w:r>
        <w:rPr>
          <w:rFonts w:eastAsia="IRNazanin" w:cs="IRNazanin"/>
          <w:color w:val="111111"/>
          <w:sz w:val="28"/>
          <w:szCs w:val="28"/>
          <w:rtl w:val="true"/>
          <w:lang w:bidi="fa-IR"/>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w:t>
      </w:r>
    </w:p>
    <w:p>
      <w:pPr>
        <w:pStyle w:val="BookText"/>
        <w:rPr/>
      </w:pPr>
      <w:r>
        <w:rPr>
          <w:rFonts w:ascii="Amiri" w:hAnsi="Amiri" w:eastAsia="Amiri" w:cs="Amiri"/>
          <w:color w:val="111111"/>
          <w:sz w:val="28"/>
          <w:sz w:val="28"/>
          <w:szCs w:val="28"/>
          <w:rtl w:val="true"/>
          <w:lang w:bidi="ar-SA"/>
        </w:rPr>
        <w:t>وفي الصحيح عن أبي الصباح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 شيخ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أشكو إليك ولدي وعقوقهم وإخواني وجفاهم عند كبر سنّي، 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هذا إنّ للحق دولة وللباطل دولة، وكلّ واحد منهما في دولة صاحبه ذليل، وإنّ أدنى ما يصيب المؤمن في دولة الباطل العقوق من ولده والجفاء من إخوانه، وما من مؤمن يصيب شيئاً من الرفاهية في دولة الباطل إلّا ابتلي قبل موته إمّا في بدنه وإمّا في ولده، وإمّا في ماله حتى يخلصه الله تعالى ممّا اكتسب في دولة الباطل ويوفّر له حظه في دولة الحق فاصبر وابشر</w:t>
      </w:r>
      <w:r>
        <w:rPr>
          <w:rFonts w:eastAsia="Amiri" w:cs="Amiri" w:ascii="Amiri" w:hAnsi="Amiri"/>
          <w:color w:val="111111"/>
          <w:sz w:val="28"/>
          <w:szCs w:val="28"/>
          <w:rtl w:val="true"/>
          <w:lang w:bidi="ar-SA"/>
        </w:rPr>
        <w:t>»</w:t>
      </w:r>
      <w:r>
        <w:rPr>
          <w:rStyle w:val="FootnoteAnchor"/>
          <w:rtl w:val="true"/>
        </w:rPr>
        <w:footnoteReference w:id="6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الصحيح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المؤمن ليهوّل عليه في نومه فيغفر له ذنوبه، وأنّه ليمتهن في بدنه فيغفر له ذنوبه</w:t>
      </w:r>
      <w:r>
        <w:rPr>
          <w:rFonts w:eastAsia="Amiri" w:cs="Amiri" w:ascii="Amiri" w:hAnsi="Amiri"/>
          <w:color w:val="111111"/>
          <w:sz w:val="28"/>
          <w:szCs w:val="28"/>
          <w:rtl w:val="true"/>
          <w:lang w:bidi="ar-SA"/>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الحسن عن حمران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عزّوجلّ إذا كان من أمره أن يكرم عبداً وله ذنب ابتلاه بالسقم، فإن لم يفعل ذلك ابتلاه بالحاجة، فإن لم يفعل ذلك به شدّد عليه الموت ليكافيه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فيكافيه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أمره أن يهين عبداً وله عنده حسنة صحّح بدنه، فإن لم يفعل به ذلك وسّع عليه في رزقه، فإن هو لم يفعل ذلك به هوّن عليه الموت ليكافيه بتلك الحسنة</w:t>
      </w:r>
      <w:r>
        <w:rPr>
          <w:rFonts w:eastAsia="Amiri" w:cs="Amiri" w:ascii="Amiri" w:hAnsi="Amiri"/>
          <w:color w:val="111111"/>
          <w:sz w:val="28"/>
          <w:szCs w:val="28"/>
          <w:rtl w:val="true"/>
          <w:lang w:bidi="ar-SA"/>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w:t>
      </w:r>
    </w:p>
    <w:p>
      <w:pPr>
        <w:pStyle w:val="BookText"/>
        <w:rPr/>
      </w:pPr>
      <w:r>
        <w:rPr>
          <w:rFonts w:ascii="IRNazanin" w:hAnsi="IRNazanin" w:eastAsia="IRNazanin"/>
          <w:color w:val="111111"/>
          <w:sz w:val="28"/>
          <w:sz w:val="28"/>
          <w:szCs w:val="28"/>
          <w:rtl w:val="true"/>
          <w:lang w:bidi="fa-IR"/>
        </w:rPr>
        <w:t>وعن ابن القداح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وعزتي وجلالي لا اُخرج عبداً من الدنيا أنا اُريد أن أرحمه حتى استوفي منه كلّ خطيئة عملها، إمّا بسقم في جسده، وإمّا بضيق في رزقه، وإمّا بخوف في دنياه، فإن بقيت عليه بقية شدّدت عليه عند الموت، وعزتي وجلالي لا اُخرج عبداً الدنيا وأنا اُريد أن اُعذبه حتى اُوفيه كلّ حسنة عملها، إمّا بسعة في رزقه، وإمّا بصحة في جسمه، وإمّا بأمن في دنياه فإن بقيت عليه بقية هوّنت عليه بها الموت</w:t>
      </w:r>
      <w:r>
        <w:rPr>
          <w:rFonts w:eastAsia="IRNazanin" w:cs="IRNazanin"/>
          <w:color w:val="111111"/>
          <w:sz w:val="28"/>
          <w:szCs w:val="28"/>
          <w:rtl w:val="true"/>
          <w:lang w:bidi="fa-IR"/>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عن السري بن خالد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أراد الله عزّوجلّ بعبد خيراً عجّل عقوبته في الدنيا، وإذا أراد الله بعبد سوء أمسك عليه ذنوبه حتى يوافی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القيامة</w:t>
      </w:r>
      <w:r>
        <w:rPr>
          <w:rFonts w:eastAsia="IRNazanin" w:cs="IRNazanin"/>
          <w:color w:val="111111"/>
          <w:sz w:val="28"/>
          <w:szCs w:val="28"/>
          <w:rtl w:val="true"/>
          <w:lang w:bidi="fa-IR"/>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مسمع بن عبد الملك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أَصَابَكُمْ مِنْ مُصِيبَةٍ فَبِمَا كَسَبَتْ أَيْدِيكُمْ وَيَعْفُوا عَنْ </w:t>
      </w:r>
      <w:r>
        <w:rPr>
          <w:rFonts w:eastAsia="Amiri" w:cs="Amiri" w:ascii="Amiri" w:hAnsi="Amiri"/>
          <w:color w:val="111111"/>
          <w:sz w:val="28"/>
          <w:szCs w:val="28"/>
          <w:rtl w:val="true"/>
          <w:lang w:bidi="ar-SA"/>
        </w:rPr>
        <w:t>)</w:t>
      </w:r>
      <w:r>
        <w:rPr>
          <w:rStyle w:val="FootnoteAnchor"/>
          <w:rtl w:val="true"/>
        </w:rPr>
        <w:footnoteReference w:id="664"/>
      </w:r>
      <w:r>
        <w:rPr>
          <w:rFonts w:ascii="Amiri" w:hAnsi="Amiri" w:eastAsia="Amiri" w:cs="Amiri"/>
          <w:color w:val="111111"/>
          <w:sz w:val="28"/>
          <w:sz w:val="28"/>
          <w:szCs w:val="28"/>
          <w:rtl w:val="true"/>
          <w:lang w:bidi="ar-SA"/>
        </w:rPr>
        <w:t>ليس من التواء عرق</w:t>
      </w:r>
      <w:r>
        <w:rPr>
          <w:rStyle w:val="FootnoteAnchor"/>
          <w:rtl w:val="true"/>
        </w:rPr>
        <w:footnoteReference w:id="665"/>
      </w:r>
      <w:r>
        <w:rPr>
          <w:rFonts w:ascii="Amiri" w:hAnsi="Amiri" w:eastAsia="Amiri" w:cs="Amiri"/>
          <w:color w:val="111111"/>
          <w:sz w:val="28"/>
          <w:sz w:val="28"/>
          <w:szCs w:val="28"/>
          <w:rtl w:val="true"/>
          <w:lang w:bidi="ar-SA"/>
        </w:rPr>
        <w:t xml:space="preserve">، ولا نكبة حجر، ولا عثرة قدم، ولا خدش عود إلّا بذنب ولما يعفو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يغفر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أكثر، فمن عجل الله تعالى عقوبة ذنبه في الدنيا فإنّ الله أجلّ وأكرم وأعظم من أن يعود في عقوبته في الآخرة</w:t>
      </w:r>
      <w:r>
        <w:rPr>
          <w:rFonts w:eastAsia="Amiri" w:cs="Amiri" w:ascii="Amiri" w:hAnsi="Amiri"/>
          <w:color w:val="111111"/>
          <w:sz w:val="28"/>
          <w:szCs w:val="28"/>
          <w:rtl w:val="true"/>
          <w:lang w:bidi="ar-SA"/>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w:t>
      </w:r>
    </w:p>
    <w:p>
      <w:pPr>
        <w:pStyle w:val="BookText"/>
        <w:rPr/>
      </w:pPr>
      <w:r>
        <w:rPr>
          <w:rFonts w:ascii="Amiri" w:hAnsi="Amiri" w:eastAsia="Amiri" w:cs="Amiri"/>
          <w:color w:val="111111"/>
          <w:sz w:val="28"/>
          <w:sz w:val="28"/>
          <w:szCs w:val="28"/>
          <w:rtl w:val="true"/>
          <w:lang w:bidi="ar-SA"/>
        </w:rPr>
        <w:t>وعن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 نبي من أنبياء بني اسرائيل برجل بعضه تحت حائط وبعضه خارج منه قد شعثته الطير ومزّقته الكلاب ثمّ مضى فرفعت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مدينة فدخلها فإذا هو بعظيم من عظمائها ميت على سرير مسجّى بالديباج حوله المجامر،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أشهد أنّك حكم عدل لا تجور، هذا عبدك لم يشرك بك طرفة عين أمتَّه بتلك الميتة، وهذا عبدك لم يؤمن بك طرفة عين أمتَّه بهذه الميتة،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أنا كما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عدل لا أجور، ذلك عبدي كانت له عندي سيئة أو ذنب أمتَّه بتلك الميتة لكي يلقاني ولم يبق عليه شيء، وهذا عبدي كانت له حسنة فأمتُّه بهذه الميتة لكي يلقاني وليست له عندي حسنة</w:t>
      </w:r>
      <w:r>
        <w:rPr>
          <w:rFonts w:eastAsia="Amiri" w:cs="Amiri" w:ascii="Amiri" w:hAnsi="Amiri"/>
          <w:color w:val="111111"/>
          <w:sz w:val="28"/>
          <w:szCs w:val="28"/>
          <w:rtl w:val="true"/>
          <w:lang w:bidi="ar-SA"/>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المصنّف في الصحيح عن محمد بن قيس،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ملكين هبطا من السماء فالتقيا في الهواء فقال أحدهما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هبطت؟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بعثني الله عزّوجلّ إلى بحر إيل أحشر سمكة إلى جبّار من الجبابرة اشتهى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أشير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سمكة في ذلك البحر فأمرني أن أحشر إلى الصياد سمك البحر يأخذها له ليبلغ الله عزّوجلّ الكافر غاية مناه في كفره، ففيما بُعثتَ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بعثني الله عزّوجلّ في أعجب من الذي بعثك فيه، بعثني إلى عبده المؤمن الصائم القائم المعروف دعائه وصوته في السماء لاُكفئ قدره التي طبخها لإفطاره ليبلغ الله في المؤمن الغاية في اختبار إيمانه</w:t>
      </w:r>
      <w:r>
        <w:rPr>
          <w:rFonts w:eastAsia="IRNazanin" w:cs="IRNazanin"/>
          <w:color w:val="111111"/>
          <w:sz w:val="28"/>
          <w:szCs w:val="28"/>
          <w:rtl w:val="true"/>
          <w:lang w:bidi="fa-IR"/>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والساعات تنفد عمرك، لا خير في لذّة بعدها النار، وما خير بخير بعده النار، وما شرّ بشر بعده الجنّة، كلّ نعيم دون الجنّة محقور، وكلّ بلاء دون النار عافية، لا تضيعن حق أخيك اتكالاً على ما بينك وبينه، فإنّه ليس لك بأخ من أضعت حقّه، ولا يكونن أخوك على قطيعتك أقوى منك على صلته، ولا على الإساءة إليك أقوى منك على الإحسان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إذا قويت فاقوِ على طاعة الله عزّوجلّ، وإذا ضعفت فاضعف عن معصية الله عزّوجلّ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والساعات تنفد عمرك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وتفنيه، فإنّه مركب من ساعات، وكلّما مضت ساعة ذهب منه شيء، مع أنّك لا تعلم هل بقي منه ساعة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خير في لذة بعدها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لذة الزنا أقلّ من نصف ساعة ويترتّب عليه عذاب الأبد أو كالأبد، وربّما كان ثلاثمائة ألف سنة، كما ورد في الخبر</w:t>
      </w:r>
      <w:r>
        <w:rPr>
          <w:rStyle w:val="FootnoteAnchor"/>
          <w:rtl w:val="true"/>
        </w:rPr>
        <w:footnoteReference w:id="6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خير 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مال، أو ما توهمته خيراً من اللذات الفانية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شرّ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مشقّة العبادات وترك المنهيات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يكونن أخوك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أي كلّما أراد أخوك القطع عنك فاسع في الوصل</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قويت فاقو على طاعة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اصرف جميع قواك في قواك في الطاعة حتى لا يبقى لك قوّة المعصية، واصرف ضعفك حينئذٍ في المعصية، أي لا تعص؛ لأنّه لم يبق لك القوّة عليها، أو اصرف شبابك في الطاعة، فإذا وسوس إليك الشيطان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ما تقول في سنة اُخرى، وهكذا يؤخّر المعصية شيئاً فشيئاً وساعة فساعة إلى الشيب، فإذا جاء الشيب فيرتفع إرادة العصيان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استطعتَ أن لا تملك المرأة من أمرها ما جاوز نفسها فافعل، فإنّه أدوم لجمالها وأرخى لبالها وأحسن لحالها، فإنّ المرأة ريحانة وليست بقهرمانة، فدارها على كلّ حال، وأحسن الصحبة لها فيصفو عيشك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واحتمل القضاء بالرضى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استطعت أن لا تملك المرأة ما جاوز نفسها فافعل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إشارة إلى معنيين، فظاهره يدلّ على أن لا تتكلّف المرأة جميع خدمات الدار مع الإمكان وأن يكون لها خادم يفعل هذه الأشياء كالطبخ وغسل الثياب والكنس، ويدلّ أيضاً على أن لا يدع إليها تدبير الدار فإنّه أمر عظيم ولا عقل لهنّ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واحتمل القضاء بالرضى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ارض من الله تعالى فيما قضى وقدّر مطلقاً، سيّما بالنظر إلى نفسك، فإنّه لا يفعل إلّا الأصلح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الكليني في الصحيح عن ليث المرادي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أعلم الناس بالله أرضاهم بقضاء الله عزّوجلّ</w:t>
      </w:r>
      <w:r>
        <w:rPr>
          <w:rFonts w:eastAsia="Amiri" w:cs="Amiri" w:ascii="Amiri" w:hAnsi="Amiri"/>
          <w:color w:val="111111"/>
          <w:sz w:val="28"/>
          <w:szCs w:val="28"/>
          <w:rtl w:val="true"/>
          <w:lang w:bidi="ar-SA"/>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أبي حمزة الثمالي وغيره عن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والرضى عن الله رأس طاعة الله، ومن صبر ورضى عن الله فيما قضى عليه فيما أحبّ أو كره لم يقض الله عزّوجلّ له فيما أحبّ أو كره إلا ما هو خير له</w:t>
      </w:r>
      <w:r>
        <w:rPr>
          <w:rFonts w:eastAsia="Amiri" w:cs="Amiri" w:ascii="Amiri" w:hAnsi="Amiri"/>
          <w:color w:val="111111"/>
          <w:sz w:val="28"/>
          <w:szCs w:val="28"/>
          <w:rtl w:val="true"/>
          <w:lang w:bidi="ar-SA"/>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عن أبي عبيدة الحذّاء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عبادي المؤمنين عباداً لا يصلح لهم أمر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دينهم إلّا بالغنى والسعة، والصحة في البدن فابلوهم بالغنى والسعة وصحة البدن فيصلح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دينهم، وأنّ من عبادي المؤمنين لعباداً لا يصلح لهم أمر دينهم إلّا بالفاقة والمسكنة والسقم في أبدانهم فابلوهم بالفاقة والمسكنة والسقم فيصلح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دينهم وأنا أعلم بما يصلح عليه أمر دين عبادي المؤمنين، وأنّ من عبادي المؤمنين لمن يجتهد في عبادتي فيقوم من رقاده ولذيذ وساده فيجتهد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فيتهجد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الليالي فيتعب نفسه في عبادتي فاضربه بالنعاس الليلة والليلتين نظراً منّي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إشفاقاً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فينام حتى يُصبح فيقوم وهو ماقت لنفسه زارئ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متنقص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ولو أخلّى بينه وبين ما يريد من عبادتي لدخله العجب من ذلك، فيصيره بالعجب إلى الفتنة باعماله فيأتيه من ذلك ما فيه هلاكه لعجبه بأعماله ورضاه عن نفسه حتى يظنّ أنه قد فاق العابدين وجاز في عبادته حد التقصير، فيتباعد منّي عند ذلك وهو يظنّ أنّه يتقرّب إليّ، فلا يتكل العاملون على أعمالهم التي يعملونها لثوابي، فإنّهم لو اجتهدوا وأتعبوا أنفسهم وأفنوا أعمارهم في عبادتي كانوا مقصّرين غير بالغين في عبادتهم كنه عبادتي فيما يطلبون عندي من كرامتي، والنعيم في جناتي ورفيع درجات العلى في جواري، ولكن برحمتي فليتقوا، وبفضلي فليفرحوا، وإلى حسن الظنّ بي فليطمئنّوا، فإنّ رحمتي عند ذلك تداركهم، ومنّي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فضلي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يبلغهم رضواني، ومغفرتي تلبسهم عفوي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أنا الله الرحمن الرحيم، وبذلك تسميت</w:t>
      </w:r>
      <w:r>
        <w:rPr>
          <w:rFonts w:eastAsia="Amiri" w:cs="Amiri" w:ascii="Amiri" w:hAnsi="Amiri"/>
          <w:color w:val="111111"/>
          <w:sz w:val="28"/>
          <w:szCs w:val="28"/>
          <w:rtl w:val="true"/>
          <w:lang w:bidi="ar-SA"/>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w:t>
      </w:r>
    </w:p>
    <w:p>
      <w:pPr>
        <w:pStyle w:val="BookText"/>
        <w:rPr/>
      </w:pPr>
      <w:r>
        <w:rPr>
          <w:rFonts w:ascii="IRNazanin" w:hAnsi="IRNazanin" w:eastAsia="IRNazanin"/>
          <w:color w:val="111111"/>
          <w:sz w:val="28"/>
          <w:sz w:val="28"/>
          <w:szCs w:val="28"/>
          <w:rtl w:val="true"/>
          <w:lang w:bidi="fa-IR"/>
        </w:rPr>
        <w:t>وفي الصحيح عن داود بن فرقد،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 فيما أوحى الله عزّوجلّ إلى موسى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موسی بن عمران ما خلقت خلقاً أحبّ إليّ من عبدي المؤمن، فإنّي إنّما ابتليته لما هو خير له، واُعافيه لما هو خير له، وازوي عنه لما هو خير له، وأنا أعلم بما يصلح عليه عبدي فليصبر على بلائي وليشكر نعمائي، وليرض بقضائي، اكتبه في الصديقين عندي إذا عمل برضاي وأطاع أمري</w:t>
      </w:r>
      <w:r>
        <w:rPr>
          <w:rFonts w:eastAsia="IRNazanin" w:cs="IRNazanin"/>
          <w:color w:val="111111"/>
          <w:sz w:val="28"/>
          <w:szCs w:val="28"/>
          <w:rtl w:val="true"/>
          <w:lang w:bidi="fa-IR"/>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ابن أبي يعفور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عجبت للمرء المسلم لا يقضي الله عزّوجلّ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إلّا كان خيراً له، وإن قرض بالمقاريض كان خيراً له، وإن ملك مشارق الأرض ومغاربها كان خيراً له</w:t>
      </w:r>
      <w:r>
        <w:rPr>
          <w:rFonts w:eastAsia="Amiri" w:cs="Amiri" w:ascii="Amiri" w:hAnsi="Amiri"/>
          <w:color w:val="111111"/>
          <w:sz w:val="28"/>
          <w:szCs w:val="28"/>
          <w:rtl w:val="true"/>
          <w:lang w:bidi="ar-SA"/>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عبد الله بن أبي يعفور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يكن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لشيء قد مضى لو كان غيره</w:t>
      </w:r>
      <w:r>
        <w:rPr>
          <w:rFonts w:eastAsia="IRNazanin" w:cs="IRNazanin"/>
          <w:color w:val="111111"/>
          <w:sz w:val="28"/>
          <w:szCs w:val="28"/>
          <w:rtl w:val="true"/>
          <w:lang w:bidi="fa-IR"/>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القوي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أحق خلق الله أن يسلم لما قد قضى الله عزّ وجلّ، من عرف الله عزّوجلّ ومن رضي بالقضاء أتى عليه القضاء وعظّم الله أجره، ومن سخط القضاء مضى عليه القضاء وأحبط الله أجره</w:t>
      </w:r>
      <w:r>
        <w:rPr>
          <w:rFonts w:eastAsia="Amiri" w:cs="Amiri" w:ascii="Amiri" w:hAnsi="Amiri"/>
          <w:color w:val="111111"/>
          <w:sz w:val="28"/>
          <w:szCs w:val="28"/>
          <w:rtl w:val="true"/>
          <w:lang w:bidi="ar-SA"/>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w:t>
      </w:r>
    </w:p>
    <w:p>
      <w:pPr>
        <w:pStyle w:val="BookText"/>
        <w:rPr/>
      </w:pPr>
      <w:r>
        <w:rPr>
          <w:rFonts w:ascii="Amiri" w:hAnsi="Amiri" w:eastAsia="Amiri" w:cs="Amiri"/>
          <w:color w:val="111111"/>
          <w:sz w:val="28"/>
          <w:sz w:val="28"/>
          <w:szCs w:val="28"/>
          <w:rtl w:val="true"/>
          <w:lang w:bidi="ar-SA"/>
        </w:rPr>
        <w:t>وفي القوي كالصحيح عن صفوان الجمال عن أبي الحسن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ينبغي لمن عقل عن الله أن لا يستبطئه في رزقه ولا يتّهمه في قضائه</w:t>
      </w:r>
      <w:r>
        <w:rPr>
          <w:rFonts w:eastAsia="Amiri" w:cs="Amiri" w:ascii="Amiri" w:hAnsi="Amiri"/>
          <w:color w:val="111111"/>
          <w:sz w:val="28"/>
          <w:szCs w:val="28"/>
          <w:rtl w:val="true"/>
          <w:lang w:bidi="ar-SA"/>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كالصحيح عن عمرو بن نهيك بياع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المؤمن لا أصرفه في شيء إلّا جعلته خيراً له، فليرض بقضائي وليصبر على بلائي وليشكر نعمائي اكتبه يا محمد من الصدّيقين عندي</w:t>
      </w:r>
      <w:r>
        <w:rPr>
          <w:rFonts w:eastAsia="Amiri" w:cs="Amiri" w:ascii="Amiri" w:hAnsi="Amiri"/>
          <w:color w:val="111111"/>
          <w:sz w:val="28"/>
          <w:szCs w:val="28"/>
          <w:rtl w:val="true"/>
          <w:lang w:bidi="ar-SA"/>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الله كيف يكون المؤمن مؤمناً؟ وهو يسخط قسمه ويحقّر منزلته والحاكم عليه الله، وأنّا الضامن لمن لم يهجس في قلبه إلّا الرضى أن يدعو الله فيستجاب له</w:t>
      </w:r>
      <w:r>
        <w:rPr>
          <w:rFonts w:eastAsia="Amiri" w:cs="Amiri" w:ascii="Amiri" w:hAnsi="Amiri"/>
          <w:color w:val="111111"/>
          <w:sz w:val="28"/>
          <w:szCs w:val="28"/>
          <w:rtl w:val="true"/>
          <w:lang w:bidi="ar-SA"/>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بأيّ شيء يعلم المؤمن بأنّه مؤمن؟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بالتسليم الله والرضى فيما ورد عليه من سرور أو سخط</w:t>
      </w:r>
      <w:r>
        <w:rPr>
          <w:rFonts w:eastAsia="Amiri" w:cs="Amiri" w:ascii="Amiri" w:hAnsi="Amiri"/>
          <w:color w:val="111111"/>
          <w:sz w:val="28"/>
          <w:szCs w:val="28"/>
          <w:rtl w:val="true"/>
          <w:lang w:bidi="ar-SA"/>
        </w:rPr>
        <w:t xml:space="preserve">»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الصحيح عن أبي حمزة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عزّوجلّ ضنائن يضن بهم عن البلاء، فيحييهم في عافية، ويرزقهم في عافية، ويميتهم في عافية، ويبعثهم في عافية، ويسكنهم الجنّة في عافية</w:t>
      </w:r>
      <w:r>
        <w:rPr>
          <w:rFonts w:eastAsia="Amiri" w:cs="Amiri" w:ascii="Amiri" w:hAnsi="Amiri"/>
          <w:color w:val="111111"/>
          <w:sz w:val="28"/>
          <w:szCs w:val="28"/>
          <w:rtl w:val="true"/>
          <w:lang w:bidi="ar-SA"/>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وإن أحببت أن تجمع خير الدنيا والآخرة فاقطع طمعك ممّا في أيدي الناس والسلام عليك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آخر وصيته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الحنفية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الموثق كالصحيح عن إسحاق بن عمار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عزّوجل خلق خلقاً ضنّ بهم عن البلاء خلقهم في عافية، وأحياهم في عافية، وأماتهم في عافية، وأدخلهم الجنّة في عافية</w:t>
      </w:r>
      <w:r>
        <w:rPr>
          <w:rFonts w:eastAsia="Amiri" w:cs="Amiri" w:ascii="Amiri" w:hAnsi="Amiri"/>
          <w:color w:val="111111"/>
          <w:sz w:val="28"/>
          <w:szCs w:val="28"/>
          <w:rtl w:val="true"/>
          <w:lang w:bidi="ar-SA"/>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كالصحيح عن ابن القدّاح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لله عزّوجلّ ضنائن من خلقه، يغذوهم بنعمته، ويحبوهم بعافيته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بنعمته أو عافيته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ويدخلهم الجنّة برحمته تمرّ بهم البلايا والفتن لا تضرّهم شيئاً</w:t>
      </w:r>
      <w:r>
        <w:rPr>
          <w:rFonts w:eastAsia="Amiri" w:cs="Amiri" w:ascii="Amiri" w:hAnsi="Amiri"/>
          <w:color w:val="111111"/>
          <w:sz w:val="28"/>
          <w:szCs w:val="28"/>
          <w:rtl w:val="true"/>
          <w:lang w:bidi="ar-SA"/>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واعلم أنّ هؤلاء في أولياء الله قليل، والغالب فيهم أهل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المراد باُولئك أنّهم لا يتأثّرون من البلاء لقوّة محبّتهم ومعرفتهم، كما يظهر من الخبر الأخير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أحببت أن تجمع خير الدنيا والآخرة فاقطع طمعك مما في أيدي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جميع الآفات من الطمع والمذلّة عند الله تعالى وعند العالمين من الطمع، وإذا قطع الطمع من الناس فبالضرورة يتوجّه إلى الله تعالى في كلّ شيء، ولكلّ مطلوب، وهذا هو الكمال</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القوي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أقبح بالمؤمن أن تكون له رغبة </w:t>
      </w:r>
      <w:bookmarkStart w:id="157" w:name="pg20225_772798"/>
    </w:p>
    <w:p>
      <w:pPr>
        <w:pStyle w:val="BookText"/>
        <w:rPr/>
      </w:pPr>
      <w:bookmarkEnd w:id="15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pStyle w:val="BookText"/>
        <w:rPr/>
      </w:pPr>
      <w:r>
        <w:rPr>
          <w:rFonts w:ascii="Amiri" w:hAnsi="Amiri" w:eastAsia="Amiri" w:cs="Amiri"/>
          <w:color w:val="111111"/>
          <w:sz w:val="28"/>
          <w:sz w:val="28"/>
          <w:szCs w:val="28"/>
          <w:rtl w:val="true"/>
          <w:lang w:bidi="ar-SA"/>
        </w:rPr>
        <w:t>تذلّه</w:t>
      </w:r>
      <w:r>
        <w:rPr>
          <w:rFonts w:eastAsia="Amiri" w:cs="Amiri" w:ascii="Amiri" w:hAnsi="Amiri"/>
          <w:color w:val="111111"/>
          <w:sz w:val="28"/>
          <w:szCs w:val="28"/>
          <w:rtl w:val="true"/>
          <w:lang w:bidi="ar-SA"/>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رأيت الخير كلّه قد اجتمع في قطع الطمع عمّا في أيدي الناس</w:t>
      </w:r>
      <w:r>
        <w:rPr>
          <w:rFonts w:eastAsia="Amiri" w:cs="Amiri" w:ascii="Amiri" w:hAnsi="Amiri"/>
          <w:color w:val="111111"/>
          <w:sz w:val="28"/>
          <w:szCs w:val="28"/>
          <w:rtl w:val="true"/>
          <w:lang w:bidi="ar-SA"/>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العبد عبد له طمع يقوده، وبئس العبد عبد له رغبة تذلّه</w:t>
      </w:r>
      <w:r>
        <w:rPr>
          <w:rFonts w:eastAsia="Amiri" w:cs="Amiri" w:ascii="Amiri" w:hAnsi="Amiri"/>
          <w:color w:val="111111"/>
          <w:sz w:val="28"/>
          <w:szCs w:val="28"/>
          <w:rtl w:val="true"/>
          <w:lang w:bidi="ar-SA"/>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كالصحيح عن سعدان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يثبت الإيمان في العبد؟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يخرجه منه؟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الطمع</w:t>
      </w:r>
      <w:r>
        <w:rPr>
          <w:rFonts w:eastAsia="Amiri" w:cs="Amiri" w:ascii="Amiri" w:hAnsi="Amiri"/>
          <w:color w:val="111111"/>
          <w:sz w:val="28"/>
          <w:szCs w:val="28"/>
          <w:rtl w:val="true"/>
          <w:lang w:bidi="ar-SA"/>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واعلم أنّ الأصحاب مختلفون في نسبة هذه الوصية إلى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محمد بن الحنفية، والظاهر من نهج البلاغة أنّهما وصيّتان، وبينهما بون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تلك الوصية أيضاً مشتملة على علوم وحقائق جمّة فبالحريّ أن نذكرها </w:t>
      </w:r>
      <w:r>
        <w:rPr>
          <w:rFonts w:eastAsia="Amiri" w:cs="Amiri" w:ascii="Amiri" w:hAnsi="Amiri"/>
          <w:color w:val="111111"/>
          <w:sz w:val="28"/>
          <w:szCs w:val="28"/>
          <w:rtl w:val="true"/>
          <w:lang w:bidi="ar-SA"/>
        </w:rPr>
        <w:t>:</w:t>
      </w:r>
    </w:p>
    <w:p>
      <w:pPr>
        <w:pStyle w:val="Heading3"/>
        <w:numPr>
          <w:ilvl w:val="2"/>
          <w:numId w:val="1"/>
        </w:numPr>
        <w:rPr/>
      </w:pPr>
      <w:bookmarkStart w:id="158" w:name="__RefHeading___Toc5087222_2320776876"/>
      <w:bookmarkStart w:id="159" w:name="_Toc55"/>
      <w:bookmarkEnd w:id="158"/>
      <w:r>
        <w:rPr>
          <w:rtl w:val="true"/>
        </w:rPr>
        <w:t xml:space="preserve">[ </w:t>
      </w:r>
      <w:r>
        <w:rPr>
          <w:rtl w:val="true"/>
        </w:rPr>
        <w:t>وصية علي</w:t>
      </w:r>
      <w:r>
        <w:rPr>
          <w:rtl w:val="true"/>
        </w:rPr>
        <w:t>(</w:t>
      </w:r>
      <w:r>
        <w:rPr>
          <w:rtl w:val="true"/>
        </w:rPr>
        <w:t>عليه السلام</w:t>
      </w:r>
      <w:r>
        <w:rPr>
          <w:rtl w:val="true"/>
        </w:rPr>
        <w:t xml:space="preserve">) </w:t>
      </w:r>
      <w:r>
        <w:rPr>
          <w:rtl w:val="true"/>
        </w:rPr>
        <w:t>لابنه الحسن بن علي</w:t>
      </w:r>
      <w:r>
        <w:rPr>
          <w:rtl w:val="true"/>
        </w:rPr>
        <w:t>(</w:t>
      </w:r>
      <w:r>
        <w:rPr>
          <w:rtl w:val="true"/>
        </w:rPr>
        <w:t>صلّی الله علیه وآله وسلّم</w:t>
      </w:r>
      <w:r>
        <w:rPr>
          <w:rtl w:val="true"/>
        </w:rPr>
        <w:t>) ]</w:t>
      </w:r>
      <w:bookmarkEnd w:id="159"/>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السيد الرضي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وصية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كتبها بحاضرين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w:t>
      </w:r>
    </w:p>
    <w:p>
      <w:pPr>
        <w:pStyle w:val="BookText"/>
        <w:rPr/>
      </w:pPr>
      <w:r>
        <w:rPr>
          <w:rFonts w:ascii="Amiri" w:hAnsi="Amiri" w:eastAsia="Amiri" w:cs="Amiri"/>
          <w:color w:val="111111"/>
          <w:sz w:val="28"/>
          <w:sz w:val="28"/>
          <w:szCs w:val="28"/>
          <w:rtl w:val="true"/>
          <w:lang w:bidi="ar-SA"/>
        </w:rPr>
        <w:t>اسم بلدة عند انصرافه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صفين</w:t>
      </w:r>
      <w:r>
        <w:rPr>
          <w:rStyle w:val="FootnoteAnchor"/>
          <w:rtl w:val="true"/>
        </w:rPr>
        <w:footnoteReference w:id="68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الوالد الفان المقرّ للزمان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بالغلبة والقهر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المدير العمر، المتسلّم للدهر، الذام للدنيا، الساكن مساكن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الطاعن عنها غداً، إلى المولود المؤمّل ما لا يدرك، السالك سبيل من قد هلك، غرض الأسقام، ورهينة الأيام، ورمية المصائب، وعبد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مقهورها كالعبد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وتاجر الغرور، وغريم المنايا، وأسير الموت، وحليف الهموم ، وقرين الأحزان، ونصب الآفات، وصريع الشهوات، وخليفة الاموات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بعد فإنّ فيما تبيّنت من إدبار الدنيا عنّي، وجموح الدهر عليّ، وإقبال الآخرة إليّ ما يزعني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أى يمنعني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ذكر من سواي والاهتمام بما وراي، غير أنّي حيث تفرّد بي دون هموم الناس همّ نفسي فصدّقني رأیي، وصرفني عن هواي وصرح لي محض امرئ فأفضى بي إلى جدّ لا يكون فيه لعب، وصدق لا يشوبه كذب، وجدتك بعضي، بل وجدتك كلّي حتى كأنّ شيئاً لو أصابك أصابني، وكأنّ الموت لو أتاك أتاني، فعناني من أمرك ما يعنيني من أمر نفسي، فكتبت إليك كتابي هذا مستظهراً به إن أنا بقيت لك أو فنيت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فإنّي اُوصيك بتقوى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ولزوم أمره، وعمارة قلبك بذكره، والاعتصام بحبله، وأيّ سبب أوثق من سبب بينك وبين الله إن أنت أخذت به أحي قلبك بالموعظة، وأمته بالزهادة، وقوّه باليقين، ونوّره بالحكمة، وذلّله بذكر الموت، وقرّره بالفناء، وبصّره فجائع الدنيا، وحذّره صولة الدهر، وفحش تقلّب الليالي والأيام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w:t>
      </w:r>
    </w:p>
    <w:p>
      <w:pPr>
        <w:pStyle w:val="BookText"/>
        <w:rPr/>
      </w:pPr>
      <w:r>
        <w:rPr>
          <w:rFonts w:ascii="IRNazanin" w:hAnsi="IRNazanin" w:eastAsia="IRNazanin"/>
          <w:color w:val="111111"/>
          <w:sz w:val="28"/>
          <w:sz w:val="28"/>
          <w:szCs w:val="28"/>
          <w:rtl w:val="true"/>
          <w:lang w:bidi="fa-IR"/>
        </w:rPr>
        <w:t>وأعرض عليه أخبار الماضين، وذكّره بما أصاب من كان قبلك من الأوّلين، وسر في دیارهم وآثارهم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فانظر فيما فعلوا وعمّا انتقلوا وأين حلّوا ونزلوا، فإنّك تجدهم قد انتقلوا عن الأحبّة وحلّوا ديار</w:t>
      </w:r>
      <w:r>
        <w:rPr>
          <w:rStyle w:val="FootnoteAnchor"/>
          <w:rtl w:val="true"/>
        </w:rPr>
        <w:footnoteReference w:id="689"/>
      </w:r>
      <w:r>
        <w:rPr>
          <w:rFonts w:ascii="Amiri" w:hAnsi="Amiri" w:eastAsia="Amiri" w:cs="Amiri"/>
          <w:color w:val="111111"/>
          <w:sz w:val="28"/>
          <w:sz w:val="28"/>
          <w:szCs w:val="28"/>
          <w:rtl w:val="true"/>
          <w:lang w:bidi="ar-SA"/>
        </w:rPr>
        <w:t>الغربة، وكأنّك عن قليل قد صرت كأحدهم فاصلح مثواك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تبع آخرتك بدنياك ، ودع القول فيما لا تعرف والخطاب فيما لا تكلف، وأمسك عن طريق إذا خفت ضلالته، فإنّ الكفّ عند حيرة الضلال خير من ركوب الأهوال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 بالمعروف تكن من أهله، وأنكر المنكر بيدك ولسانك، وباين من فعله بجهدك، وجاهد في الله حق جهاده ولا تأخذك في الله لومة لائم وخذ الغمرات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الشدائد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للحق حيث كان، وتفقّه في الدين، وعوّد نفسك الصبر</w:t>
      </w:r>
      <w:r>
        <w:rPr>
          <w:rStyle w:val="FootnoteAnchor"/>
          <w:rtl w:val="true"/>
        </w:rPr>
        <w:footnoteReference w:id="690"/>
      </w:r>
      <w:r>
        <w:rPr>
          <w:rFonts w:ascii="Amiri" w:hAnsi="Amiri" w:eastAsia="Amiri" w:cs="Amiri"/>
          <w:color w:val="111111"/>
          <w:sz w:val="28"/>
          <w:sz w:val="28"/>
          <w:szCs w:val="28"/>
          <w:rtl w:val="true"/>
          <w:lang w:bidi="ar-SA"/>
        </w:rPr>
        <w:t>على المكروه، ونعم الخلق التصبّر وألجئ نفسك فى الاُمور كلّها إلى إلهك، فإنّك تلجئها إلى كهف حريز ومانع غريز، وأخلص في المسألة لربّك، فإنّ بيده العطاء والحرمان، وأكثر الاستخارة وتفهّم وصيتي، ولا تذهبن عنها صفحاً، فإنّ خير القول ما 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أنّه لا خير في علم لا ينفع، ولا ينتفع بعلم لا يحق تعلّمه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بُنيّ إنّي لمّا رأيتني قد بلغت سنّاً ورأيتني ازداد وهنا بادرت بوصيتي إليك، وأوردت خصالاً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يعجّل بي أجلي دون أن أفضي إليك بما في نفسي، أو أن أنقص في رأيي كما نقصت في جسمي، أو يسبقني إليك بعض غلبات الهوى، أو فتن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الدنيا فيكون كالصعب النفور، وإنّما قلب الحدث كالأرض الخالية ما ألقى فيها من شيء قبلته، فبادرتك بالأدب قبل أن يقسو قلبك ويشتغل لبّك لتستقبل بجد رأيك من الأمر ما قد كفاك أهل التجارب بغيته وتجربته، فتكون قد كفيت مؤونة الطلب و عوفيت من علاج التجربة، فأتاك من ذلك ما قد كنّا نأتيه، واستبان لك ما ربّما أظلم علينا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بنيّ إنّي وإن لم أكن عمرت عمر من كان قبلي فقد نظرت في أعمالهم، وفكّرت في أخبارهم، وسرت في آثارهم حتى عدت كأحدهم، بل كأنّي بما انتهى إليّ من اُمورهم قد عمرت مع أوّلهم إلى آخرهم، فعرفت صفو ذلك من كدره ونفعه من ضرره، فاستخلصت لك من كلّ أمر نخيلته وتوخّيت لك جميله، وصرفت عنك مجهوله، ورأيت حيث عناني من أمرك ما يعني الوالد الشفيق، وأجمعت عليه من أدبك أن يكون ذلك وأنت مقبل العمر ومقتبل الدهر، ذو نية سليمة ونفس صافية، وأن أبتدئك بتعليم كتاب الله عزّوجلّ وتأويله وشرائع الإسلام وأحكامه وحلاله وحرامه، ولا اُجاوز ذلك بك إلى غيره، ثمّ أشفقت أن يلتبس عليك ما اختلف الناس فيه من أهوائهم وآرائهم مثل الذي التبس عليهم، فكان أحكام ذلك على ما كرهت من تنبيهك له أحبّ إليّ من إسلامك إلى أمر لا آمن عليك فيه الهلكة، ورجوت أن يوفقك الله فيه لرشدك، وأن يهديك لقصدك، فعهدت إليك هذه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يا بنيّ أن أحبّ ما أنت آخذ به إليّ من وصيتي تقوى الله، والاقتصار على ما فرضه الله عليك، والأخذ بما مضى عليه الأوّلون من آبائك والصالحون من أهل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w:t>
      </w:r>
    </w:p>
    <w:p>
      <w:pPr>
        <w:pStyle w:val="BookText"/>
        <w:rPr/>
      </w:pPr>
      <w:r>
        <w:rPr>
          <w:rFonts w:ascii="Amiri" w:hAnsi="Amiri" w:eastAsia="Amiri" w:cs="Amiri"/>
          <w:color w:val="111111"/>
          <w:sz w:val="28"/>
          <w:sz w:val="28"/>
          <w:szCs w:val="28"/>
          <w:rtl w:val="true"/>
          <w:lang w:bidi="ar-SA"/>
        </w:rPr>
        <w:t>بيتك، فإنّهم لم يدعوا أن نظروا لأنفسهم كما أنت ناظر وفكروا كما أنت مفكّر، ثمّ ردّهم آخر ذلك إلى الأخذ بما عرفوا والإمساك عمّا لم يكلفوا، فإن أبت نفسك أن تقبل ذلك دون أن تعلم كما علموا فليكن طلبك ذلك بتفهّم وتعلّم، لا بتورط الشبهات وعلوّ الخصومات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وابدأ قبل نظرك في ذلك بالاستعانة بالهك والرغبة إليه في توفيقك، وترك كلّ شائبة أولجتك في شبهة أو سلمتك إلى ضلالة، فإذا أيقنت أن قد صفا قلبك فخشع وتمّ رأيك واجتمع وكان همّك في ذلك همّاً واحداً فانظر فيما فسّرت لك، وإن أنت لم يجتمع لك ما تحبّ من نفسك وفراغ نظرك وفكرك فاعلم أنّك إنّما تخبط العشواء و نتورّط الظلماء، وليس طالب الدين من خبط أو خلط والإمساك عن ذلك أمثل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فتفهّم يا بنيّ وصيتي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مالك الموت هو مالك الحياة، وأنّ الخالق هو المميت، وأنّ المفني هو المعيد، وأنّ المبتلي هو المعافي، وأنّ الدنيا لم تكن لتستقرّ إلّا على ما جعلها الله عليه من النعماء والابتلاء والجزاء في المعاد، وما شاء ممّا لا نعلم، فإن أشكل عليك شيء من ذلك فاحمله على جهالتك به، فإنّك أوّل ما خلقت جاهلاً ثمّ علمت وما أكثر ما تجهل من الأمر ويتحيّر فيه رأيك ويضلّ فيه بصرك ثمّ تبصره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فاعتصم بالذي خلقك ورزقك وسوّاك، وليكن له تعبّدك وإليه رغبتك ومنه شفقتك</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واعلم يا بنيّ أنّ أحداً لم ينبئ عن الله سبحانه كما أنبأنا عنه نبيّنا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فارض به رائداً وإلى النجاة قائداً، فإنّي لم آلك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 أقصرك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نصيحة، وأنّك لم تبلغ في النظر لنفسك وإن اجتهدت مبلغ نظري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واعلم يا بنيّ أنّه لو كان لربك شريك لأنتك رسله، ولرأیت آثار ملكه وسلطانه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ولعرفت أفعاله وصفاته، ولكنّه إله واحد كما وصف نفسه، لا يضاده في ملكه أحد ولا يزول أبداً، ولم يزل أوّل قبل الأشياء بلا أوّلية، وآخر بعد الأشياء بلا نهاية، عظم أن تثبت ربوبيته بإحاطة قلب أو بصر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عرفت ذلك فافعل كما ينبغي لمثلك أن يفعله في صغر خطره، وقلة مقدرته وكثرة عجزه، وعظيم حاجته إلى ربه في طلب طاعته، والرهبة</w:t>
      </w:r>
      <w:r>
        <w:rPr>
          <w:rStyle w:val="FootnoteAnchor"/>
          <w:rtl w:val="true"/>
        </w:rPr>
        <w:footnoteReference w:id="692"/>
      </w:r>
      <w:r>
        <w:rPr>
          <w:rFonts w:ascii="Amiri" w:hAnsi="Amiri" w:eastAsia="Amiri" w:cs="Amiri"/>
          <w:color w:val="111111"/>
          <w:sz w:val="28"/>
          <w:sz w:val="28"/>
          <w:szCs w:val="28"/>
          <w:rtl w:val="true"/>
          <w:lang w:bidi="ar-SA"/>
        </w:rPr>
        <w:t>من عقوبته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والشفقة من سخطه، فإنّه لم يأمرك إلّا بحسن، ولم ينهك إلّا عن قبيح</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بنيّ إنّي قد أنبأتك عن الدنيا وحالها وزوالها وانتقالها، وانبأتك عن الآخرة وما أعدّ لأهلها فيها، وضربت لك فيهما الأمثال لتعتبر بها وتحذو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تقتدي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 من خبر الدنيا كمثل قوم 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مسافرين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بهم</w:t>
      </w:r>
      <w:r>
        <w:rPr>
          <w:rStyle w:val="FootnoteAnchor"/>
          <w:rtl w:val="true"/>
        </w:rPr>
        <w:footnoteReference w:id="6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 يوافقهم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 جديب، فاتوا منزلاً خصيباً وجناباً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ذا كلاء وماء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فاحتملوا وعثاء السفر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مشقّته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وفراق الصديق وخشونة السفر وجشوبة المطعم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غلظه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ليأتوا سعة دارهم ومنزل قرارهم فليس يجدون لشيء من ذلك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w:t>
      </w:r>
    </w:p>
    <w:p>
      <w:pPr>
        <w:pStyle w:val="BookText"/>
        <w:rPr/>
      </w:pPr>
      <w:r>
        <w:rPr>
          <w:rFonts w:ascii="Amiri" w:hAnsi="Amiri" w:eastAsia="Amiri" w:cs="Amiri"/>
          <w:color w:val="111111"/>
          <w:sz w:val="28"/>
          <w:sz w:val="28"/>
          <w:szCs w:val="28"/>
          <w:rtl w:val="true"/>
          <w:lang w:bidi="ar-SA"/>
        </w:rPr>
        <w:t>ألماً ولا يرون نفقة مغرماً، ولا شيء أحبّ إليهم ممّا قربهم من منزلهم وأدناهم من محلّهم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من اغتر بها كمثل قوم كانوا بمنزل خصيب فنبا بهم إلى منزل جديب، فليس شيء أكره إليهم ولا أفظع عندهم من مفارقة ما كانوا فيه إلى ما يحجمون عليه ويصيرون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اجعل نفسك ميزاناً فيما بينك وبين غيرك، فأحبب لغيرك ما تحبّ لنفسك، واكره له ما تكره لها، ولا تظلم كما لا تحبّ أن تظلم، وأحسن كما تحبّ أن يحسن إليك، واستقبح من نفسك ما تستقبح من غيرك، وارض من الناس ما ترضاه لهم من نفسك، ولا تقل ما لا تعلم وإن قل ما تعلم، ولا تقل ما لا تحبّ أن يقال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الإعجاب ضد الصواب وآفة الألباب فاسع في كدحك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فيما يشق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تكن خازناً لغيرك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أنت هديت لقصدك فكن أخشع ما تكون لربّك</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أمامك طريقاً ذا مسافة بعيدة ومشقّة شديدة، وأنّه لا غنى بك فيه من حسن الارتياد، وقدر بلاغك من الزاد مع خفّة الظهر، فلا تحملنّ على ظهرك فوق طاقتك، فيكون ثقل ذلك وبالاً عليك، وإذا وجدت من أهل الفاقة من يحمل لك زادك إلى يوم القيامة فيوافيك به غداً حيث تحتاج إليه فاغتنمه وحمّله إيّاه، وأكثر من تزويده وأنت قادر عليه فلعلّك تطلبه فلا تجده، واغتنم من استقرضك في حال غناك ليجعل قضاءه لك في يوم عسرتك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أمامك عقبة كؤوداً ، المخفّ فيها أحسن حالاً من المثقل، والمبطئ</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w:t>
      </w:r>
    </w:p>
    <w:p>
      <w:pPr>
        <w:pStyle w:val="BookText"/>
        <w:rPr/>
      </w:pPr>
      <w:r>
        <w:rPr>
          <w:rFonts w:ascii="Amiri" w:hAnsi="Amiri" w:eastAsia="Amiri" w:cs="Amiri"/>
          <w:color w:val="111111"/>
          <w:sz w:val="28"/>
          <w:sz w:val="28"/>
          <w:szCs w:val="28"/>
          <w:rtl w:val="true"/>
          <w:lang w:bidi="ar-SA"/>
        </w:rPr>
        <w:t>عليها أقبح حالاً من المسرع، وأنّ مهبطها بك لا محالة على جنّة أو على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فارتد لنفسك قبل نزولك، ووطّئ المنزل قبل حلولك، فليس بعد الموت مستعتب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إلى الدنيا منصرف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الذي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قدّمنا هذه الجملة سابقاً في هذا الخبر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تبقى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أنّك إنّما خلقت للآخرة لا للدنيا، وللفناء لا للبقاء، وللموت لا للحياة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 في منزل قلعة، ودار بلغة، وطريق إلى الآخرة، وأنّك طريد الموت الذي لا ينجو منه هاربه ولابدّ أنّه مدركه، فكن منه على حذر أن يدركك وأنت على حال سيئة قد كنت تحدّث نفسك منها بالتوبة فيحول بينك وبين ذلك، فإذا أنت قد أهلكت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بنيّ أكثر من ذكر الموت وذكر ما تهجم عليه وتقضي بعد الموت إليه حتى يأتيك، وقد أخذت منه حذرك وشدّدت له أزرك، ولا يأتيك بغتة فيبهرك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يدهشك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أن تغتر بماترى من إخلاد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الدنيا إليها وتكالبهم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حرصهم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فقد نبأك الله عنها ونعتت هي لك نفسها وتكشّفت لك عن مساويها، فإنّما أهلها كلاب عاوية وسباع ضارئة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حريصة على الطعمة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 بعضها بعضاً، ويأكل عزيزها ذليلها، ويقهر كبيرها صغيرها</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معقلة، واُخرى مهملة، قد أضلّت عقولها وركبت مجهولها، سروح عاهة بواد وعث</w:t>
      </w:r>
      <w:r>
        <w:rPr>
          <w:rStyle w:val="FootnoteAnchor"/>
          <w:rtl w:val="true"/>
        </w:rPr>
        <w:footnoteReference w:id="6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ليس لها راع يقيمها ولا مسيم يسيمها، سلكت بهم الدنيا طريق العمى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w:t>
      </w:r>
    </w:p>
    <w:p>
      <w:pPr>
        <w:pStyle w:val="BookText"/>
        <w:rPr/>
      </w:pPr>
      <w:r>
        <w:rPr>
          <w:rFonts w:ascii="Amiri" w:hAnsi="Amiri" w:eastAsia="Amiri" w:cs="Amiri"/>
          <w:color w:val="111111"/>
          <w:sz w:val="28"/>
          <w:sz w:val="28"/>
          <w:szCs w:val="28"/>
          <w:rtl w:val="true"/>
          <w:lang w:bidi="ar-SA"/>
        </w:rPr>
        <w:t>وأخذت بأبصارهم عن منار الهدى، فتاهوا في حيرتها، وغرقوا في نعمتها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واتخذوها ربّاً، فلعبت بهم ولعبوا بها، ونسوا ما وراءها رويداً يسفر الظلام، كأن قد وردت الأظعان</w:t>
      </w:r>
      <w:r>
        <w:rPr>
          <w:rStyle w:val="FootnoteAnchor"/>
          <w:rtl w:val="true"/>
        </w:rPr>
        <w:footnoteReference w:id="696"/>
      </w:r>
      <w:r>
        <w:rPr>
          <w:rFonts w:ascii="Amiri" w:hAnsi="Amiri" w:eastAsia="Amiri" w:cs="Amiri"/>
          <w:color w:val="111111"/>
          <w:sz w:val="28"/>
          <w:sz w:val="28"/>
          <w:szCs w:val="28"/>
          <w:rtl w:val="true"/>
          <w:lang w:bidi="ar-SA"/>
        </w:rPr>
        <w:t>يوشك من أسرع أن يلحق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يا بنيّ أنّ من كانت مطينه الليل والنهار فإنّه يسار به وإن كان واقفاً، ويقطع المسافة وإن كان مقيماً وادعاً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يقيناً أنّك لن تبلغ أملك ولن تعدو أجلك، وأنّك في سبيل من كان قبلك فخفض في الطلب، واجمل في المكتسب فإنّه رب طلب قد جرّ إلى حرب 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سلب ونهب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كلّ طالب بمرزوق ولا كلّ مجمل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متأن في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بمحروم، وأكرم نفسك عن كلّ دنية وإن ساقتك إلى الرغائب فإنّك لن تعتاض بما تبذل من نفسك عوضاً</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تكن عبد غيرك وقد جعلك الله حرّاً، وما خير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أيّ شيء حسن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w:t>
      </w:r>
      <w:r>
        <w:rPr>
          <w:rStyle w:val="FootnoteAnchor"/>
          <w:rtl w:val="true"/>
        </w:rPr>
        <w:footnoteReference w:id="697"/>
      </w:r>
      <w:r>
        <w:rPr>
          <w:rFonts w:ascii="Amiri" w:hAnsi="Amiri" w:eastAsia="Amiri" w:cs="Amiri"/>
          <w:color w:val="111111"/>
          <w:sz w:val="28"/>
          <w:sz w:val="28"/>
          <w:szCs w:val="28"/>
          <w:rtl w:val="true"/>
          <w:lang w:bidi="ar-SA"/>
        </w:rPr>
        <w:t xml:space="preserve">إلّا بشر، ويسر لا ينال إلّا بعسر ، وإيّاك أن توجف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تسرع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مطايا الطمع فتوردك مناهل الهلكة، وإن استطعت أن لا يكون بينك وبين الله ذو نعمة، فافعل فإنّك مدرك قسمك وآخذ سهمك، وأنّ اليسير من الله سبحانه أكرم وأعظم</w:t>
      </w:r>
      <w:r>
        <w:rPr>
          <w:rStyle w:val="FootnoteAnchor"/>
          <w:rtl w:val="true"/>
        </w:rPr>
        <w:footnoteReference w:id="698"/>
      </w:r>
      <w:r>
        <w:rPr>
          <w:rFonts w:ascii="Amiri" w:hAnsi="Amiri" w:eastAsia="Amiri" w:cs="Amiri"/>
          <w:color w:val="111111"/>
          <w:sz w:val="28"/>
          <w:sz w:val="28"/>
          <w:szCs w:val="28"/>
          <w:rtl w:val="true"/>
          <w:lang w:bidi="ar-SA"/>
        </w:rPr>
        <w:t xml:space="preserve">من الكثير من خلقه وإن كان كلّ خلقه وإن كان كلّ منه، وتلافيك ما فرط من صمتك أيسر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w:t>
      </w:r>
    </w:p>
    <w:p>
      <w:pPr>
        <w:pStyle w:val="BookText"/>
        <w:rPr/>
      </w:pPr>
      <w:r>
        <w:rPr>
          <w:rFonts w:ascii="Amiri" w:hAnsi="Amiri" w:eastAsia="Amiri" w:cs="Amiri"/>
          <w:color w:val="111111"/>
          <w:sz w:val="28"/>
          <w:sz w:val="28"/>
          <w:szCs w:val="28"/>
          <w:rtl w:val="true"/>
          <w:lang w:bidi="ar-SA"/>
        </w:rPr>
        <w:t>من إدراكك ما فات من منطقك، وحفظ ما في الوعاء بشدّ الوكاء وحفظ ما في يدك أحبّ إليّ من طلب ما في يدي غيرك، ومرارة اليأس خير من الطلب إلى الناس، والحرفة مع العفّة خير من الغنى مع الفجور، والمرء أحفظ لسرّه، ورُبّ ساع فيما يضرّه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أكثر أهجر، ومن تفكّر أبصر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قارن أهل الخير تكن منهم، وباين أهل الشرّ تبن عنهم، بئس الطعام الحرام، وظلم الضعيف أفحش الظلم، إذا كان الرفق خرقاً كان الخرق رفقاً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كان الدواء داءً والداء دواء، وربّما نصح غير الناصح وغشّ المستنصح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وإيّاك والاتكال على المنى فإنّها بضائع النوكى</w:t>
      </w:r>
      <w:r>
        <w:rPr>
          <w:rStyle w:val="FootnoteAnchor"/>
          <w:rtl w:val="true"/>
        </w:rPr>
        <w:footnoteReference w:id="699"/>
      </w:r>
      <w:r>
        <w:rPr>
          <w:rFonts w:ascii="Amiri" w:hAnsi="Amiri" w:eastAsia="Amiri" w:cs="Amiri"/>
          <w:color w:val="111111"/>
          <w:sz w:val="28"/>
          <w:sz w:val="28"/>
          <w:szCs w:val="28"/>
          <w:rtl w:val="true"/>
          <w:lang w:bidi="ar-SA"/>
        </w:rPr>
        <w:t>، والعقل حفظ التجارب، وخير ما جرّبت ما وعظك، بادر الفرصة قبل أن تكون غصة، ليس كلّ طالب يصيب، ولا كلّ غائب يؤوب، ومن الفساد إضاعة الزاد ومفسدة المعاد، ولكلّ أمر عاقبة، سوف يأتيك ما قدّر لك، التاجر مخاطر، وربّ يسير أنمى من كثير، ولا خير في معين مهين ولا في صديق ظنين</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ساهل الدهر ما ذلّ لك قعوده، ولا تخاطر بشيء رجاء أكثر منه، وإيّاك أن تجمح</w:t>
      </w:r>
      <w:r>
        <w:rPr>
          <w:rStyle w:val="FootnoteAnchor"/>
          <w:rtl w:val="true"/>
        </w:rPr>
        <w:footnoteReference w:id="700"/>
      </w:r>
      <w:r>
        <w:rPr>
          <w:rFonts w:ascii="Amiri" w:hAnsi="Amiri" w:eastAsia="Amiri" w:cs="Amiri"/>
          <w:color w:val="111111"/>
          <w:sz w:val="28"/>
          <w:sz w:val="28"/>
          <w:szCs w:val="28"/>
          <w:rtl w:val="true"/>
          <w:lang w:bidi="ar-SA"/>
        </w:rPr>
        <w:t xml:space="preserve">مطية اللجاج، احمل نفسك من أخيك عند صرمه على الصلة، وعند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w:t>
      </w:r>
    </w:p>
    <w:p>
      <w:pPr>
        <w:pStyle w:val="BookText"/>
        <w:rPr/>
      </w:pPr>
      <w:r>
        <w:rPr>
          <w:rFonts w:ascii="Amiri" w:hAnsi="Amiri" w:eastAsia="Amiri" w:cs="Amiri"/>
          <w:color w:val="111111"/>
          <w:sz w:val="28"/>
          <w:sz w:val="28"/>
          <w:szCs w:val="28"/>
          <w:rtl w:val="true"/>
          <w:lang w:bidi="ar-SA"/>
        </w:rPr>
        <w:t>صدوده على اللطف والمقاربة، وعند جموده على البذل، وعند تباعده على الدنو، وعند شدّته على اللين، وعند جرمه على العذر حتى كأنّك له عبد، وكأنّه ذو نعمة عليك، وإيّاك أن تضع ذلك في غير موضعه أو أن تفعله بغير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تتخذن عدوّ صديقك صديقاً فتعادي صديقك، وامحض أخاك النصيحة حسنة كانت أم</w:t>
      </w:r>
      <w:r>
        <w:rPr>
          <w:rStyle w:val="FootnoteAnchor"/>
          <w:rtl w:val="true"/>
        </w:rPr>
        <w:footnoteReference w:id="701"/>
      </w:r>
      <w:r>
        <w:rPr>
          <w:rFonts w:ascii="Amiri" w:hAnsi="Amiri" w:eastAsia="Amiri" w:cs="Amiri"/>
          <w:color w:val="111111"/>
          <w:sz w:val="28"/>
          <w:sz w:val="28"/>
          <w:szCs w:val="28"/>
          <w:rtl w:val="true"/>
          <w:lang w:bidi="ar-SA"/>
        </w:rPr>
        <w:t xml:space="preserve">قبيحة، وتجرع الغيظ، فإنّي لم أر جرعةً أحلى منها عاقبة، ولا ألذّ منها مغبّة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لمن غالظك فإنّه يوشك أن يلين لك، وخذ على عدوّك بالفضل فإنّه أحلى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الظفرين وإن أردت قطيعة أخيك فاستبق له من نفسك بقية ترجع عليها إن بدأ ذلك له يوماً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ظنّ بك خيراً فصدّق ظنّه، ولا تضيعن حقّ أخيك اتكالاً على ما بينك وبينه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ليس لك بأخ من أضعت حقّه، ولا يكن أهلك أشقى الخلق بك، ولا ترغبن فيمن زهد عنك، ولا يكوننّ أخوك على قطيعتك</w:t>
      </w:r>
      <w:r>
        <w:rPr>
          <w:rStyle w:val="FootnoteAnchor"/>
          <w:rtl w:val="true"/>
        </w:rPr>
        <w:footnoteReference w:id="702"/>
      </w:r>
      <w:r>
        <w:rPr>
          <w:rFonts w:ascii="Amiri" w:hAnsi="Amiri" w:eastAsia="Amiri" w:cs="Amiri"/>
          <w:color w:val="111111"/>
          <w:sz w:val="28"/>
          <w:sz w:val="28"/>
          <w:szCs w:val="28"/>
          <w:rtl w:val="true"/>
          <w:lang w:bidi="ar-SA"/>
        </w:rPr>
        <w:t>أقوى منك على صلته، ولا يكوننّ على الإساءة أقوى منك على الإحسان، ولا يكبرن عليك ظلم من ظلمك، فإنّه يسعى في مضرّته ونفعك، وليس جزاء من سرّك أن تسوءه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يا بني أنّ الرزق رزقان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 تطلبه ورزق يطلبك، فإن أنت لم تأته أتاك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أقبح الخضوع عند الحاجة، والجفاء عند الغنى، إنّما لك من دنياك ما أصلحت به مثواك، وإن جزعت على ما تفلت من يديك فاجزع على كلّ ما لم يصل إليك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استدلّ على ما لم يكن بما قد كان، فإنّ الاُمور أشباه، ولا تكوننّ ممّن لا تنفعه العظة إلّا إذا بالغت في إيلامه، فإنّ العاقل يتّعظ بالأدب، والبهائم لا تتّعظ إلّا بالضرب، إطرح عنك واردات الهموم بعزائم الصبر وحسن اليقين، من ترك القصد جار، والصاحب مناسب، والصديق من صدق غيبه، والهوى شريك العمى، و ربّ بعيد أقرب من قريب، وقريب أبعد من بعيد، والغريب من لم يكن له حبيب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تعدى الحقّ ضاق مذهبه، ومن اقتصر على قدره كان أبقى له، وأوثق سبب أخذت به سبب بينك وبين الله، ومن لم يبالك فهو عدوك، قد يكون اليأس إدركاً إذا كان الطمع هلاكاً ليس كلّ عورة تظهر، ولا كلّ فرصة تصاب، وربّما أخطأ البصير قصده، وأصاب الأعمى رشده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 الشرّ فإنّك إذا شئت تعجّلته، وقطيعة الجاهل تعدل صلة العاقل، من آمن الزمان خانه، ومن أعظمه أهانه، ليس كلّ من رمى أصاب، إذا تغيّر السلطان تغيّر الزمان، سل عن الرفيق قبل الطريق، وعن الجار قبل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تذكر من الكلام ما كان مضحكاً وإن حكيت ذلك عن غيرك</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وإيّاك ومشاورة النساء فإنّ رأيهنّ إلى أفن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وعزمهنّ إلى وهن، وأكفف عليهن من أبصارهنّ بحجابك إيّاهنّ فإنّ شدّة الحجاب أبقى عليهنّ، وليس خروجهنّ بأشدّ من إدخالك من لا يوثق به عليهنّ، وإن استطعت أن لا يعرفن غيرك فافعل، ولا تملك المرأة من أمرها ما جاوز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المرأة ريحانة وليست بقهرمانة، ولا تعد بكرامتها نفسها، ولا تطمعها في أن تشفع لغيرها، وإياك والتغاير </w:t>
      </w:r>
    </w:p>
    <w:p>
      <w:pPr>
        <w:pStyle w:val="BookText"/>
        <w:rPr/>
      </w:pPr>
      <w:r>
        <w:rPr>
          <w:rFonts w:eastAsia="Amiri" w:cs="Amiri" w:ascii="Amiri" w:hAnsi="Amiri"/>
          <w:color w:val="111111"/>
          <w:sz w:val="28"/>
          <w:szCs w:val="28"/>
          <w:lang w:bidi="ar-SA"/>
        </w:rPr>
        <w:t>5835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محمد بن أبي عمير عن أبان بن عثمان وهشام بن سالم ومحمد بن حمران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لمن فزع من أربع كيف لا يفزع إلى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لمن خاف كيف لا يفزع إلى 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اللهُ وَنِعْمَ الْوَكِيلُ فإنِّي سمعت الله عزّوجلّ يقول بعقبها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فَانْقَلَبُوابِنِعْمَةٍ مِنَ اللهِ وَفَضْلٍ لَمْ يَمْسَسْهُمْ سُوءُ</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w:t>
      </w:r>
    </w:p>
    <w:p>
      <w:pPr>
        <w:pStyle w:val="BookText"/>
        <w:rPr/>
      </w:pPr>
      <w:r>
        <w:rPr>
          <w:rFonts w:ascii="Amiri" w:hAnsi="Amiri" w:eastAsia="Amiri" w:cs="Amiri"/>
          <w:color w:val="111111"/>
          <w:sz w:val="28"/>
          <w:sz w:val="28"/>
          <w:szCs w:val="28"/>
          <w:rtl w:val="true"/>
          <w:lang w:bidi="ar-SA"/>
        </w:rPr>
        <w:t>في غير موضع غيرة فإنّ ذلك يدعو الصحيحة إلى السقم والبريئة إلى الريب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واجعل لكلّ إنسان من خدمك عملاً تأخذه به فإنّه أحرى أن لا يتواكلوا في خدمتك، وأكرم عشيرتك فإنّهم جناحك الذي به تطير وأصلك الذي إليه تصير ويدك التي بها تصول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استودع الله دينك ودنياك، وأسأله خير القضاء لك في العاجلة والآجلة والدنيا والآخرة والسلام</w:t>
      </w:r>
      <w:r>
        <w:rPr>
          <w:rFonts w:eastAsia="Amiri" w:cs="Amiri" w:ascii="Amiri" w:hAnsi="Amiri"/>
          <w:color w:val="111111"/>
          <w:sz w:val="28"/>
          <w:szCs w:val="28"/>
          <w:rtl w:val="true"/>
          <w:lang w:bidi="ar-SA"/>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فتدبّر أيّها الأخ في الله في كلّ فقرة من فقراتها؛ فإنّها من كنوز الله تعالى ألقاها على لسان وليّه وصفيه صلوات الله عليه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محمد بن أبي عمير عن أبان بن عثمان وهشام بن سالم و محمد بن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كالكليني</w:t>
      </w:r>
      <w:r>
        <w:rPr>
          <w:rStyle w:val="FootnoteAnchor"/>
          <w:rtl w:val="true"/>
        </w:rPr>
        <w:footnoteReference w:id="7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مشروحاً في تعقيب الصلاة</w:t>
      </w:r>
      <w:r>
        <w:rPr>
          <w:rFonts w:eastAsia="Amiri" w:cs="Amiri" w:ascii="Amiri" w:hAnsi="Amiri"/>
          <w:color w:val="111111"/>
          <w:sz w:val="28"/>
          <w:szCs w:val="28"/>
          <w:rtl w:val="true"/>
          <w:lang w:bidi="ar-SA"/>
        </w:rPr>
        <w:t xml:space="preserve">. </w:t>
      </w:r>
      <w:bookmarkStart w:id="160" w:name="pg20225_772811"/>
    </w:p>
    <w:p>
      <w:pPr>
        <w:pStyle w:val="BookText"/>
        <w:rPr/>
      </w:pPr>
      <w:bookmarkEnd w:id="160"/>
      <w:r>
        <w:rPr>
          <w:rFonts w:ascii="Amiri" w:hAnsi="Amiri" w:eastAsia="Amiri" w:cs="Amiri"/>
          <w:color w:val="111111"/>
          <w:sz w:val="28"/>
          <w:sz w:val="28"/>
          <w:szCs w:val="28"/>
          <w:rtl w:val="true"/>
          <w:lang w:bidi="ar-SA"/>
        </w:rPr>
        <w:t>وعجبت لمن اغتمّ كيف لا يفزع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سُبْحَانَكَ إِنِّي كُنْتُ مِنَ الظَّالِمِينَ فإنِّي سمعت الله عزّوجلّ يقول بعقبها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فَاسْتَجَبْنَا لَهُ وَنَجَّيْنَاهُ مِنَ الْغَمِّ وَكَذَلِكَ نُنْجِي الْمُؤْمِنِينَ</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عجبت لمن مكربه كيف لا يفزع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وَأُفَوِّضُ أَمْرِي إِلَى اللهِ إِنَّ اللهَ بَصِيرٌ بِالْعِبَادِ فإنِّي سمعت الله عزّوجلّ يقول بعقبها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فَوَقَاهُ اللهُ سَيِّئَاتِ مَا مَكَرُوا</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عجبت لمن أراد الدنيا وزينتها كيف لا يفزع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لا قُوَّةَ إِلَّا بِاللهِ فإنّي سمعت الله عزّوجلّ يقول بعقبها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تَرَنِ أَنَا أَقَلَّ مِنْكَ مَالاً وَ وَلَداً فَعَسَى رَبِّي أَنْ يُؤْتِيَنِ خَيْراً مِنْ جَنَّتِكَ</w:t>
      </w:r>
      <w:r>
        <w:rPr>
          <w:rStyle w:val="FootnoteAnchor"/>
          <w:rtl w:val="true"/>
        </w:rPr>
        <w:footnoteReference w:id="708"/>
      </w:r>
      <w:r>
        <w:rPr>
          <w:rFonts w:ascii="Amiri" w:hAnsi="Amiri" w:eastAsia="Amiri" w:cs="Amiri"/>
          <w:color w:val="111111"/>
          <w:sz w:val="28"/>
          <w:sz w:val="28"/>
          <w:szCs w:val="28"/>
          <w:rtl w:val="true"/>
          <w:lang w:bidi="ar-SA"/>
        </w:rPr>
        <w:t>الآية، وعسى موجبة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محمد بن زياد الأزدي عن أبان بن عثمان الأحمر عن</w:t>
      </w:r>
    </w:p>
    <w:p>
      <w:pPr>
        <w:pStyle w:val="BookText"/>
        <w:rPr/>
      </w:pPr>
      <w:r>
        <w:rPr>
          <w:rFonts w:ascii="IRNazanin" w:hAnsi="IRNazanin" w:eastAsia="IRNazanin"/>
          <w:color w:val="111111"/>
          <w:sz w:val="28"/>
          <w:sz w:val="28"/>
          <w:szCs w:val="28"/>
          <w:rtl w:val="true"/>
          <w:lang w:bidi="fa-IR"/>
        </w:rPr>
        <w:t>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وعسى موجبة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ورد من أمثاله في كلام الله تعالى فهو وعد واجب، فإنّ أمثاله من الكريم بمنزلة الواقع، سيّما إذا كان من أكرم الأكرمين، وجرّبنا كثيراً هذه الآيات لما ذكر فوقع كما وعد الله تعالى بلا تأخير</w:t>
      </w:r>
      <w:r>
        <w:rPr>
          <w:rFonts w:eastAsia="Amiri" w:cs="Amiri" w:ascii="Amiri" w:hAnsi="Amiri"/>
          <w:color w:val="111111"/>
          <w:sz w:val="28"/>
          <w:szCs w:val="28"/>
          <w:rtl w:val="true"/>
          <w:lang w:bidi="ar-SA"/>
        </w:rPr>
        <w:t>.</w:t>
      </w:r>
    </w:p>
    <w:p>
      <w:pPr>
        <w:pStyle w:val="Heading3"/>
        <w:numPr>
          <w:ilvl w:val="2"/>
          <w:numId w:val="1"/>
        </w:numPr>
        <w:rPr/>
      </w:pPr>
      <w:bookmarkStart w:id="161" w:name="__RefHeading___Toc5087224_2320776876"/>
      <w:bookmarkStart w:id="162" w:name="_Toc56"/>
      <w:bookmarkEnd w:id="161"/>
      <w:r>
        <w:rPr>
          <w:rtl w:val="true"/>
        </w:rPr>
        <w:t>[</w:t>
      </w:r>
      <w:r>
        <w:rPr>
          <w:rtl w:val="true"/>
        </w:rPr>
        <w:t>موعظة عن الصادق</w:t>
      </w:r>
      <w:r>
        <w:rPr>
          <w:rtl w:val="true"/>
        </w:rPr>
        <w:t>(</w:t>
      </w:r>
      <w:r>
        <w:rPr>
          <w:rtl w:val="true"/>
        </w:rPr>
        <w:t>عليه السلام</w:t>
      </w:r>
      <w:r>
        <w:rPr>
          <w:rtl w:val="true"/>
        </w:rPr>
        <w:t>)]</w:t>
      </w:r>
      <w:bookmarkEnd w:id="162"/>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محمد بن زياد الأزدي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أبي عمير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أبان بن عثمان الأحمر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الصادق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جاء إليه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واُمي يا ابن رسول الله علّمني موعظة ؟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 الله تبارك وتعالى قد تكفّل بالرزق فاهتمامك لماذا ؟ وإن كان الرزق مقسوماً فالحرص لماذا؟</w:t>
      </w:r>
    </w:p>
    <w:p>
      <w:pPr>
        <w:pStyle w:val="BookText"/>
        <w:rPr/>
      </w:pPr>
      <w:r>
        <w:rPr>
          <w:rFonts w:ascii="IRNazanin" w:hAnsi="IRNazanin" w:eastAsia="IRNazanin"/>
          <w:color w:val="111111"/>
          <w:sz w:val="28"/>
          <w:sz w:val="28"/>
          <w:szCs w:val="28"/>
          <w:rtl w:val="true"/>
          <w:lang w:bidi="fa-IR"/>
        </w:rPr>
        <w:t>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في الموثق كالصحيح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الله تبارك وتعالى قد تكفّل بالرزق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مِنْ دَابَّةٍ فِي الْأَرْضِ إِلَّا عَلَى اللهِ رِزْقُهَا</w:t>
      </w:r>
      <w:r>
        <w:rPr>
          <w:rStyle w:val="FootnoteAnchor"/>
          <w:rtl w:val="true"/>
        </w:rPr>
        <w:footnoteReference w:id="709"/>
      </w:r>
      <w:r>
        <w:rPr>
          <w:rFonts w:ascii="IRNazanin" w:hAnsi="IRNazanin" w:eastAsia="IRNazanin"/>
          <w:color w:val="111111"/>
          <w:sz w:val="28"/>
          <w:sz w:val="28"/>
          <w:szCs w:val="28"/>
          <w:rtl w:val="true"/>
          <w:lang w:bidi="fa-IR"/>
        </w:rPr>
        <w:t>، 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وَفِي السَّمَاءِ رِزْقُكُمْ وَمَا تُوعَدُونَفَوَ رَبِّ السَّمَاءِ وَالْأَرْضِ إِنَّهُ لَحَقٌّ مِثْلَ مَا أَنَّكُمْ تَنْطِقُونَ</w:t>
      </w:r>
      <w:r>
        <w:rPr>
          <w:rStyle w:val="FootnoteAnchor"/>
          <w:rtl w:val="true"/>
        </w:rPr>
        <w:footnoteReference w:id="7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كما وصل إليكم رزق النطق وأنتم لا تعلمون أنّه من أي 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فاهتمامك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 ذلك أن يفتح باب دكانه ويتوكّل على الله سبحانه، كما تقدّم، أو هذا بالنظر إلى العلماء الربانيين المتوكلّين، فإنّ أسبابهم قطع الأسباب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مقسوماً فالحرص لماذا؟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كالسابق، بل إدخال فإنّ القسمة لا تنغيّر وليس في المبالغة إلّا التعب، بل ينبغي أن يرضى بما قسّمه الله تعالى له، وتقدّم الأخبار هنا وفي باب التجارة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المصنّف في القوي كالصحيح عن حماد بن عيسى عن أبي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فيما وعظ به لقمان ابنه أن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ليعتبر من قصر يقينه وضعفت نيّته في طلب الرزق، إنّ الله تبارك وتعالى خلقه في ثلاثة أحوال من أمره وآتاه رزقه، ولم يكن له في واحدة منها كسب ولا حيلة، إنّ الله تبارك و تعالى سيرزقه في الحال</w:t>
      </w:r>
      <w:r>
        <w:rPr>
          <w:rStyle w:val="FootnoteAnchor"/>
          <w:rtl w:val="true"/>
        </w:rPr>
        <w:footnoteReference w:id="711"/>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 الحساب حقّاً فالجمع لماذا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pStyle w:val="BookText"/>
        <w:rPr/>
      </w:pPr>
      <w:r>
        <w:rPr>
          <w:rFonts w:ascii="Amiri" w:hAnsi="Amiri" w:eastAsia="Amiri" w:cs="Amiri"/>
          <w:color w:val="111111"/>
          <w:sz w:val="28"/>
          <w:sz w:val="28"/>
          <w:szCs w:val="28"/>
          <w:rtl w:val="true"/>
          <w:lang w:bidi="ar-SA"/>
        </w:rPr>
        <w:t>أما أوّل ذلك فإنّه كان في رحم اُمّه يرزقه هناك في قرار مكين حيث لا يؤذيه حرّ ولا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أخرجه من ذلك وأجرى له رزقاً من لبن اُمه يكفيه به ويربّيه وينعشه من غير حول ولا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فطم من ذلك فأجرى له رزقاً من كسب أبويه برأفة ورحمة له من قلوبهما لا يملكان غير ذلك، حتى أنّهما يؤثّرانه على أنفسهما في أحوال كثيرة، حتى إذا كبر وعقل واكتسب لنفسه ضاق به أمره، وظنّ الظنون بربّه، وجحد الحقوق في ماله، وقتر على نفسه وعياله مخافة اقتار رزق وسوء يقين</w:t>
      </w:r>
      <w:r>
        <w:rPr>
          <w:rStyle w:val="FootnoteAnchor"/>
          <w:rtl w:val="true"/>
        </w:rPr>
        <w:footnoteReference w:id="712"/>
      </w:r>
      <w:r>
        <w:rPr>
          <w:rFonts w:ascii="Amiri" w:hAnsi="Amiri" w:eastAsia="Amiri" w:cs="Amiri"/>
          <w:color w:val="111111"/>
          <w:sz w:val="28"/>
          <w:sz w:val="28"/>
          <w:szCs w:val="28"/>
          <w:rtl w:val="true"/>
          <w:lang w:bidi="ar-SA"/>
        </w:rPr>
        <w:t>بالخلف من الله تبارك وتعالى في العاجل والآجل، فبئس العبد هذا يا بني</w:t>
      </w:r>
      <w:r>
        <w:rPr>
          <w:rFonts w:eastAsia="Amiri" w:cs="Amiri" w:ascii="Amiri" w:hAnsi="Amiri"/>
          <w:color w:val="111111"/>
          <w:sz w:val="28"/>
          <w:szCs w:val="28"/>
          <w:rtl w:val="true"/>
          <w:lang w:bidi="ar-SA"/>
        </w:rPr>
        <w:t>»</w:t>
      </w:r>
      <w:r>
        <w:rPr>
          <w:rStyle w:val="FootnoteAnchor"/>
          <w:rtl w:val="true"/>
        </w:rPr>
        <w:footnoteReference w:id="7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أبي الدرداء،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أصبح معافاً في جسده آمناً في سربه عنده قوت يومه فكأنّما حيزت له الدنيا، يا ابن جعشم يكفيك منها ما سدّ جوعتك، وواري عورتك، فإن يكن بيت يكنّك فذاك، وإن تكن دابة تركبها فبخ بخ، والخبز وماء الحر</w:t>
      </w:r>
      <w:r>
        <w:rPr>
          <w:rStyle w:val="FootnoteAnchor"/>
          <w:rtl w:val="true"/>
        </w:rPr>
        <w:footnoteReference w:id="714"/>
      </w:r>
      <w:r>
        <w:rPr>
          <w:rFonts w:ascii="Amiri" w:hAnsi="Amiri" w:eastAsia="Amiri" w:cs="Amiri"/>
          <w:color w:val="111111"/>
          <w:sz w:val="28"/>
          <w:sz w:val="28"/>
          <w:szCs w:val="28"/>
          <w:rtl w:val="true"/>
          <w:lang w:bidi="ar-SA"/>
        </w:rPr>
        <w:t>، وما بعد ذلك حساب عليك أو عذاب</w:t>
      </w:r>
      <w:r>
        <w:rPr>
          <w:rFonts w:eastAsia="Amiri" w:cs="Amiri" w:ascii="Amiri" w:hAnsi="Amiri"/>
          <w:color w:val="111111"/>
          <w:sz w:val="28"/>
          <w:szCs w:val="28"/>
          <w:rtl w:val="true"/>
          <w:lang w:bidi="ar-SA"/>
        </w:rPr>
        <w:t>»</w:t>
      </w:r>
      <w:r>
        <w:rPr>
          <w:rStyle w:val="FootnoteAnchor"/>
          <w:rtl w:val="true"/>
        </w:rPr>
        <w:footnoteReference w:id="71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الحساب حقاً فالجمع لماذا؟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كنت مؤمناً بما قاله الله ورسوله كما تقدّم أنّ في حلالها حساب وفي حرامها عقاب، وتقدّم الأخبار في ذم الدنيا</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الأمالي بعد هذه الجملة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كان الثواب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فالكسل لماذا؟</w:t>
      </w:r>
      <w:r>
        <w:rPr>
          <w:rFonts w:eastAsia="IRNazanin" w:cs="IRNazanin"/>
          <w:color w:val="111111"/>
          <w:sz w:val="28"/>
          <w:szCs w:val="28"/>
          <w:rtl w:val="true"/>
          <w:lang w:bidi="fa-IR"/>
        </w:rPr>
        <w:t>»</w:t>
      </w:r>
      <w:r>
        <w:rPr>
          <w:rStyle w:val="FootnoteAnchor"/>
          <w:rtl w:val="true"/>
        </w:rPr>
        <w:footnoteReference w:id="716"/>
      </w:r>
      <w:r>
        <w:rPr>
          <w:rFonts w:ascii="Amiri" w:hAnsi="Amiri" w:eastAsia="Amiri" w:cs="Amiri"/>
          <w:color w:val="111111"/>
          <w:sz w:val="28"/>
          <w:sz w:val="28"/>
          <w:szCs w:val="28"/>
          <w:rtl w:val="true"/>
          <w:lang w:bidi="ar-SA"/>
        </w:rPr>
        <w:t>، مع أنّه لا يكسل في طلب الدنيا والحال أنّ أكثر طلّابها محرومون، فليس ذلك إلّا لعدم اليقين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 الخلف من الله عزّوجلّ حقّاً فالبخل لماذا؟ وإن كانت العقوبه من الله عزّوجلّ النار فالمعصية لماذا؟ وإن كان الموت حقّاً فالفرح لماذا؟ وإن كان العرض على الله عزّوجلّ حقّاً</w:t>
      </w:r>
    </w:p>
    <w:p>
      <w:pPr>
        <w:pStyle w:val="BookText"/>
        <w:rPr/>
      </w:pPr>
      <w:r>
        <w:rPr>
          <w:rFonts w:ascii="IRNazanin" w:hAnsi="IRNazanin" w:eastAsia="IRNazanin"/>
          <w:color w:val="111111"/>
          <w:sz w:val="28"/>
          <w:sz w:val="28"/>
          <w:szCs w:val="28"/>
          <w:rtl w:val="true"/>
          <w:lang w:bidi="fa-IR"/>
        </w:rPr>
        <w:t>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العوض في الدنيا والعقبى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 عزّوجلّ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أَنْفَقْتُمْ مِنْ شَيْءٍ فَهُوَ يُخْلِفُهُ وَهُوَ خَيْرُ الرَّازِقِينَ</w:t>
      </w:r>
      <w:r>
        <w:rPr>
          <w:rStyle w:val="FootnoteAnchor"/>
          <w:rtl w:val="true"/>
        </w:rPr>
        <w:footnoteReference w:id="7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الآيات والأخبار التي لا تحصى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العرض على الله عزّوجلّ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روي أنّه يعرض أعمال الليل في الصبح على الله تعالى وأعمال النهار في الليل</w:t>
      </w:r>
      <w:r>
        <w:rPr>
          <w:rStyle w:val="FootnoteAnchor"/>
          <w:rtl w:val="true"/>
        </w:rPr>
        <w:footnoteReference w:id="718"/>
      </w:r>
      <w:r>
        <w:rPr>
          <w:rFonts w:ascii="Amiri" w:hAnsi="Amiri" w:eastAsia="Amiri" w:cs="Amiri"/>
          <w:color w:val="111111"/>
          <w:sz w:val="28"/>
          <w:sz w:val="28"/>
          <w:szCs w:val="28"/>
          <w:rtl w:val="true"/>
          <w:lang w:bidi="ar-SA"/>
        </w:rPr>
        <w:t>، أو العرض في يوم القيامة للحساب فإنّه لا يحتاج إلى العرض، بل هو عالم في أزل الآزال بما يفعله عبده في أبد الآباد عياناً، فيمكن أن يكون المراد يعرضها عليه تعالى عرضها على أنبيائه وأوصيائه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رواه الكليني في الصحيح عن يعقوب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عن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فَسَيَرَى اللهُ عَمَلَكُمْ وَرَسُولُهُ وَالْمُؤْمِنُونَ</w:t>
      </w:r>
      <w:r>
        <w:rPr>
          <w:rStyle w:val="FootnoteAnchor"/>
          <w:rtl w:val="true"/>
        </w:rPr>
        <w:footnoteReference w:id="71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عن الوشاء،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الأعمال تعرض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أبرارها وفجارها</w:t>
      </w:r>
      <w:r>
        <w:rPr>
          <w:rFonts w:eastAsia="IRNazanin" w:cs="IRNazanin"/>
          <w:color w:val="111111"/>
          <w:sz w:val="28"/>
          <w:szCs w:val="28"/>
          <w:rtl w:val="true"/>
          <w:lang w:bidi="fa-IR"/>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فالمكر لماذا؟ ، وإن كان الشيطان عدواً فالغفلة لماذا؟</w:t>
      </w:r>
    </w:p>
    <w:p>
      <w:pPr>
        <w:pStyle w:val="BookText"/>
        <w:rPr/>
      </w:pPr>
      <w:r>
        <w:rPr>
          <w:rFonts w:ascii="IRNazanin" w:hAnsi="IRNazanin" w:eastAsia="IRNazanin"/>
          <w:color w:val="111111"/>
          <w:sz w:val="28"/>
          <w:sz w:val="28"/>
          <w:szCs w:val="28"/>
          <w:rtl w:val="true"/>
          <w:lang w:bidi="fa-IR"/>
        </w:rPr>
        <w:t>ــــــــــــــــــــــــــــ</w:t>
      </w:r>
    </w:p>
    <w:p>
      <w:pPr>
        <w:pStyle w:val="BookText"/>
        <w:rPr/>
      </w:pPr>
      <w:r>
        <w:rPr>
          <w:rFonts w:ascii="IRNazanin" w:hAnsi="IRNazanin" w:eastAsia="IRNazanin"/>
          <w:color w:val="111111"/>
          <w:sz w:val="28"/>
          <w:sz w:val="28"/>
          <w:szCs w:val="28"/>
          <w:rtl w:val="true"/>
          <w:lang w:bidi="fa-IR"/>
        </w:rPr>
        <w:t>وفي الموثق كالصحيح عن سماعة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لكم تسوؤون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نسوؤه؟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تعلمون أنّ أعمالكم تعرض عليه، فإذا رأى فيها معصية ساءه ذلك، فلا تسوؤوا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وسرّوه</w:t>
      </w:r>
      <w:r>
        <w:rPr>
          <w:rFonts w:eastAsia="IRNazanin" w:cs="IRNazanin"/>
          <w:color w:val="111111"/>
          <w:sz w:val="28"/>
          <w:szCs w:val="28"/>
          <w:rtl w:val="true"/>
          <w:lang w:bidi="fa-IR"/>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أبي بصير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تعرض الأعمال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صباح أبرارها وفجّارها فاحذروها، وهو قول الله عزّوجلّ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اعْمَلُوا فَسَيَرَى اللهُ عَمَلَكُمْ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وسكت</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عن عبد الله بن أبان الزيات وكان مكيناً عند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ادع الله لي ولأهل بيتي،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أولست أفعل، والله أنّ أعمالكم لتعرض عليّ في كلّ يوم وليلة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فاستعظمت ذلك،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تقرأ كتاب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اعْمَلُوا فَسَيَرَى اللهُ عَمَلَكُمْ وَرَسُولُهُ وَالْمُؤْمِنُونَ؟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والله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فالمكر لماذا؟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المكر مع الناس أو الأعم، فإنّ الرياء مكر مع الله تعالى</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العرض في اليوم والليلة لطف للعباد حتى يستحيوا منهم ولا يعملوا سيئة، ويظهر من الأخبار المتواترة أنّ المتوسّمين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ويعرفون كلّ أحد بسيماهم، كما رواه الكليني في الصحيح عن محمد بن مسلم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وإن كان الممرّ على الصراط حقاً فالعجب لماذا؟</w:t>
      </w:r>
    </w:p>
    <w:p>
      <w:pPr>
        <w:pStyle w:val="BookText"/>
        <w:rPr/>
      </w:pPr>
      <w:r>
        <w:rPr>
          <w:rFonts w:ascii="IRNazanin" w:hAnsi="IRNazanin" w:eastAsia="IRNazanin"/>
          <w:color w:val="111111"/>
          <w:sz w:val="28"/>
          <w:sz w:val="28"/>
          <w:szCs w:val="28"/>
          <w:rtl w:val="true"/>
          <w:lang w:bidi="fa-IR"/>
        </w:rPr>
        <w:t>ــــــــــــــــــــــــــ</w:t>
      </w:r>
    </w:p>
    <w:p>
      <w:pPr>
        <w:pStyle w:val="BookText"/>
        <w:rPr/>
      </w:pPr>
      <w:r>
        <w:rPr>
          <w:rFonts w:ascii="Amiri" w:hAnsi="Amiri" w:eastAsia="Amiri" w:cs="Amiri"/>
          <w:color w:val="111111"/>
          <w:sz w:val="28"/>
          <w:sz w:val="28"/>
          <w:szCs w:val="28"/>
          <w:rtl w:val="true"/>
          <w:lang w:bidi="ar-SA"/>
        </w:rPr>
        <w:t>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ذَلِكَ لَآيَاتٍ لِلْمُتَوَسِّمِينَ</w:t>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الأئمة صلوات الله عليهم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اتقوا فراسة المؤمن فإنّه ينظر بنور الله عزّوجلّ في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فِي ذَلِكَ لَآيَاتٍ لِلْمُتَوَسِّمِينَ</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الحسن كالصحيح عن أسباط بياع الزطي،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رجل عن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ذلِكَ لَآيَاتٍ لِلْمُتَوَسِّمِينَ وَإِنَّهَا لَبِسَبِيلٍ مُقِيمٍ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المتوسمون والسبيل فينا مقيم</w:t>
      </w:r>
      <w:r>
        <w:rPr>
          <w:rFonts w:eastAsia="Amiri" w:cs="Amiri" w:ascii="Amiri" w:hAnsi="Amiri"/>
          <w:color w:val="111111"/>
          <w:sz w:val="28"/>
          <w:szCs w:val="28"/>
          <w:rtl w:val="true"/>
          <w:lang w:bidi="ar-SA"/>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عبد الله بن سليمان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قول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لَآيَاتٍ لِلْمُتَوَسِّمِينَ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وَإِنَّهَا لَبِسَبِيلٍ مُقِيمٍ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يخرج منّا أبداً</w:t>
      </w:r>
      <w:r>
        <w:rPr>
          <w:rFonts w:eastAsia="Amiri" w:cs="Amiri" w:ascii="Amiri" w:hAnsi="Amiri"/>
          <w:color w:val="111111"/>
          <w:sz w:val="28"/>
          <w:szCs w:val="28"/>
          <w:rtl w:val="true"/>
          <w:lang w:bidi="ar-SA"/>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جابر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ذلِكَ لآيَاتٍ لِلْمُتَوَسِّمِينَ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المتوسّم وأنا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من ذريتي المتوسّمون</w:t>
      </w:r>
      <w:r>
        <w:rPr>
          <w:rFonts w:eastAsia="IRNazanin" w:cs="IRNazanin"/>
          <w:color w:val="111111"/>
          <w:sz w:val="28"/>
          <w:szCs w:val="28"/>
          <w:rtl w:val="true"/>
          <w:lang w:bidi="fa-IR"/>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الأخبار، وستذكر إن شاء الله تعالى</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الممرّ على الصراط حقّاً فالعجب لماذا؟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يمرّ عليه إلّا من عمل جميع الصالحات على الوجه الذي اُمروا بها، ولو كان وقع منهم التقصير في عبادة </w:t>
      </w:r>
    </w:p>
    <w:p>
      <w:pPr>
        <w:pStyle w:val="BookText"/>
        <w:rPr/>
      </w:pPr>
      <w:r>
        <w:rPr>
          <w:rFonts w:ascii="Amiri" w:hAnsi="Amiri" w:eastAsia="Amiri" w:cs="Amiri"/>
          <w:color w:val="111111"/>
          <w:sz w:val="28"/>
          <w:sz w:val="28"/>
          <w:szCs w:val="28"/>
          <w:rtl w:val="true"/>
          <w:lang w:bidi="ar-SA"/>
        </w:rPr>
        <w:t>وإن كان كلّ شيء بقضاء من الله وقدره فالحزن لماذا؟، وإن كانت الدنيا فانية فالطمأنينة إليها لماذا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w:t>
      </w:r>
    </w:p>
    <w:p>
      <w:pPr>
        <w:pStyle w:val="BookText"/>
        <w:rPr/>
      </w:pPr>
      <w:r>
        <w:rPr>
          <w:rFonts w:ascii="Amiri" w:hAnsi="Amiri" w:eastAsia="Amiri" w:cs="Amiri"/>
          <w:color w:val="111111"/>
          <w:sz w:val="28"/>
          <w:sz w:val="28"/>
          <w:szCs w:val="28"/>
          <w:rtl w:val="true"/>
          <w:lang w:bidi="ar-SA"/>
        </w:rPr>
        <w:t>أو معصية فيسقط في جهنم عند عقبتها، فمن ذا الذي يمكنه العجب بأعماله مع شرائطها الكثيرة التي منها الإخلاص؟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والمخلصون على خطر عظيم مع أنّ العجب مفسد لأعماله؟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قريباً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كلّ شيء بقضاء من الله وقدره فالحزن لماذا؟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الأخبار في الأعمال، وأنّها لا جبر فيها ولا تفويض ولكن أمر بين أمرين، ولا ينافي تقدير الله تعالى وقضائه مع اختيار العبد فإنّهما يرجعان إلى العلم، سيّما في البلايا والمحن التي لا تكليف فيها، قال الله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لِكَيْلا تَأْسَوْا عَلَى مَا فَاتَكُمْ وَلَا تَفْرَحُوا بمَا آتَاكُمْ</w:t>
      </w:r>
      <w:r>
        <w:rPr>
          <w:rStyle w:val="FootnoteAnchor"/>
          <w:rtl w:val="true"/>
        </w:rPr>
        <w:footnoteReference w:id="729"/>
      </w:r>
      <w:r>
        <w:rPr>
          <w:rFonts w:ascii="IRNazanin" w:hAnsi="IRNazanin" w:eastAsia="IRNazanin"/>
          <w:color w:val="111111"/>
          <w:sz w:val="28"/>
          <w:sz w:val="28"/>
          <w:szCs w:val="28"/>
          <w:rtl w:val="true"/>
          <w:lang w:bidi="fa-IR"/>
        </w:rPr>
        <w:t>، والقرآن مشحون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وروى الكليني في الصحيح عن صفوان الجمّال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يجد عبد طعم الإيمان حتى يعلم أنّ ما أصابه لم يكن ليخطئه، وأنّ ما أخطأه لم يكن ليصيبه وأنّ الضارّ النافع هو الله عزّوجلّ</w:t>
      </w:r>
      <w:r>
        <w:rPr>
          <w:rFonts w:eastAsia="Amiri" w:cs="Amiri" w:ascii="Amiri" w:hAnsi="Amiri"/>
          <w:color w:val="111111"/>
          <w:sz w:val="28"/>
          <w:szCs w:val="28"/>
          <w:rtl w:val="true"/>
          <w:lang w:bidi="ar-SA"/>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الصحيح عن أبي ولاد الحناط وعبد الله بن سنان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صحة يقين المرء المسلم أن لا يرضى الناس بسخط الله ولا يلومهم على ما لا يؤته الله، فإنّ الرزق لا يسوقه حرص حريص ولا يردّه كراهية كاره، ولو أنّ أحدكم فرّ من رزقه كما يفرّ من الموت لأدركه رزقه كما يدركه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تعالى بعدله وقسطه جعل الروح والراحة في اليقين، وجعل الهمّ والحزن في الشكّ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w:t>
      </w:r>
    </w:p>
    <w:p>
      <w:pPr>
        <w:pStyle w:val="BookText"/>
        <w:rPr/>
      </w:pPr>
      <w:r>
        <w:rPr>
          <w:rFonts w:ascii="IRNazanin" w:hAnsi="IRNazanin" w:eastAsia="IRNazanin"/>
          <w:color w:val="111111"/>
          <w:sz w:val="28"/>
          <w:sz w:val="28"/>
          <w:szCs w:val="28"/>
          <w:rtl w:val="true"/>
          <w:lang w:bidi="fa-IR"/>
        </w:rPr>
        <w:t>والسخط</w:t>
      </w:r>
      <w:r>
        <w:rPr>
          <w:rFonts w:eastAsia="IRNazanin" w:cs="IRNazanin"/>
          <w:color w:val="111111"/>
          <w:sz w:val="28"/>
          <w:szCs w:val="28"/>
          <w:rtl w:val="true"/>
          <w:lang w:bidi="fa-IR"/>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العمل الدائم القليل على اليقين أفضل عند الله من العمل الكثير على غير يقين</w:t>
      </w:r>
      <w:r>
        <w:rPr>
          <w:rFonts w:eastAsia="Amiri" w:cs="Amiri" w:ascii="Amiri" w:hAnsi="Amiri"/>
          <w:color w:val="111111"/>
          <w:sz w:val="28"/>
          <w:szCs w:val="28"/>
          <w:rtl w:val="true"/>
          <w:lang w:bidi="ar-SA"/>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سعيد بن قيس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يوماً في الحرب إلى رجل عليه ثوبان فحرّكت فرسي فإذا هو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في مثل هذا الموضع أو الوضع؟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يا سعيد بن قيس إنّه ليس من عبد إلّا وله من الله عزّوجلّ حافظ وواقية، معه ملكان يحفظانه من أن يسقط من رأس جبل أو يقع في بئر، فإذا نزل القضاء خليا بينه وبين كلّ شيء</w:t>
      </w:r>
      <w:r>
        <w:rPr>
          <w:rFonts w:eastAsia="Amiri" w:cs="Amiri" w:ascii="Amiri" w:hAnsi="Amiri"/>
          <w:color w:val="111111"/>
          <w:sz w:val="28"/>
          <w:szCs w:val="28"/>
          <w:rtl w:val="true"/>
          <w:lang w:bidi="ar-SA"/>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أنّ يقينه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أنّه كان متوكّلاً توكلاً صحيحاً على الله تعالى، ومعه كان يعلم أنّ الله تعالى يحفظه،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يقينه من 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أخبره أنه يقتل في سنة الأربعين على يد ابن ملجم لعنه الله، فكان يعلم أنّه محال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أمثال هذه المواضع، والظاهر أنّ هذا فرد لا أنّه كان منحصراً فيه</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الحسن كالصحيح عن زيد الشحام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إلى حائط مايل يقضي بين الناس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تقعد تحت هذا الحائط فإنّه معور، فقال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حرس امرئ أجله فلمّا قام سقط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w:t>
      </w:r>
    </w:p>
    <w:p>
      <w:pPr>
        <w:pStyle w:val="BookText"/>
        <w:rPr/>
      </w:pPr>
      <w:r>
        <w:rPr>
          <w:rFonts w:ascii="Amiri" w:hAnsi="Amiri" w:eastAsia="Amiri" w:cs="Amiri"/>
          <w:color w:val="111111"/>
          <w:sz w:val="28"/>
          <w:sz w:val="28"/>
          <w:szCs w:val="28"/>
          <w:rtl w:val="true"/>
          <w:lang w:bidi="ar-SA"/>
        </w:rPr>
        <w:t>الحائط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يفعل هذا وأشباهه وهذا اليقين</w:t>
      </w:r>
      <w:r>
        <w:rPr>
          <w:rFonts w:eastAsia="Amiri" w:cs="Amiri" w:ascii="Amiri" w:hAnsi="Amiri"/>
          <w:color w:val="111111"/>
          <w:sz w:val="28"/>
          <w:szCs w:val="28"/>
          <w:rtl w:val="true"/>
          <w:lang w:bidi="ar-SA"/>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عبد الرحمن العرزمي، عن أبيه،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قنبر غلام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يحبّ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حبّاً شديداً ، فإذا خرج علي خرج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أثره بالسيف، فرآه ذات ليلة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 ما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لأمشي خلفك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أمِن أهل السماء تحرسني أو من أهل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من أهل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الأرض لا يستطيعون لي شيئاً إلّا باذن من السماء فارجع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يونس عمّن ذكره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تتكلّم بهذا الكلام والسيف يقطر دماً،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وادياً من ذهب حماه بأضعف خلقه النمل، فلو رامه البخاتي لم تصل إليه</w:t>
      </w:r>
      <w:r>
        <w:rPr>
          <w:rFonts w:eastAsia="Amiri" w:cs="Amiri" w:ascii="Amiri" w:hAnsi="Amiri"/>
          <w:color w:val="111111"/>
          <w:sz w:val="28"/>
          <w:szCs w:val="28"/>
          <w:rtl w:val="true"/>
          <w:lang w:bidi="ar-SA"/>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عن أبي بصير،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شيء إلّا وله 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فما حدّ التوكّل؟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حدّ اليقين؟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لا تخاف مع الله شيئاً </w:t>
      </w:r>
      <w:r>
        <w:rPr>
          <w:rFonts w:eastAsia="Amiri" w:cs="Amiri" w:ascii="Amiri" w:hAnsi="Amiri"/>
          <w:color w:val="111111"/>
          <w:sz w:val="28"/>
          <w:szCs w:val="28"/>
          <w:rtl w:val="true"/>
          <w:lang w:bidi="ar-SA"/>
        </w:rPr>
        <w:t>»</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القوي كالصحيح عن زرارة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يجد أحدكم طعم الإيمان حتى يعلم أنّ ما أصابه </w:t>
      </w:r>
    </w:p>
    <w:p>
      <w:pPr>
        <w:pStyle w:val="BookText"/>
        <w:rPr/>
      </w:pPr>
      <w:r>
        <w:rPr>
          <w:rFonts w:eastAsia="Amiri" w:cs="Amiri" w:ascii="Amiri" w:hAnsi="Amiri"/>
          <w:color w:val="111111"/>
          <w:sz w:val="28"/>
          <w:szCs w:val="28"/>
          <w:lang w:bidi="ar-SA"/>
        </w:rPr>
        <w:t>5837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لأرحم ثلاثة وحقّ لهم أن يرحموا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 أصابته مذلة بعد العزّ، وغني أصابته حاجة بعد الغنى، وعالم يستخفّ به أهله والجهلة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خمس هن كما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لبخيل راحة، ولا للحسود لذّة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w:t>
      </w:r>
    </w:p>
    <w:p>
      <w:pPr>
        <w:pStyle w:val="BookText"/>
        <w:rPr/>
      </w:pPr>
      <w:r>
        <w:rPr>
          <w:rFonts w:ascii="Amiri" w:hAnsi="Amiri" w:eastAsia="Amiri" w:cs="Amiri"/>
          <w:color w:val="111111"/>
          <w:sz w:val="28"/>
          <w:sz w:val="28"/>
          <w:szCs w:val="28"/>
          <w:rtl w:val="true"/>
          <w:lang w:bidi="ar-SA"/>
        </w:rPr>
        <w:t>لم يكن ليخطئه، وما أخطأه لم يكن ليصيبه</w:t>
      </w:r>
      <w:r>
        <w:rPr>
          <w:rFonts w:eastAsia="Amiri" w:cs="Amiri" w:ascii="Amiri" w:hAnsi="Amiri"/>
          <w:color w:val="111111"/>
          <w:sz w:val="28"/>
          <w:szCs w:val="28"/>
          <w:rtl w:val="true"/>
          <w:lang w:bidi="ar-SA"/>
        </w:rPr>
        <w:t>»</w:t>
      </w:r>
      <w:r>
        <w:rPr>
          <w:rStyle w:val="FootnoteAnchor"/>
          <w:rtl w:val="true"/>
        </w:rPr>
        <w:footnoteReference w:id="738"/>
      </w:r>
      <w:r>
        <w:rPr>
          <w:rFonts w:ascii="Amiri" w:hAnsi="Amiri" w:eastAsia="Amiri" w:cs="Amiri"/>
          <w:color w:val="111111"/>
          <w:sz w:val="28"/>
          <w:sz w:val="28"/>
          <w:szCs w:val="28"/>
          <w:rtl w:val="true"/>
          <w:lang w:bidi="ar-SA"/>
        </w:rPr>
        <w:t>، وسيجيء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المصنّف في الصحيح عن ابن أبي عمير، عن أبان وغيره</w:t>
      </w:r>
      <w:r>
        <w:rPr>
          <w:rStyle w:val="FootnoteAnchor"/>
          <w:rtl w:val="true"/>
        </w:rPr>
        <w:footnoteReference w:id="739"/>
      </w:r>
      <w:r>
        <w:rPr>
          <w:rFonts w:ascii="Amiri" w:hAnsi="Amiri" w:eastAsia="Amiri" w:cs="Amiri"/>
          <w:color w:val="111111"/>
          <w:sz w:val="28"/>
          <w:sz w:val="28"/>
          <w:szCs w:val="28"/>
          <w:rtl w:val="true"/>
          <w:lang w:bidi="ar-SA"/>
        </w:rPr>
        <w:t>،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عزير أصابته مذلة بعد العز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إشارة إلى النفس الناطقة التي كانت في عالم القدس مع في عالم القدس مع المقدّسين ثمّ ابتلى بالبدن مع معارضاته الكثيرة التي هي الخمسة والسبعون جند الجهل، وتقدّم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يعمّ بحيث يشمل القوى العقلية المجرّدة فرحمه بأن تزين بالعلم والمعرفة والرضى وأمثالها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وظلمها باشتغالها بالأكل والشرب والجماع واغتمامها بتحصيلها وفواتها وأمثالها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وغني أصابته حاجة بعد 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كالسابق واللاحق، ويكون التعدّد باعتبار أحوالها الثلاث، والظاهر بحاله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المصنّف في القوي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لبخيل 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يصرف المال، وبسببه يصير كلّ الناس أعدائه ويسرقون منه وهو أبداً في الحفظ والغمّ هذا في الدنيا، وأمّا في الآخرة فإنّ الجنّة محرمة عليه، كما تقدّم</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لحسود لذّة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يمكنه أن يرى أحداً بنعمة الله، ونعمته تعالى متواترة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w:t>
      </w:r>
    </w:p>
    <w:p>
      <w:pPr>
        <w:pStyle w:val="BookText"/>
        <w:rPr/>
      </w:pPr>
      <w:r>
        <w:rPr>
          <w:rFonts w:ascii="Amiri" w:hAnsi="Amiri" w:eastAsia="Amiri" w:cs="Amiri"/>
          <w:color w:val="111111"/>
          <w:sz w:val="28"/>
          <w:sz w:val="28"/>
          <w:szCs w:val="28"/>
          <w:rtl w:val="true"/>
          <w:lang w:bidi="ar-SA"/>
        </w:rPr>
        <w:t>على كل واحد وهو مغتمّ أبداً فكيف يكون له لذّة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ما رواه ثقة الإسلام في 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الرجل ليأتي بأيّ بادرة فيكفر، فإنّ الحسد ليأكل الحسنات كما تأكل النار الحطب</w:t>
      </w:r>
      <w:r>
        <w:rPr>
          <w:rFonts w:eastAsia="Amiri" w:cs="Amiri" w:ascii="Amiri" w:hAnsi="Amiri"/>
          <w:color w:val="111111"/>
          <w:sz w:val="28"/>
          <w:szCs w:val="28"/>
          <w:rtl w:val="true"/>
          <w:lang w:bidi="ar-SA"/>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آفة الدين الحسد والعجب والفخر</w:t>
      </w:r>
      <w:r>
        <w:rPr>
          <w:rFonts w:eastAsia="Amiri" w:cs="Amiri" w:ascii="Amiri" w:hAnsi="Amiri"/>
          <w:color w:val="111111"/>
          <w:sz w:val="28"/>
          <w:szCs w:val="28"/>
          <w:rtl w:val="true"/>
          <w:lang w:bidi="ar-SA"/>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داود الرقّي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عزّوجلّ لموسى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عمران لا تحسدنّ الناس على ما آتيهم من فضلي، ولا تمدّن عينيك إلى ذلك، ولا تتبعه نفسك، فإنّ الحاسد ساخط لنعمي صاد لقسمي الذي بين عبادي، ومن يك كذلك فلست منه وليس منّي</w:t>
      </w:r>
      <w:r>
        <w:rPr>
          <w:rFonts w:eastAsia="IRNazanin" w:cs="IRNazanin"/>
          <w:color w:val="111111"/>
          <w:sz w:val="28"/>
          <w:szCs w:val="28"/>
          <w:rtl w:val="true"/>
          <w:lang w:bidi="fa-IR"/>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السكوني،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كاد الفقر أن يكون كفراً، وكاد الحسد أن يغلب القدر</w:t>
      </w:r>
      <w:r>
        <w:rPr>
          <w:rFonts w:eastAsia="IRNazanin" w:cs="IRNazanin"/>
          <w:color w:val="111111"/>
          <w:sz w:val="28"/>
          <w:szCs w:val="28"/>
          <w:rtl w:val="true"/>
          <w:lang w:bidi="fa-IR"/>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تمنّى مثل ما للمحسود فهو غبطة، ولا بأس؛ لما رواه عن الفضيل بن عياض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يغبط ولا يحسد، وأنّ المنافق يحسد ولا يغبط</w:t>
      </w:r>
      <w:r>
        <w:rPr>
          <w:rFonts w:eastAsia="Amiri" w:cs="Amiri" w:ascii="Amiri" w:hAnsi="Amiri"/>
          <w:color w:val="111111"/>
          <w:sz w:val="28"/>
          <w:szCs w:val="28"/>
          <w:rtl w:val="true"/>
          <w:lang w:bidi="ar-SA"/>
        </w:rPr>
        <w:t>»</w:t>
      </w:r>
      <w:r>
        <w:rPr>
          <w:rStyle w:val="FootnoteAnchor"/>
          <w:rtl w:val="true"/>
        </w:rPr>
        <w:footnoteReference w:id="7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لمملوك وفاء، ولا لكذوب مروءة، ولا يسود سفيه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لكذاب</w:t>
      </w:r>
      <w:r>
        <w:rPr>
          <w:rStyle w:val="FootnoteAnchor"/>
          <w:rtl w:val="true"/>
        </w:rPr>
        <w:footnoteReference w:id="746"/>
      </w:r>
      <w:r>
        <w:rPr>
          <w:rFonts w:ascii="Amiri" w:hAnsi="Amiri" w:eastAsia="Amiri" w:cs="Amiri"/>
          <w:color w:val="111111"/>
          <w:sz w:val="28"/>
          <w:sz w:val="28"/>
          <w:szCs w:val="28"/>
          <w:rtl w:val="true"/>
          <w:lang w:bidi="ar-SA"/>
        </w:rPr>
        <w:t>مروءة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وإنسانية، فإنّ بالكذب يخرج عن الانسانية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يسود سفيه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سفه</w:t>
      </w:r>
      <w:r>
        <w:rPr>
          <w:rStyle w:val="FootnoteAnchor"/>
          <w:rtl w:val="true"/>
        </w:rPr>
        <w:footnoteReference w:id="747"/>
      </w:r>
      <w:r>
        <w:rPr>
          <w:rFonts w:ascii="Amiri" w:hAnsi="Amiri" w:eastAsia="Amiri" w:cs="Amiri"/>
          <w:color w:val="111111"/>
          <w:sz w:val="28"/>
          <w:sz w:val="28"/>
          <w:szCs w:val="28"/>
          <w:rtl w:val="true"/>
          <w:lang w:bidi="ar-SA"/>
        </w:rPr>
        <w:t>، أي السفيه لا يصير له السيادة والتفوّق والسفه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الجهالة والطيش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ففي الحسن كالصحيح عن عبد الرحمن بن الحجاج عن أبي الحسن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رجلين يتسابان،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البادي منهما أظلم، ووزره ووزر صاحبه علیه</w:t>
      </w:r>
      <w:r>
        <w:rPr>
          <w:rFonts w:eastAsia="IRNazanin" w:cs="IRNazanin"/>
          <w:color w:val="111111"/>
          <w:sz w:val="28"/>
          <w:szCs w:val="28"/>
          <w:rtl w:val="true"/>
          <w:lang w:bidi="fa-IR"/>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السفه خلق لئيم يستطيل على من دونه ويخضع لمن فوقه</w:t>
      </w:r>
      <w:r>
        <w:rPr>
          <w:rFonts w:eastAsia="Amiri" w:cs="Amiri" w:ascii="Amiri" w:hAnsi="Amiri"/>
          <w:color w:val="111111"/>
          <w:sz w:val="28"/>
          <w:szCs w:val="28"/>
          <w:rtl w:val="true"/>
          <w:lang w:bidi="ar-SA"/>
        </w:rPr>
        <w:t>»</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كالصحيح عن عيص بن القاسم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أبغض الخلق إلى الله عبداً تقى الناس لسانه</w:t>
      </w:r>
      <w:r>
        <w:rPr>
          <w:rFonts w:eastAsia="Amiri" w:cs="Amiri" w:ascii="Amiri" w:hAnsi="Amiri"/>
          <w:color w:val="111111"/>
          <w:sz w:val="28"/>
          <w:szCs w:val="28"/>
          <w:rtl w:val="true"/>
          <w:lang w:bidi="ar-SA"/>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كالصحيح عن الحلبي،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تسفهوا، فإنّ أئمتكم ليسوا بسفهاء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كافى السفيه بالسفه فقد رضي بما اُتي إليه حيث احتذى مثاله</w:t>
      </w:r>
      <w:r>
        <w:rPr>
          <w:rFonts w:eastAsia="Amiri" w:cs="Amiri" w:ascii="Amiri" w:hAnsi="Amiri"/>
          <w:color w:val="111111"/>
          <w:sz w:val="28"/>
          <w:szCs w:val="28"/>
          <w:rtl w:val="true"/>
          <w:lang w:bidi="ar-SA"/>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الصحيح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من خاف الناس </w:t>
      </w:r>
      <w:bookmarkStart w:id="163" w:name="pg20225_772823"/>
    </w:p>
    <w:p>
      <w:pPr>
        <w:pStyle w:val="BookText"/>
        <w:rPr/>
      </w:pPr>
      <w:bookmarkEnd w:id="163"/>
      <w:r>
        <w:rPr>
          <w:rFonts w:eastAsia="IRNazanin" w:cs="IRNazanin"/>
          <w:color w:val="111111"/>
          <w:sz w:val="28"/>
          <w:szCs w:val="28"/>
          <w:lang w:bidi="fa-IR"/>
        </w:rPr>
        <w:t>5839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إنّكم لن تسعوا الناس بأموالكم مسعوهم بأخلاقكم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یونس بن ظبيان عن الصادق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pStyle w:val="BookText"/>
        <w:rPr/>
      </w:pPr>
      <w:r>
        <w:rPr>
          <w:rFonts w:ascii="Amiri" w:hAnsi="Amiri" w:eastAsia="Amiri" w:cs="Amiri"/>
          <w:color w:val="111111"/>
          <w:sz w:val="28"/>
          <w:sz w:val="28"/>
          <w:szCs w:val="28"/>
          <w:rtl w:val="true"/>
          <w:lang w:bidi="ar-SA"/>
        </w:rPr>
        <w:t>لسانه فهو في النار</w:t>
      </w:r>
      <w:r>
        <w:rPr>
          <w:rFonts w:eastAsia="Amiri" w:cs="Amiri" w:ascii="Amiri" w:hAnsi="Amiri"/>
          <w:color w:val="111111"/>
          <w:sz w:val="28"/>
          <w:szCs w:val="28"/>
          <w:rtl w:val="true"/>
          <w:lang w:bidi="ar-SA"/>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كالصحيح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 الناس يوم القيامة الذين يكرمون اتقاء شرّهم</w:t>
      </w:r>
      <w:r>
        <w:rPr>
          <w:rFonts w:eastAsia="Amiri" w:cs="Amiri" w:ascii="Amiri" w:hAnsi="Amiri"/>
          <w:color w:val="111111"/>
          <w:sz w:val="28"/>
          <w:szCs w:val="28"/>
          <w:rtl w:val="true"/>
          <w:lang w:bidi="ar-SA"/>
        </w:rPr>
        <w:t>»</w:t>
      </w:r>
      <w:r>
        <w:rPr>
          <w:rStyle w:val="FootnoteAnchor"/>
          <w:rtl w:val="true"/>
        </w:rPr>
        <w:footnoteReference w:id="7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الأخبار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رواه المصنّف في القوي كالصحيح عن غياث بن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754"/>
      </w:r>
      <w:r>
        <w:rPr>
          <w:rFonts w:ascii="Amiri" w:hAnsi="Amiri" w:eastAsia="Amiri" w:cs="Amiri"/>
          <w:color w:val="111111"/>
          <w:sz w:val="28"/>
          <w:sz w:val="28"/>
          <w:szCs w:val="28"/>
          <w:rtl w:val="true"/>
          <w:lang w:bidi="ar-SA"/>
        </w:rPr>
        <w:t>أي ليس لكم من المال ما تُرضون به كلّ الناس فارضوهم بسعة أخلاقكم بتقديم السلام والزيارة وطيب الكلام، وعيادة المرضى، وشهادة الجنائز، والتواضع وأمثالها</w:t>
      </w:r>
      <w:r>
        <w:rPr>
          <w:rFonts w:eastAsia="Amiri" w:cs="Amiri" w:ascii="Amiri" w:hAnsi="Amiri"/>
          <w:color w:val="111111"/>
          <w:sz w:val="28"/>
          <w:szCs w:val="28"/>
          <w:rtl w:val="true"/>
          <w:lang w:bidi="ar-SA"/>
        </w:rPr>
        <w:t>.</w:t>
      </w:r>
    </w:p>
    <w:p>
      <w:pPr>
        <w:pStyle w:val="Heading3"/>
        <w:numPr>
          <w:ilvl w:val="2"/>
          <w:numId w:val="1"/>
        </w:numPr>
        <w:rPr/>
      </w:pPr>
      <w:bookmarkStart w:id="164" w:name="__RefHeading___Toc5087226_2320776876"/>
      <w:bookmarkStart w:id="165" w:name="_Toc57"/>
      <w:bookmarkEnd w:id="164"/>
      <w:r>
        <w:rPr>
          <w:rtl w:val="true"/>
        </w:rPr>
        <w:t>[</w:t>
      </w:r>
      <w:r>
        <w:rPr>
          <w:rtl w:val="true"/>
        </w:rPr>
        <w:t>مواعظ عن الصادق</w:t>
      </w:r>
      <w:r>
        <w:rPr>
          <w:rtl w:val="true"/>
        </w:rPr>
        <w:t>(</w:t>
      </w:r>
      <w:r>
        <w:rPr>
          <w:rtl w:val="true"/>
        </w:rPr>
        <w:t>عليه السلام</w:t>
      </w:r>
      <w:r>
        <w:rPr>
          <w:rtl w:val="true"/>
        </w:rPr>
        <w:t>)</w:t>
      </w:r>
      <w:r>
        <w:rPr>
          <w:rtl w:val="true"/>
        </w:rPr>
        <w:t xml:space="preserve">مشتملة على فوائد جليلة </w:t>
      </w:r>
      <w:r>
        <w:rPr>
          <w:rtl w:val="true"/>
        </w:rPr>
        <w:t>]</w:t>
      </w:r>
      <w:bookmarkEnd w:id="165"/>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یونس بن ظبیان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ضعّفه الأصحاب</w:t>
      </w:r>
      <w:r>
        <w:rPr>
          <w:rStyle w:val="FootnoteAnchor"/>
          <w:rtl w:val="true"/>
        </w:rPr>
        <w:footnoteReference w:id="755"/>
      </w:r>
      <w:r>
        <w:rPr>
          <w:rFonts w:ascii="Amiri" w:hAnsi="Amiri" w:eastAsia="Amiri" w:cs="Amiri"/>
          <w:color w:val="111111"/>
          <w:sz w:val="28"/>
          <w:sz w:val="28"/>
          <w:szCs w:val="28"/>
          <w:rtl w:val="true"/>
          <w:lang w:bidi="ar-SA"/>
        </w:rPr>
        <w:t>، ويمكن أن يكون حكم المصنّف بصحّته بناء على موافقته للأخبار الصحيحة، أو كان نقل الخبر قبل الزلّة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المصنّف في القوي عنه</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الاشتهار بالعبادة ريبة أنّ أبي حدّثني، عن أبيه، عن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أعبد الناس من أقام الفرائض، وأسخى الناس من أدّى زكاة ماله، وأزهد الناس من اجتنب الحرام، وأتقى الناس من قال الحق فيما له وعليه، وأعدل الناس من رضى للناس ما يرضى لنفسه</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الاشتهار بالعبادة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المستحبّات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يحصل الشك في إخلاصه، أي يخاف أن يدخله العجب والكبر والرياء والسمعة، فكلما كانت أخفي كان بالإخلاص أنسب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والظاهر أنّ ما يقوله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استشهاد له ويكون المراد أنّ إظهار الواجبات كاف في العبادة الظاهرة، وهو بعيد من الرياء؛ لأنّها يفعلها كلّ الناس، إلّا أن يعلم من حاله الرياء، وهو إذا لم يفعلها في السرّ وكان يفعلها عند الناس فلا شكّ في أنّه رياء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أوقعها في السرّ فليس برياء، وما يخطر بباله فهو من الوسواس، إلّا أن يزيد في كيفيتها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الرياء أنّه إذا خلّى ونفسه يوقعها سريعاً، وإذا كان عند الناس يطولها فيطول في عباداتها في المنزل لتكون مساوية للخارج منه، فحينئذ عبادات منزله رياء ولو لم يره أحد؛ لأنّ مقصوده المساواة لا رضى الله سبحانه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أعبد الناس من أقام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الحصر إضافي بالنسبة إلى من يقيم النوافل 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المراد جميع الفرائض التي منها اجتناب جميع المحرمات، ويكون المراد بها حينئذٍ أنّ مثل هذه العبادة في غاية الإشكال، لا أنّ من يفعلها كذلك، ويؤدي النوافل معها يكون الأوّل أعبد من الثاني، والأوّل أظهر، وكذلك البواقي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وكره لهم ما يكره لنفسه، وأكيس الناس من كان أشد ذكراً للموت،</w:t>
      </w:r>
    </w:p>
    <w:p>
      <w:pPr>
        <w:pStyle w:val="BookText"/>
        <w:rPr/>
      </w:pPr>
      <w:r>
        <w:rPr>
          <w:rFonts w:ascii="Amiri" w:hAnsi="Amiri" w:eastAsia="Amiri" w:cs="Amiri"/>
          <w:color w:val="111111"/>
          <w:sz w:val="28"/>
          <w:sz w:val="28"/>
          <w:szCs w:val="28"/>
          <w:rtl w:val="true"/>
          <w:lang w:bidi="ar-SA"/>
        </w:rPr>
        <w:t>وأغبط الناس من كان تحت التراب قد أمن العقاب ويرجو الثواب، وأغفل الناس من لم يتعظ بتغيّر الدنيا من حال إلى حال، وأعظم الناس في الدنيا خطراً من لم يجعل للدنيا عنده خطراً، وأعلم الناس من جمع علم الناس إلى علمه، وأشجع الناس من غلب هواه، وأكثر الناس قيمة أكثرهم علماً، وأقلّ الناس قيمة أقلهم علماً، وأقلّ الناس لذّة الحسود، وأقلّ الناس راحة البخيل، وأبخل الناس من بخل بما افترض الله عزّوجلّ عليه، وأولى الناس بالحقّ أعلمهم به، وأقلّ الناس حرمة الفاسق، وأقلّ الناس وفاء المملوك، وأقلّ الناس صديقاً المَلِك، وأفقر الناس الطامع، وأغنى الناس من لم يكن للحرص أسيراً، وأفضل الناس إيماناً أحسنهم خلقاً، وأكرم الناس أتقاهم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وأكيس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أعقلهم، والخطر القدر والمنزلة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وأقل الناس حرمة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لاغيبة له؛ لأنّه لا حرمة له،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المصنّف في الصحيح عن هارون بن الجهم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جاهر الفاسق بفسقه فلا حرمة له ولا غيبة</w:t>
      </w:r>
      <w:r>
        <w:rPr>
          <w:rFonts w:eastAsia="Amiri" w:cs="Amiri" w:ascii="Amiri" w:hAnsi="Amiri"/>
          <w:color w:val="111111"/>
          <w:sz w:val="28"/>
          <w:szCs w:val="28"/>
          <w:rtl w:val="true"/>
          <w:lang w:bidi="ar-SA"/>
        </w:rPr>
        <w:t xml:space="preserve">»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ما لا يعنيه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فائدة فيه قولاً وفعلاً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المراء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المجادلة بأن يكون الغرض التفوّق، وإن كان الغرض ظهور الحقّ فلا بأس به، بل ربّما كان واجباً،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وَجَادِلْهُمْ بِالَّتِي هِيَ أَحْسَنُ</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وأعظم الناس قدراً من ترك ما لا يعنيه، وأورع الناس من ترك المراء وإن كان محقّاً، وأقل الناس مروءة من كان كاذباً، وأشقى الناس الملوك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وأمقت الناس المتكبّر، وأشد الناس اجتهاداً من ترك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وأحكم الناس من فرّ من جهّال الناس وأسعد الناس من خالط كرام الناس، وأعقل الناس أشدّهم مداراة للناس، وأولى الناس بالتهمة من جالس أهل التهمة، وأعتى الناس من قتل غير قاتله أو ضرب غير ضاربه، وأولى الناس بالعفو أقدرهم على 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وأحق الناس بالذنب السفيه المغتاب، وأذلّ الناس من أهان الناس، وأحزم الناس أكظمهم للغيظ، وأصلح الناس أصلحهم للناس، وخير الناس من انتفع به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وأمقت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أبغضهم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التكبر من الشرك،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وأحكم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وأكثرهم علماً مع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فرّ من جهال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الجهل المركب أو الأعم إذا لم يكونوا في مقام التعلّم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وأعتى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وأطغاهم وأظلمهم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غير قاتله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يريد قتله أو قاتل مورثه فإنّه كقاتله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السفيه المغتاب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الذي يسفه في الحضور ويغتاب في الغيبة</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المصنّف في القوي كالصحيح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تغتب فتغتب، ولا تحفر لأخيك حفرة فتقع فيها، فإنّك كما تدين تدان، والحزم ضبط الأمر، والأخذ فيه بالثقة ومراعاة العاقبة</w:t>
      </w:r>
      <w:r>
        <w:rPr>
          <w:rFonts w:eastAsia="Amiri" w:cs="Amiri" w:ascii="Amiri" w:hAnsi="Amiri"/>
          <w:color w:val="111111"/>
          <w:sz w:val="28"/>
          <w:szCs w:val="28"/>
          <w:rtl w:val="true"/>
          <w:lang w:bidi="ar-SA"/>
        </w:rPr>
        <w:t>»</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5841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ومرّ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برجل يتكلّم بفضول الكلام فوقف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إنّك تملي على حافظيك كتاباً إلى ربّك، فتكلّم بما يعنيك ودع مالا يعنيك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يزال الرجل المسلم يكتب محسناً ما دام ساكتاً، فإذا تكلّم كتب محسنا أو مسيئاً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الصمت كنز وافر ، وزين الحليم، وستر الجاهل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كلام في حقّ خير من سكوت على 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المصنّف في القوي كالصحيح، عن سليمان بن جعفر الجعفري عن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الصدوقان في القوي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وتقدّم الأخبار في الصمت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في حقّ خير من سكوت على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كان السكوت حراماً والكلام واجباً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المصنّف فى القوي عن مسعدة بن 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الحديث الذي جاء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أفضل الجهاد كلمة عدل عند إمام جائر ما معناه؟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على أن يأمره بقدر معرفته، وهو مع ذلك يقبل منه وإلّا فلا</w:t>
      </w:r>
      <w:r>
        <w:rPr>
          <w:rFonts w:eastAsia="IRNazanin" w:cs="IRNazanin"/>
          <w:color w:val="111111"/>
          <w:sz w:val="28"/>
          <w:szCs w:val="28"/>
          <w:rtl w:val="true"/>
          <w:lang w:bidi="fa-IR"/>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خوف الضرر لا يجوز؛ لأنّ المؤمن عند الله عزيز، وتقدّم وجوب التقية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5845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إسماعيل بن مسلم، عن الصادق جعفر بن محمد، عن أبيه،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الفقهاء والحكماء إذا كاتب بعضهم بعضاً كتبوا بثلاث ليس معهنّ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الآخرة همّه كفاه الله همّه من الدنيا، ومن أصلح سريرته أصلح الله علانيته، ومن أصلح فيما بينه وبين الله أصلح الله فيما بينه وبين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المصنّف في الصحيح عن إبراهيم بن عمر اليماني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أعظم حرمةً من الكعبة</w:t>
      </w:r>
      <w:r>
        <w:rPr>
          <w:rFonts w:eastAsia="Amiri" w:cs="Amiri" w:ascii="Amiri" w:hAnsi="Amiri"/>
          <w:color w:val="111111"/>
          <w:sz w:val="28"/>
          <w:szCs w:val="28"/>
          <w:rtl w:val="true"/>
          <w:lang w:bidi="ar-SA"/>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كانت الآخرة همّه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المصنّف في الموثق كالصحيح عن أبي عبيدة الحذاء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بجلالي وجمالي وعلائي وارتفاعي لا يؤثّر عبد هواي على هواه إلّا جعلت غناه في نفسه وهمّه في آخرته، و كففت عنه ضيعته وضمنت السماوات والأرض رزقه، وكنت له من وراء تجارة كلّ تاجر</w:t>
      </w:r>
      <w:r>
        <w:rPr>
          <w:rFonts w:eastAsia="Amiri" w:cs="Amiri" w:ascii="Amiri" w:hAnsi="Amiri"/>
          <w:color w:val="111111"/>
          <w:sz w:val="28"/>
          <w:szCs w:val="28"/>
          <w:rtl w:val="true"/>
          <w:lang w:bidi="ar-SA"/>
        </w:rPr>
        <w:t>»</w:t>
      </w:r>
      <w:r>
        <w:rPr>
          <w:rStyle w:val="FootnoteAnchor"/>
          <w:rtl w:val="true"/>
        </w:rPr>
        <w:footnoteReference w:id="7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كنت معينه وظهيره بعد تجارة كلّ تاجر له، ولا يحتاج إلى تجارة تاجر فإنّي تاجر له، أو اُلقي في قلوب التاجرين حتى يتجروا له، أو يصير محبّاً لي ولا يحتاج إليهم</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القوي عن أبي بصير عن أبي عبد الله عن أبيه عن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رجل إلى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أخبرني بخير الدنيا والآخرة؟ فكتب إليه</w:t>
      </w:r>
      <w:r>
        <w:rPr>
          <w:rFonts w:eastAsia="Amiri" w:cs="Amiri" w:ascii="Amiri" w:hAnsi="Amiri"/>
          <w:color w:val="111111"/>
          <w:sz w:val="28"/>
          <w:szCs w:val="28"/>
          <w:rtl w:val="true"/>
          <w:lang w:bidi="ar-SA"/>
        </w:rPr>
        <w:t xml:space="preserve">: </w:t>
      </w:r>
      <w:bookmarkStart w:id="166" w:name="pg20225_772829"/>
    </w:p>
    <w:p>
      <w:pPr>
        <w:pStyle w:val="BookText"/>
        <w:rPr/>
      </w:pPr>
      <w:bookmarkEnd w:id="166"/>
      <w:r>
        <w:rPr>
          <w:rFonts w:eastAsia="IRNazanin" w:cs="IRNazanin"/>
          <w:color w:val="111111"/>
          <w:sz w:val="28"/>
          <w:szCs w:val="28"/>
          <w:lang w:bidi="fa-IR"/>
        </w:rPr>
        <w:t>5846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طوبى لمن طال عمره وحسن عمله فحسن منقلبه إذ رضي عنه ربّه، وويل لمن طال عمره وساء عمله فساء منقلبه إذ سخط عليه ربِّه عزّوجلّ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عمرو بن شمر عن جابر بن يزيد الجعفي عن أبي جعفر محمد بن علي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أوحى الله عزّوجلّ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أنّي شكرت لجعفر بن أبي طالب أربع خصال، فدعاه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w:t>
      </w:r>
    </w:p>
    <w:p>
      <w:pPr>
        <w:pStyle w:val="BookText"/>
        <w:rPr/>
      </w:pPr>
      <w:r>
        <w:rPr>
          <w:rFonts w:ascii="Amiri" w:hAnsi="Amiri" w:eastAsia="Amiri" w:cs="Amiri"/>
          <w:color w:val="111111"/>
          <w:sz w:val="28"/>
          <w:sz w:val="28"/>
          <w:szCs w:val="28"/>
          <w:rtl w:val="true"/>
          <w:lang w:bidi="ar-SA"/>
        </w:rPr>
        <w:t>بسم الله الرحمن الرحيم، أمّا بعد فإنّه من طلب رضى الله بسخط الناس كفاه الله اُمور الناس، ومن طلب رضى الناس بسخط الله وكلّه الله إلى الناس والسلام</w:t>
      </w:r>
      <w:r>
        <w:rPr>
          <w:rFonts w:eastAsia="Amiri" w:cs="Amiri" w:ascii="Amiri" w:hAnsi="Amiri"/>
          <w:color w:val="111111"/>
          <w:sz w:val="28"/>
          <w:szCs w:val="28"/>
          <w:rtl w:val="true"/>
          <w:lang w:bidi="ar-SA"/>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7" w:name="__RefHeading___Toc5087228_2320776876"/>
      <w:bookmarkStart w:id="168" w:name="_Toc58"/>
      <w:bookmarkEnd w:id="167"/>
      <w:r>
        <w:rPr>
          <w:rtl w:val="true"/>
        </w:rPr>
        <w:t>[</w:t>
      </w:r>
      <w:r>
        <w:rPr>
          <w:rtl w:val="true"/>
        </w:rPr>
        <w:t xml:space="preserve">طول العمر حسن إذا حسن عمله </w:t>
      </w:r>
      <w:r>
        <w:rPr>
          <w:rtl w:val="true"/>
        </w:rPr>
        <w:t>]</w:t>
      </w:r>
      <w:bookmarkEnd w:id="16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رواه المصنف في الحسن كالصحيح عن عبد الله بن الفضل الهاشمي عن الصادق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Style w:val="FootnoteAnchor"/>
          <w:rtl w:val="true"/>
        </w:rPr>
        <w:footnoteReference w:id="765"/>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وفي الموثق عن غياث عن جعفر بن محمد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أحسن فيما بقى من عمره لم يؤاخذ بما مضي من ذنبه، ومن أساء فيما بقي من عمره أخذ بالأوّل والآخر</w:t>
      </w:r>
      <w:r>
        <w:rPr>
          <w:rFonts w:eastAsia="IRNazanin" w:cs="IRNazanin"/>
          <w:color w:val="111111"/>
          <w:sz w:val="28"/>
          <w:szCs w:val="28"/>
          <w:rtl w:val="true"/>
          <w:lang w:bidi="fa-IR"/>
        </w:rPr>
        <w:t>»</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عمرو بن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المصنّف في القوى كالصحيح</w:t>
      </w:r>
      <w:r>
        <w:rPr>
          <w:rStyle w:val="FootnoteAnchor"/>
          <w:rtl w:val="true"/>
        </w:rPr>
        <w:footnoteReference w:id="7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جواز العمل بالعقل، وأنّ الحسن والقبح عقليان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 تبارك وتعالى أخبرك ما أخبرتك ما شربت خمراً قطّ؛ لأنّي علمت أنّي إن شربتها زال عقلي، وما كذبت قط؛ لأنّ الكذب ينقص المروءة، وما زنيت قطّ؛ لأنّي خفت أنّي إذا عملت عمل بي، وما عبدت صنماً قطّ؛ لأنّي علمت أنّه لا يضر ولا ينفع،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يده على عاتقه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على الله عزّوجلّ أن يجعل لك جناحين تطير بهما مع الملائكة في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عبادي كلكم ضال إلّا من هديته، وكلّكم فقير إلّا من أغنيته، وكلّكم مذنب إلّا من عصمته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رواية السكوني،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يوم يمرّ على</w:t>
      </w:r>
    </w:p>
    <w:p>
      <w:pPr>
        <w:pStyle w:val="BookText"/>
        <w:rPr/>
      </w:pPr>
      <w:r>
        <w:rPr>
          <w:rFonts w:ascii="IRNazanin" w:hAnsi="IRNazanin" w:eastAsia="IRNazanin"/>
          <w:color w:val="111111"/>
          <w:sz w:val="28"/>
          <w:sz w:val="28"/>
          <w:szCs w:val="28"/>
          <w:rtl w:val="true"/>
          <w:lang w:bidi="fa-IR"/>
        </w:rPr>
        <w:t>ــــــــــــــــــــــــــــــــــــ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المصنّف في القوي عن علقمة بن محمد الحضرمي عن الصادق عن آبائه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عبادي كلّكم ضال إلّا من هديته</w:t>
      </w:r>
      <w:r>
        <w:rPr>
          <w:rFonts w:eastAsia="IRNazanin" w:cs="IRNazanin"/>
          <w:color w:val="111111"/>
          <w:sz w:val="28"/>
          <w:szCs w:val="28"/>
          <w:rtl w:val="true"/>
          <w:lang w:bidi="fa-IR"/>
        </w:rPr>
        <w:t>)</w:t>
      </w:r>
      <w:r>
        <w:rPr>
          <w:rStyle w:val="FootnoteAnchor"/>
          <w:rtl w:val="true"/>
        </w:rPr>
        <w:footnoteReference w:id="7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بالهدايات الخاصة، أو الأعم بحيث يشمل هدايات الأنبياء والأوصياء، والأوّل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الخاصّة تحصل بعد العمل بالعامة،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اهْتَدَوْا زَادَهُمْ هُدى وَآتَاهُمْ تَقْوَاهُمْ</w:t>
      </w:r>
      <w:r>
        <w:rPr>
          <w:rStyle w:val="FootnoteAnchor"/>
          <w:rtl w:val="true"/>
        </w:rPr>
        <w:footnoteReference w:id="76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وكلّكم 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الخصال</w:t>
      </w:r>
      <w:r>
        <w:rPr>
          <w:rStyle w:val="FootnoteAnchor"/>
          <w:rtl w:val="true"/>
        </w:rPr>
        <w:footnoteReference w:id="770"/>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فقراء، كما 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أصلح مع أنّ المراد به كلّ واحد منكم أو باعتبار لفظ الكلّ فإنّه مفرد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أغنيته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بالغناء المعنوي والظاهري والباطني</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المصنّف في الموثق </w:t>
      </w:r>
      <w:r>
        <w:rPr>
          <w:rStyle w:val="FootnoteAnchor"/>
          <w:rtl w:val="true"/>
        </w:rPr>
        <w:footnoteReference w:id="7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وشهادة اليوم يمكن </w:t>
      </w:r>
    </w:p>
    <w:p>
      <w:pPr>
        <w:pStyle w:val="BookText"/>
        <w:rPr/>
      </w:pPr>
      <w:r>
        <w:rPr>
          <w:rFonts w:ascii="Amiri" w:hAnsi="Amiri" w:eastAsia="Amiri" w:cs="Amiri"/>
          <w:color w:val="111111"/>
          <w:sz w:val="28"/>
          <w:sz w:val="28"/>
          <w:szCs w:val="28"/>
          <w:rtl w:val="true"/>
          <w:lang w:bidi="ar-SA"/>
        </w:rPr>
        <w:t>ابن آدم إلّا قال له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يوم جديد، وأنا عليك شهيد، فقل فيّ خيراً، واعمل في خيراً، أشهد لك بيوم القيامة، فإنّك لن تراني بعد هذا أبداً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رواية مسعدة بن 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للمؤمن على المؤمن سبعة حقوق واجبة من الله عزّوجلّ عليه الإجلال له في عينه، والودّ له في صدره ،والمواساة له في ماله، وأن يحرم غيبته، وأن يعوده في مرضه، وأن يشيّع جنازته، وأن لا يقول فيه بعد موته إلّا خيراً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ابن أبي عمير عن أبي زياد النهدي عن عبد الله بن وهب عن الصادق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المؤمن من الله نصرة</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pStyle w:val="BookText"/>
        <w:rPr/>
      </w:pPr>
      <w:r>
        <w:rPr>
          <w:rFonts w:ascii="Amiri" w:hAnsi="Amiri" w:eastAsia="Amiri" w:cs="Amiri"/>
          <w:color w:val="111111"/>
          <w:sz w:val="28"/>
          <w:sz w:val="28"/>
          <w:szCs w:val="28"/>
          <w:rtl w:val="true"/>
          <w:lang w:bidi="ar-SA"/>
        </w:rPr>
        <w:t>يكون على الحقيقة، وهو الظاهر، أو باعتبار شهادة الملائكة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مسعدة بن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كالصحيح </w:t>
      </w:r>
      <w:r>
        <w:rPr>
          <w:rStyle w:val="FootnoteAnchor"/>
          <w:rtl w:val="true"/>
        </w:rPr>
        <w:footnoteReference w:id="7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الأخبار الكثيرة فيه، والمراد بالوجوب اللزوم أعم من الوجوب والاستحباب</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ابن أبي عمير عن أبي زياد النهدي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النسّاخ، وكان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عمير زياد النهدي، فإنّ اسم أبيه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أيضاً تصحيفهم لكنّه في الأمالي</w:t>
      </w:r>
      <w:r>
        <w:rPr>
          <w:rStyle w:val="FootnoteAnchor"/>
          <w:rtl w:val="true"/>
        </w:rPr>
        <w:footnoteReference w:id="773"/>
      </w:r>
      <w:r>
        <w:rPr>
          <w:rFonts w:ascii="Amiri" w:hAnsi="Amiri" w:eastAsia="Amiri" w:cs="Amiri"/>
          <w:color w:val="111111"/>
          <w:sz w:val="28"/>
          <w:sz w:val="28"/>
          <w:szCs w:val="28"/>
          <w:rtl w:val="true"/>
          <w:lang w:bidi="ar-SA"/>
        </w:rPr>
        <w:t>كما في المتن، وفي الخصال في الصحيح عن ابن أبي عمير عن قتيبة الأعشى</w:t>
      </w:r>
      <w:r>
        <w:rPr>
          <w:rStyle w:val="FootnoteAnchor"/>
          <w:rtl w:val="true"/>
        </w:rPr>
        <w:footnoteReference w:id="77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 المؤمن من الله نصرة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من الأخبار في أنّ الله تعالى يريد أن يكون ثواب المؤمن في </w:t>
      </w:r>
    </w:p>
    <w:p>
      <w:pPr>
        <w:pStyle w:val="BookText"/>
        <w:rPr/>
      </w:pPr>
      <w:r>
        <w:rPr>
          <w:rFonts w:ascii="Amiri" w:hAnsi="Amiri" w:eastAsia="Amiri" w:cs="Amiri"/>
          <w:color w:val="111111"/>
          <w:sz w:val="28"/>
          <w:sz w:val="28"/>
          <w:szCs w:val="28"/>
          <w:rtl w:val="true"/>
          <w:lang w:bidi="ar-SA"/>
        </w:rPr>
        <w:t>أن يرى عدوّه يعمل بمعاصي الله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ابن أبي عمير عن معاوية بن وهب عن الصادق جعفر ابن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 على أعداء النعم فإنّك لن تكافئ من عصى الله فيك بأفضل من أن تطيع الله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w:t>
      </w:r>
    </w:p>
    <w:p>
      <w:pPr>
        <w:pStyle w:val="BookText"/>
        <w:rPr/>
      </w:pPr>
      <w:r>
        <w:rPr>
          <w:rFonts w:ascii="Amiri" w:hAnsi="Amiri" w:eastAsia="Amiri" w:cs="Amiri"/>
          <w:color w:val="111111"/>
          <w:sz w:val="28"/>
          <w:sz w:val="28"/>
          <w:szCs w:val="28"/>
          <w:rtl w:val="true"/>
          <w:lang w:bidi="ar-SA"/>
        </w:rPr>
        <w:t>الآخرة، ولا يحصل مراده في الدنيا جعل هذه النعمة المعنوية انتقامه، فإنّ أقصى مراتب الانتقام القتل، وهو مع كونه حراماً إذا لم يكن الظلم قتلاً، فهو بالنسبة إلى عذاب الآخرة لا شيء، سيّما إذا رآه يعمل بمعاصي الله، وكلّما يعملها يزداد عذابه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ابن أبي عمير عن معاوية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الكليني في الحسن كالصحيح عن معاوية بن وهب عن معاذ بن مسلم، كما في الأمالي</w:t>
      </w:r>
      <w:r>
        <w:rPr>
          <w:rStyle w:val="FootnoteAnchor"/>
          <w:rtl w:val="true"/>
        </w:rPr>
        <w:footnoteReference w:id="7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سقوطه من النسّاخ وإن أمكن أن يكون معاوية سمع من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بعيد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اصبر على أعداء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الظلمة، فإنّ الظلم يزيل النعم،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تسلية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لن تكافئ من عصى الله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ظلمك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بأفضل من أن تطيع الله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إذا افترى عليك فإن جازيته بالافتراء تستحقّ عذاب الله مثله، وإن رفعته إلى حكّام الجور فهو أيضاً حرام، فأفضل المكافأة أن تصبر حتى تصير به من أهل الجنّة وصار هو من أهل النار، أو مع إمكان الرفع إلى الإمام، أو من نصبه لو رفعته إليهما وجازاه مشروعاً فات منك فضيلة الصبر والإحسان إلى من أساء إليك، وهو أعظم أخلاق المؤمن، بل هو صفة الله تعالى والتخلّق بأخلاقه من صفات أوليائه، كما تقدّم الأخبار فيه</w:t>
      </w:r>
      <w:r>
        <w:rPr>
          <w:rFonts w:eastAsia="Amiri" w:cs="Amiri" w:ascii="Amiri" w:hAnsi="Amiri"/>
          <w:color w:val="111111"/>
          <w:sz w:val="28"/>
          <w:szCs w:val="28"/>
          <w:rtl w:val="true"/>
          <w:lang w:bidi="ar-SA"/>
        </w:rPr>
        <w:t xml:space="preserve">. </w:t>
      </w:r>
      <w:bookmarkStart w:id="169" w:name="pg20225_772833"/>
    </w:p>
    <w:p>
      <w:pPr>
        <w:pStyle w:val="BookText"/>
        <w:rPr/>
      </w:pPr>
      <w:bookmarkEnd w:id="169"/>
      <w:r>
        <w:rPr>
          <w:rFonts w:eastAsia="Amiri" w:cs="Amiri" w:ascii="Amiri" w:hAnsi="Amiri"/>
          <w:color w:val="111111"/>
          <w:sz w:val="28"/>
          <w:szCs w:val="28"/>
          <w:lang w:bidi="ar-SA"/>
        </w:rPr>
        <w:t>5853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المعلى بن محمد البصري عن أحمد بن محمد بن عبد الله عن عمرو بن زياد عن مدرك بن عبدالرحمن عن أبي عبد الله الصادق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جمع الله عزّوجلّ الناس في صعيد واحد ووضعت الموازين، فتوزن دماء الشهداء مع مداد العلماء، فيرجح مداد العلماء على دماء الشهداء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w:t>
      </w:r>
    </w:p>
    <w:p>
      <w:pPr>
        <w:pStyle w:val="Heading3"/>
        <w:numPr>
          <w:ilvl w:val="2"/>
          <w:numId w:val="1"/>
        </w:numPr>
        <w:rPr/>
      </w:pPr>
      <w:bookmarkStart w:id="170" w:name="__RefHeading___Toc5087230_2320776876"/>
      <w:bookmarkStart w:id="171" w:name="_Toc59"/>
      <w:bookmarkEnd w:id="170"/>
      <w:r>
        <w:rPr>
          <w:rtl w:val="true"/>
        </w:rPr>
        <w:t>[</w:t>
      </w:r>
      <w:r>
        <w:rPr>
          <w:rtl w:val="true"/>
        </w:rPr>
        <w:t xml:space="preserve">رجحان مداد العلماء على دماء الشهداء </w:t>
      </w:r>
      <w:r>
        <w:rPr>
          <w:rtl w:val="true"/>
        </w:rPr>
        <w:t>]</w:t>
      </w:r>
      <w:bookmarkEnd w:id="1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المعلّى بن محمد البصري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ووضعت الموازين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الأنبياء والأوصياء، والتعبير عنهم بها لإقامتهم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للعدل، ويمكن أن يكون المراد 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ويكون الميزان كثيراً، أو اُطلقت عليه لكبره، وظاهر هذا الميزان منطبق على تجسّم الأعمال، ويمكن أن يثقل الله تعالى صحيفة الأعمال بحسب ما يعلمه من مراتبها، لكن روى المصنّف في الاعتقادات أنّ المراد بالميزان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ويحمل الخبر على أنّهم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 الحقيقي، ويبقى الظاهر من الآيات والأخبار بحاله</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فتوزن دماء الشهداء مع مداد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الظاهر أنّ المراد بالميزان ذو الكفّتين، فهل يكون هذا الوزن؛ لأنّ العالم غير الشهيد، فأيّ فائدة في أن يعلم أيّهما أفضل، بل الظاهر أنّه إذا اُثيب العالم بحسب مراتبه والشهيد بحسب مراتبه يظهر على العالمين أنّ درجات العلماء أعلى من درجات الشهداء</w:t>
      </w:r>
      <w:r>
        <w:rPr>
          <w:rFonts w:eastAsia="Amiri" w:cs="Amiri" w:ascii="Amiri" w:hAnsi="Amiri"/>
          <w:color w:val="111111"/>
          <w:sz w:val="28"/>
          <w:szCs w:val="28"/>
          <w:rtl w:val="true"/>
          <w:lang w:bidi="ar-SA"/>
        </w:rPr>
        <w:t xml:space="preserve">. </w:t>
      </w:r>
      <w:bookmarkStart w:id="172" w:name="pg20225_772834"/>
    </w:p>
    <w:p>
      <w:pPr>
        <w:pStyle w:val="BookText"/>
        <w:rPr/>
      </w:pPr>
      <w:bookmarkEnd w:id="172"/>
      <w:r>
        <w:rPr>
          <w:rFonts w:eastAsia="Amiri" w:cs="Amiri" w:ascii="Amiri" w:hAnsi="Amiri"/>
          <w:color w:val="111111"/>
          <w:sz w:val="28"/>
          <w:szCs w:val="28"/>
          <w:lang w:bidi="ar-SA"/>
        </w:rPr>
        <w:t>5854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محمد بن أبي عمير عن عبد الله بن القاسم عن الصادق جعفر بن محمد عن أبيه عن جدّه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لما لا أرجى منك لما ترجو، فإنّ موسى بن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يقتبس ترجو لأهله ناراً</w:t>
      </w:r>
    </w:p>
    <w:p>
      <w:pPr>
        <w:pStyle w:val="BookText"/>
        <w:rPr/>
      </w:pPr>
      <w:r>
        <w:rPr>
          <w:rFonts w:ascii="IRNazanin" w:hAnsi="IRNazanin" w:eastAsia="IRNazanin"/>
          <w:color w:val="111111"/>
          <w:sz w:val="28"/>
          <w:sz w:val="28"/>
          <w:szCs w:val="28"/>
          <w:rtl w:val="true"/>
          <w:lang w:bidi="fa-IR"/>
        </w:rPr>
        <w:t>ــــــــــــــــــــــــــــــــــ</w:t>
      </w:r>
    </w:p>
    <w:p>
      <w:pPr>
        <w:pStyle w:val="BookText"/>
        <w:rPr/>
      </w:pPr>
      <w:r>
        <w:rPr>
          <w:rFonts w:ascii="IRNazanin" w:hAnsi="IRNazanin" w:eastAsia="IRNazanin"/>
          <w:color w:val="111111"/>
          <w:sz w:val="28"/>
          <w:sz w:val="28"/>
          <w:szCs w:val="28"/>
          <w:rtl w:val="true"/>
          <w:lang w:bidi="fa-IR"/>
        </w:rPr>
        <w:t>ويمكن أن يوزن الدماء مع المداد ليعلم الناس أنّ تفضيل العلماء بحسب العدل، وينبغي أن يكون الموازنة بين العالم المخلص والشهيد اللذان يكونان سواء في الإخلاص حتى يظهر أفضليّة العلم، ولا شكّ في أفضليّته، فإنّ بالعلم يكون كمال الدين الواقعي، وبالسيف يكون كماله ظاهراً، فربّما كانوا منافقين كما كان في زمان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ولهذا ارتدّ الناس إلّا ثلاثة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وأبوذرّ، والمقداد</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يظهر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لضربة عليّ يوم الخندق أفضل من عبادة الثقلين إلى يوم القيامة</w:t>
      </w:r>
      <w:r>
        <w:rPr>
          <w:rFonts w:eastAsia="IRNazanin" w:cs="IRNazanin"/>
          <w:color w:val="111111"/>
          <w:sz w:val="28"/>
          <w:szCs w:val="28"/>
          <w:rtl w:val="true"/>
          <w:lang w:bidi="fa-IR"/>
        </w:rPr>
        <w:t>»</w:t>
      </w:r>
      <w:r>
        <w:rPr>
          <w:rStyle w:val="FootnoteAnchor"/>
          <w:rtl w:val="true"/>
        </w:rPr>
        <w:footnoteReference w:id="778"/>
      </w:r>
      <w:r>
        <w:rPr>
          <w:rFonts w:ascii="Amiri" w:hAnsi="Amiri" w:eastAsia="Amiri" w:cs="Amiri"/>
          <w:color w:val="111111"/>
          <w:sz w:val="28"/>
          <w:sz w:val="28"/>
          <w:szCs w:val="28"/>
          <w:rtl w:val="true"/>
          <w:lang w:bidi="ar-SA"/>
        </w:rPr>
        <w:t>أنّ مرتبة السيف 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ظهر من هذا الخبر أفضليّة العلم فيظهر أن علم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علوم الثقلين بالطريق الأولى، وهكذا كلّ فعل من أفعاله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على أن أفضليّة ضربته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أفضليّة إخلاصه الذي هو من العلم</w:t>
      </w:r>
      <w:r>
        <w:rPr>
          <w:rFonts w:eastAsia="Amiri" w:cs="Amiri" w:ascii="Amiri" w:hAnsi="Amiri"/>
          <w:color w:val="111111"/>
          <w:sz w:val="28"/>
          <w:szCs w:val="28"/>
          <w:rtl w:val="true"/>
          <w:lang w:bidi="ar-SA"/>
        </w:rPr>
        <w:t>.</w:t>
      </w:r>
    </w:p>
    <w:p>
      <w:pPr>
        <w:pStyle w:val="Heading3"/>
        <w:numPr>
          <w:ilvl w:val="2"/>
          <w:numId w:val="1"/>
        </w:numPr>
        <w:rPr/>
      </w:pPr>
      <w:bookmarkStart w:id="173" w:name="__RefHeading___Toc5087232_2320776876"/>
      <w:bookmarkStart w:id="174" w:name="_Toc60"/>
      <w:bookmarkEnd w:id="173"/>
      <w:r>
        <w:rPr>
          <w:rtl w:val="true"/>
        </w:rPr>
        <w:t>[</w:t>
      </w:r>
      <w:r>
        <w:rPr>
          <w:rtl w:val="true"/>
        </w:rPr>
        <w:t xml:space="preserve">كن لما لا ترجو أرجي منك لما ترجو </w:t>
      </w:r>
      <w:r>
        <w:rPr>
          <w:rtl w:val="true"/>
        </w:rPr>
        <w:t>]</w:t>
      </w:r>
      <w:bookmarkEnd w:id="174"/>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محمد 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كالصحيح، وتقدّم ذلك في باب التجارة بأسانيد متعدّدة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لما لا ترجو أرجى منك لما ترجو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نظرت إلى نفسك </w:t>
      </w:r>
      <w:bookmarkStart w:id="175" w:name="pg20225_772835"/>
    </w:p>
    <w:p>
      <w:pPr>
        <w:pStyle w:val="BookText"/>
        <w:rPr/>
      </w:pPr>
      <w:bookmarkEnd w:id="175"/>
      <w:r>
        <w:rPr>
          <w:rFonts w:ascii="Amiri" w:hAnsi="Amiri" w:eastAsia="Amiri" w:cs="Amiri"/>
          <w:color w:val="111111"/>
          <w:sz w:val="28"/>
          <w:sz w:val="28"/>
          <w:szCs w:val="28"/>
          <w:rtl w:val="true"/>
          <w:lang w:bidi="ar-SA"/>
        </w:rPr>
        <w:t>فكلّمه الله عزّوجلّ فرجع نبيّاً، وخرجت ملكة سبأ فأسلمت مع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وخرج سحرة فرعون يطلبون العزّة لفرعون فرجعوا مؤمنين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عبد الله بن عباس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أشراف اُمتي حملة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w:t>
      </w:r>
    </w:p>
    <w:p>
      <w:pPr>
        <w:pStyle w:val="BookText"/>
        <w:rPr/>
      </w:pPr>
      <w:r>
        <w:rPr>
          <w:rFonts w:ascii="Amiri" w:hAnsi="Amiri" w:eastAsia="Amiri" w:cs="Amiri"/>
          <w:color w:val="111111"/>
          <w:sz w:val="28"/>
          <w:sz w:val="28"/>
          <w:szCs w:val="28"/>
          <w:rtl w:val="true"/>
          <w:lang w:bidi="ar-SA"/>
        </w:rPr>
        <w:t>تجدها أنّ رجاءها من مواضع اعتادت النفع منها، فينبغي أن تعارضها بأن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كثيراً ما كان رجاءك من موضع ولم يحصل منه، ووقع من موضع لم تكن ترجوها، فيجب عليك أن يكون رجاءك من فضل الله تعالى، ولا يكون إلى موضع أكثر من غيره، بل إذا كنت ترجو الله فهو تعالى يحصل مطلوبك في أيّ موضع يريد، والغالب أنّه لا يحصل من موضع ترجوه؛ لئلّا تتوجّه إلى الأسباب، بل لتتوجّه إلى مسبّب الأسباب، بل إذا كان الرجاء من غيره فحاصله الخيبة والحرمان، كما تقدّم في خبر الحسين بن علوان، وغيره من الأخبار</w:t>
      </w:r>
      <w:r>
        <w:rPr>
          <w:rFonts w:eastAsia="Amiri" w:cs="Amiri" w:ascii="Amiri" w:hAnsi="Amiri"/>
          <w:color w:val="111111"/>
          <w:sz w:val="28"/>
          <w:szCs w:val="28"/>
          <w:rtl w:val="true"/>
          <w:lang w:bidi="ar-SA"/>
        </w:rPr>
        <w:t>.</w:t>
      </w:r>
    </w:p>
    <w:p>
      <w:pPr>
        <w:pStyle w:val="Heading3"/>
        <w:numPr>
          <w:ilvl w:val="2"/>
          <w:numId w:val="1"/>
        </w:numPr>
        <w:rPr/>
      </w:pPr>
      <w:bookmarkStart w:id="176" w:name="__RefHeading___Toc5087234_2320776876"/>
      <w:bookmarkStart w:id="177" w:name="_Toc61"/>
      <w:bookmarkEnd w:id="176"/>
      <w:r>
        <w:rPr>
          <w:rtl w:val="true"/>
        </w:rPr>
        <w:t>[</w:t>
      </w:r>
      <w:r>
        <w:rPr>
          <w:rtl w:val="true"/>
        </w:rPr>
        <w:t xml:space="preserve">أشراف الاُمة حملة القرآن </w:t>
      </w:r>
      <w:r>
        <w:rPr>
          <w:rtl w:val="true"/>
        </w:rPr>
        <w:t>]</w:t>
      </w:r>
      <w:bookmarkEnd w:id="1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المصنّف</w:t>
      </w:r>
      <w:r>
        <w:rPr>
          <w:rStyle w:val="FootnoteAnchor"/>
          <w:rtl w:val="true"/>
        </w:rPr>
        <w:footnoteReference w:id="779"/>
      </w:r>
      <w:r>
        <w:rPr>
          <w:rFonts w:ascii="Amiri" w:hAnsi="Amiri" w:eastAsia="Amiri" w:cs="Amiri"/>
          <w:color w:val="111111"/>
          <w:sz w:val="28"/>
          <w:sz w:val="28"/>
          <w:szCs w:val="28"/>
          <w:rtl w:val="true"/>
          <w:lang w:bidi="ar-SA"/>
        </w:rPr>
        <w:t xml:space="preserve">عنه من طرق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أشراف اُمتي حملة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منه أعمّ من أن يكون بحفظ ألفاظه أو معانيه، ويمكن أن يكون المراد بهم الأئمة المعصومون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حملة معاني القرآن جميعها، ولا يعلم جميعها غيرهم بالأخبار المتواترة عن العامّة والخاصّة من حديث الثقلين</w:t>
      </w:r>
      <w:r>
        <w:rPr>
          <w:rStyle w:val="FootnoteAnchor"/>
          <w:rtl w:val="true"/>
        </w:rPr>
        <w:footnoteReference w:id="780"/>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الأمالي للشيخ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الدارمي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الصحابه للنسائي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w:t>
      </w:r>
    </w:p>
    <w:p>
      <w:pPr>
        <w:pStyle w:val="BookText"/>
        <w:rPr/>
      </w:pPr>
      <w:r>
        <w:rPr>
          <w:rFonts w:ascii="IRNazanin" w:hAnsi="IRNazanin" w:eastAsia="IRNazanin"/>
          <w:color w:val="111111"/>
          <w:sz w:val="28"/>
          <w:sz w:val="28"/>
          <w:szCs w:val="28"/>
          <w:rtl w:val="true"/>
          <w:lang w:bidi="fa-IR"/>
        </w:rPr>
        <w:t>وغيره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أنا مدينة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الحكمة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بابها </w:t>
      </w:r>
      <w:r>
        <w:rPr>
          <w:rFonts w:eastAsia="IRNazanin" w:cs="IRNazanin"/>
          <w:color w:val="111111"/>
          <w:sz w:val="28"/>
          <w:szCs w:val="28"/>
          <w:rtl w:val="true"/>
          <w:lang w:bidi="fa-IR"/>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الكليني في الصحيح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ادّعى أحد من الناس أنّه جمع القرآن كله كما أنزل إلّا كذّاب، وما جمعه وحفظه كما نزّله الله إلّا عليّ بن أبي طالب 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w:t>
      </w:r>
      <w:r>
        <w:rPr>
          <w:rFonts w:eastAsia="Amiri" w:cs="Amiri" w:ascii="Amiri" w:hAnsi="Amiri"/>
          <w:color w:val="111111"/>
          <w:sz w:val="28"/>
          <w:szCs w:val="28"/>
          <w:rtl w:val="true"/>
          <w:lang w:bidi="ar-SA"/>
        </w:rPr>
        <w:t>»</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الحسن كالصحيح عن بريد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كَفى بِاللهِ شَهِيداً بَيْنِي وَبَيْنَكُمْ وَمَنْ عِنْدَهُ عِلْمُ الْكِتَابِ</w:t>
      </w:r>
      <w:r>
        <w:rPr>
          <w:rStyle w:val="FootnoteAnchor"/>
          <w:rtl w:val="true"/>
        </w:rPr>
        <w:footnoteReference w:id="783"/>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إيّانا عنى، وعليّ أوّلنا وأفضلنا وخيرنا بعد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جابر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يستطيع أحد أن يدّعي أنّ عنده جميع القرآن كلّه ظاهره وباطنه غير الأوصياء</w:t>
      </w:r>
      <w:r>
        <w:rPr>
          <w:rFonts w:eastAsia="Amiri" w:cs="Amiri" w:ascii="Amiri" w:hAnsi="Amiri"/>
          <w:color w:val="111111"/>
          <w:sz w:val="28"/>
          <w:szCs w:val="28"/>
          <w:rtl w:val="true"/>
          <w:lang w:bidi="ar-SA"/>
        </w:rPr>
        <w:t>»</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سلمة بن محرز،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علم ما اُوتينا تفسير القرآن وأحكامه وعلم تغيير الزمان وحدثانه إذا أراد الله بقوم خيراً لأسمعهم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w:t>
      </w:r>
    </w:p>
    <w:p>
      <w:pPr>
        <w:pStyle w:val="BookText"/>
        <w:rPr/>
      </w:pPr>
      <w:r>
        <w:rPr>
          <w:rFonts w:ascii="Amiri" w:hAnsi="Amiri" w:eastAsia="Amiri" w:cs="Amiri"/>
          <w:color w:val="111111"/>
          <w:sz w:val="28"/>
          <w:sz w:val="28"/>
          <w:szCs w:val="28"/>
          <w:rtl w:val="true"/>
          <w:lang w:bidi="ar-SA"/>
        </w:rPr>
        <w:t>ولو أسمع من لم يسمع لولّى معرضاً كأن لم يسمع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أمسك هنيئة،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وجدنا أوعية أو مستراحاً لقلنا</w:t>
      </w:r>
      <w:r>
        <w:rPr>
          <w:rFonts w:eastAsia="Amiri" w:cs="Amiri" w:ascii="Amiri" w:hAnsi="Amiri"/>
          <w:color w:val="111111"/>
          <w:sz w:val="28"/>
          <w:szCs w:val="28"/>
          <w:rtl w:val="true"/>
          <w:lang w:bidi="ar-SA"/>
        </w:rPr>
        <w:t>»</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عبد الأعلى مولى آل سام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إنّي لأعلم كتاب الله من أوّله إلى آخره كأنّه في كفّي، فيه خبر السماء، وخبر الأرض، و خبر ما كان، وخبر ما هو كائن،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تِبْيَانًا لِكُلِّ شَيْءٍ</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عبد الرحمن بن كثير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الَّذِي عِنْدَهُ عِلْمٌ مِنَ الْكِتَابِ أَنَا آتِيكَ بِهِ قَبْلَ أَنْ يَرْتَدَّ إِلَيْكَ طَرْفُكَ،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ففرّج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أصابعه فوضعها في صدره،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وعندنا والله علم الكتاب كلّه</w:t>
      </w:r>
      <w:r>
        <w:rPr>
          <w:rFonts w:eastAsia="Amiri" w:cs="Amiri" w:ascii="Amiri" w:hAnsi="Amiri"/>
          <w:color w:val="111111"/>
          <w:sz w:val="28"/>
          <w:szCs w:val="28"/>
          <w:rtl w:val="true"/>
          <w:lang w:bidi="ar-SA"/>
        </w:rPr>
        <w:t>»</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جابر الجعفي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سرّه أن يحيى حياتي ويموت ميتتي ويدخل الجنّة التي وعدنيها ربّي ويتمسّك بقضيب غَرَسه ربِّي بيده فليتولّ علي بن أبي طالب عليه الصلاة والسلام وأوصيائه، فإنّهم لا يدخلونكم في باب ضلال ولا يخرجونكم من باب هدى، فلا تعلّموهم فإنّهم أعلم منكم، وإنّي سألت ربّي أن لا يفرّق بينهم وبين الكتاب حتى يردا عليّ الحوض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w:t>
      </w:r>
    </w:p>
    <w:p>
      <w:pPr>
        <w:pStyle w:val="BookText"/>
        <w:rPr/>
      </w:pP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وضمّ بين اصبعيه، وعرضه ما بين صنعاء</w:t>
      </w:r>
      <w:r>
        <w:rPr>
          <w:rStyle w:val="FootnoteAnchor"/>
          <w:rtl w:val="true"/>
        </w:rPr>
        <w:footnoteReference w:id="789"/>
      </w:r>
      <w:r>
        <w:rPr>
          <w:rFonts w:ascii="Amiri" w:hAnsi="Amiri" w:eastAsia="Amiri" w:cs="Amiri"/>
          <w:color w:val="111111"/>
          <w:sz w:val="28"/>
          <w:sz w:val="28"/>
          <w:szCs w:val="28"/>
          <w:rtl w:val="true"/>
          <w:lang w:bidi="ar-SA"/>
        </w:rPr>
        <w:t>إلى إيلة</w:t>
      </w:r>
      <w:r>
        <w:rPr>
          <w:rStyle w:val="FootnoteAnchor"/>
          <w:rtl w:val="true"/>
        </w:rPr>
        <w:footnoteReference w:id="790"/>
      </w:r>
      <w:r>
        <w:rPr>
          <w:rFonts w:ascii="Amiri" w:hAnsi="Amiri" w:eastAsia="Amiri" w:cs="Amiri"/>
          <w:color w:val="111111"/>
          <w:sz w:val="28"/>
          <w:sz w:val="28"/>
          <w:szCs w:val="28"/>
          <w:rtl w:val="true"/>
          <w:lang w:bidi="ar-SA"/>
        </w:rPr>
        <w:t>فيه قدحان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فضة وذهب عدد النجوم</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الحسن كالصحيح عن عبد الله بن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كتب إليه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أمّا بعد فإنّ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أمين الله في خلقه، فلمّا 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أهل البيت ورثته فنحن اُمناء الله في أرضه، عندنا علم البلايا والمنايا، وأنساب العرب، ومولد الإسلام، وأنّا لنعرف الرجل إذا رأيناه بحقيقة الإيمان، وحقيقة النفاق، وأنّ شيعتنا المكتوبون بأسمائهم وأسماء آبائهم، أخذ الله علينا وعليهم الميثاق يردون موردنا ويدخلون مدخلنا ليس على ملّة الإسلام غيرنا وغيرهم، نحن النجباء النجاة، ونحن أفراط الأنبياء، ونحن أبناء الأوصياء، ونحن المخصوصون في كتاب الله تبارك وتعالى، ونحن أولى الناس بكتاب الله ، ونحن أولى الناس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ونحن الذين شرع الله لنا دينه، فقال في كتابه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شَرَعَ لَكُمْ</w:t>
      </w:r>
      <w:r>
        <w:rPr>
          <w:rFonts w:ascii="IRNazanin" w:hAnsi="IRNazanin" w:eastAsia="IRNazanin"/>
          <w:color w:val="111111"/>
          <w:sz w:val="28"/>
          <w:sz w:val="28"/>
          <w:szCs w:val="28"/>
          <w:rtl w:val="true"/>
          <w:lang w:bidi="fa-IR"/>
        </w:rPr>
        <w:t xml:space="preserve"> یا آل محمد </w:t>
      </w:r>
      <w:r>
        <w:rPr>
          <w:rFonts w:ascii="Amiri" w:hAnsi="Amiri" w:eastAsia="Amiri" w:cs="Amiri"/>
          <w:color w:val="111111"/>
          <w:sz w:val="28"/>
          <w:sz w:val="28"/>
          <w:szCs w:val="28"/>
          <w:rtl w:val="true"/>
          <w:lang w:bidi="ar-SA"/>
        </w:rPr>
        <w:t>مِنَ الدِّينِ مَا وَصَّى بِهِ نُوحًا قد وصّانا بما وصّى به نوحاً وَالَّذِي أَوْحَيْنَا إِلَيْكَ يا محمّد وَ مَا وَصَّيْنَا بِهِ إِبْرَاهِيمَ وَمُوسَى وَعِيسَى فقد علمنا وبلغنا علم ما علمنا واستودعنا علمهم، نحن ورثة اُولي العزم من الرسل أَنْ أَقِيمُوا الدِّينَ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w:t>
      </w:r>
    </w:p>
    <w:p>
      <w:pPr>
        <w:pStyle w:val="BookText"/>
        <w:rPr/>
      </w:pPr>
      <w:r>
        <w:rPr>
          <w:rFonts w:ascii="Amiri" w:hAnsi="Amiri" w:eastAsia="Amiri" w:cs="Amiri"/>
          <w:color w:val="111111"/>
          <w:sz w:val="28"/>
          <w:sz w:val="28"/>
          <w:szCs w:val="28"/>
          <w:rtl w:val="true"/>
          <w:lang w:bidi="ar-SA"/>
        </w:rPr>
        <w:t>يا آل محمد وَلَا تَتَفَرَّقُوا فِيهِ وكونوا على جماعةكَبُرَ عَلَى الْمُشْرِكِينَ من أشرك بولاية علي ما تَدْعُوهُمْ إِلَيْهِ من ولاية علىإِنَّ اللهَ يا يَهْدِي إِلَيْهِ مَنْ يُنيبُ من يجيبك إلى ولاية علي</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إبراهيم، عن أبيه عن أبي الحسن الأوّل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أخبرني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 النبيين كلّهم؟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لدن آدم حتى انتهى إلى نفسه؟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بعث الله نبياً إلّا 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عيسى بن مريم كان يحيي الموتى بإذن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 وسليمان ابن داود كان يفهم منطق الطير، وكان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يقدر على هذه المنازل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سليمان بن داود قال للهدهد حين فقده وشك في أمره </w:t>
      </w:r>
      <w:r>
        <w:rPr>
          <w:rFonts w:ascii="Amiri" w:hAnsi="Amiri" w:eastAsia="Amiri" w:cs="Amiri"/>
          <w:color w:val="111111"/>
          <w:sz w:val="28"/>
          <w:sz w:val="28"/>
          <w:szCs w:val="28"/>
          <w:rtl w:val="true"/>
          <w:lang w:bidi="ar-SA"/>
        </w:rPr>
        <w:t>فَقَالَ مَا لِيَ لا أَرَى الْهُدْهُدَ أَمْ كَانَ مِنَ الْغَائِبِينَ حين فقده وغضب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لأُعَذِّبَنَّهُ عَذَابًا شَدِيداً أَوْ لَأَذْبَحَنَّهُ أَوْ لَيَأْتِيَنِّي بِسُلْطَانٍ مُبِينٍ</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غضب لأنّه كان يدلّه على الماء، فهذا وهو طائر قد اُعطي ما لم يعط سليمان وقد كانت الريح والنمل والجنّ والإنس والشياطين المردة له طائعين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يعرف الماء تحت الهواء، وكان الطير يعرفه، وإن الله يقول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قُرْآنًا سُيِّرَتْ بِهِ الْجِبَالُ أَوْ قُطِّعَتْ بِهِ الْأَرْضُ أَوْ كُلَّمَ بِهِ الْمَوْتَى</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 xml:space="preserve">. </w:t>
      </w:r>
      <w:bookmarkStart w:id="178" w:name="pg20225_772840"/>
    </w:p>
    <w:p>
      <w:pPr>
        <w:pStyle w:val="BookText"/>
        <w:rPr/>
      </w:pPr>
      <w:bookmarkEnd w:id="17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w:t>
      </w:r>
    </w:p>
    <w:p>
      <w:pPr>
        <w:pStyle w:val="BookText"/>
        <w:rPr/>
      </w:pPr>
      <w:r>
        <w:rPr>
          <w:rFonts w:ascii="Amiri" w:hAnsi="Amiri" w:eastAsia="Amiri" w:cs="Amiri"/>
          <w:color w:val="111111"/>
          <w:sz w:val="28"/>
          <w:sz w:val="28"/>
          <w:szCs w:val="28"/>
          <w:rtl w:val="true"/>
          <w:lang w:bidi="ar-SA"/>
        </w:rPr>
        <w:t>وقد ورثنا نحن هذا القرآن الذي فيه ما يسيّر به الجبال، وتقطع به البلدان، ويحيي به الموتى، ونحن نعرف الماء تحت الهواء، وأنّ في كتاب الله لآيات ما يراد بها أمر إلّا أن يأذن الله به، مع ما قد يأذن الله ممّا كتبه الماضون، جعله الله لنا في اُمّ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غَائِبَةٍ فِي السَّمَاءِ وَالْأَرْضِ إِلَّا فِي كِتَابٍ مُبِينٍ</w:t>
      </w:r>
      <w:r>
        <w:rPr>
          <w:rStyle w:val="FootnoteAnchor"/>
          <w:rtl w:val="true"/>
        </w:rPr>
        <w:footnoteReference w:id="7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أَوْرَثْنَا الْكِتَابَ الَّذِينَ اصْطَفَيْنَا مِنْ عِبَادِنَا</w:t>
      </w:r>
      <w:r>
        <w:rPr>
          <w:rStyle w:val="FootnoteAnchor"/>
          <w:rtl w:val="true"/>
        </w:rPr>
        <w:footnoteReference w:id="796"/>
      </w:r>
      <w:r>
        <w:rPr>
          <w:rFonts w:ascii="Amiri" w:hAnsi="Amiri" w:eastAsia="Amiri" w:cs="Amiri"/>
          <w:color w:val="111111"/>
          <w:sz w:val="28"/>
          <w:sz w:val="28"/>
          <w:szCs w:val="28"/>
          <w:rtl w:val="true"/>
          <w:lang w:bidi="ar-SA"/>
        </w:rPr>
        <w:t>فنحن الذين اصطفانا الله عزّوجلّ وأورثنا هذا الذي فيه تبيان كلّ شيء</w:t>
      </w:r>
      <w:r>
        <w:rPr>
          <w:rFonts w:eastAsia="Amiri" w:cs="Amiri" w:ascii="Amiri" w:hAnsi="Amiri"/>
          <w:color w:val="111111"/>
          <w:sz w:val="28"/>
          <w:szCs w:val="28"/>
          <w:rtl w:val="true"/>
          <w:lang w:bidi="ar-SA"/>
        </w:rPr>
        <w:t>»</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9" w:name="__RefHeading___Toc5087236_2320776876"/>
      <w:bookmarkStart w:id="180" w:name="_Toc62"/>
      <w:bookmarkEnd w:id="179"/>
      <w:r>
        <w:rPr>
          <w:rtl w:val="true"/>
        </w:rPr>
        <w:t>[</w:t>
      </w:r>
      <w:r>
        <w:rPr>
          <w:rtl w:val="true"/>
        </w:rPr>
        <w:t>أهل الذكر هم الأئمة</w:t>
      </w:r>
      <w:r>
        <w:rPr>
          <w:rtl w:val="true"/>
        </w:rPr>
        <w:t>(</w:t>
      </w:r>
      <w:r>
        <w:rPr>
          <w:rtl w:val="true"/>
        </w:rPr>
        <w:t>عليهم السلام</w:t>
      </w:r>
      <w:r>
        <w:rPr>
          <w:rtl w:val="true"/>
        </w:rPr>
        <w:t>)]</w:t>
      </w:r>
      <w:bookmarkEnd w:id="180"/>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وتقدّم الأخبار في أنّ عندهم علم القرآن ولهذا أمر الله تعالى العالمين بسؤالهم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فَسْئَلُوا أَهْلَ الذِّكْرِ إِنْ كُنتُمْ لا تَعْلَمُونَ</w:t>
      </w:r>
      <w:r>
        <w:rPr>
          <w:rStyle w:val="FootnoteAnchor"/>
          <w:rtl w:val="true"/>
        </w:rPr>
        <w:footnoteReference w:id="7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بالذكر القرآن والرسول، وعلى الأمرين هم أهله كما رواه الكليني والصفار وغيرهما في الصحيح عن أبي بصير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لَذِكْرٌ لَكَ وَلِقَوْمِكَ وَسَوْفَ تُسْتَلُونَ</w:t>
      </w:r>
      <w:r>
        <w:rPr>
          <w:rStyle w:val="FootnoteAnchor"/>
          <w:rtl w:val="true"/>
        </w:rPr>
        <w:footnoteReference w:id="7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الذكر، وأهل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المسؤولون وهم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w:t>
      </w:r>
    </w:p>
    <w:p>
      <w:pPr>
        <w:pStyle w:val="BookText"/>
        <w:rPr/>
      </w:pPr>
      <w:r>
        <w:rPr>
          <w:rFonts w:ascii="Amiri" w:hAnsi="Amiri" w:eastAsia="Amiri" w:cs="Amiri"/>
          <w:color w:val="111111"/>
          <w:sz w:val="28"/>
          <w:sz w:val="28"/>
          <w:szCs w:val="28"/>
          <w:rtl w:val="true"/>
          <w:lang w:bidi="ar-SA"/>
        </w:rPr>
        <w:t>أهل الذكر</w:t>
      </w:r>
      <w:r>
        <w:rPr>
          <w:rFonts w:eastAsia="Amiri" w:cs="Amiri" w:ascii="Amiri" w:hAnsi="Amiri"/>
          <w:color w:val="111111"/>
          <w:sz w:val="28"/>
          <w:szCs w:val="28"/>
          <w:rtl w:val="true"/>
          <w:lang w:bidi="ar-SA"/>
        </w:rPr>
        <w:t>»</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الفضيل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قول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لَذِكْرٌ لَكَ وَلِقَوْمِكَ وَسَوْفَ تُسْتَلُونَ،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الذكر القرآن ونحن قومه ونحن المسؤولون</w:t>
      </w:r>
      <w:r>
        <w:rPr>
          <w:rFonts w:eastAsia="Amiri" w:cs="Amiri" w:ascii="Amiri" w:hAnsi="Amiri"/>
          <w:color w:val="111111"/>
          <w:sz w:val="28"/>
          <w:szCs w:val="28"/>
          <w:rtl w:val="true"/>
          <w:lang w:bidi="ar-SA"/>
        </w:rPr>
        <w:t>»</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محمد بن مسلم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عندنا يزعمون أن قول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الذِّكْرِ إِنْ كُنْتُمْ لَا تَعْلَمُونَ إنهم اليهود والنصارى،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يدعونهم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يدعونكم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بيده إلى صدره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أهل الذكر ونحن المسؤولون</w:t>
      </w:r>
      <w:r>
        <w:rPr>
          <w:rFonts w:eastAsia="Amiri" w:cs="Amiri" w:ascii="Amiri" w:hAnsi="Amiri"/>
          <w:color w:val="111111"/>
          <w:sz w:val="28"/>
          <w:szCs w:val="28"/>
          <w:rtl w:val="true"/>
          <w:lang w:bidi="ar-SA"/>
        </w:rPr>
        <w:t>»</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الوشّاء عن 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الأئمة من الفرض ما ليس على شيعتهم، وعلى شيعتنا ما ليس علينا، أمرهم الله عزّوجلّ أن يسألونا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فَسْئَلُوا أَهْلَ الذِّكْرِ إِنْ كُنْتُمْ لا تَعْلَمُونَ فأمرهم أن يسألونا وليس علينا الجواب، إن شئنا أجبنا، وإن شئنا أمسكنا</w:t>
      </w:r>
      <w:r>
        <w:rPr>
          <w:rFonts w:eastAsia="Amiri" w:cs="Amiri" w:ascii="Amiri" w:hAnsi="Amiri"/>
          <w:color w:val="111111"/>
          <w:sz w:val="28"/>
          <w:szCs w:val="28"/>
          <w:rtl w:val="true"/>
          <w:lang w:bidi="ar-SA"/>
        </w:rPr>
        <w:t>»</w:t>
      </w:r>
      <w:r>
        <w:rPr>
          <w:rStyle w:val="FootnoteAnchor"/>
          <w:rtl w:val="true"/>
        </w:rPr>
        <w:footnoteReference w:id="803"/>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أحد معاني التفويض وكأنه للتقية؛ لما في الصحيح عن البزنطي، قال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w:t>
      </w:r>
    </w:p>
    <w:p>
      <w:pPr>
        <w:pStyle w:val="BookText"/>
        <w:rPr/>
      </w:pPr>
      <w:r>
        <w:rPr>
          <w:rFonts w:ascii="Amiri" w:hAnsi="Amiri" w:eastAsia="Amiri" w:cs="Amiri"/>
          <w:color w:val="111111"/>
          <w:sz w:val="28"/>
          <w:sz w:val="28"/>
          <w:szCs w:val="28"/>
          <w:rtl w:val="true"/>
          <w:lang w:bidi="ar-SA"/>
        </w:rPr>
        <w:t>كتبت إلى الرضا كتاباً وكان في بعض ما كتبت 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الْمُؤْمِنُونَ لِيَنْفِرُوا كَافَّةً فَلَوْلَا نَفَرَ مِنْ كُلِّ فِرْقَةٍ مِنْهُمْ طَائِفَةٌ لِيَتَفَقَّهُوا فِي الدِّينِ وَلِيُنْذِرُوا قَوْمَهُمْ إِذَا رَجَعُوا إِلَيْهِمْ لَعَلَّهُمْ يَحْذَرُونَ</w:t>
      </w:r>
      <w:r>
        <w:rPr>
          <w:rStyle w:val="FootnoteAnchor"/>
          <w:rtl w:val="true"/>
        </w:rPr>
        <w:footnoteReference w:id="804"/>
      </w:r>
      <w:r>
        <w:rPr>
          <w:rFonts w:ascii="Amiri" w:hAnsi="Amiri" w:eastAsia="Amiri" w:cs="Amiri"/>
          <w:color w:val="111111"/>
          <w:sz w:val="28"/>
          <w:sz w:val="28"/>
          <w:szCs w:val="28"/>
          <w:rtl w:val="true"/>
          <w:lang w:bidi="ar-SA"/>
        </w:rPr>
        <w:t>، فقد فرضت عليهم المسألة ولم يفرض عليكم الجواب؟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يَسْتَجِيبُوا لَكَ فَاعْلَمْ أَنَّمَا يَتَّبِعُونَ أَهْوَاءَهُمْ وَمَنْ أَضَلُّ مِمَّنِ اتَّبَعَ هَوَاهُ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05"/>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عن أبي بكر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عليه الورد أخو الكميت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اخترت لك سبعين مسألة ما يحضرني منها إلا مسألة واحدة،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واحدة يا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حضرني منها واحدة،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فَسْئَلُوا أَهْلَ الذِّكْرِ إِنْ كُنْتُمْ لا تَعْلَمُونَ مَن 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علينا أن نسألكم؟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أن تجيبونا؟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إلينا</w:t>
      </w:r>
      <w:r>
        <w:rPr>
          <w:rFonts w:eastAsia="Amiri" w:cs="Amiri" w:ascii="Amiri" w:hAnsi="Amiri"/>
          <w:color w:val="111111"/>
          <w:sz w:val="28"/>
          <w:szCs w:val="28"/>
          <w:rtl w:val="true"/>
          <w:lang w:bidi="ar-SA"/>
        </w:rPr>
        <w:t>»</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القوي كالصحيح عن الوشاء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فَسْئَلُوا أَهْلَ الذِّكْرِ إِنْ كُنْتُمْ لا تَعْلَمُونَ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أهل الذكر ونحن </w:t>
      </w:r>
      <w:bookmarkStart w:id="181" w:name="pg20225_772843"/>
    </w:p>
    <w:p>
      <w:pPr>
        <w:pStyle w:val="BookText"/>
        <w:rPr/>
      </w:pPr>
      <w:bookmarkEnd w:id="18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w:t>
      </w:r>
    </w:p>
    <w:p>
      <w:pPr>
        <w:pStyle w:val="BookText"/>
        <w:rPr/>
      </w:pPr>
      <w:r>
        <w:rPr>
          <w:rFonts w:ascii="Amiri" w:hAnsi="Amiri" w:eastAsia="Amiri" w:cs="Amiri"/>
          <w:color w:val="111111"/>
          <w:sz w:val="28"/>
          <w:sz w:val="28"/>
          <w:szCs w:val="28"/>
          <w:rtl w:val="true"/>
          <w:lang w:bidi="ar-SA"/>
        </w:rPr>
        <w:t>المسؤولون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 المسؤولون ونحن السائلون؟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علينا أن نسألكم؟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حق عليكم أن تجيبونا؟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ذاك إلينا، إن شئنا فعلنا، وإن شئنا لم نفعل، أما تسمع قول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عَطَاؤُنَا فَامْنُنْ أَوْ أَمْسِكْ بِغَيْرِ حِسَابٍ</w:t>
      </w:r>
      <w:r>
        <w:rPr>
          <w:rStyle w:val="FootnoteAnchor"/>
          <w:rtl w:val="true"/>
        </w:rPr>
        <w:footnoteReference w:id="808"/>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كالصحيح عن عبد الله بن عجلان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فَسْئَلُوا أَهْلَ الذِّكْرِ إِنْ كُنْتُمْ لَا تَعْلَمُونَ</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الذكر أنا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الذكر، وقوله 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 لَذِكْرٌ لَكَ وَلِقَوْمِكَ وَسَوْفَ تُسْئَلُونَ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10"/>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نحن قومه ونحن المسؤولون</w:t>
      </w:r>
      <w:r>
        <w:rPr>
          <w:rFonts w:eastAsia="Amiri" w:cs="Amiri" w:ascii="Amiri" w:hAnsi="Amiri"/>
          <w:color w:val="111111"/>
          <w:sz w:val="28"/>
          <w:szCs w:val="28"/>
          <w:rtl w:val="true"/>
          <w:lang w:bidi="ar-SA"/>
        </w:rPr>
        <w:t>»</w:t>
      </w:r>
      <w:r>
        <w:rPr>
          <w:rStyle w:val="FootnoteAnchor"/>
          <w:rtl w:val="true"/>
        </w:rPr>
        <w:footnoteReference w:id="8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 الكثيرة، وتقدّم بعضها</w:t>
      </w:r>
      <w:r>
        <w:rPr>
          <w:rFonts w:eastAsia="Amiri" w:cs="Amiri" w:ascii="Amiri" w:hAnsi="Amiri"/>
          <w:color w:val="111111"/>
          <w:sz w:val="28"/>
          <w:szCs w:val="28"/>
          <w:rtl w:val="true"/>
          <w:lang w:bidi="ar-SA"/>
        </w:rPr>
        <w:t>.</w:t>
      </w:r>
    </w:p>
    <w:p>
      <w:pPr>
        <w:pStyle w:val="Heading3"/>
        <w:numPr>
          <w:ilvl w:val="2"/>
          <w:numId w:val="1"/>
        </w:numPr>
        <w:rPr/>
      </w:pPr>
      <w:bookmarkStart w:id="182" w:name="__RefHeading___Toc5087238_2320776876"/>
      <w:bookmarkStart w:id="183" w:name="_Toc63"/>
      <w:bookmarkEnd w:id="182"/>
      <w:r>
        <w:rPr>
          <w:rtl w:val="true"/>
        </w:rPr>
        <w:t>[</w:t>
      </w:r>
      <w:r>
        <w:rPr>
          <w:rtl w:val="true"/>
        </w:rPr>
        <w:t xml:space="preserve">ما ورد في فضل حامل القرآن </w:t>
      </w:r>
      <w:r>
        <w:rPr>
          <w:rtl w:val="true"/>
        </w:rPr>
        <w:t>]</w:t>
      </w:r>
      <w:bookmarkEnd w:id="183"/>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أن يكون المراد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أشراف اُمتي حملة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حمل القرآن شرفاً، سواء كان بحفظه أو درس ظاهره أو التعلّم من أئمة الهدى علومه، ويكون الشرف بحسب السعي والعلم، ويكون الأشرف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w:t>
      </w:r>
    </w:p>
    <w:p>
      <w:pPr>
        <w:pStyle w:val="BookText"/>
        <w:rPr/>
      </w:pPr>
      <w:r>
        <w:rPr>
          <w:rFonts w:ascii="Amiri" w:hAnsi="Amiri" w:eastAsia="Amiri" w:cs="Amiri"/>
          <w:color w:val="111111"/>
          <w:sz w:val="28"/>
          <w:sz w:val="28"/>
          <w:szCs w:val="28"/>
          <w:rtl w:val="true"/>
          <w:lang w:bidi="ar-SA"/>
        </w:rPr>
        <w:t>كما رواه الكليني في الصحيح عن الفضيل بن يسار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الحافظ للقرآن العامل به مع السفرة الكرام البررة</w:t>
      </w:r>
      <w:r>
        <w:rPr>
          <w:rFonts w:eastAsia="Amiri" w:cs="Amiri" w:ascii="Amiri" w:hAnsi="Amiri"/>
          <w:color w:val="111111"/>
          <w:sz w:val="28"/>
          <w:szCs w:val="28"/>
          <w:rtl w:val="true"/>
          <w:lang w:bidi="ar-SA"/>
        </w:rPr>
        <w:t>»</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عنه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تعلّموا القرآن فإنّه يأتي يوم القيامة في صورة شابّ جميل شاحب اللون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متغيّره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القرآن الذي كنت أسهرت ليلك وأظمأت هواجرك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بالصوم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وأجففت ريقك وأسلت دموعك أؤول معك حيثما ألت ، وكلّ تاجر من وراء تجارته وأنا لك اليوم من وراء تجارة كلّ تاجر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لست مثلهم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وسيأتيك كرامة الله عزّوجلّ فابشر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فيؤتى بتاج فيوضع على رأسه ويعطى الأمان بيمينه والخلد في الجنان بيساره ويكسى حلّتين ثمّ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،وأرق فكلّما قرأ آية صعد درجة ويكسى أبواه حلّتين إن كانا مؤمنين، ثمّ يقال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لما علّمتماه القرآن</w:t>
      </w:r>
      <w:r>
        <w:rPr>
          <w:rFonts w:eastAsia="IRNazanin" w:cs="IRNazanin"/>
          <w:color w:val="111111"/>
          <w:sz w:val="28"/>
          <w:szCs w:val="28"/>
          <w:rtl w:val="true"/>
          <w:lang w:bidi="fa-IR"/>
        </w:rPr>
        <w:t>»</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كالصحيح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العزيز الجبار أنزل عليكم كتابه وهو الصادق البار، فيه خبركم، وخبر من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وخبر من بعدكم، وخبر السماء والأرض ولو أتاكم من يخبركم عن ذلك لتعجّبتم</w:t>
      </w:r>
      <w:r>
        <w:rPr>
          <w:rFonts w:eastAsia="Amiri" w:cs="Amiri" w:ascii="Amiri" w:hAnsi="Amiri"/>
          <w:color w:val="111111"/>
          <w:sz w:val="28"/>
          <w:szCs w:val="28"/>
          <w:rtl w:val="true"/>
          <w:lang w:bidi="ar-SA"/>
        </w:rPr>
        <w:t>»</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القوي عن سعد الخفّاف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سعد تعلّموا القرآن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w:t>
      </w:r>
    </w:p>
    <w:p>
      <w:pPr>
        <w:pStyle w:val="BookText"/>
        <w:rPr/>
      </w:pPr>
      <w:r>
        <w:rPr>
          <w:rFonts w:ascii="IRNazanin" w:hAnsi="IRNazanin" w:eastAsia="IRNazanin"/>
          <w:color w:val="111111"/>
          <w:sz w:val="28"/>
          <w:sz w:val="28"/>
          <w:szCs w:val="28"/>
          <w:rtl w:val="true"/>
          <w:lang w:bidi="fa-IR"/>
        </w:rPr>
        <w:t>فإنّ القرآن يأتي يوم القيامة في أحسن صورة نظر إليها الخلق والناس صفوف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عشرون ومائة ألف صف، ثمانون ألف صف اُمّة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وأربعون ألف صف من سائر الاُمم فيأتي على صف المسلمين في صورة رجل فيسلم فينظرون إليه ثمّ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الحليم الكريم، إنّ هذا الرجل من المسلمين نعرفه بنعته وصفته غير أنّه كان أشدّ اجتهاداً منّا في القرآن، فمن هناك أعطى من البهاء والجمال والنور ما لم نعطه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يتجاوز حتى يأتي على صف الشهداء فينظر إليه الشهداء ثمّ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الرب الرحيم، إنّ هذا الرجل من الشهداء نعرفه بسمته وصفته غير أنّه من شهداء البحر، فمن هناك أعطى من البهاء والفضل ما لم نعطه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فيجاوز حتى يأتي صف شهداء البحر فيكثر تعجّبهم،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من شهداء البحر نعرفه بسمته وصفته غير أنّ الجزيرة التي اُصيب فيها كانت أعظم هولاء من الجزيرة التي أصبنا فيها، فمن هنالك أعطى من البهاء والجمال والنور ما لم نعطه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يجاوز حتى يأتى صف النبيين والمرسلين في صورة نبي مرسل فينظر النبيّون والمرسلون إليه فيشتدّ لذلك تعجّبهم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الحليم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النبي مرسل نعرفه بصفته وسمته غير أنّه أعطى فضلاً كثيراً</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فيجتمعون فيأتون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فيسألونه ويقولون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من هذا؟ فيقول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أوَما تعرفونه؟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نعرفه هذا ممّن لم يغضب الله عليه، فيقول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حجة الله على خلقه فيسلم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يجاوز حتى يأتي على صف الملائكة في صورة ملك مقرّب فينظر إليه الملائكة فيشتدّ تعجّبهم ويكبّر ذلك عليهم لما رأوا من فضله ويقولون تعالى ربنا وتقدّس أنّ هذا العبد من الملائكة نعرفه بسمته ووصفه غير أنّه كان أقرب الملائكة إلى الله عزّوجلّ مقاماً ، فمن هناك ألبس من النور والجمال ما لم نلبس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يجاوز حتى ينتهي إلى ربّ العزّة تبارك وتعالى فيخرّ تحت العرش فيناديه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حجّتي في الأرض وكلامي الصادق الناطق إرفع رأسك وسل تعط واشفع تشفع، فيرفع رأسه فيقول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عبادي؟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منهم من صانني وحافظ عليّ ولم يضيّع شيئاً، ومنهم من ضيّعني واستخف بحقي وكذّب بي وأنا حجّتك على جميع خلقك، فيقول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وارتفاع مكاني لاُثيبنّ عليك اليوم أحسن الثواب، ولاُعاقبنّ عليك اليوم أليم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فيرفع القرآن رأسه في صورة اُخرى</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جعفر في أيّ صورة يرجع؟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صورة رجل شاحب متغيّر ينكره أهل الجمع، فيأتي الرجل من شيعتنا الذي كان يعرفه ويجادل به أهل الخلاف فيقوم به بین یدیه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تعرفني؟ فينظر إليه الرجل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أعرفك يا عبد الله، قال فيرجع في صورته التي كانت في الخلق الأول، فيقول ما تعرفني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فيقول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الذي أسهرت ليلك وأنصبت عيشك فيّ وسمعت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w:t>
      </w:r>
    </w:p>
    <w:p>
      <w:pPr>
        <w:pStyle w:val="BookText"/>
        <w:rPr/>
      </w:pPr>
      <w:r>
        <w:rPr>
          <w:rFonts w:ascii="Amiri" w:hAnsi="Amiri" w:eastAsia="Amiri" w:cs="Amiri"/>
          <w:color w:val="111111"/>
          <w:sz w:val="28"/>
          <w:sz w:val="28"/>
          <w:szCs w:val="28"/>
          <w:rtl w:val="true"/>
          <w:lang w:bidi="ar-SA"/>
        </w:rPr>
        <w:t>الأذى ورجمت بالقول فيّ، ألا وأنّ كلّ تاجر قد استوفي تجارته وأنا وراءك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فينطلق به إلى ربّ العزّة تبارك وتعالى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عبدك وأنت أعلم به قد كان نصباً بي مواظباً عليّ، يعادي بسببي ويحبّ فيّ، ويبغض، فيقول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عبدي جنّتي واكسوه حلة من حلل الجنّة، وتوجّوه بتاج، فإذا فعل ذلك به عرض على القرآن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رضيت بما صنع بوليك؟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إِنِّي استقلّ هذا له فزده مزيد الخير كلّه،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وعلوي وارتفاع مكاني لأنحلنّ له خمسة أشياء مع المزيد له ولمن كان بمنزلته، ألا أنّهم شباب لا يهرمون، وأصحّاء لا يسقمون، وأغنياء لا يفتقرون، وفرحون لا يحزنون، وأحياء لا يموتون، 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يَذُوقُونَ فِيهَا الْمَوْتَ إِلَّا الْمَوْتَةَ الأُولى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فداك يا أبا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يتكلّم القرآن؟ فتبسّم</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الضعفاء من شيعتنا أنّهم أهل 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يا سعد، والصلاة تتكلّم ولها صورة وخلق تأمر وتنهى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فتغيّر لذلك لوني،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شيء لا أستطيع أتكلم به في الناس، فقال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الناس إلّا شيعتنا، فمن لم يعرف الصلاة فقد أنكر حقّنا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سعد أسمعك كلام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صلّى الله عليك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تَنْهَى عَنِ الْفَحْشَاءِ وَالْمُنْكَرِ وَلَذِكْرُ اللهِ أَكْبَرُ</w:t>
      </w:r>
      <w:r>
        <w:rPr>
          <w:rStyle w:val="FootnoteAnchor"/>
          <w:rtl w:val="true"/>
        </w:rPr>
        <w:footnoteReference w:id="816"/>
      </w:r>
      <w:r>
        <w:rPr>
          <w:rFonts w:ascii="Amiri" w:hAnsi="Amiri" w:eastAsia="Amiri" w:cs="Amiri"/>
          <w:color w:val="111111"/>
          <w:sz w:val="28"/>
          <w:sz w:val="28"/>
          <w:szCs w:val="28"/>
          <w:rtl w:val="true"/>
          <w:lang w:bidi="ar-SA"/>
        </w:rPr>
        <w:t xml:space="preserve">، فالنهي كلام، والفحشاء والمنكر رجال،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w:t>
      </w:r>
    </w:p>
    <w:p>
      <w:pPr>
        <w:pStyle w:val="BookText"/>
        <w:rPr/>
      </w:pPr>
      <w:r>
        <w:rPr>
          <w:rFonts w:ascii="Amiri" w:hAnsi="Amiri" w:eastAsia="Amiri" w:cs="Amiri"/>
          <w:color w:val="111111"/>
          <w:sz w:val="28"/>
          <w:sz w:val="28"/>
          <w:szCs w:val="28"/>
          <w:rtl w:val="true"/>
          <w:lang w:bidi="ar-SA"/>
        </w:rPr>
        <w:t>ونحن ذكر الله، ونحن أكبر</w:t>
      </w:r>
      <w:r>
        <w:rPr>
          <w:rFonts w:eastAsia="Amiri" w:cs="Amiri" w:ascii="Amiri" w:hAnsi="Amiri"/>
          <w:color w:val="111111"/>
          <w:sz w:val="28"/>
          <w:szCs w:val="28"/>
          <w:rtl w:val="true"/>
          <w:lang w:bidi="ar-SA"/>
        </w:rPr>
        <w:t>»</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سعد الاسكاف،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اُعطيتُ السور الطوال مكان التوراة، واُعطيت المئين مكان الإنجيل، واُعطيت المثاني مكان الزبور، وفضلت بالمفصل ثمان وستون سورة وهو مهيمن على سائر الكتب، فالتوراة لموسى، والإنجيل لعيسى، والزبور لداود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القرآن زاجر وآمر، يأمر بالجنّة ويزجر عن النار</w:t>
      </w:r>
      <w:r>
        <w:rPr>
          <w:rFonts w:eastAsia="Amiri" w:cs="Amiri" w:ascii="Amiri" w:hAnsi="Amiri"/>
          <w:color w:val="111111"/>
          <w:sz w:val="28"/>
          <w:szCs w:val="28"/>
          <w:rtl w:val="true"/>
          <w:lang w:bidi="ar-SA"/>
        </w:rPr>
        <w:t>»</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القوي عن جابر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يجيء القرآن يوم القيامة في أحسن منظور إليه صورة، فيمرّ بالمسلمين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منّا، فيجاوزهم إلى النبيين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منّا، فيجاوزهم إلى الملائكة المقرّبين فيقولون هو منّا، حتى ينتهي إلى ربّ العزّة عزّ وجلّ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فلان بن فلان اظمأت هواجره وأسهرت ليله في دار الدنيا، وفلان بن فلان لم أظم هو اجره ولم أسهر ليله، فيقول تبارك و تعالى ادخلهم الجنّة على منازلهم، فيقوم فيتبعونه فيقول للمؤمن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 وارق،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فيقرأ ويرقى حتى يبلغ كلّ رجل منهم منزلته التي هي له فينزلها</w:t>
      </w:r>
      <w:r>
        <w:rPr>
          <w:rFonts w:eastAsia="Amiri" w:cs="Amiri" w:ascii="Amiri" w:hAnsi="Amiri"/>
          <w:color w:val="111111"/>
          <w:sz w:val="28"/>
          <w:szCs w:val="28"/>
          <w:rtl w:val="true"/>
          <w:lang w:bidi="ar-SA"/>
        </w:rPr>
        <w:t>»</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 xml:space="preserve">. </w:t>
      </w:r>
      <w:bookmarkStart w:id="184" w:name="pg20225_772849"/>
    </w:p>
    <w:p>
      <w:pPr>
        <w:pStyle w:val="BookText"/>
        <w:rPr/>
      </w:pPr>
      <w:bookmarkEnd w:id="18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w:t>
      </w:r>
    </w:p>
    <w:p>
      <w:pPr>
        <w:pStyle w:val="Heading3"/>
        <w:numPr>
          <w:ilvl w:val="2"/>
          <w:numId w:val="1"/>
        </w:numPr>
        <w:rPr/>
      </w:pPr>
      <w:bookmarkStart w:id="185" w:name="__RefHeading___Toc5087240_2320776876"/>
      <w:bookmarkStart w:id="186" w:name="_Toc64"/>
      <w:bookmarkEnd w:id="185"/>
      <w:r>
        <w:rPr>
          <w:rtl w:val="true"/>
        </w:rPr>
        <w:t xml:space="preserve">[ </w:t>
      </w:r>
      <w:r>
        <w:rPr>
          <w:rtl w:val="true"/>
        </w:rPr>
        <w:t xml:space="preserve">الدواوين ثلاثة يوم القيامة </w:t>
      </w:r>
      <w:r>
        <w:rPr>
          <w:rtl w:val="true"/>
        </w:rPr>
        <w:t>]</w:t>
      </w:r>
      <w:bookmarkEnd w:id="186"/>
    </w:p>
    <w:p>
      <w:pPr>
        <w:pStyle w:val="BookText"/>
        <w:rPr/>
      </w:pPr>
      <w:r>
        <w:rPr>
          <w:rFonts w:ascii="Amiri" w:hAnsi="Amiri" w:eastAsia="Amiri" w:cs="Amiri"/>
          <w:color w:val="111111"/>
          <w:sz w:val="28"/>
          <w:sz w:val="28"/>
          <w:szCs w:val="28"/>
          <w:rtl w:val="true"/>
          <w:lang w:bidi="ar-SA"/>
        </w:rPr>
        <w:t>وفي الصحيح عن مالك بن عطية عن يونس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الدواوين يوم القيامة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فيه النعم، وديوان فيه الحسنات، وديوان فيه السيئات، فيقابل بين ديوان النعم وديوان الحسنات فيستغرق النعم عامة الحسنات، ويبقى ديوان السيئات فيدعا بابن آدم المؤمن للحساب فيتقدّم القرآن أمامه في أحسن الصورة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أنا القرآن وهذا عبدك المؤمن قد كان يتعب نفسه بتلاوتي ويطيل ليله بترتيلي، وتفيض عيناه إذا تهجّد فأرضه كما أرضاني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العزيز الجبّار عبدي ابسط يمينك فيملأها من رضوان الله العزيز الجبار ويملأ شماله من رحمة الله، ثمّ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الجنّة مباحة لك فاقرأ واصعد، فإذا قرأ آية صعد درجة</w:t>
      </w:r>
      <w:r>
        <w:rPr>
          <w:rFonts w:eastAsia="Amiri" w:cs="Amiri" w:ascii="Amiri" w:hAnsi="Amiri"/>
          <w:color w:val="111111"/>
          <w:sz w:val="28"/>
          <w:szCs w:val="28"/>
          <w:rtl w:val="true"/>
          <w:lang w:bidi="ar-SA"/>
        </w:rPr>
        <w:t>»</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الموثق كالصحيح عن إسحاق بن غالب،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جمع الله عزّوجلّ الأوّلين والآخرين إذا هم بشخص قد أقبل لم يرقطّ أحسن صورة منه، فإذا نظر إليه المؤمنون وهو القرآن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منّا هذا أحسن شيء رأينا، فإذا انتهى إليهم جازهم ثمّ ينظر إليه الشهداء حتى إذا انتهى إلى آخرهم جازهم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القرآن، فيجوزهم كلّهم حتى إذا انتهى إلى المرسلين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القرآن، فيجوزهم حتى ينتهي إلى الملائكة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القرآن، فيجوزهم ثمّ ينتهي حتى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w:t>
      </w:r>
    </w:p>
    <w:p>
      <w:pPr>
        <w:pStyle w:val="BookText"/>
        <w:rPr/>
      </w:pPr>
      <w:r>
        <w:rPr>
          <w:rFonts w:ascii="Amiri" w:hAnsi="Amiri" w:eastAsia="Amiri" w:cs="Amiri"/>
          <w:color w:val="111111"/>
          <w:sz w:val="28"/>
          <w:sz w:val="28"/>
          <w:szCs w:val="28"/>
          <w:rtl w:val="true"/>
          <w:lang w:bidi="ar-SA"/>
        </w:rPr>
        <w:t>يقف عن يمين العرش فيقول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وارتفاع مكاني لأكرمنّ اليوم من أكرمك ولاُهيننّ من أهانك</w:t>
      </w:r>
      <w:r>
        <w:rPr>
          <w:rFonts w:eastAsia="Amiri" w:cs="Amiri" w:ascii="Amiri" w:hAnsi="Amiri"/>
          <w:color w:val="111111"/>
          <w:sz w:val="28"/>
          <w:szCs w:val="28"/>
          <w:rtl w:val="true"/>
          <w:lang w:bidi="ar-SA"/>
        </w:rPr>
        <w:t>»</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لو مات من بين المشرق والمغرب لما استوحشت بعد أن يكون القرآن معي،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قرأ مالك يوم الدين يكرّرها حتى كاد أن يموت</w:t>
      </w:r>
      <w:r>
        <w:rPr>
          <w:rFonts w:eastAsia="Amiri" w:cs="Amiri" w:ascii="Amiri" w:hAnsi="Amiri"/>
          <w:color w:val="111111"/>
          <w:sz w:val="28"/>
          <w:szCs w:val="28"/>
          <w:rtl w:val="true"/>
          <w:lang w:bidi="ar-SA"/>
        </w:rPr>
        <w:t>»</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التكرار ؟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زلت اُكرّرها حتى سمعت من قائلها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وذكروا أنّ لسانه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بمنزلة الشجرة حين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أنا الله ربّ العالمين</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القوي عن السكوني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أيّها الناس إنّكم في دار هدنة وأنتم على ظهر سفر، والسير بكم سريع، وقد رأيتم الليل والنهار والشمس والقمر يبليان كلّ جديد ويقرّبان كلّ بعيد ويأتيان بكلّ موعود، فأعدّوا الجهاز لبعد المجاز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فقام المقداد بن الأسود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وما دار الهدنة؟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بلاغ وانقطاع، فإذا التبس عليكم الفتن كقطع الليل المظلم فعليكم بالقرآن، فإنّه شافع مشفّع وماحل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ساع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مصدّق، ومن جعله أمامه قاده إلى الجنّة، ومن جعله خلفه ساقه إلى النار، هو الدليل يدلّ </w:t>
      </w:r>
      <w:bookmarkStart w:id="187" w:name="pg20225_772851"/>
    </w:p>
    <w:p>
      <w:pPr>
        <w:pStyle w:val="BookText"/>
        <w:rPr/>
      </w:pPr>
      <w:bookmarkEnd w:id="18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w:t>
      </w:r>
    </w:p>
    <w:p>
      <w:pPr>
        <w:pStyle w:val="BookText"/>
        <w:rPr/>
      </w:pPr>
      <w:r>
        <w:rPr>
          <w:rFonts w:ascii="Amiri" w:hAnsi="Amiri" w:eastAsia="Amiri" w:cs="Amiri"/>
          <w:color w:val="111111"/>
          <w:sz w:val="28"/>
          <w:sz w:val="28"/>
          <w:szCs w:val="28"/>
          <w:rtl w:val="true"/>
          <w:lang w:bidi="ar-SA"/>
        </w:rPr>
        <w:t xml:space="preserve">على خير سبيل، وهو كتاب فيه تفصيل وبيان وتحصيل، وهو الفصل ليس بالهزل، وله ظهر وبطن فظاهره حكم، وباطنه علم، ظاهره أنيق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وباطنه عميق، له نجوم وعلى نجومه نجوم، لا تحصى عجائبه، ولا تبلى غرائبه، مصابيح الهدى ومنار الحكمة، ودليل على المعرفة</w:t>
      </w:r>
      <w:r>
        <w:rPr>
          <w:rStyle w:val="FootnoteAnchor"/>
          <w:rtl w:val="true"/>
        </w:rPr>
        <w:footnoteReference w:id="825"/>
      </w:r>
      <w:r>
        <w:rPr>
          <w:rFonts w:ascii="Amiri" w:hAnsi="Amiri" w:eastAsia="Amiri" w:cs="Amiri"/>
          <w:color w:val="111111"/>
          <w:sz w:val="28"/>
          <w:sz w:val="28"/>
          <w:szCs w:val="28"/>
          <w:rtl w:val="true"/>
          <w:lang w:bidi="ar-SA"/>
        </w:rPr>
        <w:t>لمن عرف الصنعة فليجل جالٍ بصره، وليبلغ الصفة نظره ينج من عطب، ويتخلّص من نشب</w:t>
      </w:r>
      <w:r>
        <w:rPr>
          <w:rStyle w:val="FootnoteAnchor"/>
          <w:rtl w:val="true"/>
        </w:rPr>
        <w:footnoteReference w:id="8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المال والعقار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التفكّر حياة قلب البصير كما يمشي المستنير في الظلمات بالنور، فعليكم بحسن التخلّص وقلة التربّص</w:t>
      </w:r>
      <w:r>
        <w:rPr>
          <w:rFonts w:eastAsia="Amiri" w:cs="Amiri" w:ascii="Amiri" w:hAnsi="Amiri"/>
          <w:color w:val="111111"/>
          <w:sz w:val="28"/>
          <w:szCs w:val="28"/>
          <w:rtl w:val="true"/>
          <w:lang w:bidi="ar-SA"/>
        </w:rPr>
        <w:t>»</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أوّل وافد على العزيز الجبار يوم القيامة وكتابه وأهل بيتي، ثمّ اُمّتي، ثمّ أسألهم ما فعلتم بكتاب الله وأهل  بيتي ؟ </w:t>
      </w:r>
      <w:r>
        <w:rPr>
          <w:rFonts w:eastAsia="IRNazanin" w:cs="IRNazanin"/>
          <w:color w:val="111111"/>
          <w:sz w:val="28"/>
          <w:szCs w:val="28"/>
          <w:rtl w:val="true"/>
          <w:lang w:bidi="fa-IR"/>
        </w:rPr>
        <w:t>»</w:t>
      </w:r>
      <w:r>
        <w:rPr>
          <w:rStyle w:val="FootnoteAnchor"/>
          <w:rtl w:val="true"/>
        </w:rPr>
        <w:footnoteReference w:id="828"/>
      </w:r>
    </w:p>
    <w:p>
      <w:pPr>
        <w:pStyle w:val="Heading3"/>
        <w:numPr>
          <w:ilvl w:val="2"/>
          <w:numId w:val="1"/>
        </w:numPr>
        <w:rPr/>
      </w:pPr>
      <w:bookmarkStart w:id="188" w:name="__RefHeading___Toc5087242_2320776876"/>
      <w:bookmarkStart w:id="189" w:name="_Toc65"/>
      <w:bookmarkEnd w:id="188"/>
      <w:r>
        <w:rPr>
          <w:rtl w:val="true"/>
        </w:rPr>
        <w:t>[</w:t>
      </w:r>
      <w:r>
        <w:rPr>
          <w:rtl w:val="true"/>
        </w:rPr>
        <w:t xml:space="preserve">في أن القرآن منار الهدى ومصابيح الدجى </w:t>
      </w:r>
      <w:r>
        <w:rPr>
          <w:rtl w:val="true"/>
        </w:rPr>
        <w:t>]</w:t>
      </w:r>
      <w:bookmarkEnd w:id="189"/>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الموثق عن طلحة بن زيد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القرآن فيه منار الهدى ومصابيح الدجى، فليجل جالٍ بصره ويفتح للضياء نظره، فإنّ التفكر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w:t>
      </w:r>
    </w:p>
    <w:p>
      <w:pPr>
        <w:pStyle w:val="BookText"/>
        <w:rPr/>
      </w:pPr>
      <w:r>
        <w:rPr>
          <w:rFonts w:ascii="Amiri" w:hAnsi="Amiri" w:eastAsia="Amiri" w:cs="Amiri"/>
          <w:color w:val="111111"/>
          <w:sz w:val="28"/>
          <w:sz w:val="28"/>
          <w:szCs w:val="28"/>
          <w:rtl w:val="true"/>
          <w:lang w:bidi="ar-SA"/>
        </w:rPr>
        <w:t>حياة قلب البصير كما يمشي المستنير في الظلمات بالنور</w:t>
      </w:r>
      <w:r>
        <w:rPr>
          <w:rFonts w:eastAsia="Amiri" w:cs="Amiri" w:ascii="Amiri" w:hAnsi="Amiri"/>
          <w:color w:val="111111"/>
          <w:sz w:val="28"/>
          <w:szCs w:val="28"/>
          <w:rtl w:val="true"/>
          <w:lang w:bidi="ar-SA"/>
        </w:rPr>
        <w:t>»</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يونس عن أبي جميلة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كان في وصية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 القرآن هدى النهار ونور الليل المظلم على ما كان من جهد وفاقة</w:t>
      </w:r>
      <w:r>
        <w:rPr>
          <w:rFonts w:eastAsia="Amiri" w:cs="Amiri" w:ascii="Amiri" w:hAnsi="Amiri"/>
          <w:color w:val="111111"/>
          <w:sz w:val="28"/>
          <w:szCs w:val="28"/>
          <w:rtl w:val="true"/>
          <w:lang w:bidi="ar-SA"/>
        </w:rPr>
        <w:t>»</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السكوني،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شكى رجل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وجعاً في 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استشف بالقرآن، فإن الله عزّوجلّ يقول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وَشِفَاءٌ لِمَا فِي الصُّدُورِ</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يرجع الأمر والخلافة إلى آل أبي بكر وعمر أبداً، ولا إلى بني اُمية أبداً، ولا في ولد طلحة والزبير أبداً، وذلك أنّهم نبذوا القرآن وأبطلوا السنن وعطّلوا الأحكام، 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القرآن هدى من الضلالة، وتبيان من العمى، واستقالة من العثرة، ونور من الظلمة</w:t>
      </w:r>
      <w:r>
        <w:rPr>
          <w:rStyle w:val="FootnoteAnchor"/>
          <w:rtl w:val="true"/>
        </w:rPr>
        <w:footnoteReference w:id="832"/>
      </w:r>
      <w:r>
        <w:rPr>
          <w:rFonts w:ascii="Amiri" w:hAnsi="Amiri" w:eastAsia="Amiri" w:cs="Amiri"/>
          <w:color w:val="111111"/>
          <w:sz w:val="28"/>
          <w:sz w:val="28"/>
          <w:szCs w:val="28"/>
          <w:rtl w:val="true"/>
          <w:lang w:bidi="ar-SA"/>
        </w:rPr>
        <w:t>، وضياء من الأحداث، وعصمة من الهلكة، ورشد من الغواية، وبيان من الفتن، وبلاغ من الدنيا إلى الآخرة، وفيه كمال دينكم، وما عدل أحد عن القرآن إلّا إلى النار</w:t>
      </w:r>
      <w:r>
        <w:rPr>
          <w:rFonts w:eastAsia="Amiri" w:cs="Amiri" w:ascii="Amiri" w:hAnsi="Amiri"/>
          <w:color w:val="111111"/>
          <w:sz w:val="28"/>
          <w:szCs w:val="28"/>
          <w:rtl w:val="true"/>
          <w:lang w:bidi="ar-SA"/>
        </w:rPr>
        <w:t>»</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القوي كالصحيح عن السكوني،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bookmarkStart w:id="190" w:name="pg20225_772853"/>
    </w:p>
    <w:p>
      <w:pPr>
        <w:pStyle w:val="BookText"/>
        <w:rPr/>
      </w:pPr>
      <w:bookmarkEnd w:id="19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القرآن في أعلى درجة من الآدميين ما خلا النبيين والمرسلين، فلا تستضعفوا أهل القرآن حقوقهم، فإنّ لهم من الله العزيز الجبار لمكاناً علياً</w:t>
      </w:r>
      <w:r>
        <w:rPr>
          <w:rFonts w:eastAsia="IRNazanin" w:cs="IRNazanin"/>
          <w:color w:val="111111"/>
          <w:sz w:val="28"/>
          <w:szCs w:val="28"/>
          <w:rtl w:val="true"/>
          <w:lang w:bidi="fa-IR"/>
        </w:rPr>
        <w:t>»</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1" w:name="__RefHeading___Toc5087244_2320776876"/>
      <w:bookmarkStart w:id="192" w:name="_Toc66"/>
      <w:bookmarkEnd w:id="191"/>
      <w:r>
        <w:rPr>
          <w:rtl w:val="true"/>
        </w:rPr>
        <w:t>[</w:t>
      </w:r>
      <w:r>
        <w:rPr>
          <w:rtl w:val="true"/>
        </w:rPr>
        <w:t xml:space="preserve">فضل الشباب الذين يقرؤون القرآن </w:t>
      </w:r>
      <w:r>
        <w:rPr>
          <w:rtl w:val="true"/>
        </w:rPr>
        <w:t>]</w:t>
      </w:r>
      <w:bookmarkEnd w:id="192"/>
    </w:p>
    <w:p>
      <w:pPr>
        <w:pStyle w:val="BookText"/>
        <w:rPr/>
      </w:pPr>
      <w:r>
        <w:rPr>
          <w:rFonts w:ascii="Amiri" w:hAnsi="Amiri" w:eastAsia="Amiri" w:cs="Amiri"/>
          <w:color w:val="111111"/>
          <w:sz w:val="28"/>
          <w:sz w:val="28"/>
          <w:szCs w:val="28"/>
          <w:rtl w:val="true"/>
          <w:lang w:bidi="ar-SA"/>
        </w:rPr>
        <w:t>وفي الصحيح عن مالك بن عطية عن منهال القصاب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القرآن وهو شابّ مؤمن اختلط القرآن بلحمه ودمه وجعله الله عزّوجلّ مع السفرة الكرام البررة، وكان القرآن حجيزاً أو حجزاً عنه يوم القيامة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 كلّ عامل قد أصاب أجر عمله غير عاملي فبلغ به أكرم عطائك، فيكسوه الله العزيز الجبار حلّتين من حلل الجنّة، ويوضع على رأسه تاج الكرامة، ثمّ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أرضيناك فيه؟ فيقول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قد كنت أرغب له فيما هو أفضل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فيعطى الأمن بيمينه والخلد بيساره ثمّ يدخل الجنّة،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واصعد درجة، ثمّ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بلغنا به وأرضيناك ؟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قرأه كثيراً وتعاهده بمشقة من شدة حفظه أعطاه الله عزّ وجلّ أجر هذا مرّتين</w:t>
      </w:r>
      <w:r>
        <w:rPr>
          <w:rFonts w:eastAsia="Amiri" w:cs="Amiri" w:ascii="Amiri" w:hAnsi="Amiri"/>
          <w:color w:val="111111"/>
          <w:sz w:val="28"/>
          <w:szCs w:val="28"/>
          <w:rtl w:val="true"/>
          <w:lang w:bidi="ar-SA"/>
        </w:rPr>
        <w:t>»</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عن عمرو بن جميع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أحقّ الناس بالتخشّع في السر والعلانية لحامل القرآن، وأنّ أحقّ الناس في السرّ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w:t>
      </w:r>
    </w:p>
    <w:p>
      <w:pPr>
        <w:pStyle w:val="BookText"/>
        <w:rPr/>
      </w:pPr>
      <w:r>
        <w:rPr>
          <w:rFonts w:ascii="Amiri" w:hAnsi="Amiri" w:eastAsia="Amiri" w:cs="Amiri"/>
          <w:color w:val="111111"/>
          <w:sz w:val="28"/>
          <w:sz w:val="28"/>
          <w:szCs w:val="28"/>
          <w:rtl w:val="true"/>
          <w:lang w:bidi="ar-SA"/>
        </w:rPr>
        <w:t>والعلانية بالصلاة والصيام</w:t>
      </w:r>
      <w:r>
        <w:rPr>
          <w:rStyle w:val="FootnoteAnchor"/>
          <w:rtl w:val="true"/>
        </w:rPr>
        <w:footnoteReference w:id="836"/>
      </w:r>
      <w:r>
        <w:rPr>
          <w:rFonts w:ascii="Amiri" w:hAnsi="Amiri" w:eastAsia="Amiri" w:cs="Amiri"/>
          <w:color w:val="111111"/>
          <w:sz w:val="28"/>
          <w:sz w:val="28"/>
          <w:szCs w:val="28"/>
          <w:rtl w:val="true"/>
          <w:lang w:bidi="ar-SA"/>
        </w:rPr>
        <w:t>لحامل القرآن، ثمّ نادى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حامل القرآن تواضع به يرفعك الله، ولا تعزّز به فيذلّك الله، يا حامل القرآن تزيّن به لله، يزينك الله</w:t>
      </w:r>
      <w:r>
        <w:rPr>
          <w:rStyle w:val="FootnoteAnchor"/>
          <w:rtl w:val="true"/>
        </w:rPr>
        <w:footnoteReference w:id="837"/>
      </w:r>
      <w:r>
        <w:rPr>
          <w:rFonts w:ascii="Amiri" w:hAnsi="Amiri" w:eastAsia="Amiri" w:cs="Amiri"/>
          <w:color w:val="111111"/>
          <w:sz w:val="28"/>
          <w:sz w:val="28"/>
          <w:szCs w:val="28"/>
          <w:rtl w:val="true"/>
          <w:lang w:bidi="ar-SA"/>
        </w:rPr>
        <w:t xml:space="preserve">، ولا تزيّن به للناس فيشينك الله به، من ختم القرآن فكأنّما أدرجت النبوّة بين جنبيه، ولكنّه لا يوحى إليه، ومن جمع القرآن فنوله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يجهل مع من يجهل عليه، ولا يغضب فيمن يغضب عليه، ولا يحدّ فيمن يحدّ</w:t>
      </w:r>
      <w:r>
        <w:rPr>
          <w:rStyle w:val="FootnoteAnchor"/>
          <w:rtl w:val="true"/>
        </w:rPr>
        <w:footnoteReference w:id="838"/>
      </w:r>
      <w:r>
        <w:rPr>
          <w:rFonts w:ascii="Amiri" w:hAnsi="Amiri" w:eastAsia="Amiri" w:cs="Amiri"/>
          <w:color w:val="111111"/>
          <w:sz w:val="28"/>
          <w:sz w:val="28"/>
          <w:szCs w:val="28"/>
          <w:rtl w:val="true"/>
          <w:lang w:bidi="ar-SA"/>
        </w:rPr>
        <w:t>، ولكنّه يعفو ويصفح ويغفر ويحلم لتعظيم القرآن، ومن اُوتي القرآن فظنّ أنّ أحداً من الناس اُوتي أفضل ممّا اُوتي فقد عظّم ما حقّر الله وحقّر ما عظّم الله</w:t>
      </w:r>
      <w:r>
        <w:rPr>
          <w:rFonts w:eastAsia="Amiri" w:cs="Amiri" w:ascii="Amiri" w:hAnsi="Amiri"/>
          <w:color w:val="111111"/>
          <w:sz w:val="28"/>
          <w:szCs w:val="28"/>
          <w:rtl w:val="true"/>
          <w:lang w:bidi="ar-SA"/>
        </w:rPr>
        <w:t>»</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الصحيح عن أبان بن تغلب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وما 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اُوتي الإيمان ولم يؤت القرآن، ورجل اُوتي القرآن ولم يؤت الإيمان، ورجل اُوتي القرآن واُوتي الإيمان، ورجل لم يؤت القرآن ولم يؤت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فسّر لي حالهم،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الذي اُوتي الإيمان ولم يؤت القرآن فمثله كمثل التمرة</w:t>
      </w:r>
      <w:r>
        <w:rPr>
          <w:rStyle w:val="FootnoteAnchor"/>
          <w:rtl w:val="true"/>
        </w:rPr>
        <w:footnoteReference w:id="840"/>
      </w:r>
      <w:r>
        <w:rPr>
          <w:rFonts w:ascii="Amiri" w:hAnsi="Amiri" w:eastAsia="Amiri" w:cs="Amiri"/>
          <w:color w:val="111111"/>
          <w:sz w:val="28"/>
          <w:sz w:val="28"/>
          <w:szCs w:val="28"/>
          <w:rtl w:val="true"/>
          <w:lang w:bidi="ar-SA"/>
        </w:rPr>
        <w:t>طعمها حلو ولا ريح لها، وأمّا الذي اُوتي القرآن ولم يؤت الإيمان كمثل الآس</w:t>
      </w:r>
      <w:r>
        <w:rPr>
          <w:rStyle w:val="FootnoteAnchor"/>
          <w:rtl w:val="true"/>
        </w:rPr>
        <w:footnoteReference w:id="841"/>
      </w:r>
      <w:r>
        <w:rPr>
          <w:rFonts w:ascii="Amiri" w:hAnsi="Amiri" w:eastAsia="Amiri" w:cs="Amiri"/>
          <w:color w:val="111111"/>
          <w:sz w:val="28"/>
          <w:sz w:val="28"/>
          <w:szCs w:val="28"/>
          <w:rtl w:val="true"/>
          <w:lang w:bidi="ar-SA"/>
        </w:rPr>
        <w:t xml:space="preserve">ريحها طيب وطعمها مر، وأمّا من </w:t>
      </w:r>
      <w:bookmarkStart w:id="193" w:name="pg20225_772855"/>
    </w:p>
    <w:p>
      <w:pPr>
        <w:pStyle w:val="BookText"/>
        <w:rPr/>
      </w:pPr>
      <w:bookmarkEnd w:id="19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w:t>
      </w:r>
    </w:p>
    <w:p>
      <w:pPr>
        <w:pStyle w:val="BookText"/>
        <w:rPr/>
      </w:pPr>
      <w:r>
        <w:rPr>
          <w:rFonts w:ascii="Amiri" w:hAnsi="Amiri" w:eastAsia="Amiri" w:cs="Amiri"/>
          <w:color w:val="111111"/>
          <w:sz w:val="28"/>
          <w:sz w:val="28"/>
          <w:szCs w:val="28"/>
          <w:rtl w:val="true"/>
          <w:lang w:bidi="ar-SA"/>
        </w:rPr>
        <w:t>اُوتي القرآن والإيمان فمثله كمثل الاُترجة ريحها طيّب وطعمها طيّب، وأمّا الذي لم يؤت الإيمان ولا القرآن فمثله كمثل الحنظلة طعمها مرّ ولا ريح لها</w:t>
      </w:r>
      <w:r>
        <w:rPr>
          <w:rFonts w:eastAsia="Amiri" w:cs="Amiri" w:ascii="Amiri" w:hAnsi="Amiri"/>
          <w:color w:val="111111"/>
          <w:sz w:val="28"/>
          <w:szCs w:val="28"/>
          <w:rtl w:val="true"/>
          <w:lang w:bidi="ar-SA"/>
        </w:rPr>
        <w:t>»</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الأعمال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 المرتحل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وما الحال المرتحل؟</w:t>
      </w:r>
      <w:r>
        <w:rPr>
          <w:rStyle w:val="FootnoteAnchor"/>
          <w:rtl w:val="true"/>
        </w:rPr>
        <w:footnoteReference w:id="84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فتح القرآن وختمه كلّما جاء بأوّله ارتحل في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والظاهر أنّه على القلب،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أعطاه الله القرآن فرأى أنّ رجلاً أعطى أفضل ممّا أعطى فقد صغّر عظيماً وعظّم صغيراً</w:t>
      </w:r>
      <w:r>
        <w:rPr>
          <w:rFonts w:eastAsia="IRNazanin" w:cs="IRNazanin"/>
          <w:color w:val="111111"/>
          <w:sz w:val="28"/>
          <w:szCs w:val="28"/>
          <w:rtl w:val="true"/>
          <w:lang w:bidi="fa-IR"/>
        </w:rPr>
        <w:t xml:space="preserve">»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كالصحيح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قرأ القرآن فهو غنيّ ولا فقر بعده، وإلّا ما به غنى</w:t>
      </w:r>
      <w:r>
        <w:rPr>
          <w:rFonts w:eastAsia="Amiri" w:cs="Amiri" w:ascii="Amiri" w:hAnsi="Amiri"/>
          <w:color w:val="111111"/>
          <w:sz w:val="28"/>
          <w:szCs w:val="28"/>
          <w:rtl w:val="true"/>
          <w:lang w:bidi="ar-SA"/>
        </w:rPr>
        <w:t>»</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4" w:name="__RefHeading___Toc5087246_2320776876"/>
      <w:bookmarkStart w:id="195" w:name="_Toc67"/>
      <w:bookmarkEnd w:id="194"/>
      <w:r>
        <w:rPr>
          <w:rtl w:val="true"/>
        </w:rPr>
        <w:t>[</w:t>
      </w:r>
      <w:r>
        <w:rPr>
          <w:rtl w:val="true"/>
        </w:rPr>
        <w:t xml:space="preserve">لزوم التقوى على قرّاء القرآن </w:t>
      </w:r>
      <w:r>
        <w:rPr>
          <w:rtl w:val="true"/>
        </w:rPr>
        <w:t>]</w:t>
      </w:r>
      <w:bookmarkEnd w:id="195"/>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عن جابر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معاشر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 القرآن اتقوا الله عزّوجلّ فيما حملكم من كتابه، فإنّي مسؤول وإنّكم مسؤولون، إنّي مسؤول عن تبليغ الرسالة، وأمّا أنتم فتسألون عمّا حمّلتم من كتاب الله وسنّتي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حفص،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أَتُحبّ البقاء في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لقراءة قل هو الله أحد، فسكت عنه، فقال لي بعد ساعة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حفص من مات من أوليائنا وشيعتنا ولم يحسن القرآن علم في قبره ليرفع الله به من درجته، فإنّ درجات الجنّة على قدر آيات القرآن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إقرأ آية وارق، فيقرأ ثمّ يرقى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رأيت أحداً أشدّ خوفاً على نفسه من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 أرجأ الناس منه، وكانت قراءته حزناً، فإذا قرأ فكأنّه يخاطب إنساناً</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السكوني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حملة القرآن عرفاء أهل الجنّة، والمجتهدون قوّاد أهل الجنّة، والرسل سادة أهل الجنّة</w:t>
      </w:r>
      <w:r>
        <w:rPr>
          <w:rFonts w:eastAsia="IRNazanin" w:cs="IRNazanin"/>
          <w:color w:val="111111"/>
          <w:sz w:val="28"/>
          <w:szCs w:val="28"/>
          <w:rtl w:val="true"/>
          <w:lang w:bidi="fa-IR"/>
        </w:rPr>
        <w:t>»</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الصحيح عن الفضيل بن يسار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يعالج القرآن ويحفظه بمشقّة منه وقلّة حفظ له أجران</w:t>
      </w:r>
      <w:r>
        <w:rPr>
          <w:rFonts w:eastAsia="Amiri" w:cs="Amiri" w:ascii="Amiri" w:hAnsi="Amiri"/>
          <w:color w:val="111111"/>
          <w:sz w:val="28"/>
          <w:szCs w:val="28"/>
          <w:rtl w:val="true"/>
          <w:lang w:bidi="ar-SA"/>
        </w:rPr>
        <w:t>»</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w:t>
      </w:r>
    </w:p>
    <w:p>
      <w:pPr>
        <w:pStyle w:val="BookText"/>
        <w:rPr/>
      </w:pPr>
      <w:r>
        <w:rPr>
          <w:rFonts w:ascii="Amiri" w:hAnsi="Amiri" w:eastAsia="Amiri" w:cs="Amiri"/>
          <w:color w:val="111111"/>
          <w:sz w:val="28"/>
          <w:sz w:val="28"/>
          <w:szCs w:val="28"/>
          <w:rtl w:val="true"/>
          <w:lang w:bidi="ar-SA"/>
        </w:rPr>
        <w:t>وفي القوي كالصحيح عن الصباح بن سيابة،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شدّد عليه في القرآن كان له أجران، ومن يسر عليه كان مع الأوّلين</w:t>
      </w:r>
      <w:r>
        <w:rPr>
          <w:rFonts w:eastAsia="Amiri" w:cs="Amiri" w:ascii="Amiri" w:hAnsi="Amiri"/>
          <w:color w:val="111111"/>
          <w:sz w:val="28"/>
          <w:szCs w:val="28"/>
          <w:rtl w:val="true"/>
          <w:lang w:bidi="ar-SA"/>
        </w:rPr>
        <w:t>»</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كالصحيح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ينبغي للمؤمن أن لا يموت حتى يتعلّم القرآن أو أن يكون في تعليمه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بعضها</w:t>
      </w:r>
      <w:r>
        <w:rPr>
          <w:rFonts w:eastAsia="Amiri" w:cs="Amiri" w:ascii="Amiri" w:hAnsi="Amiri"/>
          <w:color w:val="111111"/>
          <w:sz w:val="28"/>
          <w:szCs w:val="28"/>
          <w:rtl w:val="true"/>
          <w:lang w:bidi="ar-SA"/>
        </w:rPr>
        <w:t>»</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وتقدّم الأخبار في نسيان القرآن وفي قراءته بالحزن</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الصحيح عن يعقوب الأحمر،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جعلت فداك أنّه أصابتني هموم وأشياء لم يبق شيء من الخير إلّا تفلت منّي منه طائفة حتى القرآن لقد تفلت منّي طائفة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ففزع عند ذلك حين ذكرت القرآن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لينسى السورة من القرآن فتأتيه يوم القيامة حتى يشرف عليه من درجة من بعض الدرجات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من أنت؟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سورة كذا وكذا ضيّعتني وتركتني، أما لو تمسكت بي بلّغت بك هذه الدرجة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أشار بإصبعه،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بالقرآن فتعلّموه، فإنّ من الناس من يتعلّم القرآن ليقال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قارئ، ومنهم من يتعلّمه فيطلب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الصوت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حسن الصوت، وليس في ذلك خير، ومنهم من يتعلّمه فيقوم به في ليله ونهاره ولا يبالي من علم ذلك ومَن لم يعلمه</w:t>
      </w:r>
      <w:r>
        <w:rPr>
          <w:rFonts w:eastAsia="Amiri" w:cs="Amiri" w:ascii="Amiri" w:hAnsi="Amiri"/>
          <w:color w:val="111111"/>
          <w:sz w:val="28"/>
          <w:szCs w:val="28"/>
          <w:rtl w:val="true"/>
          <w:lang w:bidi="ar-SA"/>
        </w:rPr>
        <w:t>»</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w:t>
      </w:r>
    </w:p>
    <w:p>
      <w:pPr>
        <w:pStyle w:val="BookText"/>
        <w:rPr/>
      </w:pPr>
      <w:r>
        <w:rPr>
          <w:rFonts w:ascii="IRNazanin" w:hAnsi="IRNazanin" w:eastAsia="IRNazanin"/>
          <w:color w:val="111111"/>
          <w:sz w:val="28"/>
          <w:sz w:val="28"/>
          <w:szCs w:val="28"/>
          <w:rtl w:val="true"/>
          <w:lang w:bidi="fa-IR"/>
        </w:rPr>
        <w:t>وروى الكليني والمصنّف في الصحيح عن عيسى بن هشام عمّن ذكره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قرّاء القرآن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قرأ القرآن فاتخذه بضاعة واستدرّ به الملوك واستطال به على الناس، ورجل قرأ القرآن فحفظ حروفه وضيّع حدوده وأقامه إقامة القدح فلا كثّر الله هؤلاء من حملة القرآن، ورجل قرأ القرآن فوضع دواء القرآن على داء قلبه فأسهر به لیله واظماً به نهاره وقام به في مساجده وتجافى به عن فراشه، فباُولئك يدفع الله العزيز الجبار البلاء، وباُولئك يديل الله عزّوجلّ من الأعداء، وباُولئك ينزل الله تبارك وتعالى الغيث من السماء، فوالله لهؤلاء في قرّاء القرآن أعزّ من الكبريت الأحمر</w:t>
      </w:r>
      <w:r>
        <w:rPr>
          <w:rFonts w:eastAsia="IRNazanin" w:cs="IRNazanin"/>
          <w:color w:val="111111"/>
          <w:sz w:val="28"/>
          <w:szCs w:val="28"/>
          <w:rtl w:val="true"/>
          <w:lang w:bidi="fa-IR"/>
        </w:rPr>
        <w:t>»</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المصنّف في الصحيح عن هشام بن سالم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القرّاء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قارئ قرأ ليستدرّ به الملوك ويستطيل به على الناس فذاك من أهل النار، وقارئ قرأ القرآن فحفظ حروفه وضيّع حدوده فذاك من أهل النار، وقارئ قرأ فاستتر به تحت برنسه فهو يعمل بمحكمه ويؤمن بمتشابهه ويقيم فرائضه ويحلّ حلاله ويحرّم حرامه فهذا ممّن ينقذه الله من مضلّات الفتن، وهو من أهل الجنّة ويشفع فيمن شاء</w:t>
      </w:r>
      <w:r>
        <w:rPr>
          <w:rFonts w:eastAsia="IRNazanin" w:cs="IRNazanin"/>
          <w:color w:val="111111"/>
          <w:sz w:val="28"/>
          <w:szCs w:val="28"/>
          <w:rtl w:val="true"/>
          <w:lang w:bidi="fa-IR"/>
        </w:rPr>
        <w:t>»</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وأكثر هذه الأخبار ذكرها المصنّف في كتبه سيّما ثواب الأعمال</w:t>
      </w:r>
      <w:r>
        <w:rPr>
          <w:rStyle w:val="FootnoteAnchor"/>
          <w:rtl w:val="true"/>
        </w:rPr>
        <w:footnoteReference w:id="854"/>
      </w:r>
      <w:r>
        <w:rPr>
          <w:rFonts w:ascii="IRNazanin" w:hAnsi="IRNazanin" w:eastAsia="IRNazanin"/>
          <w:color w:val="111111"/>
          <w:sz w:val="28"/>
          <w:sz w:val="28"/>
          <w:szCs w:val="28"/>
          <w:rtl w:val="true"/>
          <w:lang w:bidi="fa-IR"/>
        </w:rPr>
        <w:t xml:space="preserve">، مع أخبار </w:t>
      </w:r>
      <w:bookmarkStart w:id="196" w:name="pg20225_772859"/>
    </w:p>
    <w:p>
      <w:pPr>
        <w:pStyle w:val="BookText"/>
        <w:rPr/>
      </w:pPr>
      <w:bookmarkEnd w:id="19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w:t>
      </w:r>
    </w:p>
    <w:p>
      <w:pPr>
        <w:pStyle w:val="BookText"/>
        <w:rPr/>
      </w:pPr>
      <w:r>
        <w:rPr>
          <w:rFonts w:ascii="Amiri" w:hAnsi="Amiri" w:eastAsia="Amiri" w:cs="Amiri"/>
          <w:color w:val="111111"/>
          <w:sz w:val="28"/>
          <w:sz w:val="28"/>
          <w:szCs w:val="28"/>
          <w:rtl w:val="true"/>
          <w:lang w:bidi="ar-SA"/>
        </w:rPr>
        <w:t>كثيرة رواها في فضل كلّ سورة، وكذا رواها الطبرسي</w:t>
      </w:r>
      <w:r>
        <w:rPr>
          <w:rStyle w:val="FootnoteAnchor"/>
          <w:rtl w:val="true"/>
        </w:rPr>
        <w:footnoteReference w:id="855"/>
      </w:r>
      <w:r>
        <w:rPr>
          <w:rFonts w:ascii="Amiri" w:hAnsi="Amiri" w:eastAsia="Amiri" w:cs="Amiri"/>
          <w:color w:val="111111"/>
          <w:sz w:val="28"/>
          <w:sz w:val="28"/>
          <w:szCs w:val="28"/>
          <w:rtl w:val="true"/>
          <w:lang w:bidi="ar-SA"/>
        </w:rPr>
        <w:t>في تفسيريه عن اُبي بن كعب وغيره، وكذا غيرهما من الأصحاب</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7" w:name="__RefHeading___Toc5087248_2320776876"/>
      <w:bookmarkStart w:id="198" w:name="_Toc68"/>
      <w:bookmarkEnd w:id="197"/>
      <w:r>
        <w:rPr>
          <w:rtl w:val="true"/>
        </w:rPr>
        <w:t xml:space="preserve">[ </w:t>
      </w:r>
      <w:r>
        <w:rPr>
          <w:rtl w:val="true"/>
        </w:rPr>
        <w:t xml:space="preserve">القرآن عهد من الله فليقرأ منه في كلّ يوم خمسين آية </w:t>
      </w:r>
      <w:r>
        <w:rPr>
          <w:rtl w:val="true"/>
        </w:rPr>
        <w:t>]</w:t>
      </w:r>
      <w:bookmarkEnd w:id="198"/>
    </w:p>
    <w:p>
      <w:pPr>
        <w:pStyle w:val="BookText"/>
        <w:rPr/>
      </w:pPr>
      <w:r>
        <w:rPr>
          <w:rFonts w:ascii="IRNazanin" w:hAnsi="IRNazanin" w:eastAsia="IRNazanin"/>
          <w:color w:val="111111"/>
          <w:sz w:val="28"/>
          <w:sz w:val="28"/>
          <w:szCs w:val="28"/>
          <w:rtl w:val="true"/>
          <w:lang w:bidi="fa-IR"/>
        </w:rPr>
        <w:t>وروی الكليني في الحسن كالصحيح عن حريز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عهد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وصيته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وحكمه إلى خلقه، فقد ينبغي للمرء المسلم أن ينظر في عهده، وأن يقرأ منه في كلّ يوم خمسين آية</w:t>
      </w:r>
      <w:r>
        <w:rPr>
          <w:rFonts w:eastAsia="IRNazanin" w:cs="IRNazanin"/>
          <w:color w:val="111111"/>
          <w:sz w:val="28"/>
          <w:szCs w:val="28"/>
          <w:rtl w:val="true"/>
          <w:lang w:bidi="fa-IR"/>
        </w:rPr>
        <w:t>»</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استحباب كونها غير مكرّرة، كما يشعر به العهد، فإنّه إذا أرسل ملك من ملوك الدنيا إلى أحد خدمه أحد خدمه فرماناً، فإنّه ينظر فيه آناً فاناً ليطّلع على ما فيه ويعمل به، والقرآن فرمانه تعالى إلى كلّ واحد، واحد فينبغي أن يكون لا أقل مثل فرمان الملك، ولاشكّ في أنّه إذا أرسل الملك حكمه إلى أحد فإنّه ينظر إلى إشاراته وتنبيهاته وكناياته، فاللازم على المؤمن أن يتأمّل في كلّ آية من آياته، وليلاحظ بعين التفكّر والتدبّر فيه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رواه في القوي كالصحيح عن الزهري،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آيات القرآن خزائن كلّما فتحت خزانة ينبغي لك أن تنظر ما فيها </w:t>
      </w:r>
      <w:r>
        <w:rPr>
          <w:rFonts w:eastAsia="Amiri" w:cs="Amiri" w:ascii="Amiri" w:hAnsi="Amiri"/>
          <w:color w:val="111111"/>
          <w:sz w:val="28"/>
          <w:szCs w:val="28"/>
          <w:rtl w:val="true"/>
          <w:lang w:bidi="ar-SA"/>
        </w:rPr>
        <w:t>»</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والذي وجد هذا الضعيف في أزمنة الرياضات أنّي كنت في مطالعة التفاسير إلى أن رأيت في ليلة فيما بين النوم واليقظة سيّد المرسلين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تدبّر في كمالاته وأخلاقه، فكلّما كنت أتدبّره يظهر لي عظمته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وأنواره بحيث ملأ الجوّ، واستيقظت فاُلهمت بأنّ القرآن خلق سيّد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فينبغي أن أتدبّر فيه، فكلّما ازداد تدبّري في آية واحدة كان يزداد الحقائق إلى أن ورد عليّ من العلوم ما لا تتناهى دفعة واحدة، ففي كلّ آية كنت أتدبّر فيها كان يظهر مثل ذلك، ولا يمكن التصديق بهذا المعنى قبل الوقوع فإنّه كالممتنع العادي، ولكن غرضي من ذكره الإرشاد للإخوان في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وقانون الرياضة الصمت عمّا لا يعني بل عن غير ذكر الله تعالى، وترك المستلذّات من المطاعم والمشارب والملابس والمناكح والمنازل وأمثالها والعزلة عن غير أوليائه تعالى، وترك النوم الكثيرة ودوام الذكر مع المراقبة، وقد جرّب القوم المداومة على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ياحي يا قيّوم يا مَن لا إله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وجرّبته أيضاً ، لكن كان أكثر ذكري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إخراج غيره تعالى عن القلب بالتوجّه إلى جنابه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والعمدة هو الذكر مع المراقبة، والبواقي ليست كالذكر</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والمداومة على ما ذكر أربعين يوماً تصير سبباً لأن يفتح الله تعالى على قلبه أنوار حكمته ومعرفته ومحبّته، ثمّ يترقّى إلى مقام الفناء في الله والبقاء بالله، كما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w:t>
      </w:r>
    </w:p>
    <w:p>
      <w:pPr>
        <w:pStyle w:val="BookText"/>
        <w:rPr/>
      </w:pPr>
      <w:r>
        <w:rPr>
          <w:rFonts w:ascii="Amiri" w:hAnsi="Amiri" w:eastAsia="Amiri" w:cs="Amiri"/>
          <w:color w:val="111111"/>
          <w:sz w:val="28"/>
          <w:sz w:val="28"/>
          <w:szCs w:val="28"/>
          <w:rtl w:val="true"/>
          <w:lang w:bidi="ar-SA"/>
        </w:rPr>
        <w:t>تقدّم، والأخبار المتواترة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هذا الطريق أقرب الطرق إلى الله تعالى كان معارضة النفس والشياطين الظاهرة والباطنة فيه أشدّ، فإنّه لو اشتغل الناس جميعاً بطلب العلوم لا يعارضونهم غالباً؛ لأنّ الغالب في طلب العلوم حبّ المال والجاه والعزة عند الخلائق، وحينئذٍ يمدّهم 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الغرض من طلب العلم رضاه تعالى يحصل المعارضات، فما لم تحصل ينبغي أن يتدبّر في أنّ للشيطان في إمهاله غرضاً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في أربعين سنة مشتغل بهداية الناس ولم يتفق أن يجلس أحدهم بهذا القانون، وليس ذلك إلّا لعزّته ونفاسته، وفي الهدايات العامة ونشر العلوم الدينية اهتدى أكثر من مائة ألف 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واتفق لي في هذه الأيام أن رأيت سيّد المصطفين وسألته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أقرب الطرق إلى الله سبحانه ؟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ما تعلم، والإنسان بمجرّد قول كاذب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أعرف الكيمياء يصرف أمواله وأوقاته فيه، مع أنّه يعلم أنّه لو كان صادقاً لا يحتاج إلى الإظهار، بل لا يظهره وإن قتل بأشدّ العذاب، ومع هذا يصرف أمواله باحتمال الصدق</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أقوله هو عين آيات الله وأخبار سيّد المرسلين والأئمة المهتدين الهادين صلوات عليهم الله أجمعين وصدقه حكماء الظاهر كأبي علي في إشاراته في النمط التاسع</w:t>
      </w:r>
      <w:r>
        <w:rPr>
          <w:rStyle w:val="FootnoteAnchor"/>
          <w:rtl w:val="true"/>
        </w:rPr>
        <w:footnoteReference w:id="859"/>
      </w:r>
      <w:r>
        <w:rPr>
          <w:rFonts w:ascii="Amiri" w:hAnsi="Amiri" w:eastAsia="Amiri" w:cs="Amiri"/>
          <w:color w:val="111111"/>
          <w:sz w:val="28"/>
          <w:sz w:val="28"/>
          <w:szCs w:val="28"/>
          <w:rtl w:val="true"/>
          <w:lang w:bidi="ar-SA"/>
        </w:rPr>
        <w:t xml:space="preserve">، فلا بأس بأن تصرف أوقاتك أربعين يوماً في العبادات، مع أنّك مكلّف </w:t>
      </w:r>
      <w:bookmarkStart w:id="199" w:name="pg20225_772862"/>
    </w:p>
    <w:p>
      <w:pPr>
        <w:pStyle w:val="BookText"/>
        <w:rPr/>
      </w:pPr>
      <w:bookmarkEnd w:id="19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w:t>
      </w:r>
    </w:p>
    <w:p>
      <w:pPr>
        <w:pStyle w:val="BookText"/>
        <w:rPr/>
      </w:pPr>
      <w:r>
        <w:rPr>
          <w:rFonts w:ascii="IRNazanin" w:hAnsi="IRNazanin" w:eastAsia="IRNazanin"/>
          <w:color w:val="111111"/>
          <w:sz w:val="28"/>
          <w:sz w:val="28"/>
          <w:szCs w:val="28"/>
          <w:rtl w:val="true"/>
          <w:lang w:bidi="fa-IR"/>
        </w:rPr>
        <w:t>في جميع عمرك بذلك، لكن مع التضرّع والابتهال إليه تعالى في حصول هذا المطلب لا بقصد الامتحان، بل بقصد العبادة الله تعالى كما 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أخلص الله أربعين صباحاً فتح الله تعالى ينابيع الحكمة من قلبه على لسانه</w:t>
      </w:r>
      <w:r>
        <w:rPr>
          <w:rFonts w:eastAsia="IRNazanin" w:cs="IRNazanin"/>
          <w:color w:val="111111"/>
          <w:sz w:val="28"/>
          <w:szCs w:val="28"/>
          <w:rtl w:val="true"/>
          <w:lang w:bidi="fa-IR"/>
        </w:rPr>
        <w:t>»</w:t>
      </w:r>
      <w:r>
        <w:rPr>
          <w:rStyle w:val="FootnoteAnchor"/>
          <w:rtl w:val="true"/>
        </w:rPr>
        <w:footnoteReference w:id="8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الذي هدانا لهذا وما كنّا لنهتدي لولا أن هدانا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سيد الساجدين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 عشرة مناجاة </w:t>
      </w:r>
      <w:r>
        <w:rPr>
          <w:rStyle w:val="FootnoteAnchor"/>
          <w:rtl w:val="true"/>
        </w:rPr>
        <w:footnoteReference w:id="861"/>
      </w:r>
      <w:r>
        <w:rPr>
          <w:rFonts w:ascii="Amiri" w:hAnsi="Amiri" w:eastAsia="Amiri" w:cs="Amiri"/>
          <w:color w:val="111111"/>
          <w:sz w:val="28"/>
          <w:sz w:val="28"/>
          <w:szCs w:val="28"/>
          <w:rtl w:val="true"/>
          <w:lang w:bidi="ar-SA"/>
        </w:rPr>
        <w:t>ينبغي للسالك أن يداوم عليها، وهي مشهورة بين الناس حتى أنّه قلما يكون له معرفة بالخطّ لا يوجد عنده ومجموع ذلك بمحض تأييد الله وتأييد سيّد المرسلين والأئمة الطاهرين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الكليني في الصحيح عن الحلبي عن عبد الأعلى مولى آل سام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البيت إذا كان فيه المرء المسلم يتلو القرآن يتراياه أهل السماء كما يترايا أهل الدنيا الكوكب الدرّيّ في السماء</w:t>
      </w:r>
      <w:r>
        <w:rPr>
          <w:rFonts w:eastAsia="Amiri" w:cs="Amiri" w:ascii="Amiri" w:hAnsi="Amiri"/>
          <w:color w:val="111111"/>
          <w:sz w:val="28"/>
          <w:szCs w:val="28"/>
          <w:rtl w:val="true"/>
          <w:lang w:bidi="ar-SA"/>
        </w:rPr>
        <w:t>»</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0" w:name="__RefHeading___Toc5087250_2320776876"/>
      <w:bookmarkStart w:id="201" w:name="_Toc69"/>
      <w:bookmarkEnd w:id="200"/>
      <w:r>
        <w:rPr>
          <w:rtl w:val="true"/>
        </w:rPr>
        <w:t>[</w:t>
      </w:r>
      <w:r>
        <w:rPr>
          <w:rtl w:val="true"/>
        </w:rPr>
        <w:t xml:space="preserve">فضل البيت الذي يقرأ فيه القرآن </w:t>
      </w:r>
      <w:r>
        <w:rPr>
          <w:rtl w:val="true"/>
        </w:rPr>
        <w:t>]</w:t>
      </w:r>
      <w:bookmarkEnd w:id="201"/>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القوي كالصحيح عن ابن القدّاح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البيت الذي يقرأ فيه القرآن ويذكر الله عزّوجلّ فيه يكثر بركته،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w:t>
      </w:r>
    </w:p>
    <w:p>
      <w:pPr>
        <w:pStyle w:val="BookText"/>
        <w:rPr/>
      </w:pPr>
      <w:r>
        <w:rPr>
          <w:rFonts w:ascii="Amiri" w:hAnsi="Amiri" w:eastAsia="Amiri" w:cs="Amiri"/>
          <w:color w:val="111111"/>
          <w:sz w:val="28"/>
          <w:sz w:val="28"/>
          <w:szCs w:val="28"/>
          <w:rtl w:val="true"/>
          <w:lang w:bidi="ar-SA"/>
        </w:rPr>
        <w:t>وتحضره الملائكة، وتهجره الشياطين، ويضيء لأهل السماء، كما يضيء الكواكب لأهل الأرض، وأنّ البيت الذي لا يقرأ فيه القرآن ولا يذكر الله عزّوجلّ فيه تقلّ بركته، وتهجره الملائكة، وتحضره الشياطين</w:t>
      </w:r>
      <w:r>
        <w:rPr>
          <w:rFonts w:eastAsia="Amiri" w:cs="Amiri" w:ascii="Amiri" w:hAnsi="Amiri"/>
          <w:color w:val="111111"/>
          <w:sz w:val="28"/>
          <w:szCs w:val="28"/>
          <w:rtl w:val="true"/>
          <w:lang w:bidi="ar-SA"/>
        </w:rPr>
        <w:t>»</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نوّروا بيوتكم بتلاوة القرآن، ولاتتخذوها قبوراً كما فعلت اليهود والنصارى صلّوا في الكنائس والبيع وعطّلوا بيوتهم، فإنّ البيت إذا كثر فيه تلاوة القرآن كثر خيره، واتسع أهله، وأضاء لأهل السماء، كما تضيء نجوم السماء لأهل الدنيا</w:t>
      </w:r>
      <w:r>
        <w:rPr>
          <w:rFonts w:eastAsia="IRNazanin" w:cs="IRNazanin"/>
          <w:color w:val="111111"/>
          <w:sz w:val="28"/>
          <w:szCs w:val="28"/>
          <w:rtl w:val="true"/>
          <w:lang w:bidi="fa-IR"/>
        </w:rPr>
        <w:t>»</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وتقدّم خبر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ثواب قيام الليل بالقرآن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الصحيح عن معاذ بن مسلم عن عبد الله بن سليمان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القرآن قائماً في صلاته كتب الله له بكلّ حرف مائة حسنة، ومن قرأ في صلاته جالساً كتب الله له بكلّ حرف خمسين حسنة، ومن قرأ في غير صلاته كتب الله له بكلّ حرف عشر حسنات</w:t>
      </w:r>
      <w:r>
        <w:rPr>
          <w:rFonts w:eastAsia="Amiri" w:cs="Amiri" w:ascii="Amiri" w:hAnsi="Amiri"/>
          <w:color w:val="111111"/>
          <w:sz w:val="28"/>
          <w:szCs w:val="28"/>
          <w:rtl w:val="true"/>
          <w:lang w:bidi="ar-SA"/>
        </w:rPr>
        <w:t>»</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الصحيح عن الفضيل بن يسار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يمنع التاجر منكم المشغول في سوقه إذا رجع إلى منزله أن لا ينام حتى يقرأ سورة من القرآن، فيكتب له مكان كلّ آية يقرأها عشر حسنات ويمحى عنه عشر سيّئات</w:t>
      </w:r>
      <w:r>
        <w:rPr>
          <w:rFonts w:eastAsia="Amiri" w:cs="Amiri" w:ascii="Amiri" w:hAnsi="Amiri"/>
          <w:color w:val="111111"/>
          <w:sz w:val="28"/>
          <w:szCs w:val="28"/>
          <w:rtl w:val="true"/>
          <w:lang w:bidi="ar-SA"/>
        </w:rPr>
        <w:t>»</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 xml:space="preserve">. </w:t>
      </w:r>
      <w:bookmarkStart w:id="202" w:name="pg20225_772864"/>
    </w:p>
    <w:p>
      <w:pPr>
        <w:pStyle w:val="BookText"/>
        <w:rPr/>
      </w:pPr>
      <w:bookmarkEnd w:id="20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pStyle w:val="BookText"/>
        <w:rPr/>
      </w:pPr>
      <w:r>
        <w:rPr>
          <w:rFonts w:ascii="Amiri" w:hAnsi="Amiri" w:eastAsia="Amiri" w:cs="Amiri"/>
          <w:color w:val="111111"/>
          <w:sz w:val="28"/>
          <w:sz w:val="28"/>
          <w:szCs w:val="28"/>
          <w:rtl w:val="true"/>
          <w:lang w:bidi="ar-SA"/>
        </w:rPr>
        <w:t>وفي القوي عن بشر بن غالب الأسدي عن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آية من كتاب الله عزّوجلّ في صلاته قائماً يكتب له بكلّ حرف مائة حسنة، فإذا قرأها في غير صلاة كتب الله له بكلّ حرف عشر حسنات، وإن استمع القرآن كتب الله له بكلّ حرف حسنة، وإن ختم القرآن ليلاً </w:t>
      </w:r>
      <w:r>
        <w:rPr>
          <w:rStyle w:val="FootnoteAnchor"/>
          <w:rtl w:val="true"/>
        </w:rPr>
        <w:footnoteReference w:id="867"/>
      </w:r>
      <w:r>
        <w:rPr>
          <w:rFonts w:ascii="Amiri" w:hAnsi="Amiri" w:eastAsia="Amiri" w:cs="Amiri"/>
          <w:color w:val="111111"/>
          <w:sz w:val="28"/>
          <w:sz w:val="28"/>
          <w:szCs w:val="28"/>
          <w:rtl w:val="true"/>
          <w:lang w:bidi="ar-SA"/>
        </w:rPr>
        <w:t>صلّت عليه الملائكة حتى يصبح وإن ختمه نهاراً صلت عليه الحفظة حتى يمسي، وكانت له دعوة مجابة، وكان خيراً له ممّا بين السماء إلى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لمن قرأ القرآن فمن لم يقرأه؟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أخا بني أسد إنّ الله جواد ماجد كريم إذا قرأ ما معه أعطاه ذلك</w:t>
      </w:r>
      <w:r>
        <w:rPr>
          <w:rFonts w:eastAsia="Amiri" w:cs="Amiri" w:ascii="Amiri" w:hAnsi="Amiri"/>
          <w:color w:val="111111"/>
          <w:sz w:val="28"/>
          <w:szCs w:val="28"/>
          <w:rtl w:val="true"/>
          <w:lang w:bidi="ar-SA"/>
        </w:rPr>
        <w:t>»</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3" w:name="__RefHeading___Toc5087252_2320776876"/>
      <w:bookmarkStart w:id="204" w:name="_Toc70"/>
      <w:bookmarkEnd w:id="203"/>
      <w:r>
        <w:rPr>
          <w:rtl w:val="true"/>
        </w:rPr>
        <w:t xml:space="preserve">[ </w:t>
      </w:r>
      <w:r>
        <w:rPr>
          <w:rtl w:val="true"/>
        </w:rPr>
        <w:t xml:space="preserve">فضل ختم القرآن </w:t>
      </w:r>
      <w:r>
        <w:rPr>
          <w:rtl w:val="true"/>
        </w:rPr>
        <w:t>]</w:t>
      </w:r>
      <w:bookmarkEnd w:id="204"/>
    </w:p>
    <w:p>
      <w:pPr>
        <w:pStyle w:val="BookText"/>
        <w:rPr/>
      </w:pPr>
      <w:r>
        <w:rPr>
          <w:rFonts w:ascii="Amiri" w:hAnsi="Amiri" w:eastAsia="Amiri" w:cs="Amiri"/>
          <w:color w:val="111111"/>
          <w:sz w:val="28"/>
          <w:sz w:val="28"/>
          <w:szCs w:val="28"/>
          <w:rtl w:val="true"/>
          <w:lang w:bidi="ar-SA"/>
        </w:rPr>
        <w:t>وفي القوي كالصحيح عن أبي حمزة الثمالي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ختم القرآن بمكة من جمعة إلى جمعة أو أقل من ذلك أو أكثر وختمه في يوم جمعة كتب له من الأجر والحسنات من أول جمعة كانت في الدنيا إلى آخر جمعة يكون فيها، وإن ختمه في سائر الأيام فكذلك</w:t>
      </w:r>
      <w:r>
        <w:rPr>
          <w:rFonts w:eastAsia="Amiri" w:cs="Amiri" w:ascii="Amiri" w:hAnsi="Amiri"/>
          <w:color w:val="111111"/>
          <w:sz w:val="28"/>
          <w:szCs w:val="28"/>
          <w:rtl w:val="true"/>
          <w:lang w:bidi="ar-SA"/>
        </w:rPr>
        <w:t xml:space="preserve">»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القوي كالصحيح عن سعد بن ظريف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bookmarkStart w:id="205" w:name="pg20225_772865"/>
    </w:p>
    <w:p>
      <w:pPr>
        <w:pStyle w:val="BookText"/>
        <w:rPr/>
      </w:pPr>
      <w:bookmarkEnd w:id="20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قرأ عشر آيات في ليلة لم يكتب من الغافلين، ومن قرأ خمسين آية كتب من الذاكرين، ومن قرأ مائة آية كتب من القانتين، ومن قرأ مائتي آية كتب من الخاشعين، ومن قرأ ثلاثمائة آية كتب من الفائزين، ومن قرأ خمسمائة آية كتب من المجتهدين، ومن قرأ ألف آية كتب له قنطار من برّ، القنطار خمسة عشر ألف مثقال من ذهب، المثقال أربعة وعشرون قيراطاً، أصغرها مثل جبل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وأكبرها ما بين السماء والأرض</w:t>
      </w:r>
      <w:r>
        <w:rPr>
          <w:rFonts w:eastAsia="IRNazanin" w:cs="IRNazanin"/>
          <w:color w:val="111111"/>
          <w:sz w:val="28"/>
          <w:szCs w:val="28"/>
          <w:rtl w:val="true"/>
          <w:lang w:bidi="fa-IR"/>
        </w:rPr>
        <w:t>»</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6" w:name="__RefHeading___Toc5087254_2320776876"/>
      <w:bookmarkStart w:id="207" w:name="_Toc71"/>
      <w:bookmarkEnd w:id="206"/>
      <w:r>
        <w:rPr>
          <w:rtl w:val="true"/>
        </w:rPr>
        <w:t>[</w:t>
      </w:r>
      <w:r>
        <w:rPr>
          <w:rtl w:val="true"/>
        </w:rPr>
        <w:t xml:space="preserve">استحباب استماع قرائة القرآن </w:t>
      </w:r>
      <w:r>
        <w:rPr>
          <w:rtl w:val="true"/>
        </w:rPr>
        <w:t>]</w:t>
      </w:r>
      <w:bookmarkEnd w:id="207"/>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القوي عن محمد بن بشر عن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هذا الحديث وعن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استمع حرفاً من كتاب الله من غير قراءة كتب الله عزّ وجلّ له حسنة ومحا عنه سيئة ورفع له درجة، ومن قرأ نظراً في غير صلاة كتب الله له بكلّ حرف حسنة ومحا عنه سيئة ورفع له درجة، ومن تعلّم حرفاً ظاهراً كتب الله له عشر حسنات ومحا عنه عشر سيئات ورفع له عشر 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أقول له بكلّ آية ولكن بكلّ حرف باء أوتاء أو شبههما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حرفاً وهو جالس في صلاة كتب الله له خمسين حسنة ومحا عنه خمسين سيئة ورفع له خمسين درجة، ومن قرأ حرفاً وهو قائم في صلاته كتب الله له بكلّ حرف مائة حسنة ومحا عنه مائة سيئة ورفع له مائة درجة، ومن ختمه كانت له دعوة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w:t>
      </w:r>
    </w:p>
    <w:p>
      <w:pPr>
        <w:pStyle w:val="BookText"/>
        <w:rPr/>
      </w:pPr>
      <w:r>
        <w:rPr>
          <w:rFonts w:ascii="Amiri" w:hAnsi="Amiri" w:eastAsia="Amiri" w:cs="Amiri"/>
          <w:color w:val="111111"/>
          <w:sz w:val="28"/>
          <w:sz w:val="28"/>
          <w:szCs w:val="28"/>
          <w:rtl w:val="true"/>
          <w:lang w:bidi="ar-SA"/>
        </w:rPr>
        <w:t>مستجابة مؤخّرة أو معجّلة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ختمه كلّه،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ختمه كلّه</w:t>
      </w:r>
      <w:r>
        <w:rPr>
          <w:rFonts w:eastAsia="Amiri" w:cs="Amiri" w:ascii="Amiri" w:hAnsi="Amiri"/>
          <w:color w:val="111111"/>
          <w:sz w:val="28"/>
          <w:szCs w:val="28"/>
          <w:rtl w:val="true"/>
          <w:lang w:bidi="ar-SA"/>
        </w:rPr>
        <w:t>»</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القوي عن منصور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ختم القرآن إلى حيث تعلم</w:t>
      </w:r>
      <w:r>
        <w:rPr>
          <w:rFonts w:eastAsia="IRNazanin" w:cs="IRNazanin"/>
          <w:color w:val="111111"/>
          <w:sz w:val="28"/>
          <w:szCs w:val="28"/>
          <w:rtl w:val="true"/>
          <w:lang w:bidi="fa-IR"/>
        </w:rPr>
        <w:t>»</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كالصحيح عن حماد بن عيسى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ليعجبني أن يكون في البيت مصحف يطرد الله عزّوجلّ به الشياطين</w:t>
      </w:r>
      <w:r>
        <w:rPr>
          <w:rFonts w:eastAsia="Amiri" w:cs="Amiri" w:ascii="Amiri" w:hAnsi="Amiri"/>
          <w:color w:val="111111"/>
          <w:sz w:val="28"/>
          <w:szCs w:val="28"/>
          <w:rtl w:val="true"/>
          <w:lang w:bidi="ar-SA"/>
        </w:rPr>
        <w:t>»</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كالصحيح كالمصنّف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يشكون إلى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خراب لا يصلّي فيه أهله وعالم بين جهّال، ومصحف معلّق قد وقع عليه الغبار لا يقرأ فيه</w:t>
      </w:r>
      <w:r>
        <w:rPr>
          <w:rFonts w:eastAsia="Amiri" w:cs="Amiri" w:ascii="Amiri" w:hAnsi="Amiri"/>
          <w:color w:val="111111"/>
          <w:sz w:val="28"/>
          <w:szCs w:val="28"/>
          <w:rtl w:val="true"/>
          <w:lang w:bidi="ar-SA"/>
        </w:rPr>
        <w:t>»</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الظاهر أنّ الشكاية على الحقيقة، ويمكن أن تكون مجازاً، ويستحب أن يقرأ القرآن ولو كان حافظاً؛ لأنّ فيه إعمال العين فيما خلق له، وجرّب أنّ الإفاضات الإلهية على هذه الحال أكثر غالباً</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الكليني في القوي كالصحيح عن معاوية بن وهب عن إسحاق بن عمار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أحفظ القرآن على ظهر قلبي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w:t>
      </w:r>
    </w:p>
    <w:p>
      <w:pPr>
        <w:pStyle w:val="BookText"/>
        <w:rPr/>
      </w:pPr>
      <w:r>
        <w:rPr>
          <w:rFonts w:ascii="Amiri" w:hAnsi="Amiri" w:eastAsia="Amiri" w:cs="Amiri"/>
          <w:color w:val="111111"/>
          <w:sz w:val="28"/>
          <w:sz w:val="28"/>
          <w:szCs w:val="28"/>
          <w:rtl w:val="true"/>
          <w:lang w:bidi="ar-SA"/>
        </w:rPr>
        <w:t>فأقرأ على ظهر قلبي أفضل أو أنظر في المصحف؟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اقرأه وانظر في المصحف فهو أفضل، أما علمت أنّ النظر في المصحف عبادة</w:t>
      </w:r>
      <w:r>
        <w:rPr>
          <w:rFonts w:eastAsia="Amiri" w:cs="Amiri" w:ascii="Amiri" w:hAnsi="Amiri"/>
          <w:color w:val="111111"/>
          <w:sz w:val="28"/>
          <w:szCs w:val="28"/>
          <w:rtl w:val="true"/>
          <w:lang w:bidi="ar-SA"/>
        </w:rPr>
        <w:t xml:space="preserve">»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في المصحف متّع ببصره، وخفّف على والديه وإن كانا كافرين</w:t>
      </w:r>
      <w:r>
        <w:rPr>
          <w:rFonts w:eastAsia="Amiri" w:cs="Amiri" w:ascii="Amiri" w:hAnsi="Amiri"/>
          <w:color w:val="111111"/>
          <w:sz w:val="28"/>
          <w:szCs w:val="28"/>
          <w:rtl w:val="true"/>
          <w:lang w:bidi="ar-SA"/>
        </w:rPr>
        <w:t>»</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قراءة القرآن في المصحف يخفّف العذاب عن الوالدين ولو كانا کافرین</w:t>
      </w:r>
      <w:r>
        <w:rPr>
          <w:rFonts w:eastAsia="IRNazanin" w:cs="IRNazanin"/>
          <w:color w:val="111111"/>
          <w:sz w:val="28"/>
          <w:szCs w:val="28"/>
          <w:rtl w:val="true"/>
          <w:lang w:bidi="fa-IR"/>
        </w:rPr>
        <w:t>»</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وينبغي أن يكون بالتدبّر والتأنّي،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وَرَتِّلِ الْقُرْآنَ تَرْتِيلاً</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في القوي عن عبد الله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وَرَتِّلِ الْقُرْآنَ تَرْتِيلاً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بينّه تبييناً ولا تهذّه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تسرعه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 الشعر، ولا تنثره نثر الرمل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الدقل، أي التمر اليابس الذي يسقط من الشجر، وفي تفسير علي بن إبراهيم</w:t>
      </w:r>
      <w:r>
        <w:rPr>
          <w:rStyle w:val="FootnoteAnchor"/>
          <w:rtl w:val="true"/>
        </w:rPr>
        <w:footnoteReference w:id="8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الدقل</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أنّه صحّف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أفزعوا به قلوبكم القاسية، ولا يكن همّ أحدكم آخر السورة</w:t>
      </w:r>
      <w:r>
        <w:rPr>
          <w:rFonts w:eastAsia="Amiri" w:cs="Amiri" w:ascii="Amiri" w:hAnsi="Amiri"/>
          <w:color w:val="111111"/>
          <w:sz w:val="28"/>
          <w:szCs w:val="28"/>
          <w:rtl w:val="true"/>
          <w:lang w:bidi="ar-SA"/>
        </w:rPr>
        <w:t>»</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 xml:space="preserve">. </w:t>
      </w:r>
      <w:bookmarkStart w:id="208" w:name="pg20225_772868"/>
    </w:p>
    <w:p>
      <w:pPr>
        <w:pStyle w:val="BookText"/>
        <w:rPr/>
      </w:pPr>
      <w:bookmarkEnd w:id="20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w:t>
      </w:r>
    </w:p>
    <w:p>
      <w:pPr>
        <w:pStyle w:val="Heading3"/>
        <w:numPr>
          <w:ilvl w:val="2"/>
          <w:numId w:val="1"/>
        </w:numPr>
        <w:rPr/>
      </w:pPr>
      <w:bookmarkStart w:id="209" w:name="__RefHeading___Toc5087256_2320776876"/>
      <w:bookmarkStart w:id="210" w:name="_Toc72"/>
      <w:bookmarkEnd w:id="209"/>
      <w:r>
        <w:rPr>
          <w:rtl w:val="true"/>
        </w:rPr>
        <w:t>[</w:t>
      </w:r>
      <w:r>
        <w:rPr>
          <w:rtl w:val="true"/>
        </w:rPr>
        <w:t xml:space="preserve">كراهة قرائة سورة التوحيد بنفس واحد </w:t>
      </w:r>
      <w:r>
        <w:rPr>
          <w:rtl w:val="true"/>
        </w:rPr>
        <w:t>]</w:t>
      </w:r>
      <w:bookmarkEnd w:id="210"/>
    </w:p>
    <w:p>
      <w:pPr>
        <w:pStyle w:val="BookText"/>
        <w:rPr/>
      </w:pPr>
      <w:r>
        <w:rPr>
          <w:rFonts w:ascii="Amiri" w:hAnsi="Amiri" w:eastAsia="Amiri" w:cs="Amiri"/>
          <w:color w:val="111111"/>
          <w:sz w:val="28"/>
          <w:sz w:val="28"/>
          <w:szCs w:val="28"/>
          <w:rtl w:val="true"/>
          <w:lang w:bidi="ar-SA"/>
        </w:rPr>
        <w:t>وفي الموثق كالصحيح عن محمد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يكره أن يقرأ قل هو الله أحد بنفس واحد</w:t>
      </w:r>
      <w:r>
        <w:rPr>
          <w:rFonts w:eastAsia="Amiri" w:cs="Amiri" w:ascii="Amiri" w:hAnsi="Amiri"/>
          <w:color w:val="111111"/>
          <w:sz w:val="28"/>
          <w:szCs w:val="28"/>
          <w:rtl w:val="true"/>
          <w:lang w:bidi="ar-SA"/>
        </w:rPr>
        <w:t>»</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جابر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إذا ذكروا شيئاً من القرآن أو حدثوا به صعق أحدهم حتى يرى أنّ أحدهم لو قطعت يداه ورجلاه لم يشعر بذلك،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ذاك من الشيطان ما بهذا نعتوا، إنّما هو اللين والرقة والدمعة والوجل</w:t>
      </w:r>
      <w:r>
        <w:rPr>
          <w:rFonts w:eastAsia="Amiri" w:cs="Amiri" w:ascii="Amiri" w:hAnsi="Amiri"/>
          <w:color w:val="111111"/>
          <w:sz w:val="28"/>
          <w:szCs w:val="28"/>
          <w:rtl w:val="true"/>
          <w:lang w:bidi="ar-SA"/>
        </w:rPr>
        <w:t>»</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الظاهر أنّه إذا حصل وجد من سماع القرآن والذكر فدفعه بالبكاء أحسن، كما تقدم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وجد أحدكم فليفض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العامّة يراؤون الناس بأمثال هذه حتى 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أولياء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من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حصل ذلك بلا اختيار فيه، فالظاهر أنّه لا يكون حراماً، كما تقدّم في خبر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صعق ومات، فقال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هكذا تصنع المواعظ البالغة بأهلها</w:t>
      </w:r>
      <w:r>
        <w:rPr>
          <w:rFonts w:eastAsia="Amiri" w:cs="Amiri" w:ascii="Amiri" w:hAnsi="Amiri"/>
          <w:color w:val="111111"/>
          <w:sz w:val="28"/>
          <w:szCs w:val="28"/>
          <w:rtl w:val="true"/>
          <w:lang w:bidi="ar-SA"/>
        </w:rPr>
        <w:t>»</w:t>
      </w:r>
      <w:r>
        <w:rPr>
          <w:rStyle w:val="FootnoteAnchor"/>
          <w:rtl w:val="true"/>
        </w:rPr>
        <w:footnoteReference w:id="884"/>
      </w:r>
      <w:r>
        <w:rPr>
          <w:rFonts w:ascii="Amiri" w:hAnsi="Amiri" w:eastAsia="Amiri" w:cs="Amiri"/>
          <w:color w:val="111111"/>
          <w:sz w:val="28"/>
          <w:sz w:val="28"/>
          <w:szCs w:val="28"/>
          <w:rtl w:val="true"/>
          <w:lang w:bidi="ar-SA"/>
        </w:rPr>
        <w:t>أو لأنّهم يعدّونه كمالاً، وليس بكمال باتفاق أهل التحقيق</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الصحيح عن علي بن المغيرة عن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سأل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pStyle w:val="BookText"/>
        <w:rPr/>
      </w:pPr>
      <w:r>
        <w:rPr>
          <w:rFonts w:ascii="IRNazanin" w:hAnsi="IRNazanin" w:eastAsia="IRNazanin"/>
          <w:color w:val="111111"/>
          <w:sz w:val="28"/>
          <w:sz w:val="28"/>
          <w:szCs w:val="28"/>
          <w:rtl w:val="true"/>
          <w:lang w:bidi="fa-IR"/>
        </w:rPr>
        <w:t>جدك عن ختم القرآن في كلّ ليلة فقال له جدك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ليلة،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شهر رمضان؟ فقال له جدك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شهر رمضان، فقال له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استطعت فكان أبي يختمه أربعين ختمة في شهر رمضان ثمّ ختمته بعد أبي فربّما زدت وربّما نقصت على قدر فراغي وشغلي ونشاطي وكسلي، فإذا كان في يوم الفطر جعلت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ختمة ولعلي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اُخرى و لفاطمة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اُخرى ثمّ للأئمة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انتهيت إليك فصيرت لك واحدة منذ صرت في هذا الحال، فأيّ شيء لي بذلك؟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 بذلك أن تكون معهم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لي بذلك؟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ذلك للأقوياء، وهم قليلون، وبالنسبة إلى الأكثر لا يمكنهم التدبّر إذا كان كذلك</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روي في الموثق عن علي بن أبي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أبو بصير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حاضر،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أقرأ القرآن في ليلة؟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ليلتين؟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بلغ ست ليال، فأشار بيده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أبا محمد إنّ من كان قبلكم من أصحاب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يقرأ القرآن في شهر وأقل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القرآن لا يقرأ هذرمة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بالسرعة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يرتّل ترتيلاً إذا مررت بآية فيها ذكر النار وقفت عندها وتعوّذت بالله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أقرأ القرآن في رمضان ليلة؟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ليلتين؟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ثلاث؟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وأوماً بیده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شهر رمضان لا يشبهه شيء من الشهور، له حق وحرمة، أكثر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w:t>
      </w:r>
    </w:p>
    <w:p>
      <w:pPr>
        <w:pStyle w:val="BookText"/>
        <w:rPr/>
      </w:pPr>
      <w:r>
        <w:rPr>
          <w:rFonts w:ascii="Amiri" w:hAnsi="Amiri" w:eastAsia="Amiri" w:cs="Amiri"/>
          <w:color w:val="111111"/>
          <w:sz w:val="28"/>
          <w:sz w:val="28"/>
          <w:szCs w:val="28"/>
          <w:rtl w:val="true"/>
          <w:lang w:bidi="ar-SA"/>
        </w:rPr>
        <w:t>الصلاة ما استطعت</w:t>
      </w:r>
      <w:r>
        <w:rPr>
          <w:rFonts w:eastAsia="Amiri" w:cs="Amiri" w:ascii="Amiri" w:hAnsi="Amiri"/>
          <w:color w:val="111111"/>
          <w:sz w:val="28"/>
          <w:szCs w:val="28"/>
          <w:rtl w:val="true"/>
          <w:lang w:bidi="ar-SA"/>
        </w:rPr>
        <w:t>»</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عن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أقرأ القرآن في ليلة؟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يعجبني أن تقرأه في أقلّ من شهر</w:t>
      </w:r>
      <w:r>
        <w:rPr>
          <w:rFonts w:eastAsia="Amiri" w:cs="Amiri" w:ascii="Amiri" w:hAnsi="Amiri"/>
          <w:color w:val="111111"/>
          <w:sz w:val="28"/>
          <w:szCs w:val="28"/>
          <w:rtl w:val="true"/>
          <w:lang w:bidi="ar-SA"/>
        </w:rPr>
        <w:t>»</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حسين بن خالد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كم أقرأ القرآن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إقرأه أخماساً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إقرأه أسباعاً، أمّا أنّ عندي مصحفاً مجزأ أربعة عشر جزء</w:t>
      </w:r>
      <w:r>
        <w:rPr>
          <w:rFonts w:eastAsia="Amiri" w:cs="Amiri" w:ascii="Amiri" w:hAnsi="Amiri"/>
          <w:color w:val="111111"/>
          <w:sz w:val="28"/>
          <w:szCs w:val="28"/>
          <w:rtl w:val="true"/>
          <w:lang w:bidi="ar-SA"/>
        </w:rPr>
        <w:t>»</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السكوني،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الأعجمي من اُمّتي ليقرأ القرآن بعجمته فترفعه الملائكة على عربيّته</w:t>
      </w:r>
      <w:r>
        <w:rPr>
          <w:rFonts w:eastAsia="Amiri" w:cs="Amiri" w:ascii="Amiri" w:hAnsi="Amiri"/>
          <w:color w:val="111111"/>
          <w:sz w:val="28"/>
          <w:szCs w:val="28"/>
          <w:rtl w:val="true"/>
          <w:lang w:bidi="ar-SA"/>
        </w:rPr>
        <w:t>»</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إنّا نسمع الآيات في القرآن ليس هي عندنا كما نسمعها، ولا نحسن</w:t>
      </w:r>
      <w:r>
        <w:rPr>
          <w:rStyle w:val="FootnoteAnchor"/>
          <w:rtl w:val="true"/>
        </w:rPr>
        <w:footnoteReference w:id="890"/>
      </w:r>
      <w:r>
        <w:rPr>
          <w:rFonts w:ascii="Amiri" w:hAnsi="Amiri" w:eastAsia="Amiri" w:cs="Amiri"/>
          <w:color w:val="111111"/>
          <w:sz w:val="28"/>
          <w:sz w:val="28"/>
          <w:szCs w:val="28"/>
          <w:rtl w:val="true"/>
          <w:lang w:bidi="ar-SA"/>
        </w:rPr>
        <w:t>أن نقرأها كما بلغنا عنكم فهل نأثم؟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إقرؤوا كما تعلّمتم فسيجيئكم من يعلّمكم </w:t>
      </w:r>
      <w:r>
        <w:rPr>
          <w:rFonts w:eastAsia="Amiri" w:cs="Amiri" w:ascii="Amiri" w:hAnsi="Amiri"/>
          <w:color w:val="111111"/>
          <w:sz w:val="28"/>
          <w:szCs w:val="28"/>
          <w:rtl w:val="true"/>
          <w:lang w:bidi="ar-SA"/>
        </w:rPr>
        <w:t>»</w:t>
      </w:r>
      <w:r>
        <w:rPr>
          <w:rStyle w:val="FootnoteAnchor"/>
          <w:rtl w:val="true"/>
        </w:rPr>
        <w:footnoteReference w:id="891"/>
      </w:r>
      <w:r>
        <w:rPr>
          <w:rFonts w:ascii="Amiri" w:hAnsi="Amiri" w:eastAsia="Amiri" w:cs="Amiri"/>
          <w:color w:val="111111"/>
          <w:sz w:val="28"/>
          <w:sz w:val="28"/>
          <w:szCs w:val="28"/>
          <w:rtl w:val="true"/>
          <w:lang w:bidi="ar-SA"/>
        </w:rPr>
        <w:t>، أي في زمان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جابر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شيء ربيع، وربيع القرآن شهر رمضان</w:t>
      </w:r>
      <w:r>
        <w:rPr>
          <w:rFonts w:eastAsia="Amiri" w:cs="Amiri" w:ascii="Amiri" w:hAnsi="Amiri"/>
          <w:color w:val="111111"/>
          <w:sz w:val="28"/>
          <w:szCs w:val="28"/>
          <w:rtl w:val="true"/>
          <w:lang w:bidi="ar-SA"/>
        </w:rPr>
        <w:t>»</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 xml:space="preserve">. </w:t>
      </w:r>
      <w:bookmarkStart w:id="211" w:name="pg20225_772871"/>
    </w:p>
    <w:p>
      <w:pPr>
        <w:pStyle w:val="BookText"/>
        <w:rPr/>
      </w:pPr>
      <w:bookmarkEnd w:id="21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w:t>
      </w:r>
    </w:p>
    <w:p>
      <w:pPr>
        <w:pStyle w:val="Heading3"/>
        <w:numPr>
          <w:ilvl w:val="2"/>
          <w:numId w:val="1"/>
        </w:numPr>
        <w:rPr/>
      </w:pPr>
      <w:bookmarkStart w:id="212" w:name="__RefHeading___Toc5087258_2320776876"/>
      <w:bookmarkStart w:id="213" w:name="_Toc73"/>
      <w:bookmarkEnd w:id="212"/>
      <w:r>
        <w:rPr>
          <w:rtl w:val="true"/>
        </w:rPr>
        <w:t>[</w:t>
      </w:r>
      <w:r>
        <w:rPr>
          <w:rtl w:val="true"/>
        </w:rPr>
        <w:t>معنى قوله</w:t>
      </w:r>
      <w:r>
        <w:rPr>
          <w:rtl w:val="true"/>
        </w:rPr>
        <w:t>(</w:t>
      </w:r>
      <w:r>
        <w:rPr>
          <w:rtl w:val="true"/>
        </w:rPr>
        <w:t>عليه السلام</w:t>
      </w:r>
      <w:r>
        <w:rPr>
          <w:rtl w:val="true"/>
        </w:rPr>
        <w:t xml:space="preserve">) : </w:t>
      </w:r>
      <w:r>
        <w:rPr>
          <w:rtl w:val="true"/>
        </w:rPr>
        <w:t xml:space="preserve">ما ضرب رجل القرآن بعضه ببعض إلّا كفر </w:t>
      </w:r>
      <w:r>
        <w:rPr>
          <w:rtl w:val="true"/>
        </w:rPr>
        <w:t>]</w:t>
      </w:r>
      <w:bookmarkEnd w:id="213"/>
    </w:p>
    <w:p>
      <w:pPr>
        <w:pStyle w:val="BookText"/>
        <w:rPr/>
      </w:pPr>
      <w:r>
        <w:rPr>
          <w:rFonts w:ascii="Amiri" w:hAnsi="Amiri" w:eastAsia="Amiri" w:cs="Amiri"/>
          <w:color w:val="111111"/>
          <w:sz w:val="28"/>
          <w:sz w:val="28"/>
          <w:szCs w:val="28"/>
          <w:rtl w:val="true"/>
          <w:lang w:bidi="ar-SA"/>
        </w:rPr>
        <w:t>وفي القوي كالصحيح عن القاسم بن سليمان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ضرب رجل القرآن بعضه ببعض إلّا كفر</w:t>
      </w:r>
      <w:r>
        <w:rPr>
          <w:rFonts w:eastAsia="Amiri" w:cs="Amiri" w:ascii="Amiri" w:hAnsi="Amiri"/>
          <w:color w:val="111111"/>
          <w:sz w:val="28"/>
          <w:szCs w:val="28"/>
          <w:rtl w:val="true"/>
          <w:lang w:bidi="ar-SA"/>
        </w:rPr>
        <w:t>»</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يمكن أن يكون المراد الضرب الظاهر استخفافاً به، أو إذا أراد إخراج الغبار عنه مبالغة؛ لأنّه ينافي تعظيم القرآن، والأظهر تفسيره بالرأي، وجمعه الآيات المتعارضة ظاهراً بالرأي، كما هو شأن المفسّرين من العامّة ويتبعهم الخاصّة، بل الواجب التوقّف حتى يصل الجمع أو التفسير عن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ذلك في المتشابهات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المحكمات الواضح الدلالة فالظاهر جواز ذلك، ولو احتاط في ذلك أيضاً بأن لا يجزم وقاله على سبيل الاحتمال فهو أولى، مثلاً آية الوضوء والغسل والتيمم فيها أحكام محكمة،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الوجه واليدين إلى المرافق، ومسح الرأس والرجلين إلى الكعبين فإنّها محكم، لكن في أنّه هل يدلّ على النيّة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قُمْتُمْ إِلَى الصَّلاةِ فَاغْسِلُوا</w:t>
      </w:r>
      <w:r>
        <w:rPr>
          <w:rStyle w:val="FootnoteAnchor"/>
          <w:rtl w:val="true"/>
        </w:rPr>
        <w:footnoteReference w:id="894"/>
      </w:r>
      <w:r>
        <w:rPr>
          <w:rFonts w:ascii="Amiri" w:hAnsi="Amiri" w:eastAsia="Amiri" w:cs="Amiri"/>
          <w:color w:val="111111"/>
          <w:sz w:val="28"/>
          <w:sz w:val="28"/>
          <w:szCs w:val="28"/>
          <w:rtl w:val="true"/>
          <w:lang w:bidi="ar-SA"/>
        </w:rPr>
        <w:t>إلى آخره، أي لأجل الصلاة، وعلى أنّ الغسل من الأعلى، وعلى أنّ مقدار الوجه ما يواجه به أم لا، وعلى الابتداء من المرفق أو دخوله في الغسل أو خروجه متشابه</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ورد من أئمة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يدلّ على أنّ مراد الله تعالى ذلك فيعمل به و إلّا فالتوقّف؛ لأنه افتراء على الله تعالى، وكذلك الأخبار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w:t>
      </w:r>
    </w:p>
    <w:p>
      <w:pPr>
        <w:pStyle w:val="BookText"/>
        <w:rPr/>
      </w:pPr>
      <w:r>
        <w:rPr>
          <w:rFonts w:ascii="Amiri" w:hAnsi="Amiri" w:eastAsia="Amiri" w:cs="Amiri"/>
          <w:color w:val="111111"/>
          <w:sz w:val="28"/>
          <w:sz w:val="28"/>
          <w:szCs w:val="28"/>
          <w:rtl w:val="true"/>
          <w:lang w:bidi="ar-SA"/>
        </w:rPr>
        <w:t>والعجب من جماعة تركوا القرآن رأساً وأخذوا بالأخبار، مع أنها أيضاً مثل القرآن في المحكم والمتشابه مع أنّ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أَنْزَلْنَاهُ إِلَيْكَ مُبَارَكٌ لِيَدَّبَّرُوا آيَاتِهِ وَلِيَتَذَكَّرَ أُولُوا الأَلْبَابِ</w:t>
      </w:r>
      <w:r>
        <w:rPr>
          <w:rStyle w:val="FootnoteAnchor"/>
          <w:rtl w:val="true"/>
        </w:rPr>
        <w:footnoteReference w:id="8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أَفَلا يَتَدَبَّرُونَ الْقُرْآنَ</w:t>
      </w:r>
      <w:r>
        <w:rPr>
          <w:rStyle w:val="FootnoteAnchor"/>
          <w:rtl w:val="true"/>
        </w:rPr>
        <w:footnoteReference w:id="8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الآيات فيجب أن يتدبّر في الآيات والأخبار بعد أن يبتهل إلى الله تعالى، كما تقدّم في وصية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يفيض الله تبارك وتعالى عليه ما هو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يتفال بالقرآن</w:t>
      </w:r>
      <w:r>
        <w:rPr>
          <w:rFonts w:eastAsia="Amiri" w:cs="Amiri" w:ascii="Amiri" w:hAnsi="Amiri"/>
          <w:color w:val="111111"/>
          <w:sz w:val="28"/>
          <w:szCs w:val="28"/>
          <w:rtl w:val="true"/>
          <w:lang w:bidi="ar-SA"/>
        </w:rPr>
        <w:t>»</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المراد بالتفأّل من القرآن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تدلّ على أنّ مريضك يصح في يوم كذا ويجيء غائبك في يوم كذا؛ لأنّه كثيراً ما يخطئ ويظنّ من سمعه أنّ الله أخلف وعده، بخلاف الاستخارة فإنّه لو أخطأ ولم يقبل الدعاء فيها أو قبل وأضرّ العمل به يمكن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خيري في الضرر، كما تقدّم الأخبار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الموثق كالصحيح عن أبي بصير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القرآن أربعة أرباع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 فينا، وربع في عدوّنا، وربع سنن وأمثال، وربع فرائض وأحكام</w:t>
      </w:r>
      <w:r>
        <w:rPr>
          <w:rFonts w:eastAsia="Amiri" w:cs="Amiri" w:ascii="Amiri" w:hAnsi="Amiri"/>
          <w:color w:val="111111"/>
          <w:sz w:val="28"/>
          <w:szCs w:val="28"/>
          <w:rtl w:val="true"/>
          <w:lang w:bidi="ar-SA"/>
        </w:rPr>
        <w:t>»</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القوي كالصحيح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نزل القرآن أثلاثاً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ثلث فينا وفي عدوّنا، وثلث سنن وأمثال، وثلث فرائض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w:t>
      </w:r>
    </w:p>
    <w:p>
      <w:pPr>
        <w:pStyle w:val="BookText"/>
        <w:rPr/>
      </w:pPr>
      <w:r>
        <w:rPr>
          <w:rFonts w:ascii="Amiri" w:hAnsi="Amiri" w:eastAsia="Amiri" w:cs="Amiri"/>
          <w:color w:val="111111"/>
          <w:sz w:val="28"/>
          <w:sz w:val="28"/>
          <w:szCs w:val="28"/>
          <w:rtl w:val="true"/>
          <w:lang w:bidi="ar-SA"/>
        </w:rPr>
        <w:t>وأحكام</w:t>
      </w:r>
      <w:r>
        <w:rPr>
          <w:rFonts w:eastAsia="Amiri" w:cs="Amiri" w:ascii="Amiri" w:hAnsi="Amiri"/>
          <w:color w:val="111111"/>
          <w:sz w:val="28"/>
          <w:szCs w:val="28"/>
          <w:rtl w:val="true"/>
          <w:lang w:bidi="ar-SA"/>
        </w:rPr>
        <w:t>»</w:t>
      </w:r>
      <w:r>
        <w:rPr>
          <w:rStyle w:val="FootnoteAnchor"/>
          <w:rtl w:val="true"/>
        </w:rPr>
        <w:footnoteReference w:id="899"/>
      </w:r>
    </w:p>
    <w:p>
      <w:pPr>
        <w:pStyle w:val="BookText"/>
        <w:rPr/>
      </w:pPr>
      <w:r>
        <w:rPr>
          <w:rFonts w:ascii="Amiri" w:hAnsi="Amiri" w:eastAsia="Amiri" w:cs="Amiri"/>
          <w:color w:val="111111"/>
          <w:sz w:val="28"/>
          <w:sz w:val="28"/>
          <w:szCs w:val="28"/>
          <w:rtl w:val="true"/>
          <w:lang w:bidi="ar-SA"/>
        </w:rPr>
        <w:t>فيجمع بينهما بأنّه أربعة أقسام، ولا يجب أن تكون مساوية فأحدهما على القسمة الحقيقية أو كلاهما على مجرّد القسمة، كما روي أيضاً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القرآن نزل أربعة أرباع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 حلال، وربع حرام، وربع سنن وأحكام، وربع خبر ما كان قبلكم ونبأ ما يكون بعدكم وفصل ما بينكم</w:t>
      </w:r>
      <w:r>
        <w:rPr>
          <w:rFonts w:eastAsia="Amiri" w:cs="Amiri" w:ascii="Amiri" w:hAnsi="Amiri"/>
          <w:color w:val="111111"/>
          <w:sz w:val="28"/>
          <w:szCs w:val="28"/>
          <w:rtl w:val="true"/>
          <w:lang w:bidi="ar-SA"/>
        </w:rPr>
        <w:t>»</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يظهر من الأخبار أنّ الذي نزل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الثلث، مع أنّ الذي أسقطوه يقرب من الثلثين، وكان فيهم وفي أعدائهم،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الحسن كالصحيح عن معاوية بن عمار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قُرئت الحمد على ميّت سبعين مرة ثمّ ردّت فيه الروح ما كان ذلك عجباً</w:t>
      </w:r>
      <w:r>
        <w:rPr>
          <w:rFonts w:eastAsia="Amiri" w:cs="Amiri" w:ascii="Amiri" w:hAnsi="Amiri"/>
          <w:color w:val="111111"/>
          <w:sz w:val="28"/>
          <w:szCs w:val="28"/>
          <w:rtl w:val="true"/>
          <w:lang w:bidi="ar-SA"/>
        </w:rPr>
        <w:t>»</w:t>
      </w:r>
      <w:r>
        <w:rPr>
          <w:rStyle w:val="FootnoteAnchor"/>
          <w:rtl w:val="true"/>
        </w:rPr>
        <w:footnoteReference w:id="901"/>
      </w:r>
    </w:p>
    <w:p>
      <w:pPr>
        <w:pStyle w:val="BookText"/>
        <w:rPr/>
      </w:pPr>
      <w:r>
        <w:rPr>
          <w:rFonts w:ascii="Amiri" w:hAnsi="Amiri" w:eastAsia="Amiri" w:cs="Amiri"/>
          <w:color w:val="111111"/>
          <w:sz w:val="28"/>
          <w:sz w:val="28"/>
          <w:szCs w:val="28"/>
          <w:rtl w:val="true"/>
          <w:lang w:bidi="ar-SA"/>
        </w:rPr>
        <w:t>وفي الصحيح عن عبد الله بن الفضل النوفلي رفعه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قرئت الحمد على وجع سبعين مرة إلّا سكن</w:t>
      </w:r>
      <w:r>
        <w:rPr>
          <w:rFonts w:eastAsia="Amiri" w:cs="Amiri" w:ascii="Amiri" w:hAnsi="Amiri"/>
          <w:color w:val="111111"/>
          <w:sz w:val="28"/>
          <w:szCs w:val="28"/>
          <w:rtl w:val="true"/>
          <w:lang w:bidi="ar-SA"/>
        </w:rPr>
        <w:t>»</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عن سلمة بن محرز،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يبرئه الحمد لم يبرئه شيء</w:t>
      </w:r>
      <w:r>
        <w:rPr>
          <w:rFonts w:eastAsia="Amiri" w:cs="Amiri" w:ascii="Amiri" w:hAnsi="Amiri"/>
          <w:color w:val="111111"/>
          <w:sz w:val="28"/>
          <w:szCs w:val="28"/>
          <w:rtl w:val="true"/>
          <w:lang w:bidi="ar-SA"/>
        </w:rPr>
        <w:t>»</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سميت بالشافية، وأنا جرّبت أزيد من ألف رجل كانوا في المرض الشديد الذي أيسوا منه فبرأوا بالحمد والحمد لله ربّ العالمين وهذا أيضاً من معجزات </w:t>
      </w:r>
      <w:bookmarkStart w:id="214" w:name="pg20225_772874"/>
    </w:p>
    <w:p>
      <w:pPr>
        <w:pStyle w:val="BookText"/>
        <w:rPr/>
      </w:pPr>
      <w:bookmarkEnd w:id="21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w:t>
      </w:r>
    </w:p>
    <w:p>
      <w:pPr>
        <w:pStyle w:val="BookText"/>
        <w:rPr/>
      </w:pPr>
      <w:r>
        <w:rPr>
          <w:rFonts w:ascii="Amiri" w:hAnsi="Amiri" w:eastAsia="Amiri" w:cs="Amiri"/>
          <w:color w:val="111111"/>
          <w:sz w:val="28"/>
          <w:sz w:val="28"/>
          <w:szCs w:val="28"/>
          <w:rtl w:val="true"/>
          <w:lang w:bidi="ar-SA"/>
        </w:rPr>
        <w:t>القرآن، بل كلّ آية من آيات القرآن معجزة، فإنها إذا قرئت لأيّ مطلب كان فهو حاصل إذا كان مع الإخلاص واليقين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الحسن كالصحيح عن ابن أبي عمير عن الحسين بن أحمد المنقري،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استكفى بآية من القرآن من الشرق إلى الغرب كفي إذا كان بيقين</w:t>
      </w:r>
      <w:r>
        <w:rPr>
          <w:rFonts w:eastAsia="Amiri" w:cs="Amiri" w:ascii="Amiri" w:hAnsi="Amiri"/>
          <w:color w:val="111111"/>
          <w:sz w:val="28"/>
          <w:szCs w:val="28"/>
          <w:rtl w:val="true"/>
          <w:lang w:bidi="ar-SA"/>
        </w:rPr>
        <w:t>»</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5" w:name="__RefHeading___Toc5087260_2320776876"/>
      <w:bookmarkStart w:id="216" w:name="_Toc74"/>
      <w:bookmarkEnd w:id="215"/>
      <w:r>
        <w:rPr>
          <w:rtl w:val="true"/>
        </w:rPr>
        <w:t>[</w:t>
      </w:r>
      <w:r>
        <w:rPr>
          <w:rtl w:val="true"/>
        </w:rPr>
        <w:t xml:space="preserve">خواص قرائة التوحيد </w:t>
      </w:r>
      <w:r>
        <w:rPr>
          <w:rtl w:val="true"/>
        </w:rPr>
        <w:t>]</w:t>
      </w:r>
      <w:bookmarkEnd w:id="216"/>
    </w:p>
    <w:p>
      <w:pPr>
        <w:pStyle w:val="BookText"/>
        <w:rPr/>
      </w:pPr>
      <w:r>
        <w:rPr>
          <w:rFonts w:ascii="Amiri" w:hAnsi="Amiri" w:eastAsia="Amiri" w:cs="Amiri"/>
          <w:color w:val="111111"/>
          <w:sz w:val="28"/>
          <w:sz w:val="28"/>
          <w:szCs w:val="28"/>
          <w:rtl w:val="true"/>
          <w:lang w:bidi="ar-SA"/>
        </w:rPr>
        <w:t>وعن 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مفضل احتجز من الناس كلّهم ببسم الله الرحمن الرحيم، وبقل هو الله أحد، إقرأها عن</w:t>
      </w:r>
    </w:p>
    <w:p>
      <w:pPr>
        <w:pStyle w:val="BookText"/>
        <w:rPr/>
      </w:pPr>
      <w:r>
        <w:rPr>
          <w:rFonts w:ascii="Amiri" w:hAnsi="Amiri" w:eastAsia="Amiri" w:cs="Amiri"/>
          <w:color w:val="111111"/>
          <w:sz w:val="28"/>
          <w:sz w:val="28"/>
          <w:szCs w:val="28"/>
          <w:rtl w:val="true"/>
          <w:lang w:bidi="ar-SA"/>
        </w:rPr>
        <w:t>يمينك وعن شمالك ومن بين يديك ومن خلفك ومن فوقك ومن تحتك، وإذا دخلت على سلطان جائر فاقرأها حين تنظر إليه ثلاث مرات، واعقد بيدك اليسرى، ثمّ لا تفارقها حتى تخرج من عنده</w:t>
      </w:r>
      <w:r>
        <w:rPr>
          <w:rFonts w:eastAsia="Amiri" w:cs="Amiri" w:ascii="Amiri" w:hAnsi="Amiri"/>
          <w:color w:val="111111"/>
          <w:sz w:val="28"/>
          <w:szCs w:val="28"/>
          <w:rtl w:val="true"/>
          <w:lang w:bidi="ar-SA"/>
        </w:rPr>
        <w:t>»</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أيضاً مجرّب</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القوي عن أبي بكر الحضرمي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يؤمن بالله واليوم الآخر فلا يدع أن يقرأ في دبر الفريضة بقل هو الله أحد فإنّه من قرأها جمع الله له خير الدنيا والآخرة، وغفر له ولوالديه وما ولدا</w:t>
      </w:r>
      <w:r>
        <w:rPr>
          <w:rFonts w:eastAsia="Amiri" w:cs="Amiri" w:ascii="Amiri" w:hAnsi="Amiri"/>
          <w:color w:val="111111"/>
          <w:sz w:val="28"/>
          <w:szCs w:val="28"/>
          <w:rtl w:val="true"/>
          <w:lang w:bidi="ar-SA"/>
        </w:rPr>
        <w:t>»</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 xml:space="preserve">. </w:t>
      </w:r>
      <w:bookmarkStart w:id="217" w:name="pg20225_772875"/>
    </w:p>
    <w:p>
      <w:pPr>
        <w:pStyle w:val="BookText"/>
        <w:rPr/>
      </w:pPr>
      <w:bookmarkEnd w:id="21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w:t>
      </w:r>
    </w:p>
    <w:p>
      <w:pPr>
        <w:pStyle w:val="BookText"/>
        <w:rPr/>
      </w:pPr>
      <w:r>
        <w:rPr>
          <w:rFonts w:ascii="Amiri" w:hAnsi="Amiri" w:eastAsia="Amiri" w:cs="Amiri"/>
          <w:color w:val="111111"/>
          <w:sz w:val="28"/>
          <w:sz w:val="28"/>
          <w:szCs w:val="28"/>
          <w:rtl w:val="true"/>
          <w:lang w:bidi="ar-SA"/>
        </w:rPr>
        <w:t>وفي القوي عن محمد بن مروان،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قل هو الله أحد مرّة بورك عليه، ومن قرأها مرّتين بورك عليه وعلى أهله، ومن قرأها ثلاث مرّات بورك عليه وعلى أهله وعلى جيرانه، ومن قرأها اثنى عشر مرّة بنى الله له اثنى عشر قصراً في الجنة، فيقول الحفظة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بنا إلى قصور أخينا فلان فننظر إليها، ومن قرأها مائة مرّة غفرت له ذنوب خمسة وعشرين سنة ما خلا الدماء والأموال، ومن قرأها أربعمائة مرّة كان له أجر أربعمائة شهيد كلّهم قد عقر جواده واُريق دمه، ومن قرأها ألف مرّة في يوم وليلة لم يمت حتى يرى مقعده في الجنة</w:t>
      </w:r>
      <w:r>
        <w:rPr>
          <w:rFonts w:eastAsia="Amiri" w:cs="Amiri" w:ascii="Amiri" w:hAnsi="Amiri"/>
          <w:color w:val="111111"/>
          <w:sz w:val="28"/>
          <w:szCs w:val="28"/>
          <w:rtl w:val="true"/>
          <w:lang w:bidi="ar-SA"/>
        </w:rPr>
        <w:t>»</w:t>
      </w:r>
      <w:r>
        <w:rPr>
          <w:rStyle w:val="FootnoteAnchor"/>
          <w:rtl w:val="true"/>
        </w:rPr>
        <w:footnoteReference w:id="907"/>
      </w:r>
      <w:r>
        <w:rPr>
          <w:rFonts w:ascii="Amiri" w:hAnsi="Amiri" w:eastAsia="Amiri" w:cs="Amiri"/>
          <w:color w:val="111111"/>
          <w:sz w:val="28"/>
          <w:sz w:val="28"/>
          <w:szCs w:val="28"/>
          <w:rtl w:val="true"/>
          <w:lang w:bidi="ar-SA"/>
        </w:rPr>
        <w:t>أو يرى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القوي كالصحيح عن عبد الله بن طلحة عن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قل هو الله أحد مائة مرّة غفر الله له ذنوب خمسين سنة </w:t>
      </w:r>
      <w:r>
        <w:rPr>
          <w:rFonts w:eastAsia="IRNazanin" w:cs="IRNazanin"/>
          <w:color w:val="111111"/>
          <w:sz w:val="28"/>
          <w:szCs w:val="28"/>
          <w:rtl w:val="true"/>
          <w:lang w:bidi="fa-IR"/>
        </w:rPr>
        <w:t>»</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يعقوب بن شعيب عن أبي عبد الله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 ثلث القرآن وقل يا أيّها الكافرون ربع القرآن</w:t>
      </w:r>
      <w:r>
        <w:rPr>
          <w:rFonts w:eastAsia="Amiri" w:cs="Amiri" w:ascii="Amiri" w:hAnsi="Amiri"/>
          <w:color w:val="111111"/>
          <w:sz w:val="28"/>
          <w:szCs w:val="28"/>
          <w:rtl w:val="true"/>
          <w:lang w:bidi="ar-SA"/>
        </w:rPr>
        <w:t>»</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8" w:name="__RefHeading___Toc5087262_2320776876"/>
      <w:bookmarkStart w:id="219" w:name="_Toc75"/>
      <w:bookmarkEnd w:id="218"/>
      <w:r>
        <w:rPr>
          <w:rtl w:val="true"/>
        </w:rPr>
        <w:t>[</w:t>
      </w:r>
      <w:r>
        <w:rPr>
          <w:rtl w:val="true"/>
        </w:rPr>
        <w:t xml:space="preserve">قصة سلمان في صوم الدهر وإحيائه لليل وختمه للقرآن </w:t>
      </w:r>
      <w:r>
        <w:rPr>
          <w:rtl w:val="true"/>
        </w:rPr>
        <w:t>]</w:t>
      </w:r>
      <w:bookmarkEnd w:id="219"/>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المصنّف القوي كالصحيح عن أبي بصير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w:t>
      </w:r>
    </w:p>
    <w:p>
      <w:pPr>
        <w:pStyle w:val="BookText"/>
        <w:rPr/>
      </w:pPr>
      <w:r>
        <w:rPr>
          <w:rFonts w:ascii="IRNazanin" w:hAnsi="IRNazanin" w:eastAsia="IRNazanin"/>
          <w:color w:val="111111"/>
          <w:sz w:val="28"/>
          <w:sz w:val="28"/>
          <w:szCs w:val="28"/>
          <w:rtl w:val="true"/>
          <w:lang w:bidi="fa-IR"/>
        </w:rPr>
        <w:t>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يوماً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أيّكم يصوم الدهر؟ فقال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يا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فأيّكم يحيي الليل؟ 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فأيّكم يختم القرآن في كلّ يوم؟ فقال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يا رسول الله، فغضب بعض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سلمان رجل من الفرس يريد أن يفتخر علينا معاشر قريش،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أيّكم يصوم الدهر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وهو أكثر أيامه أو نهاره يأكل،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أيّكم يحيي الليل،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أكثر ليله نائم،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أيّكم يختم القرآن في كلّ يوم؟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وهو أكثر نهاره صامت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 يا فلان أنّى لك بمثل لقمان الحكيم سله فإنّه ينبئك</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الرجل لسلمان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أليس زعمت أنّك تصوم الدهر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رأيتك في أكثر نهارك تأكل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حيث تذهب إنِّي أصوم الثلاثة في الشهر، وقال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أَمْثَالِها</w:t>
      </w:r>
      <w:r>
        <w:rPr>
          <w:rStyle w:val="FootnoteAnchor"/>
          <w:rtl w:val="true"/>
        </w:rPr>
        <w:footnoteReference w:id="910"/>
      </w:r>
      <w:r>
        <w:rPr>
          <w:rFonts w:ascii="IRNazanin" w:hAnsi="IRNazanin" w:eastAsia="IRNazanin"/>
          <w:color w:val="111111"/>
          <w:sz w:val="28"/>
          <w:sz w:val="28"/>
          <w:szCs w:val="28"/>
          <w:rtl w:val="true"/>
          <w:lang w:bidi="fa-IR"/>
        </w:rPr>
        <w:t>وأصِلُ شعبان بشهر رمضان فذلك صوم الدهر،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زعمت أنّک تحيى الليل؟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أكثر ليلك نائم،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حيث تذهب ولكنّي سمعت حبيبي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بات على طهر فكأنّما أحيى الليل كلّه، فأنا أبيت على طهر،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زعمت أنّك تختم القرآن في كلّ يوم؟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أكثر أيامك صامت،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حيث تذهب، ولكنّي سمعت حبيبي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أبا الحسن مثلك في اُمتي مثل قل هو الله أحد، فمن قرأها مرّة فقد قرأ ثلث القرآن، ومن قرأها مرتين فقد قرأ ثلثي القرآن، ومن قرأها ثلاثاً فقد ختم القرآن، فمن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w:t>
      </w:r>
    </w:p>
    <w:p>
      <w:pPr>
        <w:pStyle w:val="BookText"/>
        <w:rPr/>
      </w:pPr>
      <w:r>
        <w:rPr>
          <w:rFonts w:ascii="Amiri" w:hAnsi="Amiri" w:eastAsia="Amiri" w:cs="Amiri"/>
          <w:color w:val="111111"/>
          <w:sz w:val="28"/>
          <w:sz w:val="28"/>
          <w:szCs w:val="28"/>
          <w:rtl w:val="true"/>
          <w:lang w:bidi="ar-SA"/>
        </w:rPr>
        <w:t>أحبّك بلسانه فقد كمل له ثلث الإيمان، ومن أحبّك بلسانه وقلبه فقد كمل له ثلثا الإيمان، ومن أحبّك بلسانه وقلبه ونصرك بيده فقد استكمل الإيمان، والذي بعثني بالحق نبياً يا عليّ لو أحبّك أهل الأرض كمحبّة أهل السماء لك لما عُذّب أحد بالنار، وأنا أقرأ قل هو الله أحد في كلّ يوم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قد الجم</w:t>
      </w:r>
      <w:r>
        <w:rPr>
          <w:rStyle w:val="FootnoteAnchor"/>
          <w:rtl w:val="true"/>
        </w:rPr>
        <w:footnoteReference w:id="911"/>
      </w:r>
      <w:r>
        <w:rPr>
          <w:rFonts w:ascii="Amiri" w:hAnsi="Amiri" w:eastAsia="Amiri" w:cs="Amiri"/>
          <w:color w:val="111111"/>
          <w:sz w:val="28"/>
          <w:sz w:val="28"/>
          <w:szCs w:val="28"/>
          <w:rtl w:val="true"/>
          <w:lang w:bidi="ar-SA"/>
        </w:rPr>
        <w:t xml:space="preserve">حجراً </w:t>
      </w:r>
      <w:r>
        <w:rPr>
          <w:rStyle w:val="FootnoteAnchor"/>
          <w:rtl w:val="true"/>
        </w:rPr>
        <w:footnoteReference w:id="9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بهت ولم يقدر أن يتكلم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القوي عن منصور بن حازم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مضى به يوم واحد فصلّى فيه بخمس صلوات ولم يقرأ فيها بقل هو الله أحد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لست من المصلّين</w:t>
      </w:r>
      <w:r>
        <w:rPr>
          <w:rFonts w:eastAsia="Amiri" w:cs="Amiri" w:ascii="Amiri" w:hAnsi="Amiri"/>
          <w:color w:val="111111"/>
          <w:sz w:val="28"/>
          <w:szCs w:val="28"/>
          <w:rtl w:val="true"/>
          <w:lang w:bidi="ar-SA"/>
        </w:rPr>
        <w:t>»</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السكوني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على سعد بن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وافى من الملائكة سبعون ألفاً وفيهم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يصلّون عليه،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جبرئيل بما استحقّ صلاتكم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بقراءته قل هو الله أحد قائماً وقاعداً وراكباً وماشياً وذاهباً وجائياً</w:t>
      </w:r>
      <w:r>
        <w:rPr>
          <w:rFonts w:eastAsia="IRNazanin" w:cs="IRNazanin"/>
          <w:color w:val="111111"/>
          <w:sz w:val="28"/>
          <w:szCs w:val="28"/>
          <w:rtl w:val="true"/>
          <w:lang w:bidi="fa-IR"/>
        </w:rPr>
        <w:t>»</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والأولى أن يصلّى ما رواه المصنّف في الحسن كالصحيح عن أبي بصير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أربع ركعات بمائتي مرة قل هو الله أحد في كلّ ركعة خمسين مرة لم ينفتل وبينه وبين الله عزّوجلّ ذنب إلّا غفر له</w:t>
      </w:r>
      <w:r>
        <w:rPr>
          <w:rFonts w:eastAsia="Amiri" w:cs="Amiri" w:ascii="Amiri" w:hAnsi="Amiri"/>
          <w:color w:val="111111"/>
          <w:sz w:val="28"/>
          <w:szCs w:val="28"/>
          <w:rtl w:val="true"/>
          <w:lang w:bidi="ar-SA"/>
        </w:rPr>
        <w:t>»</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w:t>
      </w:r>
    </w:p>
    <w:p>
      <w:pPr>
        <w:pStyle w:val="BookText"/>
        <w:rPr/>
      </w:pPr>
      <w:r>
        <w:rPr>
          <w:rFonts w:ascii="Amiri" w:hAnsi="Amiri" w:eastAsia="Amiri" w:cs="Amiri"/>
          <w:color w:val="111111"/>
          <w:sz w:val="28"/>
          <w:sz w:val="28"/>
          <w:szCs w:val="28"/>
          <w:rtl w:val="true"/>
          <w:lang w:bidi="ar-SA"/>
        </w:rPr>
        <w:t>وفي القوي عن سليمان الجعفري عن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أحد في حدّ الصبي يتعهدّ في كلّ يوم قراءة قل أعوذ برب الفلق، وقل أعوذ برب الناس كلّ واحدة ثلاث مرّات، وقل هو الله أحد مائة مرّة، فإن لم يقدر فخمسين إلّا صرف الله عزّوجلّ عنه كلّ لمم أو عرض من أعراض الصبيان والعطاش وفساد المعدة وبدورة الدم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ما تعوهد بهذا حتى يبلغه الشيب، فإن تعهدّ نفسه بذلك أو تعوهد كان محفوظاً إلى يوم يقبض الله عزّوجلّ نفسه</w:t>
      </w:r>
      <w:r>
        <w:rPr>
          <w:rFonts w:eastAsia="Amiri" w:cs="Amiri" w:ascii="Amiri" w:hAnsi="Amiri"/>
          <w:color w:val="111111"/>
          <w:sz w:val="28"/>
          <w:szCs w:val="28"/>
          <w:rtl w:val="true"/>
          <w:lang w:bidi="ar-SA"/>
        </w:rPr>
        <w:t>»</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عن يعقوب بن شعيب،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أمر الله عزّوجلّ هذه الآيات أن يهبطن إلى الأرض تعلّقن بالعرش وقلن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إلى أين تهبطنا إلى أهل الخطايا والذنوب؟ فأوحى الله عزّوجلّ إليهن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اهبطن فوعزّتي وجلالي لا يتلوكن أحد من آل محمّد وشيعتهم في دبر ما افترض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افترضت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إلّا نظرت إليه بعيني المكنونة في كلّ يوم سبعين نظرة، أقضي له في كلّ نظرة سبعين حاجة وقبلته على ما كان</w:t>
      </w:r>
      <w:r>
        <w:rPr>
          <w:rStyle w:val="FootnoteAnchor"/>
          <w:rtl w:val="true"/>
        </w:rPr>
        <w:footnoteReference w:id="917"/>
      </w:r>
      <w:r>
        <w:rPr>
          <w:rFonts w:ascii="Amiri" w:hAnsi="Amiri" w:eastAsia="Amiri" w:cs="Amiri"/>
          <w:color w:val="111111"/>
          <w:sz w:val="28"/>
          <w:sz w:val="28"/>
          <w:szCs w:val="28"/>
          <w:rtl w:val="true"/>
          <w:lang w:bidi="ar-SA"/>
        </w:rPr>
        <w:t xml:space="preserve">من المعاصي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يصير بحيث لا يعصي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اُم الكتاب، و شَهِدَ اللهُ أَنَّهُ لَا إِلَهَ إِلَّا هُوَ وَالْمَلَائِكَةُ وَأُولُوا الْعِلْمِ﴾ الآية </w:t>
      </w:r>
      <w:r>
        <w:rPr>
          <w:rStyle w:val="FootnoteAnchor"/>
          <w:rtl w:val="true"/>
        </w:rPr>
        <w:footnoteReference w:id="9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وآية الكرسي، وآية الملك</w:t>
      </w:r>
      <w:r>
        <w:rPr>
          <w:rFonts w:eastAsia="Amiri" w:cs="Amiri" w:ascii="Amiri" w:hAnsi="Amiri"/>
          <w:color w:val="111111"/>
          <w:sz w:val="28"/>
          <w:szCs w:val="28"/>
          <w:rtl w:val="true"/>
          <w:lang w:bidi="ar-SA"/>
        </w:rPr>
        <w:t>»</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الصحيح عن بكر بن محمد الأزدي، عن رجل،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w:t>
      </w:r>
    </w:p>
    <w:p>
      <w:pPr>
        <w:pStyle w:val="BookText"/>
        <w:rPr/>
      </w:pPr>
      <w:r>
        <w:rPr>
          <w:rFonts w:ascii="Amiri" w:hAnsi="Amiri" w:eastAsia="Amiri" w:cs="Amiri"/>
          <w:color w:val="111111"/>
          <w:sz w:val="28"/>
          <w:sz w:val="28"/>
          <w:szCs w:val="28"/>
          <w:rtl w:val="true"/>
          <w:lang w:bidi="ar-SA"/>
        </w:rPr>
        <w:t>العوذة،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تأخذ قُلّة جديدة فتجعل فيها ماء ثمّ تقرأ عليها إنّا أنزلناه في ليلة القدر ثلاثين مرة، ثمّ تعلق وتشرب منها وتتوضّأ ويزاد فيها ماءً إن شاء</w:t>
      </w:r>
      <w:r>
        <w:rPr>
          <w:rFonts w:eastAsia="Amiri" w:cs="Amiri" w:ascii="Amiri" w:hAnsi="Amiri"/>
          <w:color w:val="111111"/>
          <w:sz w:val="28"/>
          <w:szCs w:val="28"/>
          <w:rtl w:val="true"/>
          <w:lang w:bidi="ar-SA"/>
        </w:rPr>
        <w:t>»</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كالصحيح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إنّا أنزلناه في ليلة القدر يجهر بها صوته كان كالشاهر سيفه في سبيل الله، ومن قرأها سرّاً كان كالمتشحط بدمه في سبيل الله، ومن قرأها عشر مرّات له على كلّ مرّة محا ألف ذنب من ذنوبه</w:t>
      </w:r>
      <w:r>
        <w:rPr>
          <w:rFonts w:eastAsia="Amiri" w:cs="Amiri" w:ascii="Amiri" w:hAnsi="Amiri"/>
          <w:color w:val="111111"/>
          <w:sz w:val="28"/>
          <w:szCs w:val="28"/>
          <w:rtl w:val="true"/>
          <w:lang w:bidi="ar-SA"/>
        </w:rPr>
        <w:t>»</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إبراهيم بن مهزم عن رجل سمع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آية الكرسي عند منامه لم يخف الفالج إن شاء الله ، ومن قرأها في دبر كلّ فريضة لم يضرّه ذو 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قدّم قل هو الله أحد بينه وبين جبّار منعه الله عزّوجلّ منه يقرأها من بين يديه ومن خلفه وعن يمينه وعن شماله، فإذا فعل ذلك رزقه الله عزّوجلّ خيره ومنعه من 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خفت أمراً فاقرأ مائة مرّة آية من القرآن من حيث شئت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اكشف عني البلاء ثلاث مرّات</w:t>
      </w:r>
      <w:r>
        <w:rPr>
          <w:rFonts w:eastAsia="Amiri" w:cs="Amiri" w:ascii="Amiri" w:hAnsi="Amiri"/>
          <w:color w:val="111111"/>
          <w:sz w:val="28"/>
          <w:szCs w:val="28"/>
          <w:rtl w:val="true"/>
          <w:lang w:bidi="ar-SA"/>
        </w:rPr>
        <w:t>»</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المسبّحات كلّها قبل أن ينام لم يمت حتى يدرك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مات كان في جوار محمّد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المسبحات السور المفتتح بالتسبيح من سورة الإسراء إلى الأعلى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w:t>
      </w:r>
    </w:p>
    <w:p>
      <w:pPr>
        <w:pStyle w:val="BookText"/>
        <w:rPr/>
      </w:pPr>
      <w:r>
        <w:rPr>
          <w:rFonts w:ascii="IRNazanin" w:hAnsi="IRNazanin" w:eastAsia="IRNazanin"/>
          <w:color w:val="111111"/>
          <w:sz w:val="28"/>
          <w:sz w:val="28"/>
          <w:szCs w:val="28"/>
          <w:rtl w:val="true"/>
          <w:lang w:bidi="fa-IR"/>
        </w:rPr>
        <w:t>وفي القوي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أربع آيات من أوّل البقرة وآية الكرسي وآيتين بعدها وثلاث آيات من آخرها لم يرفي نفسه وماله شيئاً يكرهه، ولا يقربه شيطان، ولا ينسى القرآن</w:t>
      </w:r>
      <w:r>
        <w:rPr>
          <w:rFonts w:eastAsia="IRNazanin" w:cs="IRNazanin"/>
          <w:color w:val="111111"/>
          <w:sz w:val="28"/>
          <w:szCs w:val="28"/>
          <w:rtl w:val="true"/>
          <w:lang w:bidi="fa-IR"/>
        </w:rPr>
        <w:t>»</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كالصحيح عن إسحاق بن عمار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مائة آية يصلّي بها في ليلة كتب الله عزّوجلّ له بها قنوت ليلة، ومن قرأ مائتي آية في غير صلاة لم يحاجّه القرآن يوم القيامة، ومن قرأ خمسمائة آية في يوم وليلة في صلاة النهار والليل كتب الله عزّوجلّ له في اللوح المحفوظ قنطاراً من حسنات، والقنطار ألف ومائتا أوقية، والأوقية أعظم من جبل اُحد</w:t>
      </w:r>
      <w:r>
        <w:rPr>
          <w:rFonts w:eastAsia="Amiri" w:cs="Amiri" w:ascii="Amiri" w:hAnsi="Amiri"/>
          <w:color w:val="111111"/>
          <w:sz w:val="28"/>
          <w:szCs w:val="28"/>
          <w:rtl w:val="true"/>
          <w:lang w:bidi="ar-SA"/>
        </w:rPr>
        <w:t>»</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الهاكم التكاثر عند النوم وقي فتنة القبر</w:t>
      </w:r>
      <w:r>
        <w:rPr>
          <w:rFonts w:eastAsia="IRNazanin" w:cs="IRNazanin"/>
          <w:color w:val="111111"/>
          <w:sz w:val="28"/>
          <w:szCs w:val="28"/>
          <w:rtl w:val="true"/>
          <w:lang w:bidi="fa-IR"/>
        </w:rPr>
        <w:t>»</w:t>
      </w:r>
      <w:r>
        <w:rPr>
          <w:rStyle w:val="FootnoteAnchor"/>
          <w:rtl w:val="true"/>
        </w:rPr>
        <w:footnoteReference w:id="926"/>
      </w:r>
      <w:r>
        <w:rPr>
          <w:rFonts w:ascii="Amiri" w:hAnsi="Amiri" w:eastAsia="Amiri" w:cs="Amiri"/>
          <w:color w:val="111111"/>
          <w:sz w:val="28"/>
          <w:sz w:val="28"/>
          <w:szCs w:val="28"/>
          <w:rtl w:val="true"/>
          <w:lang w:bidi="ar-SA"/>
        </w:rPr>
        <w:t>أي عذابه</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الحسن كالصحيح عن سدير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الملك هي المانعة تمنع من عذاب القبر، وهي مكتوبة في التوراة سورة الملك، ومن قرأها في ليلته فقد أكثر وأطاب ولم يكتب من الغافلين، وأنّي لأركع بها بعد عشاء الآخرة وأنا جالس، وأنّ والدي كان يقرأها في يومه وليلته، ومن قرأها إذا دخل عليه في قبره ناكر ونكير من قبل رجليه قالت رجلاه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لكما إلى ما قبلي سبيل قد كان هذا العبد يقوم عليّ فيقرأ سورة الملك في كلّ يوم وليلة، فإذا أتياه من قبل جوفه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w:t>
      </w:r>
    </w:p>
    <w:p>
      <w:pPr>
        <w:pStyle w:val="BookText"/>
        <w:rPr/>
      </w:pPr>
      <w:r>
        <w:rPr>
          <w:rFonts w:ascii="Amiri" w:hAnsi="Amiri" w:eastAsia="Amiri" w:cs="Amiri"/>
          <w:color w:val="111111"/>
          <w:sz w:val="28"/>
          <w:sz w:val="28"/>
          <w:szCs w:val="28"/>
          <w:rtl w:val="true"/>
          <w:lang w:bidi="ar-SA"/>
        </w:rPr>
        <w:t>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لكما إلى ما قبلي سبيل قد كان هذا العبد أوعاني سورة الملك، وإذا أتياه من قبل لسانه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لكما إلى ما قبلي سبيل قد كان هذا العبد يقرأ بي في كلّ يوم وليلة سورة الملك</w:t>
      </w:r>
      <w:r>
        <w:rPr>
          <w:rFonts w:eastAsia="Amiri" w:cs="Amiri" w:ascii="Amiri" w:hAnsi="Amiri"/>
          <w:color w:val="111111"/>
          <w:sz w:val="28"/>
          <w:szCs w:val="28"/>
          <w:rtl w:val="true"/>
          <w:lang w:bidi="ar-SA"/>
        </w:rPr>
        <w:t>»</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الحسن كالصحيح عن سعيد الأعرج،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يقرأ القرآن ثمّ ينساه ثمّ يقرأ ثمّ ينساه أعليه فيه حرج؟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كالصحيح عن سعيد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سليم مولاك ذكر أنّه ليس معه من القرآن إلّا سورة يسيرة أويس فيقوم من الليل فينفد ما معه من القرآن أيعيد ما قرأ؟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لا بأس</w:t>
      </w:r>
      <w:r>
        <w:rPr>
          <w:rFonts w:eastAsia="Amiri" w:cs="Amiri" w:ascii="Amiri" w:hAnsi="Amiri"/>
          <w:color w:val="111111"/>
          <w:sz w:val="28"/>
          <w:szCs w:val="28"/>
          <w:rtl w:val="true"/>
          <w:lang w:bidi="ar-SA"/>
        </w:rPr>
        <w:t>»</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كالصحيح عن عبد الله بن بكير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القرآن بإيّاك أعني واسمعي يا جارة</w:t>
      </w:r>
      <w:r>
        <w:rPr>
          <w:rFonts w:eastAsia="Amiri" w:cs="Amiri" w:ascii="Amiri" w:hAnsi="Amiri"/>
          <w:color w:val="111111"/>
          <w:sz w:val="28"/>
          <w:szCs w:val="28"/>
          <w:rtl w:val="true"/>
          <w:lang w:bidi="ar-SA"/>
        </w:rPr>
        <w:t>»</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ما عتب الله عزّوجلّ به على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یعنی به ما قد قضى في القرآن مثل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وَلَوْ لا أَنْ تَبَّتْنَاكَ لَقَدْ كِدْتَ تَرْكَنُ إِلَيْهِمْ شَيْئًا قليلاً وعنى بذلك غيره</w:t>
      </w:r>
      <w:r>
        <w:rPr>
          <w:rFonts w:eastAsia="Amiri" w:cs="Amiri" w:ascii="Amiri" w:hAnsi="Amiri"/>
          <w:color w:val="111111"/>
          <w:sz w:val="28"/>
          <w:szCs w:val="28"/>
          <w:rtl w:val="true"/>
          <w:lang w:bidi="ar-SA"/>
        </w:rPr>
        <w:t>»</w:t>
      </w:r>
      <w:r>
        <w:rPr>
          <w:rStyle w:val="FootnoteAnchor"/>
          <w:rtl w:val="true"/>
        </w:rPr>
        <w:footnoteReference w:id="9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كلّ ما عوتب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فالمقصود غيره، وإن كان هو المخاطب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القوي عن عبد الله بن سنان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إذا أوى </w:t>
      </w:r>
    </w:p>
    <w:p>
      <w:pPr>
        <w:pStyle w:val="BookText"/>
        <w:rPr/>
      </w:pPr>
      <w:r>
        <w:rPr>
          <w:rFonts w:ascii="Amiri" w:hAnsi="Amiri" w:eastAsia="Amiri" w:cs="Amiri"/>
          <w:color w:val="111111"/>
          <w:sz w:val="28"/>
          <w:sz w:val="28"/>
          <w:szCs w:val="28"/>
          <w:rtl w:val="true"/>
          <w:lang w:bidi="ar-SA"/>
        </w:rPr>
        <w:t>وأصحاب الليل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pStyle w:val="BookText"/>
        <w:rPr/>
      </w:pPr>
      <w:r>
        <w:rPr>
          <w:rFonts w:ascii="Amiri" w:hAnsi="Amiri" w:eastAsia="Amiri" w:cs="Amiri"/>
          <w:color w:val="111111"/>
          <w:sz w:val="28"/>
          <w:sz w:val="28"/>
          <w:szCs w:val="28"/>
          <w:rtl w:val="true"/>
          <w:lang w:bidi="ar-SA"/>
        </w:rPr>
        <w:t>إلى فراشه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أيّها الكافرون وقل هو الله أحد كتب الله عزّوجلّ له براءة من الشرك</w:t>
      </w:r>
      <w:r>
        <w:rPr>
          <w:rFonts w:eastAsia="Amiri" w:cs="Amiri" w:ascii="Amiri" w:hAnsi="Amiri"/>
          <w:color w:val="111111"/>
          <w:sz w:val="28"/>
          <w:szCs w:val="28"/>
          <w:rtl w:val="true"/>
          <w:lang w:bidi="ar-SA"/>
        </w:rPr>
        <w:t>»</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تملّوا من قراءة إذا زلزلت الأرض زلزالها، فإنّه من كانت قراءته بها في نوافله لم يصبه الله عزّوجلّ بزلزلة أبداً ولم يمت بها ولا بصاعقة ولا بآفة من آفات الدنيا حتى يموت، وإذا مات نزل عليه ملك كريم من عند ربّه فيقعد عند رأسه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ملك الموت ارفق بوليّ الله فإنّه كان كثيراً ما يذكرني ويذكر تلاوة هذه السورة، وتقول له السورة مثل ذلك، ويقول ملك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أمرني ربّي أن أسمع له واُطيع ولا أخرج روحه حتى يأمرني بذلك، فإذا أمرني أخرجت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يزال ملك الموت عنده حتى يأمره بقبض روحه، وإذا كشف له الغطاء فيرى منزله في الجنّة، فيخرج روحه في ألين ما يكون من العلاج، ثمّ يشيع روحه إلى الجنّة سبعون ألف ملك يبتدرون بها إلى الجنّة</w:t>
      </w:r>
      <w:r>
        <w:rPr>
          <w:rFonts w:eastAsia="IRNazanin" w:cs="IRNazanin"/>
          <w:color w:val="111111"/>
          <w:sz w:val="28"/>
          <w:szCs w:val="28"/>
          <w:rtl w:val="true"/>
          <w:lang w:bidi="fa-IR"/>
        </w:rPr>
        <w:t>»</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المصنّف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مولاي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كان فيما ناجی الله عزّوجلّ به موسى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عمران کذب من زعم أنّه يحبّني، فإذا جنّه الليل نام عنّي، أليس كلّ محبّ يحبّ خلوة حبيبه،ها أناذا يا ابن عمران مطلع على أحبائي إذا جنّهم الليل حوّلت أبصارهم من قلوبهم ومثلت عقوبتي بين أعينهم يخاطبونني عن المشاهدة ويكلّمونني عن الحضور، يا ابن </w:t>
      </w:r>
    </w:p>
    <w:p>
      <w:pPr>
        <w:pStyle w:val="BookText"/>
        <w:rPr/>
      </w:pPr>
      <w:r>
        <w:rPr>
          <w:rFonts w:eastAsia="IRNazanin" w:cs="IRNazanin"/>
          <w:color w:val="111111"/>
          <w:sz w:val="28"/>
          <w:szCs w:val="28"/>
          <w:lang w:bidi="fa-IR"/>
        </w:rPr>
        <w:t>5856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ونزل جبرئيل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عظني،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عِش ما شئت فإنّك ميت، وأحبب من شئت فإنّك مفارقه، واعمل ما شئت فإنّك ملاقيه، شرف المؤمن صلاته بالليل، وعزّه كفّ الأذى عن الناس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الحسن بن موسى الخشاب، عن غياث بن كلوب، عن إسحاق بن عمار عن الصادق جعفر بن محمد،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ابتلى وإن عظمت بلواه بأحق بالدعاء من المعافى الذي لا يأمن البلاء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w:t>
      </w:r>
    </w:p>
    <w:p>
      <w:pPr>
        <w:pStyle w:val="BookText"/>
        <w:rPr/>
      </w:pPr>
      <w:r>
        <w:rPr>
          <w:rFonts w:ascii="Amiri" w:hAnsi="Amiri" w:eastAsia="Amiri" w:cs="Amiri"/>
          <w:color w:val="111111"/>
          <w:sz w:val="28"/>
          <w:sz w:val="28"/>
          <w:szCs w:val="28"/>
          <w:rtl w:val="true"/>
          <w:lang w:bidi="ar-SA"/>
        </w:rPr>
        <w:t>عمران هب لي من قلبك الخشوع، ومن بدنك الخضوع، ومن عينيك الدموع في ظلم الليالي، وادعني فإنّك تجدني قريباً مجيباً</w:t>
      </w:r>
      <w:r>
        <w:rPr>
          <w:rFonts w:eastAsia="Amiri" w:cs="Amiri" w:ascii="Amiri" w:hAnsi="Amiri"/>
          <w:color w:val="111111"/>
          <w:sz w:val="28"/>
          <w:szCs w:val="28"/>
          <w:rtl w:val="true"/>
          <w:lang w:bidi="ar-SA"/>
        </w:rPr>
        <w:t>»</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عبد الله بن سنان قال 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هنّ فخر المؤمن وزينته في الدنيا والآخرة الصلاة في آخر الليل، ويأسه ممّا في أيدي الناس، وولاية الإمام 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ووردت به أخبار كثيرة صحيحة</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موسى الخشاب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w:t>
      </w:r>
      <w:r>
        <w:rPr>
          <w:rStyle w:val="FootnoteAnchor"/>
          <w:rtl w:val="true"/>
        </w:rPr>
        <w:footnoteReference w:id="937"/>
      </w:r>
      <w:r>
        <w:rPr>
          <w:rFonts w:ascii="Amiri" w:hAnsi="Amiri" w:eastAsia="Amiri" w:cs="Amiri"/>
          <w:color w:val="111111"/>
          <w:sz w:val="28"/>
          <w:sz w:val="28"/>
          <w:szCs w:val="28"/>
          <w:rtl w:val="true"/>
          <w:lang w:bidi="ar-SA"/>
        </w:rPr>
        <w:t xml:space="preserve">، ويدلّ على أنّه كما يلزم الدعاء لرفع البلاء في المرض كذلك يلزم لدفع المرض في الصحة والدفع </w:t>
      </w:r>
    </w:p>
    <w:p>
      <w:pPr>
        <w:pStyle w:val="BookText"/>
        <w:rPr/>
      </w:pPr>
      <w:r>
        <w:rPr>
          <w:rFonts w:eastAsia="IRNazanin" w:cs="IRNazanin"/>
          <w:color w:val="111111"/>
          <w:sz w:val="28"/>
          <w:szCs w:val="28"/>
          <w:lang w:bidi="fa-IR"/>
        </w:rPr>
        <w:t>5858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علي بن مهزيار، عن الحسين بن سعيد، عن الحارث بن محمد بن النعمان الأحول صاحب الطاق، عن جميل بن صالح، عن أبي عبد الله الصادق،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أحبّ أن يكون أكرم الناس فليتق الله، ومن أحبّ أن يكون أتقى الناس فليتوكّل على الله تعالى، ومن أحبّ أن يكون أغنى الناس فليكن بما عند الله عزّوجلّ أوثق منه بما في يديه،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اُنبئكم بشرّ الناس؟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أبغض الناس وأبغضه الناس،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اُنبئكم بشرّ من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لا يقيل عثرة، ولا يقبل معذرة، ولا يغفر ذنباً،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اُنبئكم بشرّ من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يؤمن شرّه، ولا يرجى خيره، إنّ عيسى 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في بني إسرائيل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إسرائيل لا تحدثوا بالحكمة الجهّال فتظلموها، ولا تمنعوها</w:t>
      </w:r>
    </w:p>
    <w:p>
      <w:pPr>
        <w:pStyle w:val="BookText"/>
        <w:rPr/>
      </w:pPr>
      <w:r>
        <w:rPr>
          <w:rFonts w:ascii="IRNazanin" w:hAnsi="IRNazanin" w:eastAsia="IRNazanin"/>
          <w:color w:val="111111"/>
          <w:sz w:val="28"/>
          <w:sz w:val="28"/>
          <w:szCs w:val="28"/>
          <w:rtl w:val="true"/>
          <w:lang w:bidi="fa-IR"/>
        </w:rPr>
        <w:t>ـــــــــــــــــــــــــــــــ</w:t>
      </w:r>
    </w:p>
    <w:p>
      <w:pPr>
        <w:pStyle w:val="BookText"/>
        <w:rPr/>
      </w:pPr>
      <w:r>
        <w:rPr>
          <w:rFonts w:ascii="Amiri" w:hAnsi="Amiri" w:eastAsia="Amiri" w:cs="Amiri"/>
          <w:color w:val="111111"/>
          <w:sz w:val="28"/>
          <w:sz w:val="28"/>
          <w:szCs w:val="28"/>
          <w:rtl w:val="true"/>
          <w:lang w:bidi="ar-SA"/>
        </w:rPr>
        <w:t>أسهل من الرفع، ويلزم أن يكون الاهتمام به أكثر</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علي 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القوي كالصحيح</w:t>
      </w:r>
      <w:r>
        <w:rPr>
          <w:rStyle w:val="FootnoteAnchor"/>
          <w:rtl w:val="true"/>
        </w:rPr>
        <w:footnoteReference w:id="9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فليتق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أَكْرَمَكُمْ عِنْدَ اللهِ أَتْقَاكُمْ</w:t>
      </w:r>
      <w:r>
        <w:rPr>
          <w:rStyle w:val="FootnoteAnchor"/>
          <w:rtl w:val="true"/>
        </w:rPr>
        <w:footnoteReference w:id="9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فليتوكّل على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ويستعيذ به حتى يحفظه من المعاصي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أبغض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لسوء سريرته حسداً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يقيل عثرة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أخيه لو وقع منه زلّة بالنظر إليه أو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يقبل معذرة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أتى بعذره ولو لم يكن عذراً فإنّ الاعتراف بقبح ما فعل كاف لقبول عذره، كما أنّه يرجو من الله تعالى ذلك مع كثرة </w:t>
      </w:r>
    </w:p>
    <w:p>
      <w:pPr>
        <w:pStyle w:val="BookText"/>
        <w:rPr/>
      </w:pPr>
      <w:r>
        <w:rPr>
          <w:rFonts w:ascii="Amiri" w:hAnsi="Amiri" w:eastAsia="Amiri" w:cs="Amiri"/>
          <w:color w:val="111111"/>
          <w:sz w:val="28"/>
          <w:sz w:val="28"/>
          <w:szCs w:val="28"/>
          <w:rtl w:val="true"/>
          <w:lang w:bidi="ar-SA"/>
        </w:rPr>
        <w:t>أهلها فتظلموهم، ولا تعينوا الظالم على ظلمه فيبطل فضلكم، الاُمور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تبين لك رشده فاتبعه، وأمر تبين لك غيّه فاجتنبه، وأمر اختلف فيه فردّه إلى الله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الحسن بن علي بن فضال، عن الحسن بن الجهم، 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ضعف بدن عمّا قويت عليه النية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ابن فضال عن غالب بن عثمان عن شعيب العقرقوفي عن الصادق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ملك نفسه إذا رغب، وإذا رهب، وإذا اشتهى، وإذا غضب، وإذا رضي حرّم الله جسده على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وسئل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الزاهد في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يترك</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w:t>
      </w:r>
    </w:p>
    <w:p>
      <w:pPr>
        <w:pStyle w:val="BookText"/>
        <w:rPr/>
      </w:pPr>
      <w:r>
        <w:rPr>
          <w:rFonts w:ascii="Amiri" w:hAnsi="Amiri" w:eastAsia="Amiri" w:cs="Amiri"/>
          <w:color w:val="111111"/>
          <w:sz w:val="28"/>
          <w:sz w:val="28"/>
          <w:szCs w:val="28"/>
          <w:rtl w:val="true"/>
          <w:lang w:bidi="ar-SA"/>
        </w:rPr>
        <w:t>ذنوبه وخطاياه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 اختلف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اشتبه عليك رشده من غيّه أو اختلف الناس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فردّه الى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يعلم، أو توقّف حتى يهديك الله إلى الصواب بقول المعصوم، أو الإلهام إن كنت من أهله، وتقدّم الأخبار في ذلك في باب القضايا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علي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كالصحيح</w:t>
      </w:r>
      <w:r>
        <w:rPr>
          <w:rStyle w:val="FootnoteAnchor"/>
          <w:rtl w:val="true"/>
        </w:rPr>
        <w:footnoteReference w:id="940"/>
      </w:r>
      <w:r>
        <w:rPr>
          <w:rFonts w:ascii="Amiri" w:hAnsi="Amiri" w:eastAsia="Amiri" w:cs="Amiri"/>
          <w:color w:val="111111"/>
          <w:sz w:val="28"/>
          <w:sz w:val="28"/>
          <w:szCs w:val="28"/>
          <w:rtl w:val="true"/>
          <w:lang w:bidi="ar-SA"/>
        </w:rPr>
        <w:t>، ويدلّ على أنّ المدار على العزم الجازم في جميع الاُمور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كالصحيح</w:t>
      </w:r>
      <w:r>
        <w:rPr>
          <w:rStyle w:val="FootnoteAnchor"/>
          <w:rtl w:val="true"/>
        </w:rPr>
        <w:footnoteReference w:id="941"/>
      </w:r>
      <w:r>
        <w:rPr>
          <w:rFonts w:ascii="Amiri" w:hAnsi="Amiri" w:eastAsia="Amiri" w:cs="Amiri"/>
          <w:color w:val="111111"/>
          <w:sz w:val="28"/>
          <w:sz w:val="28"/>
          <w:szCs w:val="28"/>
          <w:rtl w:val="true"/>
          <w:lang w:bidi="ar-SA"/>
        </w:rPr>
        <w:t>، ويدلّ على أنّ مالك النفس الأمّارة ي هذه الاُمور العظيمة من أهل الجنة</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وسئل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الكليني</w:t>
      </w:r>
      <w:r>
        <w:rPr>
          <w:rStyle w:val="FootnoteAnchor"/>
          <w:rtl w:val="true"/>
        </w:rPr>
        <w:footnoteReference w:id="942"/>
      </w:r>
      <w:r>
        <w:rPr>
          <w:rFonts w:ascii="Amiri" w:hAnsi="Amiri" w:eastAsia="Amiri" w:cs="Amiri"/>
          <w:color w:val="111111"/>
          <w:sz w:val="28"/>
          <w:sz w:val="28"/>
          <w:szCs w:val="28"/>
          <w:rtl w:val="true"/>
          <w:lang w:bidi="ar-SA"/>
        </w:rPr>
        <w:t>في الحسن كالصحيح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حلالها مخافة حسابه، ويترك حرامها مخافة عذابه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محمد بن سنان عن عبد الله بن مسكان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أحق الناس بأن يتمنّى للناس الغنى البخلاء؛ لأنّ الناس إذا استغنوا كفّوا عن أموالهم، وإنّ أحق الناس بأن يتمنّى للناس الصلاح أهل العيوب؛ لأنّ الناس إذا صلحوا كفوا عن تتبّع عيوبهم، وإنّ أحق الناس بأن يتمنّى للناس الحلم أهل السفه الذين يحتاجون أن يعفى عن سفههم، فأصبح أهل البخل يتمنّون فقر الناس، وأصبح أهل العيوب يتمنّون معايب الناس، وأصبح أهل السفه يتمنّون سفه الناس، وفي الفقر الحاجة إلى البخيل، وفي الفساد طلب عورة أهل العيوب، وفي السفه المكافاة بالذنوب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w:t>
      </w:r>
    </w:p>
    <w:p>
      <w:pPr>
        <w:pStyle w:val="BookText"/>
        <w:rPr/>
      </w:pPr>
      <w:r>
        <w:rPr>
          <w:rFonts w:ascii="Amiri" w:hAnsi="Amiri" w:eastAsia="Amiri" w:cs="Amiri"/>
          <w:color w:val="111111"/>
          <w:sz w:val="28"/>
          <w:sz w:val="28"/>
          <w:szCs w:val="28"/>
          <w:rtl w:val="true"/>
          <w:lang w:bidi="ar-SA"/>
        </w:rPr>
        <w:t>وروى المصنف في القوي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على قبول العمل أشدّ عناية منكم على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في الدنيا قصر الأمل، وشكر كلّ نعمة الورع عمّا الله عزّوجلّ، من أسخط بدنه أرضى ربّه، ومن لم يسخط بدنه عصى ربِّه</w:t>
      </w:r>
      <w:r>
        <w:rPr>
          <w:rFonts w:eastAsia="Amiri" w:cs="Amiri" w:ascii="Amiri" w:hAnsi="Amiri"/>
          <w:color w:val="111111"/>
          <w:sz w:val="28"/>
          <w:szCs w:val="28"/>
          <w:rtl w:val="true"/>
          <w:lang w:bidi="ar-SA"/>
        </w:rPr>
        <w:t>»</w:t>
      </w:r>
      <w:r>
        <w:rPr>
          <w:rStyle w:val="FootnoteAnchor"/>
          <w:rtl w:val="true"/>
        </w:rPr>
        <w:footnoteReference w:id="9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وتقدّم الأخبار في الزهد</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وثّقه المفيد</w:t>
      </w:r>
      <w:r>
        <w:rPr>
          <w:rStyle w:val="FootnoteAnchor"/>
          <w:rtl w:val="true"/>
        </w:rPr>
        <w:footnoteReference w:id="944"/>
      </w:r>
      <w:r>
        <w:rPr>
          <w:rFonts w:ascii="Amiri" w:hAnsi="Amiri" w:eastAsia="Amiri" w:cs="Amiri"/>
          <w:color w:val="111111"/>
          <w:sz w:val="28"/>
          <w:sz w:val="28"/>
          <w:szCs w:val="28"/>
          <w:rtl w:val="true"/>
          <w:lang w:bidi="ar-SA"/>
        </w:rPr>
        <w:t>وضعفه الشيخ</w:t>
      </w:r>
      <w:r>
        <w:rPr>
          <w:rStyle w:val="FootnoteAnchor"/>
          <w:rtl w:val="true"/>
        </w:rPr>
        <w:footnoteReference w:id="945"/>
      </w:r>
      <w:r>
        <w:rPr>
          <w:rFonts w:ascii="Amiri" w:hAnsi="Amiri" w:eastAsia="Amiri" w:cs="Amiri"/>
          <w:color w:val="111111"/>
          <w:sz w:val="28"/>
          <w:sz w:val="28"/>
          <w:szCs w:val="28"/>
          <w:rtl w:val="true"/>
          <w:lang w:bidi="ar-SA"/>
        </w:rPr>
        <w:t xml:space="preserve">، لكن مدار الصدوقين </w:t>
      </w:r>
    </w:p>
    <w:p>
      <w:pPr>
        <w:pStyle w:val="BookText"/>
        <w:rPr/>
      </w:pPr>
      <w:r>
        <w:rPr>
          <w:rFonts w:eastAsia="Amiri" w:cs="Amiri" w:ascii="Amiri" w:hAnsi="Amiri"/>
          <w:color w:val="111111"/>
          <w:sz w:val="28"/>
          <w:szCs w:val="28"/>
          <w:lang w:bidi="ar-SA"/>
        </w:rPr>
        <w:t>5863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أبي هاشم الجعفري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أصابتني ضيقة شديدة فسرت إلى أبي الحسن علي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فاستأذنت عليه فأذن لي، فلمّا جلست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هاشم أيّ نعم الله عليك تريد أن تؤدي شكرها؟ قال 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فوجمت فلم أدر ما أقول له، فابتدأني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رزقك الإيمان فحرّم به بدنك على النار، ورزقك العافية فأعانك على الطاعة، ورزقك القنوع فصانك عن التبذّل، يا أبا هاشم إنّما ابتدأتك بهذا لأنّي ظننت أنّك تريد أن تشكو إلي من فعل بك هذا، قد أمرت لك بمائة دينار فخذها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محمد بن سنان عن طلحة بن 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العامل على غير بصيرة كالسائر على غير الطريق، فلا تزيده سرعة السير من الطريق إلّا بعداً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w:t>
      </w:r>
    </w:p>
    <w:p>
      <w:pPr>
        <w:pStyle w:val="BookText"/>
        <w:rPr/>
      </w:pPr>
      <w:r>
        <w:rPr>
          <w:rFonts w:ascii="Amiri" w:hAnsi="Amiri" w:eastAsia="Amiri" w:cs="Amiri"/>
          <w:color w:val="111111"/>
          <w:sz w:val="28"/>
          <w:sz w:val="28"/>
          <w:szCs w:val="28"/>
          <w:rtl w:val="true"/>
          <w:lang w:bidi="ar-SA"/>
        </w:rPr>
        <w:t>على أخباره، مع أنّ متن الخبر شاهد على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فتأمّل وتدبّر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أبي هاشم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القوي كالصحيح</w:t>
      </w:r>
      <w:r>
        <w:rPr>
          <w:rStyle w:val="FootnoteAnchor"/>
          <w:rtl w:val="true"/>
        </w:rPr>
        <w:footnoteReference w:id="946"/>
      </w:r>
      <w:r>
        <w:rPr>
          <w:rFonts w:ascii="Amiri" w:hAnsi="Amiri" w:eastAsia="Amiri" w:cs="Amiri"/>
          <w:color w:val="111111"/>
          <w:sz w:val="28"/>
          <w:sz w:val="28"/>
          <w:szCs w:val="28"/>
          <w:rtl w:val="true"/>
          <w:lang w:bidi="ar-SA"/>
        </w:rPr>
        <w:t>، والظاهر أنّه من أصله فيكون صحيحاً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فوجمت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سكت وأطرقت رأسي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فصانك عن التبذّل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حفظك بالقناعة عن تبدّل وجهك عند لنام الناس ويدلّ على قبح إظهار الفقر عند خير الناس أيضاً، وأنّه شكاية الله تعالى</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القوي كالكليني</w:t>
      </w:r>
      <w:r>
        <w:rPr>
          <w:rStyle w:val="FootnoteAnchor"/>
          <w:rtl w:val="true"/>
        </w:rPr>
        <w:footnoteReference w:id="947"/>
      </w:r>
      <w:r>
        <w:rPr>
          <w:rFonts w:ascii="Amiri" w:hAnsi="Amiri" w:eastAsia="Amiri" w:cs="Amiri"/>
          <w:color w:val="111111"/>
          <w:sz w:val="28"/>
          <w:sz w:val="28"/>
          <w:szCs w:val="28"/>
          <w:rtl w:val="true"/>
          <w:lang w:bidi="ar-SA"/>
        </w:rPr>
        <w:t>، ويدلّ على أنّ العمل بدون العلم عبث بل ضلال، وتقدّم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5865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النوم راحة للجسد، والنطق راحة للروح، والسكوت راحة للعقل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محمد بن سنان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لم يكن له واعظ من قلبه وزاجر من نفسه، ولم يكن له قرين مرشد استكمن عدوّه من عنقه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w:t>
      </w:r>
    </w:p>
    <w:p>
      <w:pPr>
        <w:pStyle w:val="BookText"/>
        <w:rPr/>
      </w:pPr>
      <w:r>
        <w:rPr>
          <w:rFonts w:ascii="Amiri" w:hAnsi="Amiri" w:eastAsia="Amiri" w:cs="Amiri"/>
          <w:color w:val="111111"/>
          <w:sz w:val="28"/>
          <w:sz w:val="28"/>
          <w:szCs w:val="28"/>
          <w:rtl w:val="true"/>
          <w:lang w:bidi="ar-SA"/>
        </w:rPr>
        <w:t>وروى المصنّف في الصحيح في الأمالي عن أبي حمزة الثمالي عن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حسب لقرشي ولا عربي إلّا بتواضع، ولا كرم إلّا بتقوى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عمل إلّا بنيّة، ولا عبادة إلّا بتفقّه، ألا وأنّ أبغض الناس إلى الله عزّوجلّ من يقتدي بسنّة إمام ولا يقتدي بأعماله</w:t>
      </w:r>
      <w:r>
        <w:rPr>
          <w:rFonts w:eastAsia="Amiri" w:cs="Amiri" w:ascii="Amiri" w:hAnsi="Amiri"/>
          <w:color w:val="111111"/>
          <w:sz w:val="28"/>
          <w:szCs w:val="28"/>
          <w:rtl w:val="true"/>
          <w:lang w:bidi="ar-SA"/>
        </w:rPr>
        <w:t>»</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بالحكمة والعلوم الدينية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راحة للروح والسكوت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لا يعنى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يكن له واعظ من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قلبه منوّراً ومشروحاً ويتعظ بالعبر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وزاجر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بإلهام الله تعالى إيّاها،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فَأَلْهَمَهَا فُجُورَها وَتَقْواها</w:t>
      </w:r>
      <w:r>
        <w:rPr>
          <w:rStyle w:val="FootnoteAnchor"/>
          <w:rtl w:val="true"/>
        </w:rPr>
        <w:footnoteReference w:id="949"/>
      </w:r>
      <w:r>
        <w:rPr>
          <w:rFonts w:ascii="Amiri" w:hAnsi="Amiri" w:eastAsia="Amiri" w:cs="Amiri"/>
          <w:color w:val="111111"/>
          <w:sz w:val="28"/>
          <w:sz w:val="28"/>
          <w:szCs w:val="28"/>
          <w:rtl w:val="true"/>
          <w:lang w:bidi="ar-SA"/>
        </w:rPr>
        <w:t>، أو يكون تأكيداً، أو يكون المراد بالأوّل إلهام الملك، كما تقدّم</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يكن له قرين مرشد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الملك وروح الإيمان أو الإخوان في الله الذين يرشدونه، كما تقدّم أنّ المؤمن مرآة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ينبغى للمؤمن أن يكون محدّثاً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بإلهام الملك</w:t>
      </w:r>
      <w:r>
        <w:rPr>
          <w:rFonts w:eastAsia="Amiri" w:cs="Amiri" w:ascii="Amiri" w:hAnsi="Amiri"/>
          <w:color w:val="111111"/>
          <w:sz w:val="28"/>
          <w:szCs w:val="28"/>
          <w:rtl w:val="true"/>
          <w:lang w:bidi="ar-SA"/>
        </w:rPr>
        <w:t>»</w:t>
      </w:r>
      <w:r>
        <w:rPr>
          <w:rStyle w:val="FootnoteAnchor"/>
          <w:rtl w:val="true"/>
        </w:rPr>
        <w:footnoteReference w:id="950"/>
      </w:r>
      <w:r>
        <w:rPr>
          <w:rFonts w:ascii="Amiri" w:hAnsi="Amiri" w:eastAsia="Amiri" w:cs="Amiri"/>
          <w:color w:val="111111"/>
          <w:sz w:val="28"/>
          <w:sz w:val="28"/>
          <w:szCs w:val="28"/>
          <w:rtl w:val="true"/>
          <w:lang w:bidi="ar-SA"/>
        </w:rPr>
        <w:t>أي يسعى في أن يصير قابلاً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بالكسر؛ لأنّ الحديث جلاء القلوب، أو بالفتح بأن يتعلّم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استمكن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الشياطين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يجب أن يسعى في ما تقدّم حتى لا يسلّط الشيطان عليه </w:t>
      </w:r>
    </w:p>
    <w:p>
      <w:pPr>
        <w:pStyle w:val="BookText"/>
        <w:rPr/>
      </w:pPr>
      <w:r>
        <w:rPr>
          <w:rFonts w:eastAsia="Amiri" w:cs="Amiri" w:ascii="Amiri" w:hAnsi="Amiri"/>
          <w:color w:val="111111"/>
          <w:sz w:val="28"/>
          <w:szCs w:val="28"/>
          <w:lang w:bidi="ar-SA"/>
        </w:rPr>
        <w:t>5867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جعفر بن محمد بن مالك الفزاري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سهل، عن سعيد بن محمد، عن مسعدة،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الحسن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عيال الرجل اُسراؤه، فمن أنعم الله عليه نعمة فليوسّع على اُسرائه، فإن لم يفعل أوشك أن تزول تلك النعمة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صفوان بن يحيى عن أبي الصباح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للصادق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أخبرني عن هذا القول قول من هو؟ أسأل الله الإيمان والتقوى، وأعوذ بالله من شرّ عاقبة الاُمور،</w:t>
      </w:r>
    </w:p>
    <w:p>
      <w:pPr>
        <w:pStyle w:val="BookText"/>
        <w:rPr/>
      </w:pPr>
      <w:r>
        <w:rPr>
          <w:rFonts w:ascii="IRNazanin" w:hAnsi="IRNazanin" w:eastAsia="IRNazanin"/>
          <w:color w:val="111111"/>
          <w:sz w:val="28"/>
          <w:sz w:val="28"/>
          <w:szCs w:val="28"/>
          <w:rtl w:val="true"/>
          <w:lang w:bidi="fa-IR"/>
        </w:rPr>
        <w:t>ــــــــــــــــــــــــــــــ</w:t>
      </w:r>
    </w:p>
    <w:p>
      <w:pPr>
        <w:pStyle w:val="BookText"/>
        <w:rPr/>
      </w:pPr>
      <w:r>
        <w:rPr>
          <w:rFonts w:ascii="Amiri" w:hAnsi="Amiri" w:eastAsia="Amiri" w:cs="Amiri"/>
          <w:color w:val="111111"/>
          <w:sz w:val="28"/>
          <w:sz w:val="28"/>
          <w:szCs w:val="28"/>
          <w:rtl w:val="true"/>
          <w:lang w:bidi="ar-SA"/>
        </w:rPr>
        <w:t>ولا يصير سخرة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القوي</w:t>
      </w:r>
      <w:r>
        <w:rPr>
          <w:rStyle w:val="FootnoteAnchor"/>
          <w:rtl w:val="true"/>
        </w:rPr>
        <w:footnoteReference w:id="951"/>
      </w:r>
      <w:r>
        <w:rPr>
          <w:rFonts w:ascii="Amiri" w:hAnsi="Amiri" w:eastAsia="Amiri" w:cs="Amiri"/>
          <w:color w:val="111111"/>
          <w:sz w:val="28"/>
          <w:sz w:val="28"/>
          <w:szCs w:val="28"/>
          <w:rtl w:val="true"/>
          <w:lang w:bidi="ar-SA"/>
        </w:rPr>
        <w:t>، وتقدّم الأخبار في نفقة العيال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الكليني في الصحيح عن أبي حمزة عن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أحبّكم إلى الله عزّوجلّ أحسنكم عملاً، وأن أعظمكم عند الله عملاً أعظمكم عند الله رغبة، وأنّ أنجاكم من عذاب الله أشدّكم من خشية الله، وأنّ أقربكم من الله أوسعكم خلقاً، وأنّ أرضاكم عند الله أسبغكم على عياله، وأنّ أكرمكم على الله أتقاكم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موجزة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صفوان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الحسن كالصحيح</w:t>
      </w:r>
      <w:r>
        <w:rPr>
          <w:rStyle w:val="FootnoteAnchor"/>
          <w:rtl w:val="true"/>
        </w:rPr>
        <w:footnoteReference w:id="9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 عاقبة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p>
    <w:p>
      <w:pPr>
        <w:pStyle w:val="BookText"/>
        <w:rPr/>
      </w:pPr>
      <w:r>
        <w:rPr>
          <w:rFonts w:ascii="Amiri" w:hAnsi="Amiri" w:eastAsia="Amiri" w:cs="Amiri"/>
          <w:color w:val="111111"/>
          <w:sz w:val="28"/>
          <w:sz w:val="28"/>
          <w:szCs w:val="28"/>
          <w:rtl w:val="true"/>
          <w:lang w:bidi="ar-SA"/>
        </w:rPr>
        <w:t>أنّ أشرف الحديث ذكر الله تعالى ورأس الحكمة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وأصدق القول وأبلغ الموعظة وأحسن القصص كتاب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w:t>
      </w:r>
    </w:p>
    <w:p>
      <w:pPr>
        <w:pStyle w:val="BookText"/>
        <w:rPr/>
      </w:pPr>
      <w:r>
        <w:rPr>
          <w:rFonts w:ascii="Amiri" w:hAnsi="Amiri" w:eastAsia="Amiri" w:cs="Amiri"/>
          <w:color w:val="111111"/>
          <w:sz w:val="28"/>
          <w:sz w:val="28"/>
          <w:szCs w:val="28"/>
          <w:rtl w:val="true"/>
          <w:lang w:bidi="ar-SA"/>
        </w:rPr>
        <w:t>يكون الخاتمة شرّاً وفسقاً أو كفراً نعوذ بالله منها، أو نسأل من الله تعالى أن يجعل عواقب جميع اُمورنا بالخير، فإنّ العبد يطلب من الله تعالى الولد، وربّما كان الولد قاتل أبيه، فالتعميم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أشرف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يذكر آلاءه ونعماءه ورحمته دنيا وآخرة، أو إذا أردت أن تحدّث مع الناس فليكن صحبتك مع الله تعالى بذكره فإنّه جليس من ذكره، والتعميم أولى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ورأس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الحكمة، وفي الأمالي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الحكمة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گفتار، درست کردار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قول أصدق من كلامه تعالى، ولا فعل أشرف من طاعته، ويمكن أن يكون المراد أنّ الطاعة الخالصة تصير سبباً لإفاضة العلوم والحكم الإلهية، كما هو المجرّب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وأصدق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نفسه باعتبار الإعجاز دليل صدقه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وأبلغ الموعظة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البلاغة الإتيان بالكلام الفصيح المطابق لمقتضى الحال، وليس يعرف أحوال العبد إلّا المولى العليم، ولهذا جعله مَثَانِيَ تَقْشَعِرُّ مِنْهُ جُلُودُ الَّذِينَ يَخْشَوْنَ رَبَّهُمْ ثُمَّ تَلِينُ جُلُودُهُمْ وَقُلُوبُهُمْ إِلَى ذِكْرِ اللهِ</w:t>
      </w:r>
      <w:r>
        <w:rPr>
          <w:rStyle w:val="FootnoteAnchor"/>
          <w:rtl w:val="true"/>
        </w:rPr>
        <w:footnoteReference w:id="953"/>
      </w:r>
      <w:r>
        <w:rPr>
          <w:rFonts w:ascii="Amiri" w:hAnsi="Amiri" w:eastAsia="Amiri" w:cs="Amiri"/>
          <w:color w:val="111111"/>
          <w:sz w:val="28"/>
          <w:sz w:val="28"/>
          <w:szCs w:val="28"/>
          <w:rtl w:val="true"/>
          <w:lang w:bidi="ar-SA"/>
        </w:rPr>
        <w:t>ولا يوجد آية في الخوف إلّا ومعه الرجاء</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وأحسن 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أصدق وأنفع؛ لأنّ أكثر قصص الماضين التي يذكرونها الناس لا فائدة في ذكرها، بل تضييع للعمر الذي هو رأس مال العبد، بخلاف قصص </w:t>
      </w:r>
    </w:p>
    <w:p>
      <w:pPr>
        <w:pStyle w:val="BookText"/>
        <w:rPr/>
      </w:pPr>
      <w:r>
        <w:rPr>
          <w:rFonts w:ascii="Amiri" w:hAnsi="Amiri" w:eastAsia="Amiri" w:cs="Amiri"/>
          <w:color w:val="111111"/>
          <w:sz w:val="28"/>
          <w:sz w:val="28"/>
          <w:szCs w:val="28"/>
          <w:rtl w:val="true"/>
          <w:lang w:bidi="ar-SA"/>
        </w:rPr>
        <w:t>وأوثق العرى الإيمان بالله، وخير الملل ملة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وأحسن السنن سنة 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w:t>
      </w:r>
    </w:p>
    <w:p>
      <w:pPr>
        <w:pStyle w:val="BookText"/>
        <w:rPr/>
      </w:pPr>
      <w:r>
        <w:rPr>
          <w:rFonts w:ascii="Amiri" w:hAnsi="Amiri" w:eastAsia="Amiri" w:cs="Amiri"/>
          <w:color w:val="111111"/>
          <w:sz w:val="28"/>
          <w:sz w:val="28"/>
          <w:szCs w:val="28"/>
          <w:rtl w:val="true"/>
          <w:lang w:bidi="ar-SA"/>
        </w:rPr>
        <w:t>القرآن فإنّها إمّا للاعتبار بعقوباتهم، وإمّا لبيان رحمته تعالى عليهم، وإمّا لبيان تعبّدهم ومحبّتهم الله تعالى، وعلى هذا القياس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وأوثق العرى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المستمسك،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يَكْفُرْ بِالطَّاغُوتِ وَيُؤْمِنْ بِاللهِ فَقَدِ اسْتَمْسَكَ بِالْعُرْوَةِ الْوُثْقَى لا انْفِصَامَ لَهَا وَالله سَمِيعٌ عَلِيمٌ</w:t>
      </w:r>
      <w:r>
        <w:rPr>
          <w:rStyle w:val="FootnoteAnchor"/>
          <w:rtl w:val="true"/>
        </w:rPr>
        <w:footnoteReference w:id="954"/>
      </w:r>
      <w:r>
        <w:rPr>
          <w:rFonts w:ascii="Amiri" w:hAnsi="Amiri" w:eastAsia="Amiri" w:cs="Amiri"/>
          <w:color w:val="111111"/>
          <w:sz w:val="28"/>
          <w:sz w:val="28"/>
          <w:szCs w:val="28"/>
          <w:rtl w:val="true"/>
          <w:lang w:bidi="ar-SA"/>
        </w:rPr>
        <w:t>شبّه الله تعالى الإيمان بالعروة والحبل وأمثالهما؛ كأنّه بهما يصل إلى سماء المحبّة والمعرفة والقرب، كمن يستمسك بحبل يذهب إلى السماء، والحبل الذي يصعد به له عقد يأخذ بها وهي العرى</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 الملل ملّة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بها اُصول الدين، وهو ملّة جميع الأنبياء، لكن لما كانت قريش ينسبون دينهم إلى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 رّداً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دينه كسر الأصنام لا عبادتها، ولهذا وصفه بالحنيف، 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يَرْغَبُ عَنْ مِلَّةِ إِبْرَاهِيمَ إِلَّا مَنْ سَفِهَ نَفْسَهُ</w:t>
      </w:r>
      <w:r>
        <w:rPr>
          <w:rStyle w:val="FootnoteAnchor"/>
          <w:rtl w:val="true"/>
        </w:rPr>
        <w:footnoteReference w:id="9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اليهود والنصارى أيضاً كانوا ينسبون أنفسهم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تعالى مَا كَانَ إِبْرَاهِيمُ يَهُودِيَّاً وَلا نَصْرَانِيَّاً وَلكِنْ كَانَ حَنِيفًا مُسْلِمًا</w:t>
      </w:r>
      <w:r>
        <w:rPr>
          <w:rStyle w:val="FootnoteAnchor"/>
          <w:rtl w:val="true"/>
        </w:rPr>
        <w:footnoteReference w:id="956"/>
      </w:r>
      <w:r>
        <w:rPr>
          <w:rFonts w:ascii="IRNazanin" w:hAnsi="IRNazanin" w:eastAsia="IRNazanin"/>
          <w:color w:val="111111"/>
          <w:sz w:val="28"/>
          <w:sz w:val="28"/>
          <w:szCs w:val="28"/>
          <w:rtl w:val="true"/>
          <w:lang w:bidi="fa-IR"/>
        </w:rPr>
        <w:t>، وإلّا فكان نبينا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الأنبياء وسيّدهم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جميعهم مأمورين بالإيمان به، كما 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 أَخَذَ اللَّهُ مِيثَاقَ النَّبِيِّينَ لَمَا آتَيْتُكُمْ مِنْ كِتَابٍ</w:t>
      </w:r>
    </w:p>
    <w:p>
      <w:pPr>
        <w:pStyle w:val="BookText"/>
        <w:rPr/>
      </w:pPr>
      <w:r>
        <w:rPr>
          <w:rFonts w:ascii="Amiri" w:hAnsi="Amiri" w:eastAsia="Amiri" w:cs="Amiri"/>
          <w:color w:val="111111"/>
          <w:sz w:val="28"/>
          <w:sz w:val="28"/>
          <w:szCs w:val="28"/>
          <w:rtl w:val="true"/>
          <w:lang w:bidi="ar-SA"/>
        </w:rPr>
        <w:t>وأحسن الهدى هدى محمد، وخير الزاد التقوى، وخير العلم ما نفع</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ــــــــــــــــــــــــــــ</w:t>
      </w:r>
      <w:r>
        <w:rPr>
          <w:rFonts w:ascii="Amiri" w:hAnsi="Amiri" w:eastAsia="Amiri" w:cs="Amiri"/>
          <w:color w:val="111111"/>
          <w:sz w:val="28"/>
          <w:sz w:val="28"/>
          <w:szCs w:val="28"/>
          <w:rtl w:val="true"/>
          <w:lang w:bidi="ar-SA"/>
        </w:rPr>
        <w:t>وَحِكْمَةٍ ثُمَّ جَاءَكُمْ رَسُولٌ مُصَدِّقٌ لِمَا مَعَكُمْ لَتُؤْمِنُنَّ بِهِ وَلَتَنْصُرُنَّهُ قَالَ أَأَقْرَرْتُمْ وَأَخَذْتُمْ عَلَى ذَلِكُمْ إِصْرِي قَالُوا أَقْرَرْنَا قَالَ فَاشْهَدُوا وَأَنَا مَعَكُمْ مِنَ الشَّاهِدِينَ</w:t>
      </w:r>
      <w:r>
        <w:rPr>
          <w:rStyle w:val="FootnoteAnchor"/>
          <w:rtl w:val="true"/>
        </w:rPr>
        <w:footnoteReference w:id="9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 موسى حياً لما وسعه إلّا اتباعي</w:t>
      </w:r>
      <w:r>
        <w:rPr>
          <w:rFonts w:eastAsia="IRNazanin" w:cs="IRNazanin"/>
          <w:color w:val="111111"/>
          <w:sz w:val="28"/>
          <w:szCs w:val="28"/>
          <w:rtl w:val="true"/>
          <w:lang w:bidi="fa-IR"/>
        </w:rPr>
        <w:t>»</w:t>
      </w:r>
      <w:r>
        <w:rPr>
          <w:rStyle w:val="FootnoteAnchor"/>
          <w:rtl w:val="true"/>
        </w:rPr>
        <w:footnoteReference w:id="958"/>
      </w:r>
      <w:r>
        <w:rPr>
          <w:rFonts w:ascii="IRNazanin" w:hAnsi="IRNazanin" w:eastAsia="IRNazanin"/>
          <w:color w:val="111111"/>
          <w:sz w:val="28"/>
          <w:sz w:val="28"/>
          <w:szCs w:val="28"/>
          <w:rtl w:val="true"/>
          <w:lang w:bidi="fa-IR"/>
        </w:rPr>
        <w:t>ويصلّي خلف خليفته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9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الأخبار المستفيضة، بل المتواترة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أخذ الميثاق منهم،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بربّكم ومحمد نبيّكم وعلي إمامكم والأئمة من ولده أئمتكم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Style w:val="FootnoteAnchor"/>
          <w:rtl w:val="true"/>
        </w:rPr>
        <w:footnoteReference w:id="960"/>
      </w:r>
      <w:r>
        <w:rPr>
          <w:rFonts w:ascii="IRNazanin" w:hAnsi="IRNazanin" w:eastAsia="IRNazanin"/>
          <w:color w:val="111111"/>
          <w:sz w:val="28"/>
          <w:sz w:val="28"/>
          <w:szCs w:val="28"/>
          <w:rtl w:val="true"/>
          <w:lang w:bidi="fa-IR"/>
        </w:rPr>
        <w:t xml:space="preserve">ولهذا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وأحسن الهدى </w:t>
      </w:r>
      <w:r>
        <w:rPr>
          <w:rFonts w:eastAsia="IRNazanin" w:cs="IRNazanin"/>
          <w:color w:val="111111"/>
          <w:sz w:val="28"/>
          <w:szCs w:val="28"/>
          <w:rtl w:val="true"/>
          <w:lang w:bidi="fa-IR"/>
        </w:rPr>
        <w:t xml:space="preserve">]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وأحسن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أي الهداية، أو بالفتح أي السيرة والطريقة والشريعة والحقيقة ، ولهذا يكون يوم القيامة على الوسيلة مع الأئمة المقدّسين، ويكون الأنبياء والأوصياء على درجاتهما بحسب درجاتهم، كما تقدّم</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الكليني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خطبة الوسيلة، وهي مشتملة على علوم كثيرة وحقائق جمّة لم نذكرها خوف الإطالة، وفيها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أيّها الناس إنّ الله عزّوجلّ وعد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الوسيلة ووعده الحق ولن يخلف الله وعده، ألا وأنّ الوسيلة أعلى درج الجنّة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وذروة ذوائب الزلفة، ونهاية غاية الأمنية، لها ألف مرقاة ما بين المرقاة إلى المرقاة حضر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الفرس الجواد مائة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بين مرقاة درّة إلى مرقاة جوهرة، إلى مرقاة زبرجدة، إلى مرقاة لؤلؤة، إلى مرقاة ياقوتة، إلى مرقاة زمردة، إلى مرقاة مرجانة، إلى مرقاة كافور، إلى مرقاة عنبر، إلى مرقاة يلنجوح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مرقاة ذهب، إلى مرقاة فضة، إلى مرقاة غمام، إلى مرقاة هواء، إلى مرقاة نور قد أنافت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ارتفعت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كلّ الجنان،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يومئذٍ قاعد عليها مرتدٍ بريطتين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ثوبين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ريطة من رحمة الله، وريطة من نور الله، عليه تاج النبوّة واكليل الرسالة، قد أشرق بنور الموقوف وأنا يومئذٍ على الدرجة الرفيعة وهي دون درجته، وعليّ ريطتان، ريطة من ارجوان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ارغوان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 وريطة من كافور، والرسل والأنبياء قد وقفوا على المراقي وأعلام الأزمنة، وحجج الدهور عن إيماننا، قد تجلّلتهم حلل النور والكرامة، لا يرانا ملك مقرّب ولا نبي مرسل إلّا بهت بأنوارنا وعجب من ضيائنا وجلالتنا، وعن يمين الوسيلة عن يمين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غمامة بسطة البصر يأتي منها النداء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الموقف طوبى لمن أحبّ الوصي وآمن بالنبي الاُمي العربي، ومن كفر فالنار موعده، وعن يسار الوسيلة، عن يسار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ظلّة يأتي منها النداء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أهل الموقف طوبى لمن أحبّ الوصي وآمن بالنبي الاُمي، والذي له الملك الأعلى لا فاز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لا نجا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نال الروح والجنّة إلّا من لقى خالقه بالإخلاص لهما والاقتداء بنجومهما، فايقنوا يا أهل ولاية الله بتبييض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بياض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وجوهكم وشرف مقعدكم وكرم مآبكم وبفوزكم اليوم على سرر متقابلين، ويا أهل الانحراف والصدود عن الله عزّ ذكره ورسوله وصراطه وإعلام الأزمنة أيقنوا بسواد وجوهكم وغضب ربّكم جزاء بما كنتم تعملون، وما من رسول سلف ولا نبيّ مضى إلّا وقد كان مخبراً اُمته بالمرسل </w:t>
      </w:r>
    </w:p>
    <w:p>
      <w:pPr>
        <w:pStyle w:val="BookText"/>
        <w:rPr/>
      </w:pPr>
      <w:r>
        <w:rPr>
          <w:rFonts w:ascii="Amiri" w:hAnsi="Amiri" w:eastAsia="Amiri" w:cs="Amiri"/>
          <w:color w:val="111111"/>
          <w:sz w:val="28"/>
          <w:sz w:val="28"/>
          <w:szCs w:val="28"/>
          <w:rtl w:val="true"/>
          <w:lang w:bidi="ar-SA"/>
        </w:rPr>
        <w:t>وخير الهدى ما اتبع، وخير الغنى غنى النفس، وخير ما اُلقي في القلب اليقين، وزينة الحديث الصدق، وزينة العلم الإحسان، وأشرف الموت قتل الشهادة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w:t>
      </w:r>
    </w:p>
    <w:p>
      <w:pPr>
        <w:pStyle w:val="BookText"/>
        <w:rPr/>
      </w:pPr>
      <w:r>
        <w:rPr>
          <w:rFonts w:ascii="IRNazanin" w:hAnsi="IRNazanin" w:eastAsia="IRNazanin"/>
          <w:color w:val="111111"/>
          <w:sz w:val="28"/>
          <w:sz w:val="28"/>
          <w:szCs w:val="28"/>
          <w:rtl w:val="true"/>
          <w:lang w:bidi="fa-IR"/>
        </w:rPr>
        <w:t>الوارد من بعده، ومبشراً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وموصياً قومه باتباعه ومحلّيه عند قومه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اُمته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ليعرفوه بصفته وليتبعوه على شريعته ولئلّا يضلّوا فيه من بعده، فيكون من هلك وضل</w:t>
      </w:r>
      <w:r>
        <w:rPr>
          <w:rStyle w:val="FootnoteAnchor"/>
          <w:rtl w:val="true"/>
        </w:rPr>
        <w:footnoteReference w:id="962"/>
      </w:r>
      <w:r>
        <w:rPr>
          <w:rFonts w:ascii="Amiri" w:hAnsi="Amiri" w:eastAsia="Amiri" w:cs="Amiri"/>
          <w:color w:val="111111"/>
          <w:sz w:val="28"/>
          <w:sz w:val="28"/>
          <w:szCs w:val="28"/>
          <w:rtl w:val="true"/>
          <w:lang w:bidi="ar-SA"/>
        </w:rPr>
        <w:t>بعد وقوع الإعذار والإنذار عن بينة وتبيين</w:t>
      </w:r>
      <w:r>
        <w:rPr>
          <w:rStyle w:val="FootnoteAnchor"/>
          <w:rtl w:val="true"/>
        </w:rPr>
        <w:footnoteReference w:id="963"/>
      </w:r>
      <w:r>
        <w:rPr>
          <w:rFonts w:ascii="Amiri" w:hAnsi="Amiri" w:eastAsia="Amiri" w:cs="Amiri"/>
          <w:color w:val="111111"/>
          <w:sz w:val="28"/>
          <w:sz w:val="28"/>
          <w:szCs w:val="28"/>
          <w:rtl w:val="true"/>
          <w:lang w:bidi="ar-SA"/>
        </w:rPr>
        <w:t xml:space="preserve">حجة فكانت الاُمم في رجاء من الرسل وورود من الأنبياء، ولأن اُصيبت بفقد نبي بعد نبي على 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مصائبهم وفجائعها</w:t>
      </w:r>
      <w:r>
        <w:rPr>
          <w:rStyle w:val="FootnoteAnchor"/>
          <w:rtl w:val="true"/>
        </w:rPr>
        <w:footnoteReference w:id="964"/>
      </w:r>
      <w:r>
        <w:rPr>
          <w:rFonts w:ascii="IRNazanin" w:hAnsi="IRNazanin" w:eastAsia="IRNazanin"/>
          <w:color w:val="111111"/>
          <w:sz w:val="28"/>
          <w:sz w:val="28"/>
          <w:szCs w:val="28"/>
          <w:rtl w:val="true"/>
          <w:lang w:bidi="fa-IR"/>
        </w:rPr>
        <w:t>بهم، فقد كانت على سعة من الأمل، ولا مصيبة عظمت ولا رزية جلت كالمصيبة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إلى آخر ما ذكر من استخلاف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إيّاه في غدير خم وغصب الأشقيان</w:t>
      </w:r>
      <w:r>
        <w:rPr>
          <w:rStyle w:val="FootnoteAnchor"/>
          <w:rtl w:val="true"/>
        </w:rPr>
        <w:footnoteReference w:id="966"/>
      </w:r>
      <w:r>
        <w:rPr>
          <w:rFonts w:ascii="Amiri" w:hAnsi="Amiri" w:eastAsia="Amiri" w:cs="Amiri"/>
          <w:color w:val="111111"/>
          <w:sz w:val="28"/>
          <w:sz w:val="28"/>
          <w:szCs w:val="28"/>
          <w:rtl w:val="true"/>
          <w:lang w:bidi="ar-SA"/>
        </w:rPr>
        <w:t>الخلافة، وكذلك خبر المنزلة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أنّه يجب على كلّ أحد أن يحفظها، وكذلك جميع خطبه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وخير الهدى ما اتبع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يعمل بالعلم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وخير ما القى في القلب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أنّه ليس بمكتسب إلّا باعتبار مقدّماته من العبادات والرياضات، وتقدّم مراتب 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وزينة العلم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المتعلّمين في التعليم، أو الأعم، أو الإخلاص، بأن يعبد الله كأنّه يراه، أو المجموع وإن كان مجازاً لكنّه شائع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وخير الاُمور خيرها عاقبة، وما قلّ وكفى خير ممّا كثر وألهى، والشقي من شقى في بطن اُمه والسعيد من وعظ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وأكيس الكيس التقى، وأحمق الحمق الفجور، وشرّ الروايا روايا الكذب، وشرّ الاُمور محدثاتها، وشرّ العمى عمى القلب، وشرّ الندامة ندامة يوم القيامة، وأعظم المخطئين عند الله عزّوجلّ لسان الكذاب، وشرّ الكسب كسب الربا، وشرّ المآكل أكل مال اليتيم ظلماً، وأحسن زينة الرجل السكينة مع الإيمان، ومن تتبّع المشمعة يشمع الله به</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وأكيس الكيس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مخففة الكياسة، أو مشدّدة بمعنى العاقل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فإنّ العاقل لا يبيع دينه بالدنيا، وكذا الفقرة الثانية الحمق أو الحمقى كسكرى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الأحمق، وفي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الحمق</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وشرّ الاُمور محدثاتها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البدع في الدين، أو يعم في كلّ ما لم يكن في أزمنة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السكينة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والطمأنينة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بذكره تعالى </w:t>
      </w:r>
      <w:r>
        <w:rPr>
          <w:rFonts w:ascii="Amiri" w:hAnsi="Amiri" w:eastAsia="Amiri" w:cs="Amiri"/>
          <w:color w:val="111111"/>
          <w:sz w:val="28"/>
          <w:sz w:val="28"/>
          <w:szCs w:val="28"/>
          <w:rtl w:val="true"/>
          <w:lang w:bidi="ar-SA"/>
        </w:rPr>
        <w:t>أَلَا بِذِكْرِ اللهِ تَطْمَئِنُّ الْقُلُوبُ</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تتبّع السمعة بالمهملة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كان غرضه من العبادات أن يسمع الناس فيعطيه الله في الدنيا، وما له في الآخرة من نصيب، أو يظهر الله على الخلائق أنّه مراء في الدنيا، أو في الآخرة، أو يستهزئ به كما استهزأ بالله بأن يريه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يعرف البلاء يصبر عليه، ومن لا يعرفه ينكره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والريب كفر، ومن يستكبر يضعه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 الشيطان يعصى الله، ومن يعصى الله يعذّبه الله، ومن يشكره يزده الله، ومن يصبر على الرزية يغيثه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يتوكّل على الله فحسبه الله، ومن يتوكّل على الله يوجره الله، لا تسخطوا الله برضى أحد من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تتقرّبوا إلى أحد من الخلق بتباعد من الله، فإنّ الله عزّوجلّ ليس بينه وبين أحد من الخلق شيء فيعطيه به خيراً أو يصرف به عنه سوءً إلّا بطاعته وابتغاء مرضاته، أنّ طاعة الله تبارك وتعالى نجاح كل خير يبتغي، ونجاة من كلّ شرّ يتقى، وأنّ الله عزّوجلّ يعصم من أطاعه، ولا يعتصم منه من عصاه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يجد الهارب من الله مهرباً ، فإنّ أمر الله تعالى ذكره نازل بإذلاله ولو</w:t>
      </w:r>
      <w:r>
        <w:rPr>
          <w:rFonts w:ascii="IRNazanin" w:hAnsi="IRNazanin" w:eastAsia="IRNazanin"/>
          <w:color w:val="111111"/>
          <w:sz w:val="28"/>
          <w:sz w:val="28"/>
          <w:szCs w:val="28"/>
          <w:rtl w:val="true"/>
          <w:lang w:bidi="fa-IR"/>
        </w:rPr>
        <w:t>ــــــــــــــــــــــــــــ</w:t>
      </w:r>
      <w:r>
        <w:rPr>
          <w:rFonts w:ascii="Amiri" w:hAnsi="Amiri" w:eastAsia="Amiri" w:cs="Amiri"/>
          <w:color w:val="111111"/>
          <w:sz w:val="28"/>
          <w:sz w:val="28"/>
          <w:szCs w:val="28"/>
          <w:rtl w:val="true"/>
          <w:lang w:bidi="ar-SA"/>
        </w:rPr>
        <w:t>ثوابه ولا يعطيه، أو بالمعجمة وهو المزاح والضحك والاستهزاء بالناس، كما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يَسْخَرْ قَوْمٌ مِنْ قَوْمٍ عَسَى أَنْ يَكُونُوا خَيْراً مِنْهُمْ وَلَا نِسَاءٌ مِنْ نِسَاءٍ عَسَى أَنْ يَكُنَّ خَيْراً مِنْهُنَّ</w:t>
      </w:r>
      <w:r>
        <w:rPr>
          <w:rStyle w:val="FootnoteAnchor"/>
          <w:rtl w:val="true"/>
        </w:rPr>
        <w:footnoteReference w:id="96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يعرف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 الله تعالى، ولا يفعل إلّا الأصلح به، وأنّه شعار المحبّين ومن لوازم المحبّة، كما تقدّم</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يتوكّل على الله يوجره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هذه الجملة في الأمالي، والظاهر أنّ </w:t>
      </w:r>
      <w:bookmarkStart w:id="220" w:name="pg20225_772897"/>
    </w:p>
    <w:p>
      <w:pPr>
        <w:pStyle w:val="BookText"/>
        <w:rPr/>
      </w:pPr>
      <w:bookmarkEnd w:id="220"/>
      <w:r>
        <w:rPr>
          <w:rFonts w:ascii="Amiri" w:hAnsi="Amiri" w:eastAsia="Amiri" w:cs="Amiri"/>
          <w:color w:val="111111"/>
          <w:sz w:val="28"/>
          <w:sz w:val="28"/>
          <w:szCs w:val="28"/>
          <w:rtl w:val="true"/>
          <w:lang w:bidi="ar-SA"/>
        </w:rPr>
        <w:t>كره الخلائق، وكلّما هو آت قريب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شاء الله كان وما لم يشأ لم يكن، تعاونوا على البرّ والتقوى ولا تعاونوا على الإثم والعدوان، واتقوا الله أنّ الله شديد العقاب، فقال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5869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أيّما عبد أطاعني لم أكِله إلى غيري، وأيّما عبد عصاني وكلته إلى نفسه، ثمّ لم اُبال في أيّ واد هلك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w:t>
      </w:r>
    </w:p>
    <w:p>
      <w:pPr>
        <w:pStyle w:val="BookText"/>
        <w:rPr/>
      </w:pPr>
      <w:r>
        <w:rPr>
          <w:rFonts w:ascii="Amiri" w:hAnsi="Amiri" w:eastAsia="Amiri" w:cs="Amiri"/>
          <w:color w:val="111111"/>
          <w:sz w:val="28"/>
          <w:sz w:val="28"/>
          <w:szCs w:val="28"/>
          <w:rtl w:val="true"/>
          <w:lang w:bidi="ar-SA"/>
        </w:rPr>
        <w:t xml:space="preserve">الزيادة من النسّاخ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 الله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بالمشية اللازمة، أو يقع معلوماته ألبتة</w:t>
      </w:r>
      <w:r>
        <w:rPr>
          <w:rFonts w:eastAsia="Amiri" w:cs="Amiri" w:ascii="Amiri" w:hAnsi="Amiri"/>
          <w:color w:val="111111"/>
          <w:sz w:val="28"/>
          <w:szCs w:val="28"/>
          <w:rtl w:val="true"/>
          <w:lang w:bidi="ar-SA"/>
        </w:rPr>
        <w:t>.</w:t>
      </w:r>
    </w:p>
    <w:p>
      <w:pPr>
        <w:pStyle w:val="Heading3"/>
        <w:numPr>
          <w:ilvl w:val="2"/>
          <w:numId w:val="1"/>
        </w:numPr>
        <w:rPr/>
      </w:pPr>
      <w:bookmarkStart w:id="221" w:name="__RefHeading___Toc5087264_2320776876"/>
      <w:bookmarkStart w:id="222" w:name="_Toc76"/>
      <w:bookmarkEnd w:id="221"/>
      <w:r>
        <w:rPr>
          <w:rtl w:val="true"/>
        </w:rPr>
        <w:t>[</w:t>
      </w:r>
      <w:r>
        <w:rPr>
          <w:rtl w:val="true"/>
        </w:rPr>
        <w:t xml:space="preserve">أثر الإطاعة أو المعصية </w:t>
      </w:r>
      <w:r>
        <w:rPr>
          <w:rtl w:val="true"/>
        </w:rPr>
        <w:t>]</w:t>
      </w:r>
      <w:bookmarkEnd w:id="2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المصنّف في الموثق كالصحيح عن مروان بن مسلم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في الحسن كالصحيح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أحبّ الله من عصاه ثمّ تمثّل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تعصى الإله وأنت تظهر 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محال في الفعال بديع</w:t>
      </w:r>
    </w:p>
    <w:p>
      <w:pPr>
        <w:pStyle w:val="BookText"/>
        <w:rPr/>
      </w:pPr>
      <w:r>
        <w:rPr>
          <w:rFonts w:ascii="Amiri" w:hAnsi="Amiri" w:eastAsia="Amiri" w:cs="Amiri"/>
          <w:color w:val="111111"/>
          <w:sz w:val="28"/>
          <w:sz w:val="28"/>
          <w:szCs w:val="28"/>
          <w:rtl w:val="true"/>
          <w:lang w:bidi="ar-SA"/>
        </w:rPr>
        <w:t>لو كان حبّك صادقاً لأطعته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المحب لِمن يحبّ مطيع</w:t>
      </w:r>
      <w:r>
        <w:rPr>
          <w:rFonts w:eastAsia="Amiri" w:cs="Amiri" w:ascii="Amiri" w:hAnsi="Amiri"/>
          <w:color w:val="111111"/>
          <w:sz w:val="28"/>
          <w:szCs w:val="28"/>
          <w:rtl w:val="true"/>
          <w:lang w:bidi="ar-SA"/>
        </w:rPr>
        <w:t>»</w:t>
      </w:r>
      <w:r>
        <w:rPr>
          <w:rStyle w:val="FootnoteAnchor"/>
          <w:rtl w:val="true"/>
        </w:rPr>
        <w:footnoteReference w:id="971"/>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 ما يقول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المحجة واضح لمريده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وأرى القلوب عن المحجة في عمى</w:t>
      </w:r>
    </w:p>
    <w:p>
      <w:pPr>
        <w:pStyle w:val="BookText"/>
        <w:rPr/>
      </w:pPr>
      <w:r>
        <w:rPr>
          <w:rFonts w:ascii="Amiri" w:hAnsi="Amiri" w:eastAsia="Amiri" w:cs="Amiri"/>
          <w:color w:val="111111"/>
          <w:sz w:val="28"/>
          <w:sz w:val="28"/>
          <w:szCs w:val="28"/>
          <w:rtl w:val="true"/>
          <w:lang w:bidi="ar-SA"/>
        </w:rPr>
        <w:t>ولقد عجبت لهالك ونجاته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موجودة ولقد عجبت لمن نجا</w:t>
      </w:r>
      <w:r>
        <w:rPr>
          <w:rFonts w:eastAsia="Amiri" w:cs="Amiri" w:ascii="Amiri" w:hAnsi="Amiri"/>
          <w:color w:val="111111"/>
          <w:sz w:val="28"/>
          <w:szCs w:val="28"/>
          <w:rtl w:val="true"/>
          <w:lang w:bidi="ar-SA"/>
        </w:rPr>
        <w:t>»</w:t>
      </w:r>
      <w:r>
        <w:rPr>
          <w:rStyle w:val="FootnoteAnchor"/>
          <w:rtl w:val="true"/>
        </w:rPr>
        <w:footnoteReference w:id="972"/>
      </w:r>
    </w:p>
    <w:p>
      <w:pPr>
        <w:pStyle w:val="BookText"/>
        <w:rPr/>
      </w:pPr>
      <w:r>
        <w:rPr>
          <w:rFonts w:ascii="Amiri" w:hAnsi="Amiri" w:eastAsia="Amiri" w:cs="Amiri"/>
          <w:color w:val="111111"/>
          <w:sz w:val="28"/>
          <w:sz w:val="28"/>
          <w:szCs w:val="28"/>
          <w:rtl w:val="true"/>
          <w:lang w:bidi="ar-SA"/>
        </w:rPr>
        <w:t>وبهذا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 على مهل فإنّك 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واختر لنفسك أيّها الإنسان</w:t>
      </w:r>
    </w:p>
    <w:p>
      <w:pPr>
        <w:pStyle w:val="BookText"/>
        <w:rPr/>
      </w:pPr>
      <w:r>
        <w:rPr>
          <w:rFonts w:ascii="Amiri" w:hAnsi="Amiri" w:eastAsia="Amiri" w:cs="Amiri"/>
          <w:color w:val="111111"/>
          <w:sz w:val="28"/>
          <w:sz w:val="28"/>
          <w:szCs w:val="28"/>
          <w:rtl w:val="true"/>
          <w:lang w:bidi="ar-SA"/>
        </w:rPr>
        <w:t>فكأنّما قد كان لم يك إذ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وكأنّما هو كائن قد كان</w:t>
      </w:r>
      <w:r>
        <w:rPr>
          <w:rFonts w:eastAsia="Amiri" w:cs="Amiri" w:ascii="Amiri" w:hAnsi="Amiri"/>
          <w:color w:val="111111"/>
          <w:sz w:val="28"/>
          <w:szCs w:val="28"/>
          <w:rtl w:val="true"/>
          <w:lang w:bidi="ar-SA"/>
        </w:rPr>
        <w:t>»</w:t>
      </w:r>
      <w:r>
        <w:rPr>
          <w:rStyle w:val="FootnoteAnchor"/>
          <w:rtl w:val="true"/>
        </w:rPr>
        <w:footnoteReference w:id="973"/>
      </w:r>
    </w:p>
    <w:p>
      <w:pPr>
        <w:pStyle w:val="BookText"/>
        <w:rPr/>
      </w:pPr>
      <w:r>
        <w:rPr>
          <w:rFonts w:ascii="Amiri" w:hAnsi="Amiri" w:eastAsia="Amiri" w:cs="Amiri"/>
          <w:color w:val="111111"/>
          <w:sz w:val="28"/>
          <w:sz w:val="28"/>
          <w:szCs w:val="28"/>
          <w:rtl w:val="true"/>
          <w:lang w:bidi="ar-SA"/>
        </w:rPr>
        <w:t>وبهذا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اُناس دولة يرقبونها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ودولتنا في آخر الدهر يظهر</w:t>
      </w:r>
      <w:r>
        <w:rPr>
          <w:rFonts w:eastAsia="Amiri" w:cs="Amiri" w:ascii="Amiri" w:hAnsi="Amiri"/>
          <w:color w:val="111111"/>
          <w:sz w:val="28"/>
          <w:szCs w:val="28"/>
          <w:rtl w:val="true"/>
          <w:lang w:bidi="ar-SA"/>
        </w:rPr>
        <w:t>»</w:t>
      </w:r>
      <w:r>
        <w:rPr>
          <w:rStyle w:val="FootnoteAnchor"/>
          <w:rtl w:val="true"/>
        </w:rPr>
        <w:footnoteReference w:id="974"/>
      </w:r>
    </w:p>
    <w:p>
      <w:pPr>
        <w:pStyle w:val="BookText"/>
        <w:rPr/>
      </w:pPr>
      <w:r>
        <w:rPr>
          <w:rFonts w:ascii="Amiri" w:hAnsi="Amiri" w:eastAsia="Amiri" w:cs="Amiri"/>
          <w:color w:val="111111"/>
          <w:sz w:val="28"/>
          <w:sz w:val="28"/>
          <w:szCs w:val="28"/>
          <w:rtl w:val="true"/>
          <w:lang w:bidi="ar-SA"/>
        </w:rPr>
        <w:t>وروى الكليني في الصحيح عن عمر بن يزيد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التوراة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إفرغ لعبادتي أملأ قلبك غنى، ولا أكِلُك إلى طلبك، وعليّ أن أسدّ فاقتك وأملأ قلبك خوفاً منّي، وإلّا تفرغ لعبادتي أملأ قلبك شغلاً بالدنيا، ثمّ لا أسدّ فاقتك وأكلك إلى طلبك</w:t>
      </w:r>
      <w:r>
        <w:rPr>
          <w:rFonts w:eastAsia="Amiri" w:cs="Amiri" w:ascii="Amiri" w:hAnsi="Amiri"/>
          <w:color w:val="111111"/>
          <w:sz w:val="28"/>
          <w:szCs w:val="28"/>
          <w:rtl w:val="true"/>
          <w:lang w:bidi="ar-SA"/>
        </w:rPr>
        <w:t>»</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الحسن كالصحيح عن هارون بن خارجة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العباد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عبدوا الله عزّوجلّ خوفاً فتلك عبادة العبيد، وقوم عبدوا الله تبارك وتعالى طلب الثواب، فتلك عبادة الاُجراء، وقوم عبدوا الله عزّوجلّ حبّاً له فتلك عبادة الأحرار وهي أفضل العبادة</w:t>
      </w:r>
      <w:r>
        <w:rPr>
          <w:rFonts w:eastAsia="Amiri" w:cs="Amiri" w:ascii="Amiri" w:hAnsi="Amiri"/>
          <w:color w:val="111111"/>
          <w:sz w:val="28"/>
          <w:szCs w:val="28"/>
          <w:rtl w:val="true"/>
          <w:lang w:bidi="ar-SA"/>
        </w:rPr>
        <w:t>»</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 xml:space="preserve">. </w:t>
      </w:r>
      <w:bookmarkStart w:id="223" w:name="pg20225_772899"/>
    </w:p>
    <w:p>
      <w:pPr>
        <w:pStyle w:val="BookText"/>
        <w:rPr/>
      </w:pPr>
      <w:bookmarkEnd w:id="223"/>
      <w:r>
        <w:rPr>
          <w:rFonts w:eastAsia="IRNazanin" w:cs="IRNazanin"/>
          <w:color w:val="111111"/>
          <w:sz w:val="28"/>
          <w:szCs w:val="28"/>
          <w:lang w:bidi="fa-IR"/>
        </w:rPr>
        <w:t>5870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محمد بن أبي عمير عن عيسى الفراء، عن عبد الله بن أبي يعفور،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كان ظاهره أرجح من باطنه خفّ میزانه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w:t>
      </w:r>
    </w:p>
    <w:p>
      <w:pPr>
        <w:pStyle w:val="BookText"/>
        <w:rPr/>
      </w:pPr>
      <w:r>
        <w:rPr>
          <w:rFonts w:ascii="Amiri" w:hAnsi="Amiri" w:eastAsia="Amiri" w:cs="Amiri"/>
          <w:color w:val="111111"/>
          <w:sz w:val="28"/>
          <w:sz w:val="28"/>
          <w:szCs w:val="28"/>
          <w:rtl w:val="true"/>
          <w:lang w:bidi="ar-SA"/>
        </w:rPr>
        <w:t>وروى المصنّف بإسناده إلى يونس بن ظبيان قال 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الناس يعبدون الله عزّوجلّ على ثلاثة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فطبقة يعبدونه رغبة في ثوابه فتلك عبادة الحرصاء وهي الطمع، وآخرون يعبدونه فرقاً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النار فتلك عبادة العبيد وهي رهبة، ولكنّي أعبده حبّاً له فتلك عبادة الكرام، وهو الأمن؛ لقوله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مِنْ فَزَعِ يَوْمَئِذٍ آمِنُونَ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كُنْتُمْ تُحِبُّونَ اللهَ فَاتَّبِعُونِي يُحْبِبْكُمُ اللهُ وَيَغْفِرْ لَكُمْ ذُنُوبَكُمْ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أحبّ الله عزّوجلّ أحبّه الله عزّوجلّ، ومن أحبّه الله عزّ وجلّ كان من الآمنين</w:t>
      </w:r>
      <w:r>
        <w:rPr>
          <w:rFonts w:eastAsia="Amiri" w:cs="Amiri" w:ascii="Amiri" w:hAnsi="Amiri"/>
          <w:color w:val="111111"/>
          <w:sz w:val="28"/>
          <w:szCs w:val="28"/>
          <w:rtl w:val="true"/>
          <w:lang w:bidi="ar-SA"/>
        </w:rPr>
        <w:t>»</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ورويا في الصحيح عن يونس عن عمرو بن جميع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الناس من عشق العبادة فعانقها وأحبّها بقلبه وباشرها بجسده وتفرّغ لها فهو لا يبالي على ما أصبح من الدنيا على عسر أم على يسر</w:t>
      </w:r>
      <w:r>
        <w:rPr>
          <w:rFonts w:eastAsia="IRNazanin" w:cs="IRNazanin"/>
          <w:color w:val="111111"/>
          <w:sz w:val="28"/>
          <w:szCs w:val="28"/>
          <w:rtl w:val="true"/>
          <w:lang w:bidi="fa-IR"/>
        </w:rPr>
        <w:t>»</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4" w:name="__RefHeading___Toc5087266_2320776876"/>
      <w:bookmarkStart w:id="225" w:name="_Toc77"/>
      <w:bookmarkEnd w:id="224"/>
      <w:r>
        <w:rPr>
          <w:rtl w:val="true"/>
        </w:rPr>
        <w:t>[</w:t>
      </w:r>
      <w:r>
        <w:rPr>
          <w:rtl w:val="true"/>
        </w:rPr>
        <w:t xml:space="preserve">من كان ظاهره أرجح من باطنه خفّ ميزانه </w:t>
      </w:r>
      <w:r>
        <w:rPr>
          <w:rtl w:val="true"/>
        </w:rPr>
        <w:t>]</w:t>
      </w:r>
      <w:bookmarkEnd w:id="225"/>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محمد 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عن عيسى الفراء اُسند عنه</w:t>
      </w:r>
      <w:r>
        <w:rPr>
          <w:rStyle w:val="FootnoteAnchor"/>
          <w:rtl w:val="true"/>
        </w:rPr>
        <w:footnoteReference w:id="97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ظاهره أرجع من باطنه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كان عند الناس كانت عبادته أطول وأحسن من </w:t>
      </w:r>
      <w:bookmarkStart w:id="226" w:name="pg20225_772900"/>
    </w:p>
    <w:p>
      <w:pPr>
        <w:pStyle w:val="BookText"/>
        <w:rPr/>
      </w:pPr>
      <w:bookmarkEnd w:id="226"/>
      <w:r>
        <w:rPr>
          <w:rFonts w:eastAsia="IRNazanin" w:cs="IRNazanin"/>
          <w:color w:val="111111"/>
          <w:sz w:val="28"/>
          <w:szCs w:val="28"/>
          <w:lang w:bidi="fa-IR"/>
        </w:rPr>
        <w:t>5871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عصاني من خلقي من يعرفني سلّطت عليه من خلقي من لا يعرفني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w:t>
      </w:r>
    </w:p>
    <w:p>
      <w:pPr>
        <w:pStyle w:val="BookText"/>
        <w:rPr/>
      </w:pPr>
      <w:r>
        <w:rPr>
          <w:rFonts w:ascii="Amiri" w:hAnsi="Amiri" w:eastAsia="Amiri" w:cs="Amiri"/>
          <w:color w:val="111111"/>
          <w:sz w:val="28"/>
          <w:sz w:val="28"/>
          <w:szCs w:val="28"/>
          <w:rtl w:val="true"/>
          <w:lang w:bidi="ar-SA"/>
        </w:rPr>
        <w:t xml:space="preserve">عبادته في الخلوة، أو كان أفعاله الظاهرة أحسن من أخلاقه الباطنة من الإخلاص والزهد والتواضع، بأن تكون ضعيفة، فكيف إذا كانت أضدادها في قلبه من الرياء وحبّ الدنيا والكبر والحسد والعجب والبغض وأمثالها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 ميزانه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وكانت عباداته بلا 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تكون في كفة السيئات نعوذ بالله منه</w:t>
      </w:r>
      <w:r>
        <w:rPr>
          <w:rFonts w:eastAsia="Amiri" w:cs="Amiri" w:ascii="Amiri" w:hAnsi="Amiri"/>
          <w:color w:val="111111"/>
          <w:sz w:val="28"/>
          <w:szCs w:val="28"/>
          <w:rtl w:val="true"/>
          <w:lang w:bidi="ar-SA"/>
        </w:rPr>
        <w:t>.</w:t>
      </w:r>
    </w:p>
    <w:p>
      <w:pPr>
        <w:pStyle w:val="Heading3"/>
        <w:numPr>
          <w:ilvl w:val="2"/>
          <w:numId w:val="1"/>
        </w:numPr>
        <w:rPr/>
      </w:pPr>
      <w:bookmarkStart w:id="227" w:name="__RefHeading___Toc5087268_2320776876"/>
      <w:bookmarkStart w:id="228" w:name="_Toc78"/>
      <w:bookmarkEnd w:id="227"/>
      <w:r>
        <w:rPr>
          <w:rtl w:val="true"/>
        </w:rPr>
        <w:t xml:space="preserve">[ </w:t>
      </w:r>
      <w:r>
        <w:rPr>
          <w:rtl w:val="true"/>
        </w:rPr>
        <w:t xml:space="preserve">في العصيان </w:t>
      </w:r>
      <w:r>
        <w:rPr>
          <w:rtl w:val="true"/>
        </w:rPr>
        <w:t>]</w:t>
      </w:r>
      <w:bookmarkEnd w:id="2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الكليني في الموثق كالصحيح عن عباد بن صهيب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عصاني من عرفني سلّطت عليه من لا يعرفني</w:t>
      </w:r>
      <w:r>
        <w:rPr>
          <w:rFonts w:eastAsia="IRNazanin" w:cs="IRNazanin"/>
          <w:color w:val="111111"/>
          <w:sz w:val="28"/>
          <w:szCs w:val="28"/>
          <w:rtl w:val="true"/>
          <w:lang w:bidi="fa-IR"/>
        </w:rPr>
        <w:t>»</w:t>
      </w:r>
      <w:r>
        <w:rPr>
          <w:rStyle w:val="FootnoteAnchor"/>
          <w:rtl w:val="true"/>
        </w:rPr>
        <w:footnoteReference w:id="9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مجرّب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الكليني في الصحيح عن محمد بن مسلم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العبد يسأل الله الحاجة فيكون من شأنه قضاؤها إلى أجل قريب أو إلى وقت بطيء فيذنب العبد ذنباً فيقول الله تبارك وتعالى للملك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تقض حاجته واحرمه إيّاها فإنّه تعرّض لسخطي واستوجب الحرمان منّي </w:t>
      </w:r>
      <w:r>
        <w:rPr>
          <w:rFonts w:eastAsia="Amiri" w:cs="Amiri" w:ascii="Amiri" w:hAnsi="Amiri"/>
          <w:color w:val="111111"/>
          <w:sz w:val="28"/>
          <w:szCs w:val="28"/>
          <w:rtl w:val="true"/>
          <w:lang w:bidi="ar-SA"/>
        </w:rPr>
        <w:t>»</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الصحيح عن أبي حمزة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ما من سنة أقلّ مطراً من سنة ولكن الله يضعه حيث يشاء، إنّ الله عزّوجلّ إذا عمل قوم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w:t>
      </w:r>
    </w:p>
    <w:p>
      <w:pPr>
        <w:pStyle w:val="BookText"/>
        <w:rPr/>
      </w:pPr>
      <w:r>
        <w:rPr>
          <w:rFonts w:ascii="Amiri" w:hAnsi="Amiri" w:eastAsia="Amiri" w:cs="Amiri"/>
          <w:color w:val="111111"/>
          <w:sz w:val="28"/>
          <w:sz w:val="28"/>
          <w:szCs w:val="28"/>
          <w:rtl w:val="true"/>
          <w:lang w:bidi="ar-SA"/>
        </w:rPr>
        <w:t>بالمعاصي صرف عنهم ما كان قدّر لهم من المطر في تلك السنة إلى غيرهم وإلى الفيافي والبحار والجبال، وأنّ الله ليعذب الجعل في جحرها بحبس المطر من الأرض التي هي بمحلّها بخطايا من بحضرتها، وقد جعل الله لها السبيل في مسلك سوى محلّة أهل المعاصي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فاعتبروا يا أولي الأبصار</w:t>
      </w:r>
      <w:r>
        <w:rPr>
          <w:rFonts w:eastAsia="Amiri" w:cs="Amiri" w:ascii="Amiri" w:hAnsi="Amiri"/>
          <w:color w:val="111111"/>
          <w:sz w:val="28"/>
          <w:szCs w:val="28"/>
          <w:rtl w:val="true"/>
          <w:lang w:bidi="ar-SA"/>
        </w:rPr>
        <w:t>»</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هشام بن سالم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أنّه ليس من عرق يضرب ولا نكبة ولا صداع ولا مرض إلّا بذنب، وذلك قول الله عزّوجلّ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أَصَابَكُمْ مِنْ مُصِيبَةٍ فَبِمَا كَسَبَتْ أَيْدِيكُمْ وَيَعْفُوا عَنْ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يعفو الله أكثر ممّا يؤاخذ به</w:t>
      </w:r>
      <w:r>
        <w:rPr>
          <w:rFonts w:eastAsia="Amiri" w:cs="Amiri" w:ascii="Amiri" w:hAnsi="Amiri"/>
          <w:color w:val="111111"/>
          <w:sz w:val="28"/>
          <w:szCs w:val="28"/>
          <w:rtl w:val="true"/>
          <w:lang w:bidi="ar-SA"/>
        </w:rPr>
        <w:t>»</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الحسن كالصحيح عن الفضيل بن يسار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نكبة نصيب العبد إلّا بذنب، وما يعفو الله عنه أكثر </w:t>
      </w:r>
      <w:r>
        <w:rPr>
          <w:rFonts w:eastAsia="Amiri" w:cs="Amiri" w:ascii="Amiri" w:hAnsi="Amiri"/>
          <w:color w:val="111111"/>
          <w:sz w:val="28"/>
          <w:szCs w:val="28"/>
          <w:rtl w:val="true"/>
          <w:lang w:bidi="ar-SA"/>
        </w:rPr>
        <w:t>»</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الموثق كالصحيح عن ابن مسكان، عمّن ذكره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أَصْبَرَهُمْ عَلَى النَّارِ،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أصبرهم على فعل ما يعلمون أنّه يصيّرهم إلى النار</w:t>
      </w:r>
      <w:r>
        <w:rPr>
          <w:rFonts w:eastAsia="Amiri" w:cs="Amiri" w:ascii="Amiri" w:hAnsi="Amiri"/>
          <w:color w:val="111111"/>
          <w:sz w:val="28"/>
          <w:szCs w:val="28"/>
          <w:rtl w:val="true"/>
          <w:lang w:bidi="ar-SA"/>
        </w:rPr>
        <w:t>»</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w:t>
      </w:r>
    </w:p>
    <w:p>
      <w:pPr>
        <w:pStyle w:val="BookText"/>
        <w:rPr/>
      </w:pPr>
      <w:r>
        <w:rPr>
          <w:rFonts w:ascii="Amiri" w:hAnsi="Amiri" w:eastAsia="Amiri" w:cs="Amiri"/>
          <w:color w:val="111111"/>
          <w:sz w:val="28"/>
          <w:sz w:val="28"/>
          <w:szCs w:val="28"/>
          <w:rtl w:val="true"/>
          <w:lang w:bidi="ar-SA"/>
        </w:rPr>
        <w:t>وفي الموثق كالصحيح عن أبي أسامة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تعوّذوا بالله من سطوات الله بالليل والنهار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سطوات الله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الأخذ على المعاصي</w:t>
      </w:r>
      <w:r>
        <w:rPr>
          <w:rFonts w:eastAsia="Amiri" w:cs="Amiri" w:ascii="Amiri" w:hAnsi="Amiri"/>
          <w:color w:val="111111"/>
          <w:sz w:val="28"/>
          <w:szCs w:val="28"/>
          <w:rtl w:val="true"/>
          <w:lang w:bidi="ar-SA"/>
        </w:rPr>
        <w:t>»</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كالصحيح عن زرارة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الذنوب كلّها 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وأشدّها ما نبت عليه اللحم والدم؛ لأنّه إمّا مرحوم أو معذّب، والجنّة لا يدخلها إلّا طيّب</w:t>
      </w:r>
      <w:r>
        <w:rPr>
          <w:rFonts w:eastAsia="Amiri" w:cs="Amiri" w:ascii="Amiri" w:hAnsi="Amiri"/>
          <w:color w:val="111111"/>
          <w:sz w:val="28"/>
          <w:szCs w:val="28"/>
          <w:rtl w:val="true"/>
          <w:lang w:bidi="ar-SA"/>
        </w:rPr>
        <w:t>»</w:t>
      </w:r>
      <w:r>
        <w:rPr>
          <w:rStyle w:val="FootnoteAnchor"/>
          <w:rtl w:val="true"/>
        </w:rPr>
        <w:footnoteReference w:id="9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 كان مرحوماً أيضاً يعاقب حتى يطهر ثمّ يدخل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الموثق كالصحيح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أذنب الرجل خرج في قلبه نكتة سوداء، فإن تاب انمحت، وإن زاد زادت حتى تغلب على قلبه فلا يفلح بعدها أبداً</w:t>
      </w:r>
      <w:r>
        <w:rPr>
          <w:rFonts w:eastAsia="Amiri" w:cs="Amiri" w:ascii="Amiri" w:hAnsi="Amiri"/>
          <w:color w:val="111111"/>
          <w:sz w:val="28"/>
          <w:szCs w:val="28"/>
          <w:rtl w:val="true"/>
          <w:lang w:bidi="ar-SA"/>
        </w:rPr>
        <w:t>»</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الصحيح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يذنب الذنب فيحرم صلاة الليل، وانّ العمل السيّئ أسرع في صاحبه من السكّين في اللحم</w:t>
      </w:r>
      <w:r>
        <w:rPr>
          <w:rFonts w:eastAsia="Amiri" w:cs="Amiri" w:ascii="Amiri" w:hAnsi="Amiri"/>
          <w:color w:val="111111"/>
          <w:sz w:val="28"/>
          <w:szCs w:val="28"/>
          <w:rtl w:val="true"/>
          <w:lang w:bidi="ar-SA"/>
        </w:rPr>
        <w:t>»</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الموثق كالصحيح عن ابن بكير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همّ بسيئة فلا يعملها، فإنّه ربّما عمل العبد السيئة فيراه الربّ تبارك وتعالى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لا أغفر لك بعد ذلك أبداً</w:t>
      </w:r>
      <w:r>
        <w:rPr>
          <w:rFonts w:eastAsia="Amiri" w:cs="Amiri" w:ascii="Amiri" w:hAnsi="Amiri"/>
          <w:color w:val="111111"/>
          <w:sz w:val="28"/>
          <w:szCs w:val="28"/>
          <w:rtl w:val="true"/>
          <w:lang w:bidi="ar-SA"/>
        </w:rPr>
        <w:t>»</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w:t>
      </w:r>
    </w:p>
    <w:p>
      <w:pPr>
        <w:pStyle w:val="BookText"/>
        <w:rPr/>
      </w:pPr>
      <w:r>
        <w:rPr>
          <w:rFonts w:ascii="Amiri" w:hAnsi="Amiri" w:eastAsia="Amiri" w:cs="Amiri"/>
          <w:color w:val="111111"/>
          <w:sz w:val="28"/>
          <w:sz w:val="28"/>
          <w:szCs w:val="28"/>
          <w:rtl w:val="true"/>
          <w:lang w:bidi="ar-SA"/>
        </w:rPr>
        <w:t>وفي الحسن كالصحيح عن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رَبَّنَا بَاعِدْ بَيْنَ أَسْفَارِنَا وَظَلَمُوا أَنْفُسَهُمْ الآية؟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هولاء قوم كانت لهم قرى متصلة ينظر بعضهم إلى بعض وأنهار جارية وأموال ظاهرة، فكفروا أنعم الله عزّوجلّ، وغيّروا ما بأنفسهم من عافية الله، فغيّر الله ما بهم من نعمة، وانّ الله لا يغيّر ما بقوم حتى يغيّروا ما بأنفسهم، فأرسل الله عليهم سيل العرم فغرق قراهم وخرب ديارهم وأذهب أموالهم وأبدلهم مكان جنّاتهم جنتين ذواتي اُكل خمط وشيء من سدر قليل،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جَزَيْنَاهُمْ بِمَا كَفَرُوا وَ هَلْ نُجَازِي إِلَّا الْكَفُور</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الصحيح عن الهيثم بن واقد الجزري،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عزّوجلّ بعث نبياً من أنبيائه إلى قومه وأوحى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قل لقومك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من أهل قرية ولا ناس كانوا على طاعتي فأصابهم فيها سرّاء فتحوّلوا عمّا أحب إلى ما أكره إلّا تحوّلت لهم عما يحبّون إلى ما يكرهون، وليس من أهل قرية ولا أهل بيت كانوا على معصيتي فأصابهم فيها ضرّاء فتحوّلوا عمّا أكره إلى ما اُحب إلّا تحوّلت لهم عمّا يكرهون إلى ما يحبون، وقل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رحمتي سبقت غضبي، فلا تقنطوا من رحمتي فإنّه لا يتعاظم عندي ذنب أغفره، وقل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يتعرّضوا معاندين لسخطي ولا تستخفّوا بأوليائي فإنّ لي سطوات عند غضبي لا يقوم لها شيء من خلقي</w:t>
      </w:r>
      <w:r>
        <w:rPr>
          <w:rFonts w:eastAsia="Amiri" w:cs="Amiri" w:ascii="Amiri" w:hAnsi="Amiri"/>
          <w:color w:val="111111"/>
          <w:sz w:val="28"/>
          <w:szCs w:val="28"/>
          <w:rtl w:val="true"/>
          <w:lang w:bidi="ar-SA"/>
        </w:rPr>
        <w:t>»</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w:t>
      </w:r>
    </w:p>
    <w:p>
      <w:pPr>
        <w:pStyle w:val="BookText"/>
        <w:rPr/>
      </w:pPr>
      <w:r>
        <w:rPr>
          <w:rFonts w:ascii="Amiri" w:hAnsi="Amiri" w:eastAsia="Amiri" w:cs="Amiri"/>
          <w:color w:val="111111"/>
          <w:sz w:val="28"/>
          <w:sz w:val="28"/>
          <w:szCs w:val="28"/>
          <w:rtl w:val="true"/>
          <w:lang w:bidi="ar-SA"/>
        </w:rPr>
        <w:t>وفي الموثق عن يونس بن يعقوب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أحدكم ليكثر به الخوف من السلطان، وما ذاك إلّا بالذنوب، فتوقّوها ما استطعتم ولا تمادوا فيها</w:t>
      </w:r>
      <w:r>
        <w:rPr>
          <w:rFonts w:eastAsia="Amiri" w:cs="Amiri" w:ascii="Amiri" w:hAnsi="Amiri"/>
          <w:color w:val="111111"/>
          <w:sz w:val="28"/>
          <w:szCs w:val="28"/>
          <w:rtl w:val="true"/>
          <w:lang w:bidi="ar-SA"/>
        </w:rPr>
        <w:t>»</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يونس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وجع أوجع للقلوب من الذنوب، ولا خوف أشدّ من الموت، وكفى بما سلف تفكّراً، وكفى بالموت واعظاً</w:t>
      </w:r>
      <w:r>
        <w:rPr>
          <w:rFonts w:eastAsia="Amiri" w:cs="Amiri" w:ascii="Amiri" w:hAnsi="Amiri"/>
          <w:color w:val="111111"/>
          <w:sz w:val="28"/>
          <w:szCs w:val="28"/>
          <w:rtl w:val="true"/>
          <w:lang w:bidi="ar-SA"/>
        </w:rPr>
        <w:t>»</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أحدث العباد من الذنوب ما لم يكونوا يعملون أحدث الله لهم من البلاء ما لم يكونوا يعرفون</w:t>
      </w:r>
      <w:r>
        <w:rPr>
          <w:rFonts w:eastAsia="Amiri" w:cs="Amiri" w:ascii="Amiri" w:hAnsi="Amiri"/>
          <w:color w:val="111111"/>
          <w:sz w:val="28"/>
          <w:szCs w:val="28"/>
          <w:rtl w:val="true"/>
          <w:lang w:bidi="ar-SA"/>
        </w:rPr>
        <w:t>»</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عرفة عن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عزّوجلّ في كلّ يوم وليلة منادياً ينادي مهلاً مهلاً عباد الله عن معاصي الله، ولولا بهائم رتّع وصبية رضّع وشيوخ ركّع لصيبت عليكم البلاء صباً ترضّون به رضّاً</w:t>
      </w:r>
      <w:r>
        <w:rPr>
          <w:rFonts w:eastAsia="Amiri" w:cs="Amiri" w:ascii="Amiri" w:hAnsi="Amiri"/>
          <w:color w:val="111111"/>
          <w:sz w:val="28"/>
          <w:szCs w:val="28"/>
          <w:rtl w:val="true"/>
          <w:lang w:bidi="ar-SA"/>
        </w:rPr>
        <w:t>»</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 طلحة بن 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شيء أفسد للقلب من خطيئة، أنّ القلب ليواقع الخطيئة، فما يزال به حتى يغلب عليه فيصير أعلاه أسفله</w:t>
      </w:r>
      <w:r>
        <w:rPr>
          <w:rFonts w:eastAsia="Amiri" w:cs="Amiri" w:ascii="Amiri" w:hAnsi="Amiri"/>
          <w:color w:val="111111"/>
          <w:sz w:val="28"/>
          <w:szCs w:val="28"/>
          <w:rtl w:val="true"/>
          <w:lang w:bidi="ar-SA"/>
        </w:rPr>
        <w:t>»</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علي بن أسباط عن 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لا تبدين عن واضحة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تضحك حتى يظهر سنّك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عملت الأعمال الفاضحة، ولا تأمن البيات وقد عملت السيئات</w:t>
      </w:r>
      <w:r>
        <w:rPr>
          <w:rFonts w:eastAsia="Amiri" w:cs="Amiri" w:ascii="Amiri" w:hAnsi="Amiri"/>
          <w:color w:val="111111"/>
          <w:sz w:val="28"/>
          <w:szCs w:val="28"/>
          <w:rtl w:val="true"/>
          <w:lang w:bidi="ar-SA"/>
        </w:rPr>
        <w:t>»</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كالصحيح عن الفضيل بن يسار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العبد ليذنب الذنب فيزوي عنه الرزق</w:t>
      </w:r>
      <w:r>
        <w:rPr>
          <w:rFonts w:eastAsia="Amiri" w:cs="Amiri" w:ascii="Amiri" w:hAnsi="Amiri"/>
          <w:color w:val="111111"/>
          <w:sz w:val="28"/>
          <w:szCs w:val="28"/>
          <w:rtl w:val="true"/>
          <w:lang w:bidi="ar-SA"/>
        </w:rPr>
        <w:t>»</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ملعون ملعون من عبد الدينار والدرهم، ملعون ملعون من كمّه أعمى، ملعون ملعون من نكح بهيمة</w:t>
      </w:r>
      <w:r>
        <w:rPr>
          <w:rFonts w:eastAsia="IRNazanin" w:cs="IRNazanin"/>
          <w:color w:val="111111"/>
          <w:sz w:val="28"/>
          <w:szCs w:val="28"/>
          <w:rtl w:val="true"/>
          <w:lang w:bidi="fa-IR"/>
        </w:rPr>
        <w:t>»</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كالصحيح عن محمد بن مسلم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الذنب يحرم العبد الرزق</w:t>
      </w:r>
      <w:r>
        <w:rPr>
          <w:rFonts w:eastAsia="Amiri" w:cs="Amiri" w:ascii="Amiri" w:hAnsi="Amiri"/>
          <w:color w:val="111111"/>
          <w:sz w:val="28"/>
          <w:szCs w:val="28"/>
          <w:rtl w:val="true"/>
          <w:lang w:bidi="ar-SA"/>
        </w:rPr>
        <w:t>»</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القوي كالصحيح عن أبي بصير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المحقّرات من الذنوب، فإنّ لها طالباً يقول أحدكم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اذنب واستغفر، إن الله عزّوجلّ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وَنَكْتُبُ مَا قَدَّمُوا وَآثَارَهُمْ وَكُلَّ شَيْءٍ أَحْصَيْنَاهُ فِي إِمَامٍ مُبِينٍ، وقال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إِنْ تَكُ مِثْقَالَ حَبَّةٍ مِنْ خَرْدَلٍ فَتَكُنْ فِي صَخْرَةٍ أَوْ فِي السَّمَاوَاتِ أَوْ فِي الْأَرْضِ يَأْتِ بِهَا اللهُ إِنَّ اللهَ لَطِيفٌ خَبِيرٌ</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w:t>
      </w:r>
    </w:p>
    <w:p>
      <w:pPr>
        <w:pStyle w:val="BookText"/>
        <w:rPr/>
      </w:pPr>
      <w:r>
        <w:rPr>
          <w:rFonts w:ascii="Amiri" w:hAnsi="Amiri" w:eastAsia="Amiri" w:cs="Amiri"/>
          <w:color w:val="111111"/>
          <w:sz w:val="28"/>
          <w:sz w:val="28"/>
          <w:szCs w:val="28"/>
          <w:rtl w:val="true"/>
          <w:lang w:bidi="ar-SA"/>
        </w:rPr>
        <w:t>وفي القوي كالصحيح عن سليمان الجعفري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أوحى الله عزّوجلّ إلى نبي من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أطعت رضيت، وإذا رضيت باركت، وليس لبركتي نهاية، وإذا عصيت غضبت، وإذا غضبت لعنت، ولعنتي تبلغ السابع من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والورى ولد الولد </w:t>
      </w:r>
      <w:r>
        <w:rPr>
          <w:rFonts w:eastAsia="Amiri" w:cs="Amiri" w:ascii="Amiri" w:hAnsi="Amiri"/>
          <w:color w:val="111111"/>
          <w:sz w:val="28"/>
          <w:szCs w:val="28"/>
          <w:rtl w:val="true"/>
          <w:lang w:bidi="ar-SA"/>
        </w:rPr>
        <w:t>»</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كالصحيح عن الفضيل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ليذنب الذنب فيدرأ عنه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أَقْسَمُوا لَيَضْرِ مُنَّهَا مُصْبِحِينَوَلَا يَسْتَثْنُونَفَطَافَ عَلَيْها طَائِفٌ مِنْ رَبِّكَ وَهُمْ نَائِمُونَ</w:t>
      </w:r>
      <w:r>
        <w:rPr>
          <w:rStyle w:val="FootnoteAnchor"/>
          <w:rtl w:val="true"/>
        </w:rPr>
        <w:footnoteReference w:id="10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ذنبهم عدم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حرمان الفقراء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القوي عن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حق على الله أن لا يعصى في دار إلّا أضحاها للشمس حتى تطهّرها </w:t>
      </w:r>
      <w:r>
        <w:rPr>
          <w:rFonts w:eastAsia="Amiri" w:cs="Amiri" w:ascii="Amiri" w:hAnsi="Amiri"/>
          <w:color w:val="111111"/>
          <w:sz w:val="28"/>
          <w:szCs w:val="28"/>
          <w:rtl w:val="true"/>
          <w:lang w:bidi="ar-SA"/>
        </w:rPr>
        <w:t>»</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القوي كالصحيح عن زرارة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عبد إلّا وفي قلبه نكتة بيضاء، فإذا أذنب ذنباً خرج في النكتة نكتة سوداء، فإن تاب ذهب ذلك السواد، وإن تمادى في الذنوب زاد ذلك السواد حتى يغطّي البياض، فإذا غطّى البياض لم يرجع صاحبه إلى خير أبداً، وهو قول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بَلْ رَانَ عَلَى</w:t>
      </w:r>
    </w:p>
    <w:p>
      <w:pPr>
        <w:pStyle w:val="BookText"/>
        <w:rPr/>
      </w:pPr>
      <w:r>
        <w:rPr>
          <w:rFonts w:eastAsia="Amiri" w:cs="Amiri" w:ascii="Amiri" w:hAnsi="Amiri"/>
          <w:color w:val="111111"/>
          <w:sz w:val="28"/>
          <w:szCs w:val="28"/>
          <w:lang w:bidi="ar-SA"/>
        </w:rPr>
        <w:t>5872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ابن أبي عمير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صانع المنافق بلسانك، وأخلص ودّك للمؤمن، وإن جالسك يهودي فأحسن مجالسته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المفضّل بن عمر عن الصادق جعفر بن محمد عن أبيه عن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يا ابن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ـــــــــــــــــــــــــــــ</w:t>
      </w:r>
      <w:r>
        <w:rPr>
          <w:rFonts w:ascii="Amiri" w:hAnsi="Amiri" w:eastAsia="Amiri" w:cs="Amiri"/>
          <w:color w:val="111111"/>
          <w:sz w:val="28"/>
          <w:sz w:val="28"/>
          <w:szCs w:val="28"/>
          <w:rtl w:val="true"/>
          <w:lang w:bidi="ar-SA"/>
        </w:rPr>
        <w:t>قُلُوبِهِمْ مَا كَانُوا يَكْسِبُونَ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مسمع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العبد ليحبس على ذنب من ذنوبه مائة عام، وأنّه لينظر إلى أزواجه في الجنّة يتنعّمن</w:t>
      </w:r>
      <w:r>
        <w:rPr>
          <w:rFonts w:eastAsia="IRNazanin" w:cs="IRNazanin"/>
          <w:color w:val="111111"/>
          <w:sz w:val="28"/>
          <w:szCs w:val="28"/>
          <w:rtl w:val="true"/>
          <w:lang w:bidi="fa-IR"/>
        </w:rPr>
        <w:t>»</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كالصحيح عن أبي عمر المدائني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قضى قضاء حتماً أن لا ينعم على العبد بنعمة فيسلبها إيّاه حتى يحدث العبد ذنباً يستحق بذلك النقمة</w:t>
      </w:r>
      <w:r>
        <w:rPr>
          <w:rFonts w:eastAsia="Amiri" w:cs="Amiri" w:ascii="Amiri" w:hAnsi="Amiri"/>
          <w:color w:val="111111"/>
          <w:sz w:val="28"/>
          <w:szCs w:val="28"/>
          <w:rtl w:val="true"/>
          <w:lang w:bidi="ar-SA"/>
        </w:rPr>
        <w:t>»</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أنعم الله على عبد نعمة فيسلبها إيّاه حتى يذنب ذنباً يستحق بذلك السلب</w:t>
      </w:r>
      <w:r>
        <w:rPr>
          <w:rFonts w:eastAsia="Amiri" w:cs="Amiri" w:ascii="Amiri" w:hAnsi="Amiri"/>
          <w:color w:val="111111"/>
          <w:sz w:val="28"/>
          <w:szCs w:val="28"/>
          <w:rtl w:val="true"/>
          <w:lang w:bidi="ar-SA"/>
        </w:rPr>
        <w:t>»</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كالصحيح</w:t>
      </w:r>
      <w:r>
        <w:rPr>
          <w:rStyle w:val="FootnoteAnchor"/>
          <w:rtl w:val="true"/>
        </w:rPr>
        <w:footnoteReference w:id="1010"/>
      </w:r>
      <w:r>
        <w:rPr>
          <w:rFonts w:ascii="Amiri" w:hAnsi="Amiri" w:eastAsia="Amiri" w:cs="Amiri"/>
          <w:color w:val="111111"/>
          <w:sz w:val="28"/>
          <w:sz w:val="28"/>
          <w:szCs w:val="28"/>
          <w:rtl w:val="true"/>
          <w:lang w:bidi="ar-SA"/>
        </w:rPr>
        <w:t>، ويدلّ على وجوب التقية والمصانعة المداراة والمداهنة</w:t>
      </w:r>
      <w:r>
        <w:rPr>
          <w:rFonts w:eastAsia="Amiri" w:cs="Amiri" w:ascii="Amiri" w:hAnsi="Amiri"/>
          <w:color w:val="111111"/>
          <w:sz w:val="28"/>
          <w:szCs w:val="28"/>
          <w:rtl w:val="true"/>
          <w:lang w:bidi="ar-SA"/>
        </w:rPr>
        <w:t xml:space="preserve">. </w:t>
      </w:r>
      <w:bookmarkStart w:id="229" w:name="pg20225_772908"/>
    </w:p>
    <w:p>
      <w:pPr>
        <w:pStyle w:val="BookText"/>
        <w:rPr/>
      </w:pPr>
      <w:bookmarkEnd w:id="229"/>
      <w:r>
        <w:rPr>
          <w:rFonts w:ascii="Amiri" w:hAnsi="Amiri" w:eastAsia="Amiri" w:cs="Amiri"/>
          <w:color w:val="111111"/>
          <w:sz w:val="28"/>
          <w:sz w:val="28"/>
          <w:szCs w:val="28"/>
          <w:rtl w:val="true"/>
          <w:lang w:bidi="ar-SA"/>
        </w:rPr>
        <w:t>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ولي ربّ فوقي ، والنار أمامي، والموت يطلبني، والحساب محدق بي، وأنا مرتهن بعملي، لا أجد ما أحبّ ولا أدفع ما اكره، والاُمور بيد غيري، فإن شاء عذّبني، وإن شاء عفا عنّي، فأيّ فقير أفقر مني؟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المفضل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بين سلمان الفارسي رحمة الله عليه وبين رجل خصومة، فقال الرجل لسلمان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وما أنت؟ فقال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أوّلي وأوّلك فنطفة قذرة، وأمّا آخري وآخرك فجيفة منتنة، فإذا كان يوم القيامة ونصبت الموازين فمن ثقلت موازینه فهو الكريم، ومن خفّت موازينه فهو اللئيم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بلية الناس علينا عظيمة إن دعوناهم لم يجيبونا، وإن تركناهم لم يهتدوا بغيرنا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 الخير كلّه في ثلاث خصال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ربّ فوقي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بالمكانة والمرتبة، أي أنا ذليل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والحساب محدق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مطيف بي ويحاسبني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رهن بعملي، فإن عملت ما وجب عليّ فككت نفسي عن الرهانة، وظاهر أنّ هذا تعليم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 بأن يقولوا هذه في جواب كيف أصبحت لا كما هو المتعارف 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حيّ وأكلت البارحة كذا وأمثال ذلك ممّا لا فائدة فيها مع تضييع العمر</w:t>
      </w:r>
      <w:r>
        <w:rPr>
          <w:rFonts w:eastAsia="Amiri" w:cs="Amiri" w:ascii="Amiri" w:hAnsi="Amiri"/>
          <w:color w:val="111111"/>
          <w:sz w:val="28"/>
          <w:szCs w:val="28"/>
          <w:rtl w:val="true"/>
          <w:lang w:bidi="ar-SA"/>
        </w:rPr>
        <w:t>.</w:t>
      </w:r>
    </w:p>
    <w:p>
      <w:pPr>
        <w:pStyle w:val="Heading3"/>
        <w:numPr>
          <w:ilvl w:val="2"/>
          <w:numId w:val="1"/>
        </w:numPr>
        <w:rPr/>
      </w:pPr>
      <w:bookmarkStart w:id="230" w:name="__RefHeading___Toc5087270_2320776876"/>
      <w:bookmarkStart w:id="231" w:name="_Toc79"/>
      <w:bookmarkEnd w:id="230"/>
      <w:r>
        <w:rPr>
          <w:rtl w:val="true"/>
        </w:rPr>
        <w:t>[</w:t>
      </w:r>
      <w:r>
        <w:rPr>
          <w:rtl w:val="true"/>
        </w:rPr>
        <w:t xml:space="preserve">الخير كلّه في ثلاث خصال </w:t>
      </w:r>
      <w:r>
        <w:rPr>
          <w:rtl w:val="true"/>
        </w:rPr>
        <w:t>]</w:t>
      </w:r>
      <w:bookmarkEnd w:id="231"/>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المصنّف في الصحيح عن أبي حمزة، عن أبي </w:t>
      </w:r>
    </w:p>
    <w:p>
      <w:pPr>
        <w:pStyle w:val="BookText"/>
        <w:rPr/>
      </w:pPr>
      <w:r>
        <w:rPr>
          <w:rFonts w:ascii="Amiri" w:hAnsi="Amiri" w:eastAsia="Amiri" w:cs="Amiri"/>
          <w:color w:val="111111"/>
          <w:sz w:val="28"/>
          <w:sz w:val="28"/>
          <w:szCs w:val="28"/>
          <w:rtl w:val="true"/>
          <w:lang w:bidi="ar-SA"/>
        </w:rPr>
        <w:t>النظر، والسكوت والكلام، فكلّ نظر ليس فيه اعتبار فهو سهو، وكلّ كلام ليس فيه ذكر فهو لغو، وكلّ سكوت ليس فيه فكر فهو 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فطوبى لمن كان نظره عبراً، وسكوته فكراً، وكلامه ذكراً، وبكى على</w:t>
      </w:r>
    </w:p>
    <w:p>
      <w:pPr>
        <w:pStyle w:val="BookText"/>
        <w:rPr/>
      </w:pPr>
      <w:r>
        <w:rPr>
          <w:rFonts w:ascii="IRNazanin" w:hAnsi="IRNazanin" w:eastAsia="IRNazanin"/>
          <w:color w:val="111111"/>
          <w:sz w:val="28"/>
          <w:sz w:val="28"/>
          <w:szCs w:val="28"/>
          <w:rtl w:val="true"/>
          <w:lang w:bidi="fa-IR"/>
        </w:rPr>
        <w:t>ـــــــــــــــــــــــــــــــ</w:t>
      </w:r>
    </w:p>
    <w:p>
      <w:pPr>
        <w:pStyle w:val="BookText"/>
        <w:rPr/>
      </w:pP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0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نظر ليس فيه اعتبار فهو 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فَاعْتَبِرُوا يَا أُولِي الأَبْصَارِ</w:t>
      </w:r>
      <w:r>
        <w:rPr>
          <w:rStyle w:val="FootnoteAnchor"/>
          <w:rtl w:val="true"/>
        </w:rPr>
        <w:footnoteReference w:id="10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ومراتب الاعتبار لا تتناهى، فإمّا أن يعتبر بالخرابات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ساكنوك وأين بانوك ويتفكّر في أنّهم ماتوا والموت سبيل العالمين، فعن قريب ينزل عليّ ما نزل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يعتبر في كلّ ذرّة من الذرّات بأنّها ممكنة ولا بد لها من واجب أو حادثة ولابد لها من محدث، ويتفكّر في عناية الله تعالى في أنّه ربّ العالمين وخلق الأشياء وربّاهم ورحمهم بالمراحم الظاهرة والباطنة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ويستدلّ بهذه الأشياء على قدرته تعالى وعلمه وإرادته وحياته حتى يصير بأن يستدلّ بكلّ شيء عليه تعالى وعلى وحدانية وجوده، ثمّ يصير إلى أن لا يرى شيئاً إلّا ويرى الله تعالى قبله ومنه يستدلّ عليها ثمّ إلى أن لا يرى شيئاً إلّا ورأى الله، وهنا عند سماع نداء الله تعالى بسمع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الْمُلْكُ الْيَوْمَ 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الْوَاحِدُ الْقَهَّارُ</w:t>
      </w:r>
      <w:r>
        <w:rPr>
          <w:rStyle w:val="FootnoteAnchor"/>
          <w:rtl w:val="true"/>
        </w:rPr>
        <w:footnoteReference w:id="1013"/>
      </w:r>
      <w:r>
        <w:rPr>
          <w:rFonts w:ascii="Amiri" w:hAnsi="Amiri" w:eastAsia="Amiri" w:cs="Amiri"/>
          <w:color w:val="111111"/>
          <w:sz w:val="28"/>
          <w:sz w:val="28"/>
          <w:szCs w:val="28"/>
          <w:rtl w:val="true"/>
          <w:lang w:bidi="ar-SA"/>
        </w:rPr>
        <w:t>فهذا هو الخير في النظر، وإذا نظر في شيء ولم يعتبر فهو سهو</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وأمن الناس 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متوجّه إلى إصلاح نفسه، ولا يمكن الفراغ منه ما دام حياً </w:t>
      </w:r>
    </w:p>
    <w:p>
      <w:pPr>
        <w:pStyle w:val="BookText"/>
        <w:rPr/>
      </w:pPr>
      <w:r>
        <w:rPr>
          <w:rFonts w:ascii="Amiri" w:hAnsi="Amiri" w:eastAsia="Amiri" w:cs="Amiri"/>
          <w:color w:val="111111"/>
          <w:sz w:val="28"/>
          <w:sz w:val="28"/>
          <w:szCs w:val="28"/>
          <w:rtl w:val="true"/>
          <w:lang w:bidi="ar-SA"/>
        </w:rPr>
        <w:t>خطيئته، وأمن الناس شرّه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w:t>
      </w:r>
    </w:p>
    <w:p>
      <w:pPr>
        <w:pStyle w:val="BookText"/>
        <w:rPr/>
      </w:pPr>
      <w:r>
        <w:rPr>
          <w:rFonts w:ascii="Amiri" w:hAnsi="Amiri" w:eastAsia="Amiri" w:cs="Amiri"/>
          <w:color w:val="111111"/>
          <w:sz w:val="28"/>
          <w:sz w:val="28"/>
          <w:szCs w:val="28"/>
          <w:rtl w:val="true"/>
          <w:lang w:bidi="ar-SA"/>
        </w:rPr>
        <w:t>وإن كان إلى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الكليني في الصحيح عن أبي حمزة، عن علي بن الحسين وأبي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أسرع الخير ثواباً البرّ، وأسرع الشرّ عقوبة البغي، وكفى بالمرء عيباً أن ينظر في عيوب غيره ما يعمى عليه من عيب نفسه أو يؤذي جليسه بما لا يعنيه أو ينهي الناس عمّا لا يستطيع تركه</w:t>
      </w:r>
      <w:r>
        <w:rPr>
          <w:rFonts w:eastAsia="Amiri" w:cs="Amiri" w:ascii="Amiri" w:hAnsi="Amiri"/>
          <w:color w:val="111111"/>
          <w:sz w:val="28"/>
          <w:szCs w:val="28"/>
          <w:rtl w:val="true"/>
          <w:lang w:bidi="ar-SA"/>
        </w:rPr>
        <w:t>»</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أبي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كفى بالمرء عيباً أن يبصر من الناس ما يعمى عليه من نفسه، وأن يؤذي جليسه بمالا يعنيه</w:t>
      </w:r>
      <w:r>
        <w:rPr>
          <w:rFonts w:eastAsia="IRNazanin" w:cs="IRNazanin"/>
          <w:color w:val="111111"/>
          <w:sz w:val="28"/>
          <w:szCs w:val="28"/>
          <w:rtl w:val="true"/>
          <w:lang w:bidi="fa-IR"/>
        </w:rPr>
        <w:t>»</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الحسن كالصحيح عن الثمالي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أسرع الخير ثواباً البرّ، وانّ أسرع الشرّ عقوبة البغي، وكفى بالمرء عيباً أن يبصر من الناس ما يعمى عنه من نفسه أو يعيّر الناس بما لا يستطيع تركه، أو يؤذي جليسه بما لا يعنيه</w:t>
      </w:r>
      <w:r>
        <w:rPr>
          <w:rFonts w:eastAsia="Amiri" w:cs="Amiri" w:ascii="Amiri" w:hAnsi="Amiri"/>
          <w:color w:val="111111"/>
          <w:sz w:val="28"/>
          <w:szCs w:val="28"/>
          <w:rtl w:val="true"/>
          <w:lang w:bidi="ar-SA"/>
        </w:rPr>
        <w:t>»</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القوي كالصحيح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كفى بالمرء عيباً أن يتعرّف من عيوب الناس ما يعمى عليه من أمر نفسه أو يعيب على الناس أمراً هو فيه لا يستطيع التحوّل عنه إلى غيره أو يؤذي جليسه بما لا يعنيه</w:t>
      </w:r>
      <w:r>
        <w:rPr>
          <w:rFonts w:eastAsia="Amiri" w:cs="Amiri" w:ascii="Amiri" w:hAnsi="Amiri"/>
          <w:color w:val="111111"/>
          <w:sz w:val="28"/>
          <w:szCs w:val="28"/>
          <w:rtl w:val="true"/>
          <w:lang w:bidi="ar-SA"/>
        </w:rPr>
        <w:t>»</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5877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أوحى الله عزّوجلّ إلى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إنّي أجمع لك الخير كلّه في أربع كلمات؛ واحدة لي، وواحدة لك، وواحدة فيما بيني وبينك، وواحدة فيما بينك وبين الناس، فأمّا التي لي فتعبدني ولا تشرك بي شيئاً، وأمّا التي لك فاُجازيك بعملك أحوج ما تكون إليه، وأمّا التي فيما بيني وبينك فعليك الدعاء وعليّ الإجابة، وأمّا التي فيما بينك وبين الناس فترضى للناس ما ترضى لنفسك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الصادق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العافية نعمة خفيّة إذا وجدت نسيت، وإذا فقدت ذكرت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المصنّف في القوي عن يعقوب بن شعيب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018"/>
      </w:r>
    </w:p>
    <w:p>
      <w:pPr>
        <w:pStyle w:val="BookText"/>
        <w:rPr/>
      </w:pPr>
      <w:r>
        <w:rPr>
          <w:rFonts w:ascii="IRNazanin" w:hAnsi="IRNazanin" w:eastAsia="IRNazanin"/>
          <w:color w:val="111111"/>
          <w:sz w:val="28"/>
          <w:sz w:val="28"/>
          <w:szCs w:val="28"/>
          <w:rtl w:val="true"/>
          <w:lang w:bidi="fa-IR"/>
        </w:rPr>
        <w:t>وروي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فيما يرويه عن ربّه جل جلاله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 لي، وواحدة لك، وواحدة فيما بيني وبينك، وواحدة فيما بينك وبين عبادي، فأمّا التي لي فتعبدني لا تشرك بي شيئاً، وأمّا التي لك فما عملت من خير جزيتك به، وأمّا التي بيني وبينك فمنك الدعاء وعليّ الإجابة، وأمّا التي بينك وبين عبادي فأن ترضى لهم ما ترضى لنفسك</w:t>
      </w:r>
      <w:r>
        <w:rPr>
          <w:rFonts w:eastAsia="IRNazanin" w:cs="IRNazanin"/>
          <w:color w:val="111111"/>
          <w:sz w:val="28"/>
          <w:szCs w:val="28"/>
          <w:rtl w:val="true"/>
          <w:lang w:bidi="fa-IR"/>
        </w:rPr>
        <w:t>»</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المصنّف في القوي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020"/>
      </w:r>
      <w:r>
        <w:rPr>
          <w:rFonts w:ascii="IRNazanin" w:hAnsi="IRNazanin" w:eastAsia="IRNazanin"/>
          <w:color w:val="111111"/>
          <w:sz w:val="28"/>
          <w:sz w:val="28"/>
          <w:szCs w:val="28"/>
          <w:rtl w:val="true"/>
          <w:lang w:bidi="fa-IR"/>
        </w:rPr>
        <w:t>وقال بعده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 </w:t>
      </w:r>
      <w:bookmarkStart w:id="232" w:name="pg20225_772912"/>
    </w:p>
    <w:p>
      <w:pPr>
        <w:pStyle w:val="BookText"/>
        <w:rPr/>
      </w:pPr>
      <w:bookmarkEnd w:id="232"/>
      <w:r>
        <w:rPr>
          <w:rFonts w:eastAsia="IRNazanin" w:cs="IRNazanin"/>
          <w:color w:val="111111"/>
          <w:sz w:val="28"/>
          <w:szCs w:val="28"/>
          <w:lang w:bidi="fa-IR"/>
        </w:rPr>
        <w:t>5879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السكوني عن جعفر بن محمد عن أبيه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کلمتان غریبتان فاحتملوهما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كلمة حكمة من سفيه فاقبلوها، وكلمة سفه من حكيم فاغفروها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عمرو بن شمر، عن جابر بن يزيد الجعفي، عن أبي</w:t>
      </w:r>
    </w:p>
    <w:p>
      <w:pPr>
        <w:pStyle w:val="BookText"/>
        <w:rPr/>
      </w:pPr>
      <w:r>
        <w:rPr>
          <w:rFonts w:ascii="IRNazanin" w:hAnsi="IRNazanin" w:eastAsia="IRNazanin"/>
          <w:color w:val="111111"/>
          <w:sz w:val="28"/>
          <w:sz w:val="28"/>
          <w:szCs w:val="28"/>
          <w:rtl w:val="true"/>
          <w:lang w:bidi="fa-IR"/>
        </w:rPr>
        <w:t>ـــــــــــــــــــــــــــــ</w:t>
      </w:r>
    </w:p>
    <w:p>
      <w:pPr>
        <w:pStyle w:val="BookText"/>
        <w:rPr/>
      </w:pP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العافية نعمة يعجز الشكر عنها</w:t>
      </w:r>
      <w:r>
        <w:rPr>
          <w:rFonts w:eastAsia="Amiri" w:cs="Amiri" w:ascii="Amiri" w:hAnsi="Amiri"/>
          <w:color w:val="111111"/>
          <w:sz w:val="28"/>
          <w:szCs w:val="28"/>
          <w:rtl w:val="true"/>
          <w:lang w:bidi="ar-SA"/>
        </w:rPr>
        <w:t>»</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 في الموثق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نعمتان مكفورتان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الأمن والعافية</w:t>
      </w:r>
      <w:r>
        <w:rPr>
          <w:rFonts w:eastAsia="IRNazanin" w:cs="IRNazanin"/>
          <w:color w:val="111111"/>
          <w:sz w:val="28"/>
          <w:szCs w:val="28"/>
          <w:rtl w:val="true"/>
          <w:lang w:bidi="fa-IR"/>
        </w:rPr>
        <w:t>»</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نعمتان مفتون فيهما كثير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الفراغ والصحة</w:t>
      </w:r>
      <w:r>
        <w:rPr>
          <w:rFonts w:eastAsia="IRNazanin" w:cs="IRNazanin"/>
          <w:color w:val="111111"/>
          <w:sz w:val="28"/>
          <w:szCs w:val="28"/>
          <w:rtl w:val="true"/>
          <w:lang w:bidi="fa-IR"/>
        </w:rPr>
        <w:t>»</w:t>
      </w:r>
      <w:r>
        <w:rPr>
          <w:rStyle w:val="FootnoteAnchor"/>
          <w:rtl w:val="true"/>
        </w:rPr>
        <w:footnoteReference w:id="10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السكوني مثله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حكمة من سفيه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روي أنّ الحكمة ضالة المؤمن يأخذها حيث يجدها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إلى ما قال ولا تنظر إلى مَن قال</w:t>
      </w:r>
      <w:r>
        <w:rPr>
          <w:rFonts w:eastAsia="Amiri" w:cs="Amiri" w:ascii="Amiri" w:hAnsi="Amiri"/>
          <w:color w:val="111111"/>
          <w:sz w:val="28"/>
          <w:szCs w:val="28"/>
          <w:rtl w:val="true"/>
          <w:lang w:bidi="ar-SA"/>
        </w:rPr>
        <w:t>»</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3" w:name="__RefHeading___Toc5087272_2320776876"/>
      <w:bookmarkStart w:id="234" w:name="_Toc80"/>
      <w:bookmarkEnd w:id="233"/>
      <w:r>
        <w:rPr>
          <w:rtl w:val="true"/>
        </w:rPr>
        <w:t xml:space="preserve">[ </w:t>
      </w:r>
      <w:r>
        <w:rPr>
          <w:rtl w:val="true"/>
        </w:rPr>
        <w:t>نقل خطبة الوسيلة لأمير المؤمنين</w:t>
      </w:r>
      <w:r>
        <w:rPr>
          <w:rtl w:val="true"/>
        </w:rPr>
        <w:t>(</w:t>
      </w:r>
      <w:r>
        <w:rPr>
          <w:rtl w:val="true"/>
        </w:rPr>
        <w:t>عليه السلام</w:t>
      </w:r>
      <w:r>
        <w:rPr>
          <w:rtl w:val="true"/>
        </w:rPr>
        <w:t>)]</w:t>
      </w:r>
      <w:bookmarkEnd w:id="234"/>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عمرو بن شمر عن جابر بن يزيد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الكليني والمصنّف في </w:t>
      </w:r>
    </w:p>
    <w:p>
      <w:pPr>
        <w:pStyle w:val="BookText"/>
        <w:rPr/>
      </w:pPr>
      <w:r>
        <w:rPr>
          <w:rFonts w:ascii="IRNazanin" w:hAnsi="IRNazanin" w:eastAsia="IRNazanin"/>
          <w:color w:val="111111"/>
          <w:sz w:val="28"/>
          <w:sz w:val="28"/>
          <w:szCs w:val="28"/>
          <w:rtl w:val="true"/>
          <w:lang w:bidi="fa-IR"/>
        </w:rPr>
        <w:t>جعفر محمد بن علي الباقر، عن أبيه، عن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خطبة خطبها بعد موت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أنّه لا شرف أعلى من الإسلام، ولا كرم أعزّ من التقوى، ولا معقل أحرز من الورع، ولا شفيع أنجح من التوبة، ولا كنز أنفع من العلم، ولا عزّ أرفع من الحلم، ولا حسب أبلغ من الأدب، ولا نصب أوضع من الغضب، ولا جمال أزين من العقل، ولا سوأة أسوأ من الكذب، ولا حافظ أحفظ من الصمت، ولا لباس أجمل من العافية، ولا غائب أقرب من الموت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الناس إنّه من مشى على وجه الأرض فإنّه يصير إلى بطنها، والليل والنهار مسرعان في هدم الأعمار، ولكلّ ذي رمق قوت، ولكلّ حبّة آكل، وأنت قوت الموت، وأنّ من عرف الأيام لن يغفل عن الاستعداد، لن ينجو من الموت غنى بماله ولا فقير لإقلاله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من خاف ربّه كفّ ظلمه، ومن لم يرع في كلامه أظهر هجره، ومن لم يعرف الخير من الشرّ فهو بمنزلة البهم، ما أصغر المصيبة مع عظم الفاقة غداً، هيهات هيهات وما تناكرتم إلّا لما فيكم من المعاصي والذنوب، فما أقرب الراحة من التعب والبؤس من النعيم، وما شرّ بشرّ بعده الجنّة، وما خير بخير بعده النار، وكلّ نعيم دون الجنّة محقور، وكلّ بلاء دون النار عافية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الأمالي </w:t>
      </w:r>
      <w:r>
        <w:rPr>
          <w:rStyle w:val="FootnoteAnchor"/>
          <w:rtl w:val="true"/>
        </w:rPr>
        <w:footnoteReference w:id="1027"/>
      </w:r>
      <w:r>
        <w:rPr>
          <w:rFonts w:ascii="Amiri" w:hAnsi="Amiri" w:eastAsia="Amiri" w:cs="Amiri"/>
          <w:color w:val="111111"/>
          <w:sz w:val="28"/>
          <w:sz w:val="28"/>
          <w:szCs w:val="28"/>
          <w:rtl w:val="true"/>
          <w:lang w:bidi="ar-SA"/>
        </w:rPr>
        <w:t xml:space="preserve">خطبة الوسيلة التي ذكرنا بعضها عن قرب، وأولها على ما روياه بهذا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pStyle w:val="BookText"/>
        <w:rPr/>
      </w:pPr>
      <w:r>
        <w:rPr>
          <w:rFonts w:ascii="IRNazanin" w:hAnsi="IRNazanin" w:eastAsia="IRNazanin"/>
          <w:color w:val="111111"/>
          <w:sz w:val="28"/>
          <w:sz w:val="28"/>
          <w:szCs w:val="28"/>
          <w:rtl w:val="true"/>
          <w:lang w:bidi="fa-IR"/>
        </w:rPr>
        <w:t>الإسناد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 الناس بالمدينة بعد سبعة أيام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تسعة أيام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وفاة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وذلك حين فرغ من جمع القرآن وتأليفه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الله الذي 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أعجز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الأوهام أن تنال إلّا وجوده، وحجب العقول أن تتخيّل ذاته؛ لامتناعها من الشبه والتشاكل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الشكل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الذي لم يتفاوت في ذاته ولم يتبعّض بتجزية العدد في كماله، فارق الأشياء لا على اختلاف الأماكن، ويكون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الامالي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لاعلى وجه الممازجة، وعلمها لا بأداة لا يكون إلّا بها ،وليس بينه وبين معلومه علم 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غير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كان عالماً بمعلومه، إن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فعلى تأويل أزلية 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لم يكن زمان حتى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بل على ما ينتزع من وجوب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يزل فعلى تأويل نفي العدم، فسبحانه وتعالى عن قول من عبد سواه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من عبده بتوهّم الجسمية فلم يعبده بل عبد متخيّله واتخذ إلهاً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علواً كبيراً نحمده بالحمد الذي ارتضاه لخلقه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 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واوجب قبوله على نفسه</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وأشهد أن لا إله إلّا الله وحده لا شريك له، وأشهد أن محمداً عبده ورسوله، شهادتان ترفعان القول وتضاعفان العمل، خفّ میزان ترفعان منه وثقل ميزان توضعان فيه، وبهما الفوز بالجنّة، والنجاة من النار، والجواز على الصراط، وبالشهادتين تدخلون الجنّة، وبالصلاة تنالون الرحمة، فأكثروا من الصلاة على نبيكم وآله،</w:t>
      </w:r>
      <w:r>
        <w:rPr>
          <w:rFonts w:ascii="Amiri" w:hAnsi="Amiri" w:eastAsia="Amiri" w:cs="Amiri"/>
          <w:color w:val="111111"/>
          <w:sz w:val="28"/>
          <w:sz w:val="28"/>
          <w:szCs w:val="28"/>
          <w:rtl w:val="true"/>
          <w:lang w:bidi="ar-SA"/>
        </w:rPr>
        <w:t>إِنَّ اللهَ وَمَلَائِكَتَهُ يُصَلَّونَ عَلَى النَّبِيِّ يَأَيُّهَا الَّذِينَ ءَامَنُوا صَلُّوا عَلَيْهِ وَسَلِّمُوا تَسْلِيمًا</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أيّها الناس أنّه لا شرف أعلى من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بلاء دون النار عافية</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هذا ذكره المصنّف في الأمالي وفي الكافي زيادات، وكأن المصنّف انتخب هذه الكلمات منها؛ لأنّه رواها في الأمالي عن محمد بن يعقوب الكليني، وليس في الكافي غير هذه الخطبة، واحتمال أن وصلت تلك بهذه العبارات إلى المصنّف بعيد جداً؛ لأنّه لم نطّلع إلى الآن على خبر من الكليني لا يكون في الكافي، والظاهر أنّه أسقط منها ما تقدّم في أخبار اُخر فلنذكر عبارة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أنّه لاشرف أعلى من الإسلام، ولا كرم أعزّ من التقوى، ولا معقل أحرز من الورع، ولا شفيع أنجح من التوبة، ولالباس أجمل من العافية، ولا وقاية أمنع من السلامة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الدين أو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مال أذهب بالفاقة من الرضى بالقناعة، ولا كنز أغنى من القنوع، ومن اقتصر على بلغة الكفاف فقد انتظم الراحة وتبوّأ </w:t>
      </w:r>
      <w:r>
        <w:rPr>
          <w:rStyle w:val="FootnoteAnchor"/>
          <w:rtl w:val="true"/>
        </w:rPr>
        <w:footnoteReference w:id="1029"/>
      </w:r>
      <w:r>
        <w:rPr>
          <w:rFonts w:ascii="Amiri" w:hAnsi="Amiri" w:eastAsia="Amiri" w:cs="Amiri"/>
          <w:color w:val="111111"/>
          <w:sz w:val="28"/>
          <w:sz w:val="28"/>
          <w:szCs w:val="28"/>
          <w:rtl w:val="true"/>
          <w:lang w:bidi="ar-SA"/>
        </w:rPr>
        <w:t xml:space="preserve">خفض الدعة والرغبة مفتاح التعب، والاحتكار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جمع الأقوات زائداً على قوته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مطية 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والحسد آفة الدين، والحرص داع إلى التقحّم في الذنوب وهو داعي الحرمان، والبغي سائق إلى 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غلبة الحرص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لمساوي العيوب، ربّ طمع خائب وأمل كاذب ورجاء يؤدي إلى الحرمان، وتجارة تؤول إلى الخسران، ألا ومن تورّط في الاُمور غير ناظر في العواقب، فقد تعرّض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w:t>
      </w:r>
    </w:p>
    <w:p>
      <w:pPr>
        <w:pStyle w:val="BookText"/>
        <w:rPr/>
      </w:pPr>
      <w:r>
        <w:rPr>
          <w:rFonts w:ascii="IRNazanin" w:hAnsi="IRNazanin" w:eastAsia="IRNazanin"/>
          <w:color w:val="111111"/>
          <w:sz w:val="28"/>
          <w:sz w:val="28"/>
          <w:szCs w:val="28"/>
          <w:rtl w:val="true"/>
          <w:lang w:bidi="fa-IR"/>
        </w:rPr>
        <w:t>لمفضحات</w:t>
      </w:r>
      <w:r>
        <w:rPr>
          <w:rStyle w:val="FootnoteAnchor"/>
          <w:rtl w:val="true"/>
        </w:rPr>
        <w:footnoteReference w:id="1030"/>
      </w:r>
      <w:r>
        <w:rPr>
          <w:rFonts w:ascii="Amiri" w:hAnsi="Amiri" w:eastAsia="Amiri" w:cs="Amiri"/>
          <w:color w:val="111111"/>
          <w:sz w:val="28"/>
          <w:sz w:val="28"/>
          <w:szCs w:val="28"/>
          <w:rtl w:val="true"/>
          <w:lang w:bidi="ar-SA"/>
        </w:rPr>
        <w:t>النوائب، وبئست القلادة قلادة الذنب للمؤمن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أنّه لا كنز أنفع من العلم، ولا عزّ أرفع من الحلم ولا حسب أرفع من الأدب، ولا نصب</w:t>
      </w:r>
      <w:r>
        <w:rPr>
          <w:rStyle w:val="FootnoteAnchor"/>
          <w:rtl w:val="true"/>
        </w:rPr>
        <w:footnoteReference w:id="1031"/>
      </w:r>
      <w:r>
        <w:rPr>
          <w:rFonts w:ascii="Amiri" w:hAnsi="Amiri" w:eastAsia="Amiri" w:cs="Amiri"/>
          <w:color w:val="111111"/>
          <w:sz w:val="28"/>
          <w:sz w:val="28"/>
          <w:szCs w:val="28"/>
          <w:rtl w:val="true"/>
          <w:lang w:bidi="ar-SA"/>
        </w:rPr>
        <w:t>أوضع من الغضب، ولا جمال أزين من العقل، ولا سوأة أسوأ من الكذب، ولا حافظ أحفظ من الصمت، ولا غائب أقرب من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من نظر في عيب نفسه اشتغل عن عيب غيره، ومن رضي برزق الله لم يأسف على ما في يد غيره، ومن سلّ سيف البغي قتل به، ومن حفر لأخيه بئراً وقع فيها، ومن هتك حجاب غيره انكشفت عورات بيته، و من نسى زلله استعظم زلل غيره، ومن أعجب برأيه ضلّ، ومن تكبّر على الناس ذلّ، ومن سفه على الناس شتم، ومن خالط الأنزال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الإخساء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حقر، ومن حمل مالا يطيق 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أنّه لا مال أعود أي أنفع من العقل، ولا فقر أشدّ من الجهل، ولا واعظ أبلغ من النصح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إرادة الخير لخلق الله أو النصيحة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عقل كالتدبير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عبادة كالتفكّر، ولا مظاهرة أوثق من المشاورة، ولا وحشة أشدّ من العجب ، ولاورع كالكف عن المحارم، ولا حلم كالصبر والصمت</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في الإنسان عشر خصال يظهرها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 يخبر عن الضمير، وحاكم يفصل بين الخطاب، وناطق يردّ به الجواب، وشافع يدرك به الحاجة، وواصف يعرف به الأشياء، وأمير يأمر بالحسن، و واعظ ينهى عن القبيح، ومُعزٍّ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مسلّ من التعزية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يسكّن به الأحزان، وحاضر تجلى به الضغائن، ومونق تلتذ به الأسماع أي بحسن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أنّه لا خير في الصمت عن الحكم، كما أنّه لا خير في القول بالجهل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واعلموا أيّها الناس أنّه من لم يملك لسانه يندم، ومن لا يعلم يجهل، ومن لا يتحلّم لا يحلم، ومن لا يرتدع لا يعقل، ومن لا يعقل يهن، ومن يهن لایوقر، ومن لايوقر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يتوفّر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يتوبّخ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بعض النسخ بدله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يتق ينج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يكتسب مالاً من غير حقه يصرفه في غير أجره، ومن لايدع وهو محمود يدع وهو مذموم، ومن لم يعط قاعداً منع قائماً، ومن يطلب العزّ بغير حق بذل، ومن يغلب بالجور يغلب، ومن عاند الحق لزمه الوهن، ومن تفقّه وقر، ومن تكبّر حقر، ومن لا يحسن لا يحمد، أو لا يجمل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أيّها الناس أنّ المنية قبل الدنية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ينبغي أن تجاهدوا مع أعداء الدين قبل أن يتسلّطوا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والتجلّد</w:t>
      </w:r>
      <w:r>
        <w:rPr>
          <w:rStyle w:val="FootnoteAnchor"/>
          <w:rtl w:val="true"/>
        </w:rPr>
        <w:footnoteReference w:id="1032"/>
      </w:r>
      <w:r>
        <w:rPr>
          <w:rFonts w:ascii="Amiri" w:hAnsi="Amiri" w:eastAsia="Amiri" w:cs="Amiri"/>
          <w:color w:val="111111"/>
          <w:sz w:val="28"/>
          <w:sz w:val="28"/>
          <w:szCs w:val="28"/>
          <w:rtl w:val="true"/>
          <w:lang w:bidi="ar-SA"/>
        </w:rPr>
        <w:t xml:space="preserve">قبل التبلّد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التحيّر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والحساب قبل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حاسبوا أنفسكم قبل أن تحاسبوا وتعذَّبوا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والقبر خير من الفقر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 خير من كثير من النظر، والدهر يوم لك ويوم عليك، فإذا كان لك فلا تبطر، وإذا كان عليك فاصبر فبكليهما تمتحن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نسخة بكليهما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تستخبر أوستخبر </w:t>
      </w:r>
      <w:r>
        <w:rPr>
          <w:rFonts w:eastAsia="Amiri" w:cs="Amiri" w:ascii="Amiri" w:hAnsi="Amiri"/>
          <w:color w:val="111111"/>
          <w:sz w:val="28"/>
          <w:szCs w:val="28"/>
          <w:rtl w:val="true"/>
          <w:lang w:bidi="ar-SA"/>
        </w:rPr>
        <w:t>-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أعجب ما في الإنسان قلبه وله مواد من الحكمة وأضداد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w:t>
      </w:r>
    </w:p>
    <w:p>
      <w:pPr>
        <w:pStyle w:val="BookText"/>
        <w:rPr/>
      </w:pPr>
      <w:r>
        <w:rPr>
          <w:rFonts w:ascii="Amiri" w:hAnsi="Amiri" w:eastAsia="Amiri" w:cs="Amiri"/>
          <w:color w:val="111111"/>
          <w:sz w:val="28"/>
          <w:sz w:val="28"/>
          <w:szCs w:val="28"/>
          <w:rtl w:val="true"/>
          <w:lang w:bidi="ar-SA"/>
        </w:rPr>
        <w:t xml:space="preserve">خلافها، فلو سنح له الرجاء أذلّه الطمع، وإن هاج به الطمع أهلكه الحرص، وإن ملكه اليأس قتله الأسف، وإن عرض له الغضب اشتد به الغيظ، وإن أسعد بالرضى أو أسعده الرضى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النهج</w:t>
      </w:r>
      <w:r>
        <w:rPr>
          <w:rStyle w:val="FootnoteAnchor"/>
          <w:rtl w:val="true"/>
        </w:rPr>
        <w:footnoteReference w:id="10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نسى التحفّظ، وإن ناله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الخوف شغله الحذر، وإن اتسع له الأمن استلبته العزّة، وإن أفاد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اكتسب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مالاً أطغاه الغنى، وإن عضّته </w:t>
      </w:r>
      <w:r>
        <w:rPr>
          <w:rStyle w:val="FootnoteAnchor"/>
          <w:rtl w:val="true"/>
        </w:rPr>
        <w:footnoteReference w:id="1034"/>
      </w:r>
      <w:r>
        <w:rPr>
          <w:rFonts w:ascii="Amiri" w:hAnsi="Amiri" w:eastAsia="Amiri" w:cs="Amiri"/>
          <w:color w:val="111111"/>
          <w:sz w:val="28"/>
          <w:sz w:val="28"/>
          <w:szCs w:val="28"/>
          <w:rtl w:val="true"/>
          <w:lang w:bidi="ar-SA"/>
        </w:rPr>
        <w:t xml:space="preserve">فاقة شغله البلاء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جهده البكا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أصابته مصيبة فضحه الجزع، وإن أجهده الجوع قعد به الضعف، وإن أفرط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الشبع كظّته البطنة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الامتلاء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تقصير به مضر، وكلّ إفراط به مفسد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أيّها الناس أنّه من قلّ ذلّ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إن أصابكم مذلّة للفقر فاصبروا فإنّها من لوازمه، أو القلّة من الكمالات، أو عدم الاُلفة مع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جاد ساد، ومن كثر ماله 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كثر حلمه نبل، ومن أفكر في ذات الله تزندق، ومن أكثر من شيء عرف به، ومن كثر مزاحه استخفّ به، ومن كثر ضحکه ذهبت هیبته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فسد حسب من ليس له أدب، أنّ أفضل الفعال صيانة العرض بالمال، ليس من جالس الجاهل بذي معقول، من جالس الجاهل فليستعد لقيل وقال، لن ينجو من الموت غني بماله ولا فقير لإقلاله</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لو أنّ الموت يشترى لاشتراه من أهل الدنيا الكريم الأبلج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المشرق الوجه، أي العالم بالآخرة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واللئيم الملهوج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البخيل الحريص على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w:t>
      </w:r>
    </w:p>
    <w:p>
      <w:pPr>
        <w:pStyle w:val="BookText"/>
        <w:rPr/>
      </w:pPr>
      <w:r>
        <w:rPr>
          <w:rFonts w:ascii="Amiri" w:hAnsi="Amiri" w:eastAsia="Amiri" w:cs="Amiri"/>
          <w:color w:val="111111"/>
          <w:sz w:val="28"/>
          <w:sz w:val="28"/>
          <w:szCs w:val="28"/>
          <w:rtl w:val="true"/>
          <w:lang w:bidi="ar-SA"/>
        </w:rPr>
        <w:t>الدنيا، وشراؤهما الموت باعطاء المال لئلّا يموتا، فالأوّل لتحصيل الآخرة، والثاني للدنيا أو ليموتا، فالأوّل للوصال، والثاني لأنّه أبداً في الغم أو الملفّق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إنّ للقلوب شواهد تجري الأنفس عن مدرجة أهل التفريط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لها دلائل في الاجتهاد والسعي إلى الآخرة لئلّا يبقى في حضيض الجهل بسبب التقصير، أو لها شواهد في الجري إلى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وفطنة الفهم للمواعظ ما يدعو النفس إلى الحذر من الخطر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الفطنة عطفاً على الشواهد، وتكون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ما دام، أو تكون مبتدأ وخبره ما يدعو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وللقلوب خواطر للهوى ، والعقول تزجر وتنهى، وفي التجارب علم مستأنف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ولو كان قبل التجربة عالماً فإنّه يحصل بها علم جديد لم يكن له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والاعتبار يقود إلى الرشاد، وكفاك أدباً لنفسك ما تكرهه لغيرك، وعليك لأخيك المؤمن مثل الذي لك عليه، لقد خاطر من استغنى برأيه، والتدبّر قبل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مبتدأ وخبره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يؤمنك من الندم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والمظنون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من قلم النّساخ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استقبل وجوه الآراء عرف مواقع الخطأ، ومن أمسك عن الفضول عدلت رأيه العقول، ومن حصن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حصرت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شهوته فقد صان قدرته، ومن أمسك لسانه أمنه قومه ونال حاجته</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تقلّب الأحوال علم جواهر الرجال، والأيام توضح لك السرائر الكامنة، وليس في البرق الخاطف مستمتع لمن يخوض في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المراد به أنّ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w:t>
      </w:r>
    </w:p>
    <w:p>
      <w:pPr>
        <w:pStyle w:val="BookText"/>
        <w:rPr/>
      </w:pPr>
      <w:r>
        <w:rPr>
          <w:rFonts w:ascii="Amiri" w:hAnsi="Amiri" w:eastAsia="Amiri" w:cs="Amiri"/>
          <w:color w:val="111111"/>
          <w:sz w:val="28"/>
          <w:sz w:val="28"/>
          <w:szCs w:val="28"/>
          <w:rtl w:val="true"/>
          <w:lang w:bidi="ar-SA"/>
        </w:rPr>
        <w:t xml:space="preserve">الكمالات مالم تصر ملكة لا ينتفع بها كاملاً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عرف الحكمة لحظته العيون بالوقار والهيبة، وأشرف الغنى وترك المنى، والصبر جنّة من الفاقة، والحرص علامة الفقر والبخل جلباب المسكنة، والمودة قرابة مستفادة، ووصول معدم خير من جاف مكثر، والموعظة كهف لمن وعاها، ومن أطلق طرفه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لسانه أو 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 أسفه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أوجب الدهر شكره على من ناله سؤله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إذا حصل مطلوبك فيجب شكر الزمان والحال أنّه لا يحصل مقصود أحد فيه، وهو على المجاز،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أنبت الربيع البقل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 ما ينصفك اللسان من أوفى نشر قبيح أو إحسان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الغالب عليه أنّه لا يطيعك فيهما بل يتكلّم بما يريد والمراد 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ضاق خُلقه ملّه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بغيرهم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نال استطال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 ما تصدّقك الأمنية، والتواضع يكسوك المهابة، وفي سعة الأخلاق كنوز الأرزاق، كم من عاكف على ذنبه في آخر أيام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كساه الحياء ثوبه خفي على الناس عيبه، وأنح القصد من القول</w:t>
      </w:r>
      <w:r>
        <w:rPr>
          <w:rStyle w:val="FootnoteAnchor"/>
          <w:rtl w:val="true"/>
        </w:rPr>
        <w:footnoteReference w:id="1035"/>
      </w:r>
      <w:r>
        <w:rPr>
          <w:rFonts w:ascii="Amiri" w:hAnsi="Amiri" w:eastAsia="Amiri" w:cs="Amiri"/>
          <w:color w:val="111111"/>
          <w:sz w:val="28"/>
          <w:sz w:val="28"/>
          <w:szCs w:val="28"/>
          <w:rtl w:val="true"/>
          <w:lang w:bidi="ar-SA"/>
        </w:rPr>
        <w:t>، فإنّ من تحرّى القصد خفّت عليه المؤن، وفي خلاف الناس رشدك، من عرف الأيام لم يغفل عن الاستعداد</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وإنّ مع كلّ جرعة شرقاً، وأنّ في كلّ أكلة غصصاً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والشرق والغصّة أن يبقى الماء أو الطعام في الحلق ولا يدخل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تنال نعمة إلّا بزوال أخرى، ولكلّ رمق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ذي رمق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قوت، ولكلّ حبّة آكل وأنت قوت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اعلموا أيّها الناس أنّه من مشى على وجه الأرض فإنّه يصير إلى بطنها، والليل والنهار يتنازعان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نسخة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يسارعان أو يتسارعان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هدم الأعمار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كفر النعمة لؤم، وصحبة الجاهل شؤم، أنّ من الكرم لين الكلام، ومن العبادة إظهار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بما يجب أو عما يجب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وإفشاء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والخديعة فإنّها من خلق اللئيم، ليس كلّ طالب يصيب، ولا كلّ غائب يؤوب، لا ترغب فيمن زهد فيك، ربّ بعيد هو أقرب من قريب، سل عن الرفيق قبل الطريق، وعن الجار قبل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أسرع في المسير أدركه المقيل</w:t>
      </w:r>
      <w:r>
        <w:rPr>
          <w:rStyle w:val="FootnoteAnchor"/>
          <w:rtl w:val="true"/>
        </w:rPr>
        <w:footnoteReference w:id="1036"/>
      </w:r>
      <w:r>
        <w:rPr>
          <w:rFonts w:ascii="Amiri" w:hAnsi="Amiri" w:eastAsia="Amiri" w:cs="Amiri"/>
          <w:color w:val="111111"/>
          <w:sz w:val="28"/>
          <w:sz w:val="28"/>
          <w:szCs w:val="28"/>
          <w:rtl w:val="true"/>
          <w:lang w:bidi="ar-SA"/>
        </w:rPr>
        <w:t>، استرعورة أخيك كما</w:t>
      </w:r>
      <w:r>
        <w:rPr>
          <w:rStyle w:val="FootnoteAnchor"/>
          <w:rtl w:val="true"/>
        </w:rPr>
        <w:footnoteReference w:id="1037"/>
      </w:r>
      <w:r>
        <w:rPr>
          <w:rFonts w:ascii="Amiri" w:hAnsi="Amiri" w:eastAsia="Amiri" w:cs="Amiri"/>
          <w:color w:val="111111"/>
          <w:sz w:val="28"/>
          <w:sz w:val="28"/>
          <w:szCs w:val="28"/>
          <w:rtl w:val="true"/>
          <w:lang w:bidi="ar-SA"/>
        </w:rPr>
        <w:t xml:space="preserve">تعلمها فيك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فتسترها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اغفر زلّة صديقك ليوم يركبك عدوك، من غضب على من لا يقدر على ضرّه طال حزنه وعذب نفسه، من خاف ربّه كفّ ظلمه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خاف ربّه كفى عذابه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هذه النسخ بهذه العبارات من قول الكليني وكلّما 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قولي</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يرع كلامه أظهر فخره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الأظهر، ولعلّه من النسّاخ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يعرف الخير من الشرّ فهو بمنزلة البهيمة، إنّ من الفساد إضاعة الزاد،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w:t>
      </w:r>
    </w:p>
    <w:p>
      <w:pPr>
        <w:pStyle w:val="BookText"/>
        <w:rPr/>
      </w:pPr>
      <w:r>
        <w:rPr>
          <w:rFonts w:ascii="Amiri" w:hAnsi="Amiri" w:eastAsia="Amiri" w:cs="Amiri"/>
          <w:color w:val="111111"/>
          <w:sz w:val="28"/>
          <w:sz w:val="28"/>
          <w:szCs w:val="28"/>
          <w:rtl w:val="true"/>
          <w:lang w:bidi="ar-SA"/>
        </w:rPr>
        <w:t>ما أصغر المصيبة مع عظم الفاقة غداً هيهات هيهات، وما تناكرتم إلّا لما فيكم من المعاصي والذنوب، ما أقرب الراحة من التعب والبؤس من النعيم، وما شرّ بشرّ بعده الجنّة، وما خير بخير بعده النار، وكلّ نعيم دون الجنّة محقور، وكلّ بلاء دون النار عافية، وعند تصحيح الضمائر تبدو الكبائر، تصفية العمل أشدّ من العمل، وتخليص النية من الفساد أشد على العاملين من طول الجهاد، وهيهات لولا التقى لكنت أدهى العرب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أوصاف الوسيلة بالعبارة التي قدمناها عن قرب إلى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كالمصيبة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الله حسم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الانذار والاعذار، وقطع به الاحتجاج، والعذر بينه وبين خلقه، وجعله بابه الذي بينه وبين عباده ومهيمنه الذي لا يقبل إلّا به، ولا قربة إليه إلّا بطاعته، وقال في محكم كتابه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يُطِعِ الرَّسُولَ فَقَدْ أَطَاعَ اللهَ وَمَنْ تَوَلَّى فَمَا أَرْسَلْنَاكَ عَلَيْهِمْ حَفِيظًا</w:t>
      </w:r>
      <w:r>
        <w:rPr>
          <w:rStyle w:val="FootnoteAnchor"/>
          <w:rtl w:val="true"/>
        </w:rPr>
        <w:footnoteReference w:id="1038"/>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فقرن طاعته بطاعته ومعصيته بمعصيته، فكان ذلك دليلاً على ما فوّض إليه وشاهداً له على من اتبعه وعصاه، وبيّن ذلك في غير موضع من الكتاب العظيم، فقال تبارك وتعالى في التحريض على اتباعه والترغيب في تصديقه والقبول لدعوته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كُنتُمْ تُحِبُّونَ اللهَ فَاتَّبِعُونِي يُحْبِبْكُمُ اللهُ وَ يَغْفِرْ لَكُمْ ذُنُوبَكُمْ</w:t>
      </w:r>
      <w:r>
        <w:rPr>
          <w:rStyle w:val="FootnoteAnchor"/>
          <w:rtl w:val="true"/>
        </w:rPr>
        <w:footnoteReference w:id="1039"/>
      </w:r>
      <w:r>
        <w:rPr>
          <w:rFonts w:ascii="IRNazanin" w:hAnsi="IRNazanin" w:eastAsia="IRNazanin"/>
          <w:color w:val="111111"/>
          <w:sz w:val="28"/>
          <w:sz w:val="28"/>
          <w:szCs w:val="28"/>
          <w:rtl w:val="true"/>
          <w:lang w:bidi="fa-IR"/>
        </w:rPr>
        <w:t>، فاتباعها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محبّة الله، ورضاه غفران الذنوب وكمال الفوز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النور ووجوب الجنّة، وفي التولّي عنه والإعراض محادة الله وغضبه وسخطه، والبعد منه مسكن </w:t>
      </w:r>
    </w:p>
    <w:p>
      <w:pPr>
        <w:pStyle w:val="BookText"/>
        <w:rPr/>
      </w:pPr>
      <w:r>
        <w:rPr>
          <w:rFonts w:ascii="Amiri" w:hAnsi="Amiri" w:eastAsia="Amiri" w:cs="Amiri"/>
          <w:color w:val="111111"/>
          <w:sz w:val="28"/>
          <w:sz w:val="28"/>
          <w:szCs w:val="28"/>
          <w:rtl w:val="true"/>
          <w:lang w:bidi="ar-SA"/>
        </w:rPr>
        <w:t>النار، وذلك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يَكْفُرْ بِهِ مِنَ الأَحْزَابِ فَالنَّارُ مَوْعِدُهُ</w:t>
      </w:r>
      <w:r>
        <w:rPr>
          <w:rStyle w:val="FootnoteAnchor"/>
          <w:rtl w:val="true"/>
        </w:rPr>
        <w:footnoteReference w:id="10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الجحود به والعصيان له، فإنّ الله تبارك اسمه امتحن بي عباده وقتل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أضداده، وأفنى بسيفي جحّاده، وجعلني زلفة للمؤمنين وحياض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حياص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الجبارين، وسيفه على المجرمين، وشدّ بي أزر رسوله، وأكرمني بنصره، وشرّفني بعلمه، وحباني بأحكامه، واختصّني بوصيته، واصطفاني بخلافته في اُمته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المهاجرون والأنصار وانغصت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امتلأت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 المحافل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 علياً منّي كهارون</w:t>
      </w:r>
      <w:r>
        <w:rPr>
          <w:rStyle w:val="FootnoteAnchor"/>
          <w:rtl w:val="true"/>
        </w:rPr>
        <w:footnoteReference w:id="1041"/>
      </w:r>
      <w:r>
        <w:rPr>
          <w:rFonts w:ascii="IRNazanin" w:hAnsi="IRNazanin" w:eastAsia="IRNazanin"/>
          <w:color w:val="111111"/>
          <w:sz w:val="28"/>
          <w:sz w:val="28"/>
          <w:szCs w:val="28"/>
          <w:rtl w:val="true"/>
          <w:lang w:bidi="fa-IR"/>
        </w:rPr>
        <w:t xml:space="preserve">من موسى، إلّا أنّه لا نبي بعدي، فعقل المؤمنون عن الله نطق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عرفوني أنّي لست بأخيه لأبيه واُمه كما كان هارون أخا موسى لأبيه واُمه، ولا كنت نبياً فاقتضى نبوّة، ولكن كان ذلك منه استخلافاً لي كما استخلف موسى هارون صلى الله عليهما حيث يقول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اخْلُفْنِي فِي قَوْمِي وَأَصْلِحْ وَلَا تَتَّبِعْ سَبِيلَ الْمُفْسِدِينَ</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تكلمت طائفة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موالي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فخرج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حجة الوداع ثمّ صار إلى غدير خم فأمر فأصلح له شبه المنبر ثمّ علاه وأخذ بعضدي حتى رأى بياض إبطيه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رافعاً صوته قائلاً في محفله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كنت مولاه فعليُّ مولاه اللهمّ وال من والاه وعاد من عاداه، فكانت على ولايتي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w:t>
      </w:r>
    </w:p>
    <w:p>
      <w:pPr>
        <w:pStyle w:val="BookText"/>
        <w:rPr/>
      </w:pPr>
      <w:r>
        <w:rPr>
          <w:rFonts w:ascii="Amiri" w:hAnsi="Amiri" w:eastAsia="Amiri" w:cs="Amiri"/>
          <w:color w:val="111111"/>
          <w:sz w:val="28"/>
          <w:sz w:val="28"/>
          <w:szCs w:val="28"/>
          <w:rtl w:val="true"/>
          <w:lang w:bidi="ar-SA"/>
        </w:rPr>
        <w:t>ولاية الله، وعلى عداوتي عداوة الله، وأنزل الله عزّوجل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Style w:val="FootnoteAnchor"/>
          <w:rtl w:val="true"/>
        </w:rPr>
        <w:footnoteReference w:id="10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فكانت ولايتي كمال الدين ورضى الربّ جلّ ذكره، وأنزل الله تبارك وتعالى اختصاصاً لي وتكريماً نحلنيه، وإعظاماً وتفضيلاً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منحنيه</w:t>
      </w:r>
      <w:r>
        <w:rPr>
          <w:rStyle w:val="FootnoteAnchor"/>
          <w:rtl w:val="true"/>
        </w:rPr>
        <w:footnoteReference w:id="1044"/>
      </w:r>
      <w:r>
        <w:rPr>
          <w:rFonts w:ascii="IRNazanin" w:hAnsi="IRNazanin" w:eastAsia="IRNazanin"/>
          <w:color w:val="111111"/>
          <w:sz w:val="28"/>
          <w:sz w:val="28"/>
          <w:szCs w:val="28"/>
          <w:rtl w:val="true"/>
          <w:lang w:bidi="fa-IR"/>
        </w:rPr>
        <w:t>، وهو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رُدُّوا إِلَى اللهِ مَوْلَاهُمُ الْحَقِّ أَلَا لَهُ الْحُكْمُ وَهُوَ أَسْرَعُ الْحَاسِبِينَ</w:t>
      </w:r>
      <w:r>
        <w:rPr>
          <w:rStyle w:val="FootnoteAnchor"/>
          <w:rtl w:val="true"/>
        </w:rPr>
        <w:footnoteReference w:id="1045"/>
      </w:r>
      <w:r>
        <w:rPr>
          <w:rFonts w:ascii="Amiri" w:hAnsi="Amiri" w:eastAsia="Amiri" w:cs="Amiri"/>
          <w:color w:val="111111"/>
          <w:sz w:val="28"/>
          <w:sz w:val="28"/>
          <w:szCs w:val="28"/>
          <w:rtl w:val="true"/>
          <w:lang w:bidi="ar-SA"/>
        </w:rPr>
        <w:t>، فيّ مناقب لو ذكرتها لعظم بها الارتفاع وطال لها الاستماع</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ولئن تقمّصها دوني الأشقيان ونازعاني فيما ليس لهما بحق وركباها ضلالة واعتقداها جهالة فلبئس ما عليه وردا ولبئس ما لأنفسهما مهّدا، يتلاعنان في دورهما، ويتبرأ كلّ منهما من صاحبه يقول لقرينه إذا التقيا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 بَيْنِي وَبَيْنَكَ بُعْدَ الْمَشْرِقَيْنِ فَبِئْسَ الْقَرِينُ</w:t>
      </w:r>
      <w:r>
        <w:rPr>
          <w:rStyle w:val="FootnoteAnchor"/>
          <w:rtl w:val="true"/>
        </w:rPr>
        <w:footnoteReference w:id="1046"/>
      </w:r>
      <w:r>
        <w:rPr>
          <w:rFonts w:ascii="Amiri" w:hAnsi="Amiri" w:eastAsia="Amiri" w:cs="Amiri"/>
          <w:color w:val="111111"/>
          <w:sz w:val="28"/>
          <w:sz w:val="28"/>
          <w:szCs w:val="28"/>
          <w:rtl w:val="true"/>
          <w:lang w:bidi="ar-SA"/>
        </w:rPr>
        <w:t xml:space="preserve">فيجيبه الأشقى على رثوثة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سوء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وَيْلَتى لَيْتَنِي لَمْ أَتَّخِذْ فُلانًا خَلِيلاًلَقَدْ أَضَلَّنِي عَنِ الذِّكْرِ بَعْدَ إِذْ جَاءَنِي وَكَانَ</w:t>
      </w:r>
    </w:p>
    <w:p>
      <w:pPr>
        <w:pStyle w:val="BookText"/>
        <w:rPr/>
      </w:pP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ـــــــــــــــــــــــــــــــ</w:t>
      </w:r>
      <w:r>
        <w:rPr>
          <w:rFonts w:ascii="Amiri" w:hAnsi="Amiri" w:eastAsia="Amiri" w:cs="Amiri"/>
          <w:color w:val="111111"/>
          <w:sz w:val="28"/>
          <w:sz w:val="28"/>
          <w:szCs w:val="28"/>
          <w:rtl w:val="true"/>
          <w:lang w:bidi="ar-SA"/>
        </w:rPr>
        <w:t>الشَّيْطَانُ لِلْإِنْسَانِ خَذُولاً</w:t>
      </w:r>
      <w:r>
        <w:rPr>
          <w:rStyle w:val="FootnoteAnchor"/>
          <w:rtl w:val="true"/>
        </w:rPr>
        <w:footnoteReference w:id="10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الذكر الذي عنه ضلّ، والسبيل الذي عنه مال، والإيمان الذي به كفر، والقرآن الذي إياه هجر، والدين الذي به كذب، والصراط الذي عنه نكب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ولئن رتعا في الحطام المنصرم والغرور المنقطع وكانا منه على شفا حفرة من النار لهما على شرّ ورود في أخيب وفود، وألعن مورود يتصارخان باللعنة ويتناعقان نعق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بالحسرة ما لهما من راحة، ولا من عذابهما من مندوحة، أنّ القوم لم يزالوا عباد أصنام، وسدنة أوثان، يقيمون لها المناسك، وينصبون لها العتائر، ويتخذون لها القربان، ويجعلون لها البحيرة والوصيلة والسائبة والحام ويستقسمون بالأزلام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والعتيرة شاة كانوا يذبحونها لأصنامهم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الأذن، ومنه البحيرة، كانوا إذا نتجت الناقة أو الشاة عشرة أبطن بحروها وتركوها ترعى، وحرّموا لحمها إذا ماتت على نسائهم وأكلها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فيها تفاسير اُخر، وكذا في البواقي لا فائدة في ذكرها؛ لاختلاف الأقاويل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أنّ أمثالها يجعلونها لآلهتهم</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عامهين عن الله عز ذكره حائرين عن الرشاد مهطعين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مسرعين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البعاد، قد استحوذ عليهم الشيطان، وغمرتهم سوداء الجاهلية، ورضعوها جهالة، وانفطموها ضلالة </w:t>
      </w:r>
      <w:r>
        <w:rPr>
          <w:rStyle w:val="FootnoteAnchor"/>
          <w:rtl w:val="true"/>
        </w:rPr>
        <w:footnoteReference w:id="1048"/>
      </w:r>
      <w:r>
        <w:rPr>
          <w:rFonts w:ascii="Amiri" w:hAnsi="Amiri" w:eastAsia="Amiri" w:cs="Amiri"/>
          <w:color w:val="111111"/>
          <w:sz w:val="28"/>
          <w:sz w:val="28"/>
          <w:szCs w:val="28"/>
          <w:rtl w:val="true"/>
          <w:lang w:bidi="ar-SA"/>
        </w:rPr>
        <w:t xml:space="preserve">، فأخرجنا إليهم ،رحمة، واطلعنا عليهم رأفة، وأسفر بنا عن الحجب نوراً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لمن اقتبسه، وفضلاً لمن اتبعه، وتأييداً لمن صدّقه فتبوء العزّ بعد الذلّة والكثرة بعد القلّة، وهابتهم القلوب والأبصار، وأذعنت لهم الجبابرة وطواغيتها أو وطوائفها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وصاروا أهل نعمة مذكورة، وكرامة منشورة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ميسورة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وأمن بعد خوف، وجمع بعد كوف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اختلاف و تفرّق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وأضاءت بنا مفاخر معد بن عدنان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أبو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وأولجناهم باب الهدى، وأدخلناهم دار السلام، وأشملناهم ثوب الإيمان، وفلحوا بنا في العالمين</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وأبدت لهم أيام الرسول آثار الصالحين من حام مجاهد، ومصلّ قانت، ومعتكف زاهد، يظهرون الأمانة، ويأتون المثابة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إذا دعا الله عزّوجلّ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ورفعه إليه لم يك ذلك بعده إلّا كلمحة من خفقة أو وميض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لمعان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برقة إلى أن رجعوا على الأعقاب، وانتكصوا على الأدبار، وطلبوا بالأوتار، وأظهروا الكتائب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الجيوش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وردموا 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باب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وفلوا الدار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كسروها أو بالقاف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وغيّروا آثار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ورغبوا عن أحكامه، وبعدوا من أنواره، واستبدلوا بمستخلفه بديلاً اتخذوه وكانوا ظالمين، وزعموا أنّ من اختاروا من آل أبي قحافة أولى بمقام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اختاره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لمقامه، وأنّ مهاجر آل أبي قحافة خير من مهاجري الأنصار الرباني، ناموس هاشم ابن عبد مناف</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w:t>
      </w:r>
    </w:p>
    <w:p>
      <w:pPr>
        <w:pStyle w:val="BookText"/>
        <w:rPr/>
      </w:pPr>
      <w:r>
        <w:rPr>
          <w:rFonts w:ascii="IRNazanin" w:hAnsi="IRNazanin" w:eastAsia="IRNazanin"/>
          <w:color w:val="111111"/>
          <w:sz w:val="28"/>
          <w:sz w:val="28"/>
          <w:szCs w:val="28"/>
          <w:rtl w:val="true"/>
          <w:lang w:bidi="fa-IR"/>
        </w:rPr>
        <w:t>ألا وأنّ أوّل شهادة زور وقعت في الإسلام شهادتهم، أنّ صاحبهم مستخلف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فلما كان من أمر سعد بن عبادة ما كان رجعوا عن ذلك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مضى ولم يستخلف، وكان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الطيّب المبارك أوّل مشهود عليه بالزور في الإسلام، وعن قليل يجدون 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عاقبة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يعملون، وسيجد التالون غبّ ما استنه أو أسّسه الأوّلون</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ولئن كانوا في مندوحة من المهل</w:t>
      </w:r>
      <w:r>
        <w:rPr>
          <w:rStyle w:val="FootnoteAnchor"/>
          <w:rtl w:val="true"/>
        </w:rPr>
        <w:footnoteReference w:id="1049"/>
      </w:r>
      <w:r>
        <w:rPr>
          <w:rFonts w:ascii="Amiri" w:hAnsi="Amiri" w:eastAsia="Amiri" w:cs="Amiri"/>
          <w:color w:val="111111"/>
          <w:sz w:val="28"/>
          <w:sz w:val="28"/>
          <w:szCs w:val="28"/>
          <w:rtl w:val="true"/>
          <w:lang w:bidi="ar-SA"/>
        </w:rPr>
        <w:t xml:space="preserve">وشفا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الأجل، وسعة من المنقلب، واستدراج من الغرور، وسكون من الحال، وإدراك من الأمل، فقد أمهل الله عزّوجلّ شداد بن عاد وثمود بن عبّود </w:t>
      </w:r>
      <w:r>
        <w:rPr>
          <w:rStyle w:val="FootnoteAnchor"/>
          <w:rtl w:val="true"/>
        </w:rPr>
        <w:footnoteReference w:id="1050"/>
      </w:r>
      <w:r>
        <w:rPr>
          <w:rFonts w:ascii="Amiri" w:hAnsi="Amiri" w:eastAsia="Amiri" w:cs="Amiri"/>
          <w:color w:val="111111"/>
          <w:sz w:val="28"/>
          <w:sz w:val="28"/>
          <w:szCs w:val="28"/>
          <w:rtl w:val="true"/>
          <w:lang w:bidi="ar-SA"/>
        </w:rPr>
        <w:t xml:space="preserve">وبلعم بن بحور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وأسبغ عليهم نعمه ظاهرة وباطنة، وأمدّهم بالأموال والأعمار، وأتتهم الأرض ببركاتها ليذكروا آلاء الله، وليعرفوا الإهابة له والإنابة إليه، ولينتهوا عن الاستكبار، فلما بلغوا المدة واستتموا الآكلة أخذهم الله عزّوجلّ واصطلمهم، فمنهم من حصب، ومنهم من أخذته الصيحة، ومنهم من أحرقته الظلّة، ومنهم من أودته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أهلكته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الرجفة، ومنهم من أردته الخسفة،وَ مَا كَانَ اللهُ لِيَظْلِمَهُمْ وَلَكِنْ كَانُوا أَنْفُسَهُمْ يَظْلِمُونَ</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pStyle w:val="BookText"/>
        <w:rPr/>
      </w:pPr>
      <w:r>
        <w:rPr>
          <w:rFonts w:ascii="Amiri" w:hAnsi="Amiri" w:eastAsia="Amiri" w:cs="Amiri"/>
          <w:color w:val="111111"/>
          <w:sz w:val="28"/>
          <w:sz w:val="28"/>
          <w:szCs w:val="28"/>
          <w:rtl w:val="true"/>
          <w:lang w:bidi="ar-SA"/>
        </w:rPr>
        <w:t>ألا وأنّ لكلّ أجل كتاباً، فإذا بلغ الكتاب أجله لو كشف لك عمّا هوى إليه الظالمون وآل إليه الأخسرون لهربت إلى الله عزّوجلّ ممّا هم عليه مقيمون وإليه صائرون</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وأنّي فيكم أيّها الناس كهارون في آل فرعون، وكباب حطة في بني إسرائيل وكسفينة نوح في قوم نوح، وأنّي النبأ العظيم، والصدّيق الأكبر، وعن قليل ستعلمون ما توعدون، وهل هي إلّا كلعقة الأكل ومذقة الشارب وخفقة الوسنان، ثمّ تلزمهم المعرّات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الاثام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خزياً في الدنيا وَ يَوْمَ الْقِيَامَةِ يُرَدُّونَ إِلَى أَشَدِّ الْعَذَابِ وَمَا اللهُ بِغَافِلٍ عَمَّا تَعْمَلُونَ</w:t>
      </w:r>
      <w:r>
        <w:rPr>
          <w:rStyle w:val="FootnoteAnchor"/>
          <w:rtl w:val="true"/>
        </w:rPr>
        <w:footnoteReference w:id="1052"/>
      </w:r>
      <w:r>
        <w:rPr>
          <w:rFonts w:ascii="Amiri" w:hAnsi="Amiri" w:eastAsia="Amiri" w:cs="Amiri"/>
          <w:color w:val="111111"/>
          <w:sz w:val="28"/>
          <w:sz w:val="28"/>
          <w:szCs w:val="28"/>
          <w:rtl w:val="true"/>
          <w:lang w:bidi="ar-SA"/>
        </w:rPr>
        <w:t xml:space="preserve">فما جزاء من تنكب محجته وأنكر حجته وخالف هداته وحاد عن نوره واقتحم في ظلمه واستبدل بالماء السراب وبالنعيم العذاب وبالفوز الشقاء وبالسرّاء الضرّاء وبالسعة الضنك إلّا جزاء اقترافه، وسوء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فليوقنوا بالوعد على حقيقته، وليستيقنوا بما يوعدون، يوم يأتي﴿ الصَّيْحَةَ بِالْحَقِّ ذَلِكَ يَوْمُ الْخُرُوج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إِنَّا نَحْنُ نُحْيِي وَنُمِيتُ وَ إِلَيْنَا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يَوْمَ تَشَقَّقُ الْأَرْضُ عَنْهُمْ سِرَاعًا</w:t>
      </w:r>
      <w:r>
        <w:rPr>
          <w:rFonts w:eastAsia="Amiri" w:cs="Amiri" w:ascii="Amiri" w:hAnsi="Amiri"/>
          <w:color w:val="111111"/>
          <w:sz w:val="28"/>
          <w:szCs w:val="28"/>
          <w:rtl w:val="true"/>
          <w:lang w:bidi="ar-SA"/>
        </w:rPr>
        <w:t xml:space="preserve">) </w:t>
      </w:r>
      <w:r>
        <w:rPr>
          <w:rStyle w:val="FootnoteAnchor"/>
          <w:rtl w:val="true"/>
        </w:rPr>
        <w:footnoteReference w:id="1053"/>
      </w:r>
      <w:r>
        <w:rPr>
          <w:rStyle w:val="FootnoteAnchor"/>
          <w:rtl w:val="true"/>
        </w:rPr>
        <w:footnoteReference w:id="1054"/>
      </w:r>
      <w:r>
        <w:rPr>
          <w:rFonts w:ascii="Amiri" w:hAnsi="Amiri" w:eastAsia="Amiri" w:cs="Amiri"/>
          <w:color w:val="111111"/>
          <w:sz w:val="28"/>
          <w:sz w:val="28"/>
          <w:szCs w:val="28"/>
          <w:rtl w:val="true"/>
          <w:lang w:bidi="ar-SA"/>
        </w:rPr>
        <w:t>إلى آخر السورة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لمّا فرغ من الخطبة قال رجل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لو كان هذا الكلام في اليوم الأوّل لم يختلف عليك اثنان وهو مذكور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تاريخ أعثم الكوفي، ومحمد بن جرير الطبري</w:t>
      </w:r>
      <w:r>
        <w:rPr>
          <w:rStyle w:val="FootnoteAnchor"/>
          <w:rtl w:val="true"/>
        </w:rPr>
        <w:footnoteReference w:id="1055"/>
      </w:r>
      <w:r>
        <w:rPr>
          <w:rFonts w:ascii="Amiri" w:hAnsi="Amiri" w:eastAsia="Amiri" w:cs="Amiri"/>
          <w:color w:val="111111"/>
          <w:sz w:val="28"/>
          <w:sz w:val="28"/>
          <w:szCs w:val="28"/>
          <w:rtl w:val="true"/>
          <w:lang w:bidi="ar-SA"/>
        </w:rPr>
        <w:t>وغيرهما</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5881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رواية إسماعيل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أخافهنّ على اُمّتي من بعدي، الضلالة بعد الهدى، ومضلّات الفتن، وشهوة البطن والفرج</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خاف منهنّ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على 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الضلالة بعد الهدى وقد وقع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أَفَإِنْ مَاتَ أَوْ قُتِلَ انْقَلَبْتُمْ عَلَى أَعْقَابِكُمْ</w:t>
      </w:r>
      <w:r>
        <w:rPr>
          <w:rFonts w:eastAsia="Amiri" w:cs="Amiri" w:ascii="Amiri" w:hAnsi="Amiri"/>
          <w:color w:val="111111"/>
          <w:sz w:val="28"/>
          <w:szCs w:val="28"/>
          <w:rtl w:val="true"/>
          <w:lang w:bidi="ar-SA"/>
        </w:rPr>
        <w:t xml:space="preserve">) </w:t>
      </w:r>
      <w:r>
        <w:rPr>
          <w:rStyle w:val="FootnoteAnchor"/>
          <w:rtl w:val="true"/>
        </w:rPr>
        <w:footnoteReference w:id="1057"/>
      </w:r>
      <w:r>
        <w:rPr>
          <w:rFonts w:ascii="Amiri" w:hAnsi="Amiri" w:eastAsia="Amiri" w:cs="Amiri"/>
          <w:color w:val="111111"/>
          <w:sz w:val="28"/>
          <w:sz w:val="28"/>
          <w:szCs w:val="28"/>
          <w:rtl w:val="true"/>
          <w:lang w:bidi="ar-SA"/>
        </w:rPr>
        <w:t>فَتَنْقَلِبُوا خَاسِرِينَ</w:t>
      </w:r>
      <w:r>
        <w:rPr>
          <w:rStyle w:val="FootnoteAnchor"/>
          <w:rtl w:val="true"/>
        </w:rPr>
        <w:footnoteReference w:id="10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ذكرنا من البخاري ومسلم أخبار ارتدادهم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105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ومضلّات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أيضاً وقعت وكانت شبهة بالنظر إلى بعضهم من ضعفاء العقول، وكانوا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بايعنا فكيف نفعل ولم يعلموا أنّ البيعة التي كانت في غدير خم في ذمتهم ولم يذهب منها ثلاثة أشهر، وكذا فتنة الإجماع الباطل الذي ادّعوه والقياسات والاستحسانات العقلية وأمثالها ممّا لا تحصى</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وشهوة البطن والفرج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أكثر ضلالاتهم كان منها، وبشهوة الفرج قتل خالد ابن الوليد مالك بن نويرة، وكانوا ممّن بقى على الحق ولم يرتدّوا، وكان أبوبكر يعلم تنازع خالد معه في زوجته فسمّوهم المرتدّين، وأرسل إليهم خالداً وقتله مع أصحابه، وتزوّج في تلك الليلة زوجته، وأرسل الأصحاب بأخباره إلى عمر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pStyle w:val="BookText"/>
        <w:rPr/>
      </w:pPr>
      <w:r>
        <w:rPr>
          <w:rFonts w:ascii="IRNazanin" w:hAnsi="IRNazanin" w:eastAsia="IRNazanin"/>
          <w:color w:val="111111"/>
          <w:sz w:val="28"/>
          <w:sz w:val="28"/>
          <w:szCs w:val="28"/>
          <w:rtl w:val="true"/>
          <w:lang w:bidi="fa-IR"/>
        </w:rPr>
        <w:t>وذكر عمر كلّ ذلك لأبي بكر ولم يقبل منه إلى أن أرسل الصحابة جميعاً مكاتيب فيما فعل وطلبه، فلما جاء أرسل بدنانير إلى حاجب أبي بكر أن لا يدع غيره أن يدخل داره، فلمّا جاء خالد ورأه عمر وسلّم عليه لم يلتفت إليه، وكان راكباً وعمر راجلاً حتى جاء إلى باب الدار منعه الحاجب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قال خليفة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فلمّا دخل خالد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أبابكر أما تعلم أنّ عمر عدوّي ويفتري عليّ ما شاء وأنا اُريد أن اُتمّم لك أمر الخلافة وأنت لا تدعني وتطلبني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على اسم الله ولا أقبل بعد ذلك كلام أحد فيك، فلمّا مات أبوبكر و غصب عمر الخلافة كان أوّل كتاب كتب كان عزل خالد عن الأمارة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ذلك سليم بن قيس الهلالي</w:t>
      </w:r>
      <w:r>
        <w:rPr>
          <w:rStyle w:val="FootnoteAnchor"/>
          <w:rtl w:val="true"/>
        </w:rPr>
        <w:footnoteReference w:id="1060"/>
      </w:r>
      <w:r>
        <w:rPr>
          <w:rFonts w:ascii="Amiri" w:hAnsi="Amiri" w:eastAsia="Amiri" w:cs="Amiri"/>
          <w:color w:val="111111"/>
          <w:sz w:val="28"/>
          <w:sz w:val="28"/>
          <w:szCs w:val="28"/>
          <w:rtl w:val="true"/>
          <w:lang w:bidi="ar-SA"/>
        </w:rPr>
        <w:t>مفصّلاً</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وذكره المأمون لما جمع العلماء واحتجّ عليهم بأنّ الخلافة حق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واستشهد العلماء بخبر وضعه أبو هريرة بأنّه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اقتدوا باللذين من بعدي أبي بكر وعمر، 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الخبر باطل لم يقله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أبداً بينهما المخالفة، فكيف يمكن أن يحكم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بالاقتداء بالضدّين؟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ذلك مع أشياء أخر، فمن أراد الخبر بطوله فعليه بكتاب سليم والعيون</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5882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بقوم يتشاءلون حجراً،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وما يدعوكم إليه؟ قالوا لنعرف أشدّنا وأقوانا،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أدلّكم على أشدّكم وأقواكم؟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أشدّكم وأقواكم الذي إذا رضى لم يدخله رضاه في إثم ولا باطل، وإذا سخط لم يخرجه سخطه من قول الحق، وإذا ملك لم يتعاط ما ليس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قدر لم يتعاط ما ليس له بحق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المصنّف في الموثق عن غياث بن إبراهيم</w:t>
      </w:r>
      <w:r>
        <w:rPr>
          <w:rStyle w:val="FootnoteAnchor"/>
          <w:rtl w:val="true"/>
        </w:rPr>
        <w:footnoteReference w:id="1062"/>
      </w:r>
      <w:r>
        <w:rPr>
          <w:rFonts w:ascii="Amiri" w:hAnsi="Amiri" w:eastAsia="Amiri" w:cs="Amiri"/>
          <w:color w:val="111111"/>
          <w:sz w:val="28"/>
          <w:sz w:val="28"/>
          <w:szCs w:val="28"/>
          <w:rtl w:val="true"/>
          <w:lang w:bidi="ar-SA"/>
        </w:rPr>
        <w:t>،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يتشاءلون أي يرفعون، وفي الأمالي</w:t>
      </w:r>
      <w:r>
        <w:rPr>
          <w:rStyle w:val="FootnoteAnchor"/>
          <w:rtl w:val="true"/>
        </w:rPr>
        <w:footnoteReference w:id="10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يربعون بمعناه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المصنّف في الصحيح عن أبي عبيدة الحذّاء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 الذي إذا رضى لم يدخله رضاه في إثم ولا باطل، وإذا سخط لم يخرجه سخطه من قول الحق، والمؤمن الذي إذا قدر لم يخرجه قدرته إلى التعدّي وإلى ما ليس بحق</w:t>
      </w:r>
      <w:r>
        <w:rPr>
          <w:rFonts w:eastAsia="Amiri" w:cs="Amiri" w:ascii="Amiri" w:hAnsi="Amiri"/>
          <w:color w:val="111111"/>
          <w:sz w:val="28"/>
          <w:szCs w:val="28"/>
          <w:rtl w:val="true"/>
          <w:lang w:bidi="ar-SA"/>
        </w:rPr>
        <w:t>»</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الصحيح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رجل المؤمن عند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المؤمن الذي إذا سخط لم يخرجه سخطه من الحق، والمؤمن الذي إذا رضى لم يدخله رضاه في باطل، والمؤمن الذي إذا قدر لم يتعاط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 يأخذ</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w:t>
      </w:r>
    </w:p>
    <w:p>
      <w:pPr>
        <w:pStyle w:val="BookText"/>
        <w:rPr/>
      </w:pPr>
      <w:r>
        <w:rPr>
          <w:rFonts w:ascii="Amiri" w:hAnsi="Amiri" w:eastAsia="Amiri" w:cs="Amiri"/>
          <w:color w:val="111111"/>
          <w:sz w:val="28"/>
          <w:sz w:val="28"/>
          <w:szCs w:val="28"/>
          <w:rtl w:val="true"/>
          <w:lang w:bidi="ar-SA"/>
        </w:rPr>
        <w:t>ما ليس له</w:t>
      </w:r>
      <w:r>
        <w:rPr>
          <w:rFonts w:eastAsia="Amiri" w:cs="Amiri" w:ascii="Amiri" w:hAnsi="Amiri"/>
          <w:color w:val="111111"/>
          <w:sz w:val="28"/>
          <w:szCs w:val="28"/>
          <w:rtl w:val="true"/>
          <w:lang w:bidi="ar-SA"/>
        </w:rPr>
        <w:t>»</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معنی</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القوي عن هشام بن معاذ،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جليساً لعمر بن عبد العزيز حيث دخل المدينة فأمر مناديه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كانت له مظلمة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ظلامة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فليأت الباب، فأتى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فدخل إليه مولاه مزاحم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 بن عليّ بالباب،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ادخله يا مزاحم،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وعمر يمسح عينيه من الدموع، فقال له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أبكاك يا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أبكاه كذا وكذا يا ابن رسول الله، فقال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عمر إنّما الدنيا سوق من الأسواق، منها خرج قوم بما ينفعهم، ومنها خرجوا بما يضرّهم، وكم من قوم قد ضرّهم بمثل الذي أصبحنا فيه حتى أتاهم الموت فاستوعبوا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فاستوصلوا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فخرجوا من الدنيا ملومين لما لم يأخذوا لما أحبّوا من الآخرة عدّة ولا ممّا كرهوا جُنةً قسم ما جمعوا من لا يحمدهم وصاروا إلى من لا يعذرهم، فنحن والله محقوقون أن ننظر إلى تلك الأعمال التي كنا نغبطهم بها فنوافقهم وننظر إلى تلك الأعمال التي كنّا نتخوّف عليهم منها فنكفّ عنها، فاتق الله واجعل في قلبك اثنتين، تنظر الذي تحب أن يكون معك إذا قدمت على ربّك فقدّمه بين يديك، وتنظر الذي تكرهه أن يكون معك إذا قدمت على ربّك فابتغ به البدل، ولا تذهبنّ إلى سلعة قد بارت على من كان قبلك ترجو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w:t>
      </w:r>
    </w:p>
    <w:p>
      <w:pPr>
        <w:pStyle w:val="BookText"/>
        <w:rPr/>
      </w:pPr>
      <w:r>
        <w:rPr>
          <w:rFonts w:ascii="Amiri" w:hAnsi="Amiri" w:eastAsia="Amiri" w:cs="Amiri"/>
          <w:color w:val="111111"/>
          <w:sz w:val="28"/>
          <w:sz w:val="28"/>
          <w:szCs w:val="28"/>
          <w:rtl w:val="true"/>
          <w:lang w:bidi="ar-SA"/>
        </w:rPr>
        <w:t>يجوز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 الله يا عمر وافتح الباب وسهّل الحجاب، وانصر المظلوم، وردّ المظالم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كنّ فيه استكمل الإيمان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فجثا عمر على ركبتيه،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 يا أهل بيت النبوّة؟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من إذا رضى لم يدخله رضاه في الباطل، وإذا غضب لم يخرجه غضبه من الحق، ومن إذا قدر لم يتناول ما ليس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عمر بدواة وقرطاس وكتب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ردّ عمر بن عبد العزيز ظلامة محمد بن علي فدك</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عبدالرحمن العرزمي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إبليس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أعياني ابن آدم فلن يعييني منه واحدة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مال في غير 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منعه من حقه، أو وضعه في غير وجهه</w:t>
      </w:r>
      <w:r>
        <w:rPr>
          <w:rFonts w:eastAsia="Amiri" w:cs="Amiri" w:ascii="Amiri" w:hAnsi="Amiri"/>
          <w:color w:val="111111"/>
          <w:sz w:val="28"/>
          <w:szCs w:val="28"/>
          <w:rtl w:val="true"/>
          <w:lang w:bidi="ar-SA"/>
        </w:rPr>
        <w:t>»</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الصحيح عن أبي بصير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من أشدّ ما عمل العباد؛ إنصاف المرء من نفسه، ومواساة المرء أخاه، وذكر الله على كلّ حال، وهو أن يذكر الله عند المعصية يهمّ بها فيحول ذكر الله بينه وبين تلك المعصية، وهو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اتَّقَوْا إِذَا مَسَّهُمْ طَائِفٌ مِنَ الشَّيْطَانِ تَذَكَّرُوا فَإِذَا هُمْ مُبْصِرُونَ</w:t>
      </w:r>
      <w:r>
        <w:rPr>
          <w:rStyle w:val="FootnoteAnchor"/>
          <w:rtl w:val="true"/>
        </w:rPr>
        <w:footnoteReference w:id="10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pStyle w:val="BookText"/>
        <w:rPr/>
      </w:pPr>
      <w:r>
        <w:rPr>
          <w:rFonts w:ascii="IRNazanin" w:hAnsi="IRNazanin" w:eastAsia="IRNazanin"/>
          <w:color w:val="111111"/>
          <w:sz w:val="28"/>
          <w:sz w:val="28"/>
          <w:szCs w:val="28"/>
          <w:rtl w:val="true"/>
          <w:lang w:bidi="fa-IR"/>
        </w:rPr>
        <w:t>وفي القوي كالصحيح عن أبي حمزة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ثلاث خصال من كن فيه كان في ظلّ عرش الله عزّوجلّ يوم لا ظّل إلّا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أعطى الناس من نفسه ما هو سائلهم، ورجل لم يقدّم رِجلاً ولم يؤخّر اُخرى حتى يعلم أنّ ذلك الله فيه رضى أو سخط، ورجل لم يعب أخاه المسلم بعيب حتى ينفي ذلك العيب من نفسه فإنّه لا ينفي منها عيباً إلّا بدا له عيب، وكفى بالمرء شغلاً بنفسه عن الناس</w:t>
      </w:r>
      <w:r>
        <w:rPr>
          <w:rFonts w:eastAsia="IRNazanin" w:cs="IRNazanin"/>
          <w:color w:val="111111"/>
          <w:sz w:val="28"/>
          <w:szCs w:val="28"/>
          <w:rtl w:val="true"/>
          <w:lang w:bidi="fa-IR"/>
        </w:rPr>
        <w:t>»</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عن خضر بن مسلم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سيد المرسلين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العقل على ثلاثة أجزاء فمن كانت فيه كمل عقله ومن لم تكن فيه فلا عقل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المعرفة بالله عزّوجلّ وحسن الطاعة له، وحسن الصبر على أمره</w:t>
      </w:r>
      <w:r>
        <w:rPr>
          <w:rFonts w:eastAsia="IRNazanin" w:cs="IRNazanin"/>
          <w:color w:val="111111"/>
          <w:sz w:val="28"/>
          <w:szCs w:val="28"/>
          <w:rtl w:val="true"/>
          <w:lang w:bidi="fa-IR"/>
        </w:rPr>
        <w:t>»</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عن ابن أبي عمير رفعه إلى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يأمر بالمعروف وينهي عن المنكر من كانت فيه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يأمر، تارك لما ينهى عنه، عادل فيما يأمر عادل فيما ينهي، رفيق فيما يأمر رفيق فيما ینهی</w:t>
      </w:r>
      <w:r>
        <w:rPr>
          <w:rFonts w:eastAsia="IRNazanin" w:cs="IRNazanin"/>
          <w:color w:val="111111"/>
          <w:sz w:val="28"/>
          <w:szCs w:val="28"/>
          <w:rtl w:val="true"/>
          <w:lang w:bidi="fa-IR"/>
        </w:rPr>
        <w:t>»</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 xml:space="preserve">. </w:t>
      </w:r>
      <w:bookmarkStart w:id="235" w:name="pg20225_772935"/>
    </w:p>
    <w:p>
      <w:pPr>
        <w:pStyle w:val="BookText"/>
        <w:rPr/>
      </w:pPr>
      <w:bookmarkEnd w:id="235"/>
      <w:r>
        <w:rPr>
          <w:rFonts w:eastAsia="Amiri" w:cs="Amiri" w:ascii="Amiri" w:hAnsi="Amiri"/>
          <w:color w:val="111111"/>
          <w:sz w:val="28"/>
          <w:szCs w:val="28"/>
          <w:lang w:bidi="ar-SA"/>
        </w:rPr>
        <w:t>5883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الحسن بن محبوب عن أبي ولّاد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جعفر بن محمد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وَبِالْوَالِدَيْنِ إحْسَانًا</w:t>
      </w:r>
      <w:r>
        <w:rPr>
          <w:rStyle w:val="FootnoteAnchor"/>
          <w:rtl w:val="true"/>
        </w:rPr>
        <w:footnoteReference w:id="1074"/>
      </w:r>
      <w:r>
        <w:rPr>
          <w:rFonts w:ascii="Amiri" w:hAnsi="Amiri" w:eastAsia="Amiri" w:cs="Amiri"/>
          <w:color w:val="111111"/>
          <w:sz w:val="28"/>
          <w:sz w:val="28"/>
          <w:szCs w:val="28"/>
          <w:rtl w:val="true"/>
          <w:lang w:bidi="ar-SA"/>
        </w:rPr>
        <w:t>ما هذا الإحسان؟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الإحسان أن تحسن صحبتهما وأن لا تكلّفهما أن يسألاك شيئاً ممّا يحتاجان إليه وإن كانا مستغنيين، إنّ الله عزّوجلّ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تَنالُوا الْبِرَّ حَتَّى تُنْفِقُوا مِمَّا تُحِبُّونَ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w:t>
      </w:r>
    </w:p>
    <w:p>
      <w:pPr>
        <w:pStyle w:val="BookText"/>
        <w:rPr/>
      </w:pPr>
      <w:r>
        <w:rPr>
          <w:rFonts w:ascii="Amiri" w:hAnsi="Amiri" w:eastAsia="Amiri" w:cs="Amiri"/>
          <w:color w:val="111111"/>
          <w:sz w:val="28"/>
          <w:sz w:val="28"/>
          <w:szCs w:val="28"/>
          <w:rtl w:val="true"/>
          <w:lang w:bidi="ar-SA"/>
        </w:rPr>
        <w:t>وفي الصحيح عن محمد بن قيس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عزّوجلّ جنّة لا يدخلها إلّا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حكم في نفسه بالحق، ورجل زار أخاه المؤمن 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آثر أخاه في الله عزّوجلّ</w:t>
      </w:r>
      <w:r>
        <w:rPr>
          <w:rFonts w:eastAsia="Amiri" w:cs="Amiri" w:ascii="Amiri" w:hAnsi="Amiri"/>
          <w:color w:val="111111"/>
          <w:sz w:val="28"/>
          <w:szCs w:val="28"/>
          <w:rtl w:val="true"/>
          <w:lang w:bidi="ar-SA"/>
        </w:rPr>
        <w:t>»</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6" w:name="__RefHeading___Toc5087274_2320776876"/>
      <w:bookmarkStart w:id="237" w:name="_Toc81"/>
      <w:bookmarkEnd w:id="236"/>
      <w:r>
        <w:rPr>
          <w:rtl w:val="true"/>
        </w:rPr>
        <w:t xml:space="preserve">[ </w:t>
      </w:r>
      <w:r>
        <w:rPr>
          <w:rtl w:val="true"/>
        </w:rPr>
        <w:t xml:space="preserve">معنى الإحسان </w:t>
      </w:r>
      <w:r>
        <w:rPr>
          <w:rtl w:val="true"/>
        </w:rPr>
        <w:t>]</w:t>
      </w:r>
      <w:bookmarkEnd w:id="237"/>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 عن أبي ولاد الحناط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كالكليني</w:t>
      </w:r>
      <w:r>
        <w:rPr>
          <w:rStyle w:val="FootnoteAnchor"/>
          <w:rtl w:val="true"/>
        </w:rPr>
        <w:footnoteReference w:id="1076"/>
      </w:r>
      <w:r>
        <w:rPr>
          <w:rFonts w:ascii="Amiri" w:hAnsi="Amiri" w:eastAsia="Amiri" w:cs="Amiri"/>
          <w:color w:val="111111"/>
          <w:sz w:val="28"/>
          <w:sz w:val="28"/>
          <w:szCs w:val="28"/>
          <w:rtl w:val="true"/>
          <w:lang w:bidi="ar-SA"/>
        </w:rPr>
        <w:t>حَتَّى تُنْفِقُوا مِمَّا تُحِبُّونَ</w:t>
      </w:r>
      <w:r>
        <w:rPr>
          <w:rStyle w:val="FootnoteAnchor"/>
          <w:rtl w:val="true"/>
        </w:rPr>
        <w:footnoteReference w:id="1077"/>
      </w:r>
      <w:r>
        <w:rPr>
          <w:rFonts w:ascii="Amiri" w:hAnsi="Amiri" w:eastAsia="Amiri" w:cs="Amiri"/>
          <w:color w:val="111111"/>
          <w:sz w:val="28"/>
          <w:sz w:val="28"/>
          <w:szCs w:val="28"/>
          <w:rtl w:val="true"/>
          <w:lang w:bidi="ar-SA"/>
        </w:rPr>
        <w:t xml:space="preserve">الاستشهاد به، إمّا لأنّ المراد بالبرّ في هذه الآية برّ الوالدين أو الاعم، ويدخل فيه برّهما، وأنّه لا يحصل البرّ حتى ينفق ممّا يحبّ، والمال محبوب العالمين، فإن كان الوالدان فقيرين فلا تعب على النفس في الإنفاق عليهما، مع أنّه واجب عليه كالوجوب على الأولاد، أمّا لو كانا غنيّين وأنفق عليهما،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فحينئذٍ يظهر حبّه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المراد به مطلق الإنفاق على الغني والفقير، ويكون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رفعاً لتوهّم أنّ البرّ يحصل بخدمتهما وأدبهما، ولا يجب دفع المال، فبين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يحصل البرّ حتى ينفق ماله وجوباً في الفقير أو راجحاً في الغني، وإنّما لم نقل بالاستحباب فيه لأنّه يحتمل الوجوب باعتبار تفسير الآيتين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الآية الاُولى فظاهره، أنّ المراد بها أحسنوا بالوالدين إحساناً، والأمر محتمل للأمرين، ولا شكّ في وجوب بعض أنواع البرّ بالنظر إليهما، مع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مراد الله تعالى بما ذكر، فلا ريب في احتمال الوجوب لو لم نقل بأنّ الأمر للوجوب، سيّما أمر القرآن، كما ذهب إليه أكثر الأصحاب</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وتقدّم الأخبار الصحيحة في إطلاق الفرض على ما عرف وجوبه بالقرآن، ولمّا كان أدلّة الوجوب مدخولة فنحن من المتوقّفين حتى يظهر الوجوب أو الندب من دليل آخر، ولا نقول بأنّه إذا لم يظهر الوجوب والطلب معلوم فيحمل على الندب؛ لأنّ عدم المدرك مدرك؛ لأنّ هذا المعنى أيضاً لم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والاستدلال بقوله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كُنَّا مُعَذِّبِينَ حَتَّى نَبْعَثَ رَسُولاً</w:t>
      </w:r>
      <w:r>
        <w:rPr>
          <w:rStyle w:val="FootnoteAnchor"/>
          <w:rtl w:val="true"/>
        </w:rPr>
        <w:footnoteReference w:id="1079"/>
      </w:r>
      <w:r>
        <w:rPr>
          <w:rFonts w:ascii="IRNazanin" w:hAnsi="IRNazanin" w:eastAsia="IRNazanin"/>
          <w:color w:val="111111"/>
          <w:sz w:val="28"/>
          <w:sz w:val="28"/>
          <w:szCs w:val="28"/>
          <w:rtl w:val="true"/>
          <w:lang w:bidi="fa-IR"/>
        </w:rPr>
        <w:t>غير تام؛ لأنّ الظاهر عدم العذاب قبل بعثة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قبل ظهور ما اُرسل به</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الأخبار في أنّ الجاهل معذور، مثل ما رواه المصنّف في الصحيح والكليني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w:t>
      </w:r>
    </w:p>
    <w:p>
      <w:pPr>
        <w:pStyle w:val="BookText"/>
        <w:rPr/>
      </w:pPr>
      <w:r>
        <w:rPr>
          <w:rFonts w:ascii="IRNazanin" w:hAnsi="IRNazanin" w:eastAsia="IRNazanin"/>
          <w:color w:val="111111"/>
          <w:sz w:val="28"/>
          <w:sz w:val="28"/>
          <w:szCs w:val="28"/>
          <w:rtl w:val="true"/>
          <w:lang w:bidi="fa-IR"/>
        </w:rPr>
        <w:t>في القوي عن حريز بن عبد الله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عن اُمّتي 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 والنسيان، وما اُكرهوا عليه، وما لا يعلمون، وما لا يطيقون، وما اضطروا إليه، والحسد، والطيرة، والتفكّر في الوسوسة في الخلق ما لم ينطق بشفة</w:t>
      </w:r>
      <w:r>
        <w:rPr>
          <w:rFonts w:eastAsia="IRNazanin" w:cs="IRNazanin"/>
          <w:color w:val="111111"/>
          <w:sz w:val="28"/>
          <w:szCs w:val="28"/>
          <w:rtl w:val="true"/>
          <w:lang w:bidi="fa-IR"/>
        </w:rPr>
        <w:t>»</w:t>
      </w:r>
      <w:r>
        <w:rPr>
          <w:rStyle w:val="FootnoteAnchor"/>
          <w:rtl w:val="true"/>
        </w:rPr>
        <w:footnoteReference w:id="10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مرسلاً عن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الحسن عن عبد الأعلى بن أعين قال 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يعرف هل عليه شيء؟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الحسن كالصحيح عن ابن الطيار،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احتج على الناس بما آتاهم وعرّفهم</w:t>
      </w:r>
      <w:r>
        <w:rPr>
          <w:rFonts w:eastAsia="Amiri" w:cs="Amiri" w:ascii="Amiri" w:hAnsi="Amiri"/>
          <w:color w:val="111111"/>
          <w:sz w:val="28"/>
          <w:szCs w:val="28"/>
          <w:rtl w:val="true"/>
          <w:lang w:bidi="ar-SA"/>
        </w:rPr>
        <w:t>»</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الموثق كالصحيح عن حمزة بن محمد الطيار في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اللهُ لِيُضِلَّ قَوْمًا بَعْدَ إِذْ هَدَاهُمْ حَتَّى يُبَيِّنَ لَهُمْ مَا يَتَّقُونَ</w:t>
      </w:r>
      <w:r>
        <w:rPr>
          <w:rStyle w:val="FootnoteAnchor"/>
          <w:rtl w:val="true"/>
        </w:rPr>
        <w:footnoteReference w:id="108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يعرفهم ما يرضيه وما يسخطه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فَأَلْهَمَهَا فُجُورَها وَتَقْواها</w:t>
      </w:r>
      <w:r>
        <w:rPr>
          <w:rStyle w:val="FootnoteAnchor"/>
          <w:rtl w:val="true"/>
        </w:rPr>
        <w:footnoteReference w:id="108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لها ما يأتي وما تترك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هَدَيْنَاهُ السَّبِيلَ إِمَّا شَاكِراً وَإِمَّا كَفُوراً</w:t>
      </w:r>
      <w:r>
        <w:rPr>
          <w:rStyle w:val="FootnoteAnchor"/>
          <w:rtl w:val="true"/>
        </w:rPr>
        <w:footnoteReference w:id="108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عرفناه إمّا آخذ وإمّا تارك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ثَمُودُ فَهَدَيْنَاهُمْ فَاسْتَحَبُّوا الْعَمَى عَلَى الْهُدى</w:t>
      </w:r>
      <w:r>
        <w:rPr>
          <w:rStyle w:val="FootnoteAnchor"/>
          <w:rtl w:val="true"/>
        </w:rPr>
        <w:footnoteReference w:id="108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عرّفناهم فاستحبّوا العمى على الهدى وهم يعرفون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بينا لهم</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كالصحيح عن حمزة بن محمد،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وَهَدَيْنَاهُ النَّجْدَيْنِ</w:t>
      </w:r>
      <w:r>
        <w:rPr>
          <w:rStyle w:val="FootnoteAnchor"/>
          <w:rtl w:val="true"/>
        </w:rPr>
        <w:footnoteReference w:id="108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نجد الخير والشرّ</w:t>
      </w:r>
      <w:r>
        <w:rPr>
          <w:rFonts w:eastAsia="Amiri" w:cs="Amiri" w:ascii="Amiri" w:hAnsi="Amiri"/>
          <w:color w:val="111111"/>
          <w:sz w:val="28"/>
          <w:szCs w:val="28"/>
          <w:rtl w:val="true"/>
          <w:lang w:bidi="ar-SA"/>
        </w:rPr>
        <w:t>»</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الصحيح عن حماد، عن عبد 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أصلحك الله هل جعل في الناس أداة ينالون بها المعرفة؟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كلّفوا المعرفة؟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على الله البيان، لا يُكَلِّفُ اللهُ نَفْسًا إِلَّا وُسْعَهَا</w:t>
      </w:r>
      <w:r>
        <w:rPr>
          <w:rStyle w:val="FootnoteAnchor"/>
          <w:rtl w:val="true"/>
        </w:rPr>
        <w:footnoteReference w:id="1090"/>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لا يُكَلِّفُ اللهُ نَفْسًا إِلَّا مَا آتَاهَا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9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كَانَ اللهُ لِيُضِلَّ قَوْمًا بَعْدَ إِذْ هَدَاهُمْ حَتَّى يُبَيِّنَ لَهُمْ مَا يَتَّقُونَ</w:t>
      </w:r>
      <w:r>
        <w:rPr>
          <w:rStyle w:val="FootnoteAnchor"/>
          <w:rtl w:val="true"/>
        </w:rPr>
        <w:footnoteReference w:id="109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يعرفهم ما يرضيه وما يسخطه</w:t>
      </w:r>
      <w:r>
        <w:rPr>
          <w:rFonts w:eastAsia="Amiri" w:cs="Amiri" w:ascii="Amiri" w:hAnsi="Amiri"/>
          <w:color w:val="111111"/>
          <w:sz w:val="28"/>
          <w:szCs w:val="28"/>
          <w:rtl w:val="true"/>
          <w:lang w:bidi="ar-SA"/>
        </w:rPr>
        <w:t>»</w:t>
      </w:r>
      <w:r>
        <w:rPr>
          <w:rStyle w:val="FootnoteAnchor"/>
          <w:rtl w:val="true"/>
        </w:rPr>
        <w:footnoteReference w:id="10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w:t>
      </w:r>
    </w:p>
    <w:p>
      <w:pPr>
        <w:pStyle w:val="BookText"/>
        <w:rPr/>
      </w:pPr>
      <w:r>
        <w:rPr>
          <w:rFonts w:ascii="Amiri" w:hAnsi="Amiri" w:eastAsia="Amiri" w:cs="Amiri"/>
          <w:color w:val="111111"/>
          <w:sz w:val="28"/>
          <w:sz w:val="28"/>
          <w:szCs w:val="28"/>
          <w:rtl w:val="true"/>
          <w:lang w:bidi="ar-SA"/>
        </w:rPr>
        <w:t>وفي الموثق كالصحيح عن أبي الحسن زكريا بن يحيى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حجب الله عن العباد فهو موضوع عنهم</w:t>
      </w:r>
      <w:r>
        <w:rPr>
          <w:rFonts w:eastAsia="Amiri" w:cs="Amiri" w:ascii="Amiri" w:hAnsi="Amiri"/>
          <w:color w:val="111111"/>
          <w:sz w:val="28"/>
          <w:szCs w:val="28"/>
          <w:rtl w:val="true"/>
          <w:lang w:bidi="ar-SA"/>
        </w:rPr>
        <w:t>»</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ورد الأخبار في الإمامة التي هي من اُصول الدين أنّ الجاهل معذور مادام في الطلب </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المصنّف والكليني في 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أصلحك الله بلغنا شكواك وأشفقنا فلو أعلمتنا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عالماً، والعلم يتوارث، فلا يهلك عالم إلّا بقي من بعده من يعلم مثل علمه أو 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أفيسع الناس إذا مات العالم أن لا يعرفوا الذي بعده؟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أهل هذه البلدة فلا يعنى المدينة، وأمّا غيرها من البلدان فبقدر مسيرهم، 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الْمُؤْمِنُونَ لِيَنْفِرُوا كَافَّةً فَلَوْلَا نَفَرَ مِنْ كُلِّ فِرْقَةٍ مِنْهُمْ طَائِفَةٌ لِيَتَفَقَّهُوا فِي الدِّينِ وَلِيُنْذِرُوا قَوْمَهُمْ إِذَا رَجَعُوا إِلَيْهِمْ لَعَلَّهُمْ يَحْذَرُونَ</w:t>
      </w:r>
      <w:r>
        <w:rPr>
          <w:rStyle w:val="FootnoteAnchor"/>
          <w:rtl w:val="true"/>
        </w:rPr>
        <w:footnoteReference w:id="109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من مات في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بمنزلة من خرج من بيته مهاجراً إلى الله ورسوله ثمّ يدركه الموت فقد وقع أجره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قدموا بأيّ شيء يعرفون صاحبهم؟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يعطى السكينة والوقار والهيبة</w:t>
      </w:r>
      <w:r>
        <w:rPr>
          <w:rFonts w:eastAsia="Amiri" w:cs="Amiri" w:ascii="Amiri" w:hAnsi="Amiri"/>
          <w:color w:val="111111"/>
          <w:sz w:val="28"/>
          <w:szCs w:val="28"/>
          <w:rtl w:val="true"/>
          <w:lang w:bidi="ar-SA"/>
        </w:rPr>
        <w:t>»</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pStyle w:val="BookText"/>
        <w:rPr/>
      </w:pPr>
      <w:r>
        <w:rPr>
          <w:rFonts w:ascii="Amiri" w:hAnsi="Amiri" w:eastAsia="Amiri" w:cs="Amiri"/>
          <w:color w:val="111111"/>
          <w:sz w:val="28"/>
          <w:sz w:val="28"/>
          <w:szCs w:val="28"/>
          <w:rtl w:val="true"/>
          <w:lang w:bidi="ar-SA"/>
        </w:rPr>
        <w:t>وفي الصحيح عن يعقوب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حدث على الإمام حدث كيف يصنع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نَفَرَ مِنْ كُلِّ فِرْقَةٍ مِنْهُمْ طَائِفَةٌ لِيَتَفَقَّهُوا فِي الدِّينِ وَلِيُنْذِرُوا قَوْمَهُمْ إِذَا رَجَعُوا إِلَيْهِمْ لَعَلَّهُمْ يَحْذَرُونَ</w:t>
      </w:r>
      <w:r>
        <w:rPr>
          <w:rStyle w:val="FootnoteAnchor"/>
          <w:rtl w:val="true"/>
        </w:rPr>
        <w:footnoteReference w:id="10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في عذر ما داموا في الطلب، وهؤلاء الذين ينتظرونهم في عذر حتى يرجع إليهم أصحابهم</w:t>
      </w:r>
      <w:r>
        <w:rPr>
          <w:rFonts w:eastAsia="Amiri" w:cs="Amiri" w:ascii="Amiri" w:hAnsi="Amiri"/>
          <w:color w:val="111111"/>
          <w:sz w:val="28"/>
          <w:szCs w:val="28"/>
          <w:rtl w:val="true"/>
          <w:lang w:bidi="ar-SA"/>
        </w:rPr>
        <w:t>»</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حماد، عن عبد الأعلى،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قول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وليس له إمام مات ميتة جاهلية؟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والله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إماماً هلك ورجل بخراسان لا يعلم من وصيّه لم يسعه ذلك؟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يسعه، إنّ الإمام إذا هلك وقعت حجة وصيّه على من هو معه في البلد، وحق النفر على من ليس بحضرته إذا بلغهم، إنّ الله عزّوجلّ يقول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فَلَوْلَا نَفَرَ مِنْ كُلِّ فِرْقَةٍ مِنْهُمْ طَائِفَةٌ لِيَتَفَقَّهُوا فِي الدِّينِ وَلِيُنْذِرُوا قَوْمَهُمْ إِذَا رَجَعُوا إِلَيْهِمْ لَعَلَّهُمْ يَحْذَرُونَ</w:t>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فنفر قوم فهلك بعضهم قبل أن يصل فيعلم؟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جلّ وعزّ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يَخْرُجْ مِنْ بَيْتِهِ مُهَاجِراً إِلَى اللهِ وَرَسُولِهِ ثُمَّ يُدْرِكْهُ الْمَوْتُ فَقَدْ وَقَعَ أَجْرُهُ عَلَى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 البلد بعضهم فوجدك مغلقاً عليك بابك ومرخى عليك سترك لا تدعوهم إلى نفسك ولا يكون من يدلّهم عليك فيما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يعرفون ذلك؟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بكتاب الله المنزل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الله عزّوجلّ كيف؟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أراك قد تكلّمت في هذا قبل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 ما أنزل الله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وما 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حسن وحسين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وما خصّ الله به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 قال فيه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وصيّنه إليه ونصبه إيَّاه وما يصيبهم وإقرار 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ووصيّته إلى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تسليم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بقول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النّبِيَّ أَوْلَى بِالْمُؤْمِنِينَ مِنْ أَنْفُسِهِمْ وَأَزْوَاجُهُ أُمَّهَاتُهُمْ</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وَأُولُوا الْأَرْحَامِ بَعْضُهُمْ أَوْلَى بِبَعْضٍ فِي كِتابِ الله</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الناس تكلّموا في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تخطّت من ولد أبيه من له مثل قرابته ومن هو أسن منه وقصرت عمّن هو أقصر منه؟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يعرف صاحب هذا الأمر بثلاث خصال لا يكون في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أولى الناس بالذي قبله، وهو وصيّه، وعنده سلاح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وصيّته، وذلك عندي لا اُنازع فيه</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مستور مخافة السلطان؟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في سرّ إلّا وله حجة ظاهرة، أنّ أبي استودعني ما هناك فلمّا حضرته الوفاة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لي شهوداً، فدعوت أربعة من قريش فيهم نافع مولى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أوصى به يعقوب 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اللهَ اصْطَفَى لَكُمُ الدِّينَ فَلَا تَمُوتُنَّ إِلَّا وَأَنْتُمْ مُسْلِمُونَ</w:t>
      </w:r>
      <w:r>
        <w:rPr>
          <w:rStyle w:val="FootnoteAnchor"/>
          <w:rtl w:val="true"/>
        </w:rPr>
        <w:footnoteReference w:id="11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w:t>
      </w:r>
    </w:p>
    <w:p>
      <w:pPr>
        <w:pStyle w:val="BookText"/>
        <w:rPr/>
      </w:pPr>
      <w:r>
        <w:rPr>
          <w:rFonts w:ascii="Amiri" w:hAnsi="Amiri" w:eastAsia="Amiri" w:cs="Amiri"/>
          <w:color w:val="111111"/>
          <w:sz w:val="28"/>
          <w:sz w:val="28"/>
          <w:szCs w:val="28"/>
          <w:rtl w:val="true"/>
          <w:lang w:bidi="ar-SA"/>
        </w:rPr>
        <w:t>وأوصى محمد بن علي إلى ابنه جعفر بن محمد وأمره أن يكفّنه في برده الذي كان يصلّي فيه الجمع، وأن يعمّمه بعمامته، وأن يربّع قبره، ويرفعه أربع أصابع، ثمّ يخلّى عنه، فقال اطووه، ثمّ قال للشهود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 رحمكم الله، فقلت بعد ما انصرفوا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هذا يا أبة أن تشهد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كرهت أن تغلب، وأن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فأردت أن تكون لك حجة، فهو الذي إذا قدم الرجل البلد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وصيّ فلان؟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أشرك في الوصيّة؟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تسألونه فإنّه سيبيّن لكم</w:t>
      </w:r>
      <w:r>
        <w:rPr>
          <w:rFonts w:eastAsia="Amiri" w:cs="Amiri" w:ascii="Amiri" w:hAnsi="Amiri"/>
          <w:color w:val="111111"/>
          <w:sz w:val="28"/>
          <w:szCs w:val="28"/>
          <w:rtl w:val="true"/>
          <w:lang w:bidi="ar-SA"/>
        </w:rPr>
        <w:t>»</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فظهر أنّ الوصي بأيّ شيء كان دليل الإمامة وغير ذلك من الأخبار، والجواب عن الكلّ واحد، فإنّها تدلّ على أنّ الجهل عذر فيما يكون مجهولاً، وفي خصوص هذه المسألة، الطلب معلوم والوجه مجهول، فلا يمكن القول بعدم الوجوب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ظاهراً أيضاً؛ لأنّ المفتي يحكم على أنّ هذا حكم الله في الواقع بحسب ظنّه والواقع مجهول عنده، فلا يجوز أن يحكم بأنّ الواقع الندب، بل لا يعرف الواقع، وإنّما يعرف مطلق الطلب، وهو الرجحان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أنّه لا عمل إلّا بنية، وإنّما الأعمال بالنيات، ولاشكّ في انقسام أحكام الله بالوجوب أو الندب أو الكراهة أو الحرمة أو الإباحة، والواجب يمتاز عن الندب بالنية، فإذا لم ينو الوجوب فلم يأت بالفعل</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النيّة تدلّ على لزوم نيّة، وظهر من أخبار اُخر أنّه يلزم نيّة القربة، فإذا أتى بالفعل متقرّباً فقد عمل بالأخبار، وأمّا امتياز الواجب عن الندب فلم يدلّ دليل </w:t>
      </w:r>
      <w:bookmarkStart w:id="238" w:name="pg20225_772943"/>
    </w:p>
    <w:p>
      <w:pPr>
        <w:pStyle w:val="BookText"/>
        <w:rPr/>
      </w:pPr>
      <w:bookmarkEnd w:id="238"/>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يَبْلُغَنَّ عِنْدَكَ الْكِبَرَ أَحَدُهُمَا أَوْ كِلَاهُمَا فَلَا تَقُلْ لَهُمَا أُيّ</w:t>
      </w:r>
    </w:p>
    <w:p>
      <w:pPr>
        <w:pStyle w:val="BookText"/>
        <w:rPr/>
      </w:pPr>
      <w:r>
        <w:rPr>
          <w:rFonts w:ascii="IRNazanin" w:hAnsi="IRNazanin" w:eastAsia="IRNazanin"/>
          <w:color w:val="111111"/>
          <w:sz w:val="28"/>
          <w:sz w:val="28"/>
          <w:szCs w:val="28"/>
          <w:rtl w:val="true"/>
          <w:lang w:bidi="fa-IR"/>
        </w:rPr>
        <w:t>ــــــــــــــــــــــــــــــ</w:t>
      </w:r>
    </w:p>
    <w:p>
      <w:pPr>
        <w:pStyle w:val="BookText"/>
        <w:rPr/>
      </w:pPr>
      <w:r>
        <w:rPr>
          <w:rFonts w:ascii="Amiri" w:hAnsi="Amiri" w:eastAsia="Amiri" w:cs="Amiri"/>
          <w:color w:val="111111"/>
          <w:sz w:val="28"/>
          <w:sz w:val="28"/>
          <w:szCs w:val="28"/>
          <w:rtl w:val="true"/>
          <w:lang w:bidi="ar-SA"/>
        </w:rPr>
        <w:t>عليه، ولو سلّم فنيّة التعيين كافية، فإن صلاة الظهر لا يكون إلّا واجباً، إلّا إذا أراد الإعادة فعلمه بالإعادة كاف في الامتياز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قال الشهيدان</w:t>
      </w:r>
      <w:r>
        <w:rPr>
          <w:rStyle w:val="FootnoteAnchor"/>
          <w:rtl w:val="true"/>
        </w:rPr>
        <w:footnoteReference w:id="1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يحتاج في الوضوء إلى نيّة الوجه؛ لأنّه إن كان مشغول الذمة بصلاة مثلاً فهو واجب واقعاً، وإلّا فهو مندوب، فلا يوجد وضوء مشترك حتى يحتاج إلى التمييز، والنيّة التي هي مطلوبة هي أن يوقع الفعل لإطاعة أمره أو لشكره أو لمحبّنه أو لكونه أهلاً له وأمثالها، وهذه اُمور عسرة تحتاج إلى رياضة النفس بحيث لا يكون له مقصد إلّا الله تعالى، ويكون نظره مقطوعاً عن الجنّة أو الخلاص من النار، وإن كان الظاهر أنّ أكثر الناس لم يكلّفوا بهذه النيّة، كما تقدم الأخبار قريباً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هاتين العبادتين بالعبادة لكنهما ليستا كما تنبغيان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تشاهد أنّ مدار المتسمين بالعلماء البحث عن أمثال هذه النيّات، ولا يشتغلون مدة أعمارهم بإصلاحها، فمرّة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من المخلصين، ومرّة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رتبة الأنبياء والأوصياء، وليس ذلك من دأب العلماء، جعلهم الله وإيّانا من المخلصين ، ولا يدعنا مع أنفسنا فإنّها أمّارة بالسوء إلّا من رحم الله إيّاه</w:t>
      </w:r>
      <w:r>
        <w:rPr>
          <w:rFonts w:eastAsia="Amiri" w:cs="Amiri" w:ascii="Amiri" w:hAnsi="Amiri"/>
          <w:color w:val="111111"/>
          <w:sz w:val="28"/>
          <w:szCs w:val="28"/>
          <w:rtl w:val="true"/>
          <w:lang w:bidi="ar-SA"/>
        </w:rPr>
        <w:t>.</w:t>
      </w:r>
    </w:p>
    <w:p>
      <w:pPr>
        <w:pStyle w:val="Heading3"/>
        <w:numPr>
          <w:ilvl w:val="2"/>
          <w:numId w:val="1"/>
        </w:numPr>
        <w:rPr/>
      </w:pPr>
      <w:bookmarkStart w:id="239" w:name="__RefHeading___Toc5087276_2320776876"/>
      <w:bookmarkStart w:id="240" w:name="_Toc82"/>
      <w:bookmarkEnd w:id="239"/>
      <w:r>
        <w:rPr>
          <w:rtl w:val="true"/>
        </w:rPr>
        <w:t>[</w:t>
      </w:r>
      <w:r>
        <w:rPr>
          <w:rtl w:val="true"/>
        </w:rPr>
        <w:t xml:space="preserve">وظيفة الولد عند كبر الوالدين </w:t>
      </w:r>
      <w:r>
        <w:rPr>
          <w:rtl w:val="true"/>
        </w:rPr>
        <w:t>]</w:t>
      </w:r>
      <w:bookmarkEnd w:id="240"/>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إِمَّا يَبْلُغَنَّ عِنْدَكَ الْكِبَرَ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05"/>
      </w:r>
      <w:r>
        <w:rPr>
          <w:rFonts w:ascii="Amiri" w:hAnsi="Amiri" w:eastAsia="Amiri" w:cs="Amiri"/>
          <w:color w:val="111111"/>
          <w:sz w:val="28"/>
          <w:sz w:val="28"/>
          <w:szCs w:val="28"/>
          <w:rtl w:val="true"/>
          <w:lang w:bidi="ar-SA"/>
        </w:rPr>
        <w:t xml:space="preserve">الظاهر أنّ التقييد بالكبر للاهتمام؛ لأنّ الإنسان </w:t>
      </w:r>
    </w:p>
    <w:p>
      <w:pPr>
        <w:pStyle w:val="BookText"/>
        <w:rPr/>
      </w:pPr>
      <w:r>
        <w:rPr>
          <w:rFonts w:ascii="Amiri" w:hAnsi="Amiri" w:eastAsia="Amiri" w:cs="Amiri"/>
          <w:color w:val="111111"/>
          <w:sz w:val="28"/>
          <w:sz w:val="28"/>
          <w:szCs w:val="28"/>
          <w:rtl w:val="true"/>
          <w:lang w:bidi="ar-SA"/>
        </w:rPr>
        <w:t>إن أضجراك، وَلا تَنْهَرْهُمَا﴿ إن ضرباك، ﴿وَقُلْ لَهُمَا قَوْلاً كَرِيمًا والقول الكريم أن تقول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لكما فذاك منك قول كريم وَاخْفِضْ لَهُمَا جَنَاحَ الذُّلِّ مِنَ الرَّحْمَةِ وهو أن لا تملأ عينيك من النظر إليهما وتنظر إليهما برحمة ورأفة، وأن لا ترفع صوتك فوق أصواتهما، ولا يدك فوق أيديهما ولا تتقدّم قدّامهما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w:t>
      </w:r>
    </w:p>
    <w:p>
      <w:pPr>
        <w:pStyle w:val="BookText"/>
        <w:rPr/>
      </w:pPr>
      <w:r>
        <w:rPr>
          <w:rFonts w:ascii="Amiri" w:hAnsi="Amiri" w:eastAsia="Amiri" w:cs="Amiri"/>
          <w:color w:val="111111"/>
          <w:sz w:val="28"/>
          <w:sz w:val="28"/>
          <w:szCs w:val="28"/>
          <w:rtl w:val="true"/>
          <w:lang w:bidi="ar-SA"/>
        </w:rPr>
        <w:t>كلّما كبر يرجع إلى عادة الأطفال؛ لضعف قواهم ومحبّتهم، وما داموا في سن الشباب يتجاوزون عن الأولاد عثراتهم، ولا يحصل العقوق غالباً بخلاف حالة الكبر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أضجراك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الخبر أنّ مراده تعالى ذلك، ولا يحتاج إلى الذكر غير حالة الإضجار، كما أنّ النهي عن اُف يدلّ على غيره بمفهوم الموافقة، أو لأنّه لا يحتاج إليه لظهوره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مراده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الفرد الأخفى، فإنّها بعمومها تدلّ على جميع الأحوال حتى حالة الإضجار، وكذلك البواقي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تقول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تطلب لهما المغفرة مطلقاً، أو لأجل الضرب، فربّما كانا مخطئين أو متجاوزين عن الحدّ اللازم، وينبغي أن لا يسمعهما ذلك؛ لأنّه كناية عن إثمهما، وهو ست لهما، وإن أمكن أن يريد بهذا القول طلب المغفرة ولو كانا مقصّرين في الضرب الآن أو سابقاً بأنّ استحقاقي للضرب الآن يمكن أن يكون بسبب تقصير كما في تأديبي، ولو لم يسمعهما لا يحتاج إلى أمثاله، بل ينبغي أن يسلم نفسه للضرب حتى يشفي نفوسهما، ولا يهرب منهما إلّا إذا خاف القتل أو الجرح</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وَاخْفِضْ لَهُمَا جَنَاحَ الذُّلِّ مِنَ الرَّحْمَةِ شبّه الولد بالدجاج الذي يجمع أولاده تحت جناحه شفقة عليها أو بالملائكة الذين يبسطون أجنحتهم لطالب العلم </w:t>
      </w:r>
      <w:bookmarkStart w:id="241" w:name="pg20225_772945"/>
    </w:p>
    <w:p>
      <w:pPr>
        <w:pStyle w:val="BookText"/>
        <w:rPr/>
      </w:pPr>
      <w:bookmarkEnd w:id="241"/>
      <w:r>
        <w:rPr>
          <w:rFonts w:ascii="Amiri" w:hAnsi="Amiri" w:eastAsia="Amiri" w:cs="Amiri"/>
          <w:color w:val="111111"/>
          <w:sz w:val="28"/>
          <w:sz w:val="28"/>
          <w:szCs w:val="28"/>
          <w:rtl w:val="true"/>
          <w:lang w:bidi="ar-SA"/>
        </w:rPr>
        <w:t xml:space="preserve">مالك </w:t>
      </w:r>
      <w:r>
        <w:rPr>
          <w:rFonts w:eastAsia="Amiri" w:cs="Amiri" w:ascii="Amiri" w:hAnsi="Amiri"/>
          <w:color w:val="111111"/>
          <w:sz w:val="28"/>
          <w:szCs w:val="28"/>
          <w:lang w:bidi="ar-SA"/>
        </w:rPr>
        <w:t>5884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الحسن بن محبوب عن بن عطية عن عائذ الأحمسي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زين العابدين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أنّ أحبّكم إلى الله عزّوجلّ أحسنكم عملاً، وأنّ أعظمكم عند الله حظاً أعظمكم فيما عند الله رغبة، وأنّ أنجي الناس</w:t>
      </w:r>
    </w:p>
    <w:p>
      <w:pPr>
        <w:pStyle w:val="BookText"/>
        <w:rPr/>
      </w:pPr>
      <w:r>
        <w:rPr>
          <w:rFonts w:ascii="IRNazanin" w:hAnsi="IRNazanin" w:eastAsia="IRNazanin"/>
          <w:color w:val="111111"/>
          <w:sz w:val="28"/>
          <w:sz w:val="28"/>
          <w:szCs w:val="28"/>
          <w:rtl w:val="true"/>
          <w:lang w:bidi="fa-IR"/>
        </w:rPr>
        <w:t>ــــــــــــــــــــــــــــــــــ</w:t>
      </w:r>
    </w:p>
    <w:p>
      <w:pPr>
        <w:pStyle w:val="BookText"/>
        <w:rPr/>
      </w:pPr>
      <w:r>
        <w:rPr>
          <w:rFonts w:ascii="Amiri" w:hAnsi="Amiri" w:eastAsia="Amiri" w:cs="Amiri"/>
          <w:color w:val="111111"/>
          <w:sz w:val="28"/>
          <w:sz w:val="28"/>
          <w:szCs w:val="28"/>
          <w:rtl w:val="true"/>
          <w:lang w:bidi="ar-SA"/>
        </w:rPr>
        <w:t>حتى يمشي على أجنحتهم تيمّناً وتبرّكاً، والمراد به أن يكون ذليلاً عندهما مطيعاً لأوامرهما مشفقاً عليهما، ومنه ما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ويمكن ذلك مراد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رَبِّ ارْحَمْهُمَا كَمَا رَبَّيَانِي صَغِيراً</w:t>
      </w:r>
      <w:r>
        <w:rPr>
          <w:rStyle w:val="FootnoteAnchor"/>
          <w:rtl w:val="true"/>
        </w:rPr>
        <w:footnoteReference w:id="1106"/>
      </w:r>
      <w:r>
        <w:rPr>
          <w:rFonts w:ascii="Amiri" w:hAnsi="Amiri" w:eastAsia="Amiri" w:cs="Amiri"/>
          <w:color w:val="111111"/>
          <w:sz w:val="28"/>
          <w:sz w:val="28"/>
          <w:szCs w:val="28"/>
          <w:rtl w:val="true"/>
          <w:lang w:bidi="ar-SA"/>
        </w:rPr>
        <w:t>إشعار بأنّه يجب الإحسان إليهما بما ذكر؛ لأنّهما تعبا كثيراً في تربيته، وتقدّم الأخبار في برّهما وعقوقهما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وروی المصنّف في الصحيح عن عمر بن يزيد،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المعروف شيء سوى الزكاة فتقربوا إلى الله عزّوجلّ بالبرّ وصلة الرحم</w:t>
      </w:r>
      <w:r>
        <w:rPr>
          <w:rFonts w:eastAsia="IRNazanin" w:cs="IRNazanin"/>
          <w:color w:val="111111"/>
          <w:sz w:val="28"/>
          <w:szCs w:val="28"/>
          <w:rtl w:val="true"/>
          <w:lang w:bidi="fa-IR"/>
        </w:rPr>
        <w:t>»</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2" w:name="__RefHeading___Toc5087278_2320776876"/>
      <w:bookmarkStart w:id="243" w:name="_Toc83"/>
      <w:bookmarkEnd w:id="242"/>
      <w:r>
        <w:rPr>
          <w:rtl w:val="true"/>
        </w:rPr>
        <w:t>[</w:t>
      </w:r>
      <w:r>
        <w:rPr>
          <w:rtl w:val="true"/>
        </w:rPr>
        <w:t xml:space="preserve">أحبكم إلى الله أحسنكم عملاً </w:t>
      </w:r>
      <w:r>
        <w:rPr>
          <w:rtl w:val="true"/>
        </w:rPr>
        <w:t>]</w:t>
      </w:r>
      <w:bookmarkEnd w:id="2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Style w:val="FootnoteAnchor"/>
          <w:rtl w:val="true"/>
        </w:rPr>
        <w:footnoteReference w:id="11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أحبّكم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بالمحبّة أو المحبوبيّة أو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أحسنكم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وكيفاً 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أعظمكم فيما عند الله رغبة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كلّما كان الرجاء من فضله أكثر كان المرجو أكثر ، كما تقدّم في الحديث القدسي أنّه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عند ظنّ عبدي المؤمن بي</w:t>
      </w:r>
      <w:r>
        <w:rPr>
          <w:rFonts w:eastAsia="Amiri" w:cs="Amiri" w:ascii="Amiri" w:hAnsi="Amiri"/>
          <w:color w:val="111111"/>
          <w:sz w:val="28"/>
          <w:szCs w:val="28"/>
          <w:rtl w:val="true"/>
          <w:lang w:bidi="ar-SA"/>
        </w:rPr>
        <w:t>»</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أنجى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كما يجب الرجاء يجب الخوف، وكلّما يزداد رجاء </w:t>
      </w:r>
    </w:p>
    <w:p>
      <w:pPr>
        <w:pStyle w:val="BookText"/>
        <w:rPr/>
      </w:pPr>
      <w:r>
        <w:rPr>
          <w:rFonts w:ascii="Amiri" w:hAnsi="Amiri" w:eastAsia="Amiri" w:cs="Amiri"/>
          <w:color w:val="111111"/>
          <w:sz w:val="28"/>
          <w:sz w:val="28"/>
          <w:szCs w:val="28"/>
          <w:rtl w:val="true"/>
          <w:lang w:bidi="ar-SA"/>
        </w:rPr>
        <w:t>من عذاب الله أشدّهم الله خشية، وأنّ أقربكم من الله أوسعكم خلقاً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أرضاكم عند الله أسبغكم على عياله، وأنّ أكرمكم عند الله أتقاكم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w:t>
      </w:r>
    </w:p>
    <w:p>
      <w:pPr>
        <w:pStyle w:val="BookText"/>
        <w:rPr/>
      </w:pPr>
      <w:r>
        <w:rPr>
          <w:rFonts w:ascii="Amiri" w:hAnsi="Amiri" w:eastAsia="Amiri" w:cs="Amiri"/>
          <w:color w:val="111111"/>
          <w:sz w:val="28"/>
          <w:sz w:val="28"/>
          <w:szCs w:val="28"/>
          <w:rtl w:val="true"/>
          <w:lang w:bidi="ar-SA"/>
        </w:rPr>
        <w:t>المؤمن من رحمة الله يزداد خوفه من أعماله؛ لأنّ زيادة الرجاء من زيادة الإيمان فكذلك الخوف، وكلّما كان الخوف والرجاء أشدّ كان العمل بطاعته والترك لمعصيته أشدّ، وهما سبب النجاة أو الخوف والرجاء في أنفسهما سبب النجاة فكيف إذا اجتمع معه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المصنّف في الحسن كالصحيح عن أبي حمزة الثمالي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 الله رجاء لا يجريك على معاصيه، وخف الله خوفاً لا يؤيّسك من رحمته</w:t>
      </w:r>
      <w:r>
        <w:rPr>
          <w:rFonts w:eastAsia="Amiri" w:cs="Amiri" w:ascii="Amiri" w:hAnsi="Amiri"/>
          <w:color w:val="111111"/>
          <w:sz w:val="28"/>
          <w:szCs w:val="28"/>
          <w:rtl w:val="true"/>
          <w:lang w:bidi="ar-SA"/>
        </w:rPr>
        <w:t>»</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أقربكم من الله أوسعكم خلقاً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الخلق الحسن سبب للثواب العظيم، أو يستلزم التواضع مع الناس كلّهم وعيادة مرضاهم وشهادة جنائزهم وإعطاء محتاجيهم وإغاثة ملهوفيهم، وأن يكون مع الله تعالى بالتعظيم، ومع الخلق بالشفقة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ركنا الإيمان، أو كلّما كان التخلق بأخلاقه تعالى أكثركان أقرب، ولهذا قال تعالى لسيد 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إِنَّكَ لَعَلَى خُلُقٍ عَظِيمٍ</w:t>
      </w:r>
      <w:r>
        <w:rPr>
          <w:rStyle w:val="FootnoteAnchor"/>
          <w:rtl w:val="true"/>
        </w:rPr>
        <w:footnoteReference w:id="1111"/>
      </w:r>
      <w:r>
        <w:rPr>
          <w:rFonts w:ascii="Amiri" w:hAnsi="Amiri" w:eastAsia="Amiri" w:cs="Amiri"/>
          <w:color w:val="111111"/>
          <w:sz w:val="28"/>
          <w:sz w:val="28"/>
          <w:szCs w:val="28"/>
          <w:rtl w:val="true"/>
          <w:lang w:bidi="ar-SA"/>
        </w:rPr>
        <w:t>أو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أرضاكم عند الله أسبغكم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وأكملكم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يعوله وينفق عليه، أو على الخلق، فإنّ الخلق عيال الله تبارك وتعالى، أو الأعم</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أكرمكم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وأعزكم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الله أتقاكم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يتقى من المحرّمات ولا يترك </w:t>
      </w:r>
    </w:p>
    <w:p>
      <w:pPr>
        <w:pStyle w:val="BookText"/>
        <w:rPr/>
      </w:pPr>
      <w:r>
        <w:rPr>
          <w:rFonts w:eastAsia="Amiri" w:cs="Amiri" w:ascii="Amiri" w:hAnsi="Amiri"/>
          <w:color w:val="111111"/>
          <w:sz w:val="28"/>
          <w:szCs w:val="28"/>
          <w:lang w:bidi="ar-SA"/>
        </w:rPr>
        <w:t>5885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الحسن بن محبوب عن سعد بن أبي خلف عن أبي الحسن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لبعض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إيّاك أن يراك عزّ وجلّ في معصية نهاك عنها ، وإيّاك أن يفقدك الله تعالى عند طاعة أمرك بها، وعليك بالجد، ولا تخرجنّ نفسك من التقصير في عبادة الله، فإنّ الله عزّ وجلّ لا يعبد حق عبادته، وإيّاك والمزاح فإنّه يذهب بنور إيمانك</w:t>
      </w:r>
    </w:p>
    <w:p>
      <w:pPr>
        <w:pStyle w:val="BookText"/>
        <w:rPr/>
      </w:pPr>
      <w:r>
        <w:rPr>
          <w:rFonts w:ascii="IRNazanin" w:hAnsi="IRNazanin" w:eastAsia="IRNazanin"/>
          <w:color w:val="111111"/>
          <w:sz w:val="28"/>
          <w:sz w:val="28"/>
          <w:szCs w:val="28"/>
          <w:rtl w:val="true"/>
          <w:lang w:bidi="fa-IR"/>
        </w:rPr>
        <w:t>ــــــــــــــــــــــــــ</w:t>
      </w:r>
    </w:p>
    <w:p>
      <w:pPr>
        <w:pStyle w:val="BookText"/>
        <w:rPr/>
      </w:pPr>
      <w:r>
        <w:rPr>
          <w:rFonts w:ascii="Amiri" w:hAnsi="Amiri" w:eastAsia="Amiri" w:cs="Amiri"/>
          <w:color w:val="111111"/>
          <w:sz w:val="28"/>
          <w:sz w:val="28"/>
          <w:szCs w:val="28"/>
          <w:rtl w:val="true"/>
          <w:lang w:bidi="ar-SA"/>
        </w:rPr>
        <w:t>الواجبات، وهذا أقل مراتبه، ثمّ بعدها الإتيان بالواجبات والمندوبات لما يعلم أنّهما مراده تعالى منه، ويخاف من أن يصرف الله تعالى وجهه عنه لترك مراده تعالى، وكما في المحرّمات والمكروهات، وبعدها أن لا يغفل عن الله تعالى لمحة ويكون في مقام المراقبة، والإحسان والمحبة والمعرفة والفناء والبقاء بالله تعالى، وهذه تقوى المقرّبين، وإليه الإشارة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حَقَّ تُقَاتِهِ</w:t>
      </w:r>
      <w:r>
        <w:rPr>
          <w:rStyle w:val="FootnoteAnchor"/>
          <w:rtl w:val="true"/>
        </w:rPr>
        <w:footnoteReference w:id="1112"/>
      </w:r>
      <w:r>
        <w:rPr>
          <w:rFonts w:ascii="Amiri" w:hAnsi="Amiri" w:eastAsia="Amiri" w:cs="Amiri"/>
          <w:color w:val="111111"/>
          <w:sz w:val="28"/>
          <w:sz w:val="28"/>
          <w:szCs w:val="28"/>
          <w:rtl w:val="true"/>
          <w:lang w:bidi="ar-SA"/>
        </w:rPr>
        <w:t>فَاتَّقُوا اللهَ مَا اسْتَطَعْتُمْ</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الحسن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وعليك بالجد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تحصيل مرضاة الله و ترك ما يكرهه الله، ومع هذا ينبغي أن تعتقد أنّك مقصّر عن طاعته، فإنّ العبد وإن سعى فلا ينفكّ عن التقصير، ولا تعجب بنفسك؛ لأنّ شرائط الأعمال كثيرة، ومن يستطيع الإتيان بمراد الله تعالى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وإيّاك والمزاح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كثرته، فإنّ القليل منه من حسن الخلق، أو يختلف باختلاف الأشخاص فإنّه يليق بذوي المروءات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أظهر؛ لما اشتهر عن سيد الأوصياء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سيد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يذهب بنور إيمانك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من كان في مقام الإحسان والمراقبة فإن اشتغل بأمثاله يذهب منه </w:t>
      </w:r>
    </w:p>
    <w:p>
      <w:pPr>
        <w:pStyle w:val="BookText"/>
        <w:rPr/>
      </w:pPr>
      <w:r>
        <w:rPr>
          <w:rFonts w:ascii="Amiri" w:hAnsi="Amiri" w:eastAsia="Amiri" w:cs="Amiri"/>
          <w:color w:val="111111"/>
          <w:sz w:val="28"/>
          <w:sz w:val="28"/>
          <w:szCs w:val="28"/>
          <w:rtl w:val="true"/>
          <w:lang w:bidi="ar-SA"/>
        </w:rPr>
        <w:t>ويستخّف بمروءتك، وإيّاك والكسل والضجر فإنّهما يمنعانك حظك من الدنيا والآخرة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علي بن الحكم عن هشام بن سالم عن الصادق جعفر ابن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طالبة ومطلوبة، فمن طلب الدنيا طلبه الموت حتى يخرجه منها، ومن طلب الآخرة طلبته الدنيا حتى توفيه رزقه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المؤمن من الله نصرة أن يرى عدوّه يعمل بمعاصي الله عزّوجلّ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ذلك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ويستخف بمروءتك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يصير مضحكة، وينافي ذلك المروءة، كما ذكره الأصحاب</w:t>
      </w:r>
      <w:r>
        <w:rPr>
          <w:rStyle w:val="FootnoteAnchor"/>
          <w:rtl w:val="true"/>
        </w:rPr>
        <w:footnoteReference w:id="11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فإنّهما يمنعان حقك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إذا كسل لم يؤدّ حق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حقوق الخلائق، وإذا ضجر وعبس وضاق قلبه لم يؤدّ حق الناس من التواضع وحسن الخلق معهم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علي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طلب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يصل إليها غالباً، ولو وصل إلى بعضها فلا يرضى بها ويشتغل بتحصيل غيرها ويأتيه الموت ولم يصل إلى مراده، ولو وصل فتركها والخروج منها أشدّ والحسرة 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طلب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تعالى في مراده، كما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الله كان الله له</w:t>
      </w:r>
      <w:r>
        <w:rPr>
          <w:rFonts w:eastAsia="Amiri" w:cs="Amiri" w:ascii="Amiri" w:hAnsi="Amiri"/>
          <w:color w:val="111111"/>
          <w:sz w:val="28"/>
          <w:szCs w:val="28"/>
          <w:rtl w:val="true"/>
          <w:lang w:bidi="ar-SA"/>
        </w:rPr>
        <w:t>»</w:t>
      </w:r>
      <w:r>
        <w:rPr>
          <w:rStyle w:val="FootnoteAnchor"/>
          <w:rtl w:val="true"/>
        </w:rPr>
        <w:footnoteReference w:id="1115"/>
      </w:r>
      <w:r>
        <w:rPr>
          <w:rFonts w:ascii="Amiri" w:hAnsi="Amiri" w:eastAsia="Amiri" w:cs="Amiri"/>
          <w:color w:val="111111"/>
          <w:sz w:val="28"/>
          <w:sz w:val="28"/>
          <w:szCs w:val="28"/>
          <w:rtl w:val="true"/>
          <w:lang w:bidi="ar-SA"/>
        </w:rPr>
        <w:t>ويوصل رزقه إليه ألبتة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حصل له الدنيا والآخرة</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المصنّف في الصحيح عن قتيبة الأعشى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w:t>
      </w:r>
      <w:r>
        <w:rPr>
          <w:rFonts w:eastAsia="Amiri" w:cs="Amiri" w:ascii="Amiri" w:hAnsi="Amiri"/>
          <w:color w:val="111111"/>
          <w:sz w:val="28"/>
          <w:szCs w:val="28"/>
          <w:rtl w:val="true"/>
          <w:lang w:bidi="ar-SA"/>
        </w:rPr>
        <w:t xml:space="preserve">. </w:t>
      </w:r>
      <w:bookmarkStart w:id="244" w:name="pg20225_772949"/>
    </w:p>
    <w:p>
      <w:pPr>
        <w:pStyle w:val="BookText"/>
        <w:rPr/>
      </w:pPr>
      <w:bookmarkEnd w:id="244"/>
      <w:r>
        <w:rPr>
          <w:rFonts w:eastAsia="IRNazanin" w:cs="IRNazanin"/>
          <w:color w:val="111111"/>
          <w:sz w:val="28"/>
          <w:szCs w:val="28"/>
          <w:lang w:bidi="fa-IR"/>
        </w:rPr>
        <w:t>5888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نبي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بادروا إلى رياض الجنّة،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وما رياض الجنة؟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الذكر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w:t>
      </w:r>
    </w:p>
    <w:p>
      <w:pPr>
        <w:pStyle w:val="Heading3"/>
        <w:numPr>
          <w:ilvl w:val="2"/>
          <w:numId w:val="1"/>
        </w:numPr>
        <w:rPr/>
      </w:pPr>
      <w:bookmarkStart w:id="245" w:name="__RefHeading___Toc5087280_2320776876"/>
      <w:bookmarkStart w:id="246" w:name="_Toc84"/>
      <w:bookmarkEnd w:id="245"/>
      <w:r>
        <w:rPr>
          <w:rtl w:val="true"/>
        </w:rPr>
        <w:t>[</w:t>
      </w:r>
      <w:r>
        <w:rPr>
          <w:rtl w:val="true"/>
        </w:rPr>
        <w:t xml:space="preserve">المبادرة إلى مجالس الذكر </w:t>
      </w:r>
      <w:r>
        <w:rPr>
          <w:rtl w:val="true"/>
        </w:rPr>
        <w:t>]</w:t>
      </w:r>
      <w:bookmarkEnd w:id="2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نبي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المصنّف في القوي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11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رياض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ما يوصل إليها، أو ذلك من رياض الجنّة المعنوية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حلق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المجامع التي يطلب فيها العلوم الدينية، فإنّ الحلق التي وصلت إلينا من طرق الأصحاب إلى النبي 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الهي هذه، أو المجامع التي يوعظ فيها، كما روي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كانوا يعظون، وأمّا التي اشتهرت من الاجتماع للذكر الجلي فلم يصل إلينا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وهذه بطرق العامة أشبه كما رواه الكليني في القوي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 الله في السرّ فقد ذكر الله كثيراً، أنّ المنافقين كانوا يذكرون الله علانية، ولا يذكرونه في السرّ، فقال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يُرَاؤُنَ النَّاسَ وَلَا يَذْكُرُونَ اللهَ إِلَّا قَلِيلاً</w:t>
      </w:r>
      <w:r>
        <w:rPr>
          <w:rFonts w:eastAsia="Amiri" w:cs="Amiri" w:ascii="Amiri" w:hAnsi="Amiri"/>
          <w:color w:val="111111"/>
          <w:sz w:val="28"/>
          <w:szCs w:val="28"/>
          <w:rtl w:val="true"/>
          <w:lang w:bidi="ar-SA"/>
        </w:rPr>
        <w:t>)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الحسن كالصحيح عن زرارة 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يكتب الملك إلّا ما سمع، وقال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 رَبَّكَ فِي نَفْسِكَ تَضَرُّعًا وَخِيفَةً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يعلم ثواب ذلك الذكر في نفس الرجل غير الله عزّوجلّ لعظمته</w:t>
      </w:r>
      <w:r>
        <w:rPr>
          <w:rFonts w:eastAsia="Amiri" w:cs="Amiri" w:ascii="Amiri" w:hAnsi="Amiri"/>
          <w:color w:val="111111"/>
          <w:sz w:val="28"/>
          <w:szCs w:val="28"/>
          <w:rtl w:val="true"/>
          <w:lang w:bidi="ar-SA"/>
        </w:rPr>
        <w:t>»</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w:t>
      </w:r>
    </w:p>
    <w:p>
      <w:pPr>
        <w:pStyle w:val="BookText"/>
        <w:rPr/>
      </w:pPr>
      <w:r>
        <w:rPr>
          <w:rFonts w:ascii="Amiri" w:hAnsi="Amiri" w:eastAsia="Amiri" w:cs="Amiri"/>
          <w:color w:val="111111"/>
          <w:sz w:val="28"/>
          <w:sz w:val="28"/>
          <w:szCs w:val="28"/>
          <w:rtl w:val="true"/>
          <w:lang w:bidi="ar-SA"/>
        </w:rPr>
        <w:t>وفي الصحيح عن ابراهيم بن أبي البلاد عمّن ذكره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من ذكرني سرّاً ذكرته علانية</w:t>
      </w:r>
      <w:r>
        <w:rPr>
          <w:rFonts w:eastAsia="Amiri" w:cs="Amiri" w:ascii="Amiri" w:hAnsi="Amiri"/>
          <w:color w:val="111111"/>
          <w:sz w:val="28"/>
          <w:szCs w:val="28"/>
          <w:rtl w:val="true"/>
          <w:lang w:bidi="ar-SA"/>
        </w:rPr>
        <w:t>»</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كالصحيح عن ابن فضال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عزّوجل لعيسى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عيسى اذكرني في نفسك أذكرك في نفسي، واذكرني في ملاءك أذكرك في ملاء خير من ملاء الآدميين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باظهار آلائي ونعمائي وأمثاله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ألن لي قلبك، وأكثر ذكري في الخلوات واعلم أنّ سروري أن تبصبص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تملق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وكن في ذلك حياً، ولا تكن ميتاً</w:t>
      </w:r>
      <w:r>
        <w:rPr>
          <w:rFonts w:eastAsia="Amiri" w:cs="Amiri" w:ascii="Amiri" w:hAnsi="Amiri"/>
          <w:color w:val="111111"/>
          <w:sz w:val="28"/>
          <w:szCs w:val="28"/>
          <w:rtl w:val="true"/>
          <w:lang w:bidi="ar-SA"/>
        </w:rPr>
        <w:t>»</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مجلس فيه أبرار وفجّار فيقومون على غير ذكر الله عزّوجلّ إلّا كان حسرة عليهم يجتمع يوم القيامة </w:t>
      </w:r>
      <w:r>
        <w:rPr>
          <w:rFonts w:eastAsia="Amiri" w:cs="Amiri" w:ascii="Amiri" w:hAnsi="Amiri"/>
          <w:color w:val="111111"/>
          <w:sz w:val="28"/>
          <w:szCs w:val="28"/>
          <w:rtl w:val="true"/>
          <w:lang w:bidi="ar-SA"/>
        </w:rPr>
        <w:t>»</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الصحيح عن أبي حمزة الثمالي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مكتوب في التوراة التي لم تغيّر أنّ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أقريب أنت 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تحبني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فاُناجيك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نهج المحبّين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بعيد فاُناديك فأوحى الله عزّوجلّ إليه يا موسى أنا جليس من ذكرني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أنا متوجّه إليهم بإفاضة الرحمة وتقريبهم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في سترك يوم لا ستر إلّا سترك؟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يذكرونني فأذكرهم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w:t>
      </w:r>
    </w:p>
    <w:p>
      <w:pPr>
        <w:pStyle w:val="BookText"/>
        <w:rPr/>
      </w:pPr>
      <w:r>
        <w:rPr>
          <w:rFonts w:ascii="Amiri" w:hAnsi="Amiri" w:eastAsia="Amiri" w:cs="Amiri"/>
          <w:color w:val="111111"/>
          <w:sz w:val="28"/>
          <w:sz w:val="28"/>
          <w:szCs w:val="28"/>
          <w:rtl w:val="true"/>
          <w:lang w:bidi="ar-SA"/>
        </w:rPr>
        <w:t>ويتحابون في فأُحبّهم فاُولئك الذين إذا أردت أن اُصيب أهل الأرض بسوء ذكرتهم فدفعت عنهم بهم</w:t>
      </w:r>
      <w:r>
        <w:rPr>
          <w:rFonts w:eastAsia="Amiri" w:cs="Amiri" w:ascii="Amiri" w:hAnsi="Amiri"/>
          <w:color w:val="111111"/>
          <w:sz w:val="28"/>
          <w:szCs w:val="28"/>
          <w:rtl w:val="true"/>
          <w:lang w:bidi="ar-SA"/>
        </w:rPr>
        <w:t>»</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بالإسناد،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في التوراة التي لم تغيّر أنّ موسى سأل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أنّه يأتي مجالس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أعزك واُجلّك أن أذكرك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أنّ ذكري حسن على كلّ حال</w:t>
      </w:r>
      <w:r>
        <w:rPr>
          <w:rFonts w:eastAsia="Amiri" w:cs="Amiri" w:ascii="Amiri" w:hAnsi="Amiri"/>
          <w:color w:val="111111"/>
          <w:sz w:val="28"/>
          <w:szCs w:val="28"/>
          <w:rtl w:val="true"/>
          <w:lang w:bidi="ar-SA"/>
        </w:rPr>
        <w:t>»</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الصحيح عن صفوان بن يحيى عن حسين بن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وكأنّه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من قوم اجتمعوا في مجلس فلم يذكروا الله عزّوجلّ ولم يذكروا على نبيّهم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كان ذلك المجلس حسرة ووبالاً عليهم</w:t>
      </w:r>
      <w:r>
        <w:rPr>
          <w:rFonts w:eastAsia="IRNazanin" w:cs="IRNazanin"/>
          <w:color w:val="111111"/>
          <w:sz w:val="28"/>
          <w:szCs w:val="28"/>
          <w:rtl w:val="true"/>
          <w:lang w:bidi="fa-IR"/>
        </w:rPr>
        <w:t>»</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ابن محبوب عمّن ذكره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ذكرني في ملاء من الناس ذكرته في ملاء من الملائكة</w:t>
      </w:r>
      <w:r>
        <w:rPr>
          <w:rFonts w:eastAsia="Amiri" w:cs="Amiri" w:ascii="Amiri" w:hAnsi="Amiri"/>
          <w:color w:val="111111"/>
          <w:sz w:val="28"/>
          <w:szCs w:val="28"/>
          <w:rtl w:val="true"/>
          <w:lang w:bidi="ar-SA"/>
        </w:rPr>
        <w:t>»</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عن بشير الدهان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اذكرني في ملاء أذكرك في ملاء خير من ملئك</w:t>
      </w:r>
      <w:r>
        <w:rPr>
          <w:rFonts w:eastAsia="Amiri" w:cs="Amiri" w:ascii="Amiri" w:hAnsi="Amiri"/>
          <w:color w:val="111111"/>
          <w:sz w:val="28"/>
          <w:szCs w:val="28"/>
          <w:rtl w:val="true"/>
          <w:lang w:bidi="ar-SA"/>
        </w:rPr>
        <w:t>»</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الموثق عن أبي بصير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اجتمع في مجلس قوم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w:t>
      </w:r>
    </w:p>
    <w:p>
      <w:pPr>
        <w:pStyle w:val="BookText"/>
        <w:rPr/>
      </w:pPr>
      <w:r>
        <w:rPr>
          <w:rFonts w:ascii="Amiri" w:hAnsi="Amiri" w:eastAsia="Amiri" w:cs="Amiri"/>
          <w:color w:val="111111"/>
          <w:sz w:val="28"/>
          <w:sz w:val="28"/>
          <w:szCs w:val="28"/>
          <w:rtl w:val="true"/>
          <w:lang w:bidi="ar-SA"/>
        </w:rPr>
        <w:t>لم يذكروا الله عزّوجلّ ولم يذكرونا إلا كان ذلك المجلس حسرة عليهم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ذكرنا من ذكر الله، وذكر عدوّنا من ذكر الشيطان</w:t>
      </w:r>
      <w:r>
        <w:rPr>
          <w:rFonts w:eastAsia="Amiri" w:cs="Amiri" w:ascii="Amiri" w:hAnsi="Amiri"/>
          <w:color w:val="111111"/>
          <w:sz w:val="28"/>
          <w:szCs w:val="28"/>
          <w:rtl w:val="true"/>
          <w:lang w:bidi="ar-SA"/>
        </w:rPr>
        <w:t>»</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عن أبي بصير عن أبي جعفر،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أن يكتال بالمكيال الأوفى فليقل إذا أراد أن يقوم من مجلسه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رَبَّكَ رَبِّ الْعِزَّةِ عَمَّا يَصِفُونَوَ سَلَامٌ عَلَى الْمُرْسَلِينَوَالْحَمْدُ لِلّهِ رَبِّ الْعَالَمِينَ</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كالصحيح عن الحلبي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بذكر الله وأنت تبول، فإنّ ذكر الله حسن على كلّ حال، فلا تسأم من ذكر الله</w:t>
      </w:r>
      <w:r>
        <w:rPr>
          <w:rFonts w:eastAsia="Amiri" w:cs="Amiri" w:ascii="Amiri" w:hAnsi="Amiri"/>
          <w:color w:val="111111"/>
          <w:sz w:val="28"/>
          <w:szCs w:val="28"/>
          <w:rtl w:val="true"/>
          <w:lang w:bidi="ar-SA"/>
        </w:rPr>
        <w:t>»</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ابن فضال عن بعض أصحابه عمّن ذكره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 عزّوجلّ لموسى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 ذكري بالليل، وكن عند ذكري خاشعاً، وعند بلائي صابراً، واطمئن عند ذكري، واعبدني ولا تشرك شيئاً إليّ المصير، يا موسى اجعلني ذخرك، وضع عندي كنزك من الباقيات الصالحات،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موسى لا تنسني على كلّ حال، فإنّ نسياني يميت القلب</w:t>
      </w:r>
      <w:r>
        <w:rPr>
          <w:rFonts w:eastAsia="IRNazanin" w:cs="IRNazanin"/>
          <w:color w:val="111111"/>
          <w:sz w:val="28"/>
          <w:szCs w:val="28"/>
          <w:rtl w:val="true"/>
          <w:lang w:bidi="fa-IR"/>
        </w:rPr>
        <w:t>»</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عن داود بن سرحان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أكثر ذكر الله عزّوجلّ أحبّه الله ومن ذكر الله كثيراً كتبت 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w:t>
      </w:r>
    </w:p>
    <w:p>
      <w:pPr>
        <w:pStyle w:val="BookText"/>
        <w:rPr/>
      </w:pPr>
      <w:r>
        <w:rPr>
          <w:rFonts w:ascii="Amiri" w:hAnsi="Amiri" w:eastAsia="Amiri" w:cs="Amiri"/>
          <w:color w:val="111111"/>
          <w:sz w:val="28"/>
          <w:sz w:val="28"/>
          <w:szCs w:val="28"/>
          <w:rtl w:val="true"/>
          <w:lang w:bidi="ar-SA"/>
        </w:rPr>
        <w:t>براءتان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براءة من النار، وبراءة من النفاق</w:t>
      </w:r>
      <w:r>
        <w:rPr>
          <w:rFonts w:eastAsia="Amiri" w:cs="Amiri" w:ascii="Amiri" w:hAnsi="Amiri"/>
          <w:color w:val="111111"/>
          <w:sz w:val="28"/>
          <w:szCs w:val="28"/>
          <w:rtl w:val="true"/>
          <w:lang w:bidi="ar-SA"/>
        </w:rPr>
        <w:t>»</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زرارة بن أعين وزيد الشحّام ومنصور بن حازم وسعيد الأعرج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تسبيح فاطمة الزهراء من الذكر الكثير الذي 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اذكروا الله ذكراً كثيراً</w:t>
      </w:r>
      <w:r>
        <w:rPr>
          <w:rFonts w:eastAsia="Amiri" w:cs="Amiri" w:ascii="Amiri" w:hAnsi="Amiri"/>
          <w:color w:val="111111"/>
          <w:sz w:val="28"/>
          <w:szCs w:val="28"/>
          <w:rtl w:val="true"/>
          <w:lang w:bidi="ar-SA"/>
        </w:rPr>
        <w:t>»</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الحسن كالصحيح عن بريد بن معاوية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الصواعق لا تصيب ذاكراً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الذاكر؟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مائة آية</w:t>
      </w:r>
      <w:r>
        <w:rPr>
          <w:rFonts w:eastAsia="Amiri" w:cs="Amiri" w:ascii="Amiri" w:hAnsi="Amiri"/>
          <w:color w:val="111111"/>
          <w:sz w:val="28"/>
          <w:szCs w:val="28"/>
          <w:rtl w:val="true"/>
          <w:lang w:bidi="ar-SA"/>
        </w:rPr>
        <w:t>»</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عن أبي بصير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شيعتنا الذين إذا خلوا ذكروا الله كثيراً</w:t>
      </w:r>
      <w:r>
        <w:rPr>
          <w:rFonts w:eastAsia="Amiri" w:cs="Amiri" w:ascii="Amiri" w:hAnsi="Amiri"/>
          <w:color w:val="111111"/>
          <w:sz w:val="28"/>
          <w:szCs w:val="28"/>
          <w:rtl w:val="true"/>
          <w:lang w:bidi="ar-SA"/>
        </w:rPr>
        <w:t>»</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يمكن أن يكون المراد الخلوة من العامّة، وذكر أحاديث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ورواية بعضهم لبعض، كما يفهم من بعض الأخبار، أو يعمّ</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القوي عن ابن القداح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شيء إلّا وله حدّ ينتهى إليه إلّا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ذكر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 حدّ ينتهى إليه، فرض الله عزّوجلّ الفرائض، فمن أدّاهن فهو حدّهن، وشهر رمضان فمن صامه فهو 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والحج فمن حج فهو حدّه، إلّا الذكر فإنّ الله عزّوجلّ لم يرض منه بالقليل ولم يجعل له حدّاً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w:t>
      </w:r>
    </w:p>
    <w:p>
      <w:pPr>
        <w:pStyle w:val="BookText"/>
        <w:rPr/>
      </w:pPr>
      <w:r>
        <w:rPr>
          <w:rFonts w:ascii="Amiri" w:hAnsi="Amiri" w:eastAsia="Amiri" w:cs="Amiri"/>
          <w:color w:val="111111"/>
          <w:sz w:val="28"/>
          <w:sz w:val="28"/>
          <w:szCs w:val="28"/>
          <w:rtl w:val="true"/>
          <w:lang w:bidi="ar-SA"/>
        </w:rPr>
        <w:t>ينتهى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اذْكُرُوا اللهَ ذِكْرًا كَثِيراً</w:t>
      </w:r>
      <w:r>
        <w:rPr>
          <w:rFonts w:ascii="IRNazanin" w:hAnsi="IRNazanin" w:eastAsia="IRNazanin"/>
          <w:color w:val="111111"/>
          <w:sz w:val="28"/>
          <w:sz w:val="28"/>
          <w:szCs w:val="28"/>
          <w:rtl w:val="true"/>
          <w:lang w:bidi="fa-IR"/>
        </w:rPr>
        <w:t xml:space="preserve"> ، </w:t>
      </w:r>
      <w:r>
        <w:rPr>
          <w:rFonts w:ascii="Amiri" w:hAnsi="Amiri" w:eastAsia="Amiri" w:cs="Amiri"/>
          <w:color w:val="111111"/>
          <w:sz w:val="28"/>
          <w:sz w:val="28"/>
          <w:szCs w:val="28"/>
          <w:rtl w:val="true"/>
          <w:lang w:bidi="ar-SA"/>
        </w:rPr>
        <w:t>وَسَبِّحُوهُ بُكْرَةً وَأَصِيلاً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يجعل الله عزّوجلّ له حدّاً ينتهي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الذكر، قد كنت أمشي معه وإنّه ليذكر الله، وآكل معه الطعام وإنّه ليذكر الله، ولقد كان يحدّث القوم وما يشغله ذلك عن ذكر الله، وكنت أرى لسانه لازقاً بحنكه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 وكان يجمعنا فيأمرنا بالذكر حتى تطلع الشمس، ويأمرنا بالقراءة ومن كان يقرأ منّا، ومن كان لا يقرأ منّا أمره بالذكر، والبيت الذي يقرأ فيه القرآن ويذكر الله عزّوجلّ فيه تكثر بركته، وتحضره الملائكة، وتهجره الشياطين، ويضيء لأهل السماء كما يضيء الكوكب الدرّي لأهل الأرض، والبيت الذي لا يقرأ فيه القرآن ولا يذكر الله فيه تقلّ بركته وتهجره الملائكة وتحضره الشياطين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اُخبركم بخير أعمالكم أرفعها لكم في درجاتكم وأزكاها عند مليككم، وخير لكم من الدينار والدرهم، وخير لكم من أن تلقوا عدوّكم فتقتلوهم ويقتلوكم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الله عزّوجلّ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خير أهل المسجد؟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أكثرهم الله ذكراً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أعطى لساناً ذاكراً فقد أعطى خير الدنيا والآخرة، وقال في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تَمْنُنْ تَسْتَكْثِرُ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تستكثر ما عملت من خير الله</w:t>
      </w:r>
      <w:r>
        <w:rPr>
          <w:rFonts w:eastAsia="Amiri" w:cs="Amiri" w:ascii="Amiri" w:hAnsi="Amiri"/>
          <w:color w:val="111111"/>
          <w:sz w:val="28"/>
          <w:szCs w:val="28"/>
          <w:rtl w:val="true"/>
          <w:lang w:bidi="ar-SA"/>
        </w:rPr>
        <w:t>»</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القوي كالصحيح عن داود الحمّار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أكثر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w:t>
      </w:r>
    </w:p>
    <w:p>
      <w:pPr>
        <w:pStyle w:val="BookText"/>
        <w:rPr/>
      </w:pPr>
      <w:r>
        <w:rPr>
          <w:rFonts w:ascii="Amiri" w:hAnsi="Amiri" w:eastAsia="Amiri" w:cs="Amiri"/>
          <w:color w:val="111111"/>
          <w:sz w:val="28"/>
          <w:sz w:val="28"/>
          <w:szCs w:val="28"/>
          <w:rtl w:val="true"/>
          <w:lang w:bidi="ar-SA"/>
        </w:rPr>
        <w:t>ذكر الله عزّوجل أظلّه الله في جنّته</w:t>
      </w:r>
      <w:r>
        <w:rPr>
          <w:rFonts w:eastAsia="Amiri" w:cs="Amiri" w:ascii="Amiri" w:hAnsi="Amiri"/>
          <w:color w:val="111111"/>
          <w:sz w:val="28"/>
          <w:szCs w:val="28"/>
          <w:rtl w:val="true"/>
          <w:lang w:bidi="ar-SA"/>
        </w:rPr>
        <w:t>»</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ميتة المؤمن؟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يموت المؤمن بكلّ 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يموت غرقاً، ويموت بالهدم ويبتلي بالسبع، ويموت بالصاعقة، ولا تصيب ذاكر الله عزّ وجلّ</w:t>
      </w:r>
      <w:r>
        <w:rPr>
          <w:rFonts w:eastAsia="Amiri" w:cs="Amiri" w:ascii="Amiri" w:hAnsi="Amiri"/>
          <w:color w:val="111111"/>
          <w:sz w:val="28"/>
          <w:szCs w:val="28"/>
          <w:rtl w:val="true"/>
          <w:lang w:bidi="ar-SA"/>
        </w:rPr>
        <w:t>»</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كالصحيح عن أبي الصباح الكناني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يموت المؤمن بكلّ ميتة إلّا الصاعقة، لا تأخذه وهو يذكر الله عزّوجلّ</w:t>
      </w:r>
      <w:r>
        <w:rPr>
          <w:rFonts w:eastAsia="Amiri" w:cs="Amiri" w:ascii="Amiri" w:hAnsi="Amiri"/>
          <w:color w:val="111111"/>
          <w:sz w:val="28"/>
          <w:szCs w:val="28"/>
          <w:rtl w:val="true"/>
          <w:lang w:bidi="ar-SA"/>
        </w:rPr>
        <w:t xml:space="preserve">» </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الحسن كالصحيح عن هشام بن سالم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شغل بذكري عن مسألتي أعطيته أفضل ما اُعطي من سألني</w:t>
      </w:r>
      <w:r>
        <w:rPr>
          <w:rFonts w:eastAsia="Amiri" w:cs="Amiri" w:ascii="Amiri" w:hAnsi="Amiri"/>
          <w:color w:val="111111"/>
          <w:sz w:val="28"/>
          <w:szCs w:val="28"/>
          <w:rtl w:val="true"/>
          <w:lang w:bidi="ar-SA"/>
        </w:rPr>
        <w:t>»</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عن هارون بن خارجة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العبد لتكون له الحاجة إلى الله عزّوجلّ، فيبدأ بالثناء على الله والصلاة على محمّد وآل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ينسى حاجته فيقضيها الله له من غير أن يسأله إيَّاها</w:t>
      </w:r>
      <w:r>
        <w:rPr>
          <w:rFonts w:eastAsia="Amiri" w:cs="Amiri" w:ascii="Amiri" w:hAnsi="Amiri"/>
          <w:color w:val="111111"/>
          <w:sz w:val="28"/>
          <w:szCs w:val="28"/>
          <w:rtl w:val="true"/>
          <w:lang w:bidi="ar-SA"/>
        </w:rPr>
        <w:t>»</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المصنّف بإسناده إلى بعض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في مصباح الشريعة المنسوب إلى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الذكر مقسوم على سبعة 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والروح، والنفس، والعقل، والمعرفة، والسرّ، والقلب، وكلّ واحد منها يحتاج إلى الاستقامة، فأمّا استقامة اللسان فصدق الإقرار، واستقامة الروح صدق الاستغفار، واستقامة </w:t>
      </w:r>
      <w:bookmarkStart w:id="247" w:name="pg20225_772956"/>
    </w:p>
    <w:p>
      <w:pPr>
        <w:pStyle w:val="BookText"/>
        <w:rPr/>
      </w:pPr>
      <w:bookmarkEnd w:id="247"/>
      <w:r>
        <w:rPr>
          <w:rFonts w:eastAsia="IRNazanin" w:cs="IRNazanin"/>
          <w:color w:val="111111"/>
          <w:sz w:val="28"/>
          <w:szCs w:val="28"/>
          <w:lang w:bidi="fa-IR"/>
        </w:rPr>
        <w:t>5889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محمّد بن أحمد بن يحيى عن محمّد بن آدم عن أبيه عن أبي الحسن الرضا عن آبائه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لا تشاورنّ جباناً فإنّه يضيق عليك المخرج، ولا تشاورنّ بخيلاً فإنّه يقصر بك عن غايتك، ولا تشاورنّ حريصاً فإنّه يزين لك شرّها، واعلم أنّ الجبن والبخل والحرص غريزة يجمعها سوء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w:t>
      </w:r>
    </w:p>
    <w:p>
      <w:pPr>
        <w:pStyle w:val="BookText"/>
        <w:rPr/>
      </w:pPr>
      <w:r>
        <w:rPr>
          <w:rFonts w:ascii="Amiri" w:hAnsi="Amiri" w:eastAsia="Amiri" w:cs="Amiri"/>
          <w:color w:val="111111"/>
          <w:sz w:val="28"/>
          <w:sz w:val="28"/>
          <w:szCs w:val="28"/>
          <w:rtl w:val="true"/>
          <w:lang w:bidi="ar-SA"/>
        </w:rPr>
        <w:t>النفس صدق الاعتذار، واستقامة العقل صدق الاعتبار، واستقامة المعرفة صدق الافتخار، واستقامة السرّ السرور بعالم الأسرار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اللسان الحمد والثناء، وذكر النفس الجهد والعناء، وذكر الروح الخوف والرجاء، وذكر القلب الصدق والصفاء، وذكر العقل التعظيم والحياء، وذكر المعرفة التسليم والرضى، وذكر السرّ على رؤية اللقاء</w:t>
      </w:r>
      <w:r>
        <w:rPr>
          <w:rFonts w:eastAsia="Amiri" w:cs="Amiri" w:ascii="Amiri" w:hAnsi="Amiri"/>
          <w:color w:val="111111"/>
          <w:sz w:val="28"/>
          <w:szCs w:val="28"/>
          <w:rtl w:val="true"/>
          <w:lang w:bidi="ar-SA"/>
        </w:rPr>
        <w:t>»</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وعليك بكتاب مصباح الشريعة رواه الشهيد 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بأسانيده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1143"/>
      </w:r>
      <w:r>
        <w:rPr>
          <w:rFonts w:ascii="Amiri" w:hAnsi="Amiri" w:eastAsia="Amiri" w:cs="Amiri"/>
          <w:color w:val="111111"/>
          <w:sz w:val="28"/>
          <w:sz w:val="28"/>
          <w:szCs w:val="28"/>
          <w:rtl w:val="true"/>
          <w:lang w:bidi="ar-SA"/>
        </w:rPr>
        <w:t>، ومتنه يدل على صحته</w:t>
      </w:r>
      <w:r>
        <w:rPr>
          <w:rFonts w:eastAsia="Amiri" w:cs="Amiri" w:ascii="Amiri" w:hAnsi="Amiri"/>
          <w:color w:val="111111"/>
          <w:sz w:val="28"/>
          <w:szCs w:val="28"/>
          <w:rtl w:val="true"/>
          <w:lang w:bidi="ar-SA"/>
        </w:rPr>
        <w:t>.</w:t>
      </w:r>
    </w:p>
    <w:p>
      <w:pPr>
        <w:pStyle w:val="Heading3"/>
        <w:numPr>
          <w:ilvl w:val="2"/>
          <w:numId w:val="1"/>
        </w:numPr>
        <w:rPr/>
      </w:pPr>
      <w:bookmarkStart w:id="248" w:name="__RefHeading___Toc5087282_2320776876"/>
      <w:bookmarkStart w:id="249" w:name="_Toc85"/>
      <w:bookmarkEnd w:id="248"/>
      <w:r>
        <w:rPr>
          <w:rtl w:val="true"/>
        </w:rPr>
        <w:t xml:space="preserve">[ </w:t>
      </w:r>
      <w:r>
        <w:rPr>
          <w:rtl w:val="true"/>
        </w:rPr>
        <w:t xml:space="preserve">عدّة لا يشاورون </w:t>
      </w:r>
      <w:r>
        <w:rPr>
          <w:rtl w:val="true"/>
        </w:rPr>
        <w:t>]</w:t>
      </w:r>
      <w:bookmarkEnd w:id="249"/>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محمّد بن أحمد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كالصحيح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الجبن والبخل والحرص غريزة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 واحد منها 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يجمعها سوء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تعالى؛ لأنّه إذا حسن ظنّه بالله لا يجبن عن الأعادي، ويعتمد على الله ويجاهد في سبيله، ويعلم أنّه </w:t>
      </w:r>
    </w:p>
    <w:p>
      <w:pPr>
        <w:pStyle w:val="BookText"/>
        <w:rPr/>
      </w:pPr>
      <w:r>
        <w:rPr>
          <w:rFonts w:eastAsia="Amiri" w:cs="Amiri" w:ascii="Amiri" w:hAnsi="Amiri"/>
          <w:color w:val="111111"/>
          <w:sz w:val="28"/>
          <w:szCs w:val="28"/>
          <w:lang w:bidi="ar-SA"/>
        </w:rPr>
        <w:t>5890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الحسن بن محبوب عن الهيثم بن واقد،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الصادق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أخرجه الله عزّوجلّ من ذلّ المعاصي إلى عزّ التقوى أغناه الله بلا مال وأعزّه بلا عشيرة</w:t>
      </w:r>
    </w:p>
    <w:p>
      <w:pPr>
        <w:pStyle w:val="BookText"/>
        <w:rPr/>
      </w:pPr>
      <w:r>
        <w:rPr>
          <w:rFonts w:ascii="IRNazanin" w:hAnsi="IRNazanin" w:eastAsia="IRNazanin"/>
          <w:color w:val="111111"/>
          <w:sz w:val="28"/>
          <w:sz w:val="28"/>
          <w:szCs w:val="28"/>
          <w:rtl w:val="true"/>
          <w:lang w:bidi="fa-IR"/>
        </w:rPr>
        <w:t>ــــــــــــــــــــــــــــ</w:t>
      </w:r>
    </w:p>
    <w:p>
      <w:pPr>
        <w:pStyle w:val="BookText"/>
        <w:rPr/>
      </w:pPr>
      <w:r>
        <w:rPr>
          <w:rFonts w:ascii="Amiri" w:hAnsi="Amiri" w:eastAsia="Amiri" w:cs="Amiri"/>
          <w:color w:val="111111"/>
          <w:sz w:val="28"/>
          <w:sz w:val="28"/>
          <w:szCs w:val="28"/>
          <w:rtl w:val="true"/>
          <w:lang w:bidi="ar-SA"/>
        </w:rPr>
        <w:t>لو كان مصلحة في الظفر فينصره الله تعالى على الأعادي، وإلّا فالشهادة إحدى الحسنيين، وكذلك البخل والحرص فإنّه لو حسن ظنّه بالله يعلم أنّ الله تعالى يعوّضه أضعافاً كثيرة، ولا يحرص في طلب الدنيا، فإنّ الله تعالى لو علم صلاحه أعطاه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يكون في خزانة الله تعالى أحفظ ممّا يكون بيده، فلا ينبغي المشورة مع هؤلاء، فإنّ الجبان يمنعك عن المقصود؛ لأنّ الشجاعة ضرورية في أكثر المطالب، سيّما الجهاد والحج والزيارات، بل القرض وحضور المساجد، وكذلك ما بقي، والأولى أن يستخير في جميع اُموره من الله تعالى، ثمّ يشاور العقلاء الصالحين المهذب أخلاقهم، وتقدّم في صلاة الاستخارة</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الهيثم بن واقد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ابن داود</w:t>
      </w:r>
      <w:r>
        <w:rPr>
          <w:rStyle w:val="FootnoteAnchor"/>
          <w:rtl w:val="true"/>
        </w:rPr>
        <w:footnoteReference w:id="11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أخرجه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بتوفيقاته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ذلّ 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مذلّة أقبح من أن يكون سخرة النفس والشيطان مع ذلّته عند الله تعالى وعند أوليائه، بل عند نفسه لو كان مؤمناً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عزّ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المتقين في مقام أمين عكس الفاسقين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أغناه الله بلا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يجعل الغنى في قلبه، فإنّ الغنى غنى القلب، ويصدق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يَتَّقِ اللهَ يَجْعَلْ لَهُ مَخْرَجًاوَيَرْزُقْهُ مِنْ حَيْثُ لا يَحْتَسِبُ</w:t>
      </w:r>
      <w:r>
        <w:rPr>
          <w:rStyle w:val="FootnoteAnchor"/>
          <w:rtl w:val="true"/>
        </w:rPr>
        <w:footnoteReference w:id="11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وأعزّه بلا عشيرة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bookmarkStart w:id="250" w:name="pg20225_772958"/>
    </w:p>
    <w:p>
      <w:pPr>
        <w:pStyle w:val="BookText"/>
        <w:rPr/>
      </w:pPr>
      <w:bookmarkEnd w:id="250"/>
      <w:r>
        <w:rPr>
          <w:rFonts w:ascii="Amiri" w:hAnsi="Amiri" w:eastAsia="Amiri" w:cs="Amiri"/>
          <w:color w:val="111111"/>
          <w:sz w:val="28"/>
          <w:sz w:val="28"/>
          <w:szCs w:val="28"/>
          <w:rtl w:val="true"/>
          <w:lang w:bidi="ar-SA"/>
        </w:rPr>
        <w:t>وآنسه بلا أنيس، ومن خاف الله عزّوجلّ أخاف الله منه كل شيء، ومن لم يخف الله عزّوجلّ أخافه الله من كلّ شيء، ومن رضى من الله عزّوجلّ باليسير من الرزق رضى الله منه باليسير من العمل، ومن لم يستح من طلب المعاش خفت مؤونته ونعم أهله، ومن زهد في الدنيا أثبت الله الحكمة في قلبه، وأنطق بها لسانه، وبصره عيوب الدنيا داءها ودواءها، وأخرجه من الدنيا سالماً إلى دار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أبو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الوفاة ضمّني إلى صدره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اصبر على الحق</w:t>
      </w:r>
    </w:p>
    <w:p>
      <w:pPr>
        <w:pStyle w:val="BookText"/>
        <w:rPr/>
      </w:pPr>
      <w:r>
        <w:rPr>
          <w:rFonts w:ascii="IRNazanin" w:hAnsi="IRNazanin" w:eastAsia="IRNazanin"/>
          <w:color w:val="111111"/>
          <w:sz w:val="28"/>
          <w:sz w:val="28"/>
          <w:szCs w:val="28"/>
          <w:rtl w:val="true"/>
          <w:lang w:bidi="fa-IR"/>
        </w:rPr>
        <w:t>ـــــــــــــــــــــــــــــــــ</w:t>
      </w:r>
    </w:p>
    <w:p>
      <w:pPr>
        <w:pStyle w:val="BookText"/>
        <w:rPr/>
      </w:pPr>
      <w:r>
        <w:rPr>
          <w:rFonts w:ascii="Amiri" w:hAnsi="Amiri" w:eastAsia="Amiri" w:cs="Amiri"/>
          <w:color w:val="111111"/>
          <w:sz w:val="28"/>
          <w:sz w:val="28"/>
          <w:szCs w:val="28"/>
          <w:rtl w:val="true"/>
          <w:lang w:bidi="ar-SA"/>
        </w:rPr>
        <w:t>الغالب عند الناس سيّما العرب أنّهم أعزّة بالعشيرة، لكن الله يعزّه بالتقوى وإن لم يكن له عشيرة أو كانت وكانت له أعداء فإنّه تعالى يعزّه، كما هو المشاهد، إنّ الملوك يستعينون بأدعيتهم في المطالب فكيف بغيرهم؟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بذكره وعبادته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أنيس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يستوحش من العالمين، وتقدّم الأخبار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الكليني في القوي كالصحيح عن يعقوب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نقل الله عزّوجلّ عبداً من ذلّ المعاصي إلى عزّ التقوى إلّا أغناه من غير مال، وأعزّه من غير عشيرة، وآنسه من غير بشر</w:t>
      </w:r>
      <w:r>
        <w:rPr>
          <w:rFonts w:eastAsia="Amiri" w:cs="Amiri" w:ascii="Amiri" w:hAnsi="Amiri"/>
          <w:color w:val="111111"/>
          <w:sz w:val="28"/>
          <w:szCs w:val="28"/>
          <w:rtl w:val="true"/>
          <w:lang w:bidi="ar-SA"/>
        </w:rPr>
        <w:t>»</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1" w:name="__RefHeading___Toc5087284_2320776876"/>
      <w:bookmarkStart w:id="252" w:name="_Toc86"/>
      <w:bookmarkEnd w:id="251"/>
      <w:r>
        <w:rPr>
          <w:rtl w:val="true"/>
        </w:rPr>
        <w:t>[</w:t>
      </w:r>
      <w:r>
        <w:rPr>
          <w:rtl w:val="true"/>
        </w:rPr>
        <w:t xml:space="preserve">فضل الصبر على الحق </w:t>
      </w:r>
      <w:r>
        <w:rPr>
          <w:rtl w:val="true"/>
        </w:rPr>
        <w:t>]</w:t>
      </w:r>
      <w:bookmarkEnd w:id="252"/>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أبو حمزة الثمالي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القوي كالصحيح كالكليني</w:t>
      </w:r>
      <w:r>
        <w:rPr>
          <w:rStyle w:val="FootnoteAnchor"/>
          <w:rtl w:val="true"/>
        </w:rPr>
        <w:footnoteReference w:id="11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اصبر على الحق</w:t>
      </w:r>
      <w:r>
        <w:rPr>
          <w:rFonts w:eastAsia="IRNazanin" w:cs="IRNazanin"/>
          <w:color w:val="111111"/>
          <w:sz w:val="28"/>
          <w:szCs w:val="28"/>
          <w:rtl w:val="true"/>
          <w:lang w:bidi="fa-IR"/>
        </w:rPr>
        <w:t xml:space="preserve">) </w:t>
      </w:r>
      <w:bookmarkStart w:id="253" w:name="pg20225_772959"/>
    </w:p>
    <w:p>
      <w:pPr>
        <w:pStyle w:val="BookText"/>
        <w:rPr/>
      </w:pPr>
      <w:bookmarkEnd w:id="253"/>
      <w:r>
        <w:rPr>
          <w:rFonts w:ascii="Amiri" w:hAnsi="Amiri" w:eastAsia="Amiri" w:cs="Amiri"/>
          <w:color w:val="111111"/>
          <w:sz w:val="28"/>
          <w:sz w:val="28"/>
          <w:szCs w:val="28"/>
          <w:rtl w:val="true"/>
          <w:lang w:bidi="ar-SA"/>
        </w:rPr>
        <w:t>وإن كان مرّاً يوفّ إليك أجرك بغير حساب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ابن مسكان عن عبد الله 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قلبك قريناً تزاوله، واجعل علمك والداً تتبعه، واجعل نفسك عدوّاً تجاهدها، واجعل مالك عارية تردّها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في القول والتصديق والفعل 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الحق مرّ أبداً أو تكون وصلية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يُوَفَّى الصَّابِرُونَ أَجْرَهُمْ بِغَيْرِ حِسَابٍ</w:t>
      </w:r>
      <w:r>
        <w:rPr>
          <w:rStyle w:val="FootnoteAnchor"/>
          <w:rtl w:val="true"/>
        </w:rPr>
        <w:footnoteReference w:id="1148"/>
      </w:r>
      <w:r>
        <w:rPr>
          <w:rFonts w:ascii="Amiri" w:hAnsi="Amiri" w:eastAsia="Amiri" w:cs="Amiri"/>
          <w:color w:val="111111"/>
          <w:sz w:val="28"/>
          <w:sz w:val="28"/>
          <w:szCs w:val="28"/>
          <w:rtl w:val="true"/>
          <w:lang w:bidi="ar-SA"/>
        </w:rPr>
        <w:t>، أي لا يحاسب في الآخرة، أو أعطاه في الدنيا والآخرة ما لا يمكن عدّه وحصره</w:t>
      </w:r>
      <w:r>
        <w:rPr>
          <w:rFonts w:eastAsia="Amiri" w:cs="Amiri" w:ascii="Amiri" w:hAnsi="Amiri"/>
          <w:color w:val="111111"/>
          <w:sz w:val="28"/>
          <w:szCs w:val="28"/>
          <w:rtl w:val="true"/>
          <w:lang w:bidi="ar-SA"/>
        </w:rPr>
        <w:t>.</w:t>
      </w:r>
    </w:p>
    <w:p>
      <w:pPr>
        <w:pStyle w:val="Heading3"/>
        <w:numPr>
          <w:ilvl w:val="2"/>
          <w:numId w:val="1"/>
        </w:numPr>
        <w:rPr/>
      </w:pPr>
      <w:bookmarkStart w:id="254" w:name="__RefHeading___Toc5087286_2320776876"/>
      <w:bookmarkStart w:id="255" w:name="_Toc87"/>
      <w:bookmarkEnd w:id="254"/>
      <w:r>
        <w:rPr>
          <w:rtl w:val="true"/>
        </w:rPr>
        <w:t>[</w:t>
      </w:r>
      <w:r>
        <w:rPr>
          <w:rtl w:val="true"/>
        </w:rPr>
        <w:t xml:space="preserve">وظيفة القلب والعلم والمال </w:t>
      </w:r>
      <w:r>
        <w:rPr>
          <w:rtl w:val="true"/>
        </w:rPr>
        <w:t>]</w:t>
      </w:r>
      <w:bookmarkEnd w:id="2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ابن مسكان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 قلبك قرينا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ومصاحباً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تزاوله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وتعاشره، اعلم أنّ الله تبارك وتعالى أعطى الإنسان قلباً قابلاً للترقيات إلى مراتب الكمالات التي لا تتناهى من المحبّة والمعرفة والزهد والفناء والبقاء، وهم ضيّعوه بمحبّة الدنيا والرياء والحسد والكبر والبغض وأمثالها من الرذائل، وهو أمير البدن، فلو زاوله ويكون أبداً في إصلاحه وتحصيل كمالاته أفاض الله تعالى عليه ما لا عين رأت ولا اُذن سمعت، ولا خطر على قلب بشر</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يكون المراد به أيضاً 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الإِنْسَانُ عَلَى نَفْسِهِ بَصِيرَةًوَلَوْ أَلْقَى مَعَاذِيرَهُ</w:t>
      </w:r>
      <w:r>
        <w:rPr>
          <w:rStyle w:val="FootnoteAnchor"/>
          <w:rtl w:val="true"/>
        </w:rPr>
        <w:footnoteReference w:id="1149"/>
      </w:r>
      <w:r>
        <w:rPr>
          <w:rFonts w:ascii="Amiri" w:hAnsi="Amiri" w:eastAsia="Amiri" w:cs="Amiri"/>
          <w:color w:val="111111"/>
          <w:sz w:val="28"/>
          <w:sz w:val="28"/>
          <w:szCs w:val="28"/>
          <w:rtl w:val="true"/>
          <w:lang w:bidi="ar-SA"/>
        </w:rPr>
        <w:t>، مثلاً إذا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متق فالنفس تقبل والشيطان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pStyle w:val="BookText"/>
        <w:rPr/>
      </w:pPr>
      <w:r>
        <w:rPr>
          <w:rFonts w:ascii="Amiri" w:hAnsi="Amiri" w:eastAsia="Amiri" w:cs="Amiri"/>
          <w:color w:val="111111"/>
          <w:sz w:val="28"/>
          <w:sz w:val="28"/>
          <w:szCs w:val="28"/>
          <w:rtl w:val="true"/>
          <w:lang w:bidi="ar-SA"/>
        </w:rPr>
        <w:t>يؤيّدها بوجوه باطلة، مثل أنّه يزيّن له أنّك اليوم أعلم الناس وأزهد الناس وأخلص الناس، لكنّه يجب على المسترشد أن ينظر إلى نفسه بعين قلبه بأنّه يسرّ بمدح المادحين ويغتم بذمّ الذامين، وليس ذلك إلّا بالرياء المستكن فيها، ولا تعلمه فإنّ المخلص يخاف على عمله الذي فعله بأن لا يضيّع، بل يغتم بمدحهم ويسرّ بذمّهم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القياس في جميع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اشتغل بإصلاح نفسه لكفى به شغلاً عن العالمين، ولكنّ الغالب على العالمين الاشتغال بالدنيا الفانية، إمّا بالمال أو بالجاه وقبول القلوب، ومتى حصل ذلك لا يحتاجون إلى الإصلاح، فحالهم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هَلْ نُنَبِّئُكُمْ بِالْأَخْسَرِينَ أَعْمَالاًالَّذِينَ ضَلَّ سَعْيُهُمْ فِي الْحَيَاةِ الدُّنْيَا وَهُمْ يَحْسَبُونَ أَنَّهُمْ يُحْسِنُونَ صُنْعًا</w:t>
      </w:r>
      <w:r>
        <w:rPr>
          <w:rStyle w:val="FootnoteAnchor"/>
          <w:rtl w:val="true"/>
        </w:rPr>
        <w:footnoteReference w:id="1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النفس والشيطان يوسوسانه بأنّ هذه الآية نزلت في شأن الكفّار وأنت من المؤمنين، فينبغي أن يشاور مع قلبه قولهما فإنّه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الكفّار ملومين بذلك فملامة المؤمنين به أظهر وهم ألوم</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أكثر القلوب طبع عليها بملازمة المعاصي، فيجب على السالك أن يزيل طبعه ورينه وغشاوته بالرياضات والمجاهدات في العبادات والطاعات مع الدعوات والتضرّعات حتى يظهر عليه أنّه كان من الضّالين، وجعله الله تعالى بفضله من المهتدين، وأنطق بالحكمة لسانه بعد تنوير قلبه، وبصّره عيوب الدنيا داؤها ودواؤها، وأخرجه من الدنيا ومحبتها سالماً إلى دار السلام، وهي الزهد والانقطاع </w:t>
      </w:r>
    </w:p>
    <w:p>
      <w:pPr>
        <w:pStyle w:val="BookText"/>
        <w:rPr/>
      </w:pPr>
      <w:r>
        <w:rPr>
          <w:rFonts w:eastAsia="Amiri" w:cs="Amiri" w:ascii="Amiri" w:hAnsi="Amiri"/>
          <w:color w:val="111111"/>
          <w:sz w:val="28"/>
          <w:szCs w:val="28"/>
          <w:lang w:bidi="ar-SA"/>
        </w:rPr>
        <w:t>5893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جاهد هواك كما تجاهد عدوّك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w:t>
      </w:r>
    </w:p>
    <w:p>
      <w:pPr>
        <w:pStyle w:val="BookText"/>
        <w:rPr/>
      </w:pPr>
      <w:r>
        <w:rPr>
          <w:rFonts w:ascii="Amiri" w:hAnsi="Amiri" w:eastAsia="Amiri" w:cs="Amiri"/>
          <w:color w:val="111111"/>
          <w:sz w:val="28"/>
          <w:sz w:val="28"/>
          <w:szCs w:val="28"/>
          <w:rtl w:val="true"/>
          <w:lang w:bidi="ar-SA"/>
        </w:rPr>
        <w:t>والمحبّة له وصار من المخلصين،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عِبَادِي لَيْسَ لَكَ عَلَيْهِمْ سُلْطَانُ إِلَّا مَنِ اتَّبَعَكَ مِنَ الْغَاوِينَ</w:t>
      </w:r>
      <w:r>
        <w:rPr>
          <w:rStyle w:val="FootnoteAnchor"/>
          <w:rtl w:val="true"/>
        </w:rPr>
        <w:footnoteReference w:id="1151"/>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إِنَّ أَوْلِيَاءَ اللهِ لَا خَوْفٌ عَلَيْهِمْ وَلَا هُمْ يَحْزَنُونَ</w:t>
      </w:r>
      <w:r>
        <w:rPr>
          <w:rStyle w:val="FootnoteAnchor"/>
          <w:rtl w:val="true"/>
        </w:rPr>
        <w:footnoteReference w:id="1152"/>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الْمُتَّقِينَ فِي جَنَّاتٍ وَنَهَرٍ فِي مَقْعَدِ صِدْقٍ عِنْدَ مَلِيكٍ مُقْتَدِرٍ</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جاهد هواك كما تجاهد عدوّك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أعدى الأعادي، 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وَنَهَى النَّفْسَ عَنِ الْهَوى</w:t>
      </w:r>
      <w:r>
        <w:rPr>
          <w:rStyle w:val="FootnoteAnchor"/>
          <w:rtl w:val="true"/>
        </w:rPr>
        <w:footnoteReference w:id="1154"/>
      </w:r>
      <w:r>
        <w:rPr>
          <w:rFonts w:ascii="Amiri" w:hAnsi="Amiri" w:eastAsia="Amiri" w:cs="Amiri"/>
          <w:color w:val="111111"/>
          <w:sz w:val="28"/>
          <w:sz w:val="28"/>
          <w:szCs w:val="28"/>
          <w:rtl w:val="true"/>
          <w:lang w:bidi="ar-SA"/>
        </w:rPr>
        <w:t>، ومن أكاذيبه أنّه إذا سمع ما ينافي أفعاله يقول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حديث مرسل لا يجب عليّ العمل به، ولا يتفكّر في أنّ القرآن والأخبار مشحون منه </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المجاهدة في ترك المعاصي وفعل الواجبات، ولا يتفكّر في تسويلات النفس والشيطان في كثير من الموارد التي أورداه لها بأمثال هذه، بل يجب مجاهدتهما وإن كان في الطاعات؛ لأنّهما لا يأمران بالطاعة إلّا أن تكون تلك سبباً لمعاصي كثيرة،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دعاه فاسق إلى ضيافة، فمع أنّه يعلم أنّ أمواله حرام حصل من الظلم يسوّلان له أنّه مؤمن، وكيف تعلم أنّ هذا المال حرام وأفعال المسلمين محمولة على الصحة؟ ومن الحقوق الواجبة إجابة الدعوة، وبعد أن قبل قولهما </w:t>
      </w:r>
    </w:p>
    <w:p>
      <w:pPr>
        <w:pStyle w:val="BookText"/>
        <w:rPr/>
      </w:pPr>
      <w:r>
        <w:rPr>
          <w:rFonts w:eastAsia="IRNazanin" w:cs="IRNazanin"/>
          <w:color w:val="111111"/>
          <w:sz w:val="28"/>
          <w:szCs w:val="28"/>
          <w:lang w:bidi="fa-IR"/>
        </w:rPr>
        <w:t>5894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الحسن بن راشد عن أبي حمزة الثمالي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رجل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علّمني يا رسول الله شيئاً،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عليك باليأس ممّا في أيدى الناس فإنّه الغنى الحاضر،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زدني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 والطمع فإنّه الفقر الحاضر،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زدني يا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هممت بأمر فتدبّر عاقبته فإن يك خيراً أو رشداً اتبعته، وإن يك شرّاً أو غيّاً تركته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w:t>
      </w:r>
    </w:p>
    <w:p>
      <w:pPr>
        <w:pStyle w:val="BookText"/>
        <w:rPr/>
      </w:pPr>
      <w:r>
        <w:rPr>
          <w:rFonts w:ascii="Amiri" w:hAnsi="Amiri" w:eastAsia="Amiri" w:cs="Amiri"/>
          <w:color w:val="111111"/>
          <w:sz w:val="28"/>
          <w:sz w:val="28"/>
          <w:szCs w:val="28"/>
          <w:rtl w:val="true"/>
          <w:lang w:bidi="ar-SA"/>
        </w:rPr>
        <w:t>وذهب إليها رأى أنّ المدار على الغيبة ويشاركهم؛ لئلّا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مجنون أو زاهد يابس أو مراءٍ، وهم في إيذاء المؤمنين ويشاركهم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الأفعال الشائعة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قال قلبه أو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هذا محض الفسق وظننت أنّها طاعة تب إلى الله تعالى من ذلك ولا تقبل بعده أبداً، فلو قبل قوله وتاب فلم يخرج من هذه الدار حتى طلبه فاسق آخر ؛ لأنّ ضيافاتهم دورية فيقبل ويجيب بتسويلهما أنّه لم يقع منك في هذا المجلس نهي عن المنكر، لكن أنهاهم في مجلس آخر؛ لئلّا يكون مجيئي حراماً، ولا يتفكّر فى أنّ النفس والشيطان قريناه، ويصير المجلس الآخر الآخر أقبح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المرّة الاُولى كان يمكنه الاعتذار ولم يعتذر وأكل الطعام الحرام وفعل الأفعال المحرّمة، وحينئذٍ يصير استيلاؤهما عليه أكثر، وهكذا دأبه معهما، والعمر يضيع إلى أن يجيء الموت، ولا ينفع التوبة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فتفكّر أيّها العالم الخبير بدقائق حواشي الدواني أنّ ما أقوله حقّ فاقبل وإلّا فأنت وشأنك، أعاذنا الله تعالى وسائر المؤمنين منهما بفضله وكرمه</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وإن كان ضعيفاً لكن كان كتابه معتمد الأصحاب</w:t>
      </w:r>
      <w:r>
        <w:rPr>
          <w:rStyle w:val="FootnoteAnchor"/>
          <w:rtl w:val="true"/>
        </w:rPr>
        <w:footnoteReference w:id="1155"/>
      </w:r>
      <w:r>
        <w:rPr>
          <w:rFonts w:ascii="Amiri" w:hAnsi="Amiri" w:eastAsia="Amiri" w:cs="Amiri"/>
          <w:color w:val="111111"/>
          <w:sz w:val="28"/>
          <w:sz w:val="28"/>
          <w:szCs w:val="28"/>
          <w:rtl w:val="true"/>
          <w:lang w:bidi="ar-SA"/>
        </w:rPr>
        <w:t xml:space="preserve">، ولهذا روى المصنّف عنه، مع أنّ متنه متواتر كما تقدّم، ومتنه يشهد </w:t>
      </w:r>
      <w:bookmarkStart w:id="256" w:name="pg20225_772963"/>
    </w:p>
    <w:p>
      <w:pPr>
        <w:pStyle w:val="BookText"/>
        <w:rPr/>
      </w:pPr>
      <w:bookmarkEnd w:id="256"/>
      <w:r>
        <w:rPr>
          <w:rFonts w:eastAsia="Amiri" w:cs="Amiri" w:ascii="Amiri" w:hAnsi="Amiri"/>
          <w:color w:val="111111"/>
          <w:sz w:val="28"/>
          <w:szCs w:val="28"/>
          <w:lang w:bidi="ar-SA"/>
        </w:rPr>
        <w:t>5895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الحسين بن يزيد عن علي بن غراب،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 بذنب فراقب الله تعالى ذكره فيه واستحيى</w:t>
      </w:r>
    </w:p>
    <w:p>
      <w:pPr>
        <w:pStyle w:val="BookText"/>
        <w:rPr/>
      </w:pPr>
      <w:r>
        <w:rPr>
          <w:rFonts w:ascii="Amiri" w:hAnsi="Amiri" w:eastAsia="Amiri" w:cs="Amiri"/>
          <w:color w:val="111111"/>
          <w:sz w:val="28"/>
          <w:sz w:val="28"/>
          <w:szCs w:val="28"/>
          <w:rtl w:val="true"/>
          <w:lang w:bidi="ar-SA"/>
        </w:rPr>
        <w:t>من الحفظة غفر الله عزّوجلّ له جميع ذنوبه، وإن كانت مثل ذنوب الثقلين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w:t>
      </w:r>
    </w:p>
    <w:p>
      <w:pPr>
        <w:pStyle w:val="BookText"/>
        <w:rPr/>
      </w:pPr>
      <w:r>
        <w:rPr>
          <w:rFonts w:ascii="Amiri" w:hAnsi="Amiri" w:eastAsia="Amiri" w:cs="Amiri"/>
          <w:color w:val="111111"/>
          <w:sz w:val="28"/>
          <w:sz w:val="28"/>
          <w:szCs w:val="28"/>
          <w:rtl w:val="true"/>
          <w:lang w:bidi="ar-SA"/>
        </w:rPr>
        <w:t>بصحته أيضاً لو لم يكن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فراقب الله تعالى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أي علم أنّ الله تعالى مطلع عليه فتركه ولم يفعل، أو فعل مع شدّة الغم والهم بأنّه أسير النفس والشيطان، كما رواه الكليني في القوي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ليذنب الذنب فيدخله الله به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يدخله الله بالذنب الجنّة؟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إنّه ليذنب فلا يزال منه خائفاً ماقتاً لنفسه فيرحمه الله فيدخله الجنّة</w:t>
      </w:r>
      <w:r>
        <w:rPr>
          <w:rFonts w:eastAsia="Amiri" w:cs="Amiri" w:ascii="Amiri" w:hAnsi="Amiri"/>
          <w:color w:val="111111"/>
          <w:sz w:val="28"/>
          <w:szCs w:val="28"/>
          <w:rtl w:val="true"/>
          <w:lang w:bidi="ar-SA"/>
        </w:rPr>
        <w:t>»</w:t>
      </w:r>
      <w:r>
        <w:rPr>
          <w:rStyle w:val="FootnoteAnchor"/>
          <w:rtl w:val="true"/>
        </w:rPr>
        <w:footnoteReference w:id="1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أظهر</w:t>
      </w:r>
      <w:r>
        <w:rPr>
          <w:rFonts w:eastAsia="IRNazanin" w:cs="IRNazanin"/>
          <w:color w:val="111111"/>
          <w:sz w:val="28"/>
          <w:szCs w:val="28"/>
          <w:rtl w:val="true"/>
          <w:lang w:bidi="fa-IR"/>
        </w:rPr>
        <w:t>.</w:t>
      </w:r>
    </w:p>
    <w:p>
      <w:pPr>
        <w:pStyle w:val="Heading3"/>
        <w:numPr>
          <w:ilvl w:val="2"/>
          <w:numId w:val="1"/>
        </w:numPr>
        <w:rPr/>
      </w:pPr>
      <w:bookmarkStart w:id="257" w:name="__RefHeading___Toc5087288_2320776876"/>
      <w:bookmarkStart w:id="258" w:name="_Toc88"/>
      <w:bookmarkEnd w:id="257"/>
      <w:r>
        <w:rPr>
          <w:rtl w:val="true"/>
        </w:rPr>
        <w:t>[</w:t>
      </w:r>
      <w:r>
        <w:rPr>
          <w:rtl w:val="true"/>
        </w:rPr>
        <w:t xml:space="preserve">في زهد يحيى بن زكريا </w:t>
      </w:r>
      <w:r>
        <w:rPr>
          <w:rtl w:val="true"/>
        </w:rPr>
        <w:t>(</w:t>
      </w:r>
      <w:r>
        <w:rPr>
          <w:rtl w:val="true"/>
        </w:rPr>
        <w:t>عليه السلام</w:t>
      </w:r>
      <w:r>
        <w:rPr>
          <w:rtl w:val="true"/>
        </w:rPr>
        <w:t>)]</w:t>
      </w:r>
      <w:bookmarkEnd w:id="258"/>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المصنّف عن سيد المرسلين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من زهد يحيى بن زكريا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أتى بيت المقدس فنظر إلى المجتهدين من الأحبار والرهبان عليهم مدارع الشعر وبرانس الصوف قد خرقوا تراقيهم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شدّدوا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وسلكوا فيها السلاسل وشدّوها إلى سواري المسجد، فلمّا نظر إلى ذلك أتى اُمّه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اُمّاه انسجي لي مدرعة من شعر وبرنساً من صوف حتى آتي بيت المقدس فأعبد الله فيه مع الأحبار والرهبان، فقالت له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يأتي نبيّ الله فاُوامره في ذلك</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w:t>
      </w:r>
    </w:p>
    <w:p>
      <w:pPr>
        <w:pStyle w:val="BookText"/>
        <w:rPr/>
      </w:pPr>
      <w:r>
        <w:rPr>
          <w:rFonts w:ascii="Amiri" w:hAnsi="Amiri" w:eastAsia="Amiri" w:cs="Amiri"/>
          <w:color w:val="111111"/>
          <w:sz w:val="28"/>
          <w:sz w:val="28"/>
          <w:szCs w:val="28"/>
          <w:rtl w:val="true"/>
          <w:lang w:bidi="ar-SA"/>
        </w:rPr>
        <w:t>فلمّا دخل زكريا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أخبرته بمقالة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زكريا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بنيّ ما يدعوك إلى هذا؟ وإنّما أنت صبي صغير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أما رأيت من هو أصغر سنّاً منّي وقد ذاق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انسجي له مدرعة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قميصاً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صوف وبرنساً من صوف ففعلت، فتدرّع المدرعة على بدنه ووضع البرنس على رأسه، ثمّ أتى بيت المقدس فأقبل يعبد الله عزّوجلّ مع الأحبار حتى أكلت مدرعة الشعر لحمه فنظر ذات يوم إلى ما قد نحل من جسمه، فبكى، فأوحى الله عزّ وجلّ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يحيى أتبكي ممّا قد نحل من جسمك؟ وعزتي وجلالي لو اطلعت على النار اطلاعة لتدرّعت مدرعة الحديد فضلاً عن المنسوج، فبكى حتى أكلت الدموع لحم خديه، ثمّ بدا للناظرين أضراسه، فبلغ ذلك اُمّه فدخلت عليه وأقبل زكريا، واجتمع الأحبار والرهبان فأخبروه بذهاب لحم خدّيه،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شعرت بذلك</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ما يدعوك إلى هذا؟ إنّما سألت ربي أن يهب لي لتقرّ بك عيني،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أمرتني بذلك يا أبه،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ذلك يا بني؟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 الجنّة والنار لعقبة لا يجوزها إلّا البكاؤون من خشية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فجد أو اجتهد وشأنك غير شأني، وقام يحيى فنفض مدرعته فأخذته اُمّه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أتأذن لي يا بني أن اتخذ لك قطعتي لبود يواريان أضراسك وينشفان دموعه، فبكى حتى ابتلتا من دموع عينيه، فحصر عن ذراعيه ثمّ أخذهما فعصرهما فتحدر الدموع من بين أصابعه، فنظر زكريا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ابنه وإلى دموع عينيه فرفع رأسه إلى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هذا ابني وهذه دموع عينيه وأنت أرحم الراحمين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w:t>
      </w:r>
    </w:p>
    <w:p>
      <w:pPr>
        <w:pStyle w:val="BookText"/>
        <w:rPr/>
      </w:pPr>
      <w:r>
        <w:rPr>
          <w:rFonts w:ascii="Amiri" w:hAnsi="Amiri" w:eastAsia="Amiri" w:cs="Amiri"/>
          <w:color w:val="111111"/>
          <w:sz w:val="28"/>
          <w:sz w:val="28"/>
          <w:szCs w:val="28"/>
          <w:rtl w:val="true"/>
          <w:lang w:bidi="ar-SA"/>
        </w:rPr>
        <w:t>وكان زكريا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أن يعظ بني اسرائيل يلتفت يميناً وشمالاً فإن رأى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جنّة ولا ناراً، فجلس ذات يوم يعظ بني اسرائيل وأقبل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لفّ رأسه بعباءة فجلس في غمار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كثرتهم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والتفت زكريا يميناً وشمالاً فلم ير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فأنشأ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جهنّم جبلاً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السكران، في أصل ذلك الجبل واد يقال له الغضبان، يغضب لغضب الرحمن تبارك وتعالى، في ذلك الوادي جبّ قامته مائة عام، في ذلك الجبّ توابيت من نار، في تلك التوابيت صناديق من نار، وثياب من نار، وسلاسل من نار، وأغلال من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واغفلتاه من السكران</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أقبل هائماً على وجهه فقام زكريا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مجلسه فدخل على اُمّ يحيى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 يحيى قومي فاطلبي يحيى فإنّي تخوّفت أن لا نراه إلّا قد ذاق الموت، فقامت وخرجت في طلبه حتى مرّت بفتيان من بني اسرائيل فقالوا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 يحيى أين تريدين؟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اُريد أن أطلب ولدي يحيى ذكرت النار بين يديه فهام على وجهه، فمضت اُمّ يحيى والفتية معها حتى مرّت براعي غنم فقالت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راعي هل رأيت شاباً من صفته كذا وكذا؟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لعلّك تطلبين يحيی بن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ذاك ولدي ذكرت النار بين يديه فهام على وجهه،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تركته الساعة على عقبة ثنية كذا وكذا، ناقعاً قدميه في الماء، رافعاً رأسه إلى السماء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وعزتك مولاي لا ذقت بارد الشراب حتى أنظر إلى منزلتي منك</w:t>
      </w:r>
      <w:r>
        <w:rPr>
          <w:rFonts w:eastAsia="IRNazanin" w:cs="IRNazanin"/>
          <w:color w:val="111111"/>
          <w:sz w:val="28"/>
          <w:szCs w:val="28"/>
          <w:rtl w:val="true"/>
          <w:lang w:bidi="fa-IR"/>
        </w:rPr>
        <w:t xml:space="preserve">. </w:t>
      </w:r>
      <w:bookmarkStart w:id="259" w:name="pg20225_772966"/>
    </w:p>
    <w:p>
      <w:pPr>
        <w:pStyle w:val="BookText"/>
        <w:rPr/>
      </w:pPr>
      <w:bookmarkEnd w:id="259"/>
      <w:r>
        <w:rPr>
          <w:rFonts w:eastAsia="Amiri" w:cs="Amiri" w:ascii="Amiri" w:hAnsi="Amiri"/>
          <w:color w:val="111111"/>
          <w:sz w:val="28"/>
          <w:szCs w:val="28"/>
          <w:lang w:bidi="ar-SA"/>
        </w:rPr>
        <w:t>5896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العباس بن بكار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سليمان الكوفي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خالد عن زيد بن علي عن أبيه علي</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وأقبلت اُمّه فلمّا رأته اُمّ يحيى دنت منه فأخذت برأسه فوضعته بين ثدييها وهي تناشده بالله أن ينطلق معها إلى المنزل فانطلق معها حتى أتى المنزل، فقالت له اُمّ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تخلع مدرعة الشعر وتلبس مدرعة الصوف فإنّها ألين، ففعل فطبخ له عدس فأكل واستوفي فنام ، فذهب به النوم فلم يقم لصلاته، فنودي في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يحيى بن زكريا أردت داراً خيراً من داري وجواراً خيراً من جواري فاستيقظ فقام،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أقلني عثرتي، إلهي فوعزّتك لا أستظلّ بظلّ سوى بيت المقدس، وقال 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ناوليني مدرعة الشعر فقد علمت أنّكما ستورداني المهالك، فتقدّمت اُمّه فدفعت إليه المدرعة وتعلّقت به، فقال لها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 يحيى دعيه فإنّ ولدي قد كشف له قناع قلبه ولن ينتفع بالعيش فقام يحيى فلبس مدرعته ووضع البرنس على رأسه، ثمّ أتى بيت المقدس فجعل يعبد الله عزّوجلّ مع الأحبار حتى كان من أمره ما كان</w:t>
      </w:r>
      <w:r>
        <w:rPr>
          <w:rFonts w:eastAsia="Amiri" w:cs="Amiri" w:ascii="Amiri" w:hAnsi="Amiri"/>
          <w:color w:val="111111"/>
          <w:sz w:val="28"/>
          <w:szCs w:val="28"/>
          <w:rtl w:val="true"/>
          <w:lang w:bidi="ar-SA"/>
        </w:rPr>
        <w:t>»</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0" w:name="__RefHeading___Toc5087290_2320776876"/>
      <w:bookmarkStart w:id="261" w:name="_Toc89"/>
      <w:bookmarkEnd w:id="260"/>
      <w:r>
        <w:rPr>
          <w:rtl w:val="true"/>
        </w:rPr>
        <w:t>[</w:t>
      </w:r>
      <w:r>
        <w:rPr>
          <w:rtl w:val="true"/>
        </w:rPr>
        <w:t xml:space="preserve">بيان خواص موت المؤمن في كلّ واحد من أيام الاُسبوع </w:t>
      </w:r>
      <w:r>
        <w:rPr>
          <w:rtl w:val="true"/>
        </w:rPr>
        <w:t>]</w:t>
      </w:r>
      <w:bookmarkEnd w:id="261"/>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العباس بن بكار الضبي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القوي، وتقدّم أنّ الموت يوم الخميس بعد الزوال إلى آخر يوم الجمعة يدفع عذاب القبر، وهذا الخبر يدلّ على أنّ المؤمن في أيّ يوم مات فهو بمنزلة الشهيد، وتقدّم أيضاً أنّ المرض والموت والفقر كفارات لذنوب المؤمن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ابن الحسين عن أبيه الحسين بن علي، عن أبيه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يوم الخميس بعد زوال الشمس إلى يوم الجمعة وقت الزوال وكان مؤمناً أعاذه الله عزّوجلّ من ضغطة القبر، وقبل شفاعته في مثل ربيعة ومضر، ومن مات يوم السبت من المؤمنين لم يجمع الله عزّوجلّ بينه وبين اليهود في النار أبداً، ومن مات يوم الأحد من المؤمنين لم يجمع الله عزّوجلّ بينه وبين النصارى في النار أبداً، ومن مات يوم الاثنين من المؤمنين لم يجمع الله عزّوجلّ بينه وبين أعدائنا</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pStyle w:val="BookText"/>
        <w:rPr/>
      </w:pPr>
      <w:r>
        <w:rPr>
          <w:rFonts w:ascii="Amiri" w:hAnsi="Amiri" w:eastAsia="Amiri" w:cs="Amiri"/>
          <w:color w:val="111111"/>
          <w:sz w:val="28"/>
          <w:sz w:val="28"/>
          <w:szCs w:val="28"/>
          <w:rtl w:val="true"/>
          <w:lang w:bidi="ar-SA"/>
        </w:rPr>
        <w:t>روى المصنّف بطرق صحيحة والكليني في القوي كالصحيح عن أبان بن تغلب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أبان إذا قدمت الكوفة فارو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شهد أن لا إله إلّا الله مخلصاً وجبت 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يأتيني من كلّ صنف من الأصناف أفأروي لهم هذا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أبان إنّه إذا كان يوم القيامة وجمع الله الأوّلين والآخرين فتسلب لا إله إلّا الله منهم إلّا من كان على هذا الأمر</w:t>
      </w:r>
      <w:r>
        <w:rPr>
          <w:rFonts w:eastAsia="Amiri" w:cs="Amiri" w:ascii="Amiri" w:hAnsi="Amiri"/>
          <w:color w:val="111111"/>
          <w:sz w:val="28"/>
          <w:szCs w:val="28"/>
          <w:rtl w:val="true"/>
          <w:lang w:bidi="ar-SA"/>
        </w:rPr>
        <w:t>»</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الأخبار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مخلصاً دخل الجنّة، وإخلاصه أن تحجزه لا إله إلّا الله عمّا حرم الله</w:t>
      </w:r>
      <w:r>
        <w:rPr>
          <w:rFonts w:eastAsia="Amiri" w:cs="Amiri" w:ascii="Amiri" w:hAnsi="Amiri"/>
          <w:color w:val="111111"/>
          <w:sz w:val="28"/>
          <w:szCs w:val="28"/>
          <w:rtl w:val="true"/>
          <w:lang w:bidi="ar-SA"/>
        </w:rPr>
        <w:t xml:space="preserve">»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المراد بالإخلاص أن يعلم أن لا إله إلّا هو يقيناً، وكلّ من كان متيقّناً بوحدانيته تعالى لا يعبد النفس والشيطان، فمن فعل محرماً يظهر أنّه ليس بمخلص في الشهادة</w:t>
      </w:r>
      <w:r>
        <w:rPr>
          <w:rFonts w:eastAsia="Amiri" w:cs="Amiri" w:ascii="Amiri" w:hAnsi="Amiri"/>
          <w:color w:val="111111"/>
          <w:sz w:val="28"/>
          <w:szCs w:val="28"/>
          <w:rtl w:val="true"/>
          <w:lang w:bidi="ar-SA"/>
        </w:rPr>
        <w:t xml:space="preserve">. </w:t>
      </w:r>
      <w:bookmarkStart w:id="262" w:name="pg20225_772968"/>
    </w:p>
    <w:p>
      <w:pPr>
        <w:pStyle w:val="BookText"/>
        <w:rPr/>
      </w:pPr>
      <w:bookmarkEnd w:id="262"/>
      <w:r>
        <w:rPr>
          <w:rFonts w:ascii="IRNazanin" w:hAnsi="IRNazanin" w:eastAsia="IRNazanin"/>
          <w:color w:val="111111"/>
          <w:sz w:val="28"/>
          <w:sz w:val="28"/>
          <w:szCs w:val="28"/>
          <w:rtl w:val="true"/>
          <w:lang w:bidi="fa-IR"/>
        </w:rPr>
        <w:t xml:space="preserve">من بني اُمية في النار أبداً، ومن مات يوم الثلاثاء من المؤمنين حشره الله عزّوجلّ معنا في الرفيق الأعلى، ومن مات يوم الأربعاء من المؤمنين وقاه الله نحس يوم القيامة، وأسعده بمجاورته، وأحلّه دار المقامة من فضله، لا يمسّه فيها نَصَب ولا يمسّه فيها لغوب،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على أيّ الحالات مات وفي أي يوم وساعة قبض فهو صديق شهيد، ولقد سمعت حبيبي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المؤمن خرج من الدنيا وعليه مثل ذنوب أهل الأرض لكان الموت كفارة لتلك الذنوب،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بإخلاص فهو بريء من الشرك، ومن خرج من الدنيا لا يشرك بالله شيئاً دخل الجنّة، ثمّ تلا هذه الآية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لَا يَغْفِرُ أَنْ يُشْرَكَ بِهِ وَيَغْفِرُ مَا دُونَ ذَلِكَ لِمَنْ يَشَاءُ</w:t>
      </w:r>
      <w:r>
        <w:rPr>
          <w:rStyle w:val="FootnoteAnchor"/>
          <w:rtl w:val="true"/>
        </w:rPr>
        <w:footnoteReference w:id="1161"/>
      </w:r>
      <w:r>
        <w:rPr>
          <w:rFonts w:ascii="Amiri" w:hAnsi="Amiri" w:eastAsia="Amiri" w:cs="Amiri"/>
          <w:color w:val="111111"/>
          <w:sz w:val="28"/>
          <w:sz w:val="28"/>
          <w:szCs w:val="28"/>
          <w:rtl w:val="true"/>
          <w:lang w:bidi="ar-SA"/>
        </w:rPr>
        <w:t>من شيعتك ومحبّيك يا علي</w:t>
      </w:r>
      <w:r>
        <w:rPr>
          <w:rFonts w:eastAsia="Amiri" w:cs="Amiri" w:ascii="Amiri" w:hAnsi="Amiri"/>
          <w:color w:val="111111"/>
          <w:sz w:val="28"/>
          <w:szCs w:val="28"/>
          <w:rtl w:val="true"/>
          <w:lang w:bidi="ar-SA"/>
        </w:rPr>
        <w:t>.</w:t>
      </w:r>
    </w:p>
    <w:p>
      <w:pPr>
        <w:pStyle w:val="Heading3"/>
        <w:numPr>
          <w:ilvl w:val="2"/>
          <w:numId w:val="1"/>
        </w:numPr>
        <w:rPr/>
      </w:pPr>
      <w:bookmarkStart w:id="263" w:name="__RefHeading___Toc5087292_2320776876"/>
      <w:bookmarkStart w:id="264" w:name="_Toc90"/>
      <w:bookmarkEnd w:id="263"/>
      <w:r>
        <w:rPr>
          <w:rtl w:val="true"/>
        </w:rPr>
        <w:t>[</w:t>
      </w:r>
      <w:r>
        <w:rPr>
          <w:rtl w:val="true"/>
        </w:rPr>
        <w:t xml:space="preserve">حديث سلسلة الذهب في التوحيد والولاية </w:t>
      </w:r>
      <w:r>
        <w:rPr>
          <w:rtl w:val="true"/>
        </w:rPr>
        <w:t>]</w:t>
      </w:r>
      <w:bookmarkEnd w:id="264"/>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المصنّف وغيره بطرق كثيرة أنّه لمّا وافى أبو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بنيسابور وأراد أن يرحل منها إلى المأمون فاجتمع إليه أصحاب الحديث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ترحل عنّا ولا تحدثنا بحديث فنستفيده منك؟ وقد كان قعد في العمارية فأطلع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موسى بن جعفر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جعفر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محمد بن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علي بن الحسين </w:t>
      </w:r>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لشيعتي؟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وربّي أنّه لشيعتك، وإنّهم ليخرجون يوم القيامة من قبورهم وهم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علي بن أبي طالب حجة الله، فيؤتون بحلل خضر</w:t>
      </w:r>
    </w:p>
    <w:p>
      <w:pPr>
        <w:pStyle w:val="BookText"/>
        <w:rPr/>
      </w:pPr>
      <w:r>
        <w:rPr>
          <w:rFonts w:ascii="IRNazanin" w:hAnsi="IRNazanin" w:eastAsia="IRNazanin"/>
          <w:color w:val="111111"/>
          <w:sz w:val="28"/>
          <w:sz w:val="28"/>
          <w:szCs w:val="28"/>
          <w:rtl w:val="true"/>
          <w:lang w:bidi="fa-IR"/>
        </w:rPr>
        <w:t>ـــــــــــــــــــــــــــــــــ</w:t>
      </w:r>
    </w:p>
    <w:p>
      <w:pPr>
        <w:pStyle w:val="BookText"/>
        <w:rPr/>
      </w:pP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أبي الحسين بن علي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أبي أمير المؤمنين علي بن أبي طالب صلوات الله عليهم أجمعين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الله عزّوجلّ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حصني، فمن دخل حصني امن عذابي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مرت الراحلة نادانا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بشروطها، وأنا من شروطها</w:t>
      </w:r>
      <w:r>
        <w:rPr>
          <w:rFonts w:eastAsia="IRNazanin" w:cs="IRNazanin"/>
          <w:color w:val="111111"/>
          <w:sz w:val="28"/>
          <w:szCs w:val="28"/>
          <w:rtl w:val="true"/>
          <w:lang w:bidi="fa-IR"/>
        </w:rPr>
        <w:t>»</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فيمكن أن يكون المراد بالإخلاص أيضاً أن لا يشرك مع الأئمة الذين أقامهم الله تعالى للإمامة 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المصنّف بإسناده عن علي بن بلال عن علي بن موسى الرضا عن موسى ابن جعفر عن جعفر بن محمد عن محمد بن علي عن علي بن الحسين عن الحسين ابن علي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جبرئيل عن ميكائيل عن إسرافيل عن اللوح عن القلم،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ولاية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حصنى فمن دخل حصني أمن من ناري</w:t>
      </w:r>
      <w:r>
        <w:rPr>
          <w:rFonts w:eastAsia="IRNazanin" w:cs="IRNazanin"/>
          <w:color w:val="111111"/>
          <w:sz w:val="28"/>
          <w:szCs w:val="28"/>
          <w:rtl w:val="true"/>
          <w:lang w:bidi="fa-IR"/>
        </w:rPr>
        <w:t>»</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وربي إنّه لشيعتك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ثواب لغيرهم، كما روى في الأخبار المتواترة </w:t>
      </w:r>
      <w:r>
        <w:rPr>
          <w:rStyle w:val="FootnoteAnchor"/>
          <w:rtl w:val="true"/>
        </w:rPr>
        <w:footnoteReference w:id="1164"/>
      </w:r>
      <w:r>
        <w:rPr>
          <w:rFonts w:ascii="Amiri" w:hAnsi="Amiri" w:eastAsia="Amiri" w:cs="Amiri"/>
          <w:color w:val="111111"/>
          <w:sz w:val="28"/>
          <w:sz w:val="28"/>
          <w:szCs w:val="28"/>
          <w:rtl w:val="true"/>
          <w:lang w:bidi="ar-SA"/>
        </w:rPr>
        <w:t xml:space="preserve">، وما ورد في الأخبار أنّ ثوابهم للشيعة أي الثواب التقديري تفضّلاً </w:t>
      </w:r>
      <w:bookmarkStart w:id="265" w:name="pg20225_772970"/>
    </w:p>
    <w:p>
      <w:pPr>
        <w:pStyle w:val="BookText"/>
        <w:rPr/>
      </w:pPr>
      <w:bookmarkEnd w:id="265"/>
      <w:r>
        <w:rPr>
          <w:rFonts w:ascii="Amiri" w:hAnsi="Amiri" w:eastAsia="Amiri" w:cs="Amiri"/>
          <w:color w:val="111111"/>
          <w:sz w:val="28"/>
          <w:sz w:val="28"/>
          <w:szCs w:val="28"/>
          <w:rtl w:val="true"/>
          <w:lang w:bidi="ar-SA"/>
        </w:rPr>
        <w:t>من الجنّة وأكاليل من الجنّة وتيجان من الجنّة ونجائب من الجنّة، فيلبس كل واحد منهم حلّة خضراء ويوضع على رأسه تاج الملك واكليل الكرامة ثمّ يركبون النجائب فتطير بهم إلى الجنّة، لا يحزنهم الفزع الأكبر، وتتلقّاهم الملائكة هذا يومكم الذي كنتم توعدون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حدّ حسن الخلق؟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تلين جانبك، وتطيب كلامك، وتلقى أخاك ببشر 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w:t>
      </w:r>
    </w:p>
    <w:p>
      <w:pPr>
        <w:pStyle w:val="BookText"/>
        <w:rPr/>
      </w:pPr>
      <w:r>
        <w:rPr>
          <w:rFonts w:ascii="Amiri" w:hAnsi="Amiri" w:eastAsia="Amiri" w:cs="Amiri"/>
          <w:color w:val="111111"/>
          <w:sz w:val="28"/>
          <w:sz w:val="28"/>
          <w:szCs w:val="28"/>
          <w:rtl w:val="true"/>
          <w:lang w:bidi="ar-SA"/>
        </w:rPr>
        <w:t>من الله تعالى عليهم، وتقدّم الأخبار في ذلك</w:t>
      </w:r>
      <w:r>
        <w:rPr>
          <w:rFonts w:eastAsia="Amiri" w:cs="Amiri" w:ascii="Amiri" w:hAnsi="Amiri"/>
          <w:color w:val="111111"/>
          <w:sz w:val="28"/>
          <w:szCs w:val="28"/>
          <w:rtl w:val="true"/>
          <w:lang w:bidi="ar-SA"/>
        </w:rPr>
        <w:t>.</w:t>
      </w:r>
    </w:p>
    <w:p>
      <w:pPr>
        <w:pStyle w:val="Heading3"/>
        <w:numPr>
          <w:ilvl w:val="2"/>
          <w:numId w:val="1"/>
        </w:numPr>
        <w:rPr/>
      </w:pPr>
      <w:bookmarkStart w:id="266" w:name="__RefHeading___Toc5087294_2320776876"/>
      <w:bookmarkStart w:id="267" w:name="_Toc91"/>
      <w:bookmarkEnd w:id="266"/>
      <w:r>
        <w:rPr>
          <w:rtl w:val="true"/>
        </w:rPr>
        <w:t xml:space="preserve">[ </w:t>
      </w:r>
      <w:r>
        <w:rPr>
          <w:rtl w:val="true"/>
        </w:rPr>
        <w:t xml:space="preserve">حديث شريف في ذكر فضائل الشيعة </w:t>
      </w:r>
      <w:r>
        <w:rPr>
          <w:rtl w:val="true"/>
        </w:rPr>
        <w:t>]</w:t>
      </w:r>
      <w:bookmarkEnd w:id="267"/>
    </w:p>
    <w:p>
      <w:pPr>
        <w:pStyle w:val="BookText"/>
        <w:rPr/>
      </w:pPr>
      <w:r>
        <w:rPr>
          <w:rFonts w:ascii="Amiri" w:hAnsi="Amiri" w:eastAsia="Amiri" w:cs="Amiri"/>
          <w:color w:val="111111"/>
          <w:sz w:val="28"/>
          <w:sz w:val="28"/>
          <w:szCs w:val="28"/>
          <w:rtl w:val="true"/>
          <w:lang w:bidi="ar-SA"/>
        </w:rPr>
        <w:t>وروى الكليني في الحسن كالصحيح عن عمرو بن أبي المقدام والمصنّف في الموثق كالصحيح عن أبي بصير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أنا وأبي حتى إذا كنّا بين القبر والمنبر إذا هو باُناس من الشيعة، فسلّم عليهم فردّوا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لأحبّ ريحكم</w:t>
      </w:r>
      <w:r>
        <w:rPr>
          <w:rStyle w:val="FootnoteAnchor"/>
          <w:rtl w:val="true"/>
        </w:rPr>
        <w:footnoteReference w:id="1165"/>
      </w:r>
      <w:r>
        <w:rPr>
          <w:rFonts w:ascii="IRNazanin" w:hAnsi="IRNazanin" w:eastAsia="IRNazanin"/>
          <w:color w:val="111111"/>
          <w:sz w:val="28"/>
          <w:sz w:val="28"/>
          <w:szCs w:val="28"/>
          <w:rtl w:val="true"/>
          <w:lang w:bidi="fa-IR"/>
        </w:rPr>
        <w:t>وأرواحكم فأعينوني على ذلك بورع واجتهاد، واعلموا أنّ ولا يتنا لا تنال إلّا بالعمل والاجتهاد، ومن انتم منكم بعبد فليعمل بعمله، أنتم شيعة الله، وأنتم أنصار الله، وأنتم السابقون الأوّلون والسابقون الآخرون، والسابقون في الدنيا إلى ولايتنا والسابقون في الآخرة إلى الجنّة، وقد ضمنّا لكم الجنّة بضمان الله، وضمان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على درجات الجنّة أكثر أزواجاً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فتنافسوا في فضائل الدرجات أنتم الطيبون، ونساؤكم الطيبات، كلّ مؤمنة حوراء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عيناء، وكلّ مؤمن صديق، ولقد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 أبشر وبشّر واستبشر</w:t>
      </w:r>
      <w:r>
        <w:rPr>
          <w:rStyle w:val="FootnoteAnchor"/>
          <w:rtl w:val="true"/>
        </w:rPr>
        <w:footnoteReference w:id="1166"/>
      </w:r>
      <w:r>
        <w:rPr>
          <w:rFonts w:ascii="IRNazanin" w:hAnsi="IRNazanin" w:eastAsia="IRNazanin"/>
          <w:color w:val="111111"/>
          <w:sz w:val="28"/>
          <w:sz w:val="28"/>
          <w:szCs w:val="28"/>
          <w:rtl w:val="true"/>
          <w:lang w:bidi="fa-IR"/>
        </w:rPr>
        <w:t>، فلقد مات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على اُمته ساخط إلّا الشيعة، ألا وإنّ لكلّ شيء عروة وعروة الإسلام الشيعة، ألا وإنّ لكلّ شيء دعامة ودعامة الإسلام الشيعة، ألا وإنّ لكلّ شيء ذروة وذروة الإسلام الشيعة، ألا وإن لكلّ شيء شرفاً وشرف الإسلام الشيعة، ألا وإنّ لكلّ شيء سيداً وسيد المجالس مجالس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 لكلّ شيء</w:t>
      </w:r>
      <w:r>
        <w:rPr>
          <w:rStyle w:val="FootnoteAnchor"/>
          <w:rtl w:val="true"/>
        </w:rPr>
        <w:footnoteReference w:id="1167"/>
      </w:r>
      <w:r>
        <w:rPr>
          <w:rFonts w:ascii="Amiri" w:hAnsi="Amiri" w:eastAsia="Amiri" w:cs="Amiri"/>
          <w:color w:val="111111"/>
          <w:sz w:val="28"/>
          <w:sz w:val="28"/>
          <w:szCs w:val="28"/>
          <w:rtl w:val="true"/>
          <w:lang w:bidi="ar-SA"/>
        </w:rPr>
        <w:t>إماماً وإمام الأرض أرض يسكنها الشيعة، والله لولا ما في الأرض منكم ما رأت عين عشباً، والله لولا ما في الأرض منكم لما أنعم الله على أهل خلافكم ولا أصابوا الطيبات ما لهم في الدنيا وما لهم في الآخرة من نصيب، كلّ ناصب، وإن تعبّد واجتهد فمنسوب إلى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عَامِلَةٌ نَاصِبَةٌتَصْلَى ناراً حَامِيَةً ﴿تُسْقَى مِنْ عَيْنٍ آنِيَةٍلَيْسَ لَهُمْ طَعَامٌ إِلَّا مِنْ ضَرِيعٍلَا يُسْمِنُ وَلا يُغْنِي مِنْ جُوعٍ</w:t>
      </w:r>
      <w:r>
        <w:rPr>
          <w:rStyle w:val="FootnoteAnchor"/>
          <w:rtl w:val="true"/>
        </w:rPr>
        <w:footnoteReference w:id="1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ناصب مجتهد فعمله هباء شيعتنا ينظرون بنور</w:t>
      </w:r>
      <w:r>
        <w:rPr>
          <w:rStyle w:val="FootnoteAnchor"/>
          <w:rtl w:val="true"/>
        </w:rPr>
        <w:footnoteReference w:id="1169"/>
      </w:r>
      <w:r>
        <w:rPr>
          <w:rFonts w:ascii="Amiri" w:hAnsi="Amiri" w:eastAsia="Amiri" w:cs="Amiri"/>
          <w:color w:val="111111"/>
          <w:sz w:val="28"/>
          <w:sz w:val="28"/>
          <w:szCs w:val="28"/>
          <w:rtl w:val="true"/>
          <w:lang w:bidi="ar-SA"/>
        </w:rPr>
        <w:t xml:space="preserve">الله عزّوجلّ، ومن خالفهم يتقلّب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ينفلت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يتفلت خ</w:t>
      </w:r>
      <w:r>
        <w:rPr>
          <w:rFonts w:eastAsia="Amiri" w:cs="Amiri" w:ascii="Amiri" w:hAnsi="Amiri"/>
          <w:color w:val="111111"/>
          <w:sz w:val="28"/>
          <w:szCs w:val="28"/>
          <w:rtl w:val="true"/>
          <w:lang w:bidi="ar-SA"/>
        </w:rPr>
        <w:t>)</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w:t>
      </w:r>
    </w:p>
    <w:p>
      <w:pPr>
        <w:pStyle w:val="BookText"/>
        <w:rPr/>
      </w:pPr>
      <w:r>
        <w:rPr>
          <w:rFonts w:ascii="Amiri" w:hAnsi="Amiri" w:eastAsia="Amiri" w:cs="Amiri"/>
          <w:color w:val="111111"/>
          <w:sz w:val="28"/>
          <w:sz w:val="28"/>
          <w:szCs w:val="28"/>
          <w:rtl w:val="true"/>
          <w:lang w:bidi="ar-SA"/>
        </w:rPr>
        <w:t>والله ما من عبد من شيعتنا ينام إلّا أصعد الله عزّوجلّ بروحه إلى السماء، فإن كان قد أتى عليها أجلها جعلها في كنوز رحمته وفي رياض جنّته وفي ظلّ عرشه، وإن كان أجلها متأخّراً عنه بعث به مع أمنته من الملائكة ليردّوها إلى الجسد الذي خرج منه ليسكن فيه، والله إنّ حجّاجكم وعمّاركم لخاصة الله، وإنّ فقراءكم لأهل الغنى</w:t>
      </w:r>
      <w:r>
        <w:rPr>
          <w:rStyle w:val="FootnoteAnchor"/>
          <w:rtl w:val="true"/>
        </w:rPr>
        <w:footnoteReference w:id="1171"/>
      </w:r>
      <w:r>
        <w:rPr>
          <w:rFonts w:ascii="Amiri" w:hAnsi="Amiri" w:eastAsia="Amiri" w:cs="Amiri"/>
          <w:color w:val="111111"/>
          <w:sz w:val="28"/>
          <w:sz w:val="28"/>
          <w:szCs w:val="28"/>
          <w:rtl w:val="true"/>
          <w:lang w:bidi="ar-SA"/>
        </w:rPr>
        <w:t>، وإن أغنياءكم لأهل القنوع، وإنّكم كلّكم لأهل دعوة الله وأهل إجابته</w:t>
      </w:r>
      <w:r>
        <w:rPr>
          <w:rFonts w:eastAsia="Amiri" w:cs="Amiri" w:ascii="Amiri" w:hAnsi="Amiri"/>
          <w:color w:val="111111"/>
          <w:sz w:val="28"/>
          <w:szCs w:val="28"/>
          <w:rtl w:val="true"/>
          <w:lang w:bidi="ar-SA"/>
        </w:rPr>
        <w:t>»</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الكافي بزيادة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وإنّ لكلّ شيء جوهراً وجوهر ولد آدم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،ونحن وشيعتنا بعدنا، حبّذا شيعتنا ما أقربهم من عرش الله عزّوجلّ، وأحسن صنع الله إليهم يوم القيامة، والله لولا أن يتعاظم الناس ذلك أو يدخلهم زهو لسلّمت عليهم الملائكة قُبُلاً، والله ما من عبد من شيعتنا يتلو القرآن في صلاته قائماً إلّا وله بكلّ حرف مائة حسنة، ولا قرأ في صلاته جالساً إلّا وله بكلّ حرف خمسون حسنة، ولا في غير صلاة إلّا وله بكلّ حرف عشر حسنات، وأنّ للصامت من شيعتنا لأجر من قرأ القرآن ممن خالفه، أنتم والله على فرشكم نيام لكم أجر المجاهدين، وأنتم والله في صلاتكم لكم أجر الصافّين في سبيله، وأنتم والله الذين قال الله 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وَنَزَعْنَا مَا فِي صُدُورِهِمْ مِنْ غِلٍّ إِخْوَانًا عَلَى سُرُرٍ مُتَقَابِلِينَ</w:t>
      </w:r>
      <w:r>
        <w:rPr>
          <w:rStyle w:val="FootnoteAnchor"/>
          <w:rtl w:val="true"/>
        </w:rPr>
        <w:footnoteReference w:id="1173"/>
      </w:r>
      <w:r>
        <w:rPr>
          <w:rFonts w:ascii="Amiri" w:hAnsi="Amiri" w:eastAsia="Amiri" w:cs="Amiri"/>
          <w:color w:val="111111"/>
          <w:sz w:val="28"/>
          <w:sz w:val="28"/>
          <w:szCs w:val="28"/>
          <w:rtl w:val="true"/>
          <w:lang w:bidi="ar-SA"/>
        </w:rPr>
        <w:t>إنّما شيعتنا أصحاب الأربعة الأعين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عينان في الرأس، وعينان في القلب، ألا والخلائق كلّهم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w:t>
      </w:r>
    </w:p>
    <w:p>
      <w:pPr>
        <w:pStyle w:val="BookText"/>
        <w:rPr/>
      </w:pPr>
      <w:r>
        <w:rPr>
          <w:rFonts w:ascii="Amiri" w:hAnsi="Amiri" w:eastAsia="Amiri" w:cs="Amiri"/>
          <w:color w:val="111111"/>
          <w:sz w:val="28"/>
          <w:sz w:val="28"/>
          <w:szCs w:val="28"/>
          <w:rtl w:val="true"/>
          <w:lang w:bidi="ar-SA"/>
        </w:rPr>
        <w:t>كذلك، إلّا أنّ الله عزّوجلّ فتح أبصاركم وأعمى أبصارهم</w:t>
      </w:r>
      <w:r>
        <w:rPr>
          <w:rFonts w:eastAsia="Amiri" w:cs="Amiri" w:ascii="Amiri" w:hAnsi="Amiri"/>
          <w:color w:val="111111"/>
          <w:sz w:val="28"/>
          <w:szCs w:val="28"/>
          <w:rtl w:val="true"/>
          <w:lang w:bidi="ar-SA"/>
        </w:rPr>
        <w:t>»</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لَأَقْعُدَنَّ لَهُمْ صِرَاطَكَ الْمُسْتَقِيمَثُمَّ لَآتِيَنَّهُمْ مِنْ بَيْنِ أَيْدِيهِمْ وَمِنْ خَلْفِهِمْ وَعَنْ أَيْمَانِهِمْ وَعَنْ شَمَائِلِهِمْ وَلَا تَجِدُ أَكْثَرَهُمْ شَاكِرِينَ،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زرارة إنّه إنّما 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ولأصحابك، فأمّا الآخرون فقد فرغ منهم</w:t>
      </w:r>
      <w:r>
        <w:rPr>
          <w:rFonts w:eastAsia="Amiri" w:cs="Amiri" w:ascii="Amiri" w:hAnsi="Amiri"/>
          <w:color w:val="111111"/>
          <w:sz w:val="28"/>
          <w:szCs w:val="28"/>
          <w:rtl w:val="true"/>
          <w:lang w:bidi="ar-SA"/>
        </w:rPr>
        <w:t xml:space="preserve">»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عبد الله بن مسكان عن بدر بن الوليد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يحيى بن سابور على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ليودّعه 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إنّكم لعلى الحق، وإنّ من خالفكم لعلى غير الحق، والله ما أشك لكم في الجنّة ، وإنّي لأرجو أن يقرّ الله أعينكم عن قريب</w:t>
      </w:r>
      <w:r>
        <w:rPr>
          <w:rFonts w:eastAsia="Amiri" w:cs="Amiri" w:ascii="Amiri" w:hAnsi="Amiri"/>
          <w:color w:val="111111"/>
          <w:sz w:val="28"/>
          <w:szCs w:val="28"/>
          <w:rtl w:val="true"/>
          <w:lang w:bidi="ar-SA"/>
        </w:rPr>
        <w:t xml:space="preserve">»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عن ابن مسكان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أرأيت الرادّ عليّ هذا الأمر فهو كالرادّ عليكم؟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محمد من ردّ عليكم هذا الأمر فهو كالرادّ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وعلى الله تبارك وتعالى، يا أبا محمد إنّ الميت منكم على هذا الأمر 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مات على فراشه،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 والله على فراشه حيّ عند ربه يرزق</w:t>
      </w:r>
      <w:r>
        <w:rPr>
          <w:rFonts w:eastAsia="IRNazanin" w:cs="IRNazanin"/>
          <w:color w:val="111111"/>
          <w:sz w:val="28"/>
          <w:szCs w:val="28"/>
          <w:rtl w:val="true"/>
          <w:lang w:bidi="fa-IR"/>
        </w:rPr>
        <w:t>»</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5898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وسئل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 السخاء؟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من مالك الحق الذي أوجبه الله عزّوجلّ عليك فتضعه في موضعه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وفي الصحيح عن ابن مسكان عن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ما أحد من الناس أحبّ إليّ منكم، وإنّ الناس سلكوا سبلاً شتّى، فمنهم من أخذ برأيه، ومنهم من اتّبع هواه، ومنهم من اتبع الرواية، وأنّكم أخذتم بأمر له أصل، فعليكم بالورع والاجتهاد، واشهدوا الجنائز، وعودوا المرضى، واحضروا مع قومكم في مساجدهم للصلاة، أما يستحيي الرجل منكم أن يعرف جاره حقه ولا يعرف حق جاره؟</w:t>
      </w:r>
      <w:r>
        <w:rPr>
          <w:rFonts w:eastAsia="Amiri" w:cs="Amiri" w:ascii="Amiri" w:hAnsi="Amiri"/>
          <w:color w:val="111111"/>
          <w:sz w:val="28"/>
          <w:szCs w:val="28"/>
          <w:rtl w:val="true"/>
          <w:lang w:bidi="ar-SA"/>
        </w:rPr>
        <w:t>!»</w:t>
      </w:r>
      <w:r>
        <w:rPr>
          <w:rStyle w:val="FootnoteAnchor"/>
          <w:rtl w:val="true"/>
        </w:rPr>
        <w:footnoteReference w:id="1178"/>
      </w:r>
      <w:r>
        <w:rPr>
          <w:rFonts w:ascii="Amiri" w:hAnsi="Amiri" w:eastAsia="Amiri" w:cs="Amiri"/>
          <w:color w:val="111111"/>
          <w:sz w:val="28"/>
          <w:sz w:val="28"/>
          <w:szCs w:val="28"/>
          <w:rtl w:val="true"/>
          <w:lang w:bidi="ar-SA"/>
        </w:rPr>
        <w:t>أي للتقية أو لتأليف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الصحيح عن ابن مسكان عن مالك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مالك أما ترضون أن تقيموا الصلاة وتؤتوا الزكاة وتكفوا وتدخلوا الجنة، يا مالك إنّه ليس من قوم ائتمّوا بامام في الدنيا إلّا جاء يوم القيامة يلعنهم ويلعنونه إلّا أنتم ومن كان على مثل حالكم، يا مالك إنّ الميت والله منكم على هذا الأمر لشهيد بمنزلة الضارب بسيفه في سبيل الله</w:t>
      </w:r>
      <w:r>
        <w:rPr>
          <w:rFonts w:eastAsia="Amiri" w:cs="Amiri" w:ascii="Amiri" w:hAnsi="Amiri"/>
          <w:color w:val="111111"/>
          <w:sz w:val="28"/>
          <w:szCs w:val="28"/>
          <w:rtl w:val="true"/>
          <w:lang w:bidi="ar-SA"/>
        </w:rPr>
        <w:t>»</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الكليني في القوي كالصحيح أنّه سئل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180"/>
      </w:r>
      <w:r>
        <w:rPr>
          <w:rFonts w:ascii="Amiri" w:hAnsi="Amiri" w:eastAsia="Amiri" w:cs="Amiri"/>
          <w:color w:val="111111"/>
          <w:sz w:val="28"/>
          <w:sz w:val="28"/>
          <w:szCs w:val="28"/>
          <w:rtl w:val="true"/>
          <w:lang w:bidi="ar-SA"/>
        </w:rPr>
        <w:t>، ويحمل على أنّ السخاء الواجب هو أن يخرج الواجب ويعطيه المستحق</w:t>
      </w:r>
      <w:r>
        <w:rPr>
          <w:rFonts w:eastAsia="Amiri" w:cs="Amiri" w:ascii="Amiri" w:hAnsi="Amiri"/>
          <w:color w:val="111111"/>
          <w:sz w:val="28"/>
          <w:szCs w:val="28"/>
          <w:rtl w:val="true"/>
          <w:lang w:bidi="ar-SA"/>
        </w:rPr>
        <w:t xml:space="preserve">. </w:t>
      </w:r>
      <w:bookmarkStart w:id="268" w:name="pg20225_772975"/>
    </w:p>
    <w:p>
      <w:pPr>
        <w:pStyle w:val="BookText"/>
        <w:rPr/>
      </w:pPr>
      <w:bookmarkEnd w:id="268"/>
      <w:r>
        <w:rPr>
          <w:rFonts w:eastAsia="Amiri" w:cs="Amiri" w:ascii="Amiri" w:hAnsi="Amiri"/>
          <w:color w:val="111111"/>
          <w:sz w:val="28"/>
          <w:szCs w:val="28"/>
          <w:lang w:bidi="ar-SA"/>
        </w:rPr>
        <w:t>5899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يعقوب بن يزيد عن أحمد بن الحسن الميثمي عن الحسين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 وأيقن بالخلف، واعلم أنّه من لم ينفق في طاعة الله ابتلى بأن ينفق في معصية الله عزّوجلّ، ومن لم يمش في حاجة وليّ الله ابتلى بأن يمشى في حاجة عدو الله عزّوجلّ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أحمد بن إسحاق بن سعد عن عبد الله بن ميمون عن الصادق جعفر بن محمد عن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الفضل 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اُهدي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بغلة أهداها له كسرى أو قيصر فركبها النبي صلى الله عليه وسلم بجلّ من شعر وأردفني خلفه،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غلام احفظ الله يحفظك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واحفظ الله تجده أمامك تعرف إلى الله عزّوجلّ في الرخاء</w:t>
      </w:r>
    </w:p>
    <w:p>
      <w:pPr>
        <w:pStyle w:val="BookText"/>
        <w:rPr/>
      </w:pPr>
      <w:r>
        <w:rPr>
          <w:rFonts w:ascii="IRNazanin" w:hAnsi="IRNazanin" w:eastAsia="IRNazanin"/>
          <w:color w:val="111111"/>
          <w:sz w:val="28"/>
          <w:sz w:val="28"/>
          <w:szCs w:val="28"/>
          <w:rtl w:val="true"/>
          <w:lang w:bidi="fa-IR"/>
        </w:rPr>
        <w:t>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يعقوب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أنفق وأيقن بالخلف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أَنْفَقْتُمْ مِنْ شَيْءٍ فَهُوَ يُخْلِفُهُ</w:t>
      </w:r>
      <w:r>
        <w:rPr>
          <w:rStyle w:val="FootnoteAnchor"/>
          <w:rtl w:val="true"/>
        </w:rPr>
        <w:footnoteReference w:id="1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يعوّض عن واحد عشراً إلى سبعمائة</w:t>
      </w:r>
      <w:r>
        <w:rPr>
          <w:rFonts w:eastAsia="Amiri" w:cs="Amiri" w:ascii="Amiri" w:hAnsi="Amiri"/>
          <w:color w:val="111111"/>
          <w:sz w:val="28"/>
          <w:szCs w:val="28"/>
          <w:rtl w:val="true"/>
          <w:lang w:bidi="ar-SA"/>
        </w:rPr>
        <w:t>.</w:t>
      </w:r>
    </w:p>
    <w:p>
      <w:pPr>
        <w:pStyle w:val="Heading3"/>
        <w:numPr>
          <w:ilvl w:val="2"/>
          <w:numId w:val="1"/>
        </w:numPr>
        <w:rPr/>
      </w:pPr>
      <w:bookmarkStart w:id="269" w:name="__RefHeading___Toc5087296_2320776876"/>
      <w:bookmarkStart w:id="270" w:name="_Toc92"/>
      <w:bookmarkEnd w:id="269"/>
      <w:r>
        <w:rPr>
          <w:rtl w:val="true"/>
        </w:rPr>
        <w:t>[</w:t>
      </w:r>
      <w:r>
        <w:rPr>
          <w:rtl w:val="true"/>
        </w:rPr>
        <w:t xml:space="preserve">موعظة النبي للفضل بن عباس </w:t>
      </w:r>
      <w:r>
        <w:rPr>
          <w:rtl w:val="true"/>
        </w:rPr>
        <w:t>]</w:t>
      </w:r>
      <w:bookmarkEnd w:id="270"/>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أحمد بن إسحاق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احفظ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بالتقوى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يحفظك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الدنيا والآخرة عن المكاره، كما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الْمُتَّقِينَ فِي مَقامِ أَمِينٍ</w:t>
      </w:r>
      <w:r>
        <w:rPr>
          <w:rStyle w:val="FootnoteAnchor"/>
          <w:rtl w:val="true"/>
        </w:rPr>
        <w:footnoteReference w:id="1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من الآيات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تجده أمامك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حاضراً عندك في دفع الشدائد وإعطاء الخيرات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حصل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الرخاء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يعرفك في الشدة إذا سألت فاسأل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استعنت فاستعن بالله عزّوجلّ، فقد مضى القلم بما هو كائن، فلو جهد الناس أن ينفعوك بأمر لم يكتبه الله لك لم يقدروا عليه، ولو جهدوا أن يضرّوك بأمر لم يكتبه الله عليك لم يقدروا عليه، فإن استطعت أن تعمل بالصبر مع اليقين فافعل، فإن لم تستطع فاصبر، فإنّ في الصبر على ما تكره خيراً كثيراً، واعلم أنّ النصر مع الصبر، وأنّ الفرج مع الكرب، وأنّ مع العسر يسراً، إنّ مع العسر يسراً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w:t>
      </w:r>
    </w:p>
    <w:p>
      <w:pPr>
        <w:pStyle w:val="BookText"/>
        <w:rPr/>
      </w:pPr>
      <w:r>
        <w:rPr>
          <w:rFonts w:ascii="Amiri" w:hAnsi="Amiri" w:eastAsia="Amiri" w:cs="Amiri"/>
          <w:color w:val="111111"/>
          <w:sz w:val="28"/>
          <w:sz w:val="28"/>
          <w:szCs w:val="28"/>
          <w:rtl w:val="true"/>
          <w:lang w:bidi="ar-SA"/>
        </w:rPr>
        <w:t>بأن لا تنسى الله في عبادته، فإنّ الغالب على الإنسان أنّه يطغى في الرخاء، إِنَّ الْإِنْسَانَ لَيَطْغَىأَنْ رَآهُ اسْتَغْنى</w:t>
      </w:r>
      <w:r>
        <w:rPr>
          <w:rStyle w:val="FootnoteAnchor"/>
          <w:rtl w:val="true"/>
        </w:rPr>
        <w:footnoteReference w:id="118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يعرفك في 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بقضاء الحوائج وإجابة الدعوات، كما رواه الكليني في الصحيح عن هشام بن سالم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تقدّم في الدعاء استجيب له إذا نزل به البلاء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معروف ولم يحجب عن السماء، ومن لم يتقدّم في الدعاء لم يستجب له إذا نزل به البلاء، وقالت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ذا الصوت لانعرفه </w:t>
      </w:r>
      <w:r>
        <w:rPr>
          <w:rFonts w:eastAsia="Amiri" w:cs="Amiri" w:ascii="Amiri" w:hAnsi="Amiri"/>
          <w:color w:val="111111"/>
          <w:sz w:val="28"/>
          <w:szCs w:val="28"/>
          <w:rtl w:val="true"/>
          <w:lang w:bidi="ar-SA"/>
        </w:rPr>
        <w:t>»</w:t>
      </w:r>
      <w:r>
        <w:rPr>
          <w:rStyle w:val="FootnoteAnchor"/>
          <w:rtl w:val="true"/>
        </w:rPr>
        <w:footnoteReference w:id="1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الأخبار فيه</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مضى القلم بما هو كائن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قضاء وقدر جميع ما كان وما يكون فلا يمكن تغيير المقدّر إلّا الله، وهذا أيضاً مقدّر بأن يتغيّر بالدعاء، ولو لم يتغيّر يحصل للعبد ما هو أحسن منه في الدنيا والآخرة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بالصبر مع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الرضى بما قضى الله تعالى، فإنّه غاية الكمال، وإن لم يحصل له هذه الرتبة فلا أقل من الصبر</w:t>
      </w:r>
      <w:r>
        <w:rPr>
          <w:rFonts w:eastAsia="Amiri" w:cs="Amiri" w:ascii="Amiri" w:hAnsi="Amiri"/>
          <w:color w:val="111111"/>
          <w:sz w:val="28"/>
          <w:szCs w:val="28"/>
          <w:rtl w:val="true"/>
          <w:lang w:bidi="ar-SA"/>
        </w:rPr>
        <w:t xml:space="preserve">. </w:t>
      </w:r>
      <w:bookmarkStart w:id="271" w:name="pg20225_772977"/>
    </w:p>
    <w:p>
      <w:pPr>
        <w:pStyle w:val="BookText"/>
        <w:rPr/>
      </w:pPr>
      <w:bookmarkEnd w:id="271"/>
      <w:r>
        <w:rPr>
          <w:rFonts w:eastAsia="IRNazanin" w:cs="IRNazanin"/>
          <w:color w:val="111111"/>
          <w:sz w:val="28"/>
          <w:szCs w:val="28"/>
          <w:lang w:bidi="fa-IR"/>
        </w:rPr>
        <w:t>5901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محمد بن علي الكوفي عن إسماعيل بن مهران عن مرازم عن جابر بن يزيد عن جابر بن عبد الله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وقع الولد في بطن اُمّه صار وجهه قبل ظهر اُمّه إن كان ذكراً، وإن كانت اُنثى صار وجهها قبل بطن اُمها، ويداه على وجنتيه، وذقنه على ركبتيه كهيئة الحزين المهموم، فهو كالمصرور منوط بمعاء من سرّته إلى سرّة أُمّه، فبتلك السرّة يغتذى من طعام اُمّه وشرابها إلى الوقت المقدّر لولادته، فيبعث الله عزّوجلّ إليه ملكاً فيكتب على جبهته شقي أو سعيد، مؤمن أو كافر، غني أو فقير، ويكتب أجله ورزقه وسقمه وصحته، فإذا انقطع الرزق المقدّر له من سرّة أُمّه زجره الملك زجرة، فانقلب فزعاً من الزجرة وصار رأسه قبل المخرج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وقع على الأرض دفع إلى هول عظيم وعذاب أليم، إن أصابته ريح أو مسّته يد وجد لذلك من الألم ما يجد المسلوخ عند جلده، يجوع</w:t>
      </w:r>
    </w:p>
    <w:p>
      <w:pPr>
        <w:pStyle w:val="BookText"/>
        <w:rPr/>
      </w:pPr>
      <w:r>
        <w:rPr>
          <w:rFonts w:ascii="IRNazanin" w:hAnsi="IRNazanin" w:eastAsia="IRNazanin"/>
          <w:color w:val="111111"/>
          <w:sz w:val="28"/>
          <w:sz w:val="28"/>
          <w:szCs w:val="28"/>
          <w:rtl w:val="true"/>
          <w:lang w:bidi="fa-IR"/>
        </w:rPr>
        <w:t>ـــــــــــــــــــــــــــــــــ</w:t>
      </w:r>
    </w:p>
    <w:p>
      <w:pPr>
        <w:pStyle w:val="Heading3"/>
        <w:numPr>
          <w:ilvl w:val="2"/>
          <w:numId w:val="1"/>
        </w:numPr>
        <w:rPr/>
      </w:pPr>
      <w:bookmarkStart w:id="272" w:name="__RefHeading___Toc5087298_2320776876"/>
      <w:bookmarkStart w:id="273" w:name="_Toc93"/>
      <w:bookmarkEnd w:id="272"/>
      <w:r>
        <w:rPr>
          <w:rtl w:val="true"/>
        </w:rPr>
        <w:t xml:space="preserve">[ </w:t>
      </w:r>
      <w:r>
        <w:rPr>
          <w:rtl w:val="true"/>
        </w:rPr>
        <w:t xml:space="preserve">كيفية حصول الجنين في بطن اُمّه </w:t>
      </w:r>
      <w:r>
        <w:rPr>
          <w:rtl w:val="true"/>
        </w:rPr>
        <w:t>]</w:t>
      </w:r>
      <w:bookmarkEnd w:id="273"/>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محمد بن علي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أبو سمينة، وضعّفه بعض الأصحاب</w:t>
      </w:r>
      <w:r>
        <w:rPr>
          <w:rStyle w:val="FootnoteAnchor"/>
          <w:rtl w:val="true"/>
        </w:rPr>
        <w:footnoteReference w:id="1185"/>
      </w:r>
      <w:r>
        <w:rPr>
          <w:rFonts w:ascii="Amiri" w:hAnsi="Amiri" w:eastAsia="Amiri" w:cs="Amiri"/>
          <w:color w:val="111111"/>
          <w:sz w:val="28"/>
          <w:sz w:val="28"/>
          <w:szCs w:val="28"/>
          <w:rtl w:val="true"/>
          <w:lang w:bidi="ar-SA"/>
        </w:rPr>
        <w:t>، ولكن كتبه معتمد الأصحاب، وتقدّم الأخبار في ذلك في أبواب النكاح، منها صحيحتا زرارة، والمصرور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المشدود، والوجنة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ارتفع من الخدين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شقي أو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يكتب ما يعلمه الله تعالى أنّه يصير إليه من السعادة والشقاوة </w:t>
      </w:r>
    </w:p>
    <w:p>
      <w:pPr>
        <w:pStyle w:val="BookText"/>
        <w:rPr/>
      </w:pPr>
      <w:r>
        <w:rPr>
          <w:rFonts w:ascii="Amiri" w:hAnsi="Amiri" w:eastAsia="Amiri" w:cs="Amiri"/>
          <w:color w:val="111111"/>
          <w:sz w:val="28"/>
          <w:sz w:val="28"/>
          <w:szCs w:val="28"/>
          <w:rtl w:val="true"/>
          <w:lang w:bidi="ar-SA"/>
        </w:rPr>
        <w:t>فلا يقدر على الاستطعام، ويعطش فلا يقدر على الاستسقاء، ويتوجّع فلا يقدر على الاستغاثة، فيوكّل الله تبارك وتعالى برحمته والشفقة عليه والمحبّة له اُمّه، فتقيه الحرّ والبرد بنفسها، وتكاد تفديه بروحها، وتصير من التعطّف عليه بحال لا تبالي أن تجوع إذا شبع، وتعطش إذا روى، وتعرى إذا كسى، وجعل الله تعالى ذكره رزقه في ثديي أُمّه في إحداهما شرابه وفي الاُخرى طعامه، حتى إذا رضع آتاه الله عزّوجلّ في كلّ يوم بما قدّر له فيه من رزق، فإذا أدرك فهّمه الأهل والمال والشره والحرص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هو مع ذلك يعرض للآفات والعاهات والبليّات من كلّ وجه، والملائكة تهديه وترشده، والشياطين تضلّه وتغويه، فهو هالك إلّا أن ينجيه الله عزّوجلّ ، وقد ذكر الله تعالى ذكره نسبة الإنسان في محكم كتابه فقال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خَلَقْنَا الْإِنْسَانَ مِنْ سُلالَةٍ مِنْ طِينٍثُمَّ جَعَلْنَاهُ نُطْفَةً فِي قَرَارٍ مَكِينٍثُمَّ خَلَقْنَا النُّطْفَةَ عَلَقَةً فَخَلَقْنَا الْعَلَقَةَ مُضْغَةً فَخَلَقْنَا الْمُضْغَةَ عِظَامًا فَكَسَوْنَا الْعِظَامَ لَحْمًا ثُمَّ أَنْشَأْنَاهُ خَلْقًا آخَرَ فَتَبَارَكَ اللهُ أَحْسَنُ الْخَالِقِينَثُمَّ إِنَّكُمْ بَعْدَ ذَلِكَ لَمَيِّتُونَثُمَّ إِنَّكُمْ يَوْمَ الْقِيَامَةِ تُبْعَثُونَ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w:t>
      </w:r>
    </w:p>
    <w:p>
      <w:pPr>
        <w:pStyle w:val="BookText"/>
        <w:rPr/>
      </w:pPr>
      <w:r>
        <w:rPr>
          <w:rFonts w:ascii="Amiri" w:hAnsi="Amiri" w:eastAsia="Amiri" w:cs="Amiri"/>
          <w:color w:val="111111"/>
          <w:sz w:val="28"/>
          <w:sz w:val="28"/>
          <w:szCs w:val="28"/>
          <w:rtl w:val="true"/>
          <w:lang w:bidi="ar-SA"/>
        </w:rPr>
        <w:t xml:space="preserve">والعلم ليس بعلّة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والملائكة تهديه</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الكليني في الصحيح عن أبان بن تغلب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مؤمن إلّا ولقلبه اُذنان فى جوفه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ينفث فيه الوسواس الخناس، واُذن ينفث فيها الملك فيؤيّد الله المؤمن بالملك، فذلك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وَأَيَّدَهُمْ بِرُوحٍ مِنْهُ</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pStyle w:val="BookText"/>
        <w:rPr/>
      </w:pPr>
      <w:r>
        <w:rPr>
          <w:rFonts w:ascii="Amiri" w:hAnsi="Amiri" w:eastAsia="Amiri" w:cs="Amiri"/>
          <w:color w:val="111111"/>
          <w:sz w:val="28"/>
          <w:sz w:val="28"/>
          <w:szCs w:val="28"/>
          <w:rtl w:val="true"/>
          <w:lang w:bidi="ar-SA"/>
        </w:rPr>
        <w:t>وفي الحسن كالصحيح عن حمّاد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قلب إلّا وله اُذنان، على إحداهما ملك مرشد، وعلى الاُخرى شيطان مفتّن هذا يأمره، وهذا يزجره، الشيطان يأمره بالمعاصي، والملك يزجره عنها، وهو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الْيَمِينِ وَعَنِ الشِّمَالِ قَعِيدٌ مَا يَلْفِظُ مِنْ قَوْلٍ إِلَّا لَدَيْهِ رَقِيبٌ عَتِيدٌ </w:t>
      </w:r>
      <w:r>
        <w:rPr>
          <w:rFonts w:eastAsia="Amiri" w:cs="Amiri" w:ascii="Amiri" w:hAnsi="Amiri"/>
          <w:color w:val="111111"/>
          <w:sz w:val="28"/>
          <w:szCs w:val="28"/>
          <w:rtl w:val="true"/>
          <w:lang w:bidi="ar-SA"/>
        </w:rPr>
        <w:t>»</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خديجة،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تبارك وتعالى أيّد المؤمن بروح تحضره في كلّ وقت يحسن فيه ويتقي وتغيب عنه في كلّ وقت يذنب فيه ويعتدّي فهي معه تهتز سروراً عند إحسانه ويسيخ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الثرى عند إساءته، فتعاهدوا عباد الله نعمه بإصلاحكم أنفسكم تزدادوا يقيناً أو تربحوا نفيساً ثميناً، رحم الله امرءاً همّ بخير فعمله أوهمّ بشرّ فارتدع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نحن نؤيد الروح بالطاعة الله والعمل له</w:t>
      </w:r>
      <w:r>
        <w:rPr>
          <w:rFonts w:eastAsia="Amiri" w:cs="Amiri" w:ascii="Amiri" w:hAnsi="Amiri"/>
          <w:color w:val="111111"/>
          <w:sz w:val="28"/>
          <w:szCs w:val="28"/>
          <w:rtl w:val="true"/>
          <w:lang w:bidi="ar-SA"/>
        </w:rPr>
        <w:t>»</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كالصحيح عن أبي بصير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مؤمن إلّا ولقلبه اُذنان فى جوفه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ينفث فيها الوسواس الخناس، واُذن ينفت فيها الملك ، فيؤيّد الله المؤمن بالملك، فذلك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وَأَيَّدَهُمْ بِرُوحٍ مِنْهُ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الحكمة الإلهية مقتضية، لأن تكون الكمالات والترقّيات بعد المعارضات، ولهذا خلق الإنسان بعد الملائكة، ولمّا لم يكن لهم معارضة لا يكون </w:t>
      </w:r>
    </w:p>
    <w:p>
      <w:pPr>
        <w:pStyle w:val="BookText"/>
        <w:rPr/>
      </w:pPr>
      <w:r>
        <w:rPr>
          <w:rFonts w:ascii="IRNazanin" w:hAnsi="IRNazanin" w:eastAsia="IRNazanin"/>
          <w:color w:val="111111"/>
          <w:sz w:val="28"/>
          <w:sz w:val="28"/>
          <w:szCs w:val="28"/>
          <w:rtl w:val="true"/>
          <w:lang w:bidi="fa-IR"/>
        </w:rPr>
        <w:t>قال جابر بن عبد الله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هذه حالنا فكيف حالك وحال الأوصياء بعدك في الولادة؟ فسكت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ملياً،</w:t>
      </w:r>
    </w:p>
    <w:p>
      <w:pPr>
        <w:pStyle w:val="BookText"/>
        <w:rPr/>
      </w:pPr>
      <w:r>
        <w:rPr>
          <w:rFonts w:ascii="IRNazanin" w:hAnsi="IRNazanin" w:eastAsia="IRNazanin"/>
          <w:color w:val="111111"/>
          <w:sz w:val="28"/>
          <w:sz w:val="28"/>
          <w:szCs w:val="28"/>
          <w:rtl w:val="true"/>
          <w:lang w:bidi="fa-IR"/>
        </w:rPr>
        <w:t>ــــــــــــــــــــــــــ</w:t>
      </w:r>
    </w:p>
    <w:p>
      <w:pPr>
        <w:pStyle w:val="BookText"/>
        <w:rPr/>
      </w:pPr>
      <w:r>
        <w:rPr>
          <w:rFonts w:ascii="Amiri" w:hAnsi="Amiri" w:eastAsia="Amiri" w:cs="Amiri"/>
          <w:color w:val="111111"/>
          <w:sz w:val="28"/>
          <w:sz w:val="28"/>
          <w:szCs w:val="28"/>
          <w:rtl w:val="true"/>
          <w:lang w:bidi="ar-SA"/>
        </w:rPr>
        <w:t>لهم الترقّي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مِنَّا إِلّا لَهُ مَقَامٌ مَعْلُومٌ</w:t>
      </w:r>
      <w:r>
        <w:rPr>
          <w:rStyle w:val="FootnoteAnchor"/>
          <w:rtl w:val="true"/>
        </w:rPr>
        <w:footnoteReference w:id="1190"/>
      </w:r>
      <w:r>
        <w:rPr>
          <w:rFonts w:ascii="Amiri" w:hAnsi="Amiri" w:eastAsia="Amiri" w:cs="Amiri"/>
          <w:color w:val="111111"/>
          <w:sz w:val="28"/>
          <w:sz w:val="28"/>
          <w:szCs w:val="28"/>
          <w:rtl w:val="true"/>
          <w:lang w:bidi="ar-SA"/>
        </w:rPr>
        <w:t>وجرّبناه كثيراً أنّه كلّما كانت المعارضة أشدّ كان الترقّي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الكليني في الصحيح عن الأحول عن سلام بن المستنير،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 حمران بن أعين وسأله عن أشياء، فلمّا همّ حمران بالقيام قال لأبي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أطال الله بقاك لنا وأمتعنا بك إنّا نأتيك فما نخرج من عندك حتى ترقّ قلوبنا وتسلوا أنفسنا عن الدنيا ويهون علينا ما في أيدي الناس من هذه الأموال، ثمّ نخرج من عندك فإذا صرنا مع الناس والتجّار أحببنا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أبوجعفر</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هي القلوب مرّة تصعب ومرّة تسهل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 أصحاب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نخاف علينا النفاق،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تخافون ذلك؟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كنّا عندك فذكرتنا ورغّبتنا وجلنا ونسينا الدنيا وزهدنا كأنّا نعاين الآخرة والجنّة والنار ونحن عندك ، فإذا خرجنا من عندك ودخلنا هذه البيوت وشممنا الأولاد ورأينا العيال والأهل نكاد أن نحوّل عن الحالة التي كنّا عليها عندك حتى كأنّا لم نكن على شيء، أفتخاف علينا أن يكون ذلك نفاقاً؟ فقال لهم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كلّا ، إنّ هذه خطوات الشيطان فيرغبكم في الدنيا، والله لو تدومون على الحالة التي وصفتم أنفسكم بها لصافحتكم الملائكة ومشيتم على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w:t>
      </w:r>
    </w:p>
    <w:p>
      <w:pPr>
        <w:pStyle w:val="BookText"/>
        <w:rPr/>
      </w:pPr>
      <w:r>
        <w:rPr>
          <w:rFonts w:ascii="Amiri" w:hAnsi="Amiri" w:eastAsia="Amiri" w:cs="Amiri"/>
          <w:color w:val="111111"/>
          <w:sz w:val="28"/>
          <w:sz w:val="28"/>
          <w:szCs w:val="28"/>
          <w:rtl w:val="true"/>
          <w:lang w:bidi="ar-SA"/>
        </w:rPr>
        <w:t>الماء، ولولا أنّكم تذنبون وتستغفرون الله لخلق الله خلقاً حتى يذنبوا ثمّ يستغفروا الله فيغفر لهم، إنّ المؤمن مفتّن توّاب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قول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يُحِبُّ التَّوَّابِينَ وَيُحِبُّ الْمُتَطَهِّرِينَ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اسْتَغْفِرُوا رَبَّكُمْ ثُمَّ تُوبُوا إِلَيْهِ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الصحيح عن الحسين بن نعيم الصحاف،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عند الله مؤمناً قد ثبت له الإيمان عند الله ثمّ ينقله الله عزّوجلّ بعد من الإيمان إلى الكفر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عزّوجلّ هو العدل، إنّما دعا العباد إلى الإيمان عند الله لم ينقله الله عزّوجلّ بعد ذلك من الإيمان إلى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كافراً قد ثبت له الكفر عند الله عزّوجلّ ثمّ ينقله الله بعد ذلك من الكفر إلى الإيمان؟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عزّوجلّ خلق الناس كلّهم على الفطرة التي فطر عليها، لا يعرفون إيماناً بشريعة ولا كفراً بجحود، ثمّ بعث الله الرسول يدعو العباد إلى الإيمان به، فمنهم من هدى الله، ومنهم من لم يهده الله</w:t>
      </w:r>
      <w:r>
        <w:rPr>
          <w:rFonts w:eastAsia="Amiri" w:cs="Amiri" w:ascii="Amiri" w:hAnsi="Amiri"/>
          <w:color w:val="111111"/>
          <w:sz w:val="28"/>
          <w:szCs w:val="28"/>
          <w:rtl w:val="true"/>
          <w:lang w:bidi="ar-SA"/>
        </w:rPr>
        <w:t>»</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الصحيح عن علي بن جعفر عن أبي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خلق قلوب المؤمنين مطويّة مبهمة على الإيمان، فإذا أراد استنارة ما فيها نضحها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رشها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بالحكمة وزرعها بالعلم وزارعها والقيم عليها ربّ العالمين</w:t>
      </w:r>
      <w:r>
        <w:rPr>
          <w:rFonts w:eastAsia="Amiri" w:cs="Amiri" w:ascii="Amiri" w:hAnsi="Amiri"/>
          <w:color w:val="111111"/>
          <w:sz w:val="28"/>
          <w:szCs w:val="28"/>
          <w:rtl w:val="true"/>
          <w:lang w:bidi="ar-SA"/>
        </w:rPr>
        <w:t>»</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 xml:space="preserve">. </w:t>
      </w:r>
      <w:bookmarkStart w:id="274" w:name="pg20225_772982"/>
    </w:p>
    <w:p>
      <w:pPr>
        <w:pStyle w:val="BookText"/>
        <w:rPr/>
      </w:pPr>
      <w:bookmarkEnd w:id="274"/>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لقد سألت عن أمر جسيم لا يحتمله إلّا ذو حظ عظيم، إنّ الأنبياء والأوصياء مخلوقون من نور عظمة الله جل ثنائه، يودّع الله أنوارهم أصلاباً طيبة وأرحاماً طاهرة، يحفظها بملائكته، ويربّيها بحكمته، ويغذوها بعلمه، فأمرهم يجلّ عن أن يوصف، وأحوالهم تدقّ عن أن تعلم؛ لأنّهم نجوم الله في أرضه، وأعلامه في بريّته، وخلفائه على عباده، وأنواره في بلاده، وحججه على خلقه، يا جابر هذا من مكنون العلم ومخزونه فاكتمه إلّا من 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w:t>
      </w:r>
    </w:p>
    <w:p>
      <w:pPr>
        <w:pStyle w:val="BookText"/>
        <w:rPr/>
      </w:pPr>
      <w:r>
        <w:rPr>
          <w:rFonts w:ascii="Amiri" w:hAnsi="Amiri" w:eastAsia="Amiri" w:cs="Amiri"/>
          <w:color w:val="111111"/>
          <w:sz w:val="28"/>
          <w:sz w:val="28"/>
          <w:szCs w:val="28"/>
          <w:rtl w:val="true"/>
          <w:lang w:bidi="ar-SA"/>
        </w:rPr>
        <w:t>وفي الصحيح عن أبي بصير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القلب يكون في الساعة من الليل والنهار ليس فيه إيمان ولا كفر، أما تجد ذلك ثمّ تكون بعد ذلك نكتة من الله في قلب عبده بما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بإيمان وإن شاء بكفر</w:t>
      </w:r>
      <w:r>
        <w:rPr>
          <w:rFonts w:eastAsia="Amiri" w:cs="Amiri" w:ascii="Amiri" w:hAnsi="Amiri"/>
          <w:color w:val="111111"/>
          <w:sz w:val="28"/>
          <w:szCs w:val="28"/>
          <w:rtl w:val="true"/>
          <w:lang w:bidi="ar-SA"/>
        </w:rPr>
        <w:t>»</w:t>
      </w:r>
      <w:r>
        <w:rPr>
          <w:rStyle w:val="FootnoteAnchor"/>
          <w:rtl w:val="true"/>
        </w:rPr>
        <w:footnoteReference w:id="1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بسوء عمله</w:t>
      </w:r>
      <w:r>
        <w:rPr>
          <w:rFonts w:eastAsia="Amiri" w:cs="Amiri" w:ascii="Amiri" w:hAnsi="Amiri"/>
          <w:color w:val="111111"/>
          <w:sz w:val="28"/>
          <w:szCs w:val="28"/>
          <w:rtl w:val="true"/>
          <w:lang w:bidi="ar-SA"/>
        </w:rPr>
        <w:t>.</w:t>
      </w:r>
    </w:p>
    <w:p>
      <w:pPr>
        <w:pStyle w:val="Heading3"/>
        <w:numPr>
          <w:ilvl w:val="2"/>
          <w:numId w:val="1"/>
        </w:numPr>
        <w:rPr/>
      </w:pPr>
      <w:bookmarkStart w:id="275" w:name="__RefHeading___Toc5087300_2320776876"/>
      <w:bookmarkStart w:id="276" w:name="_Toc94"/>
      <w:bookmarkEnd w:id="275"/>
      <w:r>
        <w:rPr>
          <w:rtl w:val="true"/>
        </w:rPr>
        <w:t>[</w:t>
      </w:r>
      <w:r>
        <w:rPr>
          <w:rtl w:val="true"/>
        </w:rPr>
        <w:t xml:space="preserve">كيفية خلق الأنبياء والأوصياء </w:t>
      </w:r>
      <w:r>
        <w:rPr>
          <w:rtl w:val="true"/>
        </w:rPr>
        <w:t>]</w:t>
      </w:r>
      <w:bookmarkEnd w:id="2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الأنبياء والأوصياء مخلوقون من نور عظمة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نور عظّمه الله</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الشيخ الصدوق محمد بن الحسن الصفار في الصحيح والصدوق الكليني</w:t>
      </w:r>
      <w:r>
        <w:rPr>
          <w:rStyle w:val="FootnoteAnchor"/>
          <w:rtl w:val="true"/>
        </w:rPr>
        <w:footnoteReference w:id="1195"/>
      </w:r>
      <w:r>
        <w:rPr>
          <w:rFonts w:ascii="Amiri" w:hAnsi="Amiri" w:eastAsia="Amiri" w:cs="Amiri"/>
          <w:color w:val="111111"/>
          <w:sz w:val="28"/>
          <w:sz w:val="28"/>
          <w:szCs w:val="28"/>
          <w:rtl w:val="true"/>
          <w:lang w:bidi="ar-SA"/>
        </w:rPr>
        <w:t>في القوي كالصحيح عن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عزّوجلّ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w:t>
      </w:r>
    </w:p>
    <w:p>
      <w:pPr>
        <w:pStyle w:val="BookText"/>
        <w:rPr/>
      </w:pPr>
      <w:r>
        <w:rPr>
          <w:rFonts w:ascii="IRNazanin" w:hAnsi="IRNazanin" w:eastAsia="IRNazanin"/>
          <w:color w:val="111111"/>
          <w:sz w:val="28"/>
          <w:sz w:val="28"/>
          <w:szCs w:val="28"/>
          <w:rtl w:val="true"/>
          <w:lang w:bidi="fa-IR"/>
        </w:rPr>
        <w:t>خلق النبيين من طينة عليّين قلوبهم وأبدانهم، وخلق قلوب المؤمنين من تلك الطينة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وخلق أبدان المؤمنين من دون ذلك، وخلق الكفّار من طينة سجين قلوبهم وأبدانهم، فخلط بین الطينتين، فمن هذا يلد المؤمن الكافر، ويلد الكافر المؤمن، ومن هاهنا يصيب المؤمن السيئة، ومن هاهنا يصيب الكافر الحسنة، فقلوب المؤمنين تحنّ إلى ما خلقوا منه، وقلوب الكافرين تحنّ إلى ما خلقوا منه</w:t>
      </w:r>
      <w:r>
        <w:rPr>
          <w:rFonts w:eastAsia="IRNazanin" w:cs="IRNazanin"/>
          <w:color w:val="111111"/>
          <w:sz w:val="28"/>
          <w:szCs w:val="28"/>
          <w:rtl w:val="true"/>
          <w:lang w:bidi="fa-IR"/>
        </w:rPr>
        <w:t>»</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كالصحيح عن محمد بن مروان،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خلقنا من نور عظمته، ثمّ صوّر خلقنا من طينة مخزونة مكنونة من تحت العرش، فأسكن ذلك النور فيه فكنّا نحن خلقاً وبشراً نورانيين لم يجعل لأحد في مثل الذي خلقنا منه نصيب، وخلق أرواح شيعتنا من طينتنا وأبدانهم من طينة مخزونة مكنونة أسفل من ذلك الطينة، ولم يجعل الله لأحد في مثل الذي خلقهم منه نصيباً إلّا للأنبياء والمرسلين، فلذلك صرنا نحن وهم الناس، وصار سائر الناس همج للنار وإلى النار</w:t>
      </w:r>
      <w:r>
        <w:rPr>
          <w:rFonts w:eastAsia="Amiri" w:cs="Amiri" w:ascii="Amiri" w:hAnsi="Amiri"/>
          <w:color w:val="111111"/>
          <w:sz w:val="28"/>
          <w:szCs w:val="28"/>
          <w:rtl w:val="true"/>
          <w:lang w:bidi="ar-SA"/>
        </w:rPr>
        <w:t>»</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كالصحيح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خلقنا من أعلى علّيين، وخلق قلوب شيعتنا ممّا خلقنا، وخلق أبدانهم من</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ـــــــــــــــــــــــــــــــ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w:t>
      </w:r>
    </w:p>
    <w:p>
      <w:pPr>
        <w:pStyle w:val="BookText"/>
        <w:rPr/>
      </w:pPr>
      <w:r>
        <w:rPr>
          <w:rFonts w:ascii="Amiri" w:hAnsi="Amiri" w:eastAsia="Amiri" w:cs="Amiri"/>
          <w:color w:val="111111"/>
          <w:sz w:val="28"/>
          <w:sz w:val="28"/>
          <w:szCs w:val="28"/>
          <w:rtl w:val="true"/>
          <w:lang w:bidi="ar-SA"/>
        </w:rPr>
        <w:t>دون ذلك، فقلوبهم تهوي إلينا ؛ لأنّها خلقت ممّا خلقنا منه، 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 كِتَابَ الأَبْرَارِ لَفِي عِلِّيِّينَوَمَا أَدْرَاكَ مَا عِلِّيُّونَ كِتَابٌ مَرْقُومٌيَشْهَدُهُ الْمُقَرَّبُونَ</w:t>
      </w:r>
      <w:r>
        <w:rPr>
          <w:rStyle w:val="FootnoteAnchor"/>
          <w:rtl w:val="true"/>
        </w:rPr>
        <w:footnoteReference w:id="1198"/>
      </w:r>
      <w:r>
        <w:rPr>
          <w:rFonts w:ascii="Amiri" w:hAnsi="Amiri" w:eastAsia="Amiri" w:cs="Amiri"/>
          <w:color w:val="111111"/>
          <w:sz w:val="28"/>
          <w:sz w:val="28"/>
          <w:szCs w:val="28"/>
          <w:rtl w:val="true"/>
          <w:lang w:bidi="ar-SA"/>
        </w:rPr>
        <w:t>، وخلق عدوّنا من سجّين، وخلق قلوب شيعتهم ممّا خلقهم منه وأبدانهم من دون ذلك، فقلوبهم تهوي إليهم؛ لأنّها خلقت ممّا خلقوا منه، 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 كِتَابَ الْفُجَّارِ لَفِي سِجِّينٍوَمَا أَدْرَاكَ مَا سِجِّينٌكِتَابٌ مَرْقُومٌ</w:t>
      </w:r>
      <w:r>
        <w:rPr>
          <w:rStyle w:val="FootnoteAnchor"/>
          <w:rtl w:val="true"/>
        </w:rPr>
        <w:footnoteReference w:id="1199"/>
      </w:r>
      <w:r>
        <w:rPr>
          <w:rStyle w:val="FootnoteAnchor"/>
          <w:rtl w:val="true"/>
        </w:rPr>
        <w:footnoteReference w:id="1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 المتواترة التي ذكرها البرقي والصفار والكليني رضي الله عنهم، وهذه موافقة للآيات التي لا يمكن ردّها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أَخَذَ رَبُّكَ مِنْ بَنِي آدَمَ مِنْ ظُهُورِهِمْ ذُرِّيَّتَهُمْ وَأَشْهَدَهُمْ عَلَى أَنْفُسِهِمْ أَلَسْتُ بِرَبِّكُمْ قَالُوا بَلَى شَهِدْنَا أَنْ تَقُولُوا يَوْمَ الْقِيَامَةِ إِنَّا كُنَّا عَنْ هَذَا غَافِلِينَ</w:t>
      </w:r>
      <w:r>
        <w:rPr>
          <w:rStyle w:val="FootnoteAnchor"/>
          <w:rtl w:val="true"/>
        </w:rPr>
        <w:footnoteReference w:id="12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 أَخَذَ اللهُ مِيثَاقَ النَّبِيِّينَ</w:t>
      </w:r>
      <w:r>
        <w:rPr>
          <w:rStyle w:val="FootnoteAnchor"/>
          <w:rtl w:val="true"/>
        </w:rPr>
        <w:footnoteReference w:id="1202"/>
      </w:r>
      <w:r>
        <w:rPr>
          <w:rFonts w:ascii="Amiri" w:hAnsi="Amiri" w:eastAsia="Amiri" w:cs="Amiri"/>
          <w:color w:val="111111"/>
          <w:sz w:val="28"/>
          <w:sz w:val="28"/>
          <w:szCs w:val="28"/>
          <w:rtl w:val="true"/>
          <w:lang w:bidi="ar-SA"/>
        </w:rPr>
        <w:t>إلى آخرها، وتقدّمت، وغير ذلك من الآيات</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فذهب جماعة من المعتزلة لعنهم الله إلى ردّ الآيات والأخبار الكثيرة؛ لمخالفتها </w:t>
      </w:r>
      <w:bookmarkStart w:id="277" w:name="pg20225_772985"/>
    </w:p>
    <w:p>
      <w:pPr>
        <w:pStyle w:val="BookText"/>
        <w:rPr/>
      </w:pPr>
      <w:bookmarkEnd w:id="27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w:t>
      </w:r>
    </w:p>
    <w:p>
      <w:pPr>
        <w:pStyle w:val="BookText"/>
        <w:rPr/>
      </w:pPr>
      <w:r>
        <w:rPr>
          <w:rFonts w:ascii="Amiri" w:hAnsi="Amiri" w:eastAsia="Amiri" w:cs="Amiri"/>
          <w:color w:val="111111"/>
          <w:sz w:val="28"/>
          <w:sz w:val="28"/>
          <w:szCs w:val="28"/>
          <w:rtl w:val="true"/>
          <w:lang w:bidi="ar-SA"/>
        </w:rPr>
        <w:t>لعقولهم الضعيفة الباطلة، ونفوا وجود المجرّدات والملائكة والجن، وتقدّم الأرواح على الأبدان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مذهب أهل التناسخ، ويستلزم وجود الشريك للباري جلّ جلاله في التجرّد، وأوّلوا الآيات والأخبار بتأويلات أقبح من الردّ، كما أنّ السوفسطائية نفوا وجود شيء؛ لأنّه يستلزم الشريك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 نسبة بين الممكن والواجب حتى يستلزم المشابهة؟</w:t>
      </w:r>
    </w:p>
    <w:p>
      <w:pPr>
        <w:pStyle w:val="BookText"/>
        <w:rPr/>
      </w:pPr>
      <w:r>
        <w:rPr>
          <w:rFonts w:ascii="Amiri" w:hAnsi="Amiri" w:eastAsia="Amiri" w:cs="Amiri"/>
          <w:color w:val="111111"/>
          <w:sz w:val="28"/>
          <w:sz w:val="28"/>
          <w:szCs w:val="28"/>
          <w:rtl w:val="true"/>
          <w:lang w:bidi="ar-SA"/>
        </w:rPr>
        <w:t>أمّا ما تضمنه الأخبار من الاختلاف في الطينة فيمكن أن يكون المراد به العاقبة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من كتابة السعادة والشقاوة؛ لأنّ الله تعالى يعلم عواقبهم والعلم ليس بعلّة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لاشكّ في اختلاف الأحوال والأمزجة، فمن الناس من يكون في نهاية الفهم والفطنة، ومنهم في غاية الحماقة والغباوة، فيمكن أن يكون الشقي مخلوقاً على الشقاوة، بأن يكون مائلاً إليها، لكنّ الله تعالى أعطاه من العقل ما يعلم به الشقاوة والسعادة، ومن الاختيار ما به يمكنه اختيار السعادة، وبه يتم حجته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وذكروا أنّه لو كنّا مخلوقين قبل الأبدان لكان في بالنا، ولم يتفطّنوا أنّ الإنسان بسبب نوم لمحة ينسى أيّام يقظته بالكلية ويتخيّل في حالة النوم أنّه لا عالم إلّا هذا العالم، فكيف لا يمكن النسيان مع تعلّق مدّة مديدة بهذا البدن ؟</w:t>
      </w:r>
      <w:r>
        <w:rPr>
          <w:rFonts w:eastAsia="Amiri" w:cs="Amiri" w:ascii="Amiri" w:hAnsi="Amiri"/>
          <w:color w:val="111111"/>
          <w:sz w:val="28"/>
          <w:szCs w:val="28"/>
          <w:rtl w:val="true"/>
          <w:lang w:bidi="ar-SA"/>
        </w:rPr>
        <w:t>!</w:t>
      </w:r>
    </w:p>
    <w:p>
      <w:pPr>
        <w:pStyle w:val="Heading3"/>
        <w:numPr>
          <w:ilvl w:val="2"/>
          <w:numId w:val="1"/>
        </w:numPr>
        <w:rPr/>
      </w:pPr>
      <w:bookmarkStart w:id="278" w:name="__RefHeading___Toc5087302_2320776876"/>
      <w:bookmarkStart w:id="279" w:name="_Toc95"/>
      <w:bookmarkEnd w:id="278"/>
      <w:r>
        <w:rPr>
          <w:rtl w:val="true"/>
        </w:rPr>
        <w:t>[</w:t>
      </w:r>
      <w:r>
        <w:rPr>
          <w:rtl w:val="true"/>
        </w:rPr>
        <w:t xml:space="preserve">حديثهم </w:t>
      </w:r>
      <w:r>
        <w:rPr>
          <w:rtl w:val="true"/>
        </w:rPr>
        <w:t>(</w:t>
      </w:r>
      <w:r>
        <w:rPr>
          <w:rtl w:val="true"/>
        </w:rPr>
        <w:t>عليهم السلام</w:t>
      </w:r>
      <w:r>
        <w:rPr>
          <w:rtl w:val="true"/>
        </w:rPr>
        <w:t>)</w:t>
      </w:r>
      <w:r>
        <w:rPr>
          <w:rtl w:val="true"/>
        </w:rPr>
        <w:t xml:space="preserve">صعب مستصعب </w:t>
      </w:r>
      <w:r>
        <w:rPr>
          <w:rtl w:val="true"/>
        </w:rPr>
        <w:t>]</w:t>
      </w:r>
      <w:bookmarkEnd w:id="279"/>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أنّه روي في الأخبار المتواترة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حديثنا صعب مستصعب لا يحتمله </w:t>
      </w:r>
    </w:p>
    <w:p>
      <w:pPr>
        <w:pStyle w:val="BookText"/>
        <w:rPr/>
      </w:pPr>
      <w:r>
        <w:rPr>
          <w:rFonts w:eastAsia="Amiri" w:cs="Amiri" w:ascii="Amiri" w:hAnsi="Amiri"/>
          <w:color w:val="111111"/>
          <w:sz w:val="28"/>
          <w:szCs w:val="28"/>
          <w:lang w:bidi="ar-SA"/>
        </w:rPr>
        <w:t>5902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المفضل بن عمر ، عن ثابت الثمالي، عن حبّابة الوالبية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مولاي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لا نشرب المسكر ، ولا نأكل الجري، ولا نمسح على الخفين، فمن كان من شيعتنا فليقتد بنا وليستنّ بسنّتنا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w:t>
      </w:r>
    </w:p>
    <w:p>
      <w:pPr>
        <w:pStyle w:val="BookText"/>
        <w:rPr/>
      </w:pPr>
      <w:r>
        <w:rPr>
          <w:rFonts w:ascii="Amiri" w:hAnsi="Amiri" w:eastAsia="Amiri" w:cs="Amiri"/>
          <w:color w:val="111111"/>
          <w:sz w:val="28"/>
          <w:sz w:val="28"/>
          <w:szCs w:val="28"/>
          <w:rtl w:val="true"/>
          <w:lang w:bidi="ar-SA"/>
        </w:rPr>
        <w:t>إلّا ملك مقرّب أو نبي مرسل أو عبد امتحن الله قلبه للإيمان، رواه جابر، وأبو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حمزة الثمالي ، ومسعدة بن صدقة، وأبو الربيع الشامي، ومحمد بن عبد الخالق، ومحمد بن مسلم، وأبان بن عثمان، ومرازم، ومحمد بن الفضيل، وغيرهم من الأصحاب في أخبار كثيرة بعضها صحيحة وبعضها حسنة وموثقة وقوية، ورواها الكليني والمصنّف والصفار والبرقي</w:t>
      </w:r>
      <w:r>
        <w:rPr>
          <w:rStyle w:val="FootnoteAnchor"/>
          <w:rtl w:val="true"/>
        </w:rPr>
        <w:footnoteReference w:id="1203"/>
      </w:r>
      <w:r>
        <w:rPr>
          <w:rFonts w:ascii="Amiri" w:hAnsi="Amiri" w:eastAsia="Amiri" w:cs="Amiri"/>
          <w:color w:val="111111"/>
          <w:sz w:val="28"/>
          <w:sz w:val="28"/>
          <w:szCs w:val="28"/>
          <w:rtl w:val="true"/>
          <w:lang w:bidi="ar-SA"/>
        </w:rPr>
        <w:t xml:space="preserve">وغيرهم، ولخوف الإطالة لم نذكرها وذكرنا غيرها من الأخبار، أنّ حق الله على العباد أن لا يردّوا ما لم يصل إليه عقولهم كما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كَذَّبُوا بِمَا لَمْ يُحِيطُوا بِعِلْمِهِ وَلَمَّا يَأْتِهِمْ تَأْوِيلُهُ</w:t>
      </w:r>
      <w:r>
        <w:rPr>
          <w:rStyle w:val="FootnoteAnchor"/>
          <w:rtl w:val="true"/>
        </w:rPr>
        <w:footnoteReference w:id="1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ظاهره ظاهر البطلان مثل آيات الوجه واليد، وكونه تعالى على العرش وكذا أخبار ذلك يجب تأويلها، 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أولوها لنا</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نمسح على الخفين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في التقية؛ لأنّه يمكن غسل الرجل، وهو مقدّم، إلّا أن يعلم أو يظنّ أنّهم به يستدلون على أنّه رافضي، ولكن الفرض بعيد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5903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حماد بن عثمان عن الصادق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حكمة آل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للعاقل أن يكون مقبلاً على شأنه، حافظاً للسانه، عارفاً بأهل زمانه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صفوان بن يحيى ومحمد بن أبي عمير عن موسى بن بكر عن زرارة عن الصادق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الصنيعة لا تكون صنيعة إلّا عند ذي حسب أو دين، الصلاة قربان كلّ تقي، الحج جهاد كلّ ضعيف، لكلّ شيء زكاة وزكاة الجسد الصيام، جهاد المرأة حسن التبعل، استنزلوا الرزق بالصدقة، من أيقن بالخلف جاد بالعطية، إنّ الله تبارك وتعالى ينزل المعونة على قدر المؤونة، حصّنوا أموالكم بالزكاة، التقدير نصف العيش، ما عال امرئ اقتصد، قلّة العيال أحد اليسارين، الداعي بلا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حماد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مقبلاً على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يتوجّه إلى عيوب غيره ما لم يزلها عن نفسه أو كان متوجّهاً إلى ما ينفعه في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حافظاً للسانه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 لا يعنيه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عارفاً بأهل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أكثرهم مضيّع لوقته، فلا يجلس إلّا مع من ينتفع به في دينه، ولا يبثّ إلى كلّ أحد أسراره</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صفوان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كالصحيح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الصنيعة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قربان كلّ 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تكون سبب القرب للمتّقين،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يَتَقَبَّلُ اللهُ مِنَ الْمُتَّقِينَ</w:t>
      </w:r>
      <w:r>
        <w:rPr>
          <w:rStyle w:val="FootnoteAnchor"/>
          <w:rtl w:val="true"/>
        </w:rPr>
        <w:footnoteReference w:id="12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التضييق أو الاقتصاد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يفتقر، والوتر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 كمان وحبل القوس، أي يشترط في الداعي أن يكون صالحاً حتى يستجاب دعائه</w:t>
      </w:r>
      <w:r>
        <w:rPr>
          <w:rFonts w:eastAsia="Amiri" w:cs="Amiri" w:ascii="Amiri" w:hAnsi="Amiri"/>
          <w:color w:val="111111"/>
          <w:sz w:val="28"/>
          <w:szCs w:val="28"/>
          <w:rtl w:val="true"/>
          <w:lang w:bidi="ar-SA"/>
        </w:rPr>
        <w:t xml:space="preserve">.)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عمل كالرامي بلا وتر، التودّد نصف العقل، الهمّ نصف الهرم، إنّ الله تبارك وتعالى ينزل الصبر على قدر المصيبة، من ضرب يده على فخذه عند المصيبة حبط أجره، من أحزن والديه فقد عقّهما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قسم بينكم أخلاقكم كما قسم بينكم أرزاقكم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ـــــــــــــــــــــــــــــــ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التودّد والمحبة مع الناس كلّهم، فمع المؤمنين بالقلب، ومع غيرهم مداراة وتقية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والغمّ سبب للهرم، فينبغي للعاقل أن لا يغتم عبثاً فإنّه كالقاتل نفسه بيده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أحزن والديه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وجه كان وإن كان بإظهار الفقر والبلاء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تقسيم الأخلاق كتقسيم الأرزاق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أرزاقكم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المراد به أنّه اغتنموا من إخوانكم بعض الأخلاق، ولا تتوقّعوا عن كلّ أحد منهم جميع الکمالات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كما رواه الكليني في القوي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استحكمت فيه خصلة من خصال الخير احتملته عليها واغتفرت فقد ما سواها، ولا اغتفر فقد عقل ولا دين؛ لأنّ مفارقة الدين مفارقة الأمن، فلا يتهناً بحياة مع مخافة، وفقد العقل فقد الحياة، ولا يقاس إلّا بالأموات</w:t>
      </w:r>
      <w:r>
        <w:rPr>
          <w:rFonts w:eastAsia="Amiri" w:cs="Amiri" w:ascii="Amiri" w:hAnsi="Amiri"/>
          <w:color w:val="111111"/>
          <w:sz w:val="28"/>
          <w:szCs w:val="28"/>
          <w:rtl w:val="true"/>
          <w:lang w:bidi="ar-SA"/>
        </w:rPr>
        <w:t>»</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القوي كالصحيح عن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علم الناس كيف خلق الله تبارك وتعالى هذا الخلق لم يلم أحد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w:t>
      </w:r>
      <w:r>
        <w:rPr>
          <w:rFonts w:eastAsia="Amiri" w:cs="Amiri" w:ascii="Amiri" w:hAnsi="Amiri"/>
          <w:color w:val="111111"/>
          <w:sz w:val="28"/>
          <w:szCs w:val="28"/>
          <w:rtl w:val="true"/>
          <w:lang w:bidi="ar-SA"/>
        </w:rPr>
        <w:t xml:space="preserve">) </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ــــــــــــــــــــــــــــ</w:t>
      </w:r>
      <w:r>
        <w:rPr>
          <w:rFonts w:ascii="Amiri" w:hAnsi="Amiri" w:eastAsia="Amiri" w:cs="Amiri"/>
          <w:color w:val="111111"/>
          <w:sz w:val="28"/>
          <w:sz w:val="28"/>
          <w:szCs w:val="28"/>
          <w:rtl w:val="true"/>
          <w:lang w:bidi="ar-SA"/>
        </w:rPr>
        <w:t>وكيف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خلق أجزاء بلغ بها تسعة وأربعين جزءاً ثمّ جعل الأجزاء أعشاراً، فجعل الجزء عشرة أعشار، ثمّ قسّمه بين الخلق فجعل في رجل عُشر جزء وفي آخر عُشري جزء حتى بلغ به جزءاً تامّاً، وفي آخر جزءاً وعشر جزء وآخر جزءاً وعُشري جزء، وآخر جزءاً وثلاثة أعشار جزء حتى بلغ به جزءين تامين، ثمّ بحساب ذلك حتى بلغ بأرفعهم تسعة وأربعين جزء، فمن لم يجعل فيه إلّا عشر جزء لم يقدر على أن يكون مثل صاحب العشرين، وكذا صاحب العشرين لا يكون مثل صاحب الثلاثة أعشار، وكذلك من تمّ له جزء لا يقدر على أن يكون مثل صاحب الجزءين، ولو علم الناس أنّ الله عزّوجلّ خلق هذا الخلق على هذا لم يلم أحد أحداً</w:t>
      </w:r>
      <w:r>
        <w:rPr>
          <w:rFonts w:eastAsia="Amiri" w:cs="Amiri" w:ascii="Amiri" w:hAnsi="Amiri"/>
          <w:color w:val="111111"/>
          <w:sz w:val="28"/>
          <w:szCs w:val="28"/>
          <w:rtl w:val="true"/>
          <w:lang w:bidi="ar-SA"/>
        </w:rPr>
        <w:t>»</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ويمكن أن يكون المراد به الشكر على ما أعطاكم الله تعالى والرغبة إليه في الزيادة، فإنّه كما قسّم الأخلاق أعطى الدعاء والسعي للزيادة في الكمالات، كما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المصنّف في القوي كالصحيح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يهودياً كان له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دنانير، فتقاضاه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يهودي ما عندي ما أعطيك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لا اُفارقك يا محمد حتى تقضيني،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أجلس معك فجلس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 حتى صلى في ذلك الموضع الظهر والعصر والمغرب والعشاء الآخرة والغداة، وكان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يتهدّدونه، ويتواعدونه، فنظر</w:t>
      </w:r>
      <w:r>
        <w:rPr>
          <w:rFonts w:eastAsia="IRNazanin" w:cs="IRNazanin"/>
          <w:color w:val="111111"/>
          <w:sz w:val="28"/>
          <w:szCs w:val="28"/>
          <w:rtl w:val="true"/>
          <w:lang w:bidi="fa-IR"/>
        </w:rPr>
        <w:t xml:space="preserve">) </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ــــــــــــــــــــــــــــــــرسول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 إليهم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الذي تصنعون به؟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يهودي يحبسك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يبعثني ربي عزّوجلّ بأن أظلم معاهداً ولا غيره، فلمّا علا النهار قال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وأشهد أنّ محمداً عبده ورسوله، وشطر مالي في سبيل الله، أما والله ما فعلت بك الذي فعلت إلّا لأنظر إلى نعتك في التوراة، فإنّي قرأت نعتك في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الله مولده بمكة ومهاجره بطيبة، وليس بفظّ ، ولا غليظ، ولا صخاب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شديد الصوت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متزين بالفحش، ولا قول الخنا، وأنا أشهد أن لا إله إلّا الله وأنّك رسول الله ، وهذا مالي فاحكم فيه بما أنزل الله، وكان اليهودي كثير المال</w:t>
      </w:r>
      <w:r>
        <w:rPr>
          <w:rFonts w:eastAsia="IRNazanin" w:cs="IRNazanin"/>
          <w:color w:val="111111"/>
          <w:sz w:val="28"/>
          <w:szCs w:val="28"/>
          <w:rtl w:val="true"/>
          <w:lang w:bidi="fa-IR"/>
        </w:rPr>
        <w:t>»</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فراش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عباءة، وكانت مرفقته أدم، حشوها ليف، فثنّيت له ذات ليلة، فلمّا أصبح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منعني الفراش الليلة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يجعل بطاق واحد</w:t>
      </w:r>
      <w:r>
        <w:rPr>
          <w:rFonts w:eastAsia="IRNazanin" w:cs="IRNazanin"/>
          <w:color w:val="111111"/>
          <w:sz w:val="28"/>
          <w:szCs w:val="28"/>
          <w:rtl w:val="true"/>
          <w:lang w:bidi="fa-IR"/>
        </w:rPr>
        <w:t>»</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فتأمّل في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 ولهذا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وَإِنَّكَ لَعَلى خُلُقٍ عَظِيمٍ</w:t>
      </w:r>
      <w:r>
        <w:rPr>
          <w:rFonts w:eastAsia="Amiri" w:cs="Amiri" w:ascii="Amiri" w:hAnsi="Amiri"/>
          <w:color w:val="111111"/>
          <w:sz w:val="28"/>
          <w:szCs w:val="28"/>
          <w:rtl w:val="true"/>
          <w:lang w:bidi="ar-SA"/>
        </w:rPr>
        <w:t>)</w:t>
      </w:r>
      <w:r>
        <w:rPr>
          <w:rStyle w:val="FootnoteAnchor"/>
          <w:rtl w:val="true"/>
        </w:rPr>
        <w:footnoteReference w:id="1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القوي كالصحيح عن 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جبرئيل الروح الأمين نزل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ربّ العالمين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عليك بحسن الخلق، فإنّ سوء الخلق يذهب بخير الدنيا والآخرة، ألا وإنّ أشبهكم بي أحسنكم خُلقاً</w:t>
      </w:r>
      <w:r>
        <w:rPr>
          <w:rFonts w:eastAsia="Amiri" w:cs="Amiri" w:ascii="Amiri" w:hAnsi="Amiri"/>
          <w:color w:val="111111"/>
          <w:sz w:val="28"/>
          <w:szCs w:val="28"/>
          <w:rtl w:val="true"/>
          <w:lang w:bidi="ar-SA"/>
        </w:rPr>
        <w:t>»</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5906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أبي جميلة المفضل بن صالح عن سعد بن طريف عن الأصبغ بن نباتة عن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هبط جبرئيل على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إنّي اُمرت أن اُخيّرك واحدة من ثلاث، فاختر واحدة ودع اثنتين،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تلك الثلاث؟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والحياء والدين، فقال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قد اخترت العقل، فقال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للحياء 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انصرفا ودعاه،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إنّا اُمرنا أن نكون مع العقل حيث 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فشأنكما وعرج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أحمد بن محمد بن عيسى عن علي بن إسماعيل عن عبد الله بن الوليد عن أبي بصير عن أبي عبد الله الصادق جعفر بن محمد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يذهبن ضياعاً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مودة تمنح من لا وفاء له، ومعروف يوضع عند من لا يشكره، وعلم يعلم من لا يستمع له، وسرّ يودع من</w:t>
      </w:r>
    </w:p>
    <w:p>
      <w:pPr>
        <w:pStyle w:val="BookText"/>
        <w:rPr/>
      </w:pPr>
      <w:r>
        <w:rPr>
          <w:rFonts w:ascii="Amiri" w:hAnsi="Amiri" w:eastAsia="Amiri" w:cs="Amiri"/>
          <w:color w:val="111111"/>
          <w:sz w:val="28"/>
          <w:sz w:val="28"/>
          <w:szCs w:val="28"/>
          <w:rtl w:val="true"/>
          <w:lang w:bidi="ar-SA"/>
        </w:rPr>
        <w:t>لا حصانة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أبي جميلة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كالكليني</w:t>
      </w:r>
      <w:r>
        <w:rPr>
          <w:rStyle w:val="FootnoteAnchor"/>
          <w:rtl w:val="true"/>
        </w:rPr>
        <w:footnoteReference w:id="1212"/>
      </w:r>
      <w:r>
        <w:rPr>
          <w:rFonts w:ascii="Amiri" w:hAnsi="Amiri" w:eastAsia="Amiri" w:cs="Amiri"/>
          <w:color w:val="111111"/>
          <w:sz w:val="28"/>
          <w:sz w:val="28"/>
          <w:szCs w:val="28"/>
          <w:rtl w:val="true"/>
          <w:lang w:bidi="ar-SA"/>
        </w:rPr>
        <w:t>، ويدل على أنّ العقل يستلزم الحياء من الله تعالى فلا يعصيه، بل لا يريد إلّا الأحسن، وكذا الدين؛ لأنّ الله تعالى أوضح دلائل الدين لكلّ عاقل</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أحمد بن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كالصحيح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 يعلم من لا يستمع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له جدّ في الفهم والتدبير، بل كان مراده تصحيح اللفظ والكتاب كما هو الشائع، أو إذا لم يعمل به، والحصانة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الحفظ والحبس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5908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تبارك وتعالى بقاعاً تسمّى المنتقمة، فإذا أعطى الله عبداً مالاً لم يخرج حق الله عزّوجلّ منه سلّط الله عليه بقعة من تلك البقاع فأتلف ذلك المال فيها، ثمّ مات وتركها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الصاق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لم يبال ما قال وما قيل فيه فهو شرك شيطان، ومن لم يبال أن يراه الناس مسيئاً فهو شرك شيطان، ومن</w:t>
      </w:r>
    </w:p>
    <w:p>
      <w:pPr>
        <w:pStyle w:val="BookText"/>
        <w:rPr/>
      </w:pPr>
      <w:r>
        <w:rPr>
          <w:rFonts w:ascii="IRNazanin" w:hAnsi="IRNazanin" w:eastAsia="IRNazanin"/>
          <w:color w:val="111111"/>
          <w:sz w:val="28"/>
          <w:sz w:val="28"/>
          <w:szCs w:val="28"/>
          <w:rtl w:val="true"/>
          <w:lang w:bidi="fa-IR"/>
        </w:rPr>
        <w:t>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المصنّف في القوي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2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يبال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الفحش والسبّ والإيذاء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قيل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أمثالها كما يفعلها الأجلاف، فلو تأثّر و صبر أو عفا فهو كمال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شرك 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شارك الشيطان أباه في الجماع وحصل هذا الولد كما تقدّم الأخبار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الكليني في القوي كالصحيح عن سليم بن قيس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حرّم الجنّة على كلّ فحّاش بذي قليل الحياء، لا يبالي ما قال ولا ما قيل فيه، فإنّك إن فتشته لم تجده إلّا لغية أو شرك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وفي الناس شرك شيطان؟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تقرأ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وَشَارِكْهُمْ فِي الأَمْوَالِ وَالأَوْلادِ </w:t>
      </w:r>
      <w:r>
        <w:rPr>
          <w:rFonts w:eastAsia="IRNazanin" w:cs="IRNazanin"/>
          <w:color w:val="111111"/>
          <w:sz w:val="28"/>
          <w:szCs w:val="28"/>
          <w:rtl w:val="true"/>
          <w:lang w:bidi="fa-IR"/>
        </w:rPr>
        <w:t xml:space="preserve">» </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 رجل فقيهاً هل في الناس من لا يبالي ما قيل 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تعرّض للناس يشتمهم وهو يعلم أنّهم لا يتركونه، فذلك لا يبال ما قال ولا ما قيل له</w:t>
      </w:r>
      <w:r>
        <w:rPr>
          <w:rFonts w:eastAsia="Amiri" w:cs="Amiri" w:ascii="Amiri" w:hAnsi="Amiri"/>
          <w:color w:val="111111"/>
          <w:sz w:val="28"/>
          <w:szCs w:val="28"/>
          <w:rtl w:val="true"/>
          <w:lang w:bidi="ar-SA"/>
        </w:rPr>
        <w:t>»</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يبال أن يراه الناس مسيئاً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 مستحلّ لما فعله، مع أنّه يتعدّى إلى </w:t>
      </w:r>
    </w:p>
    <w:p>
      <w:pPr>
        <w:pStyle w:val="BookText"/>
        <w:rPr/>
      </w:pPr>
      <w:r>
        <w:rPr>
          <w:rFonts w:ascii="Amiri" w:hAnsi="Amiri" w:eastAsia="Amiri" w:cs="Amiri"/>
          <w:color w:val="111111"/>
          <w:sz w:val="28"/>
          <w:sz w:val="28"/>
          <w:szCs w:val="28"/>
          <w:rtl w:val="true"/>
          <w:lang w:bidi="ar-SA"/>
        </w:rPr>
        <w:t xml:space="preserve">اغتاب أخاه المؤمن من غير ترة </w:t>
      </w:r>
      <w:r>
        <w:rPr>
          <w:rStyle w:val="FootnoteAnchor"/>
          <w:rtl w:val="true"/>
        </w:rPr>
        <w:footnoteReference w:id="1216"/>
      </w:r>
      <w:r>
        <w:rPr>
          <w:rFonts w:ascii="Amiri" w:hAnsi="Amiri" w:eastAsia="Amiri" w:cs="Amiri"/>
          <w:color w:val="111111"/>
          <w:sz w:val="28"/>
          <w:sz w:val="28"/>
          <w:szCs w:val="28"/>
          <w:rtl w:val="true"/>
          <w:lang w:bidi="ar-SA"/>
        </w:rPr>
        <w:t>بينهما فهو شرك شيطان، ومن شغف بمحبّة الحرام وشهوة الزنا فهو شرك شيطان،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لولد الزنا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بغضنا أهل البيت، 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يحنّ إلى الحرام الذي خلق منه، 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الاستخفاف بالدين، 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المحضر للناس، ولا يسيء محضر إخوانه إلّا من ولد على غير فراش أبيه، أو من حملت به اُمّه في حيضها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رضي من الدنيا بما يجزيه كان أيسر الذي فيها يكفيه، ومن لم يرض من الدنيا بما يجزيه لم يكن شيء فيها يكفيه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الغير، سيما إذا كان من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عداوة، ومعها قبيح أيضاً، لكن لو لم تكن بينهما عداوة واغتابه كان أقبح وعذابه أشدّ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شغف بمحبة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دخلت في شغاف قلبه، أي غلافه أو سويداءه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بالمهملة بمعناه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سوء المحضر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يؤذي المؤمنين بلسانه صريحاً أو كناية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الكليني مرسلاً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في الحسن كالصحيح عن هشام بن سالم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معناه</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 xml:space="preserve">. </w:t>
      </w:r>
      <w:bookmarkStart w:id="280" w:name="pg20225_772994"/>
    </w:p>
    <w:p>
      <w:pPr>
        <w:pStyle w:val="BookText"/>
        <w:rPr/>
      </w:pPr>
      <w:bookmarkEnd w:id="280"/>
      <w:r>
        <w:rPr>
          <w:rFonts w:eastAsia="Amiri" w:cs="Amiri" w:ascii="Amiri" w:hAnsi="Amiri"/>
          <w:color w:val="111111"/>
          <w:sz w:val="28"/>
          <w:szCs w:val="28"/>
          <w:lang w:bidi="ar-SA"/>
        </w:rPr>
        <w:t>5911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إسحاق بن عمار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المعونة من السماء على قدر المؤونة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الحسن بن علي بن فضال عن ميسر،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فيما نزل به الوحي من السماء لو أنّ لابن آدم واديين يسيلان ذهباً وفضة لابتغى إليهما ثالثاً، يا ابن آدم إنّما بطنك بحر من البحور وواد من الأودية لا يملأه شيء إلّا التراب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سباب المؤمن فسوق، وقتاله كفر، وأكل لحمه من معصية الله تعالى، وحرمة ماله كحرمة دمه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أحمد بن محمد بن سعيد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فضال عن أبيه عن أبي الحسن علي بن موسى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أعلم الناس، وأحكم الناس، وأتقى الناس، وأحلم</w:t>
      </w:r>
    </w:p>
    <w:p>
      <w:pPr>
        <w:pStyle w:val="BookText"/>
        <w:rPr/>
      </w:pPr>
      <w:r>
        <w:rPr>
          <w:rFonts w:ascii="IRNazanin" w:hAnsi="IRNazanin" w:eastAsia="IRNazanin"/>
          <w:color w:val="111111"/>
          <w:sz w:val="28"/>
          <w:sz w:val="28"/>
          <w:szCs w:val="28"/>
          <w:rtl w:val="true"/>
          <w:lang w:bidi="fa-IR"/>
        </w:rPr>
        <w:t>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إسحاق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كالصحيح، ويدلّ على أنّ الله تعالى يرزق بقدر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علي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كالصحيح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w:t>
      </w:r>
      <w:r>
        <w:rPr>
          <w:rFonts w:eastAsia="IRNazanin" w:cs="IRNazanin"/>
          <w:color w:val="111111"/>
          <w:sz w:val="28"/>
          <w:szCs w:val="28"/>
          <w:rtl w:val="true"/>
          <w:lang w:bidi="fa-IR"/>
        </w:rPr>
        <w:t>.</w:t>
      </w:r>
    </w:p>
    <w:p>
      <w:pPr>
        <w:pStyle w:val="Heading3"/>
        <w:numPr>
          <w:ilvl w:val="2"/>
          <w:numId w:val="1"/>
        </w:numPr>
        <w:rPr/>
      </w:pPr>
      <w:bookmarkStart w:id="281" w:name="__RefHeading___Toc5087304_2320776876"/>
      <w:bookmarkStart w:id="282" w:name="_Toc96"/>
      <w:bookmarkEnd w:id="281"/>
      <w:r>
        <w:rPr>
          <w:rtl w:val="true"/>
        </w:rPr>
        <w:t>[</w:t>
      </w:r>
      <w:r>
        <w:rPr>
          <w:rtl w:val="true"/>
        </w:rPr>
        <w:t>علامات الإمام</w:t>
      </w:r>
      <w:r>
        <w:rPr>
          <w:rtl w:val="true"/>
        </w:rPr>
        <w:t>(</w:t>
      </w:r>
      <w:r>
        <w:rPr>
          <w:rtl w:val="true"/>
        </w:rPr>
        <w:t>عليه السلام</w:t>
      </w:r>
      <w:r>
        <w:rPr>
          <w:rtl w:val="true"/>
        </w:rPr>
        <w:t>)]</w:t>
      </w:r>
      <w:bookmarkEnd w:id="282"/>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أحمد بن محمد بن سعيد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وأحكم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الحكمة أو باللام من الحلم أو العقل، وعلى هذا يكون أحلم الناس بمعنى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الناس، وأشجع الناس وأسخى الناس وأعبد الناس، ويولد مختوناً، ويكون مطهّراً، ويرى من خلفه كما يرى من بين يديه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ويكون مطهراً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دم النفاس أو معصوماً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ويرى 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كان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ذكر، فما ذكره الأصحاب</w:t>
      </w:r>
      <w:r>
        <w:rPr>
          <w:rStyle w:val="FootnoteAnchor"/>
          <w:rtl w:val="true"/>
        </w:rPr>
        <w:footnoteReference w:id="1219"/>
      </w:r>
      <w:r>
        <w:rPr>
          <w:rFonts w:ascii="IRNazanin" w:hAnsi="IRNazanin" w:eastAsia="IRNazanin"/>
          <w:color w:val="111111"/>
          <w:sz w:val="28"/>
          <w:sz w:val="28"/>
          <w:szCs w:val="28"/>
          <w:rtl w:val="true"/>
          <w:lang w:bidi="fa-IR"/>
        </w:rPr>
        <w:t xml:space="preserve">من اختصاصه واختصاص كثير ممّا ذكر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محمول على السهو ومتابعة للعامة في ذكرهم خصائصه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 لعدم اعتبارهم لهذا الخبر بظنّ أنّه من الآحاد، لكنه مؤيّد بقوله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وَأَنْفُسَنَا</w:t>
      </w:r>
      <w:r>
        <w:rPr>
          <w:rFonts w:eastAsia="IRNazanin" w:cs="IRNazanin"/>
          <w:color w:val="111111"/>
          <w:sz w:val="28"/>
          <w:szCs w:val="28"/>
          <w:rtl w:val="true"/>
          <w:lang w:bidi="fa-IR"/>
        </w:rPr>
        <w:t>)</w:t>
      </w:r>
      <w:r>
        <w:rPr>
          <w:rStyle w:val="FootnoteAnchor"/>
          <w:rtl w:val="true"/>
        </w:rPr>
        <w:footnoteReference w:id="1220"/>
      </w:r>
      <w:r>
        <w:rPr>
          <w:rFonts w:ascii="Amiri" w:hAnsi="Amiri" w:eastAsia="Amiri" w:cs="Amiri"/>
          <w:color w:val="111111"/>
          <w:sz w:val="28"/>
          <w:sz w:val="28"/>
          <w:szCs w:val="28"/>
          <w:rtl w:val="true"/>
          <w:lang w:bidi="ar-SA"/>
        </w:rPr>
        <w:t xml:space="preserve">وبأخبار سنشير إليها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روى الكليني والصفار والبرقي والمصنّف وغيرهم رضي الله تعالى عنهم بأسانيد متكثرة عن أبي جعفر وأبي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 سعيد الأعرج،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أنا وسليمان بن خالد على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فابتدأنا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سليمان ما جاء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يؤخذ به، وما نهي عنه ينتهى عنه، جرى له من الفضل ما جرى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على جميع من خلق الله المعيب</w:t>
      </w:r>
      <w:r>
        <w:rPr>
          <w:rStyle w:val="FootnoteAnchor"/>
          <w:rtl w:val="true"/>
        </w:rPr>
        <w:footnoteReference w:id="1222"/>
      </w:r>
      <w:r>
        <w:rPr>
          <w:rFonts w:ascii="Amiri" w:hAnsi="Amiri" w:eastAsia="Amiri" w:cs="Amiri"/>
          <w:color w:val="111111"/>
          <w:sz w:val="28"/>
          <w:sz w:val="28"/>
          <w:szCs w:val="28"/>
          <w:rtl w:val="true"/>
          <w:lang w:bidi="ar-SA"/>
        </w:rPr>
        <w:t xml:space="preserve">أو المعقب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يتخذ غيره بدله أو المتعقّب بمعناه، أو المتأخّر عن المتابعه، أو المتفضّل كما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شيء من أحكامه كالمعيب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كالمعقب، وهو أظهر،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w:t>
      </w:r>
    </w:p>
    <w:p>
      <w:pPr>
        <w:pStyle w:val="BookText"/>
        <w:rPr/>
      </w:pPr>
      <w:r>
        <w:rPr>
          <w:rFonts w:ascii="IRNazanin" w:hAnsi="IRNazanin" w:eastAsia="IRNazanin"/>
          <w:color w:val="111111"/>
          <w:sz w:val="28"/>
          <w:sz w:val="28"/>
          <w:szCs w:val="28"/>
          <w:rtl w:val="true"/>
          <w:lang w:bidi="fa-IR"/>
        </w:rPr>
        <w:t xml:space="preserve">أو كالمتعقب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الله عزّوجلّ وعلى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والرّاد عليه في صغيرة كبيرة على حدّ الشرك بالله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الله الذي لا يؤتى إلّا منه، وسبيله الذي من سلك بغيره هلك، وبذلك جرت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جرى للأئمة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بعد واحد؛ جعلهم الله أركان الأرض أن تميد بهم، والحجة البالغة على من فوق الأرض ومن تحت الثرى</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قسيم الله بين الجنّة والنار، وأنا الفاروق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صاحب العصا والميسم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دابة الأرض، أي أخرج عند قيام المهدي من الأرض، وأسِم بعصاي على جبهة المؤمن فيكتب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مؤمن حقاً وبميسمي على جبهة الكافر، فينقش عليه أنّه كان كافر حقاً، كما روي ذلك في أخبار كثيرة من العامة والخاصة</w:t>
      </w:r>
      <w:r>
        <w:rPr>
          <w:rFonts w:eastAsia="Amiri" w:cs="Amiri" w:ascii="Amiri" w:hAnsi="Amiri"/>
          <w:color w:val="111111"/>
          <w:sz w:val="28"/>
          <w:szCs w:val="28"/>
          <w:rtl w:val="true"/>
          <w:lang w:bidi="ar-SA"/>
        </w:rPr>
        <w:t>)</w:t>
      </w:r>
      <w:r>
        <w:rPr>
          <w:rStyle w:val="FootnoteAnchor"/>
          <w:rtl w:val="true"/>
        </w:rPr>
        <w:footnoteReference w:id="1223"/>
      </w:r>
      <w:r>
        <w:rPr>
          <w:rFonts w:ascii="IRNazanin" w:hAnsi="IRNazanin" w:eastAsia="IRNazanin"/>
          <w:color w:val="111111"/>
          <w:sz w:val="28"/>
          <w:sz w:val="28"/>
          <w:szCs w:val="28"/>
          <w:rtl w:val="true"/>
          <w:lang w:bidi="fa-IR"/>
        </w:rPr>
        <w:t>ولقد أقرّت لي جميع الملائكة والروح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أخبار اُخر بزيادة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والرسل بمثل ما أقرت 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ولقد حملت على مثل حمولة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حمولة الربّ، وأنّ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يدعى فيكسى ويستنطق، واُدعى فاُكسي وأستنطق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بمحامد الله تعالى والشفاعة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فانطق على حدّ منطقه، ولقد اُعطيت خصالاً لم يعطهنّ أحد قبلي، علمت علم المنايا والبلايا والأنساب وفصل الخطاب، فلم يفتني ما سبقني ولم يعزب عني ما غاب عنِّي، اُبشر بإذن الله واُؤدّي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w:t>
      </w:r>
    </w:p>
    <w:p>
      <w:pPr>
        <w:pStyle w:val="BookText"/>
        <w:rPr/>
      </w:pPr>
      <w:r>
        <w:rPr>
          <w:rFonts w:ascii="Amiri" w:hAnsi="Amiri" w:eastAsia="Amiri" w:cs="Amiri"/>
          <w:color w:val="111111"/>
          <w:sz w:val="28"/>
          <w:sz w:val="28"/>
          <w:szCs w:val="28"/>
          <w:rtl w:val="true"/>
          <w:lang w:bidi="ar-SA"/>
        </w:rPr>
        <w:t>عن الله عزّ وجلّ كلّ ذلك مكتني الله فيه بإذنه</w:t>
      </w:r>
      <w:r>
        <w:rPr>
          <w:rFonts w:eastAsia="Amiri" w:cs="Amiri" w:ascii="Amiri" w:hAnsi="Amiri"/>
          <w:color w:val="111111"/>
          <w:sz w:val="28"/>
          <w:szCs w:val="28"/>
          <w:rtl w:val="true"/>
          <w:lang w:bidi="ar-SA"/>
        </w:rPr>
        <w:t>»</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ورووا الأخبار المتواترة في أنّهم ورثة جميع الأنبياء والمرسلين في جميع العلوم والكمالات والمزايا</w:t>
      </w:r>
      <w:r>
        <w:rPr>
          <w:rStyle w:val="FootnoteAnchor"/>
          <w:rtl w:val="true"/>
        </w:rPr>
        <w:footnoteReference w:id="1225"/>
      </w:r>
      <w:r>
        <w:rPr>
          <w:rFonts w:ascii="IRNazanin" w:hAnsi="IRNazanin" w:eastAsia="IRNazanin"/>
          <w:color w:val="111111"/>
          <w:sz w:val="28"/>
          <w:sz w:val="28"/>
          <w:szCs w:val="28"/>
          <w:rtl w:val="true"/>
          <w:lang w:bidi="fa-IR"/>
        </w:rPr>
        <w:t>، وتقدّم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الصحيح عن ضريس الكناسي،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وعنده أبو بصير، 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داود ورث علم الأنبياء، وأنّ سليمان ورث داود، وأنّ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 سليمان، وإنّا ورثنا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وإنّا عندنا صحف إبراهيم وألواح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لهو العلم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محمد ليس هذا هو العلم إنّما العلم ما يحدث بالليل والنهار يوماً بيوم وساعة بساعة</w:t>
      </w:r>
      <w:r>
        <w:rPr>
          <w:rFonts w:eastAsia="IRNazanin" w:cs="IRNazanin"/>
          <w:color w:val="111111"/>
          <w:sz w:val="28"/>
          <w:szCs w:val="28"/>
          <w:rtl w:val="true"/>
          <w:lang w:bidi="fa-IR"/>
        </w:rPr>
        <w:t>»</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عفا الله عنه وأفاض الله تعالى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عبدهم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 له بعد الرياضات من إفاضة العلوم ساعة، فساعة ما لايحصى، ويعتبر بحاله على أحوالهم، ولا يصدّقهم حق التصديق إلّا من حصل له هذه المرتبة في الجملة</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عن ابن مسكان عن أبي بصير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محمد إنّ الله عزّوجلّ لم يعط الأنبياء شيئاً إلّا وقد أعطاه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أعطى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 ما أعطى الأنبياء، وعندنا الصحف التي قال الله </w:t>
      </w:r>
    </w:p>
    <w:p>
      <w:pPr>
        <w:pStyle w:val="BookText"/>
        <w:rPr/>
      </w:pP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صُحُفِ إِبْرَاهِيمَ وَمُوسَى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هي هي الألواح؟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يقول عبدهم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إنّي رأيت سيد الأنبياء وأمير المؤمنين والصادق والقائم صلوات الله عليهم أجمعين كلّ واحد منهم في واقعة ،ورسول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الوقائع المكرّرة، وكلّما رأيتهم كان دأبي معهم مدحهم بأنّهم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مظاهر أخلاق الله وكمالاته تعالى من العلم والقدرة وغيرهما، وكانوا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يصدقونني حتى أنّي رأيت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نائماً وكنت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من اختاره الله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وكان قصدي أنّك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من اجتباه الله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السلام عليك يا من اصطفاه الله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وهكذا، لكن الذي حفظته كان هذه الفقرات، ففتح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السلام ورحمة الله وبركاته، وجلس فأسقطت نفسي على رجليه فرفع رأسي ووضعه على ركبتيه، وكنت أبكي، وكان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يلاطفني فاستيقظت وتوجّهت في الساعة إلى زيارته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لراجلاً</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وانكشف عليّ في الطريق، وفي الضرائح المقدسة من الواردات القدسية ما لا اُحصي، وكان في ذاك الصوب قريباً من الطاعون ومات كثير ممّن كان معي ولم يحصل لي مكروه ببركة سلامه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بل جميع ما حصل لي كان ببركتهم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وأرجو من الله تعالى ببركتهم وبما وعدوني ما لا يتناهى من الكمالات والدرجات</w:t>
      </w:r>
      <w:r>
        <w:rPr>
          <w:rFonts w:eastAsia="Amiri" w:cs="Amiri" w:ascii="Amiri" w:hAnsi="Amiri"/>
          <w:color w:val="111111"/>
          <w:sz w:val="28"/>
          <w:szCs w:val="28"/>
          <w:rtl w:val="true"/>
          <w:lang w:bidi="ar-SA"/>
        </w:rPr>
        <w:t xml:space="preserve">. </w:t>
      </w:r>
      <w:bookmarkStart w:id="283" w:name="pg20225_772999"/>
    </w:p>
    <w:p>
      <w:pPr>
        <w:pStyle w:val="BookText"/>
        <w:rPr/>
      </w:pPr>
      <w:bookmarkEnd w:id="283"/>
      <w:r>
        <w:rPr>
          <w:rFonts w:ascii="Amiri" w:hAnsi="Amiri" w:eastAsia="Amiri" w:cs="Amiri"/>
          <w:color w:val="111111"/>
          <w:sz w:val="28"/>
          <w:sz w:val="28"/>
          <w:szCs w:val="28"/>
          <w:rtl w:val="true"/>
          <w:lang w:bidi="ar-SA"/>
        </w:rPr>
        <w:t>ولا يكون له ظلّ، وإذا وقع على الأرض من بطن اُمّه وقع على راحتيه رافعاً صوته بالشهادتين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w:t>
      </w:r>
    </w:p>
    <w:p>
      <w:pPr>
        <w:pStyle w:val="BookText"/>
        <w:rPr/>
      </w:pPr>
      <w:r>
        <w:rPr>
          <w:rFonts w:ascii="IRNazanin" w:hAnsi="IRNazanin" w:eastAsia="IRNazanin"/>
          <w:color w:val="111111"/>
          <w:sz w:val="28"/>
          <w:sz w:val="28"/>
          <w:szCs w:val="28"/>
          <w:rtl w:val="true"/>
          <w:lang w:bidi="fa-IR"/>
        </w:rPr>
        <w:t>وأصل هذا التأليف كان ببركة سيد المرسلين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والواقعة التي حصلت قبل التصنيف طويلة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مجمله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عادني وكان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وبعد العيادة بعثوا إليّ ثمرة من الجنّة كان فيها من اللذات والطعوم ما لا اُحصيها، وكنت أعطي من الناس وكان لا ينقص وكنت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أقل لكم أنّ هذه من صفات ثمرات الجنّة، وكان معها ثلاثة سفافيد</w:t>
      </w:r>
      <w:r>
        <w:rPr>
          <w:rStyle w:val="FootnoteAnchor"/>
          <w:rtl w:val="true"/>
        </w:rPr>
        <w:footnoteReference w:id="1228"/>
      </w:r>
      <w:r>
        <w:rPr>
          <w:rFonts w:ascii="Amiri" w:hAnsi="Amiri" w:eastAsia="Amiri" w:cs="Amiri"/>
          <w:color w:val="111111"/>
          <w:sz w:val="28"/>
          <w:sz w:val="28"/>
          <w:szCs w:val="28"/>
          <w:rtl w:val="true"/>
          <w:lang w:bidi="ar-SA"/>
        </w:rPr>
        <w:t>من الذهب من كباب الجنة، وكانت كالثمرة كلّما أعطي الناس منه لا ينقص، وكنت أقول لهم ما قلته في الثمرة، والثمرة هذا الشرح؛ لأنّي اشتغلت به بعده بلا فصل وتمّ بفضل الله تعالى في زمان يسير، وأرجو من الله تعالى أن يسهّل لي أن أكتب حواشي على الكليني والتهذيب والفقيه، كما وعدني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يكون له 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لم يكن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وذلك من معجزاتهم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وعلّل بأنّ الروح المقدّسة أثرت في البدن حتى صار بمنزلة الروح</w:t>
      </w:r>
      <w:r>
        <w:rPr>
          <w:rFonts w:eastAsia="IRNazanin" w:cs="IRNazanin"/>
          <w:color w:val="111111"/>
          <w:sz w:val="28"/>
          <w:szCs w:val="28"/>
          <w:rtl w:val="true"/>
          <w:lang w:bidi="fa-IR"/>
        </w:rPr>
        <w:t>.</w:t>
      </w:r>
    </w:p>
    <w:p>
      <w:pPr>
        <w:pStyle w:val="Heading3"/>
        <w:numPr>
          <w:ilvl w:val="2"/>
          <w:numId w:val="1"/>
        </w:numPr>
        <w:rPr/>
      </w:pPr>
      <w:bookmarkStart w:id="284" w:name="__RefHeading___Toc5087306_2320776876"/>
      <w:bookmarkStart w:id="285" w:name="_Toc97"/>
      <w:bookmarkEnd w:id="284"/>
      <w:r>
        <w:rPr>
          <w:rtl w:val="true"/>
        </w:rPr>
        <w:t>[</w:t>
      </w:r>
      <w:r>
        <w:rPr>
          <w:rtl w:val="true"/>
        </w:rPr>
        <w:t>للإمام</w:t>
      </w:r>
      <w:r>
        <w:rPr>
          <w:rtl w:val="true"/>
        </w:rPr>
        <w:t>(</w:t>
      </w:r>
      <w:r>
        <w:rPr>
          <w:rtl w:val="true"/>
        </w:rPr>
        <w:t>عليه السلام</w:t>
      </w:r>
      <w:r>
        <w:rPr>
          <w:rtl w:val="true"/>
        </w:rPr>
        <w:t xml:space="preserve">) </w:t>
      </w:r>
      <w:r>
        <w:rPr>
          <w:rtl w:val="true"/>
        </w:rPr>
        <w:t xml:space="preserve">عشر علامات </w:t>
      </w:r>
      <w:r>
        <w:rPr>
          <w:rtl w:val="true"/>
        </w:rPr>
        <w:t>]</w:t>
      </w:r>
      <w:bookmarkEnd w:id="285"/>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وقع على الأرض من بطن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الكليني في القوي كالصحيح عن زرارة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للإمام عشر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يولد مطهّراً مختوناً، وإذا وقع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w:t>
      </w:r>
    </w:p>
    <w:p>
      <w:pPr>
        <w:pStyle w:val="BookText"/>
        <w:rPr/>
      </w:pPr>
      <w:r>
        <w:rPr>
          <w:rFonts w:ascii="IRNazanin" w:hAnsi="IRNazanin" w:eastAsia="IRNazanin"/>
          <w:color w:val="111111"/>
          <w:sz w:val="28"/>
          <w:sz w:val="28"/>
          <w:szCs w:val="28"/>
          <w:rtl w:val="true"/>
          <w:lang w:bidi="fa-IR"/>
        </w:rPr>
        <w:t>على الأرض وقع على راحتيه رافعاً صوته بالشهادتين، ولا يجنب، وتنام عينه ولا ينام قلبه، ولا يتثاوب ولا يتمطّى، ويرى من خلفه كما يرى من قدّامه، ونجوه كرائحة المسك والأرض موكّلة بستره وابتلاعه، وإذا لبس درع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كانت عليه وفقاً، وإذا لبسها غيره من الناس طويلهم وقصيرهم زادت عليه شبراً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محدّث إلى أن تنقضي أيامه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حججنا مع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السنة التي ولد فيها ابنه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نزلنا الأبواء</w:t>
      </w:r>
      <w:r>
        <w:rPr>
          <w:rStyle w:val="FootnoteAnchor"/>
          <w:rtl w:val="true"/>
        </w:rPr>
        <w:footnoteReference w:id="1230"/>
      </w:r>
      <w:r>
        <w:rPr>
          <w:rFonts w:ascii="Amiri" w:hAnsi="Amiri" w:eastAsia="Amiri" w:cs="Amiri"/>
          <w:color w:val="111111"/>
          <w:sz w:val="28"/>
          <w:sz w:val="28"/>
          <w:szCs w:val="28"/>
          <w:rtl w:val="true"/>
          <w:lang w:bidi="ar-SA"/>
        </w:rPr>
        <w:t>وضع لنا الغذاء، وكان إذا وضع الطعام لأصحابه أكثر وأطاب،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نحن نأكل إذ أتاه رسول حميدة،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حميدة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أنكرت نفسي وقد وجدت ما كنت أجد إذا حضرت ولادتي وقد أمرتني أن لا أسبقك بابنك هذا، فقام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مع الرسول، فلمّا انصرف 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سرّك الله وجعلنا الله فداك فما أنت صنعت من حميدة؟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سلّمها الله وقد وهب لي غلاماً، وهو خير من برأ الله من خلقه، ولقد أخبرتني حميدة عنه بأمر ظنّت أنّي لا أعرفه ولقد كنت أعلم به منها</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جعلت فداك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الذي أخبرتك به عنه؟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ذكرت أنّه سقط من بطنها حين سقط واضعاً يده على الأرض رافعاً رأسه إلى السماء، فأخبرتها أنّ ذلك أمارة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وأمارة الوصي من بعده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هذا من أمارة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وأمارة الوصي من بعده؟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لمّا كانت الليلة التي علق فيها بجدي أتى آت جد أبي بكأس فيه شربة أرقّ من الماء وألين من الزبد وأحلى من الشهد وأبرد من الثلج وأبيض من اللبن، فسقاه إيّاه وأمره بالجماع، فقام فجامع فعلق بجدي، ولمّا أن كانت الليلة التي علق فيها بأبي أتى آت جدي فسقاه كما سقا جد أبي وأمره بمثل الذي أمره، فقام فجامع فعلق بأبي، ولما أن كانت الليلة التي علق فيها بي أتى أت أبي فسقاه بما سقاهم وأمره بالذي أمرهم به فقام فجامع فعلق بي، ولمّا أن كانت الليلة التي علق فيها بابني أتاني آت كما أتاهم ففعل بي كما فعل بهم، فقمت بعلم الله، وأنّي مسرور بما يهب الله لي فجامعت فعلق بابني هذا المولود فدونكم، فهو والله صاحبكم من بعدي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 نطفة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أخبرتك، وإذا سكنت النطفة في الرحم أربعة أشهر وأنشأ فيها الروح بعث الله تبارك وتعالى ملكاً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حيوان، فكتب على عضده الأيمن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تَمَّتْ كَلِمَةُ رَبِّكَ صِدْقًا وَ عَدْلاً لا مُبَدِّلَ لِكَلِمَاتِهِ وَ هُوَ السَّمِيعُ الْعَلِيمُ</w:t>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وقع من بطن اُمّه وقع واضعاً يديه على الأرض، رافعاً رأسه إلى السماء، فأمّا وضعه يديه على الأرض فإنّه يقبض كلّ علم الله أنزله من السماء إلى الأرض، وأمّا رفع رأسه إلى السماء فإنّ منادياً ينادي به من بطنان العرش من قبل ربّ العزّة من الاُفق الأعلى باسمه واسم أبيه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بن فلان أثبت تثبت فلعظيم ما خلقتك أنت صفوتي من خلقي وموضع سرّي، وعيبة علمي، وأميني على وحيي، وخليفتي </w:t>
      </w:r>
    </w:p>
    <w:p>
      <w:pPr>
        <w:pStyle w:val="BookText"/>
        <w:rPr/>
      </w:pPr>
      <w:r>
        <w:rPr>
          <w:rFonts w:ascii="Amiri" w:hAnsi="Amiri" w:eastAsia="Amiri" w:cs="Amiri"/>
          <w:color w:val="111111"/>
          <w:sz w:val="28"/>
          <w:sz w:val="28"/>
          <w:szCs w:val="28"/>
          <w:rtl w:val="true"/>
          <w:lang w:bidi="ar-SA"/>
        </w:rPr>
        <w:t>ولا يحتلم،</w:t>
      </w:r>
    </w:p>
    <w:p>
      <w:pPr>
        <w:pStyle w:val="BookText"/>
        <w:rPr/>
      </w:pPr>
      <w:r>
        <w:rPr>
          <w:rFonts w:ascii="IRNazanin" w:hAnsi="IRNazanin" w:eastAsia="IRNazanin"/>
          <w:color w:val="111111"/>
          <w:sz w:val="28"/>
          <w:sz w:val="28"/>
          <w:szCs w:val="28"/>
          <w:rtl w:val="true"/>
          <w:lang w:bidi="fa-IR"/>
        </w:rPr>
        <w:t>ـــــــــــــــــــــــــــــــ</w:t>
      </w:r>
    </w:p>
    <w:p>
      <w:pPr>
        <w:pStyle w:val="BookText"/>
        <w:rPr/>
      </w:pPr>
      <w:r>
        <w:rPr>
          <w:rFonts w:ascii="Amiri" w:hAnsi="Amiri" w:eastAsia="Amiri" w:cs="Amiri"/>
          <w:color w:val="111111"/>
          <w:sz w:val="28"/>
          <w:sz w:val="28"/>
          <w:szCs w:val="28"/>
          <w:rtl w:val="true"/>
          <w:lang w:bidi="ar-SA"/>
        </w:rPr>
        <w:t>أرضي لك ولمن تولّاك، أوجبت رحمتي، ومنحت جناني، وأحللت جواري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وعزتي وجلالي لاُصلين من عاداك أشدّ عذابي وإن وسعت عليه في دنياي من سعة رزقي، فإذا انقضي الصوت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المنادى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أجابه هو واضعاً يديه رافعاً رأسه إلى السماء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اللهُ أَنَّهُ لا إِلَهَ إِلَّا هُوَ وَ الْمَلَائِكَةُ وَأُولُوا الْعِلْمِ قَائِمًا بِالْقِسْطِ لا إِلَهَ إِلَّا هُوَ 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قال ذلك أعطاه الله العلم الأوّل، والعلم الآخر، واستحق زيارة الروح في ليلة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الروح ليس هو جبرئيل؟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الروح أعظم من جبرئيل، أنّ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الملائكة، وأنّ الروح هو خلق أعظم من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يقول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الْمَلائِكَةُ وَالرُّوحُ</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 الكثيرة</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ولايحتلم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الاحتلام من الشيطان، وهم معصومون من مقاربة الشيطان منهم، وهذا هو المراد من خبر زرارة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ولايجنب</w:t>
      </w:r>
      <w:r>
        <w:rPr>
          <w:rFonts w:eastAsia="Amiri" w:cs="Amiri" w:ascii="Amiri" w:hAnsi="Amiri"/>
          <w:color w:val="111111"/>
          <w:sz w:val="28"/>
          <w:szCs w:val="28"/>
          <w:rtl w:val="true"/>
          <w:lang w:bidi="ar-SA"/>
        </w:rPr>
        <w:t xml:space="preserve">» </w:t>
      </w:r>
      <w:r>
        <w:rPr>
          <w:rStyle w:val="FootnoteAnchor"/>
          <w:rtl w:val="true"/>
        </w:rPr>
        <w:footnoteReference w:id="1233"/>
      </w:r>
      <w:r>
        <w:rPr>
          <w:rFonts w:ascii="Amiri" w:hAnsi="Amiri" w:eastAsia="Amiri" w:cs="Amiri"/>
          <w:color w:val="111111"/>
          <w:sz w:val="28"/>
          <w:sz w:val="28"/>
          <w:szCs w:val="28"/>
          <w:rtl w:val="true"/>
          <w:lang w:bidi="ar-SA"/>
        </w:rPr>
        <w:t>وإن احتمل أن يكون لا يحصل لهم النجاسة المعنوية، ويكون غسلهم مستحباً، لكنّه بعيد</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الكليني عن أحمد بن محمد الأقرع،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أسأله </w:t>
      </w:r>
      <w:bookmarkStart w:id="286" w:name="pg20225_773003"/>
    </w:p>
    <w:p>
      <w:pPr>
        <w:pStyle w:val="BookText"/>
        <w:rPr/>
      </w:pPr>
      <w:bookmarkEnd w:id="286"/>
      <w:r>
        <w:rPr>
          <w:rFonts w:ascii="Amiri" w:hAnsi="Amiri" w:eastAsia="Amiri" w:cs="Amiri"/>
          <w:color w:val="111111"/>
          <w:sz w:val="28"/>
          <w:sz w:val="28"/>
          <w:szCs w:val="28"/>
          <w:rtl w:val="true"/>
          <w:lang w:bidi="ar-SA"/>
        </w:rPr>
        <w:t>وتنام عينه ولا ينام قلبه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w:t>
      </w:r>
    </w:p>
    <w:p>
      <w:pPr>
        <w:pStyle w:val="BookText"/>
        <w:rPr/>
      </w:pPr>
      <w:r>
        <w:rPr>
          <w:rFonts w:ascii="Amiri" w:hAnsi="Amiri" w:eastAsia="Amiri" w:cs="Amiri"/>
          <w:color w:val="111111"/>
          <w:sz w:val="28"/>
          <w:sz w:val="28"/>
          <w:szCs w:val="28"/>
          <w:rtl w:val="true"/>
          <w:lang w:bidi="ar-SA"/>
        </w:rPr>
        <w:t>عن الإمام هل يحتلم ؟ وقلت في نفسي بعد ما فصل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الاحتلام شيطنة وقد أعاذ الله تبارك وتعالى أولياءه من ذلك، فورد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حال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المنام حالهم في اليقظة، لا يغيّر النوم منهم شيئاً ، وقد أعاذ الله أولياءه من لمّة الشيطان كما حدثتك نفسك</w:t>
      </w:r>
      <w:r>
        <w:rPr>
          <w:rFonts w:eastAsia="Amiri" w:cs="Amiri" w:ascii="Amiri" w:hAnsi="Amiri"/>
          <w:color w:val="111111"/>
          <w:sz w:val="28"/>
          <w:szCs w:val="28"/>
          <w:rtl w:val="true"/>
          <w:lang w:bidi="ar-SA"/>
        </w:rPr>
        <w:t>»</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7" w:name="__RefHeading___Toc5087308_2320776876"/>
      <w:bookmarkStart w:id="288" w:name="_Toc98"/>
      <w:bookmarkEnd w:id="287"/>
      <w:r>
        <w:rPr>
          <w:rtl w:val="true"/>
        </w:rPr>
        <w:t>[</w:t>
      </w:r>
      <w:r>
        <w:rPr>
          <w:rtl w:val="true"/>
        </w:rPr>
        <w:t xml:space="preserve">الإمام تنام عينه ولا تنام قلبه </w:t>
      </w:r>
      <w:r>
        <w:rPr>
          <w:rtl w:val="true"/>
        </w:rPr>
        <w:t>]</w:t>
      </w:r>
      <w:bookmarkEnd w:id="2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وتنام عينه ولا ينام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والظاهر أنّ المراد به أنّ نفوسهم العلية كانت بحيث لا يعتريهم الحوادث البشرية، وكانت في النوم كاليقظة مطلعة على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يظهر أنّ الخبر الذي تقدّم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حتى فاته صلاة الصبح غير واقع، وإن أمكن أن يكون هذه حالهم مع قطع النظر عن إرادة الله تعالى، فلمّا أراد الله تعالى نومه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ويمكن أن يكون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 الوقت في العروج إلى العرش، كما ذكره العارف الرومي، ولهذا سمّي موضعه بالمعرس</w:t>
      </w:r>
      <w:r>
        <w:rPr>
          <w:rStyle w:val="FootnoteAnchor"/>
          <w:rtl w:val="true"/>
        </w:rPr>
        <w:footnoteReference w:id="1235"/>
      </w:r>
      <w:r>
        <w:rPr>
          <w:rFonts w:ascii="Amiri" w:hAnsi="Amiri" w:eastAsia="Amiri" w:cs="Amiri"/>
          <w:color w:val="111111"/>
          <w:sz w:val="28"/>
          <w:sz w:val="28"/>
          <w:szCs w:val="28"/>
          <w:rtl w:val="true"/>
          <w:lang w:bidi="ar-SA"/>
        </w:rPr>
        <w:t xml:space="preserve">لكن الظاهر من الأخبار أنّهم كانوا في مقام جمع الجمع دائماً، وكان لا يمنعهم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اشتغالهم بالعوالم السفلية عن الارتباط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w:t>
      </w:r>
    </w:p>
    <w:p>
      <w:pPr>
        <w:pStyle w:val="BookText"/>
        <w:rPr/>
      </w:pPr>
      <w:r>
        <w:rPr>
          <w:rFonts w:ascii="Amiri" w:hAnsi="Amiri" w:eastAsia="Amiri" w:cs="Amiri"/>
          <w:color w:val="111111"/>
          <w:sz w:val="28"/>
          <w:sz w:val="28"/>
          <w:szCs w:val="28"/>
          <w:rtl w:val="true"/>
          <w:lang w:bidi="ar-SA"/>
        </w:rPr>
        <w:t>بجناب قدسه تعالى، كما تقدّم أنّهم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يأكلون ويشربون، وكانوا ذاكرين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روي في الأخبار الكثيرة أنّ لهم عموداً يعرفون أحوال العالمين</w:t>
      </w:r>
      <w:r>
        <w:rPr>
          <w:rStyle w:val="FootnoteAnchor"/>
          <w:rtl w:val="true"/>
        </w:rPr>
        <w:footnoteReference w:id="1236"/>
      </w:r>
      <w:r>
        <w:rPr>
          <w:rFonts w:ascii="Amiri" w:hAnsi="Amiri" w:eastAsia="Amiri" w:cs="Amiri"/>
          <w:color w:val="111111"/>
          <w:sz w:val="28"/>
          <w:sz w:val="28"/>
          <w:szCs w:val="28"/>
          <w:rtl w:val="true"/>
          <w:lang w:bidi="ar-SA"/>
        </w:rPr>
        <w:t>، والظاهر أنّه كناية عن سعة علمهم لتجرّدهم عن العلائق الكونية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فروى الكليني والصفار بطرق كثيرة عن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الإمام ليسمع في بطن اُمّه، فإذا ولد خطّ بين كتفيه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تَمَّتْ كَلِمَةُ رَبِّكَ صِدْقًا وَ عَدْلاً لَا مُبَدِّلَ لِكَلِمَاتِهِ وَهُوَ السَّمِيعُ الْعَلِيمُ فإذا صار الأمر إليه جعل الله له عموداً من نور يبصر به ما يعمل أهل كلّ بلدة</w:t>
      </w:r>
      <w:r>
        <w:rPr>
          <w:rFonts w:eastAsia="Amiri" w:cs="Amiri" w:ascii="Amiri" w:hAnsi="Amiri"/>
          <w:color w:val="111111"/>
          <w:sz w:val="28"/>
          <w:szCs w:val="28"/>
          <w:rtl w:val="true"/>
          <w:lang w:bidi="ar-SA"/>
        </w:rPr>
        <w:t>»</w:t>
      </w:r>
      <w:r>
        <w:rPr>
          <w:rStyle w:val="FootnoteAnchor"/>
          <w:rtl w:val="true"/>
        </w:rPr>
        <w:footnoteReference w:id="1237"/>
      </w:r>
    </w:p>
    <w:p>
      <w:pPr>
        <w:pStyle w:val="BookText"/>
        <w:rPr/>
      </w:pPr>
      <w:r>
        <w:rPr>
          <w:rFonts w:ascii="Amiri" w:hAnsi="Amiri" w:eastAsia="Amiri" w:cs="Amiri"/>
          <w:color w:val="111111"/>
          <w:sz w:val="28"/>
          <w:sz w:val="28"/>
          <w:szCs w:val="28"/>
          <w:rtl w:val="true"/>
          <w:lang w:bidi="ar-SA"/>
        </w:rPr>
        <w:t>وروى ذلك أيضاً إسحاق بن جعفر، والحسن بن راشد، وجميل بن دراج، ويونس بن ظبيان، وغيرهم،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الصحيح عن محمد بن عيسى بن عبيد، قال كنت أنا وابن فضال جلوس إذ أقبل يونس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قد أكثر الناس في العمود،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يونس ما تراه؟ أتراه عموداً من حديد يرفع لصاحبك؟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ملك موكل بكلّ بلدة يرفع الله به أعمال تلك البلدة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ابن فضال فقبّل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يا أبا محمد لا تزال </w:t>
      </w:r>
    </w:p>
    <w:p>
      <w:pPr>
        <w:pStyle w:val="BookText"/>
        <w:rPr/>
      </w:pPr>
      <w:r>
        <w:rPr>
          <w:rFonts w:ascii="Amiri" w:hAnsi="Amiri" w:eastAsia="Amiri" w:cs="Amiri"/>
          <w:color w:val="111111"/>
          <w:sz w:val="28"/>
          <w:sz w:val="28"/>
          <w:szCs w:val="28"/>
          <w:rtl w:val="true"/>
          <w:lang w:bidi="ar-SA"/>
        </w:rPr>
        <w:t>ويكون محدّثاً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w:t>
      </w:r>
    </w:p>
    <w:p>
      <w:pPr>
        <w:pStyle w:val="BookText"/>
        <w:rPr/>
      </w:pPr>
      <w:r>
        <w:rPr>
          <w:rFonts w:ascii="Amiri" w:hAnsi="Amiri" w:eastAsia="Amiri" w:cs="Amiri"/>
          <w:color w:val="111111"/>
          <w:sz w:val="28"/>
          <w:sz w:val="28"/>
          <w:szCs w:val="28"/>
          <w:rtl w:val="true"/>
          <w:lang w:bidi="ar-SA"/>
        </w:rPr>
        <w:t>تجيء بالحديث الحق الذي يفرج الله به عنّا</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ذلك أيضاً بقدر عقولهم، بل لا يحتاجون إلى الملك، ويمكن أن يكون المراد به الروح القدس التي تكون معهم، وورد أنّه أعظم من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تقدّس أرواحهم القدسية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محدّثاً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يلقي إليهم الروح المقدّسة، أو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الكليني والصفار في الصحيح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رَسُولاً نَبِيّاً ما الرسول؟ وما النبي؟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الذي يرى في منامه ويسمع الصوت ولا يعاين الملك، والرسول الذي يسمع الصوت ويرى في المنام ويعاين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ما منزلته؟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يسمع الصوت ولا يرى ولا يعاين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مِنْ قَبْلِكَ مِنْ رَسُولٍ وَلَا نَبِيِّ ولا محدّث</w:t>
      </w:r>
      <w:r>
        <w:rPr>
          <w:rFonts w:eastAsia="Amiri" w:cs="Amiri" w:ascii="Amiri" w:hAnsi="Amiri"/>
          <w:color w:val="111111"/>
          <w:sz w:val="28"/>
          <w:szCs w:val="28"/>
          <w:rtl w:val="true"/>
          <w:lang w:bidi="ar-SA"/>
        </w:rPr>
        <w:t>»</w:t>
      </w:r>
      <w:r>
        <w:rPr>
          <w:rStyle w:val="FootnoteAnchor"/>
          <w:rtl w:val="true"/>
        </w:rPr>
        <w:footnoteReference w:id="1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 الصحيحة</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ورويا في الصحيح عن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علماء صادقون مفهّمون محدّثون</w:t>
      </w:r>
      <w:r>
        <w:rPr>
          <w:rFonts w:eastAsia="Amiri" w:cs="Amiri" w:ascii="Amiri" w:hAnsi="Amiri"/>
          <w:color w:val="111111"/>
          <w:sz w:val="28"/>
          <w:szCs w:val="28"/>
          <w:rtl w:val="true"/>
          <w:lang w:bidi="ar-SA"/>
        </w:rPr>
        <w:t>»</w:t>
      </w:r>
      <w:r>
        <w:rPr>
          <w:rStyle w:val="FootnoteAnchor"/>
          <w:rtl w:val="true"/>
        </w:rPr>
        <w:footnoteReference w:id="1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 الكثيرة</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ويستوي عليه درع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w:t>
      </w:r>
    </w:p>
    <w:p>
      <w:pPr>
        <w:pStyle w:val="BookText"/>
        <w:rPr/>
      </w:pPr>
      <w:r>
        <w:rPr>
          <w:rFonts w:ascii="Amiri" w:hAnsi="Amiri" w:eastAsia="Amiri" w:cs="Amiri"/>
          <w:color w:val="111111"/>
          <w:sz w:val="28"/>
          <w:sz w:val="28"/>
          <w:szCs w:val="28"/>
          <w:rtl w:val="true"/>
          <w:lang w:bidi="ar-SA"/>
        </w:rPr>
        <w:t>وفي الصحيح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أَوْحَيْنَا إِلَيْكَ رُوحًا مِنْ أَمْرِنَا مَا كُنْتَ تَدْرِي مَا الْكِتَابُ وَلَا الإِيمَانُ</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من خلق الله عزّوجلّ أعظم من جبرئيل وميكائيل كان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يخبره ويسدّده، وهو مع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بعده</w:t>
      </w:r>
      <w:r>
        <w:rPr>
          <w:rFonts w:eastAsia="IRNazanin" w:cs="IRNazanin"/>
          <w:color w:val="111111"/>
          <w:sz w:val="28"/>
          <w:szCs w:val="28"/>
          <w:rtl w:val="true"/>
          <w:lang w:bidi="fa-IR"/>
        </w:rPr>
        <w:t>»</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ابن مسكان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يَسْئَلُونَكَ عَنِ الرُّوحِ قُلِ الرُّوحُ مِنْ أَمْرِ رَبِّي</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أعظم من جبرئيل وميكائيل كان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مع مع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من الملكوت</w:t>
      </w:r>
      <w:r>
        <w:rPr>
          <w:rFonts w:eastAsia="IRNazanin" w:cs="IRNazanin"/>
          <w:color w:val="111111"/>
          <w:sz w:val="28"/>
          <w:szCs w:val="28"/>
          <w:rtl w:val="true"/>
          <w:lang w:bidi="fa-IR"/>
        </w:rPr>
        <w:t xml:space="preserve">» </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ذكرنا الأخبار المعتبرة في أنّ العبد يتقرّب إلى الله تعالى بالنوافل حتى يتكلّم بالله ويسمع من الله ويبصر بالله، فلا استبعاد في أن يكونوا محدّثين من الله تعالى، لكنّهم كانوا يتكلّمون على حسب عقولهم، وكانوا يتّقون من أصحابهم أكثر من العامة؛ لأنّ الطبائع مائلة إلى الغلو</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ويستوي عليه درع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يظهر من الأخبار</w:t>
      </w:r>
      <w:r>
        <w:rPr>
          <w:rStyle w:val="FootnoteAnchor"/>
          <w:rtl w:val="true"/>
        </w:rPr>
        <w:footnoteReference w:id="1246"/>
      </w:r>
      <w:r>
        <w:rPr>
          <w:rFonts w:ascii="Amiri" w:hAnsi="Amiri" w:eastAsia="Amiri" w:cs="Amiri"/>
          <w:color w:val="111111"/>
          <w:sz w:val="28"/>
          <w:sz w:val="28"/>
          <w:szCs w:val="28"/>
          <w:rtl w:val="true"/>
          <w:lang w:bidi="ar-SA"/>
        </w:rPr>
        <w:t xml:space="preserve">أنّه كان لهم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w:t>
      </w:r>
    </w:p>
    <w:p>
      <w:pPr>
        <w:pStyle w:val="BookText"/>
        <w:rPr/>
      </w:pPr>
      <w:r>
        <w:rPr>
          <w:rFonts w:ascii="Amiri" w:hAnsi="Amiri" w:eastAsia="Amiri" w:cs="Amiri"/>
          <w:color w:val="111111"/>
          <w:sz w:val="28"/>
          <w:sz w:val="28"/>
          <w:szCs w:val="28"/>
          <w:rtl w:val="true"/>
          <w:lang w:bidi="ar-SA"/>
        </w:rPr>
        <w:t>درعان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درع الإمامة، وبلبسه يعرف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ودرع الجهاد، وبلبسه يعرف أنّه هل اُذن لهم فيه أم لا أو كان واحداً، ويعرف به الأمر أنّ معجزة كما كان لا شمويل ولبسه أكابر بني إسرائيل، فلم يستو إلّا على قامة طالوت ولبسه الشجعان منهم، فلم يستو إلّا على قامة داود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ورويا في الصحيح عن سعيد الأعرج السمان،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دخل عليه رجلان من الزيدية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أفيكم إمام مفترض الطاعة؟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أخبرنا عنك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تفتي أو تقرّ بدله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وتقرّ وتقول به ونسمّيهم لك فلان وفلان، وهم أصحاب ورع وتشمير وهم ممّن لا يكذب، فغضب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أمرتهم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رأيا الغضب في وجهه خرجا فقال 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أتعرف هذين؟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هما من أهل سوقنا، وهما من الزيدية، وهما يزعمان أنّ سيف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عبد الله بن الحسن،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كذبا لعنهما الله، والله ما رآه عبد الله ابن الحسن بعينيه ولا بواحدة من عينيه إلّا أن يكون رأه عند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كانا صادقين فما علامة في مقبضه وما أثر في موضع مضربه، وأنّ عندي لسيف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وأنّ عندي الراية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ودرعه ولامته ومغفره، فإن كانا صادقين فما علامة في درع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عندي لراية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المغلبة، وأنّ عندي عندي ألواح موسى وعصاه، وأنّ عندي لخاتم سليمان ابن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عندي الطشت الذي كان موسى يقرب بها القربان، وأنّ عندي الاسم الذي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وضعه بين المسلمين والمشركين لم يصل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w:t>
      </w:r>
    </w:p>
    <w:p>
      <w:pPr>
        <w:pStyle w:val="BookText"/>
        <w:rPr/>
      </w:pPr>
      <w:r>
        <w:rPr>
          <w:rFonts w:ascii="Amiri" w:hAnsi="Amiri" w:eastAsia="Amiri" w:cs="Amiri"/>
          <w:color w:val="111111"/>
          <w:sz w:val="28"/>
          <w:sz w:val="28"/>
          <w:szCs w:val="28"/>
          <w:rtl w:val="true"/>
          <w:lang w:bidi="ar-SA"/>
        </w:rPr>
        <w:t>المشركين إلى المسلمين نشابة، وأنّ عندي لمثل الذي جاءت به الملائكة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ومثل السلاح فينا كمثل التابوت في بني إسرائيل كانت بنو اسرائيل في أيّ أهل بيت وجد التابوت على أبوابهم اُوتوا النبوّة، ومن صار إليه السلاح منّا اُوتي الإمامة، ولقد لبس أبي درع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فخطّت على الأرض خطيطاً، ولبستها أنا فكانت وكانت وقائمنا من إذا لبسها ملأها إن شاء الله تعالى</w:t>
      </w:r>
      <w:r>
        <w:rPr>
          <w:rFonts w:eastAsia="IRNazanin" w:cs="IRNazanin"/>
          <w:color w:val="111111"/>
          <w:sz w:val="28"/>
          <w:szCs w:val="28"/>
          <w:rtl w:val="true"/>
          <w:lang w:bidi="fa-IR"/>
        </w:rPr>
        <w:t>»</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الظاهر 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مساوية للإمامة،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زائدة للجهاد، والظاهر أنّهم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عالمين بأنّهم ليسوا بالقائم، وأنّ القائم الثاني عشر، ولكن كانوا لا يصرّحون لضعفاء الشيعة؛ لأنّهم كانوا يرجون أن يكون الإمام الذي في زمانهم هو القائم ليتخلّصوا من ظلم الأعادي، فلو كان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الخروج للثاني عشر وبعد الغيبة الطويلة لصاروا مأيوسين كما ورد به الأخبار المتواترة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ورويا في الصحيح عن أحمد بن أبي عبد الله، عن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ذى الفقار سيف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هو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هبط به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السماء وكانت حليته من فضة وهو عندي</w:t>
      </w:r>
      <w:r>
        <w:rPr>
          <w:rFonts w:eastAsia="IRNazanin" w:cs="IRNazanin"/>
          <w:color w:val="111111"/>
          <w:sz w:val="28"/>
          <w:szCs w:val="28"/>
          <w:rtl w:val="true"/>
          <w:lang w:bidi="fa-IR"/>
        </w:rPr>
        <w:t>»</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القوي كالصحيح عن فضيل بن 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البصائر في الموثق كالصحيح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يرى له بول ولا غائط؛ لأنّ الله عزّوجلّ قد وكّل الأرض بابتلاع ما يخرج منه، وتكون رائحته أطيب من رائحة المسك، ويكون أولى بالناس منهم بأنفسهم، وأشفق عليهم من آبائهم واُمّهاتهم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w:t>
      </w:r>
    </w:p>
    <w:p>
      <w:pPr>
        <w:pStyle w:val="BookText"/>
        <w:rPr/>
      </w:pPr>
      <w:r>
        <w:rPr>
          <w:rFonts w:ascii="IRNazanin" w:hAnsi="IRNazanin" w:eastAsia="IRNazanin"/>
          <w:color w:val="111111"/>
          <w:sz w:val="28"/>
          <w:sz w:val="28"/>
          <w:szCs w:val="28"/>
          <w:rtl w:val="true"/>
          <w:lang w:bidi="fa-IR"/>
        </w:rPr>
        <w:t>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لبس أبي درع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الفضول فخطّت، ولبستها أنا ففضلت</w:t>
      </w:r>
      <w:r>
        <w:rPr>
          <w:rFonts w:eastAsia="IRNazanin" w:cs="IRNazanin"/>
          <w:color w:val="111111"/>
          <w:sz w:val="28"/>
          <w:szCs w:val="28"/>
          <w:rtl w:val="true"/>
          <w:lang w:bidi="fa-IR"/>
        </w:rPr>
        <w:t>»</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الأخبار الصحيحة المتواترة</w:t>
      </w:r>
      <w:r>
        <w:rPr>
          <w:rStyle w:val="FootnoteAnchor"/>
          <w:rtl w:val="true"/>
        </w:rPr>
        <w:footnoteReference w:id="1250"/>
      </w:r>
      <w:r>
        <w:rPr>
          <w:rFonts w:ascii="Amiri" w:hAnsi="Amiri" w:eastAsia="Amiri" w:cs="Amiri"/>
          <w:color w:val="111111"/>
          <w:sz w:val="28"/>
          <w:sz w:val="28"/>
          <w:szCs w:val="28"/>
          <w:rtl w:val="true"/>
          <w:lang w:bidi="ar-SA"/>
        </w:rPr>
        <w:t>التي تدلّ عليه، وتدلّ على أنّ السلاح فيهم كالتابوت في بني إسرائيل، أينما كان كان الملك وأينما كانت السلاح كانت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الدليل الأعظم المعجزات التي كانت تظهر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يوم كما يظهر من الأخبار المتواترة، والظاهر أنّ الغرض من أمثال ذلك أنّ السلاح علامة الإمامة والجهاد، فمن لم تكن عنده فلا يجوز له الجهاد، ومن كان عنده فلا يجاهد حتى يخرج من غمدها، وكان غرضهم الردّ على الزيدية وتسلية ضعفاء الشيعة، والله تعالى يعلم</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قد تقدّم فى باب الطهارة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ويكون أولى بالناس منهم بأنفسهم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هو واجب الإطاعة من الله، أو يجب تفدية العالمين نفوسهم من الإمام كما كان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النَّبِيُّ أَوْلَى بِالْمُؤْمِنِينَ مِنْ أَنْفُسِهِمْ</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 xml:space="preserve">. </w:t>
      </w:r>
      <w:bookmarkStart w:id="289" w:name="pg20225_773010"/>
    </w:p>
    <w:p>
      <w:pPr>
        <w:pStyle w:val="BookText"/>
        <w:rPr/>
      </w:pPr>
      <w:bookmarkEnd w:id="28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غدير 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أولى بكم من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كنت مولاه فعلي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لك يا ابن أبي طالب أصبحت مولاي ومولى كلّ مؤمن ومؤمنة</w:t>
      </w:r>
      <w:r>
        <w:rPr>
          <w:rStyle w:val="FootnoteAnchor"/>
          <w:rtl w:val="true"/>
        </w:rPr>
        <w:footnoteReference w:id="1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رواه العامة متواتراً فكيف الخاصة</w:t>
      </w:r>
      <w:r>
        <w:rPr>
          <w:rFonts w:eastAsia="Amiri" w:cs="Amiri" w:ascii="Amiri" w:hAnsi="Amiri"/>
          <w:color w:val="111111"/>
          <w:sz w:val="28"/>
          <w:szCs w:val="28"/>
          <w:rtl w:val="true"/>
          <w:lang w:bidi="ar-SA"/>
        </w:rPr>
        <w:t>.</w:t>
      </w:r>
    </w:p>
    <w:p>
      <w:pPr>
        <w:pStyle w:val="Heading3"/>
        <w:numPr>
          <w:ilvl w:val="2"/>
          <w:numId w:val="1"/>
        </w:numPr>
        <w:rPr/>
      </w:pPr>
      <w:bookmarkStart w:id="290" w:name="__RefHeading___Toc5087310_2320776876"/>
      <w:bookmarkStart w:id="291" w:name="_Toc99"/>
      <w:bookmarkEnd w:id="290"/>
      <w:r>
        <w:rPr>
          <w:rtl w:val="true"/>
        </w:rPr>
        <w:t>[</w:t>
      </w:r>
      <w:r>
        <w:rPr>
          <w:rtl w:val="true"/>
        </w:rPr>
        <w:t>نقل مناقب عليّ</w:t>
      </w:r>
      <w:r>
        <w:rPr>
          <w:rtl w:val="true"/>
        </w:rPr>
        <w:t>(</w:t>
      </w:r>
      <w:r>
        <w:rPr>
          <w:rtl w:val="true"/>
        </w:rPr>
        <w:t>عليه السلام</w:t>
      </w:r>
      <w:r>
        <w:rPr>
          <w:rtl w:val="true"/>
        </w:rPr>
        <w:t xml:space="preserve">) </w:t>
      </w:r>
      <w:r>
        <w:rPr>
          <w:rtl w:val="true"/>
        </w:rPr>
        <w:t xml:space="preserve">من طرق العامة من صحاحهم الستة </w:t>
      </w:r>
      <w:r>
        <w:rPr>
          <w:rtl w:val="true"/>
        </w:rPr>
        <w:t>]</w:t>
      </w:r>
      <w:bookmarkEnd w:id="291"/>
    </w:p>
    <w:p>
      <w:pPr>
        <w:pStyle w:val="BookText"/>
        <w:rPr/>
      </w:pPr>
      <w:r>
        <w:rPr>
          <w:rFonts w:ascii="IRNazanin" w:hAnsi="IRNazanin" w:eastAsia="IRNazanin"/>
          <w:color w:val="111111"/>
          <w:sz w:val="28"/>
          <w:sz w:val="28"/>
          <w:szCs w:val="28"/>
          <w:rtl w:val="true"/>
          <w:lang w:bidi="fa-IR"/>
        </w:rPr>
        <w:t>فمن ذلك ما رواه البخاري عن ابن أبي نجيح عن أبيه وربيعة الحرسي أنه ذكر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رجل وعنده سعد بن أبي وقاص فقال له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وقاص فقال له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أتذكر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له مناقب أربع لان تكون لي واحدة منهنّ أحبّ إليّ من كذا وكذا، وذكر حمر النعم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لاُعطينّ الراية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أنت مني بمنزلة هارون من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ونسى سفيان واحدة</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مسلم عن زيد بن أرقم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يوماً فينا خطيباً بماء يدعى خمّاً بين مكة والمدينة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فحمد الله تعالى وأثنى عليه ووعظ وذكر،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أيّها الناس إنّما أنا بشر يوشك أن يأتيني رسول ربي فاُجيب وأنا تارك فيكم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أوّلهما كتاب الله فيه الهدى والنور فخذوا بكتاب الله واستمسكوا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فحثّ على كتاب الله ورغّب فيه،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وأهل بيتي، اُذكركم الله في أهل بيتي،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w:t>
      </w:r>
    </w:p>
    <w:p>
      <w:pPr>
        <w:pStyle w:val="BookText"/>
        <w:rPr/>
      </w:pPr>
      <w:r>
        <w:rPr>
          <w:rFonts w:ascii="Amiri" w:hAnsi="Amiri" w:eastAsia="Amiri" w:cs="Amiri"/>
          <w:color w:val="111111"/>
          <w:sz w:val="28"/>
          <w:sz w:val="28"/>
          <w:szCs w:val="28"/>
          <w:rtl w:val="true"/>
          <w:lang w:bidi="ar-SA"/>
        </w:rPr>
        <w:t>اُذكركم الله في أهل بيتي اُذكركم الله في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بطريقين آخرين قريباً ممّا ذكر</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صحيح أبي داود السجستاني وصحيح الترمذي ورزين من الصحاح الستة المجمع عليها بينهم، عن زيد بن أرقم وغيره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فعلی مولاه</w:t>
      </w:r>
      <w:r>
        <w:rPr>
          <w:rFonts w:eastAsia="IRNazanin" w:cs="IRNazanin"/>
          <w:color w:val="111111"/>
          <w:sz w:val="28"/>
          <w:szCs w:val="28"/>
          <w:rtl w:val="true"/>
          <w:lang w:bidi="fa-IR"/>
        </w:rPr>
        <w:t>»</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في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علينا ظهراً بالجحفة وهو آخذ بيد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ألستم تعلمون أنّي أولى بالمؤمنين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كنت مولاه فعليّ مولاه</w:t>
      </w:r>
      <w:r>
        <w:rPr>
          <w:rFonts w:eastAsia="IRNazanin" w:cs="IRNazanin"/>
          <w:color w:val="111111"/>
          <w:sz w:val="28"/>
          <w:szCs w:val="28"/>
          <w:rtl w:val="true"/>
          <w:lang w:bidi="fa-IR"/>
        </w:rPr>
        <w:t>»</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تفسير أبي إسحاق الثعلبي بإسناده عن أبي جعفر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w:t>
      </w:r>
      <w:r>
        <w:rPr>
          <w:rStyle w:val="FootnoteAnchor"/>
          <w:rtl w:val="true"/>
        </w:rPr>
        <w:footnoteReference w:id="125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معناه بلغ ما أنزل إليك من ربك في فضل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روى عنه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الرسول بّلغ ما اُنزل إليك من ربّك في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اُنزلت، رواه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نزلت هذه الآية أخذ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pStyle w:val="BookText"/>
        <w:rPr/>
      </w:pP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وبالاسناد عن البراء،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أقبلنا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حجة الوداع بغدير خم فنادانا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جامعة وكسح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شجرتين، فأخذ بيد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أولى بالمؤمنين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أولى بكلّ مؤمن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مولى من أنا مولاه اللهمّ 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فلقيه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هنيئاً لك يا ابن أبي طالب أصبحت مولى كلّ مؤمن ومؤمنة </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وبإسناده 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w:t>
      </w:r>
      <w:r>
        <w:rPr>
          <w:rFonts w:ascii="IRNazanin" w:hAnsi="IRNazanin" w:eastAsia="IRNazanin"/>
          <w:color w:val="111111"/>
          <w:sz w:val="28"/>
          <w:sz w:val="28"/>
          <w:szCs w:val="28"/>
          <w:rtl w:val="true"/>
          <w:lang w:bidi="fa-IR"/>
        </w:rPr>
        <w:t xml:space="preserve"> الآية نزلت في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أمر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يبلّغ فيه، فأخذ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فعلي مولاه، اللهمّ وال من والاه وعاد من عاداه</w:t>
      </w:r>
      <w:r>
        <w:rPr>
          <w:rFonts w:eastAsia="IRNazanin" w:cs="IRNazanin"/>
          <w:color w:val="111111"/>
          <w:sz w:val="28"/>
          <w:szCs w:val="28"/>
          <w:rtl w:val="true"/>
          <w:lang w:bidi="fa-IR"/>
        </w:rPr>
        <w:t>»</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وبإسناده أنّه سئل عن سفيان بن عيينة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سَائِلٌ بِعَذَابٍ واقع</w:t>
      </w:r>
      <w:r>
        <w:rPr>
          <w:rStyle w:val="FootnoteAnchor"/>
          <w:rtl w:val="true"/>
        </w:rPr>
        <w:footnoteReference w:id="1261"/>
      </w:r>
      <w:r>
        <w:rPr>
          <w:rFonts w:ascii="IRNazanin" w:hAnsi="IRNazanin" w:eastAsia="IRNazanin"/>
          <w:color w:val="111111"/>
          <w:sz w:val="28"/>
          <w:sz w:val="28"/>
          <w:szCs w:val="28"/>
          <w:rtl w:val="true"/>
          <w:lang w:bidi="fa-IR"/>
        </w:rPr>
        <w:t xml:space="preserve">إلى آخرها، فيمن نزلت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سألتني عن مسألة ما سألني عنها أحد قبلك، حدثني جعفر بن محمد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بغدير خم فنادى في الناس فاجتمعوا فأخذ بيد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w:t>
      </w:r>
    </w:p>
    <w:p>
      <w:pPr>
        <w:pStyle w:val="BookText"/>
        <w:rPr/>
      </w:pPr>
      <w:r>
        <w:rPr>
          <w:rFonts w:ascii="IRNazanin" w:hAnsi="IRNazanin" w:eastAsia="IRNazanin"/>
          <w:color w:val="111111"/>
          <w:sz w:val="28"/>
          <w:sz w:val="28"/>
          <w:szCs w:val="28"/>
          <w:rtl w:val="true"/>
          <w:lang w:bidi="fa-IR"/>
        </w:rPr>
        <w:t>مولاه فشاع ذلك وطار في البلاد، فبلغ ذلك الحارث بن النعمان الفهري فأتى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في ملأ من أصحابه على ناقة حتى أتى المدينة فنزل عن ناقته فأناخها وعقلها، وأتى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أمرتنا عن الله أن نشهد أن لا إله إلّا الله وأنّك رسول الله فقبلناه منك، وأمرتنا أن نصلّي خمساً فقبلناه منك، وأمرتنا أن نصوم شهر رمضان فقبلنا، وأمرتنا أن نحجّ البيت فقبلنا، ثمّ لم ترض بهذا حتى رفعت بضبعي ابن عمك ففضّلته علينا ؟ وقلت من كنت مولاه فعليّ مولاه، وهذا شيء منك أم من الله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لا إله إلّا هو أنّه من 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فولّى الحارث بن النعمان يريد راحلته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كان ما يقول محمد حقاً فأمطر علينا حجارة من السماء أو ائتنا بعذاب أليم، فما وصل إليها حتى رماه الله بحجر فسقط على هامته فخرج من دبره فقتله، وأنزل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سَأَلَ سَائِلٌ بِعَذَابٍ وَاقِعِ لِلْكَافِرِينَ لَيْسَ لَهُ دَافِعٌ</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مسند أحمد بن حنبل بإسناده عن سعيد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فقام خمسة أو ستة من أصحاب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فشهدوا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أخرى،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وعاد من عاداه، وانصر من نصره، وأحب من أحبه، وأبغض من أبغضه</w:t>
      </w:r>
      <w:r>
        <w:rPr>
          <w:rFonts w:eastAsia="IRNazanin" w:cs="IRNazanin"/>
          <w:color w:val="111111"/>
          <w:sz w:val="28"/>
          <w:szCs w:val="28"/>
          <w:rtl w:val="true"/>
          <w:lang w:bidi="fa-IR"/>
        </w:rPr>
        <w:t>»</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المسند عن البراء بن عازب،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أقبلنا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حجة الوداع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w:t>
      </w:r>
    </w:p>
    <w:p>
      <w:pPr>
        <w:pStyle w:val="BookText"/>
        <w:rPr/>
      </w:pPr>
      <w:r>
        <w:rPr>
          <w:rFonts w:ascii="IRNazanin" w:hAnsi="IRNazanin" w:eastAsia="IRNazanin"/>
          <w:color w:val="111111"/>
          <w:sz w:val="28"/>
          <w:sz w:val="28"/>
          <w:szCs w:val="28"/>
          <w:rtl w:val="true"/>
          <w:lang w:bidi="fa-IR"/>
        </w:rPr>
        <w:t>حتى كنّا بغدير خم فنودي فينا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جامعة، وكسح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شجرتين فأخذ بيد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أولى بالمؤمنين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مولى من أنا مولاه، اللهمّ 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فلقيه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هنيئاً لك يا ابن أبي طالب أصبحت وأمسيت مولى كلّ مؤمن ومؤمنة</w:t>
      </w:r>
      <w:r>
        <w:rPr>
          <w:rStyle w:val="FootnoteAnchor"/>
          <w:rtl w:val="true"/>
        </w:rPr>
        <w:footnoteReference w:id="1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مضمونه في المشكاة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المسند بطرق خمسة عن ابن عباس عن بريدة،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غزوت مع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اليمن فرأيت منه جفوة، فلما قدمت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ذكرت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فتنقّصته فرأيت وجه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يتغيّر،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بريدة ألست أولى بالمؤمنين من أنفسهم؟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زيد بن أرقم بطرق متعددة بمثل ما ذكرناه عن صحيح مسلم</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مناقب الفقيه أبي الحسن المغازلي بإسناده عن البراء بن عازب وزيد بن أرقم بطرق متكثرة بمثل ما ذكرناه عنهما مع زيادات كثيرة </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عبد الله بن أحمد بن حنبل بإسناده إلى بريدة، وزيد بن أرقم والبراء باثني عشر طريقاً بمثل حديث البراء مع زيادات كثيرة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وذكر محمد بن جرير الطبري صاحب التاريخ خبر يوم الغدير من خمسة وسبعين طريقاً بمثل حديث البراء مع زيادات كثيرة </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محمد بن جرير الطبري صاحب التاريخ خبر يوم الغدير من خمسة وسبعين طريقاً في كتاب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ابن عقدة بمائة وخمسة طريق</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أحمد بن محمد الطبري من ثقاتهم المشهور بالخليلي في كتاب المناقب،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أخبرني محمد بن أبي بكر بن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الحسن بن علي أبو محمد الدينوري،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الهمداني،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خالد الطيالسي،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سيف بن عميرة عن عقبة بن قيس بن سمعان عن علقمة بن محمد الحضرمي عن أبي جعفر محمد بن علي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المدينة وقد بلّغ جميع الشرائع قومه غير الحج والولاية فأتاه جبرئيل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الله يقرئك السلام ويقول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لم أقبض نبياً من أنبيائي ورسولاً من رسلي إلّا من بعد كمال ديني وتمام حجتي وقد بقي عليك من ذلك فريضتان ممّا يحتاج أن تبلّغ قومك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فريضة الحج، وفريضة الولاية والخليفة من بعدك، فإنّي لم أخل أرضي من حجة ولن اُخليها أبداً، وأنّ الله عزّوجلّ يأمرك أن تبلّغ قومك الحج وليحج معك من استطاع السبيل من أهل الحضر والأطراف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w:t>
      </w:r>
    </w:p>
    <w:p>
      <w:pPr>
        <w:pStyle w:val="BookText"/>
        <w:rPr/>
      </w:pPr>
      <w:r>
        <w:rPr>
          <w:rFonts w:ascii="IRNazanin" w:hAnsi="IRNazanin" w:eastAsia="IRNazanin"/>
          <w:color w:val="111111"/>
          <w:sz w:val="28"/>
          <w:sz w:val="28"/>
          <w:szCs w:val="28"/>
          <w:rtl w:val="true"/>
          <w:lang w:bidi="fa-IR"/>
        </w:rPr>
        <w:t>والأعراب فتعلّمهم من حجهم مثل ما علّمتهم من صلاتهم وزكاتهم، وصيامهم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وتوقّفهم من ذلك على مثل الذي أوقفتهم عليه من جميع ما بلغتهم من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فنادى منادي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الحج وأن يعلّمكم من ذلك مثل الذي علّمكم من شرائع دينكم، ويوقفكم من ذلك على مثل ما أوقفكم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فخرج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معه ناس وصفّوا له لينظروا ما يصنع، وكان جميع من حجّ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المدينة والأطراف والأعراب سبعين ألفاً أو يزيدون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نحو عدد أصحاب موسى السبعين ألفاً الذين أخذ عليهم ببيعة هارون فنكثوا واتبعوا السامري والعجل، وكذلك أخذ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البيعة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بالخلافة على نحو عدد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سبعين ألفاً فنكثوا البيعة واتبعوا العجل سنة سيئة مثلاً بمثل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يخرم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لم يقطع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شيء واتصلت التلبية ما بين مكة والمدينة</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وقف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بالموقف أتاه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الله يقرأ عليك السلام ويقول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دنا أجلك ومدتك وإنّي استقدمك على ما لابدّ منه، ولا عنه محيص، اعهد عهدك وتقدّم في قضيتك، واعهد إلى ما عندك من العلم و میراث علوم الأنبياء من قبلك والسلاح والتابوت وجميع ما عندك من آيات الأنبياء، فسلّمه إلى وصيك وخليفتك من بعدك حجتي البالغة على خلقي علي بن أبي طالب، فأقمه للناس وجدّد عهدك وميثاقك وبيعته وذكّرهم ما في الذر من بيعتي و ميثاقي الذي وثقتهم به وعهدي الذي عهدت إليهم من الولاية لمولاهم ومولى كلّ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w:t>
      </w:r>
    </w:p>
    <w:p>
      <w:pPr>
        <w:pStyle w:val="BookText"/>
        <w:rPr/>
      </w:pPr>
      <w:r>
        <w:rPr>
          <w:rFonts w:ascii="IRNazanin" w:hAnsi="IRNazanin" w:eastAsia="IRNazanin"/>
          <w:color w:val="111111"/>
          <w:sz w:val="28"/>
          <w:sz w:val="28"/>
          <w:szCs w:val="28"/>
          <w:rtl w:val="true"/>
          <w:lang w:bidi="fa-IR"/>
        </w:rPr>
        <w:t>مؤمن ومؤمنة علي بن أبي طالب، فإنّي لم أقبض نبياً إلّا من بعد إكمال ديني، وتمام نعمتي بولاية أوليائي، ومعاداة أعدائي، وذلك تمام كمال توحيدي وتمام نعمتي على خلقي باتباع وليّي وطاعته، وذلك أنّي لا أترك أرضي بغير قيّم ليكون حجة لي على خلقي، فاليوم أكملت لكم دينكم وأتممت عليكم نعمتي ورضيت لكم الإسلام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بولیّي ومولى كلّ مؤمن ومؤمنة على عهدي ووصي نبيّي والخليفة، وحجتي البالغة على خلقي، مقرون طاعته بطاعتي كما هو مقرون طاعة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بطاعتي، فمن أطاعه أطاعني، ومن عصاه عصاني، جعلته علماً بيني وبين خلقي، من عرفه كان مؤمناً، ومن أنكره كان كافراً، ومن أشرك معه كان مشركاً، من لقيني بولايته دخل الجنة، ومن لقيني بعداوته دخل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فأقم يا محمد علياً، وخذ عليه البيعة، وجدّد عهدي وميثاقي لهم الذي أو ثقتهم عليه، فانّي قابضك إليّ ومستقدمك</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فخشی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قومه أهل النفاق والشقاق أن يتفرّقوا أو يرجعوا جاهلية لما عرف وعهد من عداوتهم وما ينطوي على ذلك أنفسهم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البغضاء، وسأل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يسأل ربّه العصمة من الناس إلى أن بلغ مسجد الخيف، فأمره أن يعهد عهده ويقيم علياً للناس ولم يأته بالعصمة من الناس بالذي أراد حتى إذا أتى كراع الغمم بين مكة والمدينة أتاه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فأمره بالذي أتاه من قبل ولم يأته بالعصمة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إنّي أخشى قومي أن يكذبوني ولا يقبلون قولي في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 حتى بلغ غدیرخم قبل الجحفة بثلاثة أميال أتاه جبرئيل على خمس ساعات من النهار بالزجر والانتهار والعصمة من الناس، فكان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w:t>
      </w:r>
    </w:p>
    <w:p>
      <w:pPr>
        <w:pStyle w:val="BookText"/>
        <w:rPr/>
      </w:pPr>
      <w:r>
        <w:rPr>
          <w:rFonts w:ascii="IRNazanin" w:hAnsi="IRNazanin" w:eastAsia="IRNazanin"/>
          <w:color w:val="111111"/>
          <w:sz w:val="28"/>
          <w:sz w:val="28"/>
          <w:szCs w:val="28"/>
          <w:rtl w:val="true"/>
          <w:lang w:bidi="fa-IR"/>
        </w:rPr>
        <w:t>أوّلهم قرب الجحفة، فأمر أن يردّ من تقدّم منهم ويحبس من تأخّر عنهم في ذلك المكان، وأن يقيمه للناس، ويبلغهم ما أنزل إليه في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وأخبره أنّ الله قد عصمه من الناس، فأمر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مناديه ينادي في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جامعة، وتنحّى إلى ذلك الموضع وفيه سلمات</w:t>
      </w:r>
      <w:r>
        <w:rPr>
          <w:rStyle w:val="FootnoteAnchor"/>
          <w:rtl w:val="true"/>
        </w:rPr>
        <w:footnoteReference w:id="1269"/>
      </w:r>
      <w:r>
        <w:rPr>
          <w:rFonts w:ascii="IRNazanin" w:hAnsi="IRNazanin" w:eastAsia="IRNazanin"/>
          <w:color w:val="111111"/>
          <w:sz w:val="28"/>
          <w:sz w:val="28"/>
          <w:szCs w:val="28"/>
          <w:rtl w:val="true"/>
          <w:lang w:bidi="fa-IR"/>
        </w:rPr>
        <w:t>، فأمر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نقم ما تحتهن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ينصب له أحجار كهيئة منبر يشرف على الناس، فرجع أوائل الناس واحتبس أواخرهم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تلك الأحجار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علا بتوحيده، ودنا بتفريده، وجلّ في سلطانه، وعظم في برهانه، مجيداً لم يزل، ومحموداً لا يزال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بارئ السماوات، وداحي المدحوات، وجبار السماوات، سبّوح، قدوس، ربّ الملائكة والروح، متفضّل على جميع من برأه متطوّل على من أدناه، يلحظ كلّ عين، والعيون لا تراه، كريم، حليم، ذو أناة قد وسع كلّ شيء رحمته، ومن عليهم بنعمته، ولا يعجّل بانتقام، ولا يبادر إليهم بما استحقوا من عذابه، قد فهم السرائر، وعلم الضمائر ، ولم يختف عليه المكنونات ولا اشتبهت عليه الخفيّات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الإحاطة بكلّ شيء، والغلبة على كلّ شيء، والقوّة بكلّ شيء، وهو منشئ الشيء حين لا شيء، ودائم غني، وقائم بالقسط، لا إله إلّا هو العزيز الحكيم</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جلّ عن أن تدركه الأبصار وهو اللطيف الخبير، لا يلحق أحد وصفه من معانيه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أو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كيف هو من سرّ وعلانية، إلّا بما دلّ عزّوجل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pStyle w:val="BookText"/>
        <w:rPr/>
      </w:pPr>
      <w:r>
        <w:rPr>
          <w:rFonts w:ascii="Amiri" w:hAnsi="Amiri" w:eastAsia="Amiri" w:cs="Amiri"/>
          <w:color w:val="111111"/>
          <w:sz w:val="28"/>
          <w:sz w:val="28"/>
          <w:szCs w:val="28"/>
          <w:rtl w:val="true"/>
          <w:lang w:bidi="ar-SA"/>
        </w:rPr>
        <w:t>على نفسه، أشهد بأنّه الله الذي ملأ الدهر قدسه، والذي يغشى الأبد نوره، والذي ينفذ أمره بلا مشاورة، ولا معه شريك في تقديره، ولا تفاوت في تدبيره، صوّر ما ابتدع على غير مثال، وخلق ما خلق بلا معونة من أحد، ولا تكلّف، ولا احتيال أنشأها فكانت، وأبرأها فبانت، فهو الله الذي لا إله إلّا هو المتقن الصنعة، والحسن المنعة</w:t>
      </w:r>
      <w:r>
        <w:rPr>
          <w:rStyle w:val="FootnoteAnchor"/>
          <w:rtl w:val="true"/>
        </w:rPr>
        <w:footnoteReference w:id="1270"/>
      </w:r>
      <w:r>
        <w:rPr>
          <w:rFonts w:ascii="Amiri" w:hAnsi="Amiri" w:eastAsia="Amiri" w:cs="Amiri"/>
          <w:color w:val="111111"/>
          <w:sz w:val="28"/>
          <w:sz w:val="28"/>
          <w:szCs w:val="28"/>
          <w:rtl w:val="true"/>
          <w:lang w:bidi="ar-SA"/>
        </w:rPr>
        <w:t>العدل الذي لا يجور، والأكرم الذي يرجع إليه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أنّه الذي تواضع كلّ شيء لعظمته، وذلّ كل شيء لعزّته، واستسلم كلّ شيء لقدرته، وخضع كلّ شيء لهيبته، مالك الأملاك ومسخّر الشمس والقمر كلّ لأجل مسمّى، يكوّر الليل على النهار، ويكوّر النهار على الليل يطلبه حثيثاً، قاصم كلّ جبار عنيد، ومهلك كلّ شيطان مريد، لم يكن له ضد ولاند، أحد صمد، لم يلد ولم يولد ولم يكن له كفواً أحد</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 واحد، رب ماجد، يشاء فيمضي، ويريد فيقضي، ويعلم ويحصي، ويميت ويحيي، ويفقر ويغني، ويضحك ويبكي، ويدني ويقصي، ويمنع ويثري، له الملك وله الحمد بيده الخير وهو على كلّ شيء قدير، يولج الليل في النهار، ويولج النهار في الليل، لا إله إلّا هو العزيز الغفّار، مستجيب الدعاء، ومجزل العطاء، ومحصي الأنفاس، ورب الجنّة والنار، الذي لا يشكل عليه شيء، ولا يصرخه المستصرخة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المستصرخين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يبرمه إلحاح الملّحين، العاصم للصالحين، الموفق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w:t>
      </w:r>
    </w:p>
    <w:p>
      <w:pPr>
        <w:pStyle w:val="BookText"/>
        <w:rPr/>
      </w:pPr>
      <w:r>
        <w:rPr>
          <w:rFonts w:ascii="Amiri" w:hAnsi="Amiri" w:eastAsia="Amiri" w:cs="Amiri"/>
          <w:color w:val="111111"/>
          <w:sz w:val="28"/>
          <w:sz w:val="28"/>
          <w:szCs w:val="28"/>
          <w:rtl w:val="true"/>
          <w:lang w:bidi="ar-SA"/>
        </w:rPr>
        <w:t>للمفلحين، مولى المؤمنين، وربّ العالمين الذي استحق من كلّ خلق أن يشكره ويحمده على السرّاء والضراء والشدة والرخاء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فاُومن به وبملائكته وكتبه ورسله، اسمع لأمره وأطيع، واُبادر إلى كلّ ما يرضاه، واستسلم بما قضاه، رغبة في طاعته، وخوفاً من عقوبته، إنّه الذي لا يؤمن مكره ولا يخاف جوره، اُقرّ له على نفسي بالعبودية، وأشهد له بالربوبية، وأؤدّي ما اُوحي إليّ به، حذراً أن لا أفعل فتحلّ بي منه قارعة، لا يدفعها عنّي أحد، وإن عظمت حيلته وصفت جبلته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هو؛ لأنّه قد أعلمني عزّوجلّ أنّي إن لم أبلغ ما اُنزل إلي فما بلغت رسالته، وقد ضمن لي العصمة وهو الكافي الكريم، وأوحى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يَا أَيُّهَا الرَّسُولُ بَلِّغْ مَا أُنْزِلَ إِلَيْكَ مِنْ رَبِّكَ وَإِنْ لَمْ تَفْعَلْ فَمَا بَلَّغْتَ رِسَالَتَهُ وَاللَّهُ يَعْصِمُكَ مِنَ النَّاسِ إِنَّ اللَّهَ لَا يَهْدِي الْقَوْمَ الْكَافِرِينَ</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وما قصرت في تبليغ ما أنزله، وأنا اُبيّن لكم هذه الآية أنّ جبرئيل هبط إليّ مراراً ثلاثاً يأمرني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السلام ربِّ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أقوم في هذا المشهد، فأعلم كلّ أبيض وأسود أنّ علي بن أبي طالب أخي ووصبي وخليفتي والإمام من بعدي، محلّه منّي محل هارون من موسى، إلّا أنّه لا نبي بعدي، وهو وليكم بعد الله ورسوله، أنزل الله عزّوجلّ عليّ بذلك آية هي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w:t>
      </w:r>
    </w:p>
    <w:p>
      <w:pPr>
        <w:pStyle w:val="BookText"/>
        <w:rPr/>
      </w:pPr>
      <w:r>
        <w:rPr>
          <w:rFonts w:ascii="Amiri" w:hAnsi="Amiri" w:eastAsia="Amiri" w:cs="Amiri"/>
          <w:color w:val="111111"/>
          <w:sz w:val="28"/>
          <w:sz w:val="28"/>
          <w:szCs w:val="28"/>
          <w:rtl w:val="true"/>
          <w:lang w:bidi="ar-SA"/>
        </w:rPr>
        <w:t>فعلي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أقام الصلاة وآتى الزكاة وهو راكع، يؤيّده الله في كلّ حال، فسألت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يستعفي لي السلام عن تبليغ ذلك إليكم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لعلمي بقلّة المتقين وكثرة المنافقين وادعاء اللائمين وحيل المستترين بالإسلام، الذين وصفهم الله في كتابه بأنهميَقُولُونَ بِأَلْسِنَتِهِمْ مَا لَيْسَ فِي قُلُوبِهِمْ</w:t>
      </w:r>
      <w:r>
        <w:rPr>
          <w:rStyle w:val="FootnoteAnchor"/>
          <w:rtl w:val="true"/>
        </w:rPr>
        <w:footnoteReference w:id="1273"/>
      </w:r>
      <w:r>
        <w:rPr>
          <w:rFonts w:ascii="Amiri" w:hAnsi="Amiri" w:eastAsia="Amiri" w:cs="Amiri"/>
          <w:color w:val="111111"/>
          <w:sz w:val="28"/>
          <w:sz w:val="28"/>
          <w:szCs w:val="28"/>
          <w:rtl w:val="true"/>
          <w:lang w:bidi="ar-SA"/>
        </w:rPr>
        <w:t>وَتَحْسَبُونَهُ هَيِّنًا وَهُوَ عِنْدَ اللَّهِ عَظِيمٌ</w:t>
      </w:r>
      <w:r>
        <w:rPr>
          <w:rStyle w:val="FootnoteAnchor"/>
          <w:rtl w:val="true"/>
        </w:rPr>
        <w:footnoteReference w:id="1274"/>
      </w:r>
      <w:r>
        <w:rPr>
          <w:rFonts w:ascii="Amiri" w:hAnsi="Amiri" w:eastAsia="Amiri" w:cs="Amiri"/>
          <w:color w:val="111111"/>
          <w:sz w:val="28"/>
          <w:sz w:val="28"/>
          <w:szCs w:val="28"/>
          <w:rtl w:val="true"/>
          <w:lang w:bidi="ar-SA"/>
        </w:rPr>
        <w:t xml:space="preserve">وكثرة أذاهم لي غير مرّة حتى سمّوني اُذناً، وزعموا أنّي كذلك لكثرة ملازمتهم إياي وقبولي عليهم حتى أنزل الله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يُؤْذُونَ النَّبِيَّ وَيَقُولُونَ هُوَ أُذُنٌ قُلْ أُذُنُ خَيْرٍ لَكُمْ يُؤْمِنُ بِاللَّهِ وَيُؤْمِنُ لِلْمُؤْمِنِينَ</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شئت أن اُسمّي القائلين بذلك بأسمائهم لسميت، وأن اُومئ إلى أعيانهم لأومأت، وأن أدلّ عليهم لدلّلت، ولكنّي والله في اُمورهم قد تكرّمت، وكلّ ذلك لا يرضى الله منّي إلّا أن اُبلّغ ما اُنزل عليّ</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 xml:space="preserve">يَا أَيُّهَا الرَّسُولُ بَلِّغْ مَا أُنْزِلَ إِلَيْكَ مِنْ رَبِّكَ وَإِنْ لَمْ تَفْعَلْ فَمَا بَلَّغْتَ رِسَالَتَهُ وَاللَّهُ يَعْصِمُكَ مِنَ النَّاسِ  فاعلموا معاشر الناس ذلك فيه، فإنّ الله قد نصب لكم علياً ولياً، وإماماً مفروضاً طاعته على المهاجرين والأنصار، وعلى التابعين بإحسان، وعلى البادي والحاضر، وعلى الأعجمي والعربي، والحرّ والعبد، والصغير والكبير، وعلى الأبيض والأسود، وعلى كلّ موحّد ماض حكمه، جائز قوله، نافذ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w:t>
      </w:r>
    </w:p>
    <w:p>
      <w:pPr>
        <w:pStyle w:val="BookText"/>
        <w:rPr/>
      </w:pPr>
      <w:r>
        <w:rPr>
          <w:rFonts w:ascii="Amiri" w:hAnsi="Amiri" w:eastAsia="Amiri" w:cs="Amiri"/>
          <w:color w:val="111111"/>
          <w:sz w:val="28"/>
          <w:sz w:val="28"/>
          <w:szCs w:val="28"/>
          <w:rtl w:val="true"/>
          <w:lang w:bidi="ar-SA"/>
        </w:rPr>
        <w:t>أمره، ملعون من يخالفه، مأجور من تبعه، ومن صدّقه فقد غفر الله له ولمن سمع وأطاع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أنّه آخر مقام أقومه المشهد فاسمعوا وأطيعوا وانقادوا لأمر الله ربكم، فإنّ الله هو مولاكم، ثمّ رسوله المخاطب لكم، ثمّ عليّ بعدي وليكم وإمامكم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والإمامة في ذريتي من ولده إلى يوم تلقون الله ورسوله، لا حلال إلّا ما أحلّه الله ورسوله 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حرام إلا ما حرمه الله ورسوله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عزّوجل عرّفني الحلال والحرام وأنا عرّفت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فلا تضلوا عنه ولا تفرّوا منه ولا تستنكفوا من ولايته فإنّه يهدي إلى الحق، ويعمل به ويزهق الباطل وينهي عنه، لا تأخذه في الله لومة لائم؛ لأنّه أوّل من آمن بالله ورسوله لم يسبقه إلى الإيمان مذ بعثت ملك مقرّب ولا نبي مرسل، أوّل الناس صلاة، وأوّل من عبد الله معي، أمرته عن الله أن ينام في مضجعي ففعل فادياً لي بنفسه ففضّلوه فقد فضّله الله، واقبلوه فقد نصبه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أنّه إمامكم بأمر الله، لا يتوب الله على من يكرهه، ولا يغفر له حتماً على الله تبارك اسمه أن يعذب من يجحده ويعانده عذاباً نكراً أبد الآبدين ودهر الداهرين، واحذروا إن تخالفوه فتصلوا بنار وقودها الناس والحجارة اُعدّت للكافرين</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بي والله بشِّر الأوّلون من النبيين والمرسلين، وأنا خاتم النبيين والمرسلين، والحجة على جميع المخلوقين من أهل السماوات والأرضين، فمن شكّ في ذلك فقد كفر كفر الجاهلية الاُولى، ومن شكّ في شيء من قولي فقد شكّ في كلّ ما اُنزل عليّ، ومن شكّ في واحد من الأئمة فقد شكّ في الكلّ منهم، والشاكّ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w:t>
      </w:r>
    </w:p>
    <w:p>
      <w:pPr>
        <w:pStyle w:val="BookText"/>
        <w:rPr/>
      </w:pPr>
      <w:r>
        <w:rPr>
          <w:rFonts w:ascii="Amiri" w:hAnsi="Amiri" w:eastAsia="Amiri" w:cs="Amiri"/>
          <w:color w:val="111111"/>
          <w:sz w:val="28"/>
          <w:sz w:val="28"/>
          <w:szCs w:val="28"/>
          <w:rtl w:val="true"/>
          <w:lang w:bidi="ar-SA"/>
        </w:rPr>
        <w:t>فينا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أنّ الله عزّوجلّ جاءني بهذه الفضيلة منّة عليّ وإحساناً منه إليّ، فالحمد لله الذي لا إله إلّا هو أبد الآبدين ودهر الداهرين وعلى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إنّ الله قد فضّل علي بن أبي طالب على الناس كلّهم، وهو أفضل الناس بعدي من ذكرِ واُنثى، ما أنزل الرزق وبقي واحد من الخلق، ملعون ملعون من خالف قولي هذا ولم يوافقه، إلّا أنّ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يخبرني عن الله عزّوجلّ بذلك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عادى علياً ولم يتوالاه فعليه لعنتي وغضبي، فلتنظر نفس ما قدّمت لغد، واتقوا الله أن تزل قدم بعد ثبوتها أنّ الله خبير بما تعملون أنّه جنب الله الذي ذكر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حَسْرَتي عَلَى مَا فَرَّطْتُ فِي جَنْبِ اللهِ الآية</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معاشر الناس تدبّروا القرآن وافهموا آياته، وانظروا في محكماته، ولا تتبعوا متشابهه، فوالله لن يبيّن لكم زواجره ولا تفسيره إلّا الذي أنا آخذ بيده، وشائل بعضده، ورافعه بيدي، ومعلّمكم أنّ من كنت مولاه فعليّ مولاه أخي ووصبي، موالاة من الله أنزلها عليّ</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أنّ علياً والطاهرين من ذريتي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ولدي هم الثقل الأصغر، والقرآن الثقل الأكبر، وكلّ واحد منهما منبئ عن صاحبه وموافق له، لن يفترقا 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إنّهم اُمناء الله في خلقه وحكّامه في أرضه ألا وقد أدّيت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وقد أسمعت، ألا وقد بلّغت، ألا وقد أوضحت، ألا وإنّي أقول عن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w:t>
      </w:r>
    </w:p>
    <w:p>
      <w:pPr>
        <w:pStyle w:val="BookText"/>
        <w:rPr/>
      </w:pPr>
      <w:r>
        <w:rPr>
          <w:rFonts w:ascii="Amiri" w:hAnsi="Amiri" w:eastAsia="Amiri" w:cs="Amiri"/>
          <w:color w:val="111111"/>
          <w:sz w:val="28"/>
          <w:sz w:val="28"/>
          <w:szCs w:val="28"/>
          <w:rtl w:val="true"/>
          <w:lang w:bidi="ar-SA"/>
        </w:rPr>
        <w:t>لا أمير للمؤمنين غير أخي، ولا يحل لأحد بعدي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ضرب بيده إلى عضده فرفعها وكان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مذاول ما صعد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منبره على درجة دون مقامه فبسط يده نحو وجه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بیده حتى استكمل بسطهما إلى السماء وشال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صارت رجله مع ركبة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هذا أخي عليّ وصبي، وواعي علمي، وخليفتي في اُمتي على مَن آمن بي، ألا أنّ تنزيل القرآن عليّ وتأويله وتفسيره بعدي عليه، والعمل بما يرضي الله ومحاربة أعدائه، والدالّ على طاعته والناهي عن معصيته، رسول الله وأمير المؤمنين، والإمام الهادي، وقاتل الناكثين والقاسطين والمارقين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الله أقول، ما يُبَدَّلُ الْقَوْلُ لَدَيَّ</w:t>
      </w:r>
      <w:r>
        <w:rPr>
          <w:rStyle w:val="FootnoteAnchor"/>
          <w:rtl w:val="true"/>
        </w:rPr>
        <w:footnoteReference w:id="1277"/>
      </w:r>
      <w:r>
        <w:rPr>
          <w:rFonts w:ascii="Amiri" w:hAnsi="Amiri" w:eastAsia="Amiri" w:cs="Amiri"/>
          <w:color w:val="111111"/>
          <w:sz w:val="28"/>
          <w:sz w:val="28"/>
          <w:szCs w:val="28"/>
          <w:rtl w:val="true"/>
          <w:lang w:bidi="ar-SA"/>
        </w:rPr>
        <w:t>بأمرك يا ربي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فوال من والاه وعاد من عاداه والعن من أنكره واغضب على من جحد حقه، اللهمّ إنّك أنزلت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الإمامة لعلي، وإنّك عند بياني ذلك ونصبي إيّاه لمّا أكملت لهم دينهم وأتممت عليهم نعمتك ورضيت لهم الإسلام ديناً ، وَ مَنْ يَبْتَغِ غَيْرَ الْإِسْلَامِ دِينًا فَلَنْ يُقْبَلَ مِنْهُ وَ هُوَ فِي الْآخِرَةِ مِنَ الْخَاسِرِينَ</w:t>
      </w:r>
      <w:r>
        <w:rPr>
          <w:rStyle w:val="FootnoteAnchor"/>
          <w:rtl w:val="true"/>
        </w:rPr>
        <w:footnoteReference w:id="1278"/>
      </w:r>
      <w:r>
        <w:rPr>
          <w:rFonts w:ascii="Amiri" w:hAnsi="Amiri" w:eastAsia="Amiri" w:cs="Amiri"/>
          <w:color w:val="111111"/>
          <w:sz w:val="28"/>
          <w:sz w:val="28"/>
          <w:szCs w:val="28"/>
          <w:rtl w:val="true"/>
          <w:lang w:bidi="ar-SA"/>
        </w:rPr>
        <w:t>اللهمّ إني أشهدك أنّي قد بلّغت</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أنّه قد أكمل الله لكم دينكم بإمامته، فمن لم يأتمّ به وبمن يقوم بعده بولدي من صلبه إلى يوم العرض على الله فاُولئك الذين حبطت أعمالهم في الدنيا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w:t>
      </w:r>
    </w:p>
    <w:p>
      <w:pPr>
        <w:pStyle w:val="BookText"/>
        <w:rPr/>
      </w:pPr>
      <w:r>
        <w:rPr>
          <w:rFonts w:ascii="Amiri" w:hAnsi="Amiri" w:eastAsia="Amiri" w:cs="Amiri"/>
          <w:color w:val="111111"/>
          <w:sz w:val="28"/>
          <w:sz w:val="28"/>
          <w:szCs w:val="28"/>
          <w:rtl w:val="true"/>
          <w:lang w:bidi="ar-SA"/>
        </w:rPr>
        <w:t>والآخرة، وفي النارهم خالدون، لا يخفّف عنهم العذاب ولا هم ينصرون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هذا أنصركم لي وأحقكم وأقربكم إليّ، وأعزكم عليّ، والله عنه وأنا راضيان، وما نزلت آية رضى في القرآن إلّا فيه، ولا خاطب الله الذين آمنوا إلّا بدأ به، ولا شهد الله بالجنّة في هل أتى على الإنسان إلّا له، ولا أنزلها في سواه ولا مدح بها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معاشر الناس هو قاضي ديني والمجادل عني والتقي النقي الهادي المهدي، نبيه خیر الأنبياء، وهو خير الأوصياء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إنّ ابليس أخرج آدم من الجنّة بالحسد، فلا تحسدوه فتحيط أعمالكم ونزلّ أقدامكم، فإنّ آدم أهبط إلى الأرض بذنبه وخطيئته، وأنّ الملعون حسده على الشجرة، وهو صفوة الله فكيف بكم وأنتم أنتم وقد كثر أعداء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وإنّه لا يبغض علياً إلّا شقي، ولا يتوالاه إلّا تقي، ولا يؤمن به إلّا مؤمن مخلص فيه نزلت سورة العصربِسْمِ اللهِ الرَّحْمَنِ الرَّحِيمِوَالْعَصْرِإِنَّ الْإِنْسَانَ لَفِي خُسْرٍإِلَّا الَّذِينَ آمَنُوا وَعَمِلُوا الصَّالِحَاتِ وَتَوَاصَوْا بِالْحَقِّ وَتَوَاصَوْا بِالصَّبْرِ</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معاشر الناس قد أشهدت الله وبلغتكم، وما عليّ إلّا البلاغ</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معاشر الناس</w:t>
      </w:r>
      <w:r>
        <w:rPr>
          <w:rFonts w:ascii="Amiri" w:hAnsi="Amiri" w:eastAsia="Amiri" w:cs="Amiri"/>
          <w:color w:val="111111"/>
          <w:sz w:val="28"/>
          <w:sz w:val="28"/>
          <w:szCs w:val="28"/>
          <w:rtl w:val="true"/>
          <w:lang w:bidi="ar-SA"/>
        </w:rPr>
        <w:t>اتَّقُوا اللهَ حَقَّ تُقَاتِهِ وَلا تَمُوتُنَّ إِلَّا وَأَنْتُمْ مُسْلِمُونَ</w:t>
      </w:r>
      <w:r>
        <w:rPr>
          <w:rStyle w:val="FootnoteAnchor"/>
          <w:rtl w:val="true"/>
        </w:rPr>
        <w:footnoteReference w:id="1280"/>
      </w:r>
      <w:r>
        <w:rPr>
          <w:rFonts w:ascii="Amiri" w:hAnsi="Amiri" w:eastAsia="Amiri" w:cs="Amiri"/>
          <w:color w:val="111111"/>
          <w:sz w:val="28"/>
          <w:sz w:val="28"/>
          <w:szCs w:val="28"/>
          <w:rtl w:val="true"/>
          <w:lang w:bidi="ar-SA"/>
        </w:rPr>
        <w:t>آمنوا بالله ورسوله والنور الذي أنزل مع آمنوا بالله ورسوله والنور الذي أنزلمِنْ قَبْلِ أَنْ</w:t>
      </w:r>
    </w:p>
    <w:p>
      <w:pPr>
        <w:pStyle w:val="BookText"/>
        <w:rPr/>
      </w:pP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ـــــــــــــــــــــــــــــــــــ</w:t>
      </w:r>
      <w:r>
        <w:rPr>
          <w:rFonts w:ascii="Amiri" w:hAnsi="Amiri" w:eastAsia="Amiri" w:cs="Amiri"/>
          <w:color w:val="111111"/>
          <w:sz w:val="28"/>
          <w:sz w:val="28"/>
          <w:szCs w:val="28"/>
          <w:rtl w:val="true"/>
          <w:lang w:bidi="ar-SA"/>
        </w:rPr>
        <w:t>نَطْمِسَ وُجُوهًا فَنَرُدَّهَا عَلَى أَدْبَارِهَا أَوْ نَلْعَنَهُمْ كَمَا لَعَنَّا أَصْحَابَ السَّبْتِ</w:t>
      </w:r>
      <w:r>
        <w:rPr>
          <w:rStyle w:val="FootnoteAnchor"/>
          <w:rtl w:val="true"/>
        </w:rPr>
        <w:footnoteReference w:id="1281"/>
      </w:r>
      <w:r>
        <w:rPr>
          <w:rFonts w:ascii="Amiri" w:hAnsi="Amiri" w:eastAsia="Amiri" w:cs="Amiri"/>
          <w:color w:val="111111"/>
          <w:sz w:val="28"/>
          <w:sz w:val="28"/>
          <w:szCs w:val="28"/>
          <w:rtl w:val="true"/>
          <w:lang w:bidi="ar-SA"/>
        </w:rPr>
        <w:t>بالله ما عنى بهذه الآية إلّا قوماً من أصحابي أعرفهم بأسمائهم وأنسابهم، وقد أمرت بالصفح عنهم، فليعمل كلّ امرئ على ما يجد لعلي في قلبه من الحبّ والبغض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النور من الله مسبوك فيّ، ثمّ في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في النسل منه إلى القائم المهدي الذي يأخذ بحق الله، وبكلّ حق هو لنا على المقصّرين والمعاندين والمخالفين والخائنين والآثمين والظالمين والغاصبين من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أنذركم أنّي رسول الله قد خلت من قبلي الرسل أفإن مت أو قتلت انقلبتم على أعقابكم، ومن ينقلب على عقبيه فلن يضرّ الله شيئاً، وسيجزي الله الشاكرين، ألا إنّ علياً الموصوف بالصبر والشكر، ثمّ من بعد في ولدي من صلبه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لا تمنّوا عليّ إسلامكم، بل لا تمنّوا على الله فينا بما لا يعطيكم ويسخط عليكم ويبتليكم بشواظ من نار ونحاس أنّ ربّكم لبالمرصاد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سيكون من بعدي أئمة يدعون إلى النار ويوم القيامة لا ينصرون الله وأنا بريئان منهم ومن أشياعهم وأنصارهم، وجميعهم في الدرك الأسفل من النار، وبئس مثوى المتكبرين، ألا إنّهم أصحاب الصحيفة، فلينظر أحدكم في صحيفته،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على الناس إلّا شرذمة منهم أمر الصحيفة</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إنّي أدعها إمامة ووراثة، وقد بلّغت ما اُمرت بتبليغه حجة على كلّ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w:t>
      </w:r>
    </w:p>
    <w:p>
      <w:pPr>
        <w:pStyle w:val="BookText"/>
        <w:rPr/>
      </w:pPr>
      <w:r>
        <w:rPr>
          <w:rFonts w:ascii="Amiri" w:hAnsi="Amiri" w:eastAsia="Amiri" w:cs="Amiri"/>
          <w:color w:val="111111"/>
          <w:sz w:val="28"/>
          <w:sz w:val="28"/>
          <w:szCs w:val="28"/>
          <w:rtl w:val="true"/>
          <w:lang w:bidi="ar-SA"/>
        </w:rPr>
        <w:t>حاضر وغائب، وعلى من شهد ولم يشهد فليبلّغ حاضركم غائبكم إلى يوم القيامة، وسيجعلون الإمامة بعدي ملكاً واغتصاباً، ألا لعن الله الغاصبين والمتغصبين عند ما يفرغ لكم أيّها الثقلان من يفرغ فينزل عليكم شواظ من نار ونحاس فلا تنتصران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لن نذركم على ما أنتم عليه حتى يميّز الخبيث من الطيب، وما كان الله ليطلعكم على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أنّه ما من قرية إلّا والله مهلكها بتكذبيها، وكذلك يهلك قريتكم، وهو المواعد كما ذكر الله في كتابه وهو منّي ومن صلبي، والله منجز وعده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معاشر الناس قد ضل قبلكم أكثر الأوّلين، فأهلكهم الله وهو مهلك الآخرين، ثمّ تلا الآية إلى آخرها،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وتعالى أمرني ونهاني، وقد أمرت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ونهيته بأمره، فعلم الأمر والنهي لديه فاسمعوا الأمر منه تسلموا، وأطيعوه تهتدوا، وانتهوا عما ينهاكم عنه ترشدوا ولا تتفرّق بكم السبل عن سبيله</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أنا الصراط المستقيم الذي أمركم أن تسألوا عن الهدى إليه، ثمّ عليّ بعدي، وقرأ سورة الحمد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نزلت، فيهم ذكرت، لهم شملت، إيّاهم خصت وعمت، اُولئك أولياء الله الذين لا خوف عليهم ولا هم يحزنون، ألا إنّ حزب الله هم المفلحون، ألا إنّ أعداءهم هم السفهاء الغاوون، إخوان الشياطين يوحى بعضهم إلى بعض زخرف القول غروراً ، ألا إنّ أولياءهم الذين ذكر الله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تَجِدُ قَوْمًا يُؤْمِنُونَ بِاللهِ وَالْيَوْمِ الْآخِرِ يُوَادُّونَ مَنْ حَادَّ اللهَ وَرَسُولَهُ</w:t>
      </w:r>
      <w:r>
        <w:rPr>
          <w:rStyle w:val="FootnoteAnchor"/>
          <w:rtl w:val="true"/>
        </w:rPr>
        <w:footnoteReference w:id="1282"/>
      </w:r>
      <w:r>
        <w:rPr>
          <w:rFonts w:ascii="Amiri" w:hAnsi="Amiri" w:eastAsia="Amiri" w:cs="Amiri"/>
          <w:color w:val="111111"/>
          <w:sz w:val="28"/>
          <w:sz w:val="28"/>
          <w:szCs w:val="28"/>
          <w:rtl w:val="true"/>
          <w:lang w:bidi="ar-SA"/>
        </w:rPr>
        <w:t xml:space="preserve">أَلَا إِنَّ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w:t>
      </w:r>
    </w:p>
    <w:p>
      <w:pPr>
        <w:pStyle w:val="BookText"/>
        <w:rPr/>
      </w:pPr>
      <w:r>
        <w:rPr>
          <w:rFonts w:ascii="Amiri" w:hAnsi="Amiri" w:eastAsia="Amiri" w:cs="Amiri"/>
          <w:color w:val="111111"/>
          <w:sz w:val="28"/>
          <w:sz w:val="28"/>
          <w:szCs w:val="28"/>
          <w:rtl w:val="true"/>
          <w:lang w:bidi="ar-SA"/>
        </w:rPr>
        <w:t>أولياءهم الذين وصفهم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يَلْبِسُوا إِيمَانَهُمْ بِظُلْمٍ أُولَئِكَ لَهُمُ الْأَمْنُ وَهُمْ مُهْتَدُونَ</w:t>
      </w:r>
      <w:r>
        <w:rPr>
          <w:rStyle w:val="FootnoteAnchor"/>
          <w:rtl w:val="true"/>
        </w:rPr>
        <w:footnoteReference w:id="1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أولياء هم الذين آمنوا ولم يرتابوا، ألا إنّ أولياء هم الذين يدخلون الجنّة بغير حساب، ألا إنّ أعداءهم الذين يسمعون لجهنّم شهيقاً ويرون لها زفيراً كلّما دخلت اُمة لعنت اُختها، ألا إنّ أعداءهم الذين 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أُلْقِيَ فِيهَا فَوْجٌ سَأَلَهُمْ خَزَنَتُهَا أَلَمْ يَأْتِكُمْ نَذِيرٌقَالُوا بَلَى</w:t>
      </w:r>
      <w:r>
        <w:rPr>
          <w:rFonts w:ascii="IRNazanin" w:hAnsi="IRNazanin" w:eastAsia="IRNazanin"/>
          <w:color w:val="111111"/>
          <w:sz w:val="28"/>
          <w:sz w:val="28"/>
          <w:szCs w:val="28"/>
          <w:rtl w:val="true"/>
          <w:lang w:bidi="fa-IR"/>
        </w:rPr>
        <w:t xml:space="preserve"> إلى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فَسُحْقًا لأَصْحَابِ السَّعِيرِ</w:t>
      </w:r>
      <w:r>
        <w:rPr>
          <w:rStyle w:val="FootnoteAnchor"/>
          <w:rtl w:val="true"/>
        </w:rPr>
        <w:footnoteReference w:id="12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ألا إنّ أولياء هم الذين يخشون ربهم بالغيب لهم مغفرة وأجر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قد بيّنا ما بين السعير والأجر الكبير، عدونا مَن ذمّه الله ولعنه، ووليّنا من أحبّه الله ومدحه</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معاشر الناس ألا إنّي النذير، وعليّ البشير، ألا إنّي المنذر وعلي الهادي، ألا إنِّي النبي، وعلي الوصي، ألا إنّي الرسول، وعلي الإمام والوصي بعدي، ألا إنّ الإمام المهديّ منّا، ألا إنّه الظاهر على الأديان، ألا إنّه المنتقم من الظالمين، ألا إنّه فاتح الحصون وهادمها وقاتل كلّ قبيلة من الشرك المدرك لكلّ ثار لأولياء الله، ألا إنّه ناصر دین الله، ألا إنّه الممتاح </w:t>
      </w:r>
      <w:r>
        <w:rPr>
          <w:rStyle w:val="FootnoteAnchor"/>
          <w:rtl w:val="true"/>
        </w:rPr>
        <w:footnoteReference w:id="1285"/>
      </w:r>
      <w:r>
        <w:rPr>
          <w:rFonts w:ascii="Amiri" w:hAnsi="Amiri" w:eastAsia="Amiri" w:cs="Amiri"/>
          <w:color w:val="111111"/>
          <w:sz w:val="28"/>
          <w:sz w:val="28"/>
          <w:szCs w:val="28"/>
          <w:rtl w:val="true"/>
          <w:lang w:bidi="ar-SA"/>
        </w:rPr>
        <w:t xml:space="preserve">من بحر عميق، ألا إنّه المجازي كلّ ذي فضل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pStyle w:val="BookText"/>
        <w:rPr/>
      </w:pPr>
      <w:r>
        <w:rPr>
          <w:rFonts w:ascii="Amiri" w:hAnsi="Amiri" w:eastAsia="Amiri" w:cs="Amiri"/>
          <w:color w:val="111111"/>
          <w:sz w:val="28"/>
          <w:sz w:val="28"/>
          <w:szCs w:val="28"/>
          <w:rtl w:val="true"/>
          <w:lang w:bidi="ar-SA"/>
        </w:rPr>
        <w:t>بفضله ، وكلّ ذي جهل بجهله ألا إنّه خيرة الله ومختاره، ألا إنّه وارث كلّ علم والمحيط به، ألا إنّه المخبر عن ربّه السديد المفوض إليه، ألا إنّه بشّر به من سلف بين يديه، ألا إنّه باقي حجج الحجيج ولاحق إلّا معه، ألا وإنّه ولي الله في أرضه ، وحكمه في خلقه، وأمينه في علانيته وسرّه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إنّي قد بيّنت لكم وفهمتكم، وهذا عليّ يفهمكم بعدي، ألا إنّي أدعوكم عند انقضاء خطبتي إلى مصافقتي على بيعته والإقرار به ثمّ مصافقته بعدي، ألا إنّي قد بايعت الله، وعليّ قد بايعني وأنا آخذكم بالبيعة له، إنّ الذين يبايعون الله ورسوله يد الله فوق أيديهم، فمن نكث فإنّما ينكث على نفسه، ومن أوفى بما عاهد عليه الله فسيؤتيه أجراً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إنّ الحج والعمرة مِنْ شَعَائِرِ اللهِ فَمَنْ حَجَّ الْبَيْتَ أَوِ اعْتَمَرَ فَلَا جُنَاحَ عَلَيْهِ الآية</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معاشر الناس حجّوا البيت فماورده أهل بيت إلّا استغنوا وانشالوا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ارتفعوا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الفقر، ولا تخلفوا عنه إلّا بتروا وافتقروا، وما وقف بالموقف مؤمن إلّا غفر له ما سلف من ذنبه، فإذا قضی حجه استانف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الحاج معانون ونفقاتهم مخلفة، والله لا يضيع أجر المحسنين</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حجّوا البيت بكمال في الدين والتفقّه، ولا تنصرفوا من المشاهد إلّا بتوبة، أقيموا الصلاة وآتوا الزكاة كما أمركم، فإذا طال عليكم الأمد فقصّر تم أو نسيتم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w:t>
      </w:r>
    </w:p>
    <w:p>
      <w:pPr>
        <w:pStyle w:val="BookText"/>
        <w:rPr/>
      </w:pPr>
      <w:r>
        <w:rPr>
          <w:rFonts w:ascii="Amiri" w:hAnsi="Amiri" w:eastAsia="Amiri" w:cs="Amiri"/>
          <w:color w:val="111111"/>
          <w:sz w:val="28"/>
          <w:sz w:val="28"/>
          <w:szCs w:val="28"/>
          <w:rtl w:val="true"/>
          <w:lang w:bidi="ar-SA"/>
        </w:rPr>
        <w:t>فعلي وليّكم قد نصبه الله لكم بعدي، وهو ومن تخلّف من ذريتي يخبرونكم بما تسألون وينبئونكم فيما إليه ترجعون ممّا لا تعلمون، ألا وإنّ الحلال والحرام أكثر من أن اُحصيهما وأعدّهما، فآمر بالحلال وأنهي عن الحرام في مقام واحد، وقد اُمرت فيه أن آخذ عليكم بالبيعة والصفقة بقبول ما جئت به من الله في علي والأوصياء الذين هم منّي، ومنه الإمامة، فيهم قائمة خاتمها المهدي إلى يوم يلقي الله النبي، يقدر ويقضي، كلّ حلال دللتكم عليه وحرام نهيتكم عنه فإنّي لم أرجع عن ذلك ولم اُبدله، ألا فاذكروا واحفظوا وتراضوا ولا تبدّلوا ولا تغيّروه وأقيموا الصلاة وآتوا الزكاة وامروا بالمعروف وانهوا عن المنكر، ألا وإنّ رأس أعمالكم الأمر بالمعروف والنهي عن المنكر، فعرّفوا من لم يحضر مقامي ولم يسمع مقالي هذا، فإنّه بأمر الله ربي وربّكم ولا أمر بمعروف ولا نهي عن منكر إلّا مع 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إنِّي أخلّف فيكم القرآن والأئمة من ولده بعدي، وقد عرفتم أنّهم منّي، فإن تمسّكتم بهم لن تضلّوا، ألا إنّ خير زادكم التقوى، احذروا الساعة إنّ زلزلة الساعة شيء عظيم، واذكروا الموت والمعاد والحساب والميزان والثواب والعقاب، فمن جاء بالحسنة اُثيب، ومن جاء بالسيئة فليس له في الجنّة نصيب</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إنّكم أكثر من أن تصافقوني بكف واحدة في وقت واحد، وقد أمرني الله أن آخذ من ألسنتكم الإقرار بما عقدت لعلي من امرة المؤمنين ولمن جاء بعده من ولده الأئمة من ذريتي، فقولوا بأجمعكم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بأنّا سامعون مطيعون راضون منقادون لما بلّغت عن ربّنا وربّك وإمامنا وأئمتنا من ولده، نبايعك على ذلك بقلوبنا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w:t>
      </w:r>
    </w:p>
    <w:p>
      <w:pPr>
        <w:pStyle w:val="BookText"/>
        <w:rPr/>
      </w:pPr>
      <w:r>
        <w:rPr>
          <w:rFonts w:ascii="Amiri" w:hAnsi="Amiri" w:eastAsia="Amiri" w:cs="Amiri"/>
          <w:color w:val="111111"/>
          <w:sz w:val="28"/>
          <w:sz w:val="28"/>
          <w:szCs w:val="28"/>
          <w:rtl w:val="true"/>
          <w:lang w:bidi="ar-SA"/>
        </w:rPr>
        <w:t>وأنفسنا وألسنتنا وأيدينا، على ذلك نحيى وعليه نموت، وعليه نبعث، لا نغيّر ولا نبدّل ولا نشكّ ولا نجحد ولا نرتاب عن العهد، ولا ننقض الميثاق وعظتنا بوعظ الله في عليّ أمير المؤمنين والأئمة التي ذكرت من ذريتك من ولده بعد الحسن والحسين ومن نصبه الله بعدهما، فالعهد والميثاق لهم مأخوذ منّا من قلوبنا وأنفسنا وألسنتنا وضمائرنا وأيدينا من أدركها بيده، وإلّا فقد أقرّ بها بلسانه، ولا نبغي بذلك بدلاً، ولا يرى الله من أنفسنا حولاً، نحن نؤدّي ذلك عنك الداني والقاصي من أولادنا وأهالينا، ونشهد الله بذلك، وكفى بالله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ما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يعلم كلّ صوت وخائنة الأعين وما تخفي الصدور، فمن اهتدى فلنفسه، ومن ضلّ فإنّما يضلّ عليها، ومن بايع فإنّما يبايع الله، يد الله فوق أيديهم، فمن نكث فإنّما ينكث على نفسه فبايعوا الله، وبايعوا علياً والحسن والحسين والأئمة منهم في الدنيا والآخرة بكلمة 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لقّنوا ما لقّنتكم، وقولوا ما قلته، وسلّموا على أميركم وقولوا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 وَأَطَعْنَا غُفْرَانَكَ رَبَّنَا وَإِلَيْكَ الْمَصِيرُ</w:t>
      </w:r>
      <w:r>
        <w:rPr>
          <w:rStyle w:val="FootnoteAnchor"/>
          <w:rtl w:val="true"/>
        </w:rPr>
        <w:footnoteReference w:id="1287"/>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الْحَمْدُ لِلّهِ الَّذِي هَدَانَا لِهَذَا وَمَا كُنَّا لِنَهْتَدِيَ لَوْ لَا أَنْ هَدَانَا اللهُ</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إنّ فضائل علي وما خصّه الله به في القرآن أكثر من أن أذكرها في مقام واحد، فمن أنبأكم به فصدّقوه، من يطع الله ورسوله واُولي الأمر منكم فقد فاز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w:t>
      </w:r>
    </w:p>
    <w:p>
      <w:pPr>
        <w:pStyle w:val="BookText"/>
        <w:rPr/>
      </w:pPr>
      <w:r>
        <w:rPr>
          <w:rFonts w:ascii="Amiri" w:hAnsi="Amiri" w:eastAsia="Amiri" w:cs="Amiri"/>
          <w:color w:val="111111"/>
          <w:sz w:val="28"/>
          <w:sz w:val="28"/>
          <w:szCs w:val="28"/>
          <w:rtl w:val="true"/>
          <w:lang w:bidi="ar-SA"/>
        </w:rPr>
        <w:t>فوزاً عظيماً، السابقون السابقون إلى بيعته والتسليم عليه بامرة المؤمنين اُولئك المقرّبون في جنّات النعيم،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يرضى الله عنكم وإن تكفروا أنتم ومن في الأرض جميعاً فلن يضر الله شيئاً، اللهمّ اغفر للمؤمنين والمؤمنات بما أدّيت وأمرت، واغضب على الجاحدين والكافرين، 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فتبادر الناس إلى بيعته،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وأطعنا لما أمرنا الله ورسوله بقلوبنا وأنفسنا وألسنتنا وجميع جوارحنا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انكبّوا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بأيديهم، وكان أوّل من صافق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بكر وعمر وعثمان وطلحة والزبير، ثمّ باقي المهاجرين والأنصار والناس على طبقاتهم ومقدار منازلهم إلى أن صلّيت الظهر والعصر في وقت واحد، والمغرب والعشاء الآخرة في وقت واحد، ولم يزالوا يتواصلون البيعة والمصافقة ثلاثاً، ورسول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 بايعه فوج بعد فوج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فضّلنا على جميع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وصارت المصافقة سنّة ورسماً واستعملها من ليس له حق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واعلم أنّه روى هذا الخبر بطوله شيخنا الأعظم المفيد وشيخنا المقدّم السيد بن طاووس</w:t>
      </w:r>
      <w:r>
        <w:rPr>
          <w:rStyle w:val="FootnoteAnchor"/>
          <w:rtl w:val="true"/>
        </w:rPr>
        <w:footnoteReference w:id="1289"/>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شيخ الطائفة خطبة في المصباح</w:t>
      </w:r>
      <w:r>
        <w:rPr>
          <w:rStyle w:val="FootnoteAnchor"/>
          <w:rtl w:val="true"/>
        </w:rPr>
        <w:footnoteReference w:id="1290"/>
      </w:r>
      <w:r>
        <w:rPr>
          <w:rFonts w:ascii="Amiri" w:hAnsi="Amiri" w:eastAsia="Amiri" w:cs="Amiri"/>
          <w:color w:val="111111"/>
          <w:sz w:val="28"/>
          <w:sz w:val="28"/>
          <w:szCs w:val="28"/>
          <w:rtl w:val="true"/>
          <w:lang w:bidi="ar-SA"/>
        </w:rPr>
        <w:t>عن مولانا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وروى </w:t>
      </w:r>
      <w:bookmarkStart w:id="292" w:name="pg20225_773033"/>
    </w:p>
    <w:p>
      <w:pPr>
        <w:pStyle w:val="BookText"/>
        <w:rPr/>
      </w:pPr>
      <w:bookmarkEnd w:id="292"/>
      <w:r>
        <w:rPr>
          <w:rFonts w:ascii="Amiri" w:hAnsi="Amiri" w:eastAsia="Amiri" w:cs="Amiri"/>
          <w:color w:val="111111"/>
          <w:sz w:val="28"/>
          <w:sz w:val="28"/>
          <w:szCs w:val="28"/>
          <w:rtl w:val="true"/>
          <w:lang w:bidi="ar-SA"/>
        </w:rPr>
        <w:t>ويكون أشدّ الناس تواضعاً الله جل ذكره، ويكون آخذ الناس بما يأمر به، وأكف الناس عمّا ينهى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w:t>
      </w:r>
    </w:p>
    <w:p>
      <w:pPr>
        <w:pStyle w:val="BookText"/>
        <w:rPr/>
      </w:pPr>
      <w:r>
        <w:rPr>
          <w:rFonts w:ascii="Amiri" w:hAnsi="Amiri" w:eastAsia="Amiri" w:cs="Amiri"/>
          <w:color w:val="111111"/>
          <w:sz w:val="28"/>
          <w:sz w:val="28"/>
          <w:szCs w:val="28"/>
          <w:rtl w:val="true"/>
          <w:lang w:bidi="ar-SA"/>
        </w:rPr>
        <w:t>خطب اُخر عن الأئمة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 اليوم، اقتصرنا عليها لاشتمالها على أحكام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فتدّبر فيها، ومن أراد الاستقصاء مع عدم إمكانه فعليه بكتاب اليقين في تسمية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للسيد الأعظم علي بن طاووس وكتاب الطرائف له وكتاب كشف الحق ونهج الصدق للعلّامة وكتاب الألفين له وكتب الصدوق</w:t>
      </w:r>
      <w:r>
        <w:rPr>
          <w:rStyle w:val="FootnoteAnchor"/>
          <w:rtl w:val="true"/>
        </w:rPr>
        <w:footnoteReference w:id="1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 الكافي كاف في معرفة الأئمة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3"/>
        <w:numPr>
          <w:ilvl w:val="2"/>
          <w:numId w:val="1"/>
        </w:numPr>
        <w:rPr/>
      </w:pPr>
      <w:bookmarkStart w:id="293" w:name="__RefHeading___Toc5087312_2320776876"/>
      <w:bookmarkStart w:id="294" w:name="_Toc100"/>
      <w:bookmarkEnd w:id="293"/>
      <w:r>
        <w:rPr>
          <w:rtl w:val="true"/>
        </w:rPr>
        <w:t>[</w:t>
      </w:r>
      <w:r>
        <w:rPr>
          <w:rtl w:val="true"/>
        </w:rPr>
        <w:t>زهد الأئمة</w:t>
      </w:r>
      <w:r>
        <w:rPr>
          <w:rtl w:val="true"/>
        </w:rPr>
        <w:t>(</w:t>
      </w:r>
      <w:r>
        <w:rPr>
          <w:rtl w:val="true"/>
        </w:rPr>
        <w:t>عليهم السلام</w:t>
      </w:r>
      <w:r>
        <w:rPr>
          <w:rtl w:val="true"/>
        </w:rPr>
        <w:t xml:space="preserve">) </w:t>
      </w:r>
      <w:r>
        <w:rPr>
          <w:rtl w:val="true"/>
        </w:rPr>
        <w:t xml:space="preserve">وتواضعهم </w:t>
      </w:r>
      <w:r>
        <w:rPr>
          <w:rtl w:val="true"/>
        </w:rPr>
        <w:t>]</w:t>
      </w:r>
      <w:bookmarkEnd w:id="29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أشدّ الناس تواضعاً الله جل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ذلك بالنظر إلى الأئمة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العامة ذكروا عبادتهم وزهدهم، ذكر اليافعي في كتاب رياض الرياحين طرفاً منها، وذكر ابن طلحة المالكي في كتابه المقصور على ذكر الأئمة الاثني عشر، وذكر فيه كثرة عبادتهم</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الصدوق في الصحيح عن محمد بن قيس، عن أبي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إن 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ليأكل أكل الفقير ويجلس جلسة العبيد، وأنّه كان ليشتري القميصين السنبلانيين، فيخيّر غلامه خيرهما ثمّ يلبس الآخر، فإذا جاز حد </w:t>
      </w:r>
      <w:bookmarkStart w:id="295" w:name="pg20225_773034"/>
    </w:p>
    <w:p>
      <w:pPr>
        <w:pStyle w:val="BookText"/>
        <w:rPr/>
      </w:pPr>
      <w:bookmarkEnd w:id="29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w:t>
      </w:r>
    </w:p>
    <w:p>
      <w:pPr>
        <w:pStyle w:val="BookText"/>
        <w:rPr/>
      </w:pPr>
      <w:r>
        <w:rPr>
          <w:rFonts w:ascii="Amiri" w:hAnsi="Amiri" w:eastAsia="Amiri" w:cs="Amiri"/>
          <w:color w:val="111111"/>
          <w:sz w:val="28"/>
          <w:sz w:val="28"/>
          <w:szCs w:val="28"/>
          <w:rtl w:val="true"/>
          <w:lang w:bidi="ar-SA"/>
        </w:rPr>
        <w:t>أصابعه قطعه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جاز كعبه حذفه، ولقد ولّى خمس سنين ما وضع آجرة على آجرة، ولا لبنة على لبنة، ولا أقطع قطيعاً، ولا أورث بيضاء ولا حمراء، وأنّه كان ليطعم الناس خبز البر واللحم، وينصرف إلى منزله، ويأكل خبز الشعير والزيت والخلّ، وما ورد عليه أمران كلاهما الله رضى إلّا أخذ بأشدّهما على بدنه، ولقد أعتق ألف مملوك من كدّ يده، وتربّت فيه يداه وعرق فيه وجهه، وما أطاق حمله أحد من الناس، وإن كان ليصلّي في اليوم والليلة ألف ركعة وإن كان أقرب الناس شبهاً به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أطاق عمله أحد من الناس بعده</w:t>
      </w:r>
      <w:r>
        <w:rPr>
          <w:rFonts w:eastAsia="Amiri" w:cs="Amiri" w:ascii="Amiri" w:hAnsi="Amiri"/>
          <w:color w:val="111111"/>
          <w:sz w:val="28"/>
          <w:szCs w:val="28"/>
          <w:rtl w:val="true"/>
          <w:lang w:bidi="ar-SA"/>
        </w:rPr>
        <w:t>»</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6" w:name="__RefHeading___Toc5087314_2320776876"/>
      <w:bookmarkStart w:id="297" w:name="_Toc101"/>
      <w:bookmarkEnd w:id="296"/>
      <w:r>
        <w:rPr>
          <w:rtl w:val="true"/>
        </w:rPr>
        <w:t xml:space="preserve">[ </w:t>
      </w:r>
      <w:r>
        <w:rPr>
          <w:rtl w:val="true"/>
        </w:rPr>
        <w:t>في عبادة الأئمة</w:t>
      </w:r>
      <w:r>
        <w:rPr>
          <w:rtl w:val="true"/>
        </w:rPr>
        <w:t>(</w:t>
      </w:r>
      <w:r>
        <w:rPr>
          <w:rtl w:val="true"/>
        </w:rPr>
        <w:t>عليهم السلام</w:t>
      </w:r>
      <w:r>
        <w:rPr>
          <w:rtl w:val="true"/>
        </w:rPr>
        <w:t>)]</w:t>
      </w:r>
      <w:bookmarkEnd w:id="297"/>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وسمع رجل من التابعين أنس بن مالك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هُوَ قَانِتٌ آنَاءَ اللَّيْلِ سَاجِداً وَقَائِمًا يَحْذَرُ الْآخِرَةَ وَيَرْجُوا رَحْمَةً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لأنظر إلى عبادته فأشهد بالله لقد أتيته وقت المغرب فوجدته يصلي بأصحابه المغرب، فلمّا فرغ منها جلس في التعقيب إلى أن قام إلى عشاء الآخرة، ثمّ دخل منزله فدخلت معه فوجدته طول الليل يصلّي ويقرأ القرآن إلى أن طلع الفجر، ثمّ جدّد وضوءه وخرج إلى المسجد فصلّى بالناس صلاة الفجر، ثمّ جلس في التعقيب إلى أن طلعت الشمس، ثمّ قصده الناس فجعل يختصم إليه رجلان فإذا فرغا قام آخران إلى أن قام إلى صلاة الظهر،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فجدّد لصلاة الظهر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w:t>
      </w:r>
    </w:p>
    <w:p>
      <w:pPr>
        <w:pStyle w:val="BookText"/>
        <w:rPr/>
      </w:pPr>
      <w:r>
        <w:rPr>
          <w:rFonts w:ascii="Amiri" w:hAnsi="Amiri" w:eastAsia="Amiri" w:cs="Amiri"/>
          <w:color w:val="111111"/>
          <w:sz w:val="28"/>
          <w:sz w:val="28"/>
          <w:szCs w:val="28"/>
          <w:rtl w:val="true"/>
          <w:lang w:bidi="ar-SA"/>
        </w:rPr>
        <w:t>وضوء، ثمّ صلّى بأصحابه الظهر، ثمّ قعد في التعقيب إلى أن صلّى بهم العصر، ثمّ أتاه الناس فجعل يقوم رجلان ويقعد آخران يقضي بينهم ويفتيهم إلى أن غابت الشمس، فخرجت وأنا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أنّ  هذه الآية نزلت فيه</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المفضل بن عمر عن أبي عبد الله، عن أبيه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الحسن ابن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أعبد الناس في زمانه وأزهدهم وأفضلهم، وكان إذا حج حج ماشياً، وربّما مشى حافياً، وكان إذا ذكر الموت بكى، وإذا ذكر القبر بكي، وإذا ذكر البعث والنشور بكي، وإذا ذكر الممرّ على الصراط بكي، وإذا ذكر العرض على الله تعالى ذكره شهق شهقة يغشى عليه منها، وكان إذا قام في صلاته ترتعد فرائصه بين يدي ربّه عزّوجلّ، وكان إذا ذكر الجنّة والنار اضطرب اضطراب السليم، وسأل الله الجنّة وتعوّذ به من النار، وكان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يقرأ من كتاب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w:t>
      </w:r>
      <w:r>
        <w:rPr>
          <w:rFonts w:ascii="IRNazanin" w:hAnsi="IRNazanin" w:eastAsia="IRNazanin"/>
          <w:color w:val="111111"/>
          <w:sz w:val="28"/>
          <w:sz w:val="28"/>
          <w:szCs w:val="28"/>
          <w:rtl w:val="true"/>
          <w:lang w:bidi="fa-IR"/>
        </w:rPr>
        <w:t xml:space="preserve"> إلّا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اللهمّ لبّيك، ولم ير في شيء من أحواله إلّا ذاكراً الله سبحانه، وكان أصدق الناس لهجة وأفصحهم منطقاً، ولقد قيل لمعاوية لعنه الله ذات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أمرت الحسن بن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فصعد المنبر فخطب لتبيّن للناس نقصه، فدعاه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اصعد المنبر وتكلّم بكلمات تعظنا بها، فقام فصعد المنبر، فحمد الله وأثنى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من عرفني فقد عرفني، ومن لم يعرفني فأنا الحسن ابن علي بن أبي طالب وابن سيدة النساء فاطمة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أنا ابن خير خلق الله أنا ابن رسول الله أنا ابن صاحب الفضائل، أنا ابن صاحب المعجزات والدلائل، أنا ابن أمير المؤمنين، أنا ابن المدفوع عن حقي، أنا وأخي الحسين سيّدا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w:t>
      </w:r>
    </w:p>
    <w:p>
      <w:pPr>
        <w:pStyle w:val="BookText"/>
        <w:rPr/>
      </w:pPr>
      <w:r>
        <w:rPr>
          <w:rFonts w:ascii="Amiri" w:hAnsi="Amiri" w:eastAsia="Amiri" w:cs="Amiri"/>
          <w:color w:val="111111"/>
          <w:sz w:val="28"/>
          <w:sz w:val="28"/>
          <w:szCs w:val="28"/>
          <w:rtl w:val="true"/>
          <w:lang w:bidi="ar-SA"/>
        </w:rPr>
        <w:t>شباب أهل الجنة، أنا ابن الركن والمقام، أنا ابن مكة ومنى، أنا ابن المشعر وعرفات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في نعت الرطب، ودع هذا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الريح تنفخه، والحرور تنضجه، والبرود يطيّبه، ثمّ 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كلامه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إمام خلق الله وابن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فخشي معاوية أن يتكلّم بعد ذلك بما يفتتن به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انزل فقد كفى ما جرى فنزل</w:t>
      </w:r>
      <w:r>
        <w:rPr>
          <w:rFonts w:eastAsia="IRNazanin" w:cs="IRNazanin"/>
          <w:color w:val="111111"/>
          <w:sz w:val="28"/>
          <w:szCs w:val="28"/>
          <w:rtl w:val="true"/>
          <w:lang w:bidi="fa-IR"/>
        </w:rPr>
        <w:t>»</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عبادة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وزهده، وكفى بما جرى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شاهداً فإنّه مع علمه بالشهادة فدى نفسه لرضى الله سبحانه وأهل بيته، وجاءت الملائكة لنصرته فلم يقبل، واختار ما عند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وعبادة ابنه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مشهورة بين العامة والخاصة حتى رووا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أربعين سنة صلاة الصبح بوضوء المغرب، ودعواته صلوات الله عليه تدلّ على كمالاته سيّما الصحيفة الكاملة الملقّب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وإنجيل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كما أنّهما اُلقيا على لسان داود وعيسى 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اُلقيت الصحيفة من الله تعالى على لسانه، وكذا باقي دعواته الكاملة، فإنّ العامة معترفة بأنّ الدعاء مخصوص بأهل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ضبط بعضهم أدعية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رووا لا تصير جزواً، وأدعيتهم منتشرة في المشارق والمغارب</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كلّ ليلة ألف ركعة</w:t>
      </w:r>
      <w:r>
        <w:rPr>
          <w:rStyle w:val="FootnoteAnchor"/>
          <w:rtl w:val="true"/>
        </w:rPr>
        <w:footnoteReference w:id="1296"/>
      </w:r>
      <w:r>
        <w:rPr>
          <w:rFonts w:ascii="Amiri" w:hAnsi="Amiri" w:eastAsia="Amiri" w:cs="Amiri"/>
          <w:color w:val="111111"/>
          <w:sz w:val="28"/>
          <w:sz w:val="28"/>
          <w:szCs w:val="28"/>
          <w:rtl w:val="true"/>
          <w:lang w:bidi="ar-SA"/>
        </w:rPr>
        <w:t>، ويدعو بالدعوات المنقولة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w:t>
      </w:r>
    </w:p>
    <w:p>
      <w:pPr>
        <w:pStyle w:val="BookText"/>
        <w:rPr/>
      </w:pPr>
      <w:r>
        <w:rPr>
          <w:rFonts w:ascii="Amiri" w:hAnsi="Amiri" w:eastAsia="Amiri" w:cs="Amiri"/>
          <w:color w:val="111111"/>
          <w:sz w:val="28"/>
          <w:sz w:val="28"/>
          <w:szCs w:val="28"/>
          <w:rtl w:val="true"/>
          <w:lang w:bidi="ar-SA"/>
        </w:rPr>
        <w:t>وعند الصباح ينظر إلى كتاب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عبادتنا وعبادته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يسمّي ذو الثفنات؛ لأنّه صار جبهته من كثرة العبادة بمنزلة ركبة البعير، وكان يقرض بالمقراض في كلّ سنة تسع مرات</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الباقر والصادق والكاظم والرضا والجواد والهادي والعسكري سلام الله عليهم أجمعين، كانوا يصلون في كلّ ليلة ألف ركعة، ولو اشتغلنا بذكر الأخبار الواردة في هذا الباب وغيره من فضائلهم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لطال، مع أنّه ليس هذا الكتاب موضعها، ولكن أردنا أن نختم الكتاب بالختام المسكي ذكرنا قليلاً من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وسئل الخليل بن أحمد</w:t>
      </w:r>
      <w:r>
        <w:rPr>
          <w:rStyle w:val="FootnoteAnchor"/>
          <w:rtl w:val="true"/>
        </w:rPr>
        <w:footnoteReference w:id="1298"/>
      </w:r>
      <w:r>
        <w:rPr>
          <w:rFonts w:ascii="Amiri" w:hAnsi="Amiri" w:eastAsia="Amiri" w:cs="Amiri"/>
          <w:color w:val="111111"/>
          <w:sz w:val="28"/>
          <w:sz w:val="28"/>
          <w:szCs w:val="28"/>
          <w:rtl w:val="true"/>
          <w:lang w:bidi="ar-SA"/>
        </w:rPr>
        <w:t>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أصف رجلاً كتم أعاديه محاسنه حسداً، وأحبّائه خوفاً، وما بين الكتمين ملأ الخافقين</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زيد النحوي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الخليل بن أحمد العروضي فقلت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ويكون دعاؤه مستجاباً حتى أنه لو دعا على صخرة لانشقّت بنصفين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w:t>
      </w:r>
    </w:p>
    <w:p>
      <w:pPr>
        <w:pStyle w:val="BookText"/>
        <w:rPr/>
      </w:pPr>
      <w:r>
        <w:rPr>
          <w:rFonts w:ascii="IRNazanin" w:hAnsi="IRNazanin" w:eastAsia="IRNazanin"/>
          <w:color w:val="111111"/>
          <w:sz w:val="28"/>
          <w:sz w:val="28"/>
          <w:szCs w:val="28"/>
          <w:rtl w:val="true"/>
          <w:lang w:bidi="fa-IR"/>
        </w:rPr>
        <w:t>لم هجر الناس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قرباه، وموضعه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المسلمين موضعه، وعناؤه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الإسلام عناؤه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والله نوره أنوارهم، وغلبهم على صفو كلّ منهل، والناس إلى أشكالهم أميل، أما سمعت الأوّل حيث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وكلّ شكل لشكله آلف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ترى الفيل يألف الفيلا</w:t>
      </w:r>
    </w:p>
    <w:p>
      <w:pPr>
        <w:pStyle w:val="BookText"/>
        <w:rPr/>
      </w:pPr>
      <w:r>
        <w:rPr>
          <w:rFonts w:ascii="Amiri" w:hAnsi="Amiri" w:eastAsia="Amiri" w:cs="Amiri"/>
          <w:color w:val="111111"/>
          <w:sz w:val="28"/>
          <w:sz w:val="28"/>
          <w:szCs w:val="28"/>
          <w:rtl w:val="true"/>
          <w:lang w:bidi="ar-SA"/>
        </w:rPr>
        <w:t>وقال وأنشدنا الرياشي في معناه عن العباس بن الأحنف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قائل كيف تهاجرتما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قولا فيه أنصاف</w:t>
      </w:r>
    </w:p>
    <w:p>
      <w:pPr>
        <w:pStyle w:val="BookText"/>
        <w:rPr/>
      </w:pPr>
      <w:r>
        <w:rPr>
          <w:rFonts w:ascii="Amiri" w:hAnsi="Amiri" w:eastAsia="Amiri" w:cs="Amiri"/>
          <w:color w:val="111111"/>
          <w:sz w:val="28"/>
          <w:sz w:val="28"/>
          <w:szCs w:val="28"/>
          <w:rtl w:val="true"/>
          <w:lang w:bidi="ar-SA"/>
        </w:rPr>
        <w:t>لم يك من شكلي فهاجرته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أشكال والاف</w:t>
      </w:r>
      <w:r>
        <w:rPr>
          <w:rStyle w:val="FootnoteAnchor"/>
          <w:rtl w:val="true"/>
        </w:rPr>
        <w:footnoteReference w:id="1300"/>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دعاؤه مستجاباً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خيرة الله وصفوة الله، وأحباء الله، والظاهر أنّ هذا الكلام على حسب عقول العوام أو العامة، والأخبار في استجابة دعائهم متواترة</w:t>
      </w:r>
      <w:r>
        <w:rPr>
          <w:rStyle w:val="FootnoteAnchor"/>
          <w:rtl w:val="true"/>
        </w:rPr>
        <w:footnoteReference w:id="1301"/>
      </w:r>
      <w:r>
        <w:rPr>
          <w:rFonts w:ascii="Amiri" w:hAnsi="Amiri" w:eastAsia="Amiri" w:cs="Amiri"/>
          <w:color w:val="111111"/>
          <w:sz w:val="28"/>
          <w:sz w:val="28"/>
          <w:szCs w:val="28"/>
          <w:rtl w:val="true"/>
          <w:lang w:bidi="ar-SA"/>
        </w:rPr>
        <w:t>، والكلّ من معجزاتهم؛ لأنّها قارنت دعوى الإمامة، فلو كانوا كاذبين لكانت الاستجابة لدعائهم إغراء للمكلّفين على القبيح، وهو محال على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دعواهم فمتواتر لا يشكّ فيه إلّا معاند، وكيف لا يدعون رتبة جعلها الله تعالى لهم كما رواه العامة متواتراً في أنّ الخلفاء اثنا عشر</w:t>
      </w:r>
      <w:r>
        <w:rPr>
          <w:rStyle w:val="FootnoteAnchor"/>
          <w:rtl w:val="true"/>
        </w:rPr>
        <w:footnoteReference w:id="1302"/>
      </w:r>
      <w:r>
        <w:rPr>
          <w:rFonts w:ascii="Amiri" w:hAnsi="Amiri" w:eastAsia="Amiri" w:cs="Amiri"/>
          <w:color w:val="111111"/>
          <w:sz w:val="28"/>
          <w:sz w:val="28"/>
          <w:szCs w:val="28"/>
          <w:rtl w:val="true"/>
          <w:lang w:bidi="ar-SA"/>
        </w:rPr>
        <w:t xml:space="preserve">ولم يكن للاُمة فهم اثني عشر </w:t>
      </w:r>
      <w:bookmarkStart w:id="298" w:name="pg20225_773039"/>
    </w:p>
    <w:p>
      <w:pPr>
        <w:pStyle w:val="BookText"/>
        <w:rPr/>
      </w:pPr>
      <w:bookmarkEnd w:id="29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w:t>
      </w:r>
    </w:p>
    <w:p>
      <w:pPr>
        <w:pStyle w:val="BookText"/>
        <w:rPr/>
      </w:pPr>
      <w:r>
        <w:rPr>
          <w:rFonts w:ascii="IRNazanin" w:hAnsi="IRNazanin" w:eastAsia="IRNazanin"/>
          <w:color w:val="111111"/>
          <w:sz w:val="28"/>
          <w:sz w:val="28"/>
          <w:szCs w:val="28"/>
          <w:rtl w:val="true"/>
          <w:lang w:bidi="fa-IR"/>
        </w:rPr>
        <w:t>باعترافهم؛ لأنّهم لو اعتبروا خلفاء الحق بادعائهم فهم أربعة، والباطل يزيد على أربعين، مع أنّه روي متواترة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لا يعرف إمام زمانه مات ميتة جاهلية</w:t>
      </w:r>
      <w:r>
        <w:rPr>
          <w:rFonts w:eastAsia="IRNazanin" w:cs="IRNazanin"/>
          <w:color w:val="111111"/>
          <w:sz w:val="28"/>
          <w:szCs w:val="28"/>
          <w:rtl w:val="true"/>
          <w:lang w:bidi="fa-IR"/>
        </w:rPr>
        <w:t>»</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ويلزمهم أن يقولوا بوجوب معرفة يزيد عليه اللعنة مع هتكه حرمة أهل بيت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وقتله إيّاهم، وقتل ثمانية آلاف من المهاجرين والأنصار وأولادهم واستباحة فروجهم وتخريبه الكعبة المعظّمة، وكذلك سائر بني اُمية، فإنّ ما فعله الحجّاج اللعين في أزمنتهم معروف لا يحتاج إلى البيان من قتله كثيراً من الصحابة والتابعين لمحبّتهم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وسبّهم خير الخلق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رووه متواتراً في صحاحهم الستة، وتواريخهم وتفاسيرهم</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9" w:name="__RefHeading___Toc5087316_2320776876"/>
      <w:bookmarkStart w:id="300" w:name="_Toc102"/>
      <w:bookmarkEnd w:id="299"/>
      <w:r>
        <w:rPr>
          <w:rtl w:val="true"/>
        </w:rPr>
        <w:t>[</w:t>
      </w:r>
      <w:r>
        <w:rPr>
          <w:rtl w:val="true"/>
        </w:rPr>
        <w:t xml:space="preserve">أخبار الأئمة الاثنى عشر في كتب أهل السنة </w:t>
      </w:r>
      <w:r>
        <w:rPr>
          <w:rtl w:val="true"/>
        </w:rPr>
        <w:t>]</w:t>
      </w:r>
      <w:bookmarkEnd w:id="300"/>
    </w:p>
    <w:p>
      <w:pPr>
        <w:pStyle w:val="BookText"/>
        <w:rPr/>
      </w:pPr>
      <w:r>
        <w:rPr>
          <w:rFonts w:ascii="Amiri" w:hAnsi="Amiri" w:eastAsia="Amiri" w:cs="Amiri"/>
          <w:color w:val="111111"/>
          <w:sz w:val="28"/>
          <w:sz w:val="28"/>
          <w:szCs w:val="28"/>
          <w:rtl w:val="true"/>
          <w:lang w:bidi="ar-SA"/>
        </w:rPr>
        <w:t>ولنذكر أخبار الأئمة الاثنى عشر من كتبهم المسمّيات عندهم بالصحاح الستة</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ذلك من رواه البخاري في أواخر 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المثنى،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غندر،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شعبة عن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سمرة، قال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w:t>
      </w:r>
    </w:p>
    <w:p>
      <w:pPr>
        <w:pStyle w:val="BookText"/>
        <w:rPr/>
      </w:pPr>
      <w:r>
        <w:rPr>
          <w:rFonts w:ascii="IRNazanin" w:hAnsi="IRNazanin" w:eastAsia="IRNazanin"/>
          <w:color w:val="111111"/>
          <w:sz w:val="28"/>
          <w:sz w:val="28"/>
          <w:szCs w:val="28"/>
          <w:rtl w:val="true"/>
          <w:lang w:bidi="fa-IR"/>
        </w:rPr>
        <w:t xml:space="preserve">سمعت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يكون اثنى عشر أميراً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كلمةً لم أسمعها،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كلّهم من قريش</w:t>
      </w:r>
      <w:r>
        <w:rPr>
          <w:rFonts w:eastAsia="IRNazanin" w:cs="IRNazanin"/>
          <w:color w:val="111111"/>
          <w:sz w:val="28"/>
          <w:szCs w:val="28"/>
          <w:rtl w:val="true"/>
          <w:lang w:bidi="fa-IR"/>
        </w:rPr>
        <w:t>»</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وبإسناده عن ابن عيينة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يزال أمر الناس ماضياً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وليهم اثنى عشر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تكلّم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بكلمة خفيت عليّ، فسألت أبي ماذا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كلّهم من قريش</w:t>
      </w:r>
      <w:r>
        <w:rPr>
          <w:rFonts w:eastAsia="IRNazanin" w:cs="IRNazanin"/>
          <w:color w:val="111111"/>
          <w:sz w:val="28"/>
          <w:szCs w:val="28"/>
          <w:rtl w:val="true"/>
          <w:lang w:bidi="fa-IR"/>
        </w:rPr>
        <w:t>»</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مسلم بن الحجاج في صحيحه عن حصين عن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مع أبي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الأمر لا ينقضي حتى يمضي فيهم اثنا عشر 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تكلّم بكلام خفي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كلّهم من قريش</w:t>
      </w:r>
      <w:r>
        <w:rPr>
          <w:rFonts w:eastAsia="IRNazanin" w:cs="IRNazanin"/>
          <w:color w:val="111111"/>
          <w:sz w:val="28"/>
          <w:szCs w:val="28"/>
          <w:rtl w:val="true"/>
          <w:lang w:bidi="fa-IR"/>
        </w:rPr>
        <w:t>»</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الأمر لا ينقضي حتى يمضي فهيم اثنا عشر 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مع أبي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لا ينقضي حتى يمضي فيها اثنا عشر 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عبد الملك بن عمير عن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أمر الناس ماضياً ما وليهم اثنا عشر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سماك عن جابر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في معناه</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سماك بن حرب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جابر بن سمرة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 الإسلام عزيزاً إلى اثني عشر 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الشعبي عن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انطلقت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ومعي أبي فسمعته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 هذا الدين عزيزاً منيعاً إلى اثني عشر 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الشعبي عن جابر ما في معناه</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عامر بن سعد بن أبي وقاص،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إلى جابر بن سمرة مع غلامي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أخبرني بشيء سمعته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عشية رجم الأسلمي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 الدين قائماً حتى يقوم الساعة أو يكون عليكم اثنا عشر خليفة كلّهم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عامر بن سعد العدوي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أرسل إلى ابن سمرة العدوي حديثاً ما سمعت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يزال الدين قائماً حتى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w:t>
      </w:r>
    </w:p>
    <w:p>
      <w:pPr>
        <w:pStyle w:val="BookText"/>
        <w:rPr/>
      </w:pPr>
      <w:r>
        <w:rPr>
          <w:rFonts w:ascii="Amiri" w:hAnsi="Amiri" w:eastAsia="Amiri" w:cs="Amiri"/>
          <w:color w:val="111111"/>
          <w:sz w:val="28"/>
          <w:sz w:val="28"/>
          <w:szCs w:val="28"/>
          <w:rtl w:val="true"/>
          <w:lang w:bidi="ar-SA"/>
        </w:rPr>
        <w:t>تقوم الساعة أو يكون عليكم اثنا عشر خليفة كلّهم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رزين العبدري في الجمع بين الصحاح، وفي الجمع بين الصحيحين للحميدي ما في معنى ما ذكرا من الأخبار بتسعة طرق</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صحيح أبي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كتاب السنن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إلى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بشيء سمعته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 هذا الدين ظاهراً حتى تقوم الساعة، ويكون عليكم اثنا عشر خليفة كلّهم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الصدوق من طرق العامة عن عامر،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يزال أمر اُمّتي ظاهراً حتى يمضي اثنا عشر خليفة كلّهم من قريش</w:t>
      </w:r>
      <w:r>
        <w:rPr>
          <w:rFonts w:eastAsia="IRNazanin" w:cs="IRNazanin"/>
          <w:color w:val="111111"/>
          <w:sz w:val="28"/>
          <w:szCs w:val="28"/>
          <w:rtl w:val="true"/>
          <w:lang w:bidi="fa-IR"/>
        </w:rPr>
        <w:t>»</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عبد الملك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مع أبي عند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بعدي اثنا عشر أميراً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أخفى صوته، فقلت لأبي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الذي أخفى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كلّهم من قريش</w:t>
      </w:r>
      <w:r>
        <w:rPr>
          <w:rFonts w:eastAsia="IRNazanin" w:cs="IRNazanin"/>
          <w:color w:val="111111"/>
          <w:sz w:val="28"/>
          <w:szCs w:val="28"/>
          <w:rtl w:val="true"/>
          <w:lang w:bidi="fa-IR"/>
        </w:rPr>
        <w:t>»</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الشعبي عن مسروق،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نحن عند عبدالله بن مسعود نعرض مصاحفنا عليه، إذ يقول له 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عهد إليكم نبيكم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يكون من بعده خليفة؟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لحدث السن، وأنّ هذا شيء ما سألني عنه أحد قبلك، نعم عهد إلينا نبيّنا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بعده اثنا عشر خليفة عدد نقباء بني اسرائيل</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وبإسناده من طرقهم عن قيس بن عبد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جلوساً في حلقة فيها عبد الله ابن مسعود فجاء أعرابي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أيّكم عبد الله بن مسعود؟ قال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 الله بن مسعود، قال حدثكم نبيّكم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يكون بعده من الخلفاء؟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اثنا عشر عدة نقباء بني اسرائيل</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وبسندين عن الشعبي عن عمّه قيس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جلوساً في المسجد ومعنا عبد الله بن مسعود، فجاء أعرابي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أفيكم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أنا عبد الله فما حاجتك؟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الله أخبركم نبيّكم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يكون فيكم من خليفة؟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سألتني عن شيء ما سألني عنه أحد منذ قدمت العراق، نعم اثنا عشر عدة نقباء بني إسرائيل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خبر 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عدة نقباء بني اسرائيل</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جرير عن أشعث عن ابن مسعود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الخلفاء بعدي اثنا عشر، كعدة نقباء بني اسرائيل</w:t>
      </w:r>
      <w:r>
        <w:rPr>
          <w:rFonts w:eastAsia="IRNazanin" w:cs="IRNazanin"/>
          <w:color w:val="111111"/>
          <w:sz w:val="28"/>
          <w:szCs w:val="28"/>
          <w:rtl w:val="true"/>
          <w:lang w:bidi="fa-IR"/>
        </w:rPr>
        <w:t>»</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وصنّف الصدوق كتاباً ضخيماً في الأخبار الواردة في الأئمة الاثنى عشر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w:t>
      </w:r>
    </w:p>
    <w:p>
      <w:pPr>
        <w:pStyle w:val="BookText"/>
        <w:rPr/>
      </w:pPr>
      <w:r>
        <w:rPr>
          <w:rFonts w:ascii="Amiri" w:hAnsi="Amiri" w:eastAsia="Amiri" w:cs="Amiri"/>
          <w:color w:val="111111"/>
          <w:sz w:val="28"/>
          <w:sz w:val="28"/>
          <w:szCs w:val="28"/>
          <w:rtl w:val="true"/>
          <w:lang w:bidi="ar-SA"/>
        </w:rPr>
        <w:t>طرق العامة تجاوز عن حدّ التواتر أضعافاً مضاعفة حتى الأخبار الواردة في تسميتهم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تعلم أنّ اعتبار العامة هذه الصحاح الستة وتلقّيهم إياها بالقبول ليس الّا لتعصّبهم سيّما البخاري، فإنّه مهما أمكنه لا يذكر الخبر الذي ينافي مذهبهم وبعده مسلم وبعدهما الأربعة، وبعدهم مسند أحمد بن حنبل، وكلّما أمكنه من طرحه لندرته لا يذكره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أنّه أخرج صحيحه من سبعمائة ألف حديث كانت محفوظة، فلو أمكنه طرح هذا الخبر لم يذكره، ومع ذكره لم يذكره إلّا من طريق جابر بسندين، مع أنّ الأخبار التي ذكرها مسلم أكثرها على شروط البخاري، فإنّه يروي مسلم من جماعة يروي عنهم البخاري إلّا نادراً، وكذلك الخمسة الاُخر سيّما أحمد، لكن لمّا كان أحمق وذكر أخباراً كثيرة تنافي مذهبهم الباطل لم يعتبروا أخباراً كاعتبار أخبار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أراد الاستقصاء فعليه بكتاب جامع الاُصول، وشرح ابن أبي الحديد على نهج البلاغة، وكتب محمد بن جرير الطبري، وغيرها ممّا لا يمكنهم طرحها وردّها، لكن بحمد الله ربّ العالمين لا نحتاج إلى كتبهم لتواتر الأخبار عن الأئمة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أضعافاً مضاعفة، والعامة يعترفون بأفضليتهم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العالمين ،وينقلون عنهم في صحاحهم حتى البخاري مع عناده وكفره</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أراد الاستقصاء فعليه بكتاب إكمال الدين وإتمام الحجة، وكتاب عيون </w:t>
      </w:r>
    </w:p>
    <w:p>
      <w:pPr>
        <w:pStyle w:val="BookText"/>
        <w:rPr/>
      </w:pPr>
      <w:r>
        <w:rPr>
          <w:rFonts w:ascii="IRNazanin" w:hAnsi="IRNazanin" w:eastAsia="IRNazanin"/>
          <w:color w:val="111111"/>
          <w:sz w:val="28"/>
          <w:sz w:val="28"/>
          <w:szCs w:val="28"/>
          <w:rtl w:val="true"/>
          <w:lang w:bidi="fa-IR"/>
        </w:rPr>
        <w:t>ويكون عنده سلاح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وسيفه ذو الفقار، ويكون عنده صحيفة يكون فيها أسماء شيعته إلى يوم القيامة، وصحيفة فيها أسماء أعدائه إلى يوم القيامة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w:t>
      </w:r>
    </w:p>
    <w:p>
      <w:pPr>
        <w:pStyle w:val="BookText"/>
        <w:rPr/>
      </w:pPr>
      <w:r>
        <w:rPr>
          <w:rFonts w:ascii="Amiri" w:hAnsi="Amiri" w:eastAsia="Amiri" w:cs="Amiri"/>
          <w:color w:val="111111"/>
          <w:sz w:val="28"/>
          <w:sz w:val="28"/>
          <w:szCs w:val="28"/>
          <w:rtl w:val="true"/>
          <w:lang w:bidi="ar-SA"/>
        </w:rPr>
        <w:t>أخبار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وكتاب الكافي، وسائر ذلك من الكتب التي ألّفها أصحابنا لخصوص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ويكون عنده سلاح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وسيفه ذو 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عطف تفسيري للسلاح، ويمكن أن يكون تخصيصاً بعد التعميم؛ للاهتمام، كما روينا سابقاً في كتاب الحج أنّه كان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أسلحة كلّها وصلت إلى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الأخبار المتواترة أنّ السلاح بمنزلة التابوت في بني إسرائيل دليل الإمامة</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ويكون عنده صحيفة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ذكره العامة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مراراً، مرّة في يوم كسوف الشمس بعد الصلاة الطويلة التي قرأ فيها سورة البقرة واستقبل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انكشف لى أصحاب الجنّة وأصحاب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وأشار صلوات الله عليه بيديه، وأشار بيده اليمنى مقبوضة أنّ فيها أصحاب اليمين، وأشار بيده اليسرى مقبوضة أنّ فيها أصحاب الشمال</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وروينا عن الأئمة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بالأخبار المتواترة أنّه ذكرهم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وكتبهم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ضخيم وكانت الشيعة </w:t>
      </w:r>
      <w:bookmarkStart w:id="301" w:name="pg20225_773046"/>
    </w:p>
    <w:p>
      <w:pPr>
        <w:pStyle w:val="BookText"/>
        <w:rPr/>
      </w:pPr>
      <w:bookmarkEnd w:id="301"/>
      <w:r>
        <w:rPr>
          <w:rFonts w:ascii="Amiri" w:hAnsi="Amiri" w:eastAsia="Amiri" w:cs="Amiri"/>
          <w:color w:val="111111"/>
          <w:sz w:val="28"/>
          <w:sz w:val="28"/>
          <w:szCs w:val="28"/>
          <w:rtl w:val="true"/>
          <w:lang w:bidi="ar-SA"/>
        </w:rPr>
        <w:t>وتكون عنده الجامعة، وهي صحيفة طولها سبعون ذراعاً فيها جميع ما يحتاج إليه ولد آدم، ويكون عنده الجفر الأكبر والأصغر، أهاب ماعز</w:t>
      </w:r>
    </w:p>
    <w:p>
      <w:pPr>
        <w:pStyle w:val="BookText"/>
        <w:rPr/>
      </w:pPr>
      <w:r>
        <w:rPr>
          <w:rFonts w:ascii="IRNazanin" w:hAnsi="IRNazanin" w:eastAsia="IRNazanin"/>
          <w:color w:val="111111"/>
          <w:sz w:val="28"/>
          <w:sz w:val="28"/>
          <w:szCs w:val="28"/>
          <w:rtl w:val="true"/>
          <w:lang w:bidi="fa-IR"/>
        </w:rPr>
        <w:t>ــــــــــــــــــــــــــــــ</w:t>
      </w:r>
    </w:p>
    <w:p>
      <w:pPr>
        <w:pStyle w:val="BookText"/>
        <w:rPr/>
      </w:pPr>
      <w:r>
        <w:rPr>
          <w:rFonts w:ascii="Amiri" w:hAnsi="Amiri" w:eastAsia="Amiri" w:cs="Amiri"/>
          <w:color w:val="111111"/>
          <w:sz w:val="28"/>
          <w:sz w:val="28"/>
          <w:szCs w:val="28"/>
          <w:rtl w:val="true"/>
          <w:lang w:bidi="ar-SA"/>
        </w:rPr>
        <w:t>أحياناً ينظرونه ويجدون أسماءهم فيه</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فروى الصفار في الصحيح عن عبد الصمد بن بشير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السماء السابعة، وانتهى إلى سدرة المنتهى،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السدرة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جازني مخلوق قبلك، </w:t>
      </w:r>
      <w:r>
        <w:rPr>
          <w:rFonts w:ascii="Amiri" w:hAnsi="Amiri" w:eastAsia="Amiri" w:cs="Amiri"/>
          <w:color w:val="111111"/>
          <w:sz w:val="28"/>
          <w:sz w:val="28"/>
          <w:szCs w:val="28"/>
          <w:rtl w:val="true"/>
          <w:lang w:bidi="ar-SA"/>
        </w:rPr>
        <w:t>ثُمَّ دَنَا فَتَدَلَّىفَكَانَ قَابَ قَوْسَيْنِ أَوْ أَدْنىفَأَوْحَى إِلَى عَبْدِهِ مَا أَوْحَى</w:t>
      </w:r>
      <w:r>
        <w:rPr>
          <w:rStyle w:val="FootnoteAnchor"/>
          <w:rtl w:val="true"/>
        </w:rPr>
        <w:footnoteReference w:id="132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 إليه كتاب أصحاب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أصحاب الشمال، فأخذ كتاب أصحاب اليمين بيمينه ففتحه ونظر فيه فإذا فيه أسماء أهل الجنّة وأسماء آبائهم وقبائلهم، وأخذ كتاب أصحاب الشمال بشماله ففتحه فإذا فيه أسماء أصحاب النار، وأسماء آبائهم وقبائلهم، ثمّ نزل ومعه الصحيفتان فدفعهما إلى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2" w:name="__RefHeading___Toc5087318_2320776876"/>
      <w:bookmarkStart w:id="303" w:name="_Toc103"/>
      <w:bookmarkEnd w:id="302"/>
      <w:r>
        <w:rPr>
          <w:rtl w:val="true"/>
        </w:rPr>
        <w:t xml:space="preserve">[ </w:t>
      </w:r>
      <w:r>
        <w:rPr>
          <w:rtl w:val="true"/>
        </w:rPr>
        <w:t xml:space="preserve">الجامعة وما فيها </w:t>
      </w:r>
      <w:r>
        <w:rPr>
          <w:rtl w:val="true"/>
        </w:rPr>
        <w:t>]</w:t>
      </w:r>
      <w:bookmarkEnd w:id="303"/>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ويكون عنده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الكليني والصفار والبرقي والصدوق أخباراً متواترة فی أنّه كان عند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الجامعة </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وأهاب كبش، فيهما جميع العلوم حتى أرش الخدش حتى الجلدة ونصف الجلدة وثلث الجلدة، ويكون عنده مصحف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ــــــــــــــــــــــــــــــ</w:t>
      </w:r>
    </w:p>
    <w:p>
      <w:pPr>
        <w:pStyle w:val="BookText"/>
        <w:rPr/>
      </w:pPr>
      <w:r>
        <w:rPr>
          <w:rFonts w:ascii="IRNazanin" w:hAnsi="IRNazanin" w:eastAsia="IRNazanin"/>
          <w:color w:val="111111"/>
          <w:sz w:val="28"/>
          <w:sz w:val="28"/>
          <w:szCs w:val="28"/>
          <w:rtl w:val="true"/>
          <w:lang w:bidi="fa-IR"/>
        </w:rPr>
        <w:t>فمن ذلك ما رووه في الصحيح عن أبي عبيدة،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بعض أصحابنا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الجفر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جلد ثور مملوء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فالجامعة؟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تلك صحيفة طولها سبعون ذراعاً في عرض الأديم مثل فخذ الفالج فيها، كلّما يحتاج الناس إليه وليس من قضية إلّا وهي فيها حتى أرش الخدش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فمصحف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فسكت طويلاً،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إنّكم لتبحثون عمّا تريدون وعمّا لا تريدون ، إنّ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مكثت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 وسبعين يوماً، وكان دخلها حزن شديد على أبيها، وكان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يأتيها فيحسن عزاها على أبيها و تطيب نفسها، ويخبرها عن أبيها ومكانه، ويخبرها بما يكون بعدها في ذريتها، وكان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يكتب ذلك، فهذا مصحف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وتقدم أيضاً أنّه رآه زرارة ومحمد بن مسلم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ما كان في إهاب الماعز وجلد الكبش كان مرموزاً ويعرفه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اشتهر بين العامة والخاصة أنّ الجفر هو الكتاب المرموز الآن، ويعرف بعض أولياء الله بعض ما فيه، والظاهر أنّه غيره</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أنّه ما يمكن ضبط جميع العلوم في الكتاب إلّا مرموزاً أو بالقواعد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w:t>
      </w:r>
    </w:p>
    <w:p>
      <w:pPr>
        <w:pStyle w:val="BookText"/>
        <w:rPr/>
      </w:pPr>
      <w:r>
        <w:rPr>
          <w:rFonts w:ascii="IRNazanin" w:hAnsi="IRNazanin" w:eastAsia="IRNazanin"/>
          <w:color w:val="111111"/>
          <w:sz w:val="28"/>
          <w:sz w:val="28"/>
          <w:szCs w:val="28"/>
          <w:rtl w:val="true"/>
          <w:lang w:bidi="fa-IR"/>
        </w:rPr>
        <w:t>الكلية، كما تواتر عن العامة والخاصة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موته ألف باب يفتح من كلّ باب الف باب</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أخبار 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علّمه ألف كلمة يفتح من كلّ كلمة ألف كلمة </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أخبار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حرف يفتح من كلّ حرف ألف حرف</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يمكن ضبطها إلّا بالرمز، أو بعلم المكاشفة التي كان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أنّه كما لا يمكن إدراك ذواتهم، لا يمكن إدراك كمالاتهم، كما ورد الأخبار المتواترة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أنّه كما لا يمكن للعوام إدراك فضيلة العلماء والتمييز بينهم، كذلك لا يمكن للمبتدئين إدراك فضيلة المنتهين، وكذلك لا يمكن للعلماء الظاهرية إدراك حالات العلماء الباطنية من أولياء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الجميع عندهم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كالأطفال، فمتى يمكن إدراك علومهم وكمالاتهم؟</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بطرق متكثرة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علي لا يعرف الله تعالى إلّا أنا وأنت ولا يعرفني إلّا الله وأنت، ولا يعرفك إلّا الله </w:t>
      </w:r>
    </w:p>
    <w:p>
      <w:pPr>
        <w:pStyle w:val="BookText"/>
        <w:rPr/>
      </w:pPr>
      <w:r>
        <w:rPr>
          <w:rFonts w:eastAsia="IRNazanin" w:cs="IRNazanin"/>
          <w:color w:val="111111"/>
          <w:sz w:val="28"/>
          <w:szCs w:val="28"/>
          <w:lang w:bidi="fa-IR"/>
        </w:rPr>
        <w:t>5915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لنا عبد الواحد بن محمد بن عبدوس النيسابوري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محمد بن قتيبة، عن الفضل بن شاذان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حمل رأس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الشام أمر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فوضع ونصب عليه مائدة فأقبل هو وأصحابه يأكلون ويشربون الفقّاع، فلمّا فرغوا أمر بالرأس فوضع في طست تحت سريره وبسط عليه رقعة الشطرنج، وجلس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يلعب بالشطرنج ويذكر الحسين بن علي، وأباه وجده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ويستهزئ بذكرهم، فمتى قامر صاحبه تناول الفقّاع فشر به ثلاث مرات، ثمّ صبّ فضلته على ما يلي الطست من الأرض، فمن كان من شيعتنا فليتورّع عن شرب الفقّاع واللعب بالشطرنج، ومن نظر إلى الفقّاع أو إلى الشطرنج فليذكر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وليلعن يزيد وآل زياد، يمحو الله عزّوجلّ بذلك ذنوبه ولو كانت بعدد النجوم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w:t>
      </w:r>
    </w:p>
    <w:p>
      <w:pPr>
        <w:pStyle w:val="BookText"/>
        <w:rPr/>
      </w:pPr>
      <w:r>
        <w:rPr>
          <w:rFonts w:ascii="IRNazanin" w:hAnsi="IRNazanin" w:eastAsia="IRNazanin"/>
          <w:color w:val="111111"/>
          <w:sz w:val="28"/>
          <w:sz w:val="28"/>
          <w:szCs w:val="28"/>
          <w:rtl w:val="true"/>
          <w:lang w:bidi="fa-IR"/>
        </w:rPr>
        <w:t>وأنا</w:t>
      </w:r>
      <w:r>
        <w:rPr>
          <w:rFonts w:eastAsia="IRNazanin" w:cs="IRNazanin"/>
          <w:color w:val="111111"/>
          <w:sz w:val="28"/>
          <w:szCs w:val="28"/>
          <w:rtl w:val="true"/>
          <w:lang w:bidi="fa-IR"/>
        </w:rPr>
        <w:t>»</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الأخبار المتواترة في هذا 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لنا عبد الواحد بن محمد بن عبدوس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الحسن كالصحيح</w:t>
      </w:r>
      <w:r>
        <w:rPr>
          <w:rStyle w:val="FootnoteAnchor"/>
          <w:rtl w:val="true"/>
        </w:rPr>
        <w:footnoteReference w:id="1336"/>
      </w:r>
      <w:r>
        <w:rPr>
          <w:rFonts w:ascii="Amiri" w:hAnsi="Amiri" w:eastAsia="Amiri" w:cs="Amiri"/>
          <w:color w:val="111111"/>
          <w:sz w:val="28"/>
          <w:sz w:val="28"/>
          <w:szCs w:val="28"/>
          <w:rtl w:val="true"/>
          <w:lang w:bidi="ar-SA"/>
        </w:rPr>
        <w:t xml:space="preserve">، ووصفه الشهيد الثاني بالصحة </w:t>
      </w:r>
      <w:r>
        <w:rPr>
          <w:rStyle w:val="FootnoteAnchor"/>
          <w:rtl w:val="true"/>
        </w:rPr>
        <w:footnoteReference w:id="1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قامر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غلبه</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نظر إلى الفقاع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 يشربه غيره أو الأعم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5916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أصبح معافى في بدنه مخلّى في سربه وعنده قوت يومه فكأنّما حيزت له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جبلت القلوب على حبّ من أحسن إليها، وبغض من أساء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سعد بن طريف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خطبه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اسمعوا قولي واعقلوه عنّي،</w:t>
      </w:r>
    </w:p>
    <w:p>
      <w:pPr>
        <w:pStyle w:val="BookText"/>
        <w:rPr/>
      </w:pPr>
      <w:r>
        <w:rPr>
          <w:rFonts w:ascii="IRNazanin" w:hAnsi="IRNazanin" w:eastAsia="IRNazanin"/>
          <w:color w:val="111111"/>
          <w:sz w:val="28"/>
          <w:sz w:val="28"/>
          <w:szCs w:val="28"/>
          <w:rtl w:val="true"/>
          <w:lang w:bidi="fa-IR"/>
        </w:rPr>
        <w:t>ـــــــــــــــــــــــــــــــ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الصدوق مسنداً، وروى ذلك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13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مخلّى في سربه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الطريق، أي لم يكن محبوساً في يد ظالم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فكأنّما حيزت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الروايات</w:t>
      </w:r>
      <w:r>
        <w:rPr>
          <w:rStyle w:val="FootnoteAnchor"/>
          <w:rtl w:val="true"/>
        </w:rPr>
        <w:footnoteReference w:id="1339"/>
      </w:r>
      <w:r>
        <w:rPr>
          <w:rFonts w:ascii="Amiri" w:hAnsi="Amiri" w:eastAsia="Amiri" w:cs="Amiri"/>
          <w:color w:val="111111"/>
          <w:sz w:val="28"/>
          <w:sz w:val="28"/>
          <w:szCs w:val="28"/>
          <w:rtl w:val="true"/>
          <w:lang w:bidi="ar-SA"/>
        </w:rPr>
        <w:t xml:space="preserve">بزيادة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بحذافيرها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بأجمعها، فإنّ فائدة الدنيا ذلك والباقي زيادة فيجب شكر هذه النعمة العظمى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المصنّف</w:t>
      </w:r>
      <w:r>
        <w:rPr>
          <w:rStyle w:val="FootnoteAnchor"/>
          <w:rtl w:val="true"/>
        </w:rPr>
        <w:footnoteReference w:id="1340"/>
      </w:r>
      <w:r>
        <w:rPr>
          <w:rFonts w:ascii="Amiri" w:hAnsi="Amiri" w:eastAsia="Amiri" w:cs="Amiri"/>
          <w:color w:val="111111"/>
          <w:sz w:val="28"/>
          <w:sz w:val="28"/>
          <w:szCs w:val="28"/>
          <w:rtl w:val="true"/>
          <w:lang w:bidi="ar-SA"/>
        </w:rPr>
        <w:t>مسنداً، ويدلّ على فوائد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على المؤمن ألّا يؤذي المؤمنين، بل يحسن إليهم حتى يحبّوه، ويشعر بأنّه إذا وصل إليكم من أحد نعمة فعليكم برعاية المحبّة البشرية، بأن لا يمنعكم من قول الحق عليه وبالعكس، ولهذا حرمت الرشوة على الحاكم حتى الرشوة الخفية، وغير ذلك ممّا يظهر بالتأمّل</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سعد بن طريف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الحسن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 الفراق 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إمام البرية، ووصيّ خير الخليقة، وزوج سيدة نساء الاُمّة، وأبو العترة الطاهرة، والأئمة الهادية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أخو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وصيّه ووليّه ووزيره، وصاحبه وصفيّه، وحبيبه وخليله، أنا أمير المؤمنين، وقائد الغرّ المحجلين، وسيّد الوصيين، حربي حرب الله، وسلمي سلم الله، وطاعتي طاعة الله، وولايتي ولاية الله، وشيعتي أولياء الله، وأنصارى أنصار الله، والذي خلقني ولم أك شيئاً، لقد علم المستحفظون من أصحاب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الناكثين والقاسطين والمارقين ملعونون على لسان النبي الاُمّي، وقد خاب من افترى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ارحم</w:t>
      </w:r>
    </w:p>
    <w:p>
      <w:pPr>
        <w:pStyle w:val="BookText"/>
        <w:rPr/>
      </w:pPr>
      <w:r>
        <w:rPr>
          <w:rFonts w:ascii="IRNazanin" w:hAnsi="IRNazanin" w:eastAsia="IRNazanin"/>
          <w:color w:val="111111"/>
          <w:sz w:val="28"/>
          <w:sz w:val="28"/>
          <w:szCs w:val="28"/>
          <w:rtl w:val="true"/>
          <w:lang w:bidi="fa-IR"/>
        </w:rPr>
        <w:t>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علم المستحفظون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أي الذين كان سعيهم في حفظ العلوم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بالفتح من وفّقه الله تعالى لحفظ العلوم بالعلم بها، وجميع ما في هذا الخبر منقول متواتراً في كتب العامة والخاصة</w:t>
      </w:r>
      <w:r>
        <w:rPr>
          <w:rStyle w:val="FootnoteAnchor"/>
          <w:rtl w:val="true"/>
        </w:rPr>
        <w:footnoteReference w:id="1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أراد التفصيل فعليه بجامع يحيى بن البطريق </w:t>
      </w:r>
      <w:r>
        <w:rPr>
          <w:rStyle w:val="FootnoteAnchor"/>
          <w:rtl w:val="true"/>
        </w:rPr>
        <w:footnoteReference w:id="1342"/>
      </w:r>
      <w:r>
        <w:rPr>
          <w:rFonts w:ascii="Amiri" w:hAnsi="Amiri" w:eastAsia="Amiri" w:cs="Amiri"/>
          <w:color w:val="111111"/>
          <w:sz w:val="28"/>
          <w:sz w:val="28"/>
          <w:szCs w:val="28"/>
          <w:rtl w:val="true"/>
          <w:lang w:bidi="ar-SA"/>
        </w:rPr>
        <w:t>، فإنّه روى من كتبهم المعتمدة عندهم كالستة وغيرها ما يؤيّدها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الصدوق في الأمالي وغيره من طرق العامة ما يكفيك</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المصنّف بطرق معتبرة في الأمالي والعيون</w:t>
      </w:r>
      <w:r>
        <w:rPr>
          <w:rStyle w:val="FootnoteAnchor"/>
          <w:rtl w:val="true"/>
        </w:rPr>
        <w:footnoteReference w:id="1344"/>
      </w:r>
    </w:p>
    <w:p>
      <w:pPr>
        <w:pStyle w:val="BookText"/>
        <w:rPr/>
      </w:pPr>
      <w:r>
        <w:rPr>
          <w:rFonts w:ascii="Amiri" w:hAnsi="Amiri" w:eastAsia="Amiri" w:cs="Amiri"/>
          <w:color w:val="111111"/>
          <w:sz w:val="28"/>
          <w:sz w:val="28"/>
          <w:szCs w:val="28"/>
          <w:rtl w:val="true"/>
          <w:lang w:bidi="ar-SA"/>
        </w:rPr>
        <w:t>خلفائي،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ومن خلفائك؟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يأتون من بعدي يروون حديثي وسنّتي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المعلّى بن محمد البصري عن جعفر بن سلمة عن عبد الله بن الحكم عن أبيه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IRNazanin" w:hAnsi="IRNazanin" w:eastAsia="IRNazanin"/>
          <w:color w:val="111111"/>
          <w:sz w:val="28"/>
          <w:sz w:val="28"/>
          <w:szCs w:val="28"/>
          <w:rtl w:val="true"/>
          <w:lang w:bidi="fa-IR"/>
        </w:rPr>
        <w:t>ــــــــــــــــــــــــــــ</w:t>
      </w:r>
    </w:p>
    <w:p>
      <w:pPr>
        <w:pStyle w:val="BookText"/>
        <w:rPr/>
      </w:pPr>
      <w:r>
        <w:rPr>
          <w:rFonts w:ascii="Amiri" w:hAnsi="Amiri" w:eastAsia="Amiri" w:cs="Amiri"/>
          <w:color w:val="111111"/>
          <w:sz w:val="28"/>
          <w:sz w:val="28"/>
          <w:szCs w:val="28"/>
          <w:rtl w:val="true"/>
          <w:lang w:bidi="ar-SA"/>
        </w:rPr>
        <w:t>ويدلّ على أنّ المحدّث خليفة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الصدوق في القوي كالصحيح، عن عبيد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أحبّ أن يكون المؤمن محدّثاً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وأي شيء المحدّث؟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المفهّم</w:t>
      </w:r>
      <w:r>
        <w:rPr>
          <w:rFonts w:eastAsia="Amiri" w:cs="Amiri" w:ascii="Amiri" w:hAnsi="Amiri"/>
          <w:color w:val="111111"/>
          <w:sz w:val="28"/>
          <w:szCs w:val="28"/>
          <w:rtl w:val="true"/>
          <w:lang w:bidi="ar-SA"/>
        </w:rPr>
        <w:t>»</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اعلم أنّه ذكر هذا الخبر بعض أصحابنا وقرأ المحدّث بالكسر</w:t>
      </w:r>
      <w:r>
        <w:rPr>
          <w:rStyle w:val="FootnoteAnchor"/>
          <w:rtl w:val="true"/>
        </w:rPr>
        <w:footnoteReference w:id="1346"/>
      </w:r>
      <w:r>
        <w:rPr>
          <w:rFonts w:ascii="Amiri" w:hAnsi="Amiri" w:eastAsia="Amiri" w:cs="Amiri"/>
          <w:color w:val="111111"/>
          <w:sz w:val="28"/>
          <w:sz w:val="28"/>
          <w:szCs w:val="28"/>
          <w:rtl w:val="true"/>
          <w:lang w:bidi="ar-SA"/>
        </w:rPr>
        <w:t>، وكذا المفهّم أي يكون ناقلاً للحديث، والظاهر أنّ المراد به أن يكون ملهماً بإلهام الله تعالى بترك الدنيا والرياضات، والمجاهدات حتى يفتح الله تعالى ينابيع الحكمة من قلبه على لسانه كما تقدّم الأخبار في ذلك</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المعلى بن محمد البصري عن جعفر بن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وهو من رجال </w:t>
      </w:r>
    </w:p>
    <w:p>
      <w:pPr>
        <w:pStyle w:val="BookText"/>
        <w:rPr/>
      </w:pP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علياً وصيي وخليفتي وزوجته فاطمة سيّدة نساء العالمين ابنتي، والحسن والحسين سيّدا شباب أهل الجنة ولداي، من والاهم فقد والاني، ومن عاداهم فقد عاداني، ومن ناو أهم فقد ناوأني، ومن جفاهم فقد جفاني، ومن برّهم فقد برّني، وصل الله من وصلهم، وقطع الله من قطعهم، ونصر الله من أعانهم، وخذل من خذلهم، اللهمّ من كان له من أنبيائك ورسلك ثقل وأهل بيت فعلي وفاطمة والحسن والحسين أهل بيتي وثقلي، فأذهب عنهم الرجس وطهّرهم تطهيراً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w:t>
      </w:r>
    </w:p>
    <w:p>
      <w:pPr>
        <w:pStyle w:val="BookText"/>
        <w:rPr/>
      </w:pPr>
      <w:r>
        <w:rPr>
          <w:rFonts w:ascii="IRNazanin" w:hAnsi="IRNazanin" w:eastAsia="IRNazanin"/>
          <w:color w:val="111111"/>
          <w:sz w:val="28"/>
          <w:sz w:val="28"/>
          <w:szCs w:val="28"/>
          <w:rtl w:val="true"/>
          <w:lang w:bidi="fa-IR"/>
        </w:rPr>
        <w:t>العامة إلى ابن عباس، وذكره من طرقهم تاييداً وردّاً عليهم، والأخبار في ذلك من طرقهم لا تحصى، ومن طرقنا لا يحتاج إلى الذكر، فمن أراد التفصيل فعليه بالكتب التي ذكرنا، بل القرآن كافٍ في ذلك، فإن الله تعالى جعل محبّتهم أجر رسالة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أَسْأَلُكُمْ عَلَيْهِ أَجْراً إِلَّا الْمَوَدَّةَ فِي الْقُرْبى</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العامة في صحاحهم في وجوب مودة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عموماً وفي الحسن والحسين وفاطمة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أخباراً كثيرة</w:t>
      </w:r>
      <w:r>
        <w:rPr>
          <w:rStyle w:val="FootnoteAnchor"/>
          <w:rtl w:val="true"/>
        </w:rPr>
        <w:footnoteReference w:id="1348"/>
      </w:r>
      <w:r>
        <w:rPr>
          <w:rFonts w:ascii="Amiri" w:hAnsi="Amiri" w:eastAsia="Amiri" w:cs="Amiri"/>
          <w:color w:val="111111"/>
          <w:sz w:val="28"/>
          <w:sz w:val="28"/>
          <w:szCs w:val="28"/>
          <w:rtl w:val="true"/>
          <w:lang w:bidi="ar-SA"/>
        </w:rPr>
        <w:t>، وفي آية التطهير أنّها نزلت في الخمسة أهل العبا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تفاسيرهم وتواريخهم ما لا يحصى</w:t>
      </w:r>
      <w:r>
        <w:rPr>
          <w:rStyle w:val="FootnoteAnchor"/>
          <w:rtl w:val="true"/>
        </w:rPr>
        <w:footnoteReference w:id="1349"/>
      </w:r>
      <w:r>
        <w:rPr>
          <w:rFonts w:ascii="Amiri" w:hAnsi="Amiri" w:eastAsia="Amiri" w:cs="Amiri"/>
          <w:color w:val="111111"/>
          <w:sz w:val="28"/>
          <w:sz w:val="28"/>
          <w:szCs w:val="28"/>
          <w:rtl w:val="true"/>
          <w:lang w:bidi="ar-SA"/>
        </w:rPr>
        <w:t xml:space="preserve">، ولكنّهم يدعون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w:t>
      </w:r>
    </w:p>
    <w:p>
      <w:pPr>
        <w:pStyle w:val="BookText"/>
        <w:rPr/>
      </w:pPr>
      <w:r>
        <w:rPr>
          <w:rFonts w:ascii="Amiri" w:hAnsi="Amiri" w:eastAsia="Amiri" w:cs="Amiri"/>
          <w:color w:val="111111"/>
          <w:sz w:val="28"/>
          <w:sz w:val="28"/>
          <w:szCs w:val="28"/>
          <w:rtl w:val="true"/>
          <w:lang w:bidi="ar-SA"/>
        </w:rPr>
        <w:t>أنّهم يحبّون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ويحبّون أعداءهم، ولا شكّ في أنّ محبة الأعادي لا تجتمع مع محبة الموالي، بل ذكروا أن محبّة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تجتمع مع محبّة 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ورأس التسنّن بغض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ذكر ذلك مفصّلاً الفاضل السيد التستري القاضي نور الله كتاب مجالس المؤمنين وفي كتابه في الرد على ميرزا مخدوم الشيرازي، فإنّه كتاب حسن، وفي الحقيقة شرح على كشف الحق ونهج الصدق للعلّامة، ولابدّ للشيعة من هذين الكتابين، فإنّه ذكر مقابح العامة والأخبار التي وردت فيها، ولمّا كان هذا الكتاب في الفقه والفروع لا يحتاج فيه إلى ذكر هذه الأخبار، ولكن ذكره المصنّف تيمناً وتبرّكاً</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تمَّ المجلد التاسع عشر حسب ما جزّأناه، ويتلوه المجلّد العشرون، والحمد الله أولاً وآخراً وظاهراً وباطناً</w:t>
      </w:r>
      <w:r>
        <w:rPr>
          <w:rFonts w:eastAsia="Amiri" w:cs="Amiri" w:ascii="Amiri" w:hAnsi="Amiri"/>
          <w:color w:val="111111"/>
          <w:sz w:val="28"/>
          <w:szCs w:val="28"/>
          <w:rtl w:val="true"/>
          <w:lang w:bidi="ar-SA"/>
        </w:rPr>
        <w:t>.</w:t>
      </w:r>
      <w:bookmarkStart w:id="304" w:name="pg20225_773055"/>
    </w:p>
    <w:p>
      <w:pPr>
        <w:pStyle w:val="Heading2"/>
        <w:numPr>
          <w:ilvl w:val="1"/>
          <w:numId w:val="1"/>
        </w:numPr>
        <w:rPr/>
      </w:pPr>
      <w:bookmarkStart w:id="305" w:name="__RefHeading___Toc5087320_2320776876"/>
      <w:bookmarkStart w:id="306" w:name="_Toc104"/>
      <w:bookmarkEnd w:id="304"/>
      <w:bookmarkEnd w:id="305"/>
      <w:r>
        <w:rPr>
          <w:rtl w:val="true"/>
        </w:rPr>
        <w:t>مصادر التحقيق</w:t>
      </w:r>
      <w:bookmarkEnd w:id="30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الكريم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إثنا عشر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الداماد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أبي طالب الطبرسي،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اُسوة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النعمان الشيخ المفيد،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الإرشاد الشيخ المفيد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المفيد، بيروت، 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سنة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الاعتقادات في دين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المفيد، بيروت، 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قم، 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الإمامة والتبصرة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باويه قمي،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الامام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بن الحسين بن موسى، الشريف المرتضى علم الهدى،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إيضاح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بن يوسف بن المطهّر الحلّي، فخر المحققين،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كوشانپور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سنة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المجلسي،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الصفار الحسين بن فروغ،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سنة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الخطيب البغدادي،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سنة </w:t>
      </w:r>
      <w:r>
        <w:rPr>
          <w:rFonts w:eastAsia="IRNazanin" w:cs="IRNazanin"/>
          <w:color w:val="111111"/>
          <w:sz w:val="28"/>
          <w:szCs w:val="28"/>
          <w:lang w:bidi="fa-IR"/>
        </w:rPr>
        <w:t>1417</w:t>
      </w:r>
      <w:r>
        <w:rPr>
          <w:rFonts w:eastAsia="IRNazanin" w:cs="IRNazanin"/>
          <w:color w:val="111111"/>
          <w:sz w:val="28"/>
          <w:szCs w:val="28"/>
          <w:rtl w:val="true"/>
          <w:lang w:bidi="fa-IR"/>
        </w:rPr>
        <w:t xml:space="preserve"> =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عساكر،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بيروت، سنة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تحرير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يوسف بن المطهّر، العلّامة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التحرير الطاووسي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حسن صاحب المعالم،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شعبة الحراني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سنة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يوسف بن المطهّر العلّامة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والطبعة الحجرية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الأصفى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محسن، الفيض الكاشاني، ط دار نشر اللوح المحفوظ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الثعلبي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الإحياء التراث العربي، بيروت، سنة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الصافي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محسن الفيض الكاشاني،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القرطبي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القرطبي،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القمي،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دار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مسعود العياشي،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العلمية الإسلامية،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نور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الحويزي،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اسماعيليان، قم 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تنبيه الخواطر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ورام بن أبي فراس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تنقيح المقال في علم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المامقاني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بن بابويه، الشيخ الصدوق،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سنة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بن بابويه القمي، الشيخ الصدوق، منشورات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الطبري،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بن عبد العالي الكركي، المحقّق الثاني،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لإحياء التراث قم، سنة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جوابات أهل الموصل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الحاشية على اُصول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رفيع الدين محمّد بن حيدر النائيني،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سنة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البحراني،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حقائق الإيمان الشهيد الثاني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السيد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سنة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حلية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البحراني،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الإسلامية، قم، سنة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الراوندي،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العلمية قم، سنة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خصائص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بن موسى، الشريف الرضي،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البحوث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سنة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خصائص الوحي المبين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ابن البطريق،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نگین، قم، سنة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 بن بابويه القمي، الشيخ الصدوق،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خلاصة 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 بن محمّد بن منصور بن أحمد بن حيّون التميمي المغربي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المعارف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هبة الله، القطب الراوندي،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ذكرى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مكي العاملي الشهيد الأوّل،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ابن داود ابن داود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مطبعة الحيدرية، النجف الأشرف، سنة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الغضائري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الحسين الغضائري الواسطي البغدادي،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سرور، سنة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الكشي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 معرفة الرجال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الحسن الطوسي،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أحمد بن العباس النجاشي،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الرواشح السماوية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ميرداماد محمد باقر الحسيني الأستر آبادي، ط دار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سنة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الروضة البهية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بن علي العاملي، الشهيد الثاني،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دار العالم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ودار الإحياء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محمّد بن فتال النيسابوري زين المحدّثين،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سنة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السعود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بن طاووس،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السقيفة وفدك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بكر أحمد بن عبد العزيز الجوهري البصري البغدادي،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شركة الكتبي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يزيد القزويني،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داود سليمان ابن الأشعث السجستاني،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عيسى محمّد بن عيسى بن سورة،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الدارمي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عبد الرحمن بن الفضل الدارمي،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سنة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الحسين بن علي البيهقي،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شرائع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الدين جعفر بن الحسن المحقّق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سنة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النعمان المغربي،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صالح المازندراني،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الإحياء التراث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كلمات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الوهاب،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جامعة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سنة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النووي، ط 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اللمعة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بن علي العاملي، الشهيد الثاني،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المرعشي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اسماعيل بن إبراهيم البخاري،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 بن حماد الجوهري،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ابن 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حبان،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سنة </w:t>
      </w:r>
      <w:r>
        <w:rPr>
          <w:rFonts w:eastAsia="IRNazanin" w:cs="IRNazanin"/>
          <w:color w:val="111111"/>
          <w:sz w:val="28"/>
          <w:szCs w:val="28"/>
          <w:lang w:bidi="fa-IR"/>
        </w:rPr>
        <w:t>1414</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الحجاج بن مسلم القشري النيشابوري،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سنة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1955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الصحيفة السجادية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السجاد زين العابدين علي بن الحسين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الطرائف في معرفة مذاهب الطوائف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بن طاووس،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فهد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وجداني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 بن بابويه القمي الشيخ الصدوق،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الحيدرية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النجف الأشرف، سنة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على بن الحسين بن بابويه القمي، الشيخ الصدوق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البطريق،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قم المقدسة، سنة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عوالي اللآلي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إبراهيم الاحسائي،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الحكم والمواعظ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الحسن علي بن محمد الليثي الواسطي،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الأميني،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الطوسى،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الاسلامية قم المقدسة، سنة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أحمد بن علي العسقلاني، ابن حجر،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1348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فرج المهموم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بن طاووس،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شاذان بن جبرئيل القمي،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نجف، سنة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النسائي،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فلاح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بن طاووس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فهرست منتجب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منتجب الدين بن بابويه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فيض القدير في شرح الجامع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المناوي،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الفيروز آبادي،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قواعد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يوسف بن المطهّر، العلّامة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بن إسحاق الكليني،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سنة </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سلیم بن قيس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 بن قيس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أبي عاصم،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الخليل بن أحمد الفراهيدي،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دار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محمود بن عمر الزمخشري،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العبيكان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سنة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الرموز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أبي طالب بن أبي المجد اليوسفي، الفاضل الآبي، 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الفتح الإربلي، ط دار الأضواء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المحجة لثمرة المهجة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ابن طاووس،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نجف، سنة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الخزاز القمي،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الدين وتمام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مؤسسة النشر الإسلامي قم 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الدين المتقي بن حسام الدين الهندي،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منظور الافريقي،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المرتضوية لإحياء الآثار الجعفرية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المجازات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بن موسى، الشريف الرضي،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بصيرتي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الطريحي،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قم المقدسة، سنة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الفضل بن الحسن،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سنة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هـ</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الهيثمي، ط دار الكتاب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الفائدة والبرهان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المقدس الأردبيلي،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خالد البرقي،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مختصر 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سليمان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المطبعة الحيدرية، النجف الأشرف، سنة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المختصر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الدين جعفر بن الحسن المحقق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مختلف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يوسف بن مطهر، العلامة الحلّي،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الاعلام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مدارك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بن علي الموسوي العاملي،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مرآة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المجلسي،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المسائل السروية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بن علي العاملي الشهيد الثاني،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الحاكم، ط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مستطرفات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ادريس الحلّي،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قم، سنة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أبي يعلى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يعلى الموصلي،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المأمون للتراث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حنبل، ط دار الإحياء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داود بن سليمان الغازي،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النشر التابع مكتب الأعلام الإسلامي، سنة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هـ </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زید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بن علي،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المكتبة الحياة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مشكاة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الطبرسي، دار المكتبة الحيدرية، سنة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المنسوب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المتهجد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فقه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مطالب السؤول في مناقب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طلحة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 بن بابويه القمي، الشيخ الصدوق،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زكريا يحيى بن زياد الفراء،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ناصر خسرو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سنة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أبي القاسم سليمان بن أحمد الطبراني،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معرفة البقات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المنورة، 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موفق الدين أبي محمّد عبد الله بن أحمد بن محمّد بن قدامة،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مقتضب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عياش الجوهري،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مفتاح الفلاح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البهائي العاملي،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مكارم الأخلاق الحسن بن الفضل الطبرسي،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 آشوب،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نجف، سنة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منتهى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يوسف بن المطهّر، العلّامة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البحوث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سنة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 بن بابويه القمي، الشيخ الصدوق،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منية المريد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الأعلام الإسلامي، قم، سنة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موسوعة التاريخ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هادي اليوسفي،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المهذب البارع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فهد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نظم درر السمطين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الزرندي الحنفي، سنة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في غريب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المبارك بن محمد الجزري، ابن الأثير،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اسماعيليان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صبحي الصالح،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الحق وكشف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محسن الفيض الكاشاني،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اصفهان، سنة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وصول الأخيار إلى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عبد الصمد العاملي،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الخيام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ابن طاووس،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دار الكتاب، ایران، سنة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سليمان إبراهيم القندوزي الحنفي،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اسوه، سنة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7" w:name="pg20225_773067"/>
      <w:bookmarkStart w:id="308" w:name="pg20225_773067"/>
      <w:bookmarkEnd w:id="308"/>
    </w:p>
    <w:p>
      <w:pPr>
        <w:pStyle w:val="Heading2"/>
        <w:numPr>
          <w:ilvl w:val="1"/>
          <w:numId w:val="1"/>
        </w:numPr>
        <w:rPr/>
      </w:pPr>
      <w:bookmarkStart w:id="309" w:name="pg20225_773067"/>
      <w:bookmarkStart w:id="310" w:name="__RefHeading___Toc5087322_2320776876"/>
      <w:bookmarkStart w:id="311" w:name="_Toc105"/>
      <w:bookmarkEnd w:id="309"/>
      <w:bookmarkEnd w:id="310"/>
      <w:r>
        <w:rPr>
          <w:rtl w:val="true"/>
        </w:rPr>
        <w:t>فهرست التفصيلي</w:t>
      </w:r>
      <w:bookmarkEnd w:id="3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علائم الدين وعدمه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للظالم ثلاث علامات </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للمرائي ثلاث علامات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وجوب الإخلاص في العمل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علائم المنافق </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العيش في ثلاثة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ذمّ تعلم العلم لهذه الموارد </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لكميل في بيان العلم وفوائده ومدح العلماء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العالم </w:t>
      </w:r>
      <w:r>
        <w:rPr>
          <w:rFonts w:eastAsia="IRNazanin" w:cs="IRNazanin"/>
          <w:color w:val="111111"/>
          <w:sz w:val="28"/>
          <w:szCs w:val="28"/>
          <w:rtl w:val="true"/>
          <w:lang w:bidi="fa-IR"/>
        </w:rPr>
        <w:t>] ....</w:t>
      </w:r>
      <w:r>
        <w:rPr>
          <w:rFonts w:eastAsia="IRNazanin" w:cs="IRNazanin"/>
          <w:color w:val="111111"/>
          <w:sz w:val="28"/>
          <w:szCs w:val="28"/>
          <w:lang w:bidi="fa-IR"/>
        </w:rPr>
        <w:t>32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مجالسة العلماء وسائر أهل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سؤال العالم والتذاكر معه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وجوب الكف والتثبت عند عدم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فَلْيَنْظُرِ الْإِنْسَانُ إِلَى طَعَامِهِ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فضيلة حفظ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ورد في ذمّ الدنيا والزهد فيها وصفات الزهّاد وتارك 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قصة شراء شريح داراً وتخطئة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تمنّى الناس يوم القيامة الزهد في الدنيا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الناس من اتهم الله في قضائه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جملة مما اختصت به النساء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تأكّد حرمة الكذب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eastAsia="IRNazanin" w:cs="IRNazanin"/>
          <w:color w:val="111111"/>
          <w:sz w:val="28"/>
          <w:szCs w:val="28"/>
          <w:lang w:bidi="fa-IR"/>
        </w:rPr>
        <w:t>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خطبة علي الله في بدء وقوع الفتن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تحريم البدعة والعمل بالقياس والاستحسانات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خطبة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تقسيم الناس في نقل السنة على أربعة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تفويض الله بيان أحكامه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eastAsia="IRNazanin" w:cs="IRNazanin"/>
          <w:color w:val="111111"/>
          <w:sz w:val="28"/>
          <w:szCs w:val="28"/>
          <w:lang w:bidi="fa-IR"/>
        </w:rPr>
        <w:t>95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الأرواح التي في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 ....</w:t>
      </w:r>
      <w:r>
        <w:rPr>
          <w:rFonts w:eastAsia="IRNazanin" w:cs="IRNazanin"/>
          <w:color w:val="111111"/>
          <w:sz w:val="28"/>
          <w:szCs w:val="28"/>
          <w:lang w:bidi="fa-IR"/>
        </w:rPr>
        <w:t>100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النوم على أربعة أوجه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سنّه عبد المطلب في الجاهلية وقرّره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eastAsia="IRNazanin" w:cs="IRNazanin"/>
          <w:color w:val="111111"/>
          <w:sz w:val="28"/>
          <w:szCs w:val="28"/>
          <w:lang w:bidi="fa-IR"/>
        </w:rPr>
        <w:t>109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إسلام أبي طالب وبيان فضله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 المسلمين في آخر الزمان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يقسين القلب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الزنا ست خصال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تأكّد حرمة الربا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ابن الذبيحين </w:t>
      </w:r>
      <w:r>
        <w:rPr>
          <w:rFonts w:eastAsia="IRNazanin" w:cs="IRNazanin"/>
          <w:color w:val="111111"/>
          <w:sz w:val="28"/>
          <w:szCs w:val="28"/>
          <w:rtl w:val="true"/>
          <w:lang w:bidi="fa-IR"/>
        </w:rPr>
        <w:t>] ....</w:t>
      </w:r>
      <w:r>
        <w:rPr>
          <w:rFonts w:eastAsia="IRNazanin" w:cs="IRNazanin"/>
          <w:color w:val="111111"/>
          <w:sz w:val="28"/>
          <w:szCs w:val="28"/>
          <w:lang w:bidi="fa-IR"/>
        </w:rPr>
        <w:t>127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الخضاب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حرم من الشاة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الآفات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وصية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لسلمان </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ذرّ </w:t>
      </w:r>
      <w:r>
        <w:rPr>
          <w:rFonts w:eastAsia="IRNazanin" w:cs="IRNazanin"/>
          <w:color w:val="111111"/>
          <w:sz w:val="28"/>
          <w:szCs w:val="28"/>
          <w:rtl w:val="true"/>
          <w:lang w:bidi="fa-IR"/>
        </w:rPr>
        <w:t>]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يلسع المؤمن من حجر مرّتين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يجني على المرء إلّا يده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الشديد من غلب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حقيقة الإيمان واليقين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الشعر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الأرواح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معادن كمعادن الذهب والفضة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مواعظ نافعة من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لشيخ من الأشياخ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لابنه محمد بن الحنفية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موعظة الله لعيسى بن مريم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بقية وصية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لابنه محمد بن الحنيفة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وصية علي الله لابنه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موعظة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مواعظ عن الصادق للمشتملة على فوائد جليلة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طول العمر حسن إذا حسن عمله </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رجحان مداد العلماء على دماء الشهداء </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 لما لا ترجو أرجي منك لما ترجو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أشراف الأمة حملة القرآن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الذكر هم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ورد في فضل حامل القرآن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الدواوين ثلاثة يوم القيامة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أنّ القرآن منار الهدى ومصابيح الدجى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 الشباب الذين يقرؤون القرآن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319</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لزوم التقوى على قراء القرآن </w:t>
      </w:r>
      <w:r>
        <w:rPr>
          <w:rFonts w:eastAsia="IRNazanin" w:cs="IRNazanin"/>
          <w:color w:val="111111"/>
          <w:sz w:val="28"/>
          <w:szCs w:val="28"/>
          <w:rtl w:val="true"/>
          <w:lang w:bidi="fa-IR"/>
        </w:rPr>
        <w:t>]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عهد من الله فليقرأ منه في كلّ يوم خمسين 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 البيت الذي يقرأ فيه القرآن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ختم القرآن </w:t>
      </w:r>
      <w:r>
        <w:rPr>
          <w:rFonts w:eastAsia="IRNazanin" w:cs="IRNazanin"/>
          <w:color w:val="111111"/>
          <w:sz w:val="28"/>
          <w:szCs w:val="28"/>
          <w:rtl w:val="true"/>
          <w:lang w:bidi="fa-IR"/>
        </w:rPr>
        <w:t>] ....</w:t>
      </w:r>
      <w:r>
        <w:rPr>
          <w:rFonts w:eastAsia="IRNazanin" w:cs="IRNazanin"/>
          <w:color w:val="111111"/>
          <w:sz w:val="28"/>
          <w:szCs w:val="28"/>
          <w:lang w:bidi="fa-IR"/>
        </w:rPr>
        <w:t>330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استحباب استماع قرائة القرآن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كراهة قرائة سورة التوحيد بنفس واحد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ضرب رجل القرآن بعضه ببعض إلّا كفر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خواص قرائة التوحيد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قصة سلمان في صوم الدهر وإحيائه لليل وختمه للقرآن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كلمات موجزة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eastAsia="IRNazanin" w:cs="IRNazanin"/>
          <w:color w:val="111111"/>
          <w:sz w:val="28"/>
          <w:szCs w:val="28"/>
          <w:lang w:bidi="fa-IR"/>
        </w:rPr>
        <w:t>355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أثر الإطاعة أو المعصية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ظاهره أرجح من باطنه خفّ ميزانه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العصيان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الخير كله في ثلاث خصال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خطبة الوسيلة 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خاف منهنّ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اُمته</w:t>
      </w:r>
      <w:r>
        <w:rPr>
          <w:rFonts w:eastAsia="IRNazanin" w:cs="IRNazanin"/>
          <w:color w:val="111111"/>
          <w:sz w:val="28"/>
          <w:szCs w:val="28"/>
          <w:rtl w:val="true"/>
          <w:lang w:bidi="fa-IR"/>
        </w:rPr>
        <w:t>]...</w:t>
      </w:r>
      <w:r>
        <w:rPr>
          <w:rFonts w:eastAsia="IRNazanin" w:cs="IRNazanin"/>
          <w:color w:val="111111"/>
          <w:sz w:val="28"/>
          <w:szCs w:val="28"/>
          <w:lang w:bidi="fa-IR"/>
        </w:rPr>
        <w:t>395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الإحسان </w:t>
      </w:r>
      <w:r>
        <w:rPr>
          <w:rFonts w:eastAsia="IRNazanin" w:cs="IRNazanin"/>
          <w:color w:val="111111"/>
          <w:sz w:val="28"/>
          <w:szCs w:val="28"/>
          <w:rtl w:val="true"/>
          <w:lang w:bidi="fa-IR"/>
        </w:rPr>
        <w:t>] .....</w:t>
      </w:r>
      <w:r>
        <w:rPr>
          <w:rFonts w:eastAsia="IRNazanin" w:cs="IRNazanin"/>
          <w:color w:val="111111"/>
          <w:sz w:val="28"/>
          <w:szCs w:val="28"/>
          <w:lang w:bidi="fa-IR"/>
        </w:rPr>
        <w:t>401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وظيفة الولد عند كبر الوالدين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أحبكم إلى الله أحسنكم عملاً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المبادرة إلى مجالس الذكر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لا يشاورون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 الصبر على الحق </w:t>
      </w:r>
      <w:r>
        <w:rPr>
          <w:rFonts w:eastAsia="IRNazanin" w:cs="IRNazanin"/>
          <w:color w:val="111111"/>
          <w:sz w:val="28"/>
          <w:szCs w:val="28"/>
          <w:rtl w:val="true"/>
          <w:lang w:bidi="fa-IR"/>
        </w:rPr>
        <w:t>]....</w:t>
      </w:r>
      <w:r>
        <w:rPr>
          <w:rFonts w:eastAsia="IRNazanin" w:cs="IRNazanin"/>
          <w:color w:val="111111"/>
          <w:sz w:val="28"/>
          <w:szCs w:val="28"/>
          <w:lang w:bidi="fa-IR"/>
        </w:rPr>
        <w:t>424</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وظيفة القلب والعلم والمال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زهد يحيى بن زكريا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بيان خواص موت المؤمن في كلّ واحد من أيام الأسبوع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سلسلة الذهب في التوحيد والولاية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شريف في ذكر فضائل الشيعة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موعظة النبي للفضل بن عباس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كيفية حصول الجنين في بطن 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كيفية خلق الأنبياء والأوصياء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صعب مستصعب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تقسيم الأخلاق كتقسيم الأرزاق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علامات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عشر علامات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تنام عينه ولا تنام قبله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مناقب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طرق العامة من صحاحهم الستة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زهد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وتواضعهم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عبادة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الأئمة الاثنى عشر في كتب أهل السنة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الجامعة وما فيها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512</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مصادر التحقيق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باب ذي اللسانين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باب ذي اللسانين،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 لسان من نار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باب ذي اللسانين،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باب الشماتة،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الرياء،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باب الرياء،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باب الرياء،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اختتال الدنيا بالدين،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اختتال الدنيا بالدين،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باب الرياء، ح </w:t>
      </w:r>
      <w:r>
        <w:rPr>
          <w:rFonts w:eastAsia="IRNazanin" w:cs="IRNazanin"/>
          <w:b w:val="false"/>
          <w:bCs w:val="false"/>
          <w:i w:val="false"/>
          <w:iCs w:val="false"/>
          <w:color w:val="333333"/>
          <w:sz w:val="20"/>
          <w:szCs w:val="20"/>
        </w:rPr>
        <w:t>14</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باب الرياء،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والآيتان في سورة القيامة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باب الرياء،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باب الرياء،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الرياء،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باب الرياء،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الرياء،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القيامة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باب الرياء، ح </w:t>
      </w:r>
      <w:r>
        <w:rPr>
          <w:rFonts w:eastAsia="IRNazanin" w:cs="IRNazanin"/>
          <w:b w:val="false"/>
          <w:bCs w:val="false"/>
          <w:i w:val="false"/>
          <w:iCs w:val="false"/>
          <w:color w:val="333333"/>
          <w:sz w:val="20"/>
          <w:szCs w:val="20"/>
        </w:rPr>
        <w:t>10</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الرياء، ح </w:t>
      </w:r>
      <w:r>
        <w:rPr>
          <w:rFonts w:eastAsia="IRNazanin" w:cs="IRNazanin"/>
          <w:b w:val="false"/>
          <w:bCs w:val="false"/>
          <w:i w:val="false"/>
          <w:iCs w:val="false"/>
          <w:color w:val="333333"/>
          <w:sz w:val="20"/>
          <w:szCs w:val="20"/>
        </w:rPr>
        <w:t>9</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باب الرياء،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باب الرياء،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الرياء، ح </w:t>
      </w:r>
      <w:r>
        <w:rPr>
          <w:rFonts w:eastAsia="IRNazanin" w:cs="IRNazanin"/>
          <w:b w:val="false"/>
          <w:bCs w:val="false"/>
          <w:i w:val="false"/>
          <w:iCs w:val="false"/>
          <w:color w:val="333333"/>
          <w:sz w:val="20"/>
          <w:szCs w:val="20"/>
        </w:rPr>
        <w:t>12</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الرياء،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باب الرياء،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باب الرياء، ح </w:t>
      </w:r>
      <w:r>
        <w:rPr>
          <w:rFonts w:eastAsia="IRNazanin" w:cs="IRNazanin"/>
          <w:b w:val="false"/>
          <w:bCs w:val="false"/>
          <w:i w:val="false"/>
          <w:iCs w:val="false"/>
          <w:color w:val="333333"/>
          <w:sz w:val="20"/>
          <w:szCs w:val="20"/>
        </w:rPr>
        <w:t>17</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باب الرياء، ح </w:t>
      </w:r>
      <w:r>
        <w:rPr>
          <w:rFonts w:eastAsia="IRNazanin" w:cs="IRNazanin"/>
          <w:b w:val="false"/>
          <w:bCs w:val="false"/>
          <w:i w:val="false"/>
          <w:iCs w:val="false"/>
          <w:color w:val="333333"/>
          <w:sz w:val="20"/>
          <w:szCs w:val="20"/>
        </w:rPr>
        <w:t>18</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الرياء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الإخلاص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الإخلاص،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الإخلاص،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الإخلاص،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الإخلاص،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باب علة خلق الخلق واختلاف أحوالهم،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 العلماء بدل الناس</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باب في أصول الكفر وأركانه ،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باب خلف الوعد،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باب خلف الوعد،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باب صفة النفاق والمنافق،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باب صفة النفاق والمنافق،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باب صفة النفاق والمنافق، ح </w:t>
      </w:r>
      <w:r>
        <w:rPr>
          <w:rFonts w:eastAsia="IRNazanin" w:cs="IRNazanin"/>
          <w:b w:val="false"/>
          <w:bCs w:val="false"/>
          <w:i w:val="false"/>
          <w:iCs w:val="false"/>
          <w:color w:val="333333"/>
          <w:sz w:val="20"/>
          <w:szCs w:val="20"/>
        </w:rPr>
        <w:t>4</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باب الصدق وأداء الأمانة، ح </w:t>
      </w:r>
      <w:r>
        <w:rPr>
          <w:rFonts w:eastAsia="IRNazanin" w:cs="IRNazanin"/>
          <w:b w:val="false"/>
          <w:bCs w:val="false"/>
          <w:i w:val="false"/>
          <w:iCs w:val="false"/>
          <w:color w:val="333333"/>
          <w:sz w:val="20"/>
          <w:szCs w:val="20"/>
        </w:rPr>
        <w:t>1</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باب الصدق وأداء الأمانة،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باب الصدق وأداء الأمانة،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العلة التي من أجلها سمّي إسماعيل بن حزقيل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صادق الوعد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العلة التي من أجلها سمّي إسماعيل بن حزقيل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صادق الوعد،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والآية في سورة 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العلة التي من أجلها سمّي إسماعيل بن حزقيل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صادق الوعد،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العلة التي من أجلها سمّي إسماعيل بن حزقيل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صادق الوعد،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باب الصدق وأداء الأمانة،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باب الصدق وأداء الأمانة،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باب الصدق وأداء الأمانة،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باب الصدق وأداء الأمانة،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باب الصدق وأداء الأمانة،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باب الصدق وأداء الأمانة،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باب الصدق وأداء الأمانة،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باب الفخر والكبر،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باب الفخر والكبر،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الفخر والكبر،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باب الفخر والكبر،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باب المستأكل بعلمه والمباهي به،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باب المستأكل بعلمه والمباهي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المستأكل بعلمه والمباهي به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باب المستأكل بعلمه والمباهي به،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المستأكل بعلمه والمباهي به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المستأكل بعلمه والمباهي به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بسندين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 والمد والتسكين والانكسار من شدة الهم والحزن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فرض العلم ووجوب طلبه والحث عليه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فرض طلب العلم، ح </w:t>
      </w:r>
      <w:r>
        <w:rPr>
          <w:rFonts w:eastAsia="IRNazanin" w:cs="IRNazanin"/>
          <w:b w:val="false"/>
          <w:bCs w:val="false"/>
          <w:i w:val="false"/>
          <w:iCs w:val="false"/>
          <w:color w:val="333333"/>
          <w:sz w:val="20"/>
          <w:szCs w:val="20"/>
        </w:rPr>
        <w:t>146</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باب فرض العلم ووجوب طلبه والحث عليه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والراوي فيه عيسى بن عبد الله العمري، إلّا أنّهما شخص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فرض طلب العلم، 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باب فرض العلم ووجوب طلبه والحث عليه،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باب فرض العلم ووجوب طلبه والحث عليه،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باب فرض العلم ووجوب طلبه والحث عليه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فرض العلم ووجوب طلبه والحث عليه،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فرض العلم ووجوب طلبه والحث عليه،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فرض العلم ووجوب طلبه والحث عليه،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صفة العلم وفضله وفضل العلماء،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صفة العلم وفضله وفضل العلماء،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 العالم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صفة العلم وفضله وفضل العلماء،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صفة العلم وفضله وفضل العلماء،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صفة العلم وفضله وفضل العلماء،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باب الجبر والقدر والأمر بين الأمرين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صفة العلم وفضله وفضل العلماء،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باب الرجل يصلي في ثوب فيه نجاسة قبل أن يعلم،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تطهير البدن والثياب من النجاسات،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صفة العلم وفضله وفضل العلماء،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صفة العلم وفضله وفضل العلماء،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صفة العلم وفضله وفضل العلماء، ذيل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باب أصناف الناس،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باب أصناف الناس،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باب أصناف الناس،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باب ثواب العالم والمتعلم،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ثواب العالم والمتعلم،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باب ثواب العالم والمتعلم،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باب ثواب العالم والمتعلم،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باب ثواب العالم والمتعلم،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العلماء،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العلماء، ذيل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العلماء،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العلماء،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العلماء،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صفة العلماء،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والغرّة بكسر الغين المعجمة والرّاء المشدّدة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العزة بالعين المهملة والزاء المعجمة، وهي التكبر</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العلماء،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باب صفة العلماء،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فقد العلماء،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باب فقد العلماء،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باب فقد العلماء،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باب حق العالم،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مجالسة العلماء وصحبتهم،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مجالسة العلماء وصحبتهم،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مجالسة العلماء وصحبتهم،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مجالسة العلماء وصحبتهم،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سؤال العالم وتذاكره،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سؤال العالم وتذاكره،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سؤال العالم وتذاكره،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سؤال العالم وتذاكره،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سؤال العالم وتذاكره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سؤال العالم وتذاكره،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سؤال العالم وتذاكره،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سؤال العالم وتذاكره،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سؤال العالم وتذاكره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باب بذل العلم،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بذل العلم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باب بذل العلم،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باب بذل العلم،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النهي عن القول بغير علم،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النهي عن القول بغير علم،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النهي عن القول بغير علم،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النهي عن القول بغير علم،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الراوي فيه أبو عبيدة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النهي عن القول بغير علم،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النهي عن القول بغير علم،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باب النهي عن القول بغير علم،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الأولى في 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والثانية في سورة 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النهي عن القول بغير علم،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النهي عن القول بغير علم،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والآية في 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هذه الصفات أكثر من أربعين فلاحظ الحديث وعدد الأخلاق المذكورة اللهمّ إلّا أن يتداخل بعضها مع بعض والأمر سهل والله العالم</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نقلاً عن الشافعي</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المريد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وصول الأخيار إلى أصول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باب لزوم الحجة على العالم وتشديد الأمر عليه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لزوم الحجة على العالم وتشديد الأمر عليه،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باب لزوم الحجة على العالم وتشديد الأمر عليه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باب لزوم الحجة على العالم وتشديد الأمر عليه،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تعثر عليه في التوحيد</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رواية الكتب والحديث وفضل الكتابة والتمسك بالكتب،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ذم الدنيا والزهد فيها،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ذم الدنيا والزهد فيها،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ذم الدنيا والزهد فيها،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ذم الدنيا والزهد فيها،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ذم الدنيا والزهد فيها،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ذم الدنيا والزهد فيها،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ذم الدنيا والزهد فيها،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ذم الدنيا والزهد فيها،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ذم الدنيا والزهد فيها،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ذمّ الدنيا والزهد فيها،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باب ذم الدنيا والزهد فيها،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باب ذم الدنيا والزهد فيها،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ذم الدنيا والزهد فيها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الجدي ولد المعز في السنة الأولى، أسك أي مصطلم الأذنين</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ذم الدنيا والزهد فيها،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ذم الدنيا والزهد فيها،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ذم الدنيا والزهد فيها،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ذم الدنيا والزهد فيها،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إن كنت ذاكراً لله وطاعته هم يعينونك، وإن كنت ناسياً لهما ذكروك، حاشية أصول الكافي </w:t>
      </w:r>
      <w:r>
        <w:rPr>
          <w:rFonts w:eastAsia="IRNazanin" w:cs="IRNazanin"/>
          <w:b w:val="false"/>
          <w:bCs w:val="false"/>
          <w:i w:val="false"/>
          <w:iCs w:val="false"/>
          <w:color w:val="333333"/>
          <w:sz w:val="20"/>
          <w:szCs w:val="20"/>
        </w:rPr>
        <w:t>134:2</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باب ذمّ الدنيا والزهد فيها،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والآية في 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ذم الدنيا والزهد فيها،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ذم الدنيا والزهد فيها،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ذم الدنيا والزهد فيها،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ذم الدنيا والزهد فيها،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ذم الدنيا والزهد فيها،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شریح كان قاضياً وأقل ما قيل في قضاوته ستين سنة وأكثره خمساً وسبعين سنة ويكفى في ذمّه أنّه أوّل من جعله قاضياً عمر بن الخطاب توفي سنة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وعمره مائة سنة أو بإضافة عشر أو عشرين والله العالم</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كسرى ملك من ملوك الفرس بفتح الكاف وكسرها، وهو معرب ،خسرو، والنسبة إليه كسروى وإن شئت کسری، مجمع البحرين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قيصر كبيدر لقب هرقل ملك الروم، وكذا يلقب كلّ من ملك فارس بكسرى، وكل من ملك الحبشة بالنجاشي، 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تبع كسكر واحد التبابعة من ملوك حمير، سمّي تبعاً لكثرة اتباعه، وقيل سموا تبابعة؛ لأن الأخير يتبع الأوّل في الملك، وهم سبعون تبعاً ملكوا جميع الأرض ومن فيها من العرب والعجم، 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حمير بكسر الحاء وسكون الميم وفتح الياء المثناة التحتانية أبو قبيلة من اليمين، كان منهم الملوك في الزمن القديم، 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حب الدنيا والحرص عليها،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حب الدنيا والحرص عليها،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16621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فقراء المسلمين،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فقراء المسلمين،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فقراء المسلمين،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فقراء المسلمين، ح </w:t>
      </w:r>
      <w:r>
        <w:rPr>
          <w:rFonts w:eastAsia="IRNazanin" w:cs="IRNazanin"/>
          <w:b w:val="false"/>
          <w:bCs w:val="false"/>
          <w:i w:val="false"/>
          <w:iCs w:val="false"/>
          <w:color w:val="333333"/>
          <w:sz w:val="20"/>
          <w:szCs w:val="20"/>
        </w:rPr>
        <w:t>22</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باب فضل فقراء المسلمين،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فقراء المسلمين،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فقراء المسلمين،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فقراء المسلمين،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فقراء المسلمين، ح </w:t>
      </w:r>
      <w:r>
        <w:rPr>
          <w:rFonts w:eastAsia="IRNazanin" w:cs="IRNazanin"/>
          <w:b w:val="false"/>
          <w:bCs w:val="false"/>
          <w:i w:val="false"/>
          <w:iCs w:val="false"/>
          <w:color w:val="333333"/>
          <w:sz w:val="20"/>
          <w:szCs w:val="20"/>
        </w:rPr>
        <w:t>5</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فقراء المسلمين،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فقراء المسلمين، ح </w:t>
      </w:r>
      <w:r>
        <w:rPr>
          <w:rFonts w:eastAsia="IRNazanin" w:cs="IRNazanin"/>
          <w:b w:val="false"/>
          <w:bCs w:val="false"/>
          <w:i w:val="false"/>
          <w:iCs w:val="false"/>
          <w:color w:val="333333"/>
          <w:sz w:val="20"/>
          <w:szCs w:val="20"/>
        </w:rPr>
        <w:t>11</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فقراء المسلمين،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فقراء المسلمين،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فقراء المسلمين، ح </w:t>
      </w:r>
      <w:r>
        <w:rPr>
          <w:rFonts w:eastAsia="IRNazanin" w:cs="IRNazanin"/>
          <w:b w:val="false"/>
          <w:bCs w:val="false"/>
          <w:i w:val="false"/>
          <w:iCs w:val="false"/>
          <w:color w:val="333333"/>
          <w:sz w:val="20"/>
          <w:szCs w:val="20"/>
        </w:rPr>
        <w:t>14</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فقراء المسلمين،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فقراء المسلمين،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فقراء المسلمين، ح </w:t>
      </w:r>
      <w:r>
        <w:rPr>
          <w:rFonts w:eastAsia="IRNazanin" w:cs="IRNazanin"/>
          <w:b w:val="false"/>
          <w:bCs w:val="false"/>
          <w:i w:val="false"/>
          <w:iCs w:val="false"/>
          <w:color w:val="333333"/>
          <w:sz w:val="20"/>
          <w:szCs w:val="20"/>
        </w:rPr>
        <w:t>21</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معنى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 كراهة أن يجتمع الناس على الكفر لجعلنا للكفار سقوفاً من فضة، ومعنى الحديث أنّها نزلت في هذه الاُمة خاصة، يعني لولا كراهة أن يجتمع هذه الاُمة يعني عامتهم و جمهورهم على الكفر فيلحقوا بسائر الكفار ويكونوا جميعاً اُمة واحدة ولا يبقى إلّا قليل ممن محض الإيمان محضاً، فعبّر بالناس عن الأكثرين لقلة المؤمن فكأنهم ليسوا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786:5</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فقراء المسلمين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الرضا بالقضاء،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الرضا بالقضاء،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باب البدع والرأي والمقائيس،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التقليد،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التقليد،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باب البدع والرأي والمقائيس،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بالعين المهملة والنون بمعنى الإسارة والحبس أو التعب أو الاهتمام والاشتغال، وبالغين المعجمة بمعنى الإقامة والعيش</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خرج للطلب بكرة، وهي كناية عن شدة طلبه واهتمامه في كل يوم أو في أوّل العمر إلى جمع الشبهات والآراء الباطلة</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كما أنّ الريح في حمل الهشيم وتبديده لاتبالي بتمزيقه واختلال نسقه كذلك هذا الجاهل يفعل بالروايات ما تعفل الريح الهشيم، والهشيم ما يبس من النبت وتفتت</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البدع والرأي والمقائيس،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الغبش بالتحريك ظلمة آخر الليل، مرآة العقول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باب البدع والرأي والمقائيس،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البدع والرأي والمقائيس،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باب البدع والرأي والمقائيس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البدع والرأي والمقائيس ،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باب البدع والرأي والمقائيس،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باب البدع والرأي والمقائيس،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البدع والرأي والمقائيس،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البدع والرأي والمقائيس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باب البدع والرأي والمقائيس،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البدع والرأي والمقائيس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باب البدع والرأي والمقائيس،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البدع والرأي والمقائيس،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البدع والرأي والمقائيس ،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الرد إلى الكتاب والسنة،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باب الرد إلى الكتاب والسنة،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الرد إلى الكتاب والسنة،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الرد إلى الكتاب والسنة،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الرد إلى الكتاب والسنة،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باب الرد إلى الكتاب والسنة،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والآية الاُولى في 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والثانية في 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والثالثة في 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الرد إلى الكتاب والسنة،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الرد إلى الكتاب والسنة،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الرد إلى الكتاب والسنة،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الرد إلى الكتاب والسنة،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کتاب سليم بن قيس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اختلاف الحديث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اختلاف الحديث،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اختلاف الحديث،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اختلاف الحديث،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اختلاف الحديث،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اختلاف الحديث،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باب اختلاف الحديث،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اختلاف الحديث،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اختلاف الحديث، ح </w:t>
      </w:r>
      <w:r>
        <w:rPr>
          <w:rFonts w:eastAsia="IRNazanin" w:cs="IRNazanin"/>
          <w:b w:val="false"/>
          <w:bCs w:val="false"/>
          <w:i w:val="false"/>
          <w:iCs w:val="false"/>
          <w:color w:val="333333"/>
          <w:sz w:val="20"/>
          <w:szCs w:val="20"/>
        </w:rPr>
        <w:t>8</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التفويض إلى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وإلى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أمر الدين،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الاُولى في سورة 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والثانية في سورة 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والثالثة في 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التفويض إلى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وإلى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أمر الدين،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التفويض إلى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وإلى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أمر الدين،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التفويض إلى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وإلى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أمر الدين،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التفويض إلى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وإلى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أمر الدين،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التفويض إلى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وإلى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أمر الدين،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التفويض إلى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وإلى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أمر الدين،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الأولى في سورة 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والثانية في سورة 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والثالثة في سورة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التفويض إلى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وإلى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أمر الدين،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التفويض إلى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وإلى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أمر الدين،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باب في معرفتهم أولياءهم والتفويض اليهم،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باب فيه ذكر الأرواح التي في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عليه في المحاسن</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الروح التي يسدد الله بها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عليه في المحاسن</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الروح التي يسدد الله بها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نعثر عليه في المحاسن والآية في 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الروح التي يسدد الله بها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يعلمون علم ما كان وما يكون</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باب فيه ذكر الصحيفة والجفر والجامعة ومصحف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تفتشون عما تريدون وعمّا لا تريدون، مرآة العقول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باب فيه ذكر الصحيفة والجفر والجامعة ومصحف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أحمد بن محمد بن خالد بن عبد الرحمن بن محمد بن علي بن البرقي كان جده الثالث محمد بن علي كوفياً وبعد شهادته بيد يوسف بن عمر بعد شهادة زيد هرب عبد الرحمن جده الثاني مع ابنه الصغير إلى برق رود قرية من سواد قم وتولد هناك أبوه محمد بن خالد فاحمد بن محمد اشتهر بكونه البرقي وقد صنف كتاب المحاسن وكان هو في نفسه ثقة، لكن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يروى عن الضعفاء ويعتمد المراسيل وزيد في محاسنه ونقص وتوفى سنة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سنة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بقم وليس لقبره الشريف أثر في هذا الزمان، الكنى والألقاب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محمد بن الحسن بن فروخ القمي وعن النجاشي أنّه كان وجهاً في أصحابنا القميين ثقة عظیم القدر انتهى ومن كتبه بصائر الدرجات وهو غير بصائر الدرجات لسعد بن عبد الله الأشعرى القمي وتوفى الصفار بقم سنة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الكنى والألقاب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فيه ذكر الصحيفة والجفر والجامعة ومصحف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بيان التفويض ومعانيه</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عن حقائق التنزيل وعيون الأقاويل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شقه، والفلق بالسكون الشق، 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الأولى في سورة 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والثانية في سورة التكوير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 مائة حديثاً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طالب حامي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وناصره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التاريخ الإسلامي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باب مولد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ووفاته،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مولد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ووفاته، ح </w:t>
      </w:r>
      <w:r>
        <w:rPr>
          <w:rFonts w:eastAsia="IRNazanin" w:cs="IRNazanin"/>
          <w:b w:val="false"/>
          <w:bCs w:val="false"/>
          <w:i w:val="false"/>
          <w:iCs w:val="false"/>
          <w:color w:val="333333"/>
          <w:sz w:val="20"/>
          <w:szCs w:val="20"/>
        </w:rPr>
        <w:t>21</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باب مولد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ووفاته، ذيل ح </w:t>
      </w:r>
      <w:r>
        <w:rPr>
          <w:rFonts w:eastAsia="IRNazanin" w:cs="IRNazanin"/>
          <w:b w:val="false"/>
          <w:bCs w:val="false"/>
          <w:i w:val="false"/>
          <w:iCs w:val="false"/>
          <w:color w:val="333333"/>
          <w:sz w:val="20"/>
          <w:szCs w:val="20"/>
        </w:rPr>
        <w:t>21</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باب مولد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ووفاته،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 البعير يند نداء ونداداً وندوداً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وذهب على وجهه شارداً، 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باب مولد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ووفاته،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مولد النبي ووفاته، ح </w:t>
      </w:r>
      <w:r>
        <w:rPr>
          <w:rFonts w:eastAsia="IRNazanin" w:cs="IRNazanin"/>
          <w:b w:val="false"/>
          <w:bCs w:val="false"/>
          <w:i w:val="false"/>
          <w:iCs w:val="false"/>
          <w:color w:val="333333"/>
          <w:sz w:val="20"/>
          <w:szCs w:val="20"/>
        </w:rPr>
        <w:t>5</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باب مولد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ووفاته،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باب مولد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ووفاته،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باب مولد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ووفاته،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باب مولد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ووفاته، ذيل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باب مولد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ووفاته،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باب مولد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ووفاته ،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إلى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بحساب الجمل</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باب مولد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ووفاته،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باب مولد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عليه،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مولد أمير المؤمنين صلوات الله عليه،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باب مولد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ووفاته،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باب مولد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ووفاته،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باب مولد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ووفاته،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الغيبة 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باب أنه لا رضاع بعد فطام،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الهامش ،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المريد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يقال بمنافاة مضمون هذا الحديث لقواعد المذهب من كون آباء الأنبياء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وأمهاتهم كلهم موحدين إلى آدم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ويشهد له ما في الزيارات الواردة عنهم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أشهد أنك كنت نوراً في الأصلاب الشامخة والأرحام المطهرة لم تنجسك الجاهلية بأنجاسها إلى آخره، وغيرها، كما لا يخفى على المتتبع</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الله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مصنف هذا الكتاب أدام الله عزه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اختلف الروايات في الذبيح؛ فمنها ما ورد بأنه إسماعيل، ومنها ما ورد بأنه إسحاق، ولا سبيل إلى ردّ الأخبار متى صح طرقها، وكان الذبيح إسماعيل، لكن إسحاق لما ولد بعد ذلك تمنى أن يكون هو الذي أمر أبوه بذبحه فكان يصبر لأمر الله ويسلّم له كصبر أخيه وتسليمه فينال بذلك درجته في الثواب، فعلم الله عزّوجلّ ذلك من قلبه فسمّاه بين ملائكته ذبيحاً لتمنّيه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بذلك محمد بن علي البشاري القزويني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المظفر بن أحمد القزويني،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جعفر الكوفي الأسدي عن محمد بن إسماعيل البرمكي عن عبد الله بن داهر عن أبي قتادة الحراني عن وكيع بن الجراح عن سليمان بن مهران عن أبي عبد الله الصادق جعفر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أنا ابن الذبيحين يريد بذلك العم؛ لأنّ العم قد سمّاه الله عزّوجلّ أباً في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كُنْتُمْ شُهَدَاءَ إِذْ حَضَرَ يَعْقُوبَ الْمَوْتُ إِذْ قَالَ لِبَنِيهِ مَا تَعْبُدُونَ مِنْ بَعْدِي قَالُوا نَعْبُدُ إِلْهَكَ وَإِلَهَ آبَائِكَ إِبْرَاهِيمَ وَإِسْمَاعِيلَ وَإِسْحَاقَ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إسماعيل عم يعقوب، فسّماه الله في هذا الموضع أباً انتهى موضع الحاجة من كلامه رفع في الخلد مقامه</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العقل والجهل،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العلّة التي من أجلها صار في الناس من هو خير من الملائكة وصار فيهم من هو شرّ من البهائم،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التؤدة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بضم التاء وفتح الهمزة وسكونها الرزانة والتأنّي أي عدم المبادرة إلى الاُمور بلا تفكر فإنّها توجب الوقوع في المهالك، مرآة العقول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الكلام الذي لا يعبأ به، لسان العرب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الموافقة والمصالحة بين الجماعة وإمامهم، مرآة العقول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كتاب العقل والجهل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علّة الطبايع والشهوات والمحبات،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كتاب العقل والجهل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العقل والجهل،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العقل والجهل،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العقل والجهل،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للشيخ الطبرسي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مرغوبة، ومراده من حوائجه إلى مخلوق؛ لقلة عقله، واعتقاده بأن الحصول لا يكون إلا بالرفع إليه فيعظمه ويذلل له ويتخذه رباً معطياً، ولو كان عاقلاً كامل العقل لعرف أن إخلاص النية الله والرفع إليه دون غيره سرعة الوصول إلى المطلوب الحاشية على أصول الكافي الرفيع الدين النائيني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على بناء المجرد فالموصول فاعله أو على بناء الافعال ففاعله الضمير الراجع إلى الله والموصول مفعوله، مرآة العقول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العقل والجهل،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العقل والجهل، ح </w:t>
      </w:r>
      <w:r>
        <w:rPr>
          <w:rFonts w:eastAsia="IRNazanin" w:cs="IRNazanin"/>
          <w:b w:val="false"/>
          <w:bCs w:val="false"/>
          <w:i w:val="false"/>
          <w:iCs w:val="false"/>
          <w:color w:val="333333"/>
          <w:sz w:val="20"/>
          <w:szCs w:val="20"/>
        </w:rPr>
        <w:t>31</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العقل والجهل،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العقل والجهل ،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العقل والجهل،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العقل والجهل، ح </w:t>
      </w:r>
      <w:r>
        <w:rPr>
          <w:rFonts w:eastAsia="IRNazanin" w:cs="IRNazanin"/>
          <w:b w:val="false"/>
          <w:bCs w:val="false"/>
          <w:i w:val="false"/>
          <w:iCs w:val="false"/>
          <w:color w:val="333333"/>
          <w:sz w:val="20"/>
          <w:szCs w:val="20"/>
        </w:rPr>
        <w:t>22</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العقل والجهل،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العقل والجهل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العقل والجهل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المنظر والمنظرة ما نظرت إليه فأعجبك أو ساءك،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المخبر نقيض المرائي، والمرائي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المنظر، فالظاهر أنّ 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خير في حسن الظاهر إلّا مع موافقة الباطن له في الحسن، وقوله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إلّا مع المخبر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مع حسن المخبر، وأورد الامدي في الغرر والدرر من كلمات كلام الله الناطق ومبيّن الحقائق أميرالمؤمنين</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الصمت وحفظ اللسان،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قريباً بهذا المضمون ولكن عن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من تهاون بالصلاة ،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باب وصايا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عقاب من لا يعرف إمامه،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مات وليس له إمام من أئمة الهدى،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كتب العامة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فارق الجماعة مات ميتة جاهلية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بكسر الميم، أي على صفة موتهم من حيث هم فرضى لا إمام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4226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ما جاء في الاثنى عشر والنص عليهم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ثواب من تولّى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إلى ثواب من اصطنع إلى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والتبصرة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للشيخ الطبرسي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منتجب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ورام بن أبي فراس من أولاد المالك بن الحرث الأشتر النخعي صاحب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الأمير ، الزاهد أبو الحسين، فقیه، صالح، شاهدته بحلة ووافق الخبر الخبر بالضم في الثاني قرأ على شيخنا الإمام سديد الدين محمود الحمصي انتهى، فهرست منتجب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كان جدى ورام بن أبي فراس ممن يقتدى بفعله قد أوصى أن يجعل في فمه فص عقيق عليه أسماء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فنقشت أنا فصّاً عقيقاً عليه اسم الله ربي إلى آخره، تنقیح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السقيفة وفدك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النيسابوري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للقاضي النعمان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العلّة التي من أجلها قال 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بشّرني بخروج آذار فله الجنة،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عبد الواحد الآمدي التميمي</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بني زملوني بالدم</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المؤمن لفي وسعة من غفران الله تعالى حتى إذا بلغ الأربعين، 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السعادة والشقاء، ح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باب السعادة والشقاء،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السعادة والشقاء، ح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باب السعادة والشقاء،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3606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لمولى صالح المازندراني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إثنا عشر رسالة للمحقق الداماد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الأصفى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باب وجوه الجهاد،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حقيقة الإيمان واليقين،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باب حقيقة الحق، ح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الأخذ بالسنة وشواهد الكتاب،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الإيمان على الإسلام واليقين على الإيمان،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الإيمان على الإسلام واليقين على الإيمان،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الإيمان على الإسلام واليقين على الإيمان،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الإيمان على الإسلام، ح </w:t>
      </w:r>
      <w:r>
        <w:rPr>
          <w:rFonts w:eastAsia="IRNazanin" w:cs="IRNazanin"/>
          <w:b w:val="false"/>
          <w:bCs w:val="false"/>
          <w:i w:val="false"/>
          <w:iCs w:val="false"/>
          <w:color w:val="333333"/>
          <w:sz w:val="20"/>
          <w:szCs w:val="20"/>
        </w:rPr>
        <w:t>4</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خصال المؤمن،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الإيمان للشيهد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حقيقة الإيمان واليقين،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تتمة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خصال المؤمن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الكوا كان من الخوارج، مرآة العقول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المأثرة بفتح الميم وسكون الهمزة وضم الثاء وفتحها وفتح الراء واحدة المآثر وهي المكارم من الأثر وهو النقل والرواية لأنها تؤثر وتروى، والمجد نيل الكرم والشرف ورجل ماجد أي كريم شریف، مرآة العقول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العنوان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صفة الإيمان،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الإخلاص،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ذم الدنيا والزهد فيها،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الأئمة للشريف الرضي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سليم بن قيس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الأئمة للشريف الرضي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الوحي المبين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جملة ما فيه من الأشعار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الحكمة ضالّة المؤمن، ح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باب العلة التي من أجلها صار بين الناس الائتلاف والاختلاف،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العلة التي من أجلها صار بين الناس الائتلاف والاختلاف،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العلة التي من أجلها صار بين الناس الائتلاف والاختلاف،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العلة التي من أجلها صار بين الناس الائتلاف والاختلاف،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باب العلة التي من أجلها جعل الله عزّوجلّ الأرواح في الأبدان،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علّة الطبايع والشهوات والمحبّات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 لأمير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خطبة الوسيلة ،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إسماعيل بن مسلم</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 التي عندنا حيث جعل هذه الجملة متأخّرة عن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فأي الناس أحمق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في متن الفقيه متقدمة عليه كما ترى</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البلوى</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المحجة لثمرة المهجة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المحجة لثمرة المهجة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حقيقة الإيمان واليقين، ح </w:t>
      </w:r>
      <w:r>
        <w:rPr>
          <w:rFonts w:eastAsia="IRNazanin" w:cs="IRNazanin"/>
          <w:b w:val="false"/>
          <w:bCs w:val="false"/>
          <w:i w:val="false"/>
          <w:iCs w:val="false"/>
          <w:color w:val="333333"/>
          <w:sz w:val="20"/>
          <w:szCs w:val="20"/>
        </w:rPr>
        <w:t>3</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حقيقة الإيمان واليقين ذيل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باب حسن الظن بالله عزّوجلّ،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النبوية للشريف الرضي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الفلاح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 بتشديد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ما هو الحرى والمتحنن المترحم</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بلطيف</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يبلغة</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مواقيت</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طرفك الذليل</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ثمرها</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ذكرك</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بعدي</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المؤمنين</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نافس</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بشيء مثل ديني وضمير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إلى الخليقة، مرآة العقول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بآثاره وأعماله وأخلاقه فإنه زينة المتقين و من أحسن زينتهم حب المساكين والمعاشرة معهم 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هَوْنَا قال الجوهري الهون الوقار والسكينة وفلان يمشي على الأرض هوناً، مرآة العقول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خلاف ما هو المشهور من أنّ جواز الصلاة في كلّ البقاع من خصائص نبينا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كان يلزمهم الصلاة في بيعهم وكنايسهم فيمكن أن يكون هذا الحكم فيهم مختصاً بالفرائض، مرآة العقول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النكل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القيد الشديد والجمع أنكال أو قيد من نار، 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على الحال وكذا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لاهياً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تسترحن لاهياً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اقطع، والموقبات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المهلكات</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غير والد، مرآة العقول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الزهد والعبادة وسائر الكمالات، مرآة العقول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تذابح</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زين للناس فيها ما قد ترى من زخارفها التي اقتتل عليها الجبارون وذبح بعضهم بعضاً لأجلها، مرآة العقول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اطلبني وتقرب إلي عند ما تتكئ على وسادك للنوم بذكرى تجدنى لك حافظاً في نومك أو قريباً منك مجيباً، مرآة العقول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إن هلكوا ضلوا وأصروا على المعاصي يكون بعد إتمام الحجة عليهم، مرآة العقول </w:t>
      </w:r>
      <w:r>
        <w:rPr>
          <w:rFonts w:eastAsia="IRNazanin" w:cs="IRNazanin"/>
          <w:b w:val="false"/>
          <w:bCs w:val="false"/>
          <w:i w:val="false"/>
          <w:iCs w:val="false"/>
          <w:color w:val="333333"/>
          <w:sz w:val="20"/>
          <w:szCs w:val="20"/>
        </w:rPr>
        <w:t>330:25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أفيض عليك من رحماتي الخاصة من غير أن يطلع عليها غيري، مرآة العقول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شين</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الأمين</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بيده</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ميمون</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أفواها والعزالي بفتح اللام وكسرها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العزلاء مثل الحمراء وهو فم المزادة، 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المزاد والمزادة ما يوضع فيه الزاد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يمانية</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عاش</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بلا أب أو بلا نظير أو منفرد عن الخلق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ضال برهة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طائفة من زمانه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 يراد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الوحي والبعثة أو ضال بين قومه لا يعرفونه بالنبوة فكأنه ضل عنهم ثم وجدوه، مرآة العقول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بمنزلة</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وصفي</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أذل</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باب فيما ناجى الله عزّوجلّ عيسى بن مريم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النحيزة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الطبيعة، 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الاعتقادات في دين الإمامية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باب الاستدراج،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باب الاستدراج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العلة التي من أجلها تعجل العقوبة للمؤمن في الدنيا،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باب الاستدراج،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باب الاستدراج،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يحمل</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يحمله</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الحين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الهلاك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حان الرجل أي هلك واحانه الله اهلكه، 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باب العجب،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العلّة من أجلها قد يدخل الرجلان المسجد، أحدهما عابد والآخر فاسق،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الاستغناء عن الناس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الاستغناء عن الناس،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الاستغناء عن الناس، ح</w:t>
      </w:r>
      <w:r>
        <w:rPr>
          <w:rFonts w:eastAsia="IRNazanin" w:cs="IRNazanin"/>
          <w:b w:val="false"/>
          <w:bCs w:val="false"/>
          <w:i w:val="false"/>
          <w:iCs w:val="false"/>
          <w:color w:val="333333"/>
          <w:sz w:val="20"/>
          <w:szCs w:val="20"/>
        </w:rPr>
        <w:t>3</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الاستغناء عن الناس، ح </w:t>
      </w:r>
      <w:r>
        <w:rPr>
          <w:rFonts w:eastAsia="IRNazanin" w:cs="IRNazanin"/>
          <w:b w:val="false"/>
          <w:bCs w:val="false"/>
          <w:i w:val="false"/>
          <w:iCs w:val="false"/>
          <w:color w:val="333333"/>
          <w:sz w:val="20"/>
          <w:szCs w:val="20"/>
        </w:rPr>
        <w:t>1</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باب الاستغناء عن الناس،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إذا كانت لك حاجة اعتمد على مالي، مرآة العقول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الاستغناء عن الناس،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الاستغناء عن الناس،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باب محاسبة العمل،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محاسبة العمل،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باب محاسبة العمل،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باب محاسبة العمل،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محاسبة العمل،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محاسبة العمل،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باب محاسبة العمل،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باب محاسبة العمل،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باب محاسبة العمل، ذيل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باب محاسبة العمل،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محاسبة العمل، ح </w:t>
      </w:r>
      <w:r>
        <w:rPr>
          <w:rFonts w:eastAsia="IRNazanin" w:cs="IRNazanin"/>
          <w:b w:val="false"/>
          <w:bCs w:val="false"/>
          <w:i w:val="false"/>
          <w:iCs w:val="false"/>
          <w:color w:val="333333"/>
          <w:sz w:val="20"/>
          <w:szCs w:val="20"/>
        </w:rPr>
        <w:t>14</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محاسبة العمل،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محاسبة العمل،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باب محاسبة العمل،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باب محاسبة العمل، ح </w:t>
      </w:r>
      <w:r>
        <w:rPr>
          <w:rFonts w:eastAsia="IRNazanin" w:cs="IRNazanin"/>
          <w:b w:val="false"/>
          <w:bCs w:val="false"/>
          <w:i w:val="false"/>
          <w:iCs w:val="false"/>
          <w:color w:val="333333"/>
          <w:sz w:val="20"/>
          <w:szCs w:val="20"/>
        </w:rPr>
        <w:t>21</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محاسبة العمل، ح </w:t>
      </w:r>
      <w:r>
        <w:rPr>
          <w:rFonts w:eastAsia="IRNazanin" w:cs="IRNazanin"/>
          <w:b w:val="false"/>
          <w:bCs w:val="false"/>
          <w:i w:val="false"/>
          <w:iCs w:val="false"/>
          <w:color w:val="333333"/>
          <w:sz w:val="20"/>
          <w:szCs w:val="20"/>
        </w:rPr>
        <w:t>22</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باب محاسبة العمل،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باب محاسبة العمل،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محاسبة العمل،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باب محاسبة العمل،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باب محاسبة العمل،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باب من استعان به أخوه فلم يعنه،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باب من استعان به أخوه فلم يعنه،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حجب أخاه المؤمن،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باب من حجب أخاه المؤمن،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باب من حجب أخاه المؤمن،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لم يناصح أخاه المؤمن،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باب من لم يناصح أخاه المؤمن،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باب من لم يناصح أخاه المؤمن،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باب من لم يناصح أخاه المؤمن،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باب التهمة وسوء الظن،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التهمة وسوء الظن،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باب التهمة وسوء الظن،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حيث جعل هذه الجملة متأخّرة عن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تصرم</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باب فضل القصد،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باب اتباع الهوى،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باب اتباع الهوى،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باب اتباع الهوى،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الانشراح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باب تعجيل عقوبة الذنب،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تعجيل عقوبة الذنب،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باب تعجيل عقوبة الذنب،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تعجيل عقوبة الذنب،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باب تعجيل عقوبة الذنب،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تعجيل عقوبة الذنب،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تعجيل عقوبة الذنب،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باب تعجيل عقوبة الذنب،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باب تعجيل عقوبة الذنب،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الالتواء الانفتال والانعطاف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نكب الحجارة رجله لثمتها أو أصابتها</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تعجيل عقوبة الذنب،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باب تعجيل عقوبة الذنب،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في دين الإمامية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الرضا بالقضاء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الرضا بالقضاء،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الرضا بالقضاء،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الرضا بالقضاء،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الرضا بالقضاء،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الرضا بالقضاء،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بالقضاء،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الرضا بالقضاء، ح </w:t>
      </w:r>
      <w:r>
        <w:rPr>
          <w:rFonts w:eastAsia="IRNazanin" w:cs="IRNazanin"/>
          <w:b w:val="false"/>
          <w:bCs w:val="false"/>
          <w:i w:val="false"/>
          <w:iCs w:val="false"/>
          <w:color w:val="333333"/>
          <w:sz w:val="20"/>
          <w:szCs w:val="20"/>
        </w:rPr>
        <w:t>5</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الرضا بالقضاء،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الرضا بالقضاء،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الرضا بالقضاء،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المعافين عن البلاء،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المعافين عن البلاء، ح </w:t>
      </w:r>
      <w:r>
        <w:rPr>
          <w:rFonts w:eastAsia="IRNazanin" w:cs="IRNazanin"/>
          <w:b w:val="false"/>
          <w:bCs w:val="false"/>
          <w:i w:val="false"/>
          <w:iCs w:val="false"/>
          <w:color w:val="333333"/>
          <w:sz w:val="20"/>
          <w:szCs w:val="20"/>
        </w:rPr>
        <w:t>2</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المعافين عن البلاء،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باب الطمع،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باب الطمع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باب الطمع،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باب الطمع،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التصبر</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الرسول</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الخشية</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 بفلان منزله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يوافقه، كتاب العين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نبا بفلان منزله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يوافقه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والجديب القحط</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البطيء</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الوعث هو المكان السهل الكثير الرمل الذي يتعب فيه الماشى ويشق عليه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رمل وعث ورملة وعثاء، 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ظعن ظعناً وظعناً بالإسكان والتحريك من باب نفع أي ساروا وارتحل، مجمع البحرين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ينال</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أعظم وأكرم</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الموتى</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أي أسرع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في أثره جمعاً أي أسرع إسراعاً لا يرده شيء، مجمع البحرين </w:t>
      </w:r>
      <w:r>
        <w:rPr>
          <w:rFonts w:eastAsia="IRNazanin" w:cs="IRNazanin"/>
          <w:b w:val="false"/>
          <w:bCs w:val="false"/>
          <w:i w:val="false"/>
          <w:iCs w:val="false"/>
          <w:color w:val="333333"/>
          <w:sz w:val="20"/>
          <w:szCs w:val="20"/>
        </w:rPr>
        <w:t>392:1</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مقاطعتك</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ظنّ و</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الطين والرمل، 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باب عرض الأعمال على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باب عرض الأعمال على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عرض الأعمال على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باب عرض الأعمال على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باب عرض الأعمال على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باب أنّ المتوسمين الذين ذكرهم الله تعالى في كتابه هم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باب أنّ المتوسمين الذين ذكرهم الله تعالى في كتابه هم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أنّ المتوسمين الذين ذكرهم الله تعالى في كتابه هم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أنّ المتوسمين الذين ذكرهم الله تعالى في كتابه هم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باب فضل اليقين،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باب فضل اليقين،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باب فضل اليقين،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باب فضل اليقين،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اليقين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هذا من ثمرات اليقين بقضاء الله وقدره وقدرته ولطفه وحكمته وصدق أنبيائه ورسله مرآة العقول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اليقين،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باب فضل اليقين،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اليقين،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اليقين،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باب الحسد،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باب الحسد،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باب الحسد،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باب الحسد،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باب الحسد،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لكذوب</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باب السفه،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باب السفه،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السفه،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أبغض خلق الله</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باب السفه،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باب من يتّقى شره،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باب من يتّقى شره،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الغضائري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الخصال</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باب كظم الغيظ،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عن على بن النعمان ومحمد بن سنان، عن عمار ابن مروان، عن أبي الحسن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الاعتقادات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يوجد في كتاب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لمولى صالح المازندراني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الإشارة والنص على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النبوية للشريف الرضي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النيسابوري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باب أنّه لم يجمع القرآن كلّه إلّا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أنّه لم يجمع القرآن كلّه إلّا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باب أنّه لم يجمع القرآن كلّه إلّا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باب أنّه لم يجمع القرآن كلّه إلّا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أّنه لم يجمع القرآن كلّه إلّا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باب أنّه لم يجمع القرآن كلّه إلّا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صنعاء ممدودٌ فى الأكثر، بلد باليمن نقل أنّه أوّل بلد بنى بعد الطوفان والنسبة إليه صنعاني على غير القياس والقياس بالواو، 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أيلة جبل بين مكة والمدينة قرب ينبع، وإيلة بالكسر قرية بين مدين والطور، وأيلة بالفتح فالسكون بلد بين ينبع ومصر ومنه حديث حوض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عرضه ما بين صنعاء إلى أيلة، 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ما فرض الله عز وجل ورسوله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الكون مع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باب أنّ الأئمة ورثوا علم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وجميع الأنبياء و الأوصياء،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باب أنّ الأئمة ورثوا علم النبي وجميع الأنبياء و الأوصياء،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أنّ أهل الذكر الذين أمر الله الخلق بسؤالهم هم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أنّ أهل الذكر الذين أمر الله الخلق بسؤالهم هم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أن أهل الذكر الذين أمر الله الخلق بسؤالهم هم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أنّ أهل الذكر الذين أمر الله الخلق بسؤالهم هم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باب أن أهل الذكر الذين أمر الله الخلق بسؤالهم هم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أن أهل الذكر الذين أمر الله الخلق بسؤالهم هم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أنّ أهل الذكر الذين أمر الله الخلق بسؤالهم هم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أنّ أهل الذكر الذين أمر الله الخلق بسؤالهم هم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حامل القرآن، ح </w:t>
      </w:r>
      <w:r>
        <w:rPr>
          <w:rFonts w:eastAsia="IRNazanin" w:cs="IRNazanin"/>
          <w:b w:val="false"/>
          <w:bCs w:val="false"/>
          <w:i w:val="false"/>
          <w:iCs w:val="false"/>
          <w:color w:val="333333"/>
          <w:sz w:val="20"/>
          <w:szCs w:val="20"/>
        </w:rPr>
        <w:t>2</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باب فضل حامل القرآن،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کتاب فضل القرآن،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كتاب فضل القرآن،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فضل القرآن،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كتاب فضل القرآن، ح </w:t>
      </w:r>
      <w:r>
        <w:rPr>
          <w:rFonts w:eastAsia="IRNazanin" w:cs="IRNazanin"/>
          <w:b w:val="false"/>
          <w:bCs w:val="false"/>
          <w:i w:val="false"/>
          <w:iCs w:val="false"/>
          <w:color w:val="333333"/>
          <w:sz w:val="20"/>
          <w:szCs w:val="20"/>
        </w:rPr>
        <w:t>9</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فضل القرآن،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فضل القرآن، ح </w:t>
      </w:r>
      <w:r>
        <w:rPr>
          <w:rFonts w:eastAsia="IRNazanin" w:cs="IRNazanin"/>
          <w:b w:val="false"/>
          <w:bCs w:val="false"/>
          <w:i w:val="false"/>
          <w:iCs w:val="false"/>
          <w:color w:val="333333"/>
          <w:sz w:val="20"/>
          <w:szCs w:val="20"/>
        </w:rPr>
        <w:t>12</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كتاب فضل القرآن،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فضل القرآن،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الصفة</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المغفرة</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كتاب فضل القرآن،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فضل القرآن،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كتاب فضل القرآن،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كتاب فضل القرآن،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فضل القرآن،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والآية في سورة 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الضلالة</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فضل القرآن،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حامل القرآن،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حامل القرآن،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الصوم</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به</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يحد عليه</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حامل القرآن،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الثمرة</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الآس شجر معروف ويقال لها 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 باب فضل حامل القرآن،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عمله وفي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أنّه سئل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الأعمال أفضل؟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الحال المرتحل،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ذاك؟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الخاتم المفتتح وهو الذي يختم القرآن بتلاوته، ثمّ يفتتح التلاوة من أوّله، شبهه بالمسافر يبلغ المنزل فيحل فيه، ثمّ يفتتح 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يبتدءه، وكذلك قرّاء أهل مكة إذا ختموا القرآن بالتلاوة ابتدؤوا وقرؤوا الفاتحة وخمس آيات من أوّل سورة البقرة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الْمُفْلِحُونَ ثمّ يقطعون القراءة ويسمّون فاعل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الحال المرتحل أي أنّه ختم القرآن وابتدأ بأوّله ولم يفصل بينهما بزمان، مرآة العقول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حامل القرآن،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حامل القرآن، ح </w:t>
      </w:r>
      <w:r>
        <w:rPr>
          <w:rFonts w:eastAsia="IRNazanin" w:cs="IRNazanin"/>
          <w:b w:val="false"/>
          <w:bCs w:val="false"/>
          <w:i w:val="false"/>
          <w:iCs w:val="false"/>
          <w:color w:val="333333"/>
          <w:sz w:val="20"/>
          <w:szCs w:val="20"/>
        </w:rPr>
        <w:t>8</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حامل القرآن،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باب فضل حامل القرآن،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يتعلم القرآن بمشقة،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باب من يتعلم القرآن بمشقّة،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يتعلم القرآن بمشقّة،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باب من حفظ القرآن ثم نسيه،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إنزال الله في القرآن تبياناً لكلّ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كتاب فضل القرآن</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باب في قراءته،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باب في قراءته،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الإشارات والتنبيهات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زيد بن 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ابطحي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البيوت التي يقرأ فيها القرآن،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البيوت التي يقرأ فيها القرآن،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البيوت التي يقرأ فيها القرآن،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ثواب قراءة القرآن،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ثواب قراءة القرآن،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بختمه ليلاً ونهاراً فراغه منه فيهما لا ختمه كلّه فيهما ، وأمّا الدعوة المجابة فإنّما تترتب على ختمه كلّه، الوافي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1727</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باب ثواب قراءة القرآن،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باب ثواب قراءة القرآن،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ثواب قراءة القرآن،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ثواب قراءة القرآن،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ثواب قراءة القرآن،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قراءة القرآن في المصحف،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قراءة القرآن في المصحف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قراءة القرآن في المصحف،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قراءة القرآن في المصحف،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قراءة القرآن في المصحف، ح </w:t>
      </w:r>
      <w:r>
        <w:rPr>
          <w:rFonts w:eastAsia="IRNazanin" w:cs="IRNazanin"/>
          <w:b w:val="false"/>
          <w:bCs w:val="false"/>
          <w:i w:val="false"/>
          <w:iCs w:val="false"/>
          <w:color w:val="333333"/>
          <w:sz w:val="20"/>
          <w:szCs w:val="20"/>
        </w:rPr>
        <w:t>4</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ترتيل القرآن بالصوت الحسن،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باب ترتيل القرآن بالصوت الحسن،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فيمن يظهر الغشية عند قراءة القرآن،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ذيل خطبة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 باب في كم يقرأ القرآن ويختم،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 باب في كم يقرأ القرآن ويختم،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 باب في كم يقرأ القرآن ويختم،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كم يقرأ القرآن ويختم،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القرآن يرفع كما أنزل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نحصى</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باب القرآن يرفع كما أنزل،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عليه في كتب الشيخ</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القرآن،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القرآن، ح </w:t>
      </w:r>
      <w:r>
        <w:rPr>
          <w:rFonts w:eastAsia="IRNazanin" w:cs="IRNazanin"/>
          <w:b w:val="false"/>
          <w:bCs w:val="false"/>
          <w:i w:val="false"/>
          <w:iCs w:val="false"/>
          <w:color w:val="333333"/>
          <w:sz w:val="20"/>
          <w:szCs w:val="20"/>
        </w:rPr>
        <w:t>15</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باب فضل القرآن،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باب فضل القرآن،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القرآن،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باب فضل القرآن،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القرآن،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 باب فضل القرآن،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باب فضل القرآن،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باب فضل القرآن،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القرآن،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باب فضل القرآن،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فيه</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القرآن،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باب فضل القرآن،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القرآن،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باب فضل القرآن،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فضل القرآن، ح</w:t>
      </w:r>
      <w:r>
        <w:rPr>
          <w:rFonts w:eastAsia="IRNazanin" w:cs="IRNazanin"/>
          <w:b w:val="false"/>
          <w:bCs w:val="false"/>
          <w:i w:val="false"/>
          <w:iCs w:val="false"/>
          <w:color w:val="333333"/>
          <w:sz w:val="20"/>
          <w:szCs w:val="20"/>
        </w:rPr>
        <w:t>3</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باب فضل القرآن،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باب فضل القرآن،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باب فضل القرآن، ح </w:t>
      </w:r>
      <w:r>
        <w:rPr>
          <w:rFonts w:eastAsia="IRNazanin" w:cs="IRNazanin"/>
          <w:b w:val="false"/>
          <w:bCs w:val="false"/>
          <w:i w:val="false"/>
          <w:iCs w:val="false"/>
          <w:color w:val="333333"/>
          <w:sz w:val="20"/>
          <w:szCs w:val="20"/>
        </w:rPr>
        <w:t>14</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22</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ذيل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القرآن،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القرآن،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ثواب صلاة الليل، ح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يوجد في 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اختيار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المفيد في كتبه ضعّفه وطعن عليه،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السروية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جوابات أهل الموصل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باب من عمل بغير علم،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يوجد في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لقطب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طينة المؤمن والكافر،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أضفناها لاقتضاء السياق</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وأفضل</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وتعيين</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وفجعائهم</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خطبة الوسيلة</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الأشقيين</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يتتبع المشمعة يشمع الله به، المشمعة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المزاح والضحك أراد من استهزء بالناس جازاه الله مجازاة فعله،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من كان من شأنه العبث والاستهزاء بالناس أصاره الله إلى حالة يعبث به ويستهزء منه فيها</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العبادة،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آدم تفرغ لعبادتي</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باب العبادة،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الأولى في سورة 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والثانية في 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العبادة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عليه في كتب المصنف</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باب الذنوب،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باب الذنوب،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باب الذنوب،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الذنوب،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باب الذنوب،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الذنوب،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باب الذنوب،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باب الذنوب،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باب الذنوب،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باب الذنوب،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باب الذنوب،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باب الذنوب،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الأولى في سورة 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والثانية في سورة 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باب الذنوب،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الذنوب،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باب الذنوب،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باب الذنوب،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باب الذنوب،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باب الذنوب،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باب الذنوب،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باب الذنوب،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باب الذنوب،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باب الذنوب،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الذنوب،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والآية الأولى في سورة 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والثانية في سورة 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باب الذنوب، ح </w:t>
      </w:r>
      <w:r>
        <w:rPr>
          <w:rFonts w:eastAsia="IRNazanin" w:cs="IRNazanin"/>
          <w:b w:val="false"/>
          <w:bCs w:val="false"/>
          <w:i w:val="false"/>
          <w:iCs w:val="false"/>
          <w:color w:val="333333"/>
          <w:sz w:val="20"/>
          <w:szCs w:val="20"/>
        </w:rPr>
        <w:t>26</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الذنوب،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والآيات في سورة 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باب الذنوب،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باب الذنوب،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المطففين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الذنوب،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باب الذنوب، ح </w:t>
      </w:r>
      <w:r>
        <w:rPr>
          <w:rFonts w:eastAsia="IRNazanin" w:cs="IRNazanin"/>
          <w:b w:val="false"/>
          <w:bCs w:val="false"/>
          <w:i w:val="false"/>
          <w:iCs w:val="false"/>
          <w:color w:val="333333"/>
          <w:sz w:val="20"/>
          <w:szCs w:val="20"/>
        </w:rPr>
        <w:t>22</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باب الذنوب،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يعيب الناس،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باب من يعيب الناس،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باب من يعيب الناس،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باب من يعيب الناس،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روي عن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 يرو عن يعقوب بن شعيب</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الحكمة ضالة المؤمن فحيثما وجد أخذ، ح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 المهموم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كلمات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للعبد الوهاب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 لأمير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خطبة الوسيلة،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تمكن واستقر في متسع الراحة، والاحتكار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الجمح والإمساك، الوافي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لمفظعات</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تكلف الشدة والقوة والتبلد ضدّه، الوافي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371</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عضه عضاً وعضيضاً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أمسكه بأسنانه يتعدى بعلى وبالباء أيضاً، 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اقصد الوسط العدل من القول، وجانب التعدي والإفراط والتفريط، ليخف عليك المؤن فإنّ من قال جوراً أو ادعى أمراً باطلاً يشتد عليه الأمر لعدم إمكان إثباته، مرآة العقول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يقيل قيلاً وقائلة وقيلولة ومقالاً ومقيلاً نام في القائلة أي نصف النهار، لسان العرب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بمنزلة</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مراده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الله سبحانه سمى نفسه بمولى الناس، وكذلك سمى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 به ثمّ نحلاني ومنحاني واختصاني من بين الاُمّة بهذه التسمية تكريماً منهما لي وت وتفضيلاً وإعظاماً أو أراد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ردّ الاُمة إليه بعد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ردّ إلى عزّوجلّ وأنّ هذه الآية إنما نزلت بهذا المعنى كما نبّه عليه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وكانت على ولايتي ولاية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لأنّه به كمل الدين وتمت النعمة ودام من رجع إليه من الاُمّة واحداً بعد واحد إلى يوم القيامة أو أراد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المراد بالمولى في هذه الآية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وأنّه مولاهم الحق لأنّ ردهم إليه ردّ إلى الله تعالى، الوافي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رضعوا جهالة وانفطموا جهالة، والانفطام الفصل عن الرضاع أي كانوا في صغرهم وكبرهم في الجهالة والضلالة 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وانتظموها ضلالة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فالضمير راجع إلى الجهالة أي انتظموها مع الجهالة في سلك ولعله تصحيف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كانوا في سعة من المهلة، والشفا مقصوراً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الطرف، أراد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طول العمر فكأنهم في طرف والأجل في طرف آخر، الوافي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عبود كتنور، وثمود اسم قوم صالح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خطبة الوسيلة،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للنووي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البر بالوالدين،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باب ما رفع عن الاُمة،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أحمد النهدي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حجج الله على خلقه،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البيان والتعريف ولزوم الحجة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البيان والتعريف ولزوم الحجة،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البيان والتعريف ولزوم الحجة،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البيان والتعريف ولزوم الحجة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حجج الله على خلقه،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يجب على الناس عند مضي الإمام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العلل، ح </w:t>
      </w:r>
      <w:r>
        <w:rPr>
          <w:rFonts w:eastAsia="IRNazanin" w:cs="IRNazanin"/>
          <w:b w:val="false"/>
          <w:bCs w:val="false"/>
          <w:i w:val="false"/>
          <w:iCs w:val="false"/>
          <w:color w:val="333333"/>
          <w:sz w:val="20"/>
          <w:szCs w:val="20"/>
        </w:rPr>
        <w:t>40</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يجب على الناس عند مضي الإمام،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باب نوادر العلل،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باب ما يجب على الناس عند مضي الإمام،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حديث علي بن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علي بن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باب حسن الظن بالله عزوجل،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باب ذكر الله عزّوجل في السر،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باب ذكر الله عزوجل في السر،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باب ذكر الله عزّوجلّ في السر،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باب ذكر الله عزّوجلّ في السر،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باب ما يجب من ذكر الله عزّوجلّ في كل مجلس،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باب ما يجب من ذكر الله عزوجل في كل مجلس،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باب ما يجب من ذكر الله عزّوجل في كل مجلس،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باب ما يجب من ذكر الله عزّوجل في كل مجلس،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باب ما يجب من ذكر الله عزّوجل في كل مجلس،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يجب من ذكر الله عزّوجل في كل مجلس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باب ما يجب من ذكر الله عزّوجلّ في كلّ مجلس،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باب ما يجب من ذكر الله عزّوجلّ في كلّ مجلس،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والآيات في سورة 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باب ما يجب من ذكر الله عزّوجلّ في كلّ مجلس،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يجب من ذكر الله عزّوجلّ في كلّ مجلس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باب ذكر الله عزّوجلّ كثيراً،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باب ذكر الله عزّوجلّ كثيراً،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باب أنّ الصاعقة لا تصيب ذاكراً، ح </w:t>
      </w:r>
      <w:r>
        <w:rPr>
          <w:rFonts w:eastAsia="IRNazanin" w:cs="IRNazanin"/>
          <w:b w:val="false"/>
          <w:bCs w:val="false"/>
          <w:i w:val="false"/>
          <w:iCs w:val="false"/>
          <w:color w:val="333333"/>
          <w:sz w:val="20"/>
          <w:szCs w:val="20"/>
        </w:rPr>
        <w:t>2</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ذكر الله عزّوجلّ كثيراً،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ذكر الله عزّوجلّ كثيراً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والآيتان الأوّلتان في 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والآية الثالثة في سورة 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باب ذكر الله عزّوجل كثيراً، ح</w:t>
      </w:r>
      <w:r>
        <w:rPr>
          <w:rFonts w:eastAsia="IRNazanin" w:cs="IRNazanin"/>
          <w:b w:val="false"/>
          <w:bCs w:val="false"/>
          <w:i w:val="false"/>
          <w:iCs w:val="false"/>
          <w:color w:val="333333"/>
          <w:sz w:val="20"/>
          <w:szCs w:val="20"/>
        </w:rPr>
        <w:t>5</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الصاعقة لا تصيب ذاكراً،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الصاعقة لا تصيب ذاكراً،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باب الاشتغال بذكر الله عزّوجلّ،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باب الاشتغال بذكر الله عز وجل،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الزيادة</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مصباح الشريعة وكتب الشهيد الثاني رحمه الله تعالى</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الطاعة والتقوى،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الصبر ،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مع اختلاف</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الاعتراف بالذنوب والندم عليها،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إله إلّا الله مخلصاً،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تعثر عليه في كتب المصنّف</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خصال المؤمن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باب بدون العنوان</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رياحكم</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خذ هذه البشارة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غيرك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افرح وسر بذلك، مرآة العقول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 أرض</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الغاشية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بنور أمر</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يخالفهم ينطقون بتفلت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 أي يصدر عنهم فلتة من غير تفكّر و روية وأخذ من صادق، مرآة العقول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غنى النفس والاستغناء عن الخلق بتوكلهم على ربّهم، مرآة العقول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الشيعة ، ح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الشيعة الإمامية، ح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الشيعة ومدح يحيى بن سابور ، 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والآيتان في 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الشيعة ومدح يحيى بن سابور، 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مات ولم يكن له إمام مات ميتة الجاهلية، 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معرفة الجود والسخاء،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التقدم في الدعاء،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وقالت الملائكه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الطاووسي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للقلب اُذنين ينفث فيها الملك والشيطان،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والآيتان في سورة 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الروح الذي أيد به المؤمن،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باب تنقل أحوال القلب،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الأولى في 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والثانية في سورة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باب ثبوت الإيمان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باب سهو القلب،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سهو القلب،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المخطوط والمطبوع من دون واو، والظاهر سقوط الواو من النساخ، خصوصاً مع ورود الرواية في أحد كتب الصدوق وهو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ويحتمل إطلاق الصدوق على الكليني كما أطلقه على الصفّار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ويحتمل أيضاً سقوط الواو من محمد بن الحسن الصفار</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طينة المؤمن والكافر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ه 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العلة في خروج المؤمن من الكافر وخروج الكافر من المؤمن،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خلق أبدان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باب خلق المؤمن من عليين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خلق أبدان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باب علة الطبايع والشهوات والمحبات،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فيما جاء أن حديثهم صعب مستصعب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ولم نعثر عليه في المحاسن</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العقل والجهل،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باب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درجات الإيمان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العقل والجهل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باب البذاء،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باب البذاء، ذيل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وتره يتره وتراً وترة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أصابه بذحل أو ظلم فيه،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باب القناعة،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باب القناعة،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باب مواليد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بناء التفعيل من عيبه إذا نسبه إلى العيب، مرآة العقول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3240</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باب أنّ الأئمة هم أركان الأرض،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باب أنّ الأئمة ورثوا علم النبي وجميع الأنبياء والأوصياء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الأئمة ورثوا علم النبي،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باب أن الأئمة ورثوا علم النبي،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الأعلى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سفود بالفتح كتنور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الحديدة التي يشوى بها اللحم، مجمع البحرین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مواليد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الهمزة وسكون الباء موضع بين الحرمين والغداء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طعام الضحى، مرآة العقول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مواليد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الأولى في 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والثانية ا، في 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والثالثة في سورة القدر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مواليد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مواليد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مولد أبي محمد الحسن بن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المعرس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فرسخ من المدينة بقرب مسجد الشجرة بإزائه مما يلى القبلة ذكره في الدروس وهذا الموضع مسجد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أنه نزل به استحب النزول به مطلقاً ليلاً أو نهاراً تأسياً، 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مواليد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مواليد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مواليد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مواليد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باب الروح التي يسدد الله بها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الفرق بين الرسول والنبي والمحدّث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الأولى في سورة 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والثانية في سورة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باب أنّ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محدّثون مفهّمون،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الروح التي يسدد الله بها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باب الروح التي يسدد الله بها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باب ما عند الأئمة من سلاح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ومتاعه</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ما عند الأئمة من سلاح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ومتاعه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باب ما عند الأئمة من سلاح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ومتاعه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ما عند الأئمة من سلاح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ومتاعه،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باب ما عند الأئمة من سلاح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ومتاعه</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صحيح البخاری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36343</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بالكسر شجر مر الطعم والواحدة سَلامة وسِلامة،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المنعة 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في منعة أي في عز قومه ومعه من يمنعه من عشيرته فلا يقدر عليه من يريده من الأعداء،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1287:3</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ينزل البئر فيملأ الدلو إذا قل ماء الركية، يقال ماح الرجل ميحاً من باب 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انحدر في الركية ليملأ الدلو بالاغتراف باليد، 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وفي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الصَّفَا وَالْمَرْوَةَ مِن شَعَائِرِ اللهِ</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ولم نعثر عليه في كتب المفيد الاحتجاج للشيخ الطبرسي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الحق وكشف الصدق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كتاب الحجة،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 في مناقب آل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على رياض الرياحين</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باب العلّة التي من أجلها سمي على بن الحسين زين العابدين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الفلاح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الألوسي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الخليل بن أحمد بن عمرو بن تميم المتولد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مائة، والمتوفى سنة سبعين ومائة أو سنة خمس وسبعين ومائة، أو أربعاً وسبعين مائة وعن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أنّه كان أفضل الناس في الأدب وقوله حجة فيه واخترع علم العروض وفضله أشهر من أن يذكر و كان إمامي المذهب انتهى وعن ابن داود في رجاله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شيخ الناس في علوم الأدب وفضله وزهده أشهر من أن يخفى كان إمامي المذهب انتهى، وعن روضات الجنات أن أباه كان في زمن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ويقال أنّه كان من جملة أصحابه وله الرواية عنه في كتب أصحابنا المتدينين انتهى ملخص ما يستفاد من رجال المامقاني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مولد الحسن بن علي صلوات الله عليهما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باب عقاب من لا يعرف إمامه ،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باب من مات وليس له إمام،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النيسابوري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الثعالبي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الثقات للعجلي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الصحيحين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4280</w:t>
      </w:r>
      <w:r>
        <w:rPr>
          <w:rFonts w:ascii="IRNazanin" w:hAnsi="IRNazanin" w:eastAsia="IRNazanin"/>
          <w:b w:val="false"/>
          <w:b w:val="false"/>
          <w:bCs w:val="false"/>
          <w:i w:val="false"/>
          <w:i w:val="false"/>
          <w:iCs w:val="false"/>
          <w:color w:val="333333"/>
          <w:sz w:val="20"/>
          <w:sz w:val="20"/>
          <w:szCs w:val="20"/>
          <w:rtl w:val="true"/>
        </w:rPr>
        <w:t>، مع اختلاف</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عند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سلاح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باب أنّ مثل سلاح رسول الله مثل التابوت في بني إسرائيل</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فيه ذكر الصحيفة والجفر والجامعة ومصحف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عليه في المحاسن</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باب فيه ذكر الصحيفة والجفر والجامعة ومصحف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الإشارة والنص على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لذوي القربى للقندوزي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36500</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كتب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للحاكم النيسابوري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الصغير للطبراني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 لابن البطريق</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باب الفرق بين الرسول والنبي والمحدث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ويؤيّد الفتح خبر بريد عن جعفر وأبي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قوله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أَرْسَلْنَا مِنْ قَبْلِكَ مِنْ رَسُولٍ وَ لَا 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محدث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ليست هذه قرائتنا فما الرسول والنبي والمحدّث؟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الرسول الذي يظهر له الملك فيكلمه، والنبي هو الذي يرى في منامه، وربما اجتمعت النبوة والرسالة لواحد، والمحدث الذي يسمع الصوت ولا يرى الصورة،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أصلحك الله كيف يعلم أنّ الذي رأى في النوم حق وأنّه من الملك؟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يوفق لذلك حتى يعرفه، لقد ختم الله بكتابكم الكتب وختم بنبيّكم الأنبياء</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3936</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للطبری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image" Target="media/image2.jpeg"/><Relationship Id="rId544" Type="http://schemas.openxmlformats.org/officeDocument/2006/relationships/image" Target="media/image2.jpeg"/><Relationship Id="rId545" Type="http://schemas.openxmlformats.org/officeDocument/2006/relationships/footer" Target="footer538.xml"/><Relationship Id="rId546" Type="http://schemas.openxmlformats.org/officeDocument/2006/relationships/footnotes" Target="footnotes.xml"/><Relationship Id="rId547" Type="http://schemas.openxmlformats.org/officeDocument/2006/relationships/numbering" Target="numbering.xml"/><Relationship Id="rId548" Type="http://schemas.openxmlformats.org/officeDocument/2006/relationships/fontTable" Target="fontTable.xml"/><Relationship Id="rId549" Type="http://schemas.openxmlformats.org/officeDocument/2006/relationships/settings" Target="settings.xml"/><Relationship Id="rId55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543</Pages>
  <Words>104261</Words>
  <Characters>477343</Characters>
  <CharactersWithSpaces>578414</CharactersWithSpaces>
  <Paragraphs>3711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2026-08-26T10:27:51Z</dcterms:created>
  <dc:creator>ghaemiyeh.com</dc:creator>
  <dc:description/>
  <dc:language>en-US</dc:language>
  <cp:lastModifiedBy/>
  <dcterms:modified xsi:type="dcterms:W3CDTF">2026-08-26T13:58:09Z</dcterms:modified>
  <cp:revision>1</cp:revision>
  <dc:subject/>
  <dc:title>روضة المتقین فی شرح من لا یحضره الفقیه للصدوق المجلد 19</dc:title>
</cp:coreProperties>
</file>

<file path=docProps/custom.xml><?xml version="1.0" encoding="utf-8"?>
<Properties xmlns="http://schemas.openxmlformats.org/officeDocument/2006/custom-properties" xmlns:vt="http://schemas.openxmlformats.org/officeDocument/2006/docPropsVTypes"/>
</file>