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36.jpeg" ContentType="image/jpeg"/>
  <Override PartName="/word/media/image2.jpeg" ContentType="image/jpeg"/>
  <Override PartName="/word/media/image23.jpeg" ContentType="image/jpeg"/>
  <Override PartName="/word/media/image37.jpeg" ContentType="image/jpeg"/>
  <Override PartName="/word/media/image3.jpeg" ContentType="image/jpeg"/>
  <Override PartName="/word/media/image60.jpeg" ContentType="image/jpeg"/>
  <Override PartName="/word/media/image24.jpeg" ContentType="image/jpeg"/>
  <Override PartName="/word/media/image41.jpeg" ContentType="image/jpeg"/>
  <Override PartName="/word/media/image14.jpeg" ContentType="image/jpeg"/>
  <Override PartName="/word/media/image15.jpeg" ContentType="image/jpeg"/>
  <Override PartName="/word/media/image20.jpeg" ContentType="image/jpeg"/>
  <Override PartName="/word/media/image21.jpeg" ContentType="image/jpeg"/>
  <Override PartName="/word/media/image22.jpeg" ContentType="image/jpeg"/>
  <Override PartName="/word/media/image72.jpeg" ContentType="image/jpeg"/>
  <Override PartName="/word/media/image67.jpeg" ContentType="image/jpeg"/>
  <Override PartName="/word/media/image71.jpeg" ContentType="image/jpeg"/>
  <Override PartName="/word/media/image44.jpeg" ContentType="image/jpeg"/>
  <Override PartName="/word/media/image66.jpeg" ContentType="image/jpeg"/>
  <Override PartName="/word/media/image9.jpeg" ContentType="image/jpeg"/>
  <Override PartName="/word/media/image70.jpeg" ContentType="image/jpeg"/>
  <Override PartName="/word/media/image43.jpeg" ContentType="image/jpeg"/>
  <Override PartName="/word/media/image65.jpeg" ContentType="image/jpeg"/>
  <Override PartName="/word/media/image8.jpeg" ContentType="image/jpeg"/>
  <Override PartName="/word/media/image39.jpeg" ContentType="image/jpeg"/>
  <Override PartName="/word/media/image69.jpeg" ContentType="image/jpeg"/>
  <Override PartName="/word/media/image68.jpeg" ContentType="image/jpeg"/>
  <Override PartName="/word/media/image64.jpeg" ContentType="image/jpeg"/>
  <Override PartName="/word/media/image7.jpeg" ContentType="image/jpeg"/>
  <Override PartName="/word/media/image38.jpeg" ContentType="image/jpeg"/>
  <Override PartName="/word/media/image19.jpeg" ContentType="image/jpeg"/>
  <Override PartName="/word/media/image63.jpeg" ContentType="image/jpeg"/>
  <Override PartName="/word/media/image6.jpeg" ContentType="image/jpeg"/>
  <Override PartName="/word/media/image18.jpeg" ContentType="image/jpeg"/>
  <Override PartName="/word/media/image62.jpeg" ContentType="image/jpeg"/>
  <Override PartName="/word/media/image5.jpeg" ContentType="image/jpeg"/>
  <Override PartName="/word/media/image17.jpeg" ContentType="image/jpeg"/>
  <Override PartName="/word/media/image61.jpeg" ContentType="image/jpeg"/>
  <Override PartName="/word/media/image4.jpeg" ContentType="image/jpeg"/>
  <Override PartName="/word/media/image16.jpeg" ContentType="image/jpeg"/>
  <Override PartName="/word/media/image25.jpeg" ContentType="image/jpeg"/>
  <Override PartName="/word/media/image26.jpeg" ContentType="image/jpeg"/>
  <Override PartName="/word/media/image50.jpeg" ContentType="image/jpeg"/>
  <Override PartName="/word/media/image51.jpeg" ContentType="image/jpeg"/>
  <Override PartName="/word/media/image12.jpeg" ContentType="image/jpeg"/>
  <Override PartName="/word/media/image29.jpeg" ContentType="image/jpeg"/>
  <Override PartName="/word/media/image1.png" ContentType="image/png"/>
  <Override PartName="/word/media/image52.jpeg" ContentType="image/jpeg"/>
  <Override PartName="/word/media/image27.jpeg" ContentType="image/jpeg"/>
  <Override PartName="/word/media/image10.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کربلاء المجلد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40553_2320776876">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3640555_232077687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640557_2320776876">
            <w:r>
              <w:rPr>
                <w:webHidden/>
                <w:rStyle w:val="IndexLink"/>
                <w:rtl w:val="true"/>
              </w:rPr>
              <w:t>مقدمة الجزء السابع</w:t>
            </w:r>
            <w:r>
              <w:rPr>
                <w:rStyle w:val="IndexLink"/>
                <w:rtl w:val="true"/>
              </w:rPr>
              <w:tab/>
            </w:r>
            <w:r>
              <w:rPr>
                <w:rStyle w:val="IndexLink"/>
              </w:rPr>
              <w:t>12</w:t>
            </w:r>
          </w:hyperlink>
        </w:p>
        <w:p>
          <w:pPr>
            <w:pStyle w:val="Contents2"/>
            <w:tabs>
              <w:tab w:val="clear" w:pos="8743"/>
              <w:tab w:val="right" w:pos="9026" w:leader="dot"/>
            </w:tabs>
            <w:rPr/>
          </w:pPr>
          <w:hyperlink w:anchor="__RefHeading___Toc3640559_2320776876">
            <w:r>
              <w:rPr>
                <w:webHidden/>
                <w:rStyle w:val="IndexLink"/>
                <w:rtl w:val="true"/>
              </w:rPr>
              <w:t xml:space="preserve">كربلاء من سنة </w:t>
            </w:r>
            <w:r>
              <w:rPr>
                <w:rStyle w:val="IndexLink"/>
              </w:rPr>
              <w:t>1991</w:t>
            </w:r>
            <w:r>
              <w:rPr>
                <w:rStyle w:val="IndexLink"/>
                <w:rtl w:val="true"/>
              </w:rPr>
              <w:t xml:space="preserve">م إلى </w:t>
            </w:r>
            <w:r>
              <w:rPr>
                <w:rStyle w:val="IndexLink"/>
              </w:rPr>
              <w:t>2003</w:t>
            </w:r>
            <w:r>
              <w:rPr>
                <w:rStyle w:val="IndexLink"/>
                <w:rtl w:val="true"/>
              </w:rPr>
              <w:t>م</w:t>
            </w:r>
            <w:r>
              <w:rPr>
                <w:rStyle w:val="IndexLink"/>
                <w:rtl w:val="true"/>
              </w:rPr>
              <w:tab/>
            </w:r>
            <w:r>
              <w:rPr>
                <w:rStyle w:val="IndexLink"/>
              </w:rPr>
              <w:t>18</w:t>
            </w:r>
          </w:hyperlink>
        </w:p>
        <w:p>
          <w:pPr>
            <w:pStyle w:val="Contents2"/>
            <w:tabs>
              <w:tab w:val="clear" w:pos="8743"/>
              <w:tab w:val="right" w:pos="9026" w:leader="dot"/>
            </w:tabs>
            <w:rPr/>
          </w:pPr>
          <w:hyperlink w:anchor="__RefHeading___Toc3640561_2320776876">
            <w:r>
              <w:rPr>
                <w:webHidden/>
                <w:rStyle w:val="IndexLink"/>
                <w:rtl w:val="true"/>
              </w:rPr>
              <w:t>كربلاء أيام العدوان الثلاثيني على العراق</w:t>
            </w:r>
            <w:r>
              <w:rPr>
                <w:rStyle w:val="IndexLink"/>
                <w:rtl w:val="true"/>
              </w:rPr>
              <w:tab/>
            </w:r>
            <w:r>
              <w:rPr>
                <w:rStyle w:val="IndexLink"/>
              </w:rPr>
              <w:t>19</w:t>
            </w:r>
          </w:hyperlink>
        </w:p>
        <w:p>
          <w:pPr>
            <w:pStyle w:val="Contents2"/>
            <w:tabs>
              <w:tab w:val="clear" w:pos="8743"/>
              <w:tab w:val="right" w:pos="9026" w:leader="dot"/>
            </w:tabs>
            <w:rPr/>
          </w:pPr>
          <w:hyperlink w:anchor="__RefHeading___Toc3640563_2320776876">
            <w:r>
              <w:rPr>
                <w:webHidden/>
                <w:rStyle w:val="IndexLink"/>
                <w:rtl w:val="true"/>
              </w:rPr>
              <w:t xml:space="preserve">أحداث شعبان سنة </w:t>
            </w:r>
            <w:r>
              <w:rPr>
                <w:rStyle w:val="IndexLink"/>
              </w:rPr>
              <w:t>1411</w:t>
            </w:r>
            <w:r>
              <w:rPr>
                <w:rStyle w:val="IndexLink"/>
                <w:rtl w:val="true"/>
              </w:rPr>
              <w:t>ه</w:t>
            </w:r>
            <w:r>
              <w:rPr>
                <w:rStyle w:val="IndexLink"/>
                <w:rtl w:val="true"/>
              </w:rPr>
              <w:t xml:space="preserve">- / </w:t>
            </w:r>
            <w:r>
              <w:rPr>
                <w:rStyle w:val="IndexLink"/>
                <w:rtl w:val="true"/>
              </w:rPr>
              <w:t xml:space="preserve">آذار سنة </w:t>
            </w:r>
            <w:r>
              <w:rPr>
                <w:rStyle w:val="IndexLink"/>
              </w:rPr>
              <w:t>1991</w:t>
            </w:r>
            <w:r>
              <w:rPr>
                <w:rStyle w:val="IndexLink"/>
                <w:rtl w:val="true"/>
              </w:rPr>
              <w:t>م</w:t>
            </w:r>
            <w:r>
              <w:rPr>
                <w:rStyle w:val="IndexLink"/>
                <w:rtl w:val="true"/>
              </w:rPr>
              <w:tab/>
            </w:r>
            <w:r>
              <w:rPr>
                <w:rStyle w:val="IndexLink"/>
              </w:rPr>
              <w:t>21</w:t>
            </w:r>
          </w:hyperlink>
        </w:p>
        <w:p>
          <w:pPr>
            <w:pStyle w:val="Contents2"/>
            <w:tabs>
              <w:tab w:val="clear" w:pos="8743"/>
              <w:tab w:val="right" w:pos="9026" w:leader="dot"/>
            </w:tabs>
            <w:rPr/>
          </w:pPr>
          <w:hyperlink w:anchor="__RefHeading___Toc3640565_2320776876">
            <w:r>
              <w:rPr>
                <w:webHidden/>
                <w:rStyle w:val="IndexLink"/>
                <w:rtl w:val="true"/>
              </w:rPr>
              <w:t>عبد العزيز محافظاً لكربلاء</w:t>
            </w:r>
            <w:r>
              <w:rPr>
                <w:rStyle w:val="IndexLink"/>
                <w:rtl w:val="true"/>
              </w:rPr>
              <w:tab/>
            </w:r>
            <w:r>
              <w:rPr>
                <w:rStyle w:val="IndexLink"/>
              </w:rPr>
              <w:t>35</w:t>
            </w:r>
          </w:hyperlink>
        </w:p>
        <w:p>
          <w:pPr>
            <w:pStyle w:val="Contents2"/>
            <w:tabs>
              <w:tab w:val="clear" w:pos="8743"/>
              <w:tab w:val="right" w:pos="9026" w:leader="dot"/>
            </w:tabs>
            <w:rPr/>
          </w:pPr>
          <w:hyperlink w:anchor="__RefHeading___Toc3640567_2320776876">
            <w:r>
              <w:rPr>
                <w:webHidden/>
                <w:rStyle w:val="IndexLink"/>
                <w:rtl w:val="true"/>
              </w:rPr>
              <w:t>رئيس الجمهورية صدام حسين يزور كربلاء</w:t>
            </w:r>
            <w:r>
              <w:rPr>
                <w:rStyle w:val="IndexLink"/>
                <w:rtl w:val="true"/>
              </w:rPr>
              <w:tab/>
            </w:r>
            <w:r>
              <w:rPr>
                <w:rStyle w:val="IndexLink"/>
              </w:rPr>
              <w:t>39</w:t>
            </w:r>
          </w:hyperlink>
        </w:p>
        <w:p>
          <w:pPr>
            <w:pStyle w:val="Contents2"/>
            <w:tabs>
              <w:tab w:val="clear" w:pos="8743"/>
              <w:tab w:val="right" w:pos="9026" w:leader="dot"/>
            </w:tabs>
            <w:rPr/>
          </w:pPr>
          <w:hyperlink w:anchor="__RefHeading___Toc3640569_2320776876">
            <w:r>
              <w:rPr>
                <w:webHidden/>
                <w:rStyle w:val="IndexLink"/>
                <w:rtl w:val="true"/>
              </w:rPr>
              <w:t>إعادة إعمار الروضتين وإزالة آثار الدمار</w:t>
            </w:r>
            <w:r>
              <w:rPr>
                <w:rStyle w:val="IndexLink"/>
                <w:rtl w:val="true"/>
              </w:rPr>
              <w:tab/>
            </w:r>
            <w:r>
              <w:rPr>
                <w:rStyle w:val="IndexLink"/>
              </w:rPr>
              <w:t>39</w:t>
            </w:r>
          </w:hyperlink>
        </w:p>
        <w:p>
          <w:pPr>
            <w:pStyle w:val="Contents2"/>
            <w:tabs>
              <w:tab w:val="clear" w:pos="8743"/>
              <w:tab w:val="right" w:pos="9026" w:leader="dot"/>
            </w:tabs>
            <w:rPr/>
          </w:pPr>
          <w:hyperlink w:anchor="__RefHeading___Toc3640571_2320776876">
            <w:r>
              <w:rPr>
                <w:webHidden/>
                <w:rStyle w:val="IndexLink"/>
                <w:rtl w:val="true"/>
              </w:rPr>
              <w:t>تعيين السيد مهدي فاضل الغرابي سادنا للعباس</w:t>
            </w:r>
            <w:r>
              <w:rPr>
                <w:rStyle w:val="IndexLink"/>
                <w:rtl w:val="true"/>
              </w:rPr>
              <w:tab/>
            </w:r>
            <w:r>
              <w:rPr>
                <w:rStyle w:val="IndexLink"/>
              </w:rPr>
              <w:t>42</w:t>
            </w:r>
          </w:hyperlink>
        </w:p>
        <w:p>
          <w:pPr>
            <w:pStyle w:val="Contents2"/>
            <w:tabs>
              <w:tab w:val="clear" w:pos="8743"/>
              <w:tab w:val="right" w:pos="9026" w:leader="dot"/>
            </w:tabs>
            <w:rPr/>
          </w:pPr>
          <w:hyperlink w:anchor="__RefHeading___Toc3640573_2320776876">
            <w:r>
              <w:rPr>
                <w:webHidden/>
                <w:rStyle w:val="IndexLink"/>
                <w:rtl w:val="true"/>
              </w:rPr>
              <w:t>الاحتفال بانتهاء تعمير الروضتين المقدستين</w:t>
            </w:r>
            <w:r>
              <w:rPr>
                <w:rStyle w:val="IndexLink"/>
                <w:rtl w:val="true"/>
              </w:rPr>
              <w:tab/>
            </w:r>
            <w:r>
              <w:rPr>
                <w:rStyle w:val="IndexLink"/>
              </w:rPr>
              <w:t>44</w:t>
            </w:r>
          </w:hyperlink>
        </w:p>
        <w:p>
          <w:pPr>
            <w:pStyle w:val="Contents2"/>
            <w:tabs>
              <w:tab w:val="clear" w:pos="8743"/>
              <w:tab w:val="right" w:pos="9026" w:leader="dot"/>
            </w:tabs>
            <w:rPr/>
          </w:pPr>
          <w:hyperlink w:anchor="__RefHeading___Toc3640575_2320776876">
            <w:r>
              <w:rPr>
                <w:webHidden/>
                <w:rStyle w:val="IndexLink"/>
                <w:rtl w:val="true"/>
              </w:rPr>
              <w:t>السيد عبد الصاحب ناصر آل نصر الله يتولى سدانة الروضة الحسينية المقدسة</w:t>
            </w:r>
            <w:r>
              <w:rPr>
                <w:rStyle w:val="IndexLink"/>
                <w:rtl w:val="true"/>
              </w:rPr>
              <w:tab/>
            </w:r>
            <w:r>
              <w:rPr>
                <w:rStyle w:val="IndexLink"/>
              </w:rPr>
              <w:t>44</w:t>
            </w:r>
          </w:hyperlink>
        </w:p>
        <w:p>
          <w:pPr>
            <w:pStyle w:val="Contents2"/>
            <w:tabs>
              <w:tab w:val="clear" w:pos="8743"/>
              <w:tab w:val="right" w:pos="9026" w:leader="dot"/>
            </w:tabs>
            <w:rPr/>
          </w:pPr>
          <w:hyperlink w:anchor="__RefHeading___Toc3640577_2320776876">
            <w:r>
              <w:rPr>
                <w:webHidden/>
                <w:rStyle w:val="IndexLink"/>
                <w:rtl w:val="true"/>
              </w:rPr>
              <w:t>المتضررة</w:t>
            </w:r>
            <w:r>
              <w:rPr>
                <w:rStyle w:val="IndexLink"/>
                <w:rtl w:val="true"/>
              </w:rPr>
              <w:tab/>
            </w:r>
            <w:r>
              <w:rPr>
                <w:rStyle w:val="IndexLink"/>
              </w:rPr>
              <w:t>46</w:t>
            </w:r>
          </w:hyperlink>
        </w:p>
        <w:p>
          <w:pPr>
            <w:pStyle w:val="Contents2"/>
            <w:tabs>
              <w:tab w:val="clear" w:pos="8743"/>
              <w:tab w:val="right" w:pos="9026" w:leader="dot"/>
            </w:tabs>
            <w:rPr/>
          </w:pPr>
          <w:hyperlink w:anchor="__RefHeading___Toc3640579_2320776876">
            <w:r>
              <w:rPr>
                <w:webHidden/>
                <w:rStyle w:val="IndexLink"/>
                <w:rtl w:val="true"/>
              </w:rPr>
              <w:t>افتتاح شبّاك ضريح السيد إبراهيم المجاب</w:t>
            </w:r>
            <w:r>
              <w:rPr>
                <w:rStyle w:val="IndexLink"/>
                <w:rtl w:val="true"/>
              </w:rPr>
              <w:tab/>
            </w:r>
            <w:r>
              <w:rPr>
                <w:rStyle w:val="IndexLink"/>
              </w:rPr>
              <w:t>51</w:t>
            </w:r>
          </w:hyperlink>
        </w:p>
        <w:p>
          <w:pPr>
            <w:pStyle w:val="Contents2"/>
            <w:tabs>
              <w:tab w:val="clear" w:pos="8743"/>
              <w:tab w:val="right" w:pos="9026" w:leader="dot"/>
            </w:tabs>
            <w:rPr/>
          </w:pPr>
          <w:hyperlink w:anchor="__RefHeading___Toc3640581_2320776876">
            <w:r>
              <w:rPr>
                <w:webHidden/>
                <w:rStyle w:val="IndexLink"/>
                <w:rtl w:val="true"/>
              </w:rPr>
              <w:t>إكمال تصليح ضريح الصحابي الجليل حبیب بن مظاهر الأسدي</w:t>
            </w:r>
            <w:r>
              <w:rPr>
                <w:rStyle w:val="IndexLink"/>
                <w:rtl w:val="true"/>
              </w:rPr>
              <w:tab/>
            </w:r>
            <w:r>
              <w:rPr>
                <w:rStyle w:val="IndexLink"/>
              </w:rPr>
              <w:t>53</w:t>
            </w:r>
          </w:hyperlink>
        </w:p>
        <w:p>
          <w:pPr>
            <w:pStyle w:val="Contents2"/>
            <w:tabs>
              <w:tab w:val="clear" w:pos="8743"/>
              <w:tab w:val="right" w:pos="9026" w:leader="dot"/>
            </w:tabs>
            <w:rPr/>
          </w:pPr>
          <w:hyperlink w:anchor="__RefHeading___Toc3640583_2320776876">
            <w:r>
              <w:rPr>
                <w:webHidden/>
                <w:rStyle w:val="IndexLink"/>
                <w:rtl w:val="true"/>
              </w:rPr>
              <w:t>إعادة افتتاح دار مخطوطات الروضة الحسينية</w:t>
            </w:r>
            <w:r>
              <w:rPr>
                <w:rStyle w:val="IndexLink"/>
                <w:rtl w:val="true"/>
              </w:rPr>
              <w:tab/>
            </w:r>
            <w:r>
              <w:rPr>
                <w:rStyle w:val="IndexLink"/>
              </w:rPr>
              <w:t>53</w:t>
            </w:r>
          </w:hyperlink>
        </w:p>
        <w:p>
          <w:pPr>
            <w:pStyle w:val="Contents2"/>
            <w:tabs>
              <w:tab w:val="clear" w:pos="8743"/>
              <w:tab w:val="right" w:pos="9026" w:leader="dot"/>
            </w:tabs>
            <w:rPr/>
          </w:pPr>
          <w:hyperlink w:anchor="__RefHeading___Toc3640585_2320776876">
            <w:r>
              <w:rPr>
                <w:webHidden/>
                <w:rStyle w:val="IndexLink"/>
                <w:rtl w:val="true"/>
              </w:rPr>
              <w:t>مشروع ما بين الحرمين</w:t>
            </w:r>
            <w:r>
              <w:rPr>
                <w:rStyle w:val="IndexLink"/>
                <w:rtl w:val="true"/>
              </w:rPr>
              <w:tab/>
            </w:r>
            <w:r>
              <w:rPr>
                <w:rStyle w:val="IndexLink"/>
              </w:rPr>
              <w:t>55</w:t>
            </w:r>
          </w:hyperlink>
        </w:p>
        <w:p>
          <w:pPr>
            <w:pStyle w:val="Contents2"/>
            <w:tabs>
              <w:tab w:val="clear" w:pos="8743"/>
              <w:tab w:val="right" w:pos="9026" w:leader="dot"/>
            </w:tabs>
            <w:rPr/>
          </w:pPr>
          <w:hyperlink w:anchor="__RefHeading___Toc3640587_2320776876">
            <w:r>
              <w:rPr>
                <w:webHidden/>
                <w:rStyle w:val="IndexLink"/>
                <w:rtl w:val="true"/>
              </w:rPr>
              <w:t>الرئيس الشيشاني جوهر دوداييف يزور كربلاء</w:t>
            </w:r>
            <w:r>
              <w:rPr>
                <w:rStyle w:val="IndexLink"/>
                <w:rtl w:val="true"/>
              </w:rPr>
              <w:tab/>
            </w:r>
            <w:r>
              <w:rPr>
                <w:rStyle w:val="IndexLink"/>
              </w:rPr>
              <w:t>62</w:t>
            </w:r>
          </w:hyperlink>
        </w:p>
        <w:p>
          <w:pPr>
            <w:pStyle w:val="Contents2"/>
            <w:tabs>
              <w:tab w:val="clear" w:pos="8743"/>
              <w:tab w:val="right" w:pos="9026" w:leader="dot"/>
            </w:tabs>
            <w:rPr/>
          </w:pPr>
          <w:hyperlink w:anchor="__RefHeading___Toc3640589_2320776876">
            <w:r>
              <w:rPr>
                <w:webHidden/>
                <w:rStyle w:val="IndexLink"/>
                <w:rtl w:val="true"/>
              </w:rPr>
              <w:t>سلطان البهرة يزور مدينة كربلاء</w:t>
            </w:r>
            <w:r>
              <w:rPr>
                <w:rStyle w:val="IndexLink"/>
                <w:rtl w:val="true"/>
              </w:rPr>
              <w:tab/>
            </w:r>
            <w:r>
              <w:rPr>
                <w:rStyle w:val="IndexLink"/>
              </w:rPr>
              <w:t>63</w:t>
            </w:r>
          </w:hyperlink>
        </w:p>
        <w:p>
          <w:pPr>
            <w:pStyle w:val="Contents2"/>
            <w:tabs>
              <w:tab w:val="clear" w:pos="8743"/>
              <w:tab w:val="right" w:pos="9026" w:leader="dot"/>
            </w:tabs>
            <w:rPr/>
          </w:pPr>
          <w:hyperlink w:anchor="__RefHeading___Toc3640591_2320776876">
            <w:r>
              <w:rPr>
                <w:webHidden/>
                <w:rStyle w:val="IndexLink"/>
                <w:rtl w:val="true"/>
              </w:rPr>
              <w:t xml:space="preserve">تجديد باب قبلة صحن الامام الحسين </w:t>
            </w:r>
            <w:r>
              <w:rPr>
                <w:rStyle w:val="IndexLink"/>
                <w:rtl w:val="true"/>
              </w:rPr>
              <w:t>(</w:t>
            </w:r>
            <w:r>
              <w:rPr>
                <w:rStyle w:val="IndexLink"/>
                <w:rtl w:val="true"/>
              </w:rPr>
              <w:t>عليه السلام</w:t>
            </w:r>
            <w:r>
              <w:rPr>
                <w:rStyle w:val="IndexLink"/>
                <w:rtl w:val="true"/>
              </w:rPr>
              <w:t>)</w:t>
              <w:tab/>
            </w:r>
            <w:r>
              <w:rPr>
                <w:rStyle w:val="IndexLink"/>
              </w:rPr>
              <w:t>64</w:t>
            </w:r>
          </w:hyperlink>
        </w:p>
        <w:p>
          <w:pPr>
            <w:pStyle w:val="Contents2"/>
            <w:tabs>
              <w:tab w:val="clear" w:pos="8743"/>
              <w:tab w:val="right" w:pos="9026" w:leader="dot"/>
            </w:tabs>
            <w:rPr/>
          </w:pPr>
          <w:hyperlink w:anchor="__RefHeading___Toc3640593_2320776876">
            <w:r>
              <w:rPr>
                <w:webHidden/>
                <w:rStyle w:val="IndexLink"/>
                <w:rtl w:val="true"/>
              </w:rPr>
              <w:t xml:space="preserve">الاحتفال بمولد الإمام الحسين </w:t>
            </w:r>
            <w:r>
              <w:rPr>
                <w:rStyle w:val="IndexLink"/>
                <w:rtl w:val="true"/>
              </w:rPr>
              <w:t>(</w:t>
            </w:r>
            <w:r>
              <w:rPr>
                <w:rStyle w:val="IndexLink"/>
                <w:rtl w:val="true"/>
              </w:rPr>
              <w:t>عليه السلام</w:t>
            </w:r>
            <w:r>
              <w:rPr>
                <w:rStyle w:val="IndexLink"/>
                <w:rtl w:val="true"/>
              </w:rPr>
              <w:t>)</w:t>
              <w:tab/>
            </w:r>
            <w:r>
              <w:rPr>
                <w:rStyle w:val="IndexLink"/>
              </w:rPr>
              <w:t>66</w:t>
            </w:r>
          </w:hyperlink>
        </w:p>
        <w:p>
          <w:pPr>
            <w:pStyle w:val="Contents2"/>
            <w:tabs>
              <w:tab w:val="clear" w:pos="8743"/>
              <w:tab w:val="right" w:pos="9026" w:leader="dot"/>
            </w:tabs>
            <w:rPr/>
          </w:pPr>
          <w:hyperlink w:anchor="__RefHeading___Toc3640595_2320776876">
            <w:r>
              <w:rPr>
                <w:webHidden/>
                <w:rStyle w:val="IndexLink"/>
                <w:rtl w:val="true"/>
              </w:rPr>
              <w:t>تغليف حوض المئذنتين</w:t>
            </w:r>
            <w:r>
              <w:rPr>
                <w:rStyle w:val="IndexLink"/>
                <w:rtl w:val="true"/>
              </w:rPr>
              <w:tab/>
            </w:r>
            <w:r>
              <w:rPr>
                <w:rStyle w:val="IndexLink"/>
              </w:rPr>
              <w:t>70</w:t>
            </w:r>
          </w:hyperlink>
        </w:p>
        <w:p>
          <w:pPr>
            <w:pStyle w:val="Contents2"/>
            <w:tabs>
              <w:tab w:val="clear" w:pos="8743"/>
              <w:tab w:val="right" w:pos="9026" w:leader="dot"/>
            </w:tabs>
            <w:rPr/>
          </w:pPr>
          <w:hyperlink w:anchor="__RefHeading___Toc3640597_2320776876">
            <w:r>
              <w:rPr>
                <w:webHidden/>
                <w:rStyle w:val="IndexLink"/>
                <w:rtl w:val="true"/>
              </w:rPr>
              <w:t>بناء سياج جديد لطارمة الروضة الحسينية</w:t>
            </w:r>
            <w:r>
              <w:rPr>
                <w:rStyle w:val="IndexLink"/>
                <w:rtl w:val="true"/>
              </w:rPr>
              <w:tab/>
            </w:r>
            <w:r>
              <w:rPr>
                <w:rStyle w:val="IndexLink"/>
              </w:rPr>
              <w:t>71</w:t>
            </w:r>
          </w:hyperlink>
        </w:p>
        <w:p>
          <w:pPr>
            <w:pStyle w:val="Contents2"/>
            <w:tabs>
              <w:tab w:val="clear" w:pos="8743"/>
              <w:tab w:val="right" w:pos="9026" w:leader="dot"/>
            </w:tabs>
            <w:rPr/>
          </w:pPr>
          <w:hyperlink w:anchor="__RefHeading___Toc3640599_2320776876">
            <w:r>
              <w:rPr>
                <w:webHidden/>
                <w:rStyle w:val="IndexLink"/>
                <w:rtl w:val="true"/>
              </w:rPr>
              <w:t>إعادة بناء وتنظيم مخازن الروضة الحسينية المقدسة</w:t>
            </w:r>
            <w:r>
              <w:rPr>
                <w:rStyle w:val="IndexLink"/>
                <w:rtl w:val="true"/>
              </w:rPr>
              <w:tab/>
            </w:r>
            <w:r>
              <w:rPr>
                <w:rStyle w:val="IndexLink"/>
              </w:rPr>
              <w:t>73</w:t>
            </w:r>
          </w:hyperlink>
        </w:p>
        <w:p>
          <w:pPr>
            <w:pStyle w:val="Contents2"/>
            <w:tabs>
              <w:tab w:val="clear" w:pos="8743"/>
              <w:tab w:val="right" w:pos="9026" w:leader="dot"/>
            </w:tabs>
            <w:rPr/>
          </w:pPr>
          <w:hyperlink w:anchor="__RefHeading___Toc3640601_2320776876">
            <w:r>
              <w:rPr>
                <w:webHidden/>
                <w:rStyle w:val="IndexLink"/>
                <w:rtl w:val="true"/>
              </w:rPr>
              <w:t>مفروشات الروضة الحسينية</w:t>
            </w:r>
            <w:r>
              <w:rPr>
                <w:rStyle w:val="IndexLink"/>
                <w:rtl w:val="true"/>
              </w:rPr>
              <w:tab/>
            </w:r>
            <w:r>
              <w:rPr>
                <w:rStyle w:val="IndexLink"/>
              </w:rPr>
              <w:t>73</w:t>
            </w:r>
          </w:hyperlink>
        </w:p>
        <w:p>
          <w:pPr>
            <w:pStyle w:val="Contents2"/>
            <w:tabs>
              <w:tab w:val="clear" w:pos="8743"/>
              <w:tab w:val="right" w:pos="9026" w:leader="dot"/>
            </w:tabs>
            <w:rPr/>
          </w:pPr>
          <w:hyperlink w:anchor="__RefHeading___Toc3640603_2320776876">
            <w:r>
              <w:rPr>
                <w:webHidden/>
                <w:rStyle w:val="IndexLink"/>
                <w:rtl w:val="true"/>
              </w:rPr>
              <w:t>تأسيس نواة لجامعة كربلاء</w:t>
            </w:r>
            <w:r>
              <w:rPr>
                <w:rStyle w:val="IndexLink"/>
                <w:rtl w:val="true"/>
              </w:rPr>
              <w:tab/>
            </w:r>
            <w:r>
              <w:rPr>
                <w:rStyle w:val="IndexLink"/>
              </w:rPr>
              <w:t>76</w:t>
            </w:r>
          </w:hyperlink>
        </w:p>
        <w:p>
          <w:pPr>
            <w:pStyle w:val="Contents2"/>
            <w:tabs>
              <w:tab w:val="clear" w:pos="8743"/>
              <w:tab w:val="right" w:pos="9026" w:leader="dot"/>
            </w:tabs>
            <w:rPr/>
          </w:pPr>
          <w:hyperlink w:anchor="__RefHeading___Toc3640605_2320776876">
            <w:r>
              <w:rPr>
                <w:webHidden/>
                <w:rStyle w:val="IndexLink"/>
                <w:rtl w:val="true"/>
              </w:rPr>
              <w:t xml:space="preserve">حادثة زيارة عرفة سنة </w:t>
            </w:r>
            <w:r>
              <w:rPr>
                <w:rStyle w:val="IndexLink"/>
              </w:rPr>
              <w:t>1415</w:t>
            </w:r>
            <w:r>
              <w:rPr>
                <w:rStyle w:val="IndexLink"/>
                <w:rtl w:val="true"/>
              </w:rPr>
              <w:t>ه</w:t>
            </w:r>
            <w:r>
              <w:rPr>
                <w:rStyle w:val="IndexLink"/>
                <w:rtl w:val="true"/>
              </w:rPr>
              <w:t xml:space="preserve">- / </w:t>
            </w:r>
            <w:r>
              <w:rPr>
                <w:rStyle w:val="IndexLink"/>
              </w:rPr>
              <w:t>1995</w:t>
            </w:r>
            <w:r>
              <w:rPr>
                <w:rStyle w:val="IndexLink"/>
                <w:rtl w:val="true"/>
              </w:rPr>
              <w:t>م</w:t>
            </w:r>
            <w:r>
              <w:rPr>
                <w:rStyle w:val="IndexLink"/>
                <w:rtl w:val="true"/>
              </w:rPr>
              <w:tab/>
            </w:r>
            <w:r>
              <w:rPr>
                <w:rStyle w:val="IndexLink"/>
              </w:rPr>
              <w:t>86</w:t>
            </w:r>
          </w:hyperlink>
        </w:p>
        <w:p>
          <w:pPr>
            <w:pStyle w:val="Contents2"/>
            <w:tabs>
              <w:tab w:val="clear" w:pos="8743"/>
              <w:tab w:val="right" w:pos="9026" w:leader="dot"/>
            </w:tabs>
            <w:rPr/>
          </w:pPr>
          <w:hyperlink w:anchor="__RefHeading___Toc3640607_2320776876">
            <w:r>
              <w:rPr>
                <w:webHidden/>
                <w:rStyle w:val="IndexLink"/>
                <w:rtl w:val="true"/>
              </w:rPr>
              <w:t xml:space="preserve">طائفة البهرة تتبرع بنصب ثريا كبيرة على ضريح الإمام الحسين </w:t>
            </w:r>
            <w:r>
              <w:rPr>
                <w:rStyle w:val="IndexLink"/>
                <w:rtl w:val="true"/>
              </w:rPr>
              <w:t>(</w:t>
            </w:r>
            <w:r>
              <w:rPr>
                <w:rStyle w:val="IndexLink"/>
                <w:rtl w:val="true"/>
              </w:rPr>
              <w:t>عليه السلام</w:t>
            </w:r>
            <w:r>
              <w:rPr>
                <w:rStyle w:val="IndexLink"/>
                <w:rtl w:val="true"/>
              </w:rPr>
              <w:t>)</w:t>
              <w:tab/>
            </w:r>
            <w:r>
              <w:rPr>
                <w:rStyle w:val="IndexLink"/>
              </w:rPr>
              <w:t>89</w:t>
            </w:r>
          </w:hyperlink>
        </w:p>
        <w:p>
          <w:pPr>
            <w:pStyle w:val="Contents2"/>
            <w:tabs>
              <w:tab w:val="clear" w:pos="8743"/>
              <w:tab w:val="right" w:pos="9026" w:leader="dot"/>
            </w:tabs>
            <w:rPr/>
          </w:pPr>
          <w:hyperlink w:anchor="__RefHeading___Toc3640609_2320776876">
            <w:r>
              <w:rPr>
                <w:webHidden/>
                <w:rStyle w:val="IndexLink"/>
                <w:rtl w:val="true"/>
              </w:rPr>
              <w:t>تذهيب طارمة وأعمدة الروضة العباسية المقدسة</w:t>
            </w:r>
            <w:r>
              <w:rPr>
                <w:rStyle w:val="IndexLink"/>
                <w:rtl w:val="true"/>
              </w:rPr>
              <w:tab/>
            </w:r>
            <w:r>
              <w:rPr>
                <w:rStyle w:val="IndexLink"/>
              </w:rPr>
              <w:t>89</w:t>
            </w:r>
          </w:hyperlink>
        </w:p>
        <w:p>
          <w:pPr>
            <w:pStyle w:val="Contents2"/>
            <w:tabs>
              <w:tab w:val="clear" w:pos="8743"/>
              <w:tab w:val="right" w:pos="9026" w:leader="dot"/>
            </w:tabs>
            <w:rPr/>
          </w:pPr>
          <w:hyperlink w:anchor="__RefHeading___Toc3640611_2320776876">
            <w:r>
              <w:rPr>
                <w:webHidden/>
                <w:rStyle w:val="IndexLink"/>
                <w:rtl w:val="true"/>
              </w:rPr>
              <w:t xml:space="preserve">جرد خزانة الروضة الحسينية عام </w:t>
            </w:r>
            <w:r>
              <w:rPr>
                <w:rStyle w:val="IndexLink"/>
              </w:rPr>
              <w:t>1996</w:t>
            </w:r>
            <w:r>
              <w:rPr>
                <w:rStyle w:val="IndexLink"/>
                <w:rtl w:val="true"/>
              </w:rPr>
              <w:t>م</w:t>
            </w:r>
            <w:r>
              <w:rPr>
                <w:rStyle w:val="IndexLink"/>
                <w:rtl w:val="true"/>
              </w:rPr>
              <w:tab/>
            </w:r>
            <w:r>
              <w:rPr>
                <w:rStyle w:val="IndexLink"/>
              </w:rPr>
              <w:t>90</w:t>
            </w:r>
          </w:hyperlink>
        </w:p>
        <w:p>
          <w:pPr>
            <w:pStyle w:val="Contents2"/>
            <w:tabs>
              <w:tab w:val="clear" w:pos="8743"/>
              <w:tab w:val="right" w:pos="9026" w:leader="dot"/>
            </w:tabs>
            <w:rPr/>
          </w:pPr>
          <w:hyperlink w:anchor="__RefHeading___Toc3640613_2320776876">
            <w:r>
              <w:rPr>
                <w:webHidden/>
                <w:rStyle w:val="IndexLink"/>
                <w:rtl w:val="true"/>
              </w:rPr>
              <w:t>تعمير المخيم الحسيني</w:t>
            </w:r>
            <w:r>
              <w:rPr>
                <w:rStyle w:val="IndexLink"/>
                <w:rtl w:val="true"/>
              </w:rPr>
              <w:tab/>
            </w:r>
            <w:r>
              <w:rPr>
                <w:rStyle w:val="IndexLink"/>
              </w:rPr>
              <w:t>91</w:t>
            </w:r>
          </w:hyperlink>
        </w:p>
        <w:p>
          <w:pPr>
            <w:pStyle w:val="Contents2"/>
            <w:tabs>
              <w:tab w:val="clear" w:pos="8743"/>
              <w:tab w:val="right" w:pos="9026" w:leader="dot"/>
            </w:tabs>
            <w:rPr/>
          </w:pPr>
          <w:hyperlink w:anchor="__RefHeading___Toc3640615_2320776876">
            <w:r>
              <w:rPr>
                <w:webHidden/>
                <w:rStyle w:val="IndexLink"/>
                <w:rtl w:val="true"/>
              </w:rPr>
              <w:t>الفريق الركن صابر عبد العزيز الدوري</w:t>
            </w:r>
            <w:r>
              <w:rPr>
                <w:rStyle w:val="IndexLink"/>
                <w:rtl w:val="true"/>
              </w:rPr>
              <w:tab/>
            </w:r>
            <w:r>
              <w:rPr>
                <w:rStyle w:val="IndexLink"/>
              </w:rPr>
              <w:t>93</w:t>
            </w:r>
          </w:hyperlink>
        </w:p>
        <w:p>
          <w:pPr>
            <w:pStyle w:val="Contents2"/>
            <w:tabs>
              <w:tab w:val="clear" w:pos="8743"/>
              <w:tab w:val="right" w:pos="9026" w:leader="dot"/>
            </w:tabs>
            <w:rPr/>
          </w:pPr>
          <w:hyperlink w:anchor="__RefHeading___Toc3640617_2320776876">
            <w:r>
              <w:rPr>
                <w:webHidden/>
                <w:rStyle w:val="IndexLink"/>
                <w:rtl w:val="true"/>
              </w:rPr>
              <w:t>بناء وتوسيع خزانة الروضة الحسينية</w:t>
            </w:r>
            <w:r>
              <w:rPr>
                <w:rStyle w:val="IndexLink"/>
                <w:rtl w:val="true"/>
              </w:rPr>
              <w:tab/>
            </w:r>
            <w:r>
              <w:rPr>
                <w:rStyle w:val="IndexLink"/>
              </w:rPr>
              <w:t>95</w:t>
            </w:r>
          </w:hyperlink>
        </w:p>
        <w:p>
          <w:pPr>
            <w:pStyle w:val="Contents2"/>
            <w:tabs>
              <w:tab w:val="clear" w:pos="8743"/>
              <w:tab w:val="right" w:pos="9026" w:leader="dot"/>
            </w:tabs>
            <w:rPr/>
          </w:pPr>
          <w:hyperlink w:anchor="__RefHeading___Toc3640619_2320776876">
            <w:r>
              <w:rPr>
                <w:webHidden/>
                <w:rStyle w:val="IndexLink"/>
                <w:rtl w:val="true"/>
              </w:rPr>
              <w:t>محافظة كربلاء</w:t>
            </w:r>
            <w:r>
              <w:rPr>
                <w:rStyle w:val="IndexLink"/>
                <w:rtl w:val="true"/>
              </w:rPr>
              <w:tab/>
            </w:r>
            <w:r>
              <w:rPr>
                <w:rStyle w:val="IndexLink"/>
              </w:rPr>
              <w:t>96</w:t>
            </w:r>
          </w:hyperlink>
        </w:p>
        <w:p>
          <w:pPr>
            <w:pStyle w:val="Contents2"/>
            <w:tabs>
              <w:tab w:val="clear" w:pos="8743"/>
              <w:tab w:val="right" w:pos="9026" w:leader="dot"/>
            </w:tabs>
            <w:rPr/>
          </w:pPr>
          <w:hyperlink w:anchor="__RefHeading___Toc3640621_2320776876">
            <w:r>
              <w:rPr>
                <w:webHidden/>
                <w:rStyle w:val="IndexLink"/>
                <w:rtl w:val="true"/>
              </w:rPr>
              <w:t>قوافل الزائرين الإيرانيين تصل كربلاء</w:t>
            </w:r>
            <w:r>
              <w:rPr>
                <w:rStyle w:val="IndexLink"/>
                <w:rtl w:val="true"/>
              </w:rPr>
              <w:tab/>
            </w:r>
            <w:r>
              <w:rPr>
                <w:rStyle w:val="IndexLink"/>
              </w:rPr>
              <w:t>97</w:t>
            </w:r>
          </w:hyperlink>
        </w:p>
        <w:p>
          <w:pPr>
            <w:pStyle w:val="Contents2"/>
            <w:tabs>
              <w:tab w:val="clear" w:pos="8743"/>
              <w:tab w:val="right" w:pos="9026" w:leader="dot"/>
            </w:tabs>
            <w:rPr/>
          </w:pPr>
          <w:hyperlink w:anchor="__RefHeading___Toc3640623_2320776876">
            <w:r>
              <w:rPr>
                <w:webHidden/>
                <w:rStyle w:val="IndexLink"/>
                <w:rtl w:val="true"/>
              </w:rPr>
              <w:t>فتح طريق الحج البري والسماح للعراقيين بحج بيت الله الحرام</w:t>
            </w:r>
            <w:r>
              <w:rPr>
                <w:rStyle w:val="IndexLink"/>
                <w:rtl w:val="true"/>
              </w:rPr>
              <w:tab/>
            </w:r>
            <w:r>
              <w:rPr>
                <w:rStyle w:val="IndexLink"/>
              </w:rPr>
              <w:t>97</w:t>
            </w:r>
          </w:hyperlink>
        </w:p>
        <w:p>
          <w:pPr>
            <w:pStyle w:val="Contents2"/>
            <w:tabs>
              <w:tab w:val="clear" w:pos="8743"/>
              <w:tab w:val="right" w:pos="9026" w:leader="dot"/>
            </w:tabs>
            <w:rPr/>
          </w:pPr>
          <w:hyperlink w:anchor="__RefHeading___Toc3640625_2320776876">
            <w:r>
              <w:rPr>
                <w:webHidden/>
                <w:rStyle w:val="IndexLink"/>
                <w:rtl w:val="true"/>
              </w:rPr>
              <w:t>الزيارات المليونية في كربلاء</w:t>
            </w:r>
            <w:r>
              <w:rPr>
                <w:rStyle w:val="IndexLink"/>
                <w:rtl w:val="true"/>
              </w:rPr>
              <w:tab/>
            </w:r>
            <w:r>
              <w:rPr>
                <w:rStyle w:val="IndexLink"/>
              </w:rPr>
              <w:t>99</w:t>
            </w:r>
          </w:hyperlink>
        </w:p>
        <w:p>
          <w:pPr>
            <w:pStyle w:val="Contents2"/>
            <w:tabs>
              <w:tab w:val="clear" w:pos="8743"/>
              <w:tab w:val="right" w:pos="9026" w:leader="dot"/>
            </w:tabs>
            <w:rPr/>
          </w:pPr>
          <w:hyperlink w:anchor="__RefHeading___Toc3640627_2320776876">
            <w:r>
              <w:rPr>
                <w:webHidden/>
                <w:rStyle w:val="IndexLink"/>
                <w:rtl w:val="true"/>
              </w:rPr>
              <w:t xml:space="preserve">إعادة بناء مقام المهدي </w:t>
            </w:r>
            <w:r>
              <w:rPr>
                <w:rStyle w:val="IndexLink"/>
                <w:rtl w:val="true"/>
              </w:rPr>
              <w:t>(</w:t>
            </w:r>
            <w:r>
              <w:rPr>
                <w:rStyle w:val="IndexLink"/>
                <w:rtl w:val="true"/>
              </w:rPr>
              <w:t>عجل الله تعالی فرجه الشريف</w:t>
            </w:r>
            <w:r>
              <w:rPr>
                <w:rStyle w:val="IndexLink"/>
                <w:rtl w:val="true"/>
              </w:rPr>
              <w:t>)</w:t>
              <w:tab/>
            </w:r>
            <w:r>
              <w:rPr>
                <w:rStyle w:val="IndexLink"/>
              </w:rPr>
              <w:t>103</w:t>
            </w:r>
          </w:hyperlink>
        </w:p>
        <w:p>
          <w:pPr>
            <w:pStyle w:val="Contents2"/>
            <w:tabs>
              <w:tab w:val="clear" w:pos="8743"/>
              <w:tab w:val="right" w:pos="9026" w:leader="dot"/>
            </w:tabs>
            <w:rPr/>
          </w:pPr>
          <w:hyperlink w:anchor="__RefHeading___Toc3640629_2320776876">
            <w:r>
              <w:rPr>
                <w:webHidden/>
                <w:rStyle w:val="IndexLink"/>
                <w:rtl w:val="true"/>
              </w:rPr>
              <w:t>تجديد بناء مقام تل الزينبية</w:t>
            </w:r>
            <w:r>
              <w:rPr>
                <w:rStyle w:val="IndexLink"/>
                <w:rtl w:val="true"/>
              </w:rPr>
              <w:tab/>
            </w:r>
            <w:r>
              <w:rPr>
                <w:rStyle w:val="IndexLink"/>
              </w:rPr>
              <w:t>106</w:t>
            </w:r>
          </w:hyperlink>
        </w:p>
        <w:p>
          <w:pPr>
            <w:pStyle w:val="Contents2"/>
            <w:tabs>
              <w:tab w:val="clear" w:pos="8743"/>
              <w:tab w:val="right" w:pos="9026" w:leader="dot"/>
            </w:tabs>
            <w:rPr/>
          </w:pPr>
          <w:hyperlink w:anchor="__RefHeading___Toc3640631_2320776876">
            <w:r>
              <w:rPr>
                <w:webHidden/>
                <w:rStyle w:val="IndexLink"/>
                <w:rtl w:val="true"/>
              </w:rPr>
              <w:t>فتح الشارع الرابط بين شارع ميثم وحي العباس</w:t>
            </w:r>
            <w:r>
              <w:rPr>
                <w:rStyle w:val="IndexLink"/>
                <w:rtl w:val="true"/>
              </w:rPr>
              <w:tab/>
            </w:r>
            <w:r>
              <w:rPr>
                <w:rStyle w:val="IndexLink"/>
              </w:rPr>
              <w:t>106</w:t>
            </w:r>
          </w:hyperlink>
        </w:p>
        <w:p>
          <w:pPr>
            <w:pStyle w:val="Contents2"/>
            <w:tabs>
              <w:tab w:val="clear" w:pos="8743"/>
              <w:tab w:val="right" w:pos="9026" w:leader="dot"/>
            </w:tabs>
            <w:rPr/>
          </w:pPr>
          <w:hyperlink w:anchor="__RefHeading___Toc3640633_2320776876">
            <w:r>
              <w:rPr>
                <w:webHidden/>
                <w:rStyle w:val="IndexLink"/>
                <w:rtl w:val="true"/>
              </w:rPr>
              <w:t>بناء مسقفات وتجميل أسواق المدينة</w:t>
            </w:r>
            <w:r>
              <w:rPr>
                <w:rStyle w:val="IndexLink"/>
                <w:rtl w:val="true"/>
              </w:rPr>
              <w:tab/>
            </w:r>
            <w:r>
              <w:rPr>
                <w:rStyle w:val="IndexLink"/>
              </w:rPr>
              <w:t>109</w:t>
            </w:r>
          </w:hyperlink>
        </w:p>
        <w:p>
          <w:pPr>
            <w:pStyle w:val="Contents2"/>
            <w:tabs>
              <w:tab w:val="clear" w:pos="8743"/>
              <w:tab w:val="right" w:pos="9026" w:leader="dot"/>
            </w:tabs>
            <w:rPr/>
          </w:pPr>
          <w:hyperlink w:anchor="__RefHeading___Toc3640635_2320776876">
            <w:r>
              <w:rPr>
                <w:webHidden/>
                <w:rStyle w:val="IndexLink"/>
                <w:rtl w:val="true"/>
              </w:rPr>
              <w:t>المياه الجوفية في العتبتين الحسينية والعباسية ومعالجتها</w:t>
            </w:r>
            <w:r>
              <w:rPr>
                <w:rStyle w:val="IndexLink"/>
                <w:rtl w:val="true"/>
              </w:rPr>
              <w:tab/>
            </w:r>
            <w:r>
              <w:rPr>
                <w:rStyle w:val="IndexLink"/>
              </w:rPr>
              <w:t>110</w:t>
            </w:r>
          </w:hyperlink>
        </w:p>
        <w:p>
          <w:pPr>
            <w:pStyle w:val="Contents2"/>
            <w:tabs>
              <w:tab w:val="clear" w:pos="8743"/>
              <w:tab w:val="right" w:pos="9026" w:leader="dot"/>
            </w:tabs>
            <w:rPr/>
          </w:pPr>
          <w:hyperlink w:anchor="__RefHeading___Toc3640637_2320776876">
            <w:r>
              <w:rPr>
                <w:webHidden/>
                <w:rStyle w:val="IndexLink"/>
                <w:rtl w:val="true"/>
              </w:rPr>
              <w:t>محاولة اغتيال نائب الرئيس العراقي في كربلاء</w:t>
            </w:r>
            <w:r>
              <w:rPr>
                <w:rStyle w:val="IndexLink"/>
                <w:rtl w:val="true"/>
              </w:rPr>
              <w:tab/>
            </w:r>
            <w:r>
              <w:rPr>
                <w:rStyle w:val="IndexLink"/>
              </w:rPr>
              <w:t>115</w:t>
            </w:r>
          </w:hyperlink>
        </w:p>
        <w:p>
          <w:pPr>
            <w:pStyle w:val="Contents2"/>
            <w:tabs>
              <w:tab w:val="clear" w:pos="8743"/>
              <w:tab w:val="right" w:pos="9026" w:leader="dot"/>
            </w:tabs>
            <w:rPr/>
          </w:pPr>
          <w:hyperlink w:anchor="__RefHeading___Toc3640639_2320776876">
            <w:r>
              <w:rPr>
                <w:webHidden/>
                <w:rStyle w:val="IndexLink"/>
                <w:rtl w:val="true"/>
              </w:rPr>
              <w:t xml:space="preserve">عمل أول باب داخل حرم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بأيادي عراقية</w:t>
            </w:r>
            <w:r>
              <w:rPr>
                <w:rStyle w:val="IndexLink"/>
                <w:rtl w:val="true"/>
              </w:rPr>
              <w:tab/>
            </w:r>
            <w:r>
              <w:rPr>
                <w:rStyle w:val="IndexLink"/>
              </w:rPr>
              <w:t>118</w:t>
            </w:r>
          </w:hyperlink>
        </w:p>
        <w:p>
          <w:pPr>
            <w:pStyle w:val="Contents2"/>
            <w:tabs>
              <w:tab w:val="clear" w:pos="8743"/>
              <w:tab w:val="right" w:pos="9026" w:leader="dot"/>
            </w:tabs>
            <w:rPr/>
          </w:pPr>
          <w:hyperlink w:anchor="__RefHeading___Toc3640641_2320776876">
            <w:r>
              <w:rPr>
                <w:webHidden/>
                <w:rStyle w:val="IndexLink"/>
                <w:rtl w:val="true"/>
              </w:rPr>
              <w:t>سلطان البهرة يزور كربلاء</w:t>
            </w:r>
            <w:r>
              <w:rPr>
                <w:rStyle w:val="IndexLink"/>
                <w:rtl w:val="true"/>
              </w:rPr>
              <w:tab/>
            </w:r>
            <w:r>
              <w:rPr>
                <w:rStyle w:val="IndexLink"/>
              </w:rPr>
              <w:t>123</w:t>
            </w:r>
          </w:hyperlink>
        </w:p>
        <w:p>
          <w:pPr>
            <w:pStyle w:val="Contents2"/>
            <w:tabs>
              <w:tab w:val="clear" w:pos="8743"/>
              <w:tab w:val="right" w:pos="9026" w:leader="dot"/>
            </w:tabs>
            <w:rPr/>
          </w:pPr>
          <w:hyperlink w:anchor="__RefHeading___Toc3640643_2320776876">
            <w:r>
              <w:rPr>
                <w:webHidden/>
                <w:rStyle w:val="IndexLink"/>
                <w:rtl w:val="true"/>
              </w:rPr>
              <w:t>جرد شامل لخزنة وموجودات الروضتين الحسينية والعباسية</w:t>
            </w:r>
            <w:r>
              <w:rPr>
                <w:rStyle w:val="IndexLink"/>
                <w:rtl w:val="true"/>
              </w:rPr>
              <w:tab/>
            </w:r>
            <w:r>
              <w:rPr>
                <w:rStyle w:val="IndexLink"/>
              </w:rPr>
              <w:t>124</w:t>
            </w:r>
          </w:hyperlink>
        </w:p>
        <w:p>
          <w:pPr>
            <w:pStyle w:val="Contents2"/>
            <w:tabs>
              <w:tab w:val="clear" w:pos="8743"/>
              <w:tab w:val="right" w:pos="9026" w:leader="dot"/>
            </w:tabs>
            <w:rPr/>
          </w:pPr>
          <w:hyperlink w:anchor="__RefHeading___Toc3640645_2320776876">
            <w:r>
              <w:rPr>
                <w:webHidden/>
                <w:rStyle w:val="IndexLink"/>
                <w:rtl w:val="true"/>
              </w:rPr>
              <w:t>المصاحف الأثرية الموجودة في خزنة الروضة الحسينية</w:t>
            </w:r>
            <w:r>
              <w:rPr>
                <w:rStyle w:val="IndexLink"/>
                <w:rtl w:val="true"/>
              </w:rPr>
              <w:tab/>
            </w:r>
            <w:r>
              <w:rPr>
                <w:rStyle w:val="IndexLink"/>
              </w:rPr>
              <w:t>138</w:t>
            </w:r>
          </w:hyperlink>
        </w:p>
        <w:p>
          <w:pPr>
            <w:pStyle w:val="Contents2"/>
            <w:tabs>
              <w:tab w:val="clear" w:pos="8743"/>
              <w:tab w:val="right" w:pos="9026" w:leader="dot"/>
            </w:tabs>
            <w:rPr/>
          </w:pPr>
          <w:hyperlink w:anchor="__RefHeading___Toc3640647_2320776876">
            <w:r>
              <w:rPr>
                <w:webHidden/>
                <w:rStyle w:val="IndexLink"/>
                <w:rtl w:val="true"/>
              </w:rPr>
              <w:t>الحسينية المقدسة</w:t>
            </w:r>
            <w:r>
              <w:rPr>
                <w:rStyle w:val="IndexLink"/>
                <w:rtl w:val="true"/>
              </w:rPr>
              <w:tab/>
            </w:r>
            <w:r>
              <w:rPr>
                <w:rStyle w:val="IndexLink"/>
              </w:rPr>
              <w:t>151</w:t>
            </w:r>
          </w:hyperlink>
        </w:p>
        <w:p>
          <w:pPr>
            <w:pStyle w:val="Contents2"/>
            <w:tabs>
              <w:tab w:val="clear" w:pos="8743"/>
              <w:tab w:val="right" w:pos="9026" w:leader="dot"/>
            </w:tabs>
            <w:rPr/>
          </w:pPr>
          <w:hyperlink w:anchor="__RefHeading___Toc3640649_2320776876">
            <w:r>
              <w:rPr>
                <w:webHidden/>
                <w:rStyle w:val="IndexLink"/>
                <w:rtl w:val="true"/>
              </w:rPr>
              <w:t>توسيع ضريح الشهداء وعمل شباك يطل على الرواق الجنوبي</w:t>
            </w:r>
            <w:r>
              <w:rPr>
                <w:rStyle w:val="IndexLink"/>
                <w:rtl w:val="true"/>
              </w:rPr>
              <w:tab/>
            </w:r>
            <w:r>
              <w:rPr>
                <w:rStyle w:val="IndexLink"/>
              </w:rPr>
              <w:t>153</w:t>
            </w:r>
          </w:hyperlink>
        </w:p>
        <w:p>
          <w:pPr>
            <w:pStyle w:val="Contents2"/>
            <w:tabs>
              <w:tab w:val="clear" w:pos="8743"/>
              <w:tab w:val="right" w:pos="9026" w:leader="dot"/>
            </w:tabs>
            <w:rPr/>
          </w:pPr>
          <w:hyperlink w:anchor="__RefHeading___Toc3640651_2320776876">
            <w:r>
              <w:rPr>
                <w:webHidden/>
                <w:rStyle w:val="IndexLink"/>
                <w:rtl w:val="true"/>
              </w:rPr>
              <w:t>قرار رئاسة الجمهورية بتعديل حصص واردات الأضرحة</w:t>
            </w:r>
            <w:r>
              <w:rPr>
                <w:rStyle w:val="IndexLink"/>
                <w:rtl w:val="true"/>
              </w:rPr>
              <w:tab/>
            </w:r>
            <w:r>
              <w:rPr>
                <w:rStyle w:val="IndexLink"/>
              </w:rPr>
              <w:t>159</w:t>
            </w:r>
          </w:hyperlink>
        </w:p>
        <w:p>
          <w:pPr>
            <w:pStyle w:val="Contents2"/>
            <w:tabs>
              <w:tab w:val="clear" w:pos="8743"/>
              <w:tab w:val="right" w:pos="9026" w:leader="dot"/>
            </w:tabs>
            <w:rPr/>
          </w:pPr>
          <w:hyperlink w:anchor="__RefHeading___Toc3640653_2320776876">
            <w:r>
              <w:rPr>
                <w:webHidden/>
                <w:rStyle w:val="IndexLink"/>
                <w:rtl w:val="true"/>
              </w:rPr>
              <w:t>اللواء الركن لطيف محل حمود السبعاوي محافظا لكربلاء</w:t>
            </w:r>
            <w:r>
              <w:rPr>
                <w:rStyle w:val="IndexLink"/>
                <w:rtl w:val="true"/>
              </w:rPr>
              <w:tab/>
            </w:r>
            <w:r>
              <w:rPr>
                <w:rStyle w:val="IndexLink"/>
              </w:rPr>
              <w:t>162</w:t>
            </w:r>
          </w:hyperlink>
        </w:p>
        <w:p>
          <w:pPr>
            <w:pStyle w:val="Contents2"/>
            <w:tabs>
              <w:tab w:val="clear" w:pos="8743"/>
              <w:tab w:val="right" w:pos="9026" w:leader="dot"/>
            </w:tabs>
            <w:rPr/>
          </w:pPr>
          <w:hyperlink w:anchor="__RefHeading___Toc3640655_2320776876">
            <w:r>
              <w:rPr>
                <w:webHidden/>
                <w:rStyle w:val="IndexLink"/>
                <w:rtl w:val="true"/>
              </w:rPr>
              <w:t>افتتاح الشارع الجديد لمدخل كربلاء الذي سمّي فيما بعد شارع الوائلي</w:t>
            </w:r>
            <w:r>
              <w:rPr>
                <w:rStyle w:val="IndexLink"/>
                <w:rtl w:val="true"/>
              </w:rPr>
              <w:tab/>
            </w:r>
            <w:r>
              <w:rPr>
                <w:rStyle w:val="IndexLink"/>
              </w:rPr>
              <w:t>164</w:t>
            </w:r>
          </w:hyperlink>
        </w:p>
        <w:p>
          <w:pPr>
            <w:pStyle w:val="Contents2"/>
            <w:tabs>
              <w:tab w:val="clear" w:pos="8743"/>
              <w:tab w:val="right" w:pos="9026" w:leader="dot"/>
            </w:tabs>
            <w:rPr/>
          </w:pPr>
          <w:hyperlink w:anchor="__RefHeading___Toc3640657_2320776876">
            <w:r>
              <w:rPr>
                <w:webHidden/>
                <w:rStyle w:val="IndexLink"/>
                <w:rtl w:val="true"/>
              </w:rPr>
              <w:t xml:space="preserve">إعادة الأملاك الموقوفة التي تم تهديمها عام </w:t>
            </w:r>
            <w:r>
              <w:rPr>
                <w:rStyle w:val="IndexLink"/>
              </w:rPr>
              <w:t>1991</w:t>
            </w:r>
            <w:r>
              <w:rPr>
                <w:rStyle w:val="IndexLink"/>
                <w:rtl w:val="true"/>
              </w:rPr>
              <w:t>م لأصحابها</w:t>
            </w:r>
            <w:r>
              <w:rPr>
                <w:rStyle w:val="IndexLink"/>
                <w:rtl w:val="true"/>
              </w:rPr>
              <w:tab/>
            </w:r>
            <w:r>
              <w:rPr>
                <w:rStyle w:val="IndexLink"/>
              </w:rPr>
              <w:t>165</w:t>
            </w:r>
          </w:hyperlink>
        </w:p>
        <w:p>
          <w:pPr>
            <w:pStyle w:val="Contents2"/>
            <w:tabs>
              <w:tab w:val="clear" w:pos="8743"/>
              <w:tab w:val="right" w:pos="9026" w:leader="dot"/>
            </w:tabs>
            <w:rPr/>
          </w:pPr>
          <w:hyperlink w:anchor="__RefHeading___Toc3640659_2320776876">
            <w:r>
              <w:rPr>
                <w:webHidden/>
                <w:rStyle w:val="IndexLink"/>
                <w:rtl w:val="true"/>
              </w:rPr>
              <w:t xml:space="preserve">ديوان الرئاسة يخصص مبلغ </w:t>
            </w:r>
            <w:r>
              <w:rPr>
                <w:rStyle w:val="IndexLink"/>
              </w:rPr>
              <w:t>284</w:t>
            </w:r>
            <w:r>
              <w:rPr>
                <w:rStyle w:val="IndexLink"/>
                <w:rtl w:val="true"/>
              </w:rPr>
              <w:t xml:space="preserve"> </w:t>
            </w:r>
            <w:r>
              <w:rPr>
                <w:rStyle w:val="IndexLink"/>
                <w:rtl w:val="true"/>
              </w:rPr>
              <w:t xml:space="preserve">مليون دينار التعميرات سنة </w:t>
            </w:r>
            <w:r>
              <w:rPr>
                <w:rStyle w:val="IndexLink"/>
              </w:rPr>
              <w:t>2002</w:t>
            </w:r>
            <w:r>
              <w:rPr>
                <w:rStyle w:val="IndexLink"/>
                <w:rtl w:val="true"/>
              </w:rPr>
              <w:t xml:space="preserve">م لمرقد الحسين </w:t>
            </w:r>
            <w:r>
              <w:rPr>
                <w:rStyle w:val="IndexLink"/>
                <w:rtl w:val="true"/>
              </w:rPr>
              <w:t>(</w:t>
            </w:r>
            <w:r>
              <w:rPr>
                <w:rStyle w:val="IndexLink"/>
                <w:rtl w:val="true"/>
              </w:rPr>
              <w:t>عليه السلام</w:t>
            </w:r>
            <w:r>
              <w:rPr>
                <w:rStyle w:val="IndexLink"/>
                <w:rtl w:val="true"/>
              </w:rPr>
              <w:t>)</w:t>
              <w:tab/>
            </w:r>
            <w:r>
              <w:rPr>
                <w:rStyle w:val="IndexLink"/>
              </w:rPr>
              <w:t>169</w:t>
            </w:r>
          </w:hyperlink>
        </w:p>
        <w:p>
          <w:pPr>
            <w:pStyle w:val="Contents2"/>
            <w:tabs>
              <w:tab w:val="clear" w:pos="8743"/>
              <w:tab w:val="right" w:pos="9026" w:leader="dot"/>
            </w:tabs>
            <w:rPr/>
          </w:pPr>
          <w:hyperlink w:anchor="__RefHeading___Toc3640661_2320776876">
            <w:r>
              <w:rPr>
                <w:webHidden/>
                <w:rStyle w:val="IndexLink"/>
                <w:rtl w:val="true"/>
              </w:rPr>
              <w:t>تجديد المنظومة الكهربائية في الروضة الحسينية</w:t>
            </w:r>
            <w:r>
              <w:rPr>
                <w:rStyle w:val="IndexLink"/>
                <w:rtl w:val="true"/>
              </w:rPr>
              <w:tab/>
            </w:r>
            <w:r>
              <w:rPr>
                <w:rStyle w:val="IndexLink"/>
              </w:rPr>
              <w:t>170</w:t>
            </w:r>
          </w:hyperlink>
        </w:p>
        <w:p>
          <w:pPr>
            <w:pStyle w:val="Contents2"/>
            <w:tabs>
              <w:tab w:val="clear" w:pos="8743"/>
              <w:tab w:val="right" w:pos="9026" w:leader="dot"/>
            </w:tabs>
            <w:rPr/>
          </w:pPr>
          <w:hyperlink w:anchor="__RefHeading___Toc3640663_2320776876">
            <w:r>
              <w:rPr>
                <w:webHidden/>
                <w:rStyle w:val="IndexLink"/>
                <w:rtl w:val="true"/>
              </w:rPr>
              <w:t xml:space="preserve">توسيع وتجديد بناء مذبح الحسين </w:t>
            </w:r>
            <w:r>
              <w:rPr>
                <w:rStyle w:val="IndexLink"/>
                <w:rtl w:val="true"/>
              </w:rPr>
              <w:t>(</w:t>
            </w:r>
            <w:r>
              <w:rPr>
                <w:rStyle w:val="IndexLink"/>
                <w:rtl w:val="true"/>
              </w:rPr>
              <w:t>عليه السلام</w:t>
            </w:r>
            <w:r>
              <w:rPr>
                <w:rStyle w:val="IndexLink"/>
                <w:rtl w:val="true"/>
              </w:rPr>
              <w:t>)</w:t>
              <w:tab/>
            </w:r>
            <w:r>
              <w:rPr>
                <w:rStyle w:val="IndexLink"/>
              </w:rPr>
              <w:t>173</w:t>
            </w:r>
          </w:hyperlink>
        </w:p>
        <w:p>
          <w:pPr>
            <w:pStyle w:val="Contents2"/>
            <w:tabs>
              <w:tab w:val="clear" w:pos="8743"/>
              <w:tab w:val="right" w:pos="9026" w:leader="dot"/>
            </w:tabs>
            <w:rPr/>
          </w:pPr>
          <w:hyperlink w:anchor="__RefHeading___Toc3640665_2320776876">
            <w:r>
              <w:rPr>
                <w:webHidden/>
                <w:rStyle w:val="IndexLink"/>
                <w:rtl w:val="true"/>
              </w:rPr>
              <w:t>وضع التصاميم لإنشاء عمارة جديدة للروضة الحسينية</w:t>
            </w:r>
            <w:r>
              <w:rPr>
                <w:rStyle w:val="IndexLink"/>
                <w:rtl w:val="true"/>
              </w:rPr>
              <w:tab/>
            </w:r>
            <w:r>
              <w:rPr>
                <w:rStyle w:val="IndexLink"/>
              </w:rPr>
              <w:t>181</w:t>
            </w:r>
          </w:hyperlink>
        </w:p>
        <w:p>
          <w:pPr>
            <w:pStyle w:val="Contents2"/>
            <w:tabs>
              <w:tab w:val="clear" w:pos="8743"/>
              <w:tab w:val="right" w:pos="9026" w:leader="dot"/>
            </w:tabs>
            <w:rPr/>
          </w:pPr>
          <w:hyperlink w:anchor="__RefHeading___Toc3640667_2320776876">
            <w:r>
              <w:rPr>
                <w:webHidden/>
                <w:rStyle w:val="IndexLink"/>
                <w:rtl w:val="true"/>
              </w:rPr>
              <w:t>الاحتلال الأمريكي ومدينة كربلاء</w:t>
            </w:r>
            <w:r>
              <w:rPr>
                <w:rStyle w:val="IndexLink"/>
                <w:rtl w:val="true"/>
              </w:rPr>
              <w:tab/>
            </w:r>
            <w:r>
              <w:rPr>
                <w:rStyle w:val="IndexLink"/>
              </w:rPr>
              <w:t>197</w:t>
            </w:r>
          </w:hyperlink>
        </w:p>
        <w:p>
          <w:pPr>
            <w:pStyle w:val="Contents2"/>
            <w:tabs>
              <w:tab w:val="clear" w:pos="8743"/>
              <w:tab w:val="right" w:pos="9026" w:leader="dot"/>
            </w:tabs>
            <w:rPr/>
          </w:pPr>
          <w:hyperlink w:anchor="__RefHeading___Toc3640669_2320776876">
            <w:r>
              <w:rPr>
                <w:webHidden/>
                <w:rStyle w:val="IndexLink"/>
                <w:rtl w:val="true"/>
              </w:rPr>
              <w:t xml:space="preserve">سادن وخدم الروضة الحسينية لغاية سنة </w:t>
            </w:r>
            <w:r>
              <w:rPr>
                <w:rStyle w:val="IndexLink"/>
              </w:rPr>
              <w:t>2003</w:t>
            </w:r>
            <w:r>
              <w:rPr>
                <w:rStyle w:val="IndexLink"/>
                <w:rtl w:val="true"/>
              </w:rPr>
              <w:t>م</w:t>
            </w:r>
            <w:r>
              <w:rPr>
                <w:rStyle w:val="IndexLink"/>
                <w:rtl w:val="true"/>
              </w:rPr>
              <w:tab/>
            </w:r>
            <w:r>
              <w:rPr>
                <w:rStyle w:val="IndexLink"/>
              </w:rPr>
              <w:t>200</w:t>
            </w:r>
          </w:hyperlink>
        </w:p>
        <w:p>
          <w:pPr>
            <w:pStyle w:val="Contents2"/>
            <w:tabs>
              <w:tab w:val="clear" w:pos="8743"/>
              <w:tab w:val="right" w:pos="9026" w:leader="dot"/>
            </w:tabs>
            <w:rPr/>
          </w:pPr>
          <w:hyperlink w:anchor="__RefHeading___Toc3640671_2320776876">
            <w:r>
              <w:rPr>
                <w:webHidden/>
                <w:rStyle w:val="IndexLink"/>
                <w:rtl w:val="true"/>
              </w:rPr>
              <w:t>تأريخ عمارة الروضة الحسينية</w:t>
            </w:r>
            <w:r>
              <w:rPr>
                <w:rStyle w:val="IndexLink"/>
                <w:rtl w:val="true"/>
              </w:rPr>
              <w:tab/>
            </w:r>
            <w:r>
              <w:rPr>
                <w:rStyle w:val="IndexLink"/>
              </w:rPr>
              <w:t>204</w:t>
            </w:r>
          </w:hyperlink>
        </w:p>
        <w:p>
          <w:pPr>
            <w:pStyle w:val="Contents2"/>
            <w:tabs>
              <w:tab w:val="clear" w:pos="8743"/>
              <w:tab w:val="right" w:pos="9026" w:leader="dot"/>
            </w:tabs>
            <w:rPr/>
          </w:pPr>
          <w:hyperlink w:anchor="__RefHeading___Toc3640673_2320776876">
            <w:r>
              <w:rPr>
                <w:webHidden/>
                <w:rStyle w:val="IndexLink"/>
                <w:rtl w:val="true"/>
              </w:rPr>
              <w:t>العمارات وأشكالها</w:t>
            </w:r>
            <w:r>
              <w:rPr>
                <w:rStyle w:val="IndexLink"/>
                <w:rtl w:val="true"/>
              </w:rPr>
              <w:tab/>
            </w:r>
            <w:r>
              <w:rPr>
                <w:rStyle w:val="IndexLink"/>
              </w:rPr>
              <w:t>210</w:t>
            </w:r>
          </w:hyperlink>
        </w:p>
        <w:p>
          <w:pPr>
            <w:pStyle w:val="Contents2"/>
            <w:tabs>
              <w:tab w:val="clear" w:pos="8743"/>
              <w:tab w:val="right" w:pos="9026" w:leader="dot"/>
            </w:tabs>
            <w:rPr/>
          </w:pPr>
          <w:hyperlink w:anchor="__RefHeading___Toc3640675_2320776876">
            <w:r>
              <w:rPr>
                <w:webHidden/>
                <w:rStyle w:val="IndexLink"/>
                <w:rtl w:val="true"/>
              </w:rPr>
              <w:t>العمارة الأولى</w:t>
            </w:r>
            <w:r>
              <w:rPr>
                <w:rStyle w:val="IndexLink"/>
                <w:rtl w:val="true"/>
              </w:rPr>
              <w:tab/>
            </w:r>
            <w:r>
              <w:rPr>
                <w:rStyle w:val="IndexLink"/>
              </w:rPr>
              <w:t>210</w:t>
            </w:r>
          </w:hyperlink>
        </w:p>
        <w:p>
          <w:pPr>
            <w:pStyle w:val="Contents2"/>
            <w:tabs>
              <w:tab w:val="clear" w:pos="8743"/>
              <w:tab w:val="right" w:pos="9026" w:leader="dot"/>
            </w:tabs>
            <w:rPr/>
          </w:pPr>
          <w:hyperlink w:anchor="__RefHeading___Toc3640677_2320776876">
            <w:r>
              <w:rPr>
                <w:webHidden/>
                <w:rStyle w:val="IndexLink"/>
                <w:rtl w:val="true"/>
              </w:rPr>
              <w:t>العمارة الثانية</w:t>
            </w:r>
            <w:r>
              <w:rPr>
                <w:rStyle w:val="IndexLink"/>
                <w:rtl w:val="true"/>
              </w:rPr>
              <w:tab/>
            </w:r>
            <w:r>
              <w:rPr>
                <w:rStyle w:val="IndexLink"/>
              </w:rPr>
              <w:t>214</w:t>
            </w:r>
          </w:hyperlink>
        </w:p>
        <w:p>
          <w:pPr>
            <w:pStyle w:val="Contents2"/>
            <w:tabs>
              <w:tab w:val="clear" w:pos="8743"/>
              <w:tab w:val="right" w:pos="9026" w:leader="dot"/>
            </w:tabs>
            <w:rPr/>
          </w:pPr>
          <w:hyperlink w:anchor="__RefHeading___Toc3640679_2320776876">
            <w:r>
              <w:rPr>
                <w:webHidden/>
                <w:rStyle w:val="IndexLink"/>
                <w:rtl w:val="true"/>
              </w:rPr>
              <w:t xml:space="preserve">العمارة الثالثة </w:t>
            </w:r>
            <w:r>
              <w:rPr>
                <w:rStyle w:val="IndexLink"/>
                <w:rtl w:val="true"/>
              </w:rPr>
              <w:t xml:space="preserve">( </w:t>
            </w:r>
            <w:r>
              <w:rPr>
                <w:rStyle w:val="IndexLink"/>
                <w:rtl w:val="true"/>
              </w:rPr>
              <w:t>عمارة المأمون</w:t>
            </w:r>
            <w:r>
              <w:rPr>
                <w:rStyle w:val="IndexLink"/>
                <w:rtl w:val="true"/>
              </w:rPr>
              <w:t>)</w:t>
              <w:tab/>
            </w:r>
            <w:r>
              <w:rPr>
                <w:rStyle w:val="IndexLink"/>
              </w:rPr>
              <w:t>216</w:t>
            </w:r>
          </w:hyperlink>
        </w:p>
        <w:p>
          <w:pPr>
            <w:pStyle w:val="Contents2"/>
            <w:tabs>
              <w:tab w:val="clear" w:pos="8743"/>
              <w:tab w:val="right" w:pos="9026" w:leader="dot"/>
            </w:tabs>
            <w:rPr/>
          </w:pPr>
          <w:hyperlink w:anchor="__RefHeading___Toc3640681_2320776876">
            <w:r>
              <w:rPr>
                <w:webHidden/>
                <w:rStyle w:val="IndexLink"/>
                <w:rtl w:val="true"/>
              </w:rPr>
              <w:t xml:space="preserve">العمارة الرابعة </w:t>
            </w:r>
            <w:r>
              <w:rPr>
                <w:rStyle w:val="IndexLink"/>
                <w:rtl w:val="true"/>
              </w:rPr>
              <w:t>(</w:t>
            </w:r>
            <w:r>
              <w:rPr>
                <w:rStyle w:val="IndexLink"/>
                <w:rtl w:val="true"/>
              </w:rPr>
              <w:t>عمارة المنتصر</w:t>
            </w:r>
            <w:r>
              <w:rPr>
                <w:rStyle w:val="IndexLink"/>
                <w:rtl w:val="true"/>
              </w:rPr>
              <w:t>)</w:t>
              <w:tab/>
            </w:r>
            <w:r>
              <w:rPr>
                <w:rStyle w:val="IndexLink"/>
              </w:rPr>
              <w:t>230</w:t>
            </w:r>
          </w:hyperlink>
        </w:p>
        <w:p>
          <w:pPr>
            <w:pStyle w:val="Contents2"/>
            <w:tabs>
              <w:tab w:val="clear" w:pos="8743"/>
              <w:tab w:val="right" w:pos="9026" w:leader="dot"/>
            </w:tabs>
            <w:rPr/>
          </w:pPr>
          <w:hyperlink w:anchor="__RefHeading___Toc3640683_2320776876">
            <w:r>
              <w:rPr>
                <w:webHidden/>
                <w:rStyle w:val="IndexLink"/>
                <w:rtl w:val="true"/>
              </w:rPr>
              <w:t xml:space="preserve">العمارة الخامسة </w:t>
            </w:r>
            <w:r>
              <w:rPr>
                <w:rStyle w:val="IndexLink"/>
                <w:rtl w:val="true"/>
              </w:rPr>
              <w:t>(</w:t>
            </w:r>
            <w:r>
              <w:rPr>
                <w:rStyle w:val="IndexLink"/>
                <w:rtl w:val="true"/>
              </w:rPr>
              <w:t xml:space="preserve">عمارة المعتضد وأولاد زيد العلوي </w:t>
            </w:r>
            <w:r>
              <w:rPr>
                <w:rStyle w:val="IndexLink"/>
                <w:rtl w:val="true"/>
              </w:rPr>
              <w:t>)</w:t>
              <w:tab/>
            </w:r>
            <w:r>
              <w:rPr>
                <w:rStyle w:val="IndexLink"/>
              </w:rPr>
              <w:t>233</w:t>
            </w:r>
          </w:hyperlink>
        </w:p>
        <w:p>
          <w:pPr>
            <w:pStyle w:val="Contents2"/>
            <w:tabs>
              <w:tab w:val="clear" w:pos="8743"/>
              <w:tab w:val="right" w:pos="9026" w:leader="dot"/>
            </w:tabs>
            <w:rPr/>
          </w:pPr>
          <w:hyperlink w:anchor="__RefHeading___Toc3640685_2320776876">
            <w:r>
              <w:rPr>
                <w:webHidden/>
                <w:rStyle w:val="IndexLink"/>
                <w:rtl w:val="true"/>
              </w:rPr>
              <w:t xml:space="preserve">العمارة السادسة </w:t>
            </w:r>
            <w:r>
              <w:rPr>
                <w:rStyle w:val="IndexLink"/>
                <w:rtl w:val="true"/>
              </w:rPr>
              <w:t>(</w:t>
            </w:r>
            <w:r>
              <w:rPr>
                <w:rStyle w:val="IndexLink"/>
                <w:rtl w:val="true"/>
              </w:rPr>
              <w:t>عمارة عضد الدولة</w:t>
            </w:r>
            <w:r>
              <w:rPr>
                <w:rStyle w:val="IndexLink"/>
                <w:rtl w:val="true"/>
              </w:rPr>
              <w:t>)</w:t>
              <w:tab/>
            </w:r>
            <w:r>
              <w:rPr>
                <w:rStyle w:val="IndexLink"/>
              </w:rPr>
              <w:t>238</w:t>
            </w:r>
          </w:hyperlink>
        </w:p>
        <w:p>
          <w:pPr>
            <w:pStyle w:val="Contents2"/>
            <w:tabs>
              <w:tab w:val="clear" w:pos="8743"/>
              <w:tab w:val="right" w:pos="9026" w:leader="dot"/>
            </w:tabs>
            <w:rPr/>
          </w:pPr>
          <w:hyperlink w:anchor="__RefHeading___Toc3640687_2320776876">
            <w:r>
              <w:rPr>
                <w:webHidden/>
                <w:rStyle w:val="IndexLink"/>
                <w:rtl w:val="true"/>
              </w:rPr>
              <w:t xml:space="preserve">العمارة السابعة </w:t>
            </w:r>
            <w:r>
              <w:rPr>
                <w:rStyle w:val="IndexLink"/>
                <w:rtl w:val="true"/>
              </w:rPr>
              <w:t xml:space="preserve">( </w:t>
            </w:r>
            <w:r>
              <w:rPr>
                <w:rStyle w:val="IndexLink"/>
                <w:rtl w:val="true"/>
              </w:rPr>
              <w:t>عمارة الحسن بن المفضل الرامهرمزي</w:t>
            </w:r>
            <w:r>
              <w:rPr>
                <w:rStyle w:val="IndexLink"/>
                <w:rtl w:val="true"/>
              </w:rPr>
              <w:t>)</w:t>
              <w:tab/>
            </w:r>
            <w:r>
              <w:rPr>
                <w:rStyle w:val="IndexLink"/>
              </w:rPr>
              <w:t>241</w:t>
            </w:r>
          </w:hyperlink>
        </w:p>
        <w:p>
          <w:pPr>
            <w:pStyle w:val="Contents2"/>
            <w:tabs>
              <w:tab w:val="clear" w:pos="8743"/>
              <w:tab w:val="right" w:pos="9026" w:leader="dot"/>
            </w:tabs>
            <w:rPr/>
          </w:pPr>
          <w:hyperlink w:anchor="__RefHeading___Toc3640689_2320776876">
            <w:r>
              <w:rPr>
                <w:webHidden/>
                <w:rStyle w:val="IndexLink"/>
                <w:rtl w:val="true"/>
              </w:rPr>
              <w:t xml:space="preserve">العمارة الثامنة </w:t>
            </w:r>
            <w:r>
              <w:rPr>
                <w:rStyle w:val="IndexLink"/>
                <w:rtl w:val="true"/>
              </w:rPr>
              <w:t>(</w:t>
            </w:r>
            <w:r>
              <w:rPr>
                <w:rStyle w:val="IndexLink"/>
                <w:rtl w:val="true"/>
              </w:rPr>
              <w:t xml:space="preserve">تجديدات الناصر لدين الله </w:t>
            </w:r>
            <w:r>
              <w:rPr>
                <w:rStyle w:val="IndexLink"/>
                <w:rtl w:val="true"/>
              </w:rPr>
              <w:t>)</w:t>
              <w:tab/>
            </w:r>
            <w:r>
              <w:rPr>
                <w:rStyle w:val="IndexLink"/>
              </w:rPr>
              <w:t>247</w:t>
            </w:r>
          </w:hyperlink>
        </w:p>
        <w:p>
          <w:pPr>
            <w:pStyle w:val="Contents2"/>
            <w:tabs>
              <w:tab w:val="clear" w:pos="8743"/>
              <w:tab w:val="right" w:pos="9026" w:leader="dot"/>
            </w:tabs>
            <w:rPr/>
          </w:pPr>
          <w:hyperlink w:anchor="__RefHeading___Toc3640691_2320776876">
            <w:r>
              <w:rPr>
                <w:webHidden/>
                <w:rStyle w:val="IndexLink"/>
                <w:rtl w:val="true"/>
              </w:rPr>
              <w:t xml:space="preserve">العمارة التاسعة </w:t>
            </w:r>
            <w:r>
              <w:rPr>
                <w:rStyle w:val="IndexLink"/>
                <w:rtl w:val="true"/>
              </w:rPr>
              <w:t xml:space="preserve">( </w:t>
            </w:r>
            <w:r>
              <w:rPr>
                <w:rStyle w:val="IndexLink"/>
                <w:rtl w:val="true"/>
              </w:rPr>
              <w:t xml:space="preserve">عمارة أويس الجلائري </w:t>
            </w:r>
            <w:r>
              <w:rPr>
                <w:rStyle w:val="IndexLink"/>
                <w:rtl w:val="true"/>
              </w:rPr>
              <w:t>)</w:t>
              <w:tab/>
            </w:r>
            <w:r>
              <w:rPr>
                <w:rStyle w:val="IndexLink"/>
              </w:rPr>
              <w:t>249</w:t>
            </w:r>
          </w:hyperlink>
        </w:p>
        <w:p>
          <w:pPr>
            <w:pStyle w:val="Contents2"/>
            <w:tabs>
              <w:tab w:val="clear" w:pos="8743"/>
              <w:tab w:val="right" w:pos="9026" w:leader="dot"/>
            </w:tabs>
            <w:rPr/>
          </w:pPr>
          <w:hyperlink w:anchor="__RefHeading___Toc3640693_2320776876">
            <w:r>
              <w:rPr>
                <w:webHidden/>
                <w:rStyle w:val="IndexLink"/>
                <w:rtl w:val="true"/>
              </w:rPr>
              <w:t>العمارة العاشرة</w:t>
            </w:r>
            <w:r>
              <w:rPr>
                <w:rStyle w:val="IndexLink"/>
                <w:rtl w:val="true"/>
              </w:rPr>
              <w:t>(</w:t>
            </w:r>
            <w:r>
              <w:rPr>
                <w:rStyle w:val="IndexLink"/>
                <w:rtl w:val="true"/>
              </w:rPr>
              <w:t>تعميرات مرجان وولدي أويس الجلائري</w:t>
            </w:r>
            <w:r>
              <w:rPr>
                <w:rStyle w:val="IndexLink"/>
                <w:rtl w:val="true"/>
              </w:rPr>
              <w:t>)</w:t>
              <w:tab/>
            </w:r>
            <w:r>
              <w:rPr>
                <w:rStyle w:val="IndexLink"/>
              </w:rPr>
              <w:t>251</w:t>
            </w:r>
          </w:hyperlink>
        </w:p>
        <w:p>
          <w:pPr>
            <w:pStyle w:val="Contents2"/>
            <w:tabs>
              <w:tab w:val="clear" w:pos="8743"/>
              <w:tab w:val="right" w:pos="9026" w:leader="dot"/>
            </w:tabs>
            <w:rPr/>
          </w:pPr>
          <w:hyperlink w:anchor="__RefHeading___Toc3640695_2320776876">
            <w:r>
              <w:rPr>
                <w:webHidden/>
                <w:rStyle w:val="IndexLink"/>
                <w:rtl w:val="true"/>
              </w:rPr>
              <w:t>بناء أول منارتين في بهو المشهد الحسيني</w:t>
            </w:r>
            <w:r>
              <w:rPr>
                <w:rStyle w:val="IndexLink"/>
                <w:rtl w:val="true"/>
              </w:rPr>
              <w:tab/>
            </w:r>
            <w:r>
              <w:rPr>
                <w:rStyle w:val="IndexLink"/>
              </w:rPr>
              <w:t>254</w:t>
            </w:r>
          </w:hyperlink>
        </w:p>
        <w:p>
          <w:pPr>
            <w:pStyle w:val="Contents2"/>
            <w:tabs>
              <w:tab w:val="clear" w:pos="8743"/>
              <w:tab w:val="right" w:pos="9026" w:leader="dot"/>
            </w:tabs>
            <w:rPr/>
          </w:pPr>
          <w:hyperlink w:anchor="__RefHeading___Toc3640697_2320776876">
            <w:r>
              <w:rPr>
                <w:webHidden/>
                <w:rStyle w:val="IndexLink"/>
                <w:rtl w:val="true"/>
              </w:rPr>
              <w:t xml:space="preserve">أعمال التطوير والتجديد في الروضة الحسينية من عام </w:t>
            </w:r>
            <w:r>
              <w:rPr>
                <w:rStyle w:val="IndexLink"/>
              </w:rPr>
              <w:t>786</w:t>
            </w:r>
            <w:r>
              <w:rPr>
                <w:rStyle w:val="IndexLink"/>
                <w:rtl w:val="true"/>
              </w:rPr>
              <w:t>ه</w:t>
            </w:r>
            <w:r>
              <w:rPr>
                <w:rStyle w:val="IndexLink"/>
                <w:rtl w:val="true"/>
              </w:rPr>
              <w:t xml:space="preserve">- </w:t>
            </w:r>
            <w:r>
              <w:rPr>
                <w:rStyle w:val="IndexLink"/>
                <w:rtl w:val="true"/>
              </w:rPr>
              <w:t xml:space="preserve">إلى عام </w:t>
            </w:r>
            <w:r>
              <w:rPr>
                <w:rStyle w:val="IndexLink"/>
              </w:rPr>
              <w:t>1424</w:t>
            </w:r>
            <w:r>
              <w:rPr>
                <w:rStyle w:val="IndexLink"/>
                <w:rtl w:val="true"/>
              </w:rPr>
              <w:t>ه</w:t>
            </w:r>
            <w:r>
              <w:rPr>
                <w:rStyle w:val="IndexLink"/>
                <w:rtl w:val="true"/>
              </w:rPr>
              <w:t xml:space="preserve">- / </w:t>
            </w:r>
            <w:r>
              <w:rPr>
                <w:rStyle w:val="IndexLink"/>
              </w:rPr>
              <w:t>1382</w:t>
            </w:r>
            <w:r>
              <w:rPr>
                <w:rStyle w:val="IndexLink"/>
                <w:rtl w:val="true"/>
              </w:rPr>
              <w:t xml:space="preserve">م إلى </w:t>
            </w:r>
            <w:r>
              <w:rPr>
                <w:rStyle w:val="IndexLink"/>
              </w:rPr>
              <w:t>2003</w:t>
            </w:r>
            <w:r>
              <w:rPr>
                <w:rStyle w:val="IndexLink"/>
                <w:rtl w:val="true"/>
              </w:rPr>
              <w:t>م</w:t>
            </w:r>
            <w:r>
              <w:rPr>
                <w:rStyle w:val="IndexLink"/>
                <w:rtl w:val="true"/>
              </w:rPr>
              <w:tab/>
            </w:r>
            <w:r>
              <w:rPr>
                <w:rStyle w:val="IndexLink"/>
              </w:rPr>
              <w:t>254</w:t>
            </w:r>
          </w:hyperlink>
        </w:p>
        <w:p>
          <w:pPr>
            <w:pStyle w:val="Contents2"/>
            <w:tabs>
              <w:tab w:val="clear" w:pos="8743"/>
              <w:tab w:val="right" w:pos="9026" w:leader="dot"/>
            </w:tabs>
            <w:rPr/>
          </w:pPr>
          <w:hyperlink w:anchor="__RefHeading___Toc3640699_2320776876">
            <w:r>
              <w:rPr>
                <w:webHidden/>
                <w:rStyle w:val="IndexLink"/>
                <w:rtl w:val="true"/>
              </w:rPr>
              <w:t>تعميرات تيمور لنك</w:t>
            </w:r>
            <w:r>
              <w:rPr>
                <w:rStyle w:val="IndexLink"/>
                <w:rtl w:val="true"/>
              </w:rPr>
              <w:tab/>
            </w:r>
            <w:r>
              <w:rPr>
                <w:rStyle w:val="IndexLink"/>
              </w:rPr>
              <w:t>255</w:t>
            </w:r>
          </w:hyperlink>
        </w:p>
        <w:p>
          <w:pPr>
            <w:pStyle w:val="Contents2"/>
            <w:tabs>
              <w:tab w:val="clear" w:pos="8743"/>
              <w:tab w:val="right" w:pos="9026" w:leader="dot"/>
            </w:tabs>
            <w:rPr/>
          </w:pPr>
          <w:hyperlink w:anchor="__RefHeading___Toc3640701_2320776876">
            <w:r>
              <w:rPr>
                <w:webHidden/>
                <w:rStyle w:val="IndexLink"/>
                <w:rtl w:val="true"/>
              </w:rPr>
              <w:t>تعميرات الأمير بيربوداق</w:t>
            </w:r>
            <w:r>
              <w:rPr>
                <w:rStyle w:val="IndexLink"/>
                <w:rtl w:val="true"/>
              </w:rPr>
              <w:tab/>
            </w:r>
            <w:r>
              <w:rPr>
                <w:rStyle w:val="IndexLink"/>
              </w:rPr>
              <w:t>255</w:t>
            </w:r>
          </w:hyperlink>
        </w:p>
        <w:p>
          <w:pPr>
            <w:pStyle w:val="Contents2"/>
            <w:tabs>
              <w:tab w:val="clear" w:pos="8743"/>
              <w:tab w:val="right" w:pos="9026" w:leader="dot"/>
            </w:tabs>
            <w:rPr/>
          </w:pPr>
          <w:hyperlink w:anchor="__RefHeading___Toc3640703_2320776876">
            <w:r>
              <w:rPr>
                <w:webHidden/>
                <w:rStyle w:val="IndexLink"/>
                <w:rtl w:val="true"/>
              </w:rPr>
              <w:t>تعمیرات الصفويين في حكمهم الأول للعراق</w:t>
            </w:r>
            <w:r>
              <w:rPr>
                <w:rStyle w:val="IndexLink"/>
                <w:rtl w:val="true"/>
              </w:rPr>
              <w:tab/>
            </w:r>
            <w:r>
              <w:rPr>
                <w:rStyle w:val="IndexLink"/>
              </w:rPr>
              <w:t>256</w:t>
            </w:r>
          </w:hyperlink>
        </w:p>
        <w:p>
          <w:pPr>
            <w:pStyle w:val="Contents2"/>
            <w:tabs>
              <w:tab w:val="clear" w:pos="8743"/>
              <w:tab w:val="right" w:pos="9026" w:leader="dot"/>
            </w:tabs>
            <w:rPr/>
          </w:pPr>
          <w:hyperlink w:anchor="__RefHeading___Toc3640705_2320776876">
            <w:r>
              <w:rPr>
                <w:webHidden/>
                <w:rStyle w:val="IndexLink"/>
                <w:rtl w:val="true"/>
              </w:rPr>
              <w:t>تعميرات العثمانيين في حكمهم الأول للعراق</w:t>
            </w:r>
            <w:r>
              <w:rPr>
                <w:rStyle w:val="IndexLink"/>
                <w:rtl w:val="true"/>
              </w:rPr>
              <w:tab/>
            </w:r>
            <w:r>
              <w:rPr>
                <w:rStyle w:val="IndexLink"/>
              </w:rPr>
              <w:t>256</w:t>
            </w:r>
          </w:hyperlink>
        </w:p>
        <w:p>
          <w:pPr>
            <w:pStyle w:val="Contents2"/>
            <w:tabs>
              <w:tab w:val="clear" w:pos="8743"/>
              <w:tab w:val="right" w:pos="9026" w:leader="dot"/>
            </w:tabs>
            <w:rPr/>
          </w:pPr>
          <w:hyperlink w:anchor="__RefHeading___Toc3640707_2320776876">
            <w:r>
              <w:rPr>
                <w:webHidden/>
                <w:rStyle w:val="IndexLink"/>
                <w:rtl w:val="true"/>
              </w:rPr>
              <w:t>تعميرات الشاه طهماسب الأول</w:t>
            </w:r>
            <w:r>
              <w:rPr>
                <w:rStyle w:val="IndexLink"/>
                <w:rtl w:val="true"/>
              </w:rPr>
              <w:tab/>
            </w:r>
            <w:r>
              <w:rPr>
                <w:rStyle w:val="IndexLink"/>
              </w:rPr>
              <w:t>258</w:t>
            </w:r>
          </w:hyperlink>
        </w:p>
        <w:p>
          <w:pPr>
            <w:pStyle w:val="Contents2"/>
            <w:tabs>
              <w:tab w:val="clear" w:pos="8743"/>
              <w:tab w:val="right" w:pos="9026" w:leader="dot"/>
            </w:tabs>
            <w:rPr/>
          </w:pPr>
          <w:hyperlink w:anchor="__RefHeading___Toc3640709_2320776876">
            <w:r>
              <w:rPr>
                <w:webHidden/>
                <w:rStyle w:val="IndexLink"/>
                <w:rtl w:val="true"/>
              </w:rPr>
              <w:t>إصلاح وتعمير منارة العبد</w:t>
            </w:r>
            <w:r>
              <w:rPr>
                <w:rStyle w:val="IndexLink"/>
                <w:rtl w:val="true"/>
              </w:rPr>
              <w:tab/>
            </w:r>
            <w:r>
              <w:rPr>
                <w:rStyle w:val="IndexLink"/>
              </w:rPr>
              <w:t>258</w:t>
            </w:r>
          </w:hyperlink>
        </w:p>
        <w:p>
          <w:pPr>
            <w:pStyle w:val="Contents2"/>
            <w:tabs>
              <w:tab w:val="clear" w:pos="8743"/>
              <w:tab w:val="right" w:pos="9026" w:leader="dot"/>
            </w:tabs>
            <w:rPr/>
          </w:pPr>
          <w:hyperlink w:anchor="__RefHeading___Toc3640711_2320776876">
            <w:r>
              <w:rPr>
                <w:webHidden/>
                <w:rStyle w:val="IndexLink"/>
                <w:rtl w:val="true"/>
              </w:rPr>
              <w:t>إنشاء الصحن الشمالي</w:t>
            </w:r>
            <w:r>
              <w:rPr>
                <w:rStyle w:val="IndexLink"/>
                <w:rtl w:val="true"/>
              </w:rPr>
              <w:tab/>
            </w:r>
            <w:r>
              <w:rPr>
                <w:rStyle w:val="IndexLink"/>
              </w:rPr>
              <w:t>259</w:t>
            </w:r>
          </w:hyperlink>
        </w:p>
        <w:p>
          <w:pPr>
            <w:pStyle w:val="Contents2"/>
            <w:tabs>
              <w:tab w:val="clear" w:pos="8743"/>
              <w:tab w:val="right" w:pos="9026" w:leader="dot"/>
            </w:tabs>
            <w:rPr/>
          </w:pPr>
          <w:hyperlink w:anchor="__RefHeading___Toc3640713_2320776876">
            <w:r>
              <w:rPr>
                <w:webHidden/>
                <w:rStyle w:val="IndexLink"/>
                <w:rtl w:val="true"/>
              </w:rPr>
              <w:t>تعميرات الشاه عباس الصفوي</w:t>
            </w:r>
            <w:r>
              <w:rPr>
                <w:rStyle w:val="IndexLink"/>
                <w:rtl w:val="true"/>
              </w:rPr>
              <w:tab/>
            </w:r>
            <w:r>
              <w:rPr>
                <w:rStyle w:val="IndexLink"/>
              </w:rPr>
              <w:t>260</w:t>
            </w:r>
          </w:hyperlink>
        </w:p>
        <w:p>
          <w:pPr>
            <w:pStyle w:val="Contents2"/>
            <w:tabs>
              <w:tab w:val="clear" w:pos="8743"/>
              <w:tab w:val="right" w:pos="9026" w:leader="dot"/>
            </w:tabs>
            <w:rPr/>
          </w:pPr>
          <w:hyperlink w:anchor="__RefHeading___Toc3640715_2320776876">
            <w:r>
              <w:rPr>
                <w:webHidden/>
                <w:rStyle w:val="IndexLink"/>
                <w:rtl w:val="true"/>
              </w:rPr>
              <w:t>تعميرات السلطان العثماني مراد الرابع</w:t>
            </w:r>
            <w:r>
              <w:rPr>
                <w:rStyle w:val="IndexLink"/>
                <w:rtl w:val="true"/>
              </w:rPr>
              <w:tab/>
            </w:r>
            <w:r>
              <w:rPr>
                <w:rStyle w:val="IndexLink"/>
              </w:rPr>
              <w:t>261</w:t>
            </w:r>
          </w:hyperlink>
        </w:p>
        <w:p>
          <w:pPr>
            <w:pStyle w:val="Contents2"/>
            <w:tabs>
              <w:tab w:val="clear" w:pos="8743"/>
              <w:tab w:val="right" w:pos="9026" w:leader="dot"/>
            </w:tabs>
            <w:rPr/>
          </w:pPr>
          <w:hyperlink w:anchor="__RefHeading___Toc3640717_2320776876">
            <w:r>
              <w:rPr>
                <w:webHidden/>
                <w:rStyle w:val="IndexLink"/>
                <w:rtl w:val="true"/>
              </w:rPr>
              <w:t>التعميرات التي جرت في الروضة الحسينية من الاحتلال العثماني الثاني لغاية الاحتلال البريطاني للعراق</w:t>
            </w:r>
            <w:r>
              <w:rPr>
                <w:rStyle w:val="IndexLink"/>
                <w:rtl w:val="true"/>
              </w:rPr>
              <w:tab/>
            </w:r>
            <w:r>
              <w:rPr>
                <w:rStyle w:val="IndexLink"/>
              </w:rPr>
              <w:t>261</w:t>
            </w:r>
          </w:hyperlink>
        </w:p>
        <w:p>
          <w:pPr>
            <w:pStyle w:val="Contents2"/>
            <w:tabs>
              <w:tab w:val="clear" w:pos="8743"/>
              <w:tab w:val="right" w:pos="9026" w:leader="dot"/>
            </w:tabs>
            <w:rPr/>
          </w:pPr>
          <w:hyperlink w:anchor="__RefHeading___Toc3640719_2320776876">
            <w:r>
              <w:rPr>
                <w:webHidden/>
                <w:rStyle w:val="IndexLink"/>
                <w:rtl w:val="true"/>
              </w:rPr>
              <w:t xml:space="preserve">تعميرات الروضة الحسينية من بداية الاحتلال البريطاني لغاية نهاية العهد الملكي سنة </w:t>
            </w:r>
            <w:r>
              <w:rPr>
                <w:rStyle w:val="IndexLink"/>
              </w:rPr>
              <w:t>1958</w:t>
            </w:r>
            <w:r>
              <w:rPr>
                <w:rStyle w:val="IndexLink"/>
                <w:rtl w:val="true"/>
              </w:rPr>
              <w:t>م</w:t>
            </w:r>
            <w:r>
              <w:rPr>
                <w:rStyle w:val="IndexLink"/>
                <w:rtl w:val="true"/>
              </w:rPr>
              <w:tab/>
            </w:r>
            <w:r>
              <w:rPr>
                <w:rStyle w:val="IndexLink"/>
              </w:rPr>
              <w:t>266</w:t>
            </w:r>
          </w:hyperlink>
        </w:p>
        <w:p>
          <w:pPr>
            <w:pStyle w:val="Contents2"/>
            <w:tabs>
              <w:tab w:val="clear" w:pos="8743"/>
              <w:tab w:val="right" w:pos="9026" w:leader="dot"/>
            </w:tabs>
            <w:rPr/>
          </w:pPr>
          <w:hyperlink w:anchor="__RefHeading___Toc3640721_2320776876">
            <w:r>
              <w:rPr>
                <w:webHidden/>
                <w:rStyle w:val="IndexLink"/>
                <w:rtl w:val="true"/>
              </w:rPr>
              <w:t xml:space="preserve">تعميرات الروضة الحسينية من سنة </w:t>
            </w:r>
            <w:r>
              <w:rPr>
                <w:rStyle w:val="IndexLink"/>
              </w:rPr>
              <w:t>1958</w:t>
            </w:r>
            <w:r>
              <w:rPr>
                <w:rStyle w:val="IndexLink"/>
                <w:rtl w:val="true"/>
              </w:rPr>
              <w:t xml:space="preserve">م لغاية سنة </w:t>
            </w:r>
            <w:r>
              <w:rPr>
                <w:rStyle w:val="IndexLink"/>
              </w:rPr>
              <w:t>1990</w:t>
            </w:r>
            <w:r>
              <w:rPr>
                <w:rStyle w:val="IndexLink"/>
                <w:rtl w:val="true"/>
              </w:rPr>
              <w:t>م</w:t>
            </w:r>
            <w:r>
              <w:rPr>
                <w:rStyle w:val="IndexLink"/>
                <w:rtl w:val="true"/>
              </w:rPr>
              <w:tab/>
            </w:r>
            <w:r>
              <w:rPr>
                <w:rStyle w:val="IndexLink"/>
              </w:rPr>
              <w:t>268</w:t>
            </w:r>
          </w:hyperlink>
        </w:p>
        <w:p>
          <w:pPr>
            <w:pStyle w:val="Contents2"/>
            <w:tabs>
              <w:tab w:val="clear" w:pos="8743"/>
              <w:tab w:val="right" w:pos="9026" w:leader="dot"/>
            </w:tabs>
            <w:rPr/>
          </w:pPr>
          <w:hyperlink w:anchor="__RefHeading___Toc3640723_2320776876">
            <w:r>
              <w:rPr>
                <w:webHidden/>
                <w:rStyle w:val="IndexLink"/>
                <w:rtl w:val="true"/>
              </w:rPr>
              <w:t xml:space="preserve">التعميرات التي جرت في الروضة الحسينية المقدسة من سنة </w:t>
            </w:r>
            <w:r>
              <w:rPr>
                <w:rStyle w:val="IndexLink"/>
              </w:rPr>
              <w:t>1991</w:t>
            </w:r>
            <w:r>
              <w:rPr>
                <w:rStyle w:val="IndexLink"/>
                <w:rtl w:val="true"/>
              </w:rPr>
              <w:t xml:space="preserve">م لغاية الاحتلال الأمريكي سنة </w:t>
            </w:r>
            <w:r>
              <w:rPr>
                <w:rStyle w:val="IndexLink"/>
              </w:rPr>
              <w:t>2003</w:t>
            </w:r>
            <w:r>
              <w:rPr>
                <w:rStyle w:val="IndexLink"/>
                <w:rtl w:val="true"/>
              </w:rPr>
              <w:t>م</w:t>
            </w:r>
            <w:r>
              <w:rPr>
                <w:rStyle w:val="IndexLink"/>
                <w:rtl w:val="true"/>
              </w:rPr>
              <w:tab/>
            </w:r>
            <w:r>
              <w:rPr>
                <w:rStyle w:val="IndexLink"/>
              </w:rPr>
              <w:t>271</w:t>
            </w:r>
          </w:hyperlink>
        </w:p>
        <w:p>
          <w:pPr>
            <w:pStyle w:val="Contents2"/>
            <w:tabs>
              <w:tab w:val="clear" w:pos="8743"/>
              <w:tab w:val="right" w:pos="9026" w:leader="dot"/>
            </w:tabs>
            <w:rPr/>
          </w:pPr>
          <w:hyperlink w:anchor="__RefHeading___Toc3640725_2320776876">
            <w:r>
              <w:rPr>
                <w:webHidden/>
                <w:rStyle w:val="IndexLink"/>
                <w:rtl w:val="true"/>
              </w:rPr>
              <w:t>تاريخ الحوزة العلمية والمدارس الدينية في كربلاء</w:t>
            </w:r>
            <w:r>
              <w:rPr>
                <w:rStyle w:val="IndexLink"/>
                <w:rtl w:val="true"/>
              </w:rPr>
              <w:tab/>
            </w:r>
            <w:r>
              <w:rPr>
                <w:rStyle w:val="IndexLink"/>
              </w:rPr>
              <w:t>282</w:t>
            </w:r>
          </w:hyperlink>
        </w:p>
        <w:p>
          <w:pPr>
            <w:pStyle w:val="Contents2"/>
            <w:tabs>
              <w:tab w:val="clear" w:pos="8743"/>
              <w:tab w:val="right" w:pos="9026" w:leader="dot"/>
            </w:tabs>
            <w:rPr/>
          </w:pPr>
          <w:hyperlink w:anchor="__RefHeading___Toc3640727_2320776876">
            <w:r>
              <w:rPr>
                <w:webHidden/>
                <w:rStyle w:val="IndexLink"/>
                <w:rtl w:val="true"/>
              </w:rPr>
              <w:t>الحوزة العلمية الدينية</w:t>
            </w:r>
            <w:r>
              <w:rPr>
                <w:rStyle w:val="IndexLink"/>
                <w:rtl w:val="true"/>
              </w:rPr>
              <w:tab/>
            </w:r>
            <w:r>
              <w:rPr>
                <w:rStyle w:val="IndexLink"/>
              </w:rPr>
              <w:t>282</w:t>
            </w:r>
          </w:hyperlink>
        </w:p>
        <w:p>
          <w:pPr>
            <w:pStyle w:val="Contents2"/>
            <w:tabs>
              <w:tab w:val="clear" w:pos="8743"/>
              <w:tab w:val="right" w:pos="9026" w:leader="dot"/>
            </w:tabs>
            <w:rPr/>
          </w:pPr>
          <w:hyperlink w:anchor="__RefHeading___Toc3640729_2320776876">
            <w:r>
              <w:rPr>
                <w:webHidden/>
                <w:rStyle w:val="IndexLink"/>
                <w:rtl w:val="true"/>
              </w:rPr>
              <w:t>حوزة كربلاء في زمن العلامة السيد نصر الله الحائري</w:t>
            </w:r>
            <w:r>
              <w:rPr>
                <w:rStyle w:val="IndexLink"/>
                <w:rtl w:val="true"/>
              </w:rPr>
              <w:tab/>
            </w:r>
            <w:r>
              <w:rPr>
                <w:rStyle w:val="IndexLink"/>
              </w:rPr>
              <w:t>308</w:t>
            </w:r>
          </w:hyperlink>
        </w:p>
        <w:p>
          <w:pPr>
            <w:pStyle w:val="Contents2"/>
            <w:tabs>
              <w:tab w:val="clear" w:pos="8743"/>
              <w:tab w:val="right" w:pos="9026" w:leader="dot"/>
            </w:tabs>
            <w:rPr/>
          </w:pPr>
          <w:hyperlink w:anchor="__RefHeading___Toc3640731_2320776876">
            <w:r>
              <w:rPr>
                <w:webHidden/>
                <w:rStyle w:val="IndexLink"/>
                <w:rtl w:val="true"/>
              </w:rPr>
              <w:t>حوزة كربلاء في زمن البحراني والبهبهاني</w:t>
            </w:r>
            <w:r>
              <w:rPr>
                <w:rStyle w:val="IndexLink"/>
                <w:rtl w:val="true"/>
              </w:rPr>
              <w:tab/>
            </w:r>
            <w:r>
              <w:rPr>
                <w:rStyle w:val="IndexLink"/>
              </w:rPr>
              <w:t>310</w:t>
            </w:r>
          </w:hyperlink>
        </w:p>
        <w:p>
          <w:pPr>
            <w:pStyle w:val="Contents2"/>
            <w:tabs>
              <w:tab w:val="clear" w:pos="8743"/>
              <w:tab w:val="right" w:pos="9026" w:leader="dot"/>
            </w:tabs>
            <w:rPr/>
          </w:pPr>
          <w:hyperlink w:anchor="__RefHeading___Toc3640733_2320776876">
            <w:r>
              <w:rPr>
                <w:webHidden/>
                <w:rStyle w:val="IndexLink"/>
                <w:rtl w:val="true"/>
              </w:rPr>
              <w:t>شيخ الإخباريين العلامة الشيخ يوسف البحراني</w:t>
            </w:r>
            <w:r>
              <w:rPr>
                <w:rStyle w:val="IndexLink"/>
                <w:rtl w:val="true"/>
              </w:rPr>
              <w:tab/>
            </w:r>
            <w:r>
              <w:rPr>
                <w:rStyle w:val="IndexLink"/>
              </w:rPr>
              <w:t>310</w:t>
            </w:r>
          </w:hyperlink>
        </w:p>
        <w:p>
          <w:pPr>
            <w:pStyle w:val="Contents2"/>
            <w:tabs>
              <w:tab w:val="clear" w:pos="8743"/>
              <w:tab w:val="right" w:pos="9026" w:leader="dot"/>
            </w:tabs>
            <w:rPr/>
          </w:pPr>
          <w:hyperlink w:anchor="__RefHeading___Toc3640735_2320776876">
            <w:r>
              <w:rPr>
                <w:webHidden/>
                <w:rStyle w:val="IndexLink"/>
                <w:rtl w:val="true"/>
              </w:rPr>
              <w:t>شيخ الأصوليين العلامة الكبير الشيخ الوحيد البهبهاني</w:t>
            </w:r>
            <w:r>
              <w:rPr>
                <w:rStyle w:val="IndexLink"/>
                <w:rtl w:val="true"/>
              </w:rPr>
              <w:tab/>
            </w:r>
            <w:r>
              <w:rPr>
                <w:rStyle w:val="IndexLink"/>
              </w:rPr>
              <w:t>313</w:t>
            </w:r>
          </w:hyperlink>
        </w:p>
        <w:p>
          <w:pPr>
            <w:pStyle w:val="Contents2"/>
            <w:tabs>
              <w:tab w:val="clear" w:pos="8743"/>
              <w:tab w:val="right" w:pos="9026" w:leader="dot"/>
            </w:tabs>
            <w:rPr/>
          </w:pPr>
          <w:hyperlink w:anchor="__RefHeading___Toc3640737_2320776876">
            <w:r>
              <w:rPr>
                <w:webHidden/>
                <w:rStyle w:val="IndexLink"/>
                <w:rtl w:val="true"/>
              </w:rPr>
              <w:t>حوزة كربلاء بعد البحراني والبهبهاني</w:t>
            </w:r>
            <w:r>
              <w:rPr>
                <w:rStyle w:val="IndexLink"/>
                <w:rtl w:val="true"/>
              </w:rPr>
              <w:tab/>
            </w:r>
            <w:r>
              <w:rPr>
                <w:rStyle w:val="IndexLink"/>
              </w:rPr>
              <w:t>319</w:t>
            </w:r>
          </w:hyperlink>
        </w:p>
        <w:p>
          <w:pPr>
            <w:pStyle w:val="Contents2"/>
            <w:tabs>
              <w:tab w:val="clear" w:pos="8743"/>
              <w:tab w:val="right" w:pos="9026" w:leader="dot"/>
            </w:tabs>
            <w:rPr/>
          </w:pPr>
          <w:hyperlink w:anchor="__RefHeading___Toc3640739_2320776876">
            <w:r>
              <w:rPr>
                <w:webHidden/>
                <w:rStyle w:val="IndexLink"/>
                <w:rtl w:val="true"/>
              </w:rPr>
              <w:t>حوزة كربلاء في زمن الشيخ الإحسائي والسيد الرشتي إلى نهاية القرن الثالث عشر الهجري</w:t>
            </w:r>
            <w:r>
              <w:rPr>
                <w:rStyle w:val="IndexLink"/>
                <w:rtl w:val="true"/>
              </w:rPr>
              <w:tab/>
            </w:r>
            <w:r>
              <w:rPr>
                <w:rStyle w:val="IndexLink"/>
              </w:rPr>
              <w:t>333</w:t>
            </w:r>
          </w:hyperlink>
        </w:p>
        <w:p>
          <w:pPr>
            <w:pStyle w:val="Contents2"/>
            <w:tabs>
              <w:tab w:val="clear" w:pos="8743"/>
              <w:tab w:val="right" w:pos="9026" w:leader="dot"/>
            </w:tabs>
            <w:rPr/>
          </w:pPr>
          <w:hyperlink w:anchor="__RefHeading___Toc3640741_2320776876">
            <w:r>
              <w:rPr>
                <w:webHidden/>
                <w:rStyle w:val="IndexLink"/>
                <w:rtl w:val="true"/>
              </w:rPr>
              <w:t>حوزة كربلاء العلمية في كربلاء في القرن الرابع عشر الهجري</w:t>
            </w:r>
            <w:r>
              <w:rPr>
                <w:rStyle w:val="IndexLink"/>
                <w:rtl w:val="true"/>
              </w:rPr>
              <w:tab/>
            </w:r>
            <w:r>
              <w:rPr>
                <w:rStyle w:val="IndexLink"/>
              </w:rPr>
              <w:t>356</w:t>
            </w:r>
          </w:hyperlink>
        </w:p>
        <w:p>
          <w:pPr>
            <w:pStyle w:val="Contents2"/>
            <w:tabs>
              <w:tab w:val="clear" w:pos="8743"/>
              <w:tab w:val="right" w:pos="9026" w:leader="dot"/>
            </w:tabs>
            <w:rPr/>
          </w:pPr>
          <w:hyperlink w:anchor="__RefHeading___Toc3640743_2320776876">
            <w:r>
              <w:rPr>
                <w:webHidden/>
                <w:rStyle w:val="IndexLink"/>
                <w:rtl w:val="true"/>
              </w:rPr>
              <w:t>المدارس الدينية في كربلاء</w:t>
            </w:r>
            <w:r>
              <w:rPr>
                <w:rStyle w:val="IndexLink"/>
                <w:rtl w:val="true"/>
              </w:rPr>
              <w:tab/>
            </w:r>
            <w:r>
              <w:rPr>
                <w:rStyle w:val="IndexLink"/>
              </w:rPr>
              <w:t>398</w:t>
            </w:r>
          </w:hyperlink>
        </w:p>
        <w:p>
          <w:pPr>
            <w:pStyle w:val="Contents2"/>
            <w:tabs>
              <w:tab w:val="clear" w:pos="8743"/>
              <w:tab w:val="right" w:pos="9026" w:leader="dot"/>
            </w:tabs>
            <w:rPr/>
          </w:pPr>
          <w:hyperlink w:anchor="__RefHeading___Toc3640745_2320776876">
            <w:r>
              <w:rPr>
                <w:webHidden/>
                <w:rStyle w:val="IndexLink"/>
                <w:rtl w:val="true"/>
              </w:rPr>
              <w:t>تاريخ الحركة الوطنية والسياسية في كربلاء</w:t>
            </w:r>
            <w:r>
              <w:rPr>
                <w:rStyle w:val="IndexLink"/>
                <w:rtl w:val="true"/>
              </w:rPr>
              <w:tab/>
            </w:r>
            <w:r>
              <w:rPr>
                <w:rStyle w:val="IndexLink"/>
              </w:rPr>
              <w:t>409</w:t>
            </w:r>
          </w:hyperlink>
        </w:p>
        <w:p>
          <w:pPr>
            <w:pStyle w:val="Contents2"/>
            <w:tabs>
              <w:tab w:val="clear" w:pos="8743"/>
              <w:tab w:val="right" w:pos="9026" w:leader="dot"/>
            </w:tabs>
            <w:rPr/>
          </w:pPr>
          <w:hyperlink w:anchor="__RefHeading___Toc3640747_2320776876">
            <w:r>
              <w:rPr>
                <w:webHidden/>
                <w:rStyle w:val="IndexLink"/>
                <w:rtl w:val="true"/>
              </w:rPr>
              <w:t>الحركات والنشاطات الوطنية في كربلاء</w:t>
            </w:r>
            <w:r>
              <w:rPr>
                <w:rStyle w:val="IndexLink"/>
                <w:rtl w:val="true"/>
              </w:rPr>
              <w:tab/>
            </w:r>
            <w:r>
              <w:rPr>
                <w:rStyle w:val="IndexLink"/>
              </w:rPr>
              <w:t>412</w:t>
            </w:r>
          </w:hyperlink>
        </w:p>
        <w:p>
          <w:pPr>
            <w:pStyle w:val="Contents2"/>
            <w:tabs>
              <w:tab w:val="clear" w:pos="8743"/>
              <w:tab w:val="right" w:pos="9026" w:leader="dot"/>
            </w:tabs>
            <w:rPr/>
          </w:pPr>
          <w:hyperlink w:anchor="__RefHeading___Toc3640749_2320776876">
            <w:r>
              <w:rPr>
                <w:webHidden/>
                <w:rStyle w:val="IndexLink"/>
                <w:rtl w:val="true"/>
              </w:rPr>
              <w:t>حركة المشروطية وتأثيرها على كربلاء</w:t>
            </w:r>
            <w:r>
              <w:rPr>
                <w:rStyle w:val="IndexLink"/>
                <w:rtl w:val="true"/>
              </w:rPr>
              <w:tab/>
            </w:r>
            <w:r>
              <w:rPr>
                <w:rStyle w:val="IndexLink"/>
              </w:rPr>
              <w:t>413</w:t>
            </w:r>
          </w:hyperlink>
        </w:p>
        <w:p>
          <w:pPr>
            <w:pStyle w:val="Contents2"/>
            <w:tabs>
              <w:tab w:val="clear" w:pos="8743"/>
              <w:tab w:val="right" w:pos="9026" w:leader="dot"/>
            </w:tabs>
            <w:rPr/>
          </w:pPr>
          <w:hyperlink w:anchor="__RefHeading___Toc3640751_2320776876">
            <w:r>
              <w:rPr>
                <w:webHidden/>
                <w:rStyle w:val="IndexLink"/>
                <w:rtl w:val="true"/>
              </w:rPr>
              <w:t>مؤتمر في الصحن الحسيني للجهاد ضد الإنكليز</w:t>
            </w:r>
            <w:r>
              <w:rPr>
                <w:rStyle w:val="IndexLink"/>
                <w:rtl w:val="true"/>
              </w:rPr>
              <w:tab/>
            </w:r>
            <w:r>
              <w:rPr>
                <w:rStyle w:val="IndexLink"/>
              </w:rPr>
              <w:t>415</w:t>
            </w:r>
          </w:hyperlink>
        </w:p>
        <w:p>
          <w:pPr>
            <w:pStyle w:val="Contents2"/>
            <w:tabs>
              <w:tab w:val="clear" w:pos="8743"/>
              <w:tab w:val="right" w:pos="9026" w:leader="dot"/>
            </w:tabs>
            <w:rPr/>
          </w:pPr>
          <w:hyperlink w:anchor="__RefHeading___Toc3640753_2320776876">
            <w:r>
              <w:rPr>
                <w:webHidden/>
                <w:rStyle w:val="IndexLink"/>
                <w:rtl w:val="true"/>
              </w:rPr>
              <w:t xml:space="preserve">التجمع الحاشد في صحن العباس </w:t>
            </w:r>
            <w:r>
              <w:rPr>
                <w:rStyle w:val="IndexLink"/>
                <w:rtl w:val="true"/>
              </w:rPr>
              <w:t>(</w:t>
            </w:r>
            <w:r>
              <w:rPr>
                <w:rStyle w:val="IndexLink"/>
                <w:rtl w:val="true"/>
              </w:rPr>
              <w:t>عليه السلام</w:t>
            </w:r>
            <w:r>
              <w:rPr>
                <w:rStyle w:val="IndexLink"/>
                <w:rtl w:val="true"/>
              </w:rPr>
              <w:t xml:space="preserve">) </w:t>
            </w:r>
            <w:r>
              <w:rPr>
                <w:rStyle w:val="IndexLink"/>
                <w:rtl w:val="true"/>
              </w:rPr>
              <w:t>لمحاربة الإنكليز</w:t>
            </w:r>
            <w:r>
              <w:rPr>
                <w:rStyle w:val="IndexLink"/>
                <w:rtl w:val="true"/>
              </w:rPr>
              <w:tab/>
            </w:r>
            <w:r>
              <w:rPr>
                <w:rStyle w:val="IndexLink"/>
              </w:rPr>
              <w:t>416</w:t>
            </w:r>
          </w:hyperlink>
        </w:p>
        <w:p>
          <w:pPr>
            <w:pStyle w:val="Contents2"/>
            <w:tabs>
              <w:tab w:val="clear" w:pos="8743"/>
              <w:tab w:val="right" w:pos="9026" w:leader="dot"/>
            </w:tabs>
            <w:rPr/>
          </w:pPr>
          <w:hyperlink w:anchor="__RefHeading___Toc3640755_2320776876">
            <w:r>
              <w:rPr>
                <w:webHidden/>
                <w:rStyle w:val="IndexLink"/>
                <w:rtl w:val="true"/>
              </w:rPr>
              <w:t xml:space="preserve">مواقف الكربلائيين الوطنية فى واقعة </w:t>
            </w:r>
            <w:r>
              <w:rPr>
                <w:rStyle w:val="IndexLink"/>
                <w:rtl w:val="true"/>
              </w:rPr>
              <w:t>(</w:t>
            </w:r>
            <w:r>
              <w:rPr>
                <w:rStyle w:val="IndexLink"/>
                <w:rtl w:val="true"/>
              </w:rPr>
              <w:t>حمزة بيك</w:t>
            </w:r>
            <w:r>
              <w:rPr>
                <w:rStyle w:val="IndexLink"/>
                <w:rtl w:val="true"/>
              </w:rPr>
              <w:t>)</w:t>
              <w:tab/>
            </w:r>
            <w:r>
              <w:rPr>
                <w:rStyle w:val="IndexLink"/>
              </w:rPr>
              <w:t>417</w:t>
            </w:r>
          </w:hyperlink>
        </w:p>
        <w:p>
          <w:pPr>
            <w:pStyle w:val="Contents2"/>
            <w:tabs>
              <w:tab w:val="clear" w:pos="8743"/>
              <w:tab w:val="right" w:pos="9026" w:leader="dot"/>
            </w:tabs>
            <w:rPr/>
          </w:pPr>
          <w:hyperlink w:anchor="__RefHeading___Toc3640757_2320776876">
            <w:r>
              <w:rPr>
                <w:webHidden/>
                <w:rStyle w:val="IndexLink"/>
                <w:rtl w:val="true"/>
              </w:rPr>
              <w:t>التحرك الوطنى الممهد لثورة العشرين في كربلاء</w:t>
            </w:r>
            <w:r>
              <w:rPr>
                <w:rStyle w:val="IndexLink"/>
                <w:rtl w:val="true"/>
              </w:rPr>
              <w:tab/>
            </w:r>
            <w:r>
              <w:rPr>
                <w:rStyle w:val="IndexLink"/>
              </w:rPr>
              <w:t>417</w:t>
            </w:r>
          </w:hyperlink>
        </w:p>
        <w:p>
          <w:pPr>
            <w:pStyle w:val="Contents2"/>
            <w:tabs>
              <w:tab w:val="clear" w:pos="8743"/>
              <w:tab w:val="right" w:pos="9026" w:leader="dot"/>
            </w:tabs>
            <w:rPr/>
          </w:pPr>
          <w:hyperlink w:anchor="__RefHeading___Toc3640759_2320776876">
            <w:r>
              <w:rPr>
                <w:webHidden/>
                <w:rStyle w:val="IndexLink"/>
                <w:rtl w:val="true"/>
              </w:rPr>
              <w:t>تشكيل أوّل حكومة وطنية مؤقتة في كربلاء</w:t>
            </w:r>
            <w:r>
              <w:rPr>
                <w:rStyle w:val="IndexLink"/>
                <w:rtl w:val="true"/>
              </w:rPr>
              <w:tab/>
            </w:r>
            <w:r>
              <w:rPr>
                <w:rStyle w:val="IndexLink"/>
              </w:rPr>
              <w:t>419</w:t>
            </w:r>
          </w:hyperlink>
        </w:p>
        <w:p>
          <w:pPr>
            <w:pStyle w:val="Contents2"/>
            <w:tabs>
              <w:tab w:val="clear" w:pos="8743"/>
              <w:tab w:val="right" w:pos="9026" w:leader="dot"/>
            </w:tabs>
            <w:rPr/>
          </w:pPr>
          <w:hyperlink w:anchor="__RefHeading___Toc3640761_2320776876">
            <w:r>
              <w:rPr>
                <w:webHidden/>
                <w:rStyle w:val="IndexLink"/>
                <w:rtl w:val="true"/>
              </w:rPr>
              <w:t xml:space="preserve">موقف وطنيي كربلاء من غارات الأخوان ومؤتمر كربلاء سنة </w:t>
            </w:r>
            <w:r>
              <w:rPr>
                <w:rStyle w:val="IndexLink"/>
              </w:rPr>
              <w:t>1922</w:t>
            </w:r>
            <w:r>
              <w:rPr>
                <w:rStyle w:val="IndexLink"/>
                <w:rtl w:val="true"/>
              </w:rPr>
              <w:t>م</w:t>
            </w:r>
            <w:r>
              <w:rPr>
                <w:rStyle w:val="IndexLink"/>
                <w:rtl w:val="true"/>
              </w:rPr>
              <w:tab/>
            </w:r>
            <w:r>
              <w:rPr>
                <w:rStyle w:val="IndexLink"/>
              </w:rPr>
              <w:t>420</w:t>
            </w:r>
          </w:hyperlink>
        </w:p>
        <w:p>
          <w:pPr>
            <w:pStyle w:val="Contents2"/>
            <w:tabs>
              <w:tab w:val="clear" w:pos="8743"/>
              <w:tab w:val="right" w:pos="9026" w:leader="dot"/>
            </w:tabs>
            <w:rPr/>
          </w:pPr>
          <w:hyperlink w:anchor="__RefHeading___Toc3640763_2320776876">
            <w:r>
              <w:rPr>
                <w:webHidden/>
                <w:rStyle w:val="IndexLink"/>
                <w:rtl w:val="true"/>
              </w:rPr>
              <w:t>مقاطعة انتخاب المجلس التأسيسي في كربلاء</w:t>
            </w:r>
            <w:r>
              <w:rPr>
                <w:rStyle w:val="IndexLink"/>
                <w:rtl w:val="true"/>
              </w:rPr>
              <w:tab/>
            </w:r>
            <w:r>
              <w:rPr>
                <w:rStyle w:val="IndexLink"/>
              </w:rPr>
              <w:t>421</w:t>
            </w:r>
          </w:hyperlink>
        </w:p>
        <w:p>
          <w:pPr>
            <w:pStyle w:val="Contents2"/>
            <w:tabs>
              <w:tab w:val="clear" w:pos="8743"/>
              <w:tab w:val="right" w:pos="9026" w:leader="dot"/>
            </w:tabs>
            <w:rPr/>
          </w:pPr>
          <w:hyperlink w:anchor="__RefHeading___Toc3640765_2320776876">
            <w:r>
              <w:rPr>
                <w:webHidden/>
                <w:rStyle w:val="IndexLink"/>
                <w:rtl w:val="true"/>
              </w:rPr>
              <w:t xml:space="preserve">تأييد الكربلائيين لثورة مايس </w:t>
            </w:r>
            <w:r>
              <w:rPr>
                <w:rStyle w:val="IndexLink"/>
              </w:rPr>
              <w:t>1941</w:t>
            </w:r>
            <w:r>
              <w:rPr>
                <w:rStyle w:val="IndexLink"/>
                <w:rtl w:val="true"/>
              </w:rPr>
              <w:t>م</w:t>
            </w:r>
            <w:r>
              <w:rPr>
                <w:rStyle w:val="IndexLink"/>
                <w:rtl w:val="true"/>
              </w:rPr>
              <w:tab/>
            </w:r>
            <w:r>
              <w:rPr>
                <w:rStyle w:val="IndexLink"/>
              </w:rPr>
              <w:t>425</w:t>
            </w:r>
          </w:hyperlink>
        </w:p>
        <w:p>
          <w:pPr>
            <w:pStyle w:val="Contents2"/>
            <w:tabs>
              <w:tab w:val="clear" w:pos="8743"/>
              <w:tab w:val="right" w:pos="9026" w:leader="dot"/>
            </w:tabs>
            <w:rPr/>
          </w:pPr>
          <w:hyperlink w:anchor="__RefHeading___Toc3640767_2320776876">
            <w:r>
              <w:rPr>
                <w:webHidden/>
                <w:rStyle w:val="IndexLink"/>
                <w:rtl w:val="true"/>
              </w:rPr>
              <w:t>الشعور الوطني والقومي في كربلاء حول قضية فلسطين</w:t>
            </w:r>
            <w:r>
              <w:rPr>
                <w:rStyle w:val="IndexLink"/>
                <w:rtl w:val="true"/>
              </w:rPr>
              <w:tab/>
            </w:r>
            <w:r>
              <w:rPr>
                <w:rStyle w:val="IndexLink"/>
              </w:rPr>
              <w:t>427</w:t>
            </w:r>
          </w:hyperlink>
        </w:p>
        <w:p>
          <w:pPr>
            <w:pStyle w:val="Contents2"/>
            <w:tabs>
              <w:tab w:val="clear" w:pos="8743"/>
              <w:tab w:val="right" w:pos="9026" w:leader="dot"/>
            </w:tabs>
            <w:rPr/>
          </w:pPr>
          <w:hyperlink w:anchor="__RefHeading___Toc3640769_2320776876">
            <w:r>
              <w:rPr>
                <w:webHidden/>
                <w:rStyle w:val="IndexLink"/>
                <w:rtl w:val="true"/>
              </w:rPr>
              <w:t xml:space="preserve">مواقف أهالي كربلاء الوطنية سنة </w:t>
            </w:r>
            <w:r>
              <w:rPr>
                <w:rStyle w:val="IndexLink"/>
              </w:rPr>
              <w:t>1952</w:t>
            </w:r>
            <w:r>
              <w:rPr>
                <w:rStyle w:val="IndexLink"/>
                <w:rtl w:val="true"/>
              </w:rPr>
              <w:t>م</w:t>
            </w:r>
            <w:r>
              <w:rPr>
                <w:rStyle w:val="IndexLink"/>
                <w:rtl w:val="true"/>
              </w:rPr>
              <w:tab/>
            </w:r>
            <w:r>
              <w:rPr>
                <w:rStyle w:val="IndexLink"/>
              </w:rPr>
              <w:t>429</w:t>
            </w:r>
          </w:hyperlink>
        </w:p>
        <w:p>
          <w:pPr>
            <w:pStyle w:val="Contents2"/>
            <w:tabs>
              <w:tab w:val="clear" w:pos="8743"/>
              <w:tab w:val="right" w:pos="9026" w:leader="dot"/>
            </w:tabs>
            <w:rPr/>
          </w:pPr>
          <w:hyperlink w:anchor="__RefHeading___Toc3640771_2320776876">
            <w:r>
              <w:rPr>
                <w:webHidden/>
                <w:rStyle w:val="IndexLink"/>
                <w:rtl w:val="true"/>
              </w:rPr>
              <w:t>تاريخ الأحزاب السياسية في كربلاء</w:t>
            </w:r>
            <w:r>
              <w:rPr>
                <w:rStyle w:val="IndexLink"/>
                <w:rtl w:val="true"/>
              </w:rPr>
              <w:tab/>
            </w:r>
            <w:r>
              <w:rPr>
                <w:rStyle w:val="IndexLink"/>
              </w:rPr>
              <w:t>432</w:t>
            </w:r>
          </w:hyperlink>
        </w:p>
        <w:p>
          <w:pPr>
            <w:pStyle w:val="Contents2"/>
            <w:tabs>
              <w:tab w:val="clear" w:pos="8743"/>
              <w:tab w:val="right" w:pos="9026" w:leader="dot"/>
            </w:tabs>
            <w:rPr/>
          </w:pPr>
          <w:hyperlink w:anchor="__RefHeading___Toc3640773_2320776876">
            <w:r>
              <w:rPr>
                <w:webHidden/>
                <w:rStyle w:val="IndexLink"/>
                <w:rtl w:val="true"/>
              </w:rPr>
              <w:t>(</w:t>
            </w:r>
            <w:r>
              <w:rPr>
                <w:rStyle w:val="IndexLink"/>
                <w:rtl w:val="true"/>
              </w:rPr>
              <w:t>حزب المحالفة</w:t>
            </w:r>
            <w:r>
              <w:rPr>
                <w:rStyle w:val="IndexLink"/>
                <w:rtl w:val="true"/>
              </w:rPr>
              <w:t xml:space="preserve">) </w:t>
            </w:r>
            <w:r>
              <w:rPr>
                <w:rStyle w:val="IndexLink"/>
                <w:rtl w:val="true"/>
              </w:rPr>
              <w:t>أوّل حركة ذات طابع سياسي في كربلاء</w:t>
            </w:r>
            <w:r>
              <w:rPr>
                <w:rStyle w:val="IndexLink"/>
                <w:rtl w:val="true"/>
              </w:rPr>
              <w:tab/>
            </w:r>
            <w:r>
              <w:rPr>
                <w:rStyle w:val="IndexLink"/>
              </w:rPr>
              <w:t>433</w:t>
            </w:r>
          </w:hyperlink>
        </w:p>
        <w:p>
          <w:pPr>
            <w:pStyle w:val="Contents2"/>
            <w:tabs>
              <w:tab w:val="clear" w:pos="8743"/>
              <w:tab w:val="right" w:pos="9026" w:leader="dot"/>
            </w:tabs>
            <w:rPr/>
          </w:pPr>
          <w:hyperlink w:anchor="__RefHeading___Toc3640775_2320776876">
            <w:r>
              <w:rPr>
                <w:webHidden/>
                <w:rStyle w:val="IndexLink"/>
                <w:rtl w:val="true"/>
              </w:rPr>
              <w:t>فرع حزب الاتحاد والترقي في كربلاء</w:t>
            </w:r>
            <w:r>
              <w:rPr>
                <w:rStyle w:val="IndexLink"/>
                <w:rtl w:val="true"/>
              </w:rPr>
              <w:tab/>
            </w:r>
            <w:r>
              <w:rPr>
                <w:rStyle w:val="IndexLink"/>
              </w:rPr>
              <w:t>435</w:t>
            </w:r>
          </w:hyperlink>
        </w:p>
        <w:p>
          <w:pPr>
            <w:pStyle w:val="Contents2"/>
            <w:tabs>
              <w:tab w:val="clear" w:pos="8743"/>
              <w:tab w:val="right" w:pos="9026" w:leader="dot"/>
            </w:tabs>
            <w:rPr/>
          </w:pPr>
          <w:hyperlink w:anchor="__RefHeading___Toc3640777_2320776876">
            <w:r>
              <w:rPr>
                <w:webHidden/>
                <w:rStyle w:val="IndexLink"/>
                <w:rtl w:val="true"/>
              </w:rPr>
              <w:t>تأسيس الحزب الإسلامي العربي في كربلاء</w:t>
            </w:r>
            <w:r>
              <w:rPr>
                <w:rStyle w:val="IndexLink"/>
                <w:rtl w:val="true"/>
              </w:rPr>
              <w:tab/>
            </w:r>
            <w:r>
              <w:rPr>
                <w:rStyle w:val="IndexLink"/>
              </w:rPr>
              <w:t>436</w:t>
            </w:r>
          </w:hyperlink>
        </w:p>
        <w:p>
          <w:pPr>
            <w:pStyle w:val="Contents2"/>
            <w:tabs>
              <w:tab w:val="clear" w:pos="8743"/>
              <w:tab w:val="right" w:pos="9026" w:leader="dot"/>
            </w:tabs>
            <w:rPr/>
          </w:pPr>
          <w:hyperlink w:anchor="__RefHeading___Toc3640779_2320776876">
            <w:r>
              <w:rPr>
                <w:webHidden/>
                <w:rStyle w:val="IndexLink"/>
                <w:rtl w:val="true"/>
              </w:rPr>
              <w:t>حزب النهضة العراقية فرع كربلاء</w:t>
            </w:r>
            <w:r>
              <w:rPr>
                <w:rStyle w:val="IndexLink"/>
                <w:rtl w:val="true"/>
              </w:rPr>
              <w:tab/>
            </w:r>
            <w:r>
              <w:rPr>
                <w:rStyle w:val="IndexLink"/>
              </w:rPr>
              <w:t>439</w:t>
            </w:r>
          </w:hyperlink>
        </w:p>
        <w:p>
          <w:pPr>
            <w:pStyle w:val="Contents2"/>
            <w:tabs>
              <w:tab w:val="clear" w:pos="8743"/>
              <w:tab w:val="right" w:pos="9026" w:leader="dot"/>
            </w:tabs>
            <w:rPr/>
          </w:pPr>
          <w:hyperlink w:anchor="__RefHeading___Toc3640781_2320776876">
            <w:r>
              <w:rPr>
                <w:webHidden/>
                <w:rStyle w:val="IndexLink"/>
                <w:rtl w:val="true"/>
              </w:rPr>
              <w:t>فرع حزب الأمة في كربلاء</w:t>
            </w:r>
            <w:r>
              <w:rPr>
                <w:rStyle w:val="IndexLink"/>
                <w:rtl w:val="true"/>
              </w:rPr>
              <w:tab/>
            </w:r>
            <w:r>
              <w:rPr>
                <w:rStyle w:val="IndexLink"/>
              </w:rPr>
              <w:t>441</w:t>
            </w:r>
          </w:hyperlink>
        </w:p>
        <w:p>
          <w:pPr>
            <w:pStyle w:val="Contents2"/>
            <w:tabs>
              <w:tab w:val="clear" w:pos="8743"/>
              <w:tab w:val="right" w:pos="9026" w:leader="dot"/>
            </w:tabs>
            <w:rPr/>
          </w:pPr>
          <w:hyperlink w:anchor="__RefHeading___Toc3640783_2320776876">
            <w:r>
              <w:rPr>
                <w:webHidden/>
                <w:rStyle w:val="IndexLink"/>
                <w:rtl w:val="true"/>
              </w:rPr>
              <w:t>فرع حزب الإخاء الوطني في كربلاء</w:t>
            </w:r>
            <w:r>
              <w:rPr>
                <w:rStyle w:val="IndexLink"/>
                <w:rtl w:val="true"/>
              </w:rPr>
              <w:tab/>
            </w:r>
            <w:r>
              <w:rPr>
                <w:rStyle w:val="IndexLink"/>
              </w:rPr>
              <w:t>442</w:t>
            </w:r>
          </w:hyperlink>
        </w:p>
        <w:p>
          <w:pPr>
            <w:pStyle w:val="Contents2"/>
            <w:tabs>
              <w:tab w:val="clear" w:pos="8743"/>
              <w:tab w:val="right" w:pos="9026" w:leader="dot"/>
            </w:tabs>
            <w:rPr/>
          </w:pPr>
          <w:hyperlink w:anchor="__RefHeading___Toc3640785_2320776876">
            <w:r>
              <w:rPr>
                <w:webHidden/>
                <w:rStyle w:val="IndexLink"/>
                <w:rtl w:val="true"/>
              </w:rPr>
              <w:t>فرع حزب الاستقلال في كربلاء</w:t>
            </w:r>
            <w:r>
              <w:rPr>
                <w:rStyle w:val="IndexLink"/>
                <w:rtl w:val="true"/>
              </w:rPr>
              <w:tab/>
            </w:r>
            <w:r>
              <w:rPr>
                <w:rStyle w:val="IndexLink"/>
              </w:rPr>
              <w:t>443</w:t>
            </w:r>
          </w:hyperlink>
        </w:p>
        <w:p>
          <w:pPr>
            <w:pStyle w:val="Contents2"/>
            <w:tabs>
              <w:tab w:val="clear" w:pos="8743"/>
              <w:tab w:val="right" w:pos="9026" w:leader="dot"/>
            </w:tabs>
            <w:rPr/>
          </w:pPr>
          <w:hyperlink w:anchor="__RefHeading___Toc3640787_2320776876">
            <w:r>
              <w:rPr>
                <w:webHidden/>
                <w:rStyle w:val="IndexLink"/>
                <w:rtl w:val="true"/>
              </w:rPr>
              <w:t>فرع حزب الاتحاد الدستوري</w:t>
            </w:r>
            <w:r>
              <w:rPr>
                <w:rStyle w:val="IndexLink"/>
                <w:rtl w:val="true"/>
              </w:rPr>
              <w:tab/>
            </w:r>
            <w:r>
              <w:rPr>
                <w:rStyle w:val="IndexLink"/>
              </w:rPr>
              <w:t>443</w:t>
            </w:r>
          </w:hyperlink>
        </w:p>
        <w:p>
          <w:pPr>
            <w:pStyle w:val="Contents2"/>
            <w:tabs>
              <w:tab w:val="clear" w:pos="8743"/>
              <w:tab w:val="right" w:pos="9026" w:leader="dot"/>
            </w:tabs>
            <w:rPr/>
          </w:pPr>
          <w:hyperlink w:anchor="__RefHeading___Toc3640789_2320776876">
            <w:r>
              <w:rPr>
                <w:webHidden/>
                <w:rStyle w:val="IndexLink"/>
                <w:rtl w:val="true"/>
              </w:rPr>
              <w:t>فرع حزب الأمة الاشتراكي</w:t>
            </w:r>
            <w:r>
              <w:rPr>
                <w:rStyle w:val="IndexLink"/>
                <w:rtl w:val="true"/>
              </w:rPr>
              <w:tab/>
            </w:r>
            <w:r>
              <w:rPr>
                <w:rStyle w:val="IndexLink"/>
              </w:rPr>
              <w:t>445</w:t>
            </w:r>
          </w:hyperlink>
        </w:p>
        <w:p>
          <w:pPr>
            <w:pStyle w:val="Contents2"/>
            <w:tabs>
              <w:tab w:val="clear" w:pos="8743"/>
              <w:tab w:val="right" w:pos="9026" w:leader="dot"/>
            </w:tabs>
            <w:rPr/>
          </w:pPr>
          <w:hyperlink w:anchor="__RefHeading___Toc3640791_2320776876">
            <w:r>
              <w:rPr>
                <w:webHidden/>
                <w:rStyle w:val="IndexLink"/>
                <w:rtl w:val="true"/>
              </w:rPr>
              <w:t>الحزب الشيوعي في كربلاء</w:t>
            </w:r>
            <w:r>
              <w:rPr>
                <w:rStyle w:val="IndexLink"/>
                <w:rtl w:val="true"/>
              </w:rPr>
              <w:tab/>
            </w:r>
            <w:r>
              <w:rPr>
                <w:rStyle w:val="IndexLink"/>
              </w:rPr>
              <w:t>446</w:t>
            </w:r>
          </w:hyperlink>
        </w:p>
        <w:p>
          <w:pPr>
            <w:pStyle w:val="Contents2"/>
            <w:tabs>
              <w:tab w:val="clear" w:pos="8743"/>
              <w:tab w:val="right" w:pos="9026" w:leader="dot"/>
            </w:tabs>
            <w:rPr/>
          </w:pPr>
          <w:hyperlink w:anchor="__RefHeading___Toc3640793_2320776876">
            <w:r>
              <w:rPr>
                <w:webHidden/>
                <w:rStyle w:val="IndexLink"/>
                <w:rtl w:val="true"/>
              </w:rPr>
              <w:t>فرع الحزب الوطني الديمقراطي في كربلاء</w:t>
            </w:r>
            <w:r>
              <w:rPr>
                <w:rStyle w:val="IndexLink"/>
                <w:rtl w:val="true"/>
              </w:rPr>
              <w:tab/>
            </w:r>
            <w:r>
              <w:rPr>
                <w:rStyle w:val="IndexLink"/>
              </w:rPr>
              <w:t>451</w:t>
            </w:r>
          </w:hyperlink>
        </w:p>
        <w:p>
          <w:pPr>
            <w:pStyle w:val="Contents2"/>
            <w:tabs>
              <w:tab w:val="clear" w:pos="8743"/>
              <w:tab w:val="right" w:pos="9026" w:leader="dot"/>
            </w:tabs>
            <w:rPr/>
          </w:pPr>
          <w:hyperlink w:anchor="__RefHeading___Toc3640795_2320776876">
            <w:r>
              <w:rPr>
                <w:webHidden/>
                <w:rStyle w:val="IndexLink"/>
                <w:rtl w:val="true"/>
              </w:rPr>
              <w:t>حزب البعث العربي الاشتراكي</w:t>
            </w:r>
            <w:r>
              <w:rPr>
                <w:rStyle w:val="IndexLink"/>
                <w:rtl w:val="true"/>
              </w:rPr>
              <w:tab/>
            </w:r>
            <w:r>
              <w:rPr>
                <w:rStyle w:val="IndexLink"/>
              </w:rPr>
              <w:t>454</w:t>
            </w:r>
          </w:hyperlink>
        </w:p>
        <w:p>
          <w:pPr>
            <w:pStyle w:val="Contents2"/>
            <w:tabs>
              <w:tab w:val="clear" w:pos="8743"/>
              <w:tab w:val="right" w:pos="9026" w:leader="dot"/>
            </w:tabs>
            <w:rPr/>
          </w:pPr>
          <w:hyperlink w:anchor="__RefHeading___Toc3640797_2320776876">
            <w:r>
              <w:rPr>
                <w:webHidden/>
                <w:rStyle w:val="IndexLink"/>
                <w:rtl w:val="true"/>
              </w:rPr>
              <w:t>الحركة الإسلامية السياسية في كربلاء</w:t>
            </w:r>
            <w:r>
              <w:rPr>
                <w:rStyle w:val="IndexLink"/>
                <w:rtl w:val="true"/>
              </w:rPr>
              <w:tab/>
            </w:r>
            <w:r>
              <w:rPr>
                <w:rStyle w:val="IndexLink"/>
              </w:rPr>
              <w:t>463</w:t>
            </w:r>
          </w:hyperlink>
        </w:p>
        <w:p>
          <w:pPr>
            <w:pStyle w:val="Contents2"/>
            <w:tabs>
              <w:tab w:val="clear" w:pos="8743"/>
              <w:tab w:val="right" w:pos="9026" w:leader="dot"/>
            </w:tabs>
            <w:rPr/>
          </w:pPr>
          <w:hyperlink w:anchor="__RefHeading___Toc3640799_2320776876">
            <w:r>
              <w:rPr>
                <w:webHidden/>
                <w:rStyle w:val="IndexLink"/>
                <w:rtl w:val="true"/>
              </w:rPr>
              <w:t>تنظيمات الحركة القومية في كربلاء</w:t>
            </w:r>
            <w:r>
              <w:rPr>
                <w:rStyle w:val="IndexLink"/>
                <w:rtl w:val="true"/>
              </w:rPr>
              <w:tab/>
            </w:r>
            <w:r>
              <w:rPr>
                <w:rStyle w:val="IndexLink"/>
              </w:rPr>
              <w:t>466</w:t>
            </w:r>
          </w:hyperlink>
        </w:p>
        <w:p>
          <w:pPr>
            <w:pStyle w:val="Contents2"/>
            <w:tabs>
              <w:tab w:val="clear" w:pos="8743"/>
              <w:tab w:val="right" w:pos="9026" w:leader="dot"/>
            </w:tabs>
            <w:rPr/>
          </w:pPr>
          <w:hyperlink w:anchor="__RefHeading___Toc3640801_2320776876">
            <w:r>
              <w:rPr>
                <w:webHidden/>
                <w:rStyle w:val="IndexLink"/>
                <w:rtl w:val="true"/>
              </w:rPr>
              <w:t>تاريخ الحركة الأدبية في كربلاء</w:t>
            </w:r>
            <w:r>
              <w:rPr>
                <w:rStyle w:val="IndexLink"/>
                <w:rtl w:val="true"/>
              </w:rPr>
              <w:tab/>
            </w:r>
            <w:r>
              <w:rPr>
                <w:rStyle w:val="IndexLink"/>
              </w:rPr>
              <w:t>471</w:t>
            </w:r>
          </w:hyperlink>
        </w:p>
        <w:p>
          <w:pPr>
            <w:pStyle w:val="Contents2"/>
            <w:tabs>
              <w:tab w:val="clear" w:pos="8743"/>
              <w:tab w:val="right" w:pos="9026" w:leader="dot"/>
            </w:tabs>
            <w:rPr/>
          </w:pPr>
          <w:hyperlink w:anchor="__RefHeading___Toc3640803_2320776876">
            <w:r>
              <w:rPr>
                <w:webHidden/>
                <w:rStyle w:val="IndexLink"/>
                <w:rtl w:val="true"/>
              </w:rPr>
              <w:t>تاريخ الحركة الفنية في كربلاء</w:t>
            </w:r>
            <w:r>
              <w:rPr>
                <w:rStyle w:val="IndexLink"/>
                <w:rtl w:val="true"/>
              </w:rPr>
              <w:tab/>
            </w:r>
            <w:r>
              <w:rPr>
                <w:rStyle w:val="IndexLink"/>
              </w:rPr>
              <w:t>486</w:t>
            </w:r>
          </w:hyperlink>
        </w:p>
        <w:p>
          <w:pPr>
            <w:pStyle w:val="Contents2"/>
            <w:tabs>
              <w:tab w:val="clear" w:pos="8743"/>
              <w:tab w:val="right" w:pos="9026" w:leader="dot"/>
            </w:tabs>
            <w:rPr/>
          </w:pPr>
          <w:hyperlink w:anchor="__RefHeading___Toc3640805_2320776876">
            <w:r>
              <w:rPr>
                <w:webHidden/>
                <w:rStyle w:val="IndexLink"/>
                <w:rtl w:val="true"/>
              </w:rPr>
              <w:t>تاريخ الحركة الرياضية والكشفية في كربلاء</w:t>
            </w:r>
            <w:r>
              <w:rPr>
                <w:rStyle w:val="IndexLink"/>
                <w:rtl w:val="true"/>
              </w:rPr>
              <w:tab/>
            </w:r>
            <w:r>
              <w:rPr>
                <w:rStyle w:val="IndexLink"/>
              </w:rPr>
              <w:t>500</w:t>
            </w:r>
          </w:hyperlink>
        </w:p>
        <w:p>
          <w:pPr>
            <w:pStyle w:val="Contents2"/>
            <w:tabs>
              <w:tab w:val="clear" w:pos="8743"/>
              <w:tab w:val="right" w:pos="9026" w:leader="dot"/>
            </w:tabs>
            <w:rPr/>
          </w:pPr>
          <w:hyperlink w:anchor="__RefHeading___Toc3640807_2320776876">
            <w:r>
              <w:rPr>
                <w:webHidden/>
                <w:rStyle w:val="IndexLink"/>
                <w:rtl w:val="true"/>
              </w:rPr>
              <w:t>المصادر</w:t>
            </w:r>
            <w:r>
              <w:rPr>
                <w:rStyle w:val="IndexLink"/>
                <w:rtl w:val="true"/>
              </w:rPr>
              <w:tab/>
            </w:r>
            <w:r>
              <w:rPr>
                <w:rStyle w:val="IndexLink"/>
              </w:rPr>
              <w:t>510</w:t>
            </w:r>
          </w:hyperlink>
        </w:p>
        <w:p>
          <w:pPr>
            <w:pStyle w:val="Contents2"/>
            <w:tabs>
              <w:tab w:val="clear" w:pos="8743"/>
              <w:tab w:val="right" w:pos="9026" w:leader="dot"/>
            </w:tabs>
            <w:rPr/>
          </w:pPr>
          <w:hyperlink w:anchor="__RefHeading___Toc3640809_2320776876">
            <w:r>
              <w:rPr>
                <w:webHidden/>
                <w:rStyle w:val="IndexLink"/>
                <w:rtl w:val="true"/>
              </w:rPr>
              <w:t>المحتويات</w:t>
            </w:r>
            <w:r>
              <w:rPr>
                <w:rStyle w:val="IndexLink"/>
                <w:rtl w:val="true"/>
              </w:rPr>
              <w:tab/>
            </w:r>
            <w:r>
              <w:rPr>
                <w:rStyle w:val="IndexLink"/>
              </w:rPr>
              <w:t>517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37_201284"/>
      <w:bookmarkStart w:id="1" w:name="pg20137_201284"/>
      <w:bookmarkEnd w:id="1"/>
    </w:p>
    <w:p>
      <w:pPr>
        <w:pStyle w:val="Heading2"/>
        <w:numPr>
          <w:ilvl w:val="1"/>
          <w:numId w:val="1"/>
        </w:numPr>
        <w:rPr/>
      </w:pPr>
      <w:bookmarkStart w:id="2" w:name="pg20137_201284"/>
      <w:bookmarkStart w:id="3" w:name="__RefHeading___Toc3640553_232077687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تاريخ كَرْبَلاء</w:t>
      </w:r>
    </w:p>
    <w:p>
      <w:pPr>
        <w:pStyle w:val="BookText"/>
        <w:rPr/>
      </w:pPr>
      <w:r>
        <w:rPr>
          <w:rFonts w:ascii="Amiri" w:hAnsi="Amiri" w:eastAsia="Amiri" w:cs="Amiri"/>
          <w:color w:val="111111"/>
          <w:sz w:val="28"/>
          <w:sz w:val="28"/>
          <w:szCs w:val="28"/>
          <w:rtl w:val="true"/>
          <w:lang w:bidi="ar-SA"/>
        </w:rPr>
        <w:t xml:space="preserve">كريلا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وَالقَدَاسَة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السَّابع</w:t>
      </w:r>
    </w:p>
    <w:p>
      <w:pPr>
        <w:pStyle w:val="BookText"/>
        <w:rPr/>
      </w:pPr>
      <w:r>
        <w:rPr>
          <w:rFonts w:ascii="Amiri" w:hAnsi="Amiri" w:eastAsia="Amiri" w:cs="Amiri"/>
          <w:color w:val="111111"/>
          <w:sz w:val="28"/>
          <w:sz w:val="28"/>
          <w:szCs w:val="28"/>
          <w:rtl w:val="true"/>
          <w:lang w:bidi="ar-SA"/>
        </w:rPr>
        <w:t>السَّيد عبدالصَّاحِب نَاصِر آل نَصر الله</w:t>
      </w:r>
    </w:p>
    <w:p>
      <w:pPr>
        <w:pStyle w:val="BookText"/>
        <w:rPr/>
      </w:pPr>
      <w:r>
        <w:rPr>
          <w:rFonts w:ascii="Amiri" w:hAnsi="Amiri" w:eastAsia="Amiri" w:cs="Amiri"/>
          <w:color w:val="111111"/>
          <w:sz w:val="28"/>
          <w:sz w:val="28"/>
          <w:szCs w:val="28"/>
          <w:rtl w:val="true"/>
          <w:lang w:bidi="ar-SA"/>
        </w:rPr>
        <w:t xml:space="preserve">محرر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المحمّدي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40555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كَرْبَلاء </w:t>
      </w:r>
    </w:p>
    <w:p>
      <w:pPr>
        <w:pStyle w:val="BookText"/>
        <w:rPr/>
      </w:pPr>
      <w:r>
        <w:rPr>
          <w:rFonts w:ascii="Amiri" w:hAnsi="Amiri" w:eastAsia="Amiri" w:cs="Amiri"/>
          <w:color w:val="111111"/>
          <w:sz w:val="28"/>
          <w:sz w:val="28"/>
          <w:szCs w:val="28"/>
          <w:rtl w:val="true"/>
          <w:lang w:bidi="ar-SA"/>
        </w:rPr>
        <w:t>جميع الحقوق محفوفة</w:t>
      </w:r>
    </w:p>
    <w:p>
      <w:pPr>
        <w:pStyle w:val="BookText"/>
        <w:rPr/>
      </w:pPr>
      <w:r>
        <w:rPr>
          <w:rFonts w:ascii="Amiri" w:hAnsi="Amiri" w:eastAsia="Amiri" w:cs="Amiri"/>
          <w:color w:val="111111"/>
          <w:sz w:val="28"/>
          <w:sz w:val="28"/>
          <w:szCs w:val="28"/>
          <w:rtl w:val="true"/>
          <w:lang w:bidi="ar-SA"/>
        </w:rPr>
        <w:t>لا يجوز نشر أي جزء من هذا الكتاب أو اختزان مادته بطريقة الاسترجاع أو نقله على أي نحو، أو بأي طريقة سواء كانت إلكترونية أو ميكانيكة، أو بالتصوير، أو بالتسجيل، أو خلاف ذلك، إلا من بعد موافقة كتابية من المؤلف ومقدماً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الايداع في دار الكتب والوثائق ببغداد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تاريخ كَرْبَلاء</w:t>
      </w:r>
    </w:p>
    <w:p>
      <w:pPr>
        <w:pStyle w:val="BookText"/>
        <w:rPr/>
      </w:pPr>
      <w:r>
        <w:rPr>
          <w:rFonts w:ascii="Amiri" w:hAnsi="Amiri" w:eastAsia="Amiri" w:cs="Amiri"/>
          <w:color w:val="111111"/>
          <w:sz w:val="28"/>
          <w:sz w:val="28"/>
          <w:szCs w:val="28"/>
          <w:rtl w:val="true"/>
          <w:lang w:bidi="ar-SA"/>
        </w:rPr>
        <w:t xml:space="preserve">كريلا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وَالقَدَاسَة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السَّابع</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عبدالصَّاحِب نَاصِر آل نَصر الله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20137_201290"/>
    </w:p>
    <w:p>
      <w:pPr>
        <w:pStyle w:val="Heading2"/>
        <w:numPr>
          <w:ilvl w:val="1"/>
          <w:numId w:val="1"/>
        </w:numPr>
        <w:rPr/>
      </w:pPr>
      <w:bookmarkStart w:id="8" w:name="__RefHeading___Toc3640557_2320776876"/>
      <w:bookmarkStart w:id="9" w:name="_Toc3"/>
      <w:bookmarkEnd w:id="7"/>
      <w:bookmarkEnd w:id="8"/>
      <w:r>
        <w:rPr>
          <w:rtl w:val="true"/>
        </w:rPr>
        <w:t>مقدمة الجزء السابع</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خلق الله، رسوله الكريم، وعلى آله وأصحابه ومن والاه إلى يوم الدين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يدي القارئ الكريم الجزء السابع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تضمن هذا الجزء حقبة من تاريخ المدينة تمتد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لغاية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الفترة الزمنية من حياة المدينة جرت حوادث ووقائع كثيرة وتطورات على الصعيد الاجتماعي، وفي نفس الوقت شملت إصلاحات وعمليات إعمار طالت نواحي عديدة منها العتبتين المقدستين الحسينية والعباسية والكثير من المراقد والمقامات والمساجد، وتحديث البنى التحية للمدينة وتطوير الخدمات فيها، وبناء المدارس وتأسيس الكليات التي أدت إلى فتح جامعة باسم المدينة، كما تم الاهتمام بتجميل المدينة حتى بدت من أجمل وأنظف مدن العراق بعد ما جرى فيها من تخريب ودمار نتيجة الأعمال العسكرية التي صاحبت حوادث آذار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محاسن الصدف في هذه الفترة أن يستلم إدارة محافظة كربلاء ثلاثة من أكفأ الإداريين الذين تولوا 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وبخاصة اللواء عبد الخالق عبد العزيز الذي استلم مسؤوليته في ظرف بالغ الصعوبة، وكان عليه أن يوطّد الأمن والاستقرار في المحافظة، وتنشيط عملية إعمار ما خلفته الحوادث المؤسفة بروح مخلصة وتفانٍ عالٍ بما يمتلكه من خبرة </w:t>
      </w:r>
    </w:p>
    <w:p>
      <w:pPr>
        <w:pStyle w:val="BookText"/>
        <w:rPr/>
      </w:pPr>
      <w:r>
        <w:rPr>
          <w:rFonts w:ascii="IRNazanin" w:hAnsi="IRNazanin" w:eastAsia="IRNazanin"/>
          <w:color w:val="111111"/>
          <w:sz w:val="28"/>
          <w:sz w:val="28"/>
          <w:szCs w:val="28"/>
          <w:rtl w:val="true"/>
          <w:lang w:bidi="fa-IR"/>
        </w:rPr>
        <w:t>أمنية وإدارية واسعة، حتى طالت مدة استمراره بمنصبه قرابة خمس سنوات ونصف وهي أطول فترة يبقى فيها حاكم أو متصرف أو محافظ في تاريخ المدينة، وبعد أن أدّى ما عليه تم استبداله بالفريق الركن صابر عبد العزيز الدوري الذي قام بتكملة ما قام به سلفه وزاد في تطوير كربلاء حتى أصبح موضع احترام كبير من قبل الأهالي، وبعد خمس سنوات تم نقله من كربلاء واستبداله بالمرحوم اللواء الركن لطيف محل حمود السبعاوي الذي كان يلقب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المحافظين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لاستمراره بمنصب المحافظ لمدة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بعد أن تسلّم محافظة البصرة ومن بعدها الأنبار ثم كربلاء، وكان على قدر كبير من الخلق والهدوء وحُسن الإدارة، وفي زمانه دخل الأمريكان مدينة كربلاء في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نيسان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فنبتهل إلى العلي القدير أن يمن على أولهم بالصحة وهو راقد في فراش المرض منذ فترة طويلة، ويزيل عن الثاني محنة اعتقاله منذ سنوات طويلة،ویرحم ثالثهم برحمته حيث أصيب بمرض عضال بعد إطلاق سراحه من سجن الأمريكان وتوفي على أثره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خلال هذه الفترة الزمنية قد تسلمت بفضل من الله سدانة الروضة الحسينيةالمقدسة، وكان لي الشرف الكبير الذي منحني إيّاه الباري عزَّ وجل أن أُساهم من خلال تلك المسؤولية فيما تمكنت منه لخدمة جدنا الأمام الحسين عليه السلام، ومرقده الشريف وزائريه الكرام، وفي نفس الوقت لم أبطئ ولم أبخل بأي جهد لخدمة مدينتي العزيزة وأهلها الأعزاء، فهذه الخدمة بمثابة التكليف لا التشريف، فأنا ابن المدينة ومن أسرة علوية من آل فائز الموسوية يتشرف أفرادها بخدمة العتبتين المقدستين الحسينية والعباسية أبا عن جد منذ أن وطأت أقدام جدنا السيد إبراهيم المجاب بن السيد محمد العابد بن الامام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كربلاء واتخذها سكنا له ولأولاده مجاورًا لمرقد جده الامام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دوّنت جميع ما يتعلق بمدينة كربلاء خلال هذه الفترة التي ذكرتها في بداية المقدمة فيما يخص الحوادث والوقائع والإعمار والإصلاحات البنيوية والخدمية،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طرأ على المجتمع الكربلائي من تغيير شامل في بعض النواحي الاجتماعية والسلوكية وغيرها من الأمور، بحيث استوعب ذلك الجزء السابع بأكمله، وكان عليَّ أن أدوّن التواريخ العامة في جزء آخر يستوعبها وقد تزيد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آثرت أن الكثير من منهج هذا الجزء، فقد رفعت منه ما يزيد عن مائتي صفحة معتقدًا بأنّ الذي جاء في الصفحات المؤجلة وعلى الرغم من أهميته القصوى كان لا بد لأبناء 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أن يطلّعوا عليه، لإحتوائه على مواضيع وأسرار ومعلومات خافية عن الناس كنت ملمّاً بها ومطلّع عليها، بالوثائق والقرائن والشهود، وعشت في دوّامتها في وقت كان الحمل ثقيل إثناء ظرف غير طبيعي كان يمر به البلد وكذلك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مبدأ ليس كل شيء يقال، بحلوه ومرّه، ولكني آثرت تأجيل سرد الكثير من الأمور المهمة والخطيرة إلى حين يأتي اليوم الذي يطلع فيه أبناء المدينة وغيرهم على ما خُفي عنهم وسينتابهم العجب والاندهاش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وسأكون في تدوينها متجردًا من الانحياز إلى فئة أو من شر آفة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وجدت الوضع العام في الزمن الحالي لا يستوعب ما نويت ذكره بسبب التغيير الشامل الذي ساد المجتمع سلبًا أو إيجابًا لا خوفاً ولا وجلا، فالأيام دُوَل، وكما جاء في قول الباري سبحانه وتعالى في محكم كتابه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يَمْسَسْكُم قَرْحٌ فقد مَسَّ القَوْمَ قَرْحٌ مِثْلُهُ وتلك الأيام نداولها بينَ الناسِ وَلَيَعْلَمَ اللهُ الذينَ آمَنوا وَيَتَّخِذَ مِنْكُمْ شُهَدَاء</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الأسباب التي دعتني إلى تأجيل ذكر تلك الأمور هي لأني سأكون مضطرًا ومجبرًا على ذكر حقائق ترد فيها أسماء لشخصيات كربلائية وأفرادًا معنيين بتلك الحوادث والأعمال والسلوك، وعندها يصاب القارئ الكربلائي بالدهشة من هول ما سيقرأ، ولكن جميع تلك الأمور ستظهر إن أجلاً أم عاجلاً، فهي مدوّنة وموثقة بإحكام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باب الأمانة التاريخية كان لزامًا علينا تدوين تلك المرحلة بأيامها ودقائقها، وفي نفس الوقت كانت للكثير من أبناء المدينة مواقف مشرفة وجليلة كان من الضروري اطلاع </w:t>
      </w:r>
    </w:p>
    <w:p>
      <w:pPr>
        <w:pStyle w:val="BookText"/>
        <w:rPr/>
      </w:pPr>
      <w:r>
        <w:rPr>
          <w:rFonts w:ascii="Amiri" w:hAnsi="Amiri" w:eastAsia="Amiri" w:cs="Amiri"/>
          <w:color w:val="111111"/>
          <w:sz w:val="28"/>
          <w:sz w:val="28"/>
          <w:szCs w:val="28"/>
          <w:rtl w:val="true"/>
          <w:lang w:bidi="ar-SA"/>
        </w:rPr>
        <w:t xml:space="preserve">أبناء المدينة عليها، فهي تُذكر في سجل أعمالهم وحسناتهم ومواقفهم الشريفة اتجاه دينهم ووطنهم ومدينتهم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نرجو من القارئ الكريم والمتابع المفضال أن يعذرنا على هذا التأجيل الذي سنعده بأن لا يطول زمان إظهار تلك الحقائق والله على ما نقول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فالجزء السابع هذا سيكون بالحلة التي سيطلع عليها القارئ والمتابع لأجزاء كتابنا هذا، بأهم الأحداث والوقائع والأمور التي جرت في كربلاء للفترة من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لغاية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وستأخذ هذه الفترة أكثر من ثلث صفحات هذا الجزء، ومن ثُمَّ سنتطرق إلى مجمل التواريخ التي تخص مدينة كربلاء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عمارة الروضة الحسينية المقدسة، وتاريخ الحوزة العلمية والمدارس الدينية في كربلاء،</w:t>
      </w:r>
    </w:p>
    <w:p>
      <w:pPr>
        <w:pStyle w:val="BookText"/>
        <w:rPr/>
      </w:pPr>
      <w:r>
        <w:rPr>
          <w:rFonts w:ascii="Amiri" w:hAnsi="Amiri" w:eastAsia="Amiri" w:cs="Amiri"/>
          <w:color w:val="111111"/>
          <w:sz w:val="28"/>
          <w:sz w:val="28"/>
          <w:szCs w:val="28"/>
          <w:rtl w:val="true"/>
          <w:lang w:bidi="ar-SA"/>
        </w:rPr>
        <w:t>وتاريخ الحركة الوطنية والسياسية في كربلاء، وتاريخ الحركة الأدبية في كربلاء، وتاريخ الحركة الفنية في كربلاء، وتاريخ الحركة الرياضية والكشفية في كربلاء</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بهذه المواضيع سنختم الجزء السابع من هذا الكتاب، وسيليه الجزء الثامن الذي يحوي صورًا قديمة لمدينة كربلاء تشمل العتبات المقدسة فيها، وشوارع وبعض بنايات المدينة القديمة، وكذلك صور جماعية لبعض الشخصيات الكربلائية، بالرغم من أن بعض أجزاء هذا الكتاب قد إحتوت كماً كبيرًا من الصور القديمة والحديثة كتوثيق لمجريات المواضيع التي أوردناها في المتن وسنقوم بتدوين مجمل فهارس الكتاب في الجزء الثامن أيضا مع العلم بأن محتويات أجزاء كتابنا هذا تقف عند 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ونترك الباقي من الفترة اللاحقة لغيرنا من الباحثين وندعو لهم بالتوفيق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الختام نبتهل إلى البارئ عزّ وجل بالحمد والشكر على ما أولانا من نعمة بالغة وهيّأ لنا سُبل القيام بخدمة مدينة سبط الرسول الأعظم وريحانته الإمام الحسين عليه السلام، وفي ذات الوقت لا ندعي الكمال بهذا العمل الذي سخّرنا له كل ما نمتلك من جهد، بل نعتبره مساهمة مع من كتب عن مدينة كربلاء بإخلاص، طالبًا الصفح والمغفرة من الذي بيده ملكوت السماوات والأرضين، وأن يجعل هذا الجهد </w:t>
      </w:r>
    </w:p>
    <w:p>
      <w:pPr>
        <w:pStyle w:val="BookText"/>
        <w:rPr/>
      </w:pPr>
      <w:r>
        <w:rPr>
          <w:rFonts w:ascii="Amiri" w:hAnsi="Amiri" w:eastAsia="Amiri" w:cs="Amiri"/>
          <w:color w:val="111111"/>
          <w:sz w:val="28"/>
          <w:sz w:val="28"/>
          <w:szCs w:val="28"/>
          <w:rtl w:val="true"/>
          <w:lang w:bidi="ar-SA"/>
        </w:rPr>
        <w:t>المتواضع في ميزان الحسنات، لأنه نُذِر بثواب سيد الشهداء وأبي الأحرار ومصباح الهدى وسفينة النجاة الإمام أبي عبد الله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والصلاة والسلام على سيد المرسلين وعلى آل بيتهالطيبين الطاهرين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137_201296"/>
      <w:bookmarkStart w:id="11" w:name="pg20137_201296"/>
      <w:bookmarkEnd w:id="11"/>
    </w:p>
    <w:p>
      <w:pPr>
        <w:pStyle w:val="Heading2"/>
        <w:numPr>
          <w:ilvl w:val="1"/>
          <w:numId w:val="1"/>
        </w:numPr>
        <w:rPr/>
      </w:pPr>
      <w:bookmarkStart w:id="12" w:name="pg20137_201296"/>
      <w:bookmarkStart w:id="13" w:name="__RefHeading___Toc3640559_2320776876"/>
      <w:bookmarkStart w:id="14" w:name="_Toc4"/>
      <w:bookmarkEnd w:id="12"/>
      <w:bookmarkEnd w:id="13"/>
      <w:r>
        <w:rPr>
          <w:rtl w:val="true"/>
        </w:rPr>
        <w:t xml:space="preserve">كربلاء من سنة </w:t>
      </w:r>
      <w:r>
        <w:rPr/>
        <w:t>1991</w:t>
      </w:r>
      <w:r>
        <w:rPr>
          <w:rtl w:val="true"/>
        </w:rPr>
        <w:t xml:space="preserve">م إلى </w:t>
      </w:r>
      <w:r>
        <w:rPr/>
        <w:t>2003</w:t>
      </w:r>
      <w:r>
        <w:rPr>
          <w:rtl w:val="true"/>
        </w:rPr>
        <w:t>م</w:t>
      </w:r>
      <w:bookmarkEnd w:id="14"/>
    </w:p>
    <w:p>
      <w:pPr>
        <w:pStyle w:val="BookText"/>
        <w:rPr/>
      </w:pPr>
      <w:r>
        <w:rPr>
          <w:rFonts w:ascii="Amiri" w:hAnsi="Amiri" w:eastAsia="Amiri" w:cs="Amiri"/>
          <w:color w:val="111111"/>
          <w:sz w:val="28"/>
          <w:sz w:val="28"/>
          <w:szCs w:val="28"/>
          <w:rtl w:val="true"/>
          <w:lang w:bidi="ar-SA"/>
        </w:rPr>
        <w:t xml:space="preserve">هذه الفترة من الزمن عاشتها مدينة كربلاء وكانت مليئة بالأحداث والمتغيرات، ففي بدايتها تعرض العراق لعدوان شرس من قِبَل تحالف دولي قادته أمريكا بعد أن غزا العراق الكويت في آب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 ومن جرائه تم فرض الحصار الاقتصادي عليه، وتأثر به الشعب أيما تأثير، وعاشت المدينة في ظله كباقي مدن العراق متأثرة به، وقد عانى الأهالي ما عانوا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انتهاء العدوان حدثت في كربلاء نكبة عظمى لم تشهد مثلها منذ اقتحام والي بغداد محمد نجيب باشا للمدينة، وجرت فيها أنهارًا من الدماء بعد أن كانت عصية عليه، وقد سُمّيت تلك الحادثة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غدير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فاقت الحادثة التي نتحدث عنها في بداية هذه الفترة من هذا الجزء الحادثة السابقة والحوادث التي تلتها، فقد دمّرت المدينة وقتل الكثير من أبنائها، وحدثت فيها حرب شوارع وقصفت بلا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هدأت الحالة قام أهالي المدينة بلملمة جراحهم وعادت سيطرة الدولة عليها، فتطلب ذلك النهوض بها من جميع نواحي الحياة وبخاصة العمرانية في مركز المدينة، وشيئاً فشيئًا بدأت المدينة تلبس حلة جديدة، حيث بدأ فيها الإعمار وعادت</w:t>
      </w:r>
    </w:p>
    <w:p>
      <w:pPr>
        <w:pStyle w:val="BookText"/>
        <w:rPr/>
      </w:pPr>
      <w:r>
        <w:rPr>
          <w:rFonts w:ascii="Amiri" w:hAnsi="Amiri" w:eastAsia="Amiri" w:cs="Amiri"/>
          <w:color w:val="111111"/>
          <w:sz w:val="28"/>
          <w:sz w:val="28"/>
          <w:szCs w:val="28"/>
          <w:rtl w:val="true"/>
          <w:lang w:bidi="ar-SA"/>
        </w:rPr>
        <w:t>الحياة إلى طبيعتها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bookmarkStart w:id="15" w:name="pg20137_201297"/>
    </w:p>
    <w:p>
      <w:pPr>
        <w:pStyle w:val="BookText"/>
        <w:rPr/>
      </w:pPr>
      <w:bookmarkEnd w:id="15"/>
      <w:r>
        <w:rPr>
          <w:rFonts w:ascii="Amiri" w:hAnsi="Amiri" w:eastAsia="Amiri" w:cs="Amiri"/>
          <w:color w:val="111111"/>
          <w:sz w:val="28"/>
          <w:sz w:val="28"/>
          <w:szCs w:val="28"/>
          <w:rtl w:val="true"/>
          <w:lang w:bidi="ar-SA"/>
        </w:rPr>
        <w:t>وقد رافقت هذه الفترة تغييرات كبيرة في النواحي والجوانب الإدارية فيها، وتغيّرت صيغ التعامل، وبدأت المدينة تتنفس الصعداء على الرغم مما أصابها وأهلها من نكبات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الحياة الاقتصادية بالانتعاش خصوصا عندما بدأ توافد الزوّار الأجانب إلى المدينة لزيارة العتبات المقدسة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أهم ما حدث في هذه الفترة هي التعميرات التي شملت العتبتين الحسينية والعباسية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أن هذه الفترة كانت صعبة على العراق عامة وعلى كربلاء خصوصاً وذلك نتيجة فترة الحصار الذي فرض على الشعب العراقي، فكانت السنوات التي تلت مليئة بالمتناقضات وقد عايشناها بتفاصيلها الدقيقة بالرغم من أنها لا تخلو من الكثير من المنجزات التي تحققت لصالح مدينة كربلاء، وفيما يلي كل ما يخص هذه الفترة المهمة من حياة المدينة وأهلها</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3640561_2320776876"/>
      <w:bookmarkStart w:id="17" w:name="_Toc5"/>
      <w:bookmarkEnd w:id="16"/>
      <w:r>
        <w:rPr>
          <w:rtl w:val="true"/>
        </w:rPr>
        <w:t>كربلاء أيام العدوان الثلاثيني على العراق</w:t>
      </w:r>
      <w:bookmarkEnd w:id="1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انتهاء الحرب العراقية الايرانية في </w:t>
      </w:r>
      <w:r>
        <w:rPr>
          <w:rFonts w:eastAsia="Amiri" w:cs="Amiri" w:ascii="Amiri" w:hAnsi="Amiri"/>
          <w:color w:val="111111"/>
          <w:sz w:val="28"/>
          <w:szCs w:val="28"/>
          <w:lang w:bidi="ar-SA"/>
        </w:rPr>
        <w:t>1988/8/8</w:t>
      </w:r>
      <w:r>
        <w:rPr>
          <w:rFonts w:ascii="Amiri" w:hAnsi="Amiri" w:eastAsia="Amiri" w:cs="Amiri"/>
          <w:color w:val="111111"/>
          <w:sz w:val="28"/>
          <w:sz w:val="28"/>
          <w:szCs w:val="28"/>
          <w:rtl w:val="true"/>
          <w:lang w:bidi="ar-SA"/>
        </w:rPr>
        <w:t xml:space="preserve">م، على الرغم من تفوق العراق عسكريا في هذه الحرب الطويلة التي استمرت لثمان سنوات، خرج وهو مثقل بالديون ولا بد أن يعيد توازنه الاقتصادي بما يمتلك من ثروات نفطية وغيرها، وكان عليه التوجه في فترة ما بعد الحرب تجاوز آثارها الاقتصادية والاجتماعية والنفسية محاولاً بناء فترة جديدة ترفع من كاهل الناس ما أصابهم من جرائها، ولكن البلد اصطدم بتآمر غير متوقع من دول الخليج وعلى رأسهم دولة الكويت بإغراق السوق النفطية بالإنتاج مما أثر على أسعار النفط والتي وصلت إلى أدنى مستوى لها حيث بلغ سعر برميل النفط ما يقارب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 وهو بالكاد يغطي تكاليف الإنتاج، وفي هذه العملية كان العراق يخسر يوميًا ملايين الدولارات بدون مبرر وهو في حال أحوج ما يكون إليه للمال لتسديد ديونه وبناء بنيته التحتية التي تأثرت نتيجة حرب الثمان سنوات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وعبثًا حاول العراق إقناع الأشقاء العرب بخفض الإنتاج ليرتفع سعر النفط، مذكرًا إياهم بأنه قاتل وضحى بأبنائه من أجلهم وبسببهم وبخاصة دولة الكويت، ولم يلق أذنا صاغية على الرغم من المباحثات والمداولات والوفود الرسمية التي حاولت إقناع الكويت بأن عملها هذا يضر بمصالح العراق وشعبه، وغاب أسلوب التحكم بصيغة العقل، عندها اعتقدت قيادة العراق بالمثل القائل قطع الأعناق ولا قطع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فساءت العلاقة بين العراق والكويت بشكل كبير على الرغم من توسط الكثير من الدول العربية حتى وصلت الحالة في اجتماع عقد في جدة برعاية المملكة العربية السعودية أن يتطاول الوفد الكويتي على العراق وبخاصة في مسألة غاية في الأهمية توجهت إلى أعراض العراقيات، فحدثت مشادات في الاجتماع وردّ الوفد العراقي بشدة على من تطاول على العراق وغادر الاجتماع عائدا إلى بغداد حاملاً تصوراته للقيادة شارحًا بالتفصيل النيات المبيتة ضد العراق</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ردة فعل سريعة وغير مدروسة العواقب قام العراق بغزو الكويت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وتمكن من احتلالها في ساعات قليلة، وبدأت منذ ذلك الوقت المؤامرة الكبرى المخطط لها على العراق، ونحن هنا لسنا بصدد شرح المواقف الدولية والعربية وملابسات الغزو هذا وإصرار العراق على تحقيق أهدافه، حتى تشكلت الرغبة الدولية بقيادة أمريكا ومعها ثلاثين دولة من بينها بعض الدول العربية على إخراج العراق من الكويت بالقوة بدون الرغبة إلى الحلول السلمية، فبدأت الحرب على العراق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وقامت القوات المشتركة بقصف العاصمة بغداد وبقية المدن العراقية بالطائرات والصواريخ الموجهة، وتعرضت جميع منشآت البلد الصناعية والخدمية والعسكرية والمدنية والبنى التحتية من كهرباء وماء وجسور وغيرها إلى التخريب، ثم تلتها الصفحة الثانية وهي الحرب البرية التي قاتل فيها الجيش العراقي ببسالة وبخاصة في حفر الباطن، وكانت النتيجة أن انسحب العراق من الكويت وتدمرت قواته وواجه القصف الشرس إثناء الانسحاب، وتوقف </w:t>
      </w:r>
      <w:bookmarkStart w:id="18" w:name="pg20137_201299"/>
    </w:p>
    <w:p>
      <w:pPr>
        <w:pStyle w:val="BookText"/>
        <w:rPr/>
      </w:pPr>
      <w:bookmarkEnd w:id="18"/>
      <w:r>
        <w:rPr>
          <w:rFonts w:ascii="Amiri" w:hAnsi="Amiri" w:eastAsia="Amiri" w:cs="Amiri"/>
          <w:color w:val="111111"/>
          <w:sz w:val="28"/>
          <w:sz w:val="28"/>
          <w:szCs w:val="28"/>
          <w:rtl w:val="true"/>
          <w:lang w:bidi="ar-SA"/>
        </w:rPr>
        <w:t>إطلاق النار بتوسط الاتحاد السوفيتي حينها وبطلب من الرئيس الأمريكي بعد أن تكبد الأمريكان خسائر فادحة في حفر الباطن وفي معركة من أشرس معارك الدبابات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مدينة كربلاء بعيدة عن تلك الأحداث، فإثناء العدوان نزح إليها عشرات الآلاف من سكان مدينة بغداد باعتبارها مدينة مقدسة وقد لا تطا</w:t>
      </w:r>
    </w:p>
    <w:p>
      <w:pPr>
        <w:pStyle w:val="BookText"/>
        <w:rPr/>
      </w:pPr>
      <w:r>
        <w:rPr>
          <w:rFonts w:ascii="Amiri" w:hAnsi="Amiri" w:eastAsia="Amiri" w:cs="Amiri"/>
          <w:color w:val="111111"/>
          <w:sz w:val="28"/>
          <w:sz w:val="28"/>
          <w:szCs w:val="28"/>
          <w:rtl w:val="true"/>
          <w:lang w:bidi="ar-SA"/>
        </w:rPr>
        <w:t>ها أدوات العدوان على الرغم من أنه أصابها في بعض مفاصلها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بدت المدينة في تلك الأيام شبه مشلولة حيث إنعدم فيها الكهرباء وتوقفت محطات الماء والهاتف وتوقفت الأعمال وبانت الشحة في المواد الغذائية والوقود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الحقيقة كانت الأجواء ملبدة بالغيوم والناس ينتظرون المجهول</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3640563_2320776876"/>
      <w:bookmarkStart w:id="20" w:name="_Toc6"/>
      <w:bookmarkEnd w:id="19"/>
      <w:r>
        <w:rPr>
          <w:rtl w:val="true"/>
        </w:rPr>
        <w:t xml:space="preserve">أحداث شعبان سنة </w:t>
      </w:r>
      <w:r>
        <w:rPr/>
        <w:t>1411</w:t>
      </w:r>
      <w:r>
        <w:rPr>
          <w:rtl w:val="true"/>
        </w:rPr>
        <w:t>ه</w:t>
      </w:r>
      <w:r>
        <w:rPr>
          <w:rtl w:val="true"/>
        </w:rPr>
        <w:t xml:space="preserve">- / </w:t>
      </w:r>
      <w:r>
        <w:rPr>
          <w:rtl w:val="true"/>
        </w:rPr>
        <w:t xml:space="preserve">آذار سنة </w:t>
      </w:r>
      <w:r>
        <w:rPr/>
        <w:t>1991</w:t>
      </w:r>
      <w:r>
        <w:rPr>
          <w:rtl w:val="true"/>
        </w:rPr>
        <w:t>م</w:t>
      </w:r>
      <w:bookmarkEnd w:id="2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إثر دخول الجيش العراقي دولة الكويت واحتلالها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سنة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وعدم موافقة العراق على الانسحاب منها إلا بشروط تعجيزية في حينها، فقد شكّلت الولايات المتحدة الأمريكية تحالفاً من ثلاثين دولة، اشتركت في التحالف العالمي هذا عدة دول عربية، وبدأت أمريكا وحلفائها بتحشيد الجيوش في المملكة العربية السعودية، وانتشرت الأساطيل الحربية في الخليج العربي والبحر الأحمر، وفي القواعد العسكرية الأجنبية المنتشرة في الشرق الأوسط، واستعدت تلك القوات للقيام بعملية عسكرية لإخراج الجيش العراقي من الكويت بعد أن استنزفت كافة المفاوضات والوساطات، وبدأ العمل العسكري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1991/1/17</w:t>
      </w:r>
      <w:r>
        <w:rPr>
          <w:rFonts w:ascii="Amiri" w:hAnsi="Amiri" w:eastAsia="Amiri" w:cs="Amiri"/>
          <w:color w:val="111111"/>
          <w:sz w:val="28"/>
          <w:sz w:val="28"/>
          <w:szCs w:val="28"/>
          <w:rtl w:val="true"/>
          <w:lang w:bidi="ar-SA"/>
        </w:rPr>
        <w:t xml:space="preserve">م حيث قامت قوات التحالف التي تقودها أمريكا بعمليات القصف بالصواريخ والطائرات أغلب مدن العراق وبخاصة العاصمة بغداد وتم تدمير قسم كبير من القوات العراقية المرابطة في الكويت، واتخذت عمليات القصف منهجًا لتدمير القواعد العسكرية العراقية والمطارات وشملت العملية تدمير البنى التحتية العراقية ووسائل </w:t>
      </w:r>
    </w:p>
    <w:p>
      <w:pPr>
        <w:pStyle w:val="BookText"/>
        <w:rPr/>
      </w:pPr>
      <w:r>
        <w:rPr>
          <w:rFonts w:ascii="Amiri" w:hAnsi="Amiri" w:eastAsia="Amiri" w:cs="Amiri"/>
          <w:color w:val="111111"/>
          <w:sz w:val="28"/>
          <w:sz w:val="28"/>
          <w:szCs w:val="28"/>
          <w:rtl w:val="true"/>
          <w:lang w:bidi="ar-SA"/>
        </w:rPr>
        <w:t>الاتصالات وطرق المواصلات والجسور والكهرباء بشكل كبير، مما اضطر العراق لإعلان انسحابه من 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بدأت الحرب البرية التي دامت عدة أيام لم تتمكن قوات التحالف من التقدم إلى داخل العراق، وتدخلت بعض الدول منها الاتحاد السوفيتي سابقاً وتم الاتفاق على وقف إطلاق النار بعد معارك طاحنة خاضها الجيش العراقي وتمكن في مواضع عديدة من صد الهجمات وإيقاع خسائر بقوات التحالف وبخاصة التي تم إنزالها جوا، وكانت معارك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وأشرس وقائع تلك الحرب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عن غزو الكويت وأسبابه وعن حرب الخليج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اهتمامات بحثنا هذا وله مجالات أخرى للبحث ليس من اختصاصنا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يهمنا هو حالة الانكسار التي حلت بالجيش عند الانسحاب وحدوث حالة عدم التنسيق وفقدان السيطرة، فقد أوجد حالة من اليأس والتذمر، وحصلت أعمال شغب وتمرد كانت بعيدة عن التنظيم من قبل الأهالي في البصرة وامتدت شرارتها إلى محافظات الجنوب كافة، ومن ثَمَّ انتقلت إلى محافظات الفرات الأوسط، وتم إعلان العصيان على الدولة وإستولى السكان على المرافق والبنايات الحكومية ومقرات حزب البعث الحاكم ومعسكرات الجيش وما فيها من الأسلحة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عمليات قتل وسلب ونهب ،عشوائية، وفقدت الدولة سلطتها في مدن الوسط والجنوب لعدة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تمكنت الحكومة من السيطرة على الموقف بالقوة المفرطة، وتمكنت بقواتها الجوية والبرية من احتواء الحالة وعندها اعلنت الحكومة العراقية بأن إيران كان لها اليد الطولى في ذلك التمرد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يهمنا بعد هذه المقدمة هو الأحداث التي وقعت في مدينة كربلاء المقدسة، لأن هذه المدينة كانت آخر المدن التي حدثت فيها أعمال التمرد والعصيان على الدولة، وبقيت تحت سيطرة المنتفضين ما يقارب عشرة أيام، وحدثت إثناء الثورة </w:t>
      </w:r>
    </w:p>
    <w:p>
      <w:pPr>
        <w:pStyle w:val="BookText"/>
        <w:rPr/>
      </w:pPr>
      <w:r>
        <w:rPr>
          <w:rFonts w:ascii="Amiri" w:hAnsi="Amiri" w:eastAsia="Amiri" w:cs="Amiri"/>
          <w:color w:val="111111"/>
          <w:sz w:val="28"/>
          <w:sz w:val="28"/>
          <w:szCs w:val="28"/>
          <w:rtl w:val="true"/>
          <w:lang w:bidi="ar-SA"/>
        </w:rPr>
        <w:t>على الحكومة والحزب وخلال أيام فرض الدولة سلطتها عليها ثانية، وقائع وأحداث غاية من البشاعة والعنف من قبل الطرفين، استعمل الجيش أقصى درجات القوة جوا وبرّاً، حيث قصفت المدينة بلا رحمة، وقد أصابها الخراب والتدمير، ولم يسلم المرقدان المقدسان فيها من التخريب والتدمير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تمت مقاومة الجيش بشكل شرس وعنيف، ولكن لا مقارنة بين إمكانيات ة الدولة وبين المقاومين الذين أجبروا في النهاية على الانسحاب من مواقعهم، وتمت السيطرة على المدينة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زاد الطين بلة، أن من أنيطت بهم قيادة القوات التي حاصرت كربلاء ودخولها والسيطرة عليها، قاموا بتهديم البنايات المحيطة بالمرقدين، وقلع النخيل والأشجار في البساتين المحيطة بالمدينة، وبدت هذه العملية كأنها عملية انتقام قام بها المجرم حسين كامل صهر الرئيس العراقي حينها ، الذي كانت جميع القوات بأمرته، وزاد على ذلك بأن أمَرَ الوحدات العسكرية التي احتلت المدينة القيام بعمليات تفتيش كافة الدور والبنايات داخل المدينة وأحيائها، وتم إلقاء القبض على المئات من الشباب الذين لم يكن لديهم أي مساهمة في التمرد والغالبية العظمى منهم أبرياء ذهب الكثير منهم ضحايا ، وأفرج عن القليل منهم بعد أشهر من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شهر آذار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أصعب شهر مرَّ على مدينة كربلاء منذ تأسيسها ولحد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إمتلأت المدينة برائحة الموت والدمار، وترك أغلب سكان المدينة دورهم، وحدثت حالات مأساوية وأصبحت لدى كل عائلة كربلائية قصة خاصة في تلك الأيام الصعبة التي مرّت على المدينة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الكثير من أهالي بغداد قد وفدوا إلى مدينة كربلاء هربًا من القصف الشديد على بغداد، وقد لاذوا بها كونها مدينة مقدسة، وهي مكان آمن يتواجدون فيه لحين انتهاء الحرب، ويندر أن يخلو بيت كربلائي من وجود أسرة نازحة من أقربائهم أو معارفهم، وحتى الكثير من هؤلاء أصابهم ما أصاب أهل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الواقعة مؤلمة، ولم تعالج برويّة وحكمة، وكأن كربلاء كانت المدينة الوحيدة التي أعلنت العصيان على الدولة، وقد فاقت هذه الواقعة بكثير عما حدث في واقعة نجيب باشا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 ، حيث لا توجد مقارنة بينهما على الرغم من الفترة الزمنية ما بين الواقعتين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هنا لا يسعنا إلّا أن ندوّن ما حدث ونبتعد عن بقية الأمور التي نتركه إلى المختصين في شؤون الأسباب والنتائج لتلك الأحداث، لأن ذلك يدخل في مجال السياسة والصراع العقائدي ومصالح دول إقليمية تجاور العراق عربية وغير عربية، وسياسة دولة حاكمة لها نظامها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أن الكثير من الباحثين كتبوا عن تلك الواقعة التي سماها الذين قادوها وساهموا بها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الانتفاضة الشعبانية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الشعب ضد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بينما سمتها الدولة والحزب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أحداث الشغب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 الخيانة والغدر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طرف له أسبابه ومبرراته في التسمية والذين كتبوا عنها كانت لهم مبرراتهم، وتحدثوا عنها بالأسلوب الذي يوافق تصوراتهم واعتقادهم السياسي والمذهبي في بعض الأحيان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هنا نلتزم بذكر حدوث هذه الواقعة فلم نكن من المساهمين فيها، ولا من الذين شاركوا قوات الحكومة في إنهائها، ولكن بحكم كوننا من أبناء المدينة التي يعز علينا أن نراها قد أستبيحت و دمّرت بالشكل الذي شاهدناه بعد إنتهائها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بقيت جثث القتلى عدة أيام في البيوت والشوارع والأزقة، فقد ذهب هؤلاء ضحية سوء تصرف الكثير من ضباط وجنود القوات التي هاجمت المدينة الذين فقدوا الرحمة عند الهجوم عليها، أو الذين وجهوا مدافعهم لتقصف عشوائيا مركز المدينة بشكل كثيف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الذين قتلوا أو جرحوا في تلك الأحداث من منتفضين أو أهالي عزّل أو من الشرطة والجيش والمسؤولين حينها هم عراقيون فيعز على كل مواطن ما جرى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بداية التمرد</w:t>
      </w:r>
    </w:p>
    <w:p>
      <w:pPr>
        <w:pStyle w:val="BookText"/>
        <w:rPr/>
      </w:pPr>
      <w:r>
        <w:rPr>
          <w:rFonts w:ascii="Amiri" w:hAnsi="Amiri" w:eastAsia="Amiri" w:cs="Amiri"/>
          <w:color w:val="111111"/>
          <w:sz w:val="28"/>
          <w:sz w:val="28"/>
          <w:szCs w:val="28"/>
          <w:rtl w:val="true"/>
          <w:lang w:bidi="ar-SA"/>
        </w:rPr>
        <w:t>كانت أجواء الترقب والحذر تسود مدينة كربلاء، على الرغم من أن قصف قوات التحالف قد توقف ولكن أنباء محافظات الجنوب المتمردة كانت تصل تباعاً وبسرعة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1991/3/2</w:t>
      </w:r>
      <w:r>
        <w:rPr>
          <w:rFonts w:ascii="Amiri" w:hAnsi="Amiri" w:eastAsia="Amiri" w:cs="Amiri"/>
          <w:color w:val="111111"/>
          <w:sz w:val="28"/>
          <w:sz w:val="28"/>
          <w:szCs w:val="28"/>
          <w:rtl w:val="true"/>
          <w:lang w:bidi="ar-SA"/>
        </w:rPr>
        <w:t>م سقطت مدينة النجف بيد المنتفضين، وبدأ تسرب مئات الأفراد منها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الحكومة في كربلاء في حالة ترقب أيضا، وكان باديًا على سكان المدينة بأن شيئًا ما سيحدث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العموم فقد كانت الأجواء ملبدة بالغيوم وأخبار المحافظات الجنوبية تصل إلى الناس ويتداولونها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أحوال المسؤولين في المدينة من المحافظ إلى مدراء الدوائر الأمنية فيها وكذلك مسؤولي فرع حزب البعث وقواعده، لا تختلف عن أحوال وترقب الأهالي نحو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لو كانوا قد اتخذوا بعض الإجراءات مثل فرض حالة عدم التجول بعد أن سمعوا بأخبار النجف ومن ثَمَّ ناحية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لكانوا قد حافظوا على أرواح الناس وأبعدوا الدمار الشامل الذي أصاب المدينة فيما بعد، واستقدم المحافظ أفرادًا وآليات ومعدات من وحدات الجيش القريبة من المدينة وكان هؤلاء الجنود أول من تركوا الواجب المكلفين به وخلعوا ملابسهم العسكرية ولبسوا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الدشداشة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وتركوا آلياتهم عند سماعهم أول رشقات الرصاص التي دوّت في المدينة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فجر يوم </w:t>
      </w:r>
      <w:r>
        <w:rPr>
          <w:rFonts w:eastAsia="Amiri" w:cs="Amiri" w:ascii="Amiri" w:hAnsi="Amiri"/>
          <w:color w:val="111111"/>
          <w:sz w:val="28"/>
          <w:szCs w:val="28"/>
          <w:lang w:bidi="ar-SA"/>
        </w:rPr>
        <w:t>1991/3/4</w:t>
      </w:r>
      <w:r>
        <w:rPr>
          <w:rFonts w:ascii="Amiri" w:hAnsi="Amiri" w:eastAsia="Amiri" w:cs="Amiri"/>
          <w:color w:val="111111"/>
          <w:sz w:val="28"/>
          <w:sz w:val="28"/>
          <w:szCs w:val="28"/>
          <w:rtl w:val="true"/>
          <w:lang w:bidi="ar-SA"/>
        </w:rPr>
        <w:t xml:space="preserve">م وقعت حادثة قتل لأحد المواطنين في منطقة سيف سعد، حيث كان في سيارته عندما أطلق عليه النار من قبل أحد ضباط المخابرات الذي كان في سيارة تسير خلف السيارة التي كان فيها المجني عليه، واختلفت الآراء حينها عن سبب إطلاق النار من قبل رجل المخابرات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ونقلت جثة المجني عليه إلى الطب العدلي في المستشفى الحسيني الواقع على الشارع العام، حيث تجمع ذوو القتيل ومعارفهم وأصدقاؤهم، وصادف مرور محافظ كربلاء ومعه مدير الأمن وبعض مسؤولي المحافظة، ونادوا على بعض المتجمعين قرب الطب العدلي مستفسرين عن </w:t>
      </w:r>
    </w:p>
    <w:p>
      <w:pPr>
        <w:pStyle w:val="BookText"/>
        <w:rPr/>
      </w:pPr>
      <w:r>
        <w:rPr>
          <w:rFonts w:ascii="Amiri" w:hAnsi="Amiri" w:eastAsia="Amiri" w:cs="Amiri"/>
          <w:color w:val="111111"/>
          <w:sz w:val="28"/>
          <w:sz w:val="28"/>
          <w:szCs w:val="28"/>
          <w:rtl w:val="true"/>
          <w:lang w:bidi="ar-SA"/>
        </w:rPr>
        <w:t>سبب التجمع، عند ذلك طلب المحافظ من ذوي المجني عليه ورجاهم بأن يسرعوا في تشييعه بدون ضجة لأن أوضاع المدينة لا تتحمل أي 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وأسرة القتيل من الناس المعروفين بطيبتهم وخلقهم العالي، فقد استجابوا لرجاء المحافظ وإنتهت الحالة بهدوء، وفي ظهيرة يوم </w:t>
      </w:r>
      <w:r>
        <w:rPr>
          <w:rFonts w:eastAsia="Amiri" w:cs="Amiri" w:ascii="Amiri" w:hAnsi="Amiri"/>
          <w:color w:val="111111"/>
          <w:sz w:val="28"/>
          <w:szCs w:val="28"/>
          <w:lang w:bidi="ar-SA"/>
        </w:rPr>
        <w:t>1991/3/4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شائعات بسرعة البرق عن قرب إعلان حالة العصيان والتمرد والانتفاضة ضد النظام الحاكم، ونزل الشباب إلى الشوارع ينتقدون النظام والحالة التي تمر بالبلد ويحثون الناس على التصدي في حالة اندلاع الشرارة الأولى ضد الحكومة إسوة ببقية المحافظات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مشهد غريب داخل مدينة كربلاء في الساعة الثانية من بعد ظهر نفس اليوم، عندما قام رتل مكوّن من عدة سيارات رباعية الدفع قسم منها سوداء ومظللة تجوب شوارع المدينة بين المرقدين الشريفين ثم اتجهت تلك السيارات نحو شارع العباس باتجاه بناية المحافظة وتابعت سيرها إلى طريق النجف أو عين التمر، ولم يعرف أحد لمن تعود هذه السيارات، ولماذا تجولت بتلك الحالة، فهل هي تابعة للدولة أم لجهة أخرى؟،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الساعة الثانية والنصف من بعد الظهر بدأت مجاميع بإطلاق عيارات نارية كثيفة في الهواء في منطقة العباسية الشرقية قرب الكراج الموحد، وبدأت تظاهرة من تلك المنطقة باتجاه باب طويريج ودخلت شارع الجمهورية والمتظاهرون يهتفون بسقوط الدولة ورئيسها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نفس الوقت بدأت مجموعة ثانية في محلة باب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الشارع المؤدي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 سيد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النار والهتاف ضد الدولة، واتجهت هذه المجموعة إلى محلة باب السلالمة وسارت في الزقاق المؤدي إلى ديوان آل شهيب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مجموعة ثالثة مشابهة في منطقة المخيم قد قامت بنفس الفعل، وتعالى صوت الرصاص فيما بعد في أغلب مناطق المدينة القديمة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تلك الأثناء حاول رجال الشرطة والأمن التصدي لتلك الحالة، ولكنهم لم يفلحوا، وقاموا بالانسحاب إلى دوائرهم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الجنود الذين كانوا قد تواجدوا في نقاط معينة خصوصا قرب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 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أماكن انتشارهم فقد قاموا بتبديل ملابسهم وتركوا أسلحتهم وآلياتهم ولاذوا بالفرار، وجميع هؤلاء ليسوا من أبناء المدينة، فكانت معنوياتهم هابطة جدًا وغير مستعدين لأن يضحوا بأنفسهم إسوة بحالة الانكسار التي حدثت في الجيش عند الانسحاب من 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نفس الوقت وعند سماع خبر ما يحصل داخل المدينة القديمة كان المحافظ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غازي محمد علي الديراوي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بمقره في بناية المحافظة، ومعه رؤساء الدوائر الأمنية ومسؤول فرع حزب البعث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اعضاء قيادة فرع الحزب، فقد قاموا بمغادرة مبنى المحافظة باتجاه طريق النجف من شارع العباس بسياراتهم، وعندما وصلوا إلى مقر قيادة شعبة كربلاء التي تقع مقابل حي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مركز شرطة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أوقفهم من كان في بناية تلك المنظمة الحزبية مستفسرين من المحافظ عما يحدث داخل المدينة لأنهم يسمعون أصوات إطلاق النار الكثيف في المدينة، فأجابهم مسرعاً وهو خلف مقود السيارة التي كان يقودها بنفسه،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حالات إطلاق نار حدثت وهي تحت السيطرة وأنا ذاهب لجلب قوّة لحماية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وتحرك الرتل نحو طريق الحج البري، وعُرف بعد ذلك أن المحافظ ومن معه ذهبوا إلى منطقة الرزازة وبعضهم إلى قضاء عين التمر وتركوا المدينة تلاقي مصيرها المجهول، وقسم من الذين كانوا في بناية المحافظة تمكنوا من الوصول إلى ناحية الحسينية وقد استقبلهم بعض أفراد العشائر هناك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ازدادت الحالة هياجًا حيث ثارت الأحياء وقام الكثير من سكانها بالنزول إلى مركز المدينة، وبدأت المصادمات بين الثائرين بما لديهم من أسلحة وبين الشرطة والقوات الأمنية، وتمكنوا من احتلال مراكز الشرطة والحصول على ما فيها من أسلحة، وبدأوا يحاصرون المقرات الحزبية ويتراشقون بأنواع الأسلحة، وبدأت </w:t>
      </w:r>
    </w:p>
    <w:p>
      <w:pPr>
        <w:pStyle w:val="BookText"/>
        <w:rPr/>
      </w:pPr>
      <w:r>
        <w:rPr>
          <w:rFonts w:ascii="Amiri" w:hAnsi="Amiri" w:eastAsia="Amiri" w:cs="Amiri"/>
          <w:color w:val="111111"/>
          <w:sz w:val="28"/>
          <w:sz w:val="28"/>
          <w:szCs w:val="28"/>
          <w:rtl w:val="true"/>
          <w:lang w:bidi="ar-SA"/>
        </w:rPr>
        <w:t>الضحايا تتساقط 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وبدت جميع الفعاليات بعيدة عن التنظيم وكانت عشوائية التصرف، عندها شُكلت مجاميع لقيادة التمرد وبدأت أعمال القتل ضد الشرطة ورجال الأمن ومنتسبي الحزب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مساء يوم </w:t>
      </w:r>
      <w:r>
        <w:rPr>
          <w:rFonts w:eastAsia="Amiri" w:cs="Amiri" w:ascii="Amiri" w:hAnsi="Amiri"/>
          <w:color w:val="111111"/>
          <w:sz w:val="28"/>
          <w:szCs w:val="28"/>
          <w:lang w:bidi="ar-SA"/>
        </w:rPr>
        <w:t>1991/3/5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المدينة ساقطة بيد المنتفضين، وأصبح المرقدان الشريفان موقعين لقيادة المشاركين الذين سيطروا على المدينة، وكانت مكبرات الصوت من مآذن الحرمين بمثابة إذاعة يتم من خلالها إعطاء التوجيهات وإلقاء البيانات والبلاغات، وكذلك أصبحت الجوامع والحسينيات مقرات للتجمعات المسلحة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وللأسف الشديد فقد سادت موجة من الفوضى لم يتم السيطرة عليها، فقد هجمت أعداد غفيرة من سكان الأحياء المحيطة بالمدينة القديمة من ناحيتها الجنوبية والجنوبية الغربية وتحديدًا من منطقة البناء الجاهز وحي البعث وحي العامل والحي العسكري، على مخازن الدولة ومن ثَمَّ على الدوائر الحكومية والمدارس والمقرات الحزبية، وقاموا بسرقة محتوياتها وإحراق بعضها، ومن ثَمَّ نزلوا إلى المدينة القديمة وأخذوا يكسرون المحلات التجارية ونهب ما فيها، وكان جميع سكان هذه الأحياء ليسوا من أبناء كربلاء الأصليين، وإنما من الذين استوطنوا فيها من محافظات الجنوب والوسط منذ أمد ليس ببعيد وعاثوا بالمدينة خرابًا، واستمرت هذه الحالة ليومين تقريباً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الشعور السائد لدى الجميع بأن الدولة قد سقطت في جميع أنحاء العراق، ولا حكومة في البلد، وعلى هذا الأساس تم التصرف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وحدات من الجيش الحكومي ترابط في مدينة المسيب ومنطقة الوند، وقد تحركت وحدة مدرعة واتخذت من منطقة الإمام عون معسكرًا لها، وتبعتها وحدات مدرعة أخرى وكتائب من المدفعية وأفواج من المشاة، واتخذت لها مواقع على طريق الكمالية الرابط بين الامام عون ومرقد الحر، وتم شبه تطويق للمدينة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تمكن رعيل من الدبابات من التوجه إلى كربلاء من الطريق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طريق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وصلت ثلاث دبابات إلى منطقة حي العباس، فتقدمت لها مجاميع من داخل المدينة، وحدث اشتباك عنيف تم خلاله تدمير القوة وانسحاب بعض أفرادها إلى منطقة الامام عون حيث تتجمع قوات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تمكنت قوة من المشاة وعدد من الدبابات وناقلتا جنود الوصول إلى منطقة سيد جودة قادمة من الحر، فتصدت لها مجاميع أخرى وحدثت معركة بين الطرفين سقط فيها ضحايا من الجانبين، وتم تدمير دبابة وناقلة جنود وانسحبت القوة باتجاه مدينة الألعاب قرب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حدثت معركة ثالثة عندما تسللت قوة من الجيش باتجاه منطقة السعدية ووصلت قرب منطقة المخيم، وتم التصدي لها أيضاً وسقط ضحايا من كلا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استمرت تعزيزات الجيش على عدة محاور من المدينة، والغريب في الأمر بأن الأحياء البعيدة عن مركز المدينة والتي هجم الكثير من سكانها على المدينة القديمة وقاموا بعمليات السلب والنهب عادوا إلى أحيائهم وبقوا في مأمن من عمليات القتال التي كانت تدور داخل البلدة القديمة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الأيام الثلاثة التي مرّت على اندلاع الشرارة كان مركز المدينة بالكامل تحت سيطرة المنتفضين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الطيران المروحي يغطي أجواء المدينة على مستوى مرتفع، حيث قامت الطائرات المروحية باستطلاع الوضع داخل المدينة، في نفس الوقت نصبت الرشاشات الثقيلة المضادة للطائرات وبدأت بالرمي نحوها، وعلت مكبرات الصوت من الطائرات المروحية تدعو الناس إلى إخلاء المدينة وأحيائها، والتهديد بضربها بالسلاح الكيمياوي في حالة عدم الإخلاء، في الوقت ذاته بدأت المدفعية ترمي بحممها على المدينة من منطقة الكمالية ومنطقة الامام عون، بقصف عشوائي مستمر بمختلف العيارات منها المتوسطة والثقيلة، وتصاعدت من المدينة ألسنة النيران والدخان وقصفت بيوت على ساكنيها، مما اضطر أغلب سكان المدينة بمغادرتها </w:t>
      </w:r>
    </w:p>
    <w:p>
      <w:pPr>
        <w:pStyle w:val="BookText"/>
        <w:rPr/>
      </w:pPr>
      <w:r>
        <w:rPr>
          <w:rFonts w:ascii="Amiri" w:hAnsi="Amiri" w:eastAsia="Amiri" w:cs="Amiri"/>
          <w:color w:val="111111"/>
          <w:sz w:val="28"/>
          <w:sz w:val="28"/>
          <w:szCs w:val="28"/>
          <w:rtl w:val="true"/>
          <w:lang w:bidi="ar-SA"/>
        </w:rPr>
        <w:t>تباعاً باتجاه الأحياء والبساتين المحيطة بالمدينة، ولاذ قسم منهم بالمرقدين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الحقيقة حالات مأساوية عانى منها الشيوخ والنساء والأطفال، ونتيجة القصف العشوائي فقد انتشرت جثث قتلى الأهليين في شوارع ودروب المدينة وفي البيوت التي تهدمت نتيجة القصف، مع العلم بأن أغلب بيوت مركز المدينة هي قديمة ولا تقوى على حماية ساكنيها، وجرح الكثير من السكان وهم يهمون بمغادرة بيوتهم حاملين بعض حاجاتهم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الحالة التي نصوّرها هو ما سمعناه ونقله الكثير من سكان المدينة القديمة وقد تكون تصورات الذين رأوا الأحداث وعاشوها أكبر وأبشع مما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كل ذلك فقد بقي الكثير من السكان في بيوتهم، يعيشون حالة الذعر والترقب ولا يعرفون المصير الذي ينتظرهم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استمرار القصف المدفعي، فقد بدأت الطائرات برمي المواقع التي تصدر منها النيران من مدافعها، بل في أحيان أخرى أخذت تقصف من الجو بصواريخها مواقع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وحدات الدروع والمشاة وبقية الصنوف بالتقدم ببطئ نحو المدينة القديمة من جميع محاورها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1991/3/8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فرقة عسكرية مدرعة من الحرس الجمهوري إلى ضواحي المدينة قادمة من بغداد، وأنيطت بهذه الفرقة مهمة اقتحام المدينة، تساعدها الوحدات الأخرى التي وصلت قبلها واشتبكت مع الثائرين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نفس اليوم بدأت قوات الحرس الجمهوري بالتقدم نحو المدينة من عدة محاور، وهي تتقدم كانت في حالة قتال مستمر نتيجة التصدي العنيف لها من المجاميع التي كُلّفت بمقاومتها مستعملين أسلحة مضادة للدروع ورشاشات متوسطة وبنادق آلية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قتال شرس عندما تقدمت قوات الحرس الجمهوري من شارع حي العباس ومن السعدية ومن المكتبة العامة باتجاه شارع قبلة الحسين ومن بداية شارع العباس إبتداءً من بناية المحافظة ومن باب 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المحاور تم التصدي لها وحدث قتال عنيف وبدأت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غاية في الشراسة، وتكبد الجيش خسائر </w:t>
      </w:r>
    </w:p>
    <w:p>
      <w:pPr>
        <w:pStyle w:val="BookText"/>
        <w:rPr/>
      </w:pPr>
      <w:r>
        <w:rPr>
          <w:rFonts w:ascii="Amiri" w:hAnsi="Amiri" w:eastAsia="Amiri" w:cs="Amiri"/>
          <w:color w:val="111111"/>
          <w:sz w:val="28"/>
          <w:sz w:val="28"/>
          <w:szCs w:val="28"/>
          <w:rtl w:val="true"/>
          <w:lang w:bidi="ar-SA"/>
        </w:rPr>
        <w:t>في المعدات والأرواح، وصعد المتصدون على سطوح البنايات والمنازل، وهم يرمون بمختلف الأسلحة والرمانات اليدوية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وكثرت الإصابات لدى الجانبين وأعطى الجيش خسائر منها دبابات وناقلات جنود مدرعة في شارع العباس، وشارع قبلة الحسين، وبين باب بغداد وحي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المشاة من الجيش ينتشرون مع تقدم القوة المدرعة باتجاه المركز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زاد من حدّة الاشتباكات هو إصابة القبة الشريفة لمرقد العباس عليه السلام نتيجة القصف المدفعي وقبة مرقد الإمام الحسين عليه السلام بقذيفة من إحدى الطائرات المروحية، كما أصيب المرقدان ببعض الأضرار نتيجة الرمي الكثيف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الحالة استنهضت الكثير من الشباب عندما شاهدوا العتبات قد قصفت فاشتعلت جذوة الحماس لديهم وكثّفوا من مقاومتهم الشديدة، ولكن الجيش استمر بالتقدم نحو المدينة غير عابئ بما سيحصل، ولم يكن له تصور آخر سوى السيطرة على المدينة حسب الأوامر التي صدرت له مهما كلّف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استمرت المعارك الشرسة على شكل قتال حرب الشوارع وازدادت الضحايا من كل الأطراف المقاومين والجيش والأهالي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كثّفت القوات العسكرية الحكومية من تجمعاتها ووصلت وحدات تعزيزية من قوات المغاوير المدربين على حرب الشوارع والقتال في المدن، واستمرت قوات الجيش بالتقدم إلى أن وصلت مشارف المرقدين الشريفين، وكانت آخر دبابة تم إعطابها من قبل المقاومين في باب قبلة العباس على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ولعدم التكافؤ بين القوتين فقد انسحب المقاومون إلى داخل الحرمين، وأغلقت أبواب الصحنين الشريفين من قبلهم، وعزز الجيش مواقعه في منطقة ما بين الحرمين بعد أن قام المشاة بتمشيط مناطق البلدة القديمة خلا بين الحرمين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المقاومون برمي الجيش من سطح مرقدي العباس والحسين عليهما السلام، وكانت المقاومة في صحن الحسين أشد 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الجيش إلى المعتصمين في المرقدين نداءً بالاستسلام وفتح أبواب، ولم تتم الإستجابة لهذا النداء، فتقدمت إحدى الدبابات في شارع العباس بالرمي باتجاه باب قبلة العباس حيث أصابها الخراب، عندها بادر المعتصمون في مرقد العباس واللائذون به من الأهالي بإخلائه عن طريق أحد الأبواب الجانبية، بينما استمرت المقاومة في صحن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بالتصدي للجيش من الفتحات الموجودة في أعلى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أصدر المجرم حسين كامل أوامره للقوة العسكرية المتواجدة باقتحام المرقد الشريف بالقوة، وقد تم الهجوم عليه من منطقة باب القبلة حيث قصفت الباب بطلقات من الدبابات والرمي بالرشاشات المتوسطة والثقيلة على سور الصحن من باب الرجاء إلى باب الزينبية حيث كانت تخرج من أعلى السور نيران المدافعين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فجر يوم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الاقتحام عندما تم تهديم باب القبلة وأخذ الجنود يتسلقون السور، فتراجع المقاومون إلى داخل الحرم وأغلقوا أبوابه، عندها قام الجيش ومنهم المغاوير بالرمي الكثيف على أبواب الحرم الواقعة على الإيوان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بنيران أسلحتهم الرشاشة والقنابل اليدوية وتم تحطيم الأبواب الثلاث ودارت داخل الحرم معر ركة عنيفة وشديدة القسوة وبعيدة عن الرحمة غير مبالين بقدسية المكان، وتم قتل جميع من كان في داخل الحرم المطهر ، وآثار الإطلاقات والقنابل اليدوية التي وجدت بعد الأحداث تدل على حجم المأساة التي دارت داخل الحرم والتي لم تسلم منها حتى الأضرحة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اصيب شباك ضريح الإمام الحسين بأضرار، وكذلك الصندوق الخاتمي الموضوع 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أصيب ضريح السيد إبراهيم المجاب بشكل كبير وكذلك ضريح الصحابي ناصر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مظاهر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وضريح الشهداء، كما تضررت بشكل كبير جميع الأبواب الذهبية الموجودة داخل الحرم الشريف وكذلك جدران الحرم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مساء يوم </w:t>
      </w:r>
      <w:r>
        <w:rPr>
          <w:rFonts w:eastAsia="Amiri" w:cs="Amiri" w:ascii="Amiri" w:hAnsi="Amiri"/>
          <w:color w:val="111111"/>
          <w:sz w:val="28"/>
          <w:szCs w:val="28"/>
          <w:lang w:bidi="ar-SA"/>
        </w:rPr>
        <w:t>1991/3/14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المدينة بالكامل بيد الجيش، وباتت ليلتها هادئة خلا بعض الإطلاقات النارية من هنا وهناك، وكان هذا الهدوء يلف روائح المأساة التي حلّت 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 ذلك قامت وحدات الجيش بحملة تفتيش للدور داخل المدينة وأحيائها، والذي يؤسف له أن تم القبض على مجاميع كبيرة من الشباب بشكل عشوائي، وقسم كبير من هؤلاء لاقى حتفه من قبل بعض عناصر الجيش الذي كان يعتقد أن كل من كان في المدينة قد شارك في الأحداث، وأخذ الكثير منهم إلى بغداد وأودعوا معتقل الرضوانية، على الرغم من أن الآلاف من أهالي المدينة قد خرجوا منها إثناء العمليات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المدينة لمدة أسبوع كامل تئن من وطئة ما أصابها من دمار، وقامت فرق البلدية بإخلاء الجثث من حرم الحسين، كما تم إخلاء الجثث من الشوارع والطرقات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سيطر الجيش على المدينة،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بتهديم العمارات والمنشآت حول المرقدين الشريفين ، وكانت هذه التهديمات تتم بالديناميت، وقد تضرر المرقدان بشكل كبير نتيجة الاهتزازات وتطاير مخلفات البنايات القريبة جدًا من المرقدين بفعل شدة التفجيرات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صفحة أخرى تم تجريف البساتين المحيطة بالمدينة، وكانت أكثرها شدّة وتأثيرا هي البساتين الواقعة على جهتي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بغداد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تم جرف مساحات بمقدار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عرضاً من كل جانب ولمسافات امتدت إلى ما يقارب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القنطرة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وانتشر الجيش في جميع مناطق المدينة القديمة وأحيائها، ورابطت سرايا من الجيش في مرقدي العباس والحسين عليهما 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سمح للناس شيئًا فشيئًا بالرجوع إلى دورهم ومحلاتهم وسط الخراب والدمار الذي أصاب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وتشكلت لجنة مشتركة اتخذت من فندق كربلاء السياحي في حي الحسين مقرا لها، للقيام بأعمال التحقيق وغيرها، وتم إلقاء القبض على الكثير ممن شاركوا في الأحداث ومن لم يشاركوا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ساحة الفندق تم إعدام عدد منهم ممن اعترف عليهم البعض أو كانت أسماؤهم من ضمن المطلوبين، وأخذ الباقون إلى بغداد وأودعوا في معتقل الرضوانية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1991/3/20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تعيين لواء الشرطة عبد الخالق عبد العزيز محافظًا لكربلاء بدلاً من محافظها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غازي محمد علي الديراوي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تم اعتقاله فيما بعد وتوقيفه في كربلاء بتهمة إخفاقه بعمله وعدم اتخاذه الإجراءات المناسبة لمنع وقوع تلك الأحداث باعتباره المسؤول الأول في المحافظة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تم تغيير مسؤول 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بمسؤول جديد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محسن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تغيرت قيادات الدوائر الأمنية جميعها وبعض مدراء الدوائر الخدمية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ظل الوضع الجديد بدأت الحياة تعود تدريجيًا إلى المدينة، وكان كل كربلائي له قصة في تلك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بعض المشاركين في الأحداث بعمل الأدلاء والتشخيص على من كانوا معهم، وقد ذهب نتيجة هذا الإجراء الكثير من الأبرياء بسبب العداوات الشخصية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خسرت المدينة بعض رجالها الأجلاء سواء بإلقاء القبض عليهم وهم أبرياء، أو ممن أصيبوا نتيجة القصف والمعارك الدامية، أو من الذين ماتوا كمدًا وخوفًا على عائلاتهم وأبنائهم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الواقعة بمثابة كارثة كبرى حلّت بالمدينة المقدسة، لم يشهد تأريخ المدينة لها مثيل، فقد كانت أيام قاسية ومريرة على الجميع حكومة وأهالي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شهر من الأحداث صدر عفو عام من الحكومة وإيقاف المتابعات والملاحقات، وتم إطلاق المودعين في الرضوانية وغيرها تباعاً، عدا قسما منهم لا يُعرف مصيرهملحد الآن</w:t>
      </w:r>
      <w:r>
        <w:rPr>
          <w:rFonts w:eastAsia="Amiri" w:cs="Amiri" w:ascii="Amiri" w:hAnsi="Amiri"/>
          <w:color w:val="111111"/>
          <w:sz w:val="28"/>
          <w:szCs w:val="28"/>
          <w:rtl w:val="true"/>
          <w:lang w:bidi="ar-SA"/>
        </w:rPr>
        <w:t xml:space="preserve">. </w:t>
      </w:r>
      <w:bookmarkStart w:id="21" w:name="pg20137_201313"/>
    </w:p>
    <w:p>
      <w:pPr>
        <w:pStyle w:val="BookText"/>
        <w:rPr/>
      </w:pPr>
      <w:bookmarkEnd w:id="21"/>
      <w:r>
        <w:rPr>
          <w:rFonts w:ascii="IRNazanin" w:hAnsi="IRNazanin" w:eastAsia="IRNazanin"/>
          <w:color w:val="111111"/>
          <w:sz w:val="28"/>
          <w:sz w:val="28"/>
          <w:szCs w:val="28"/>
          <w:rtl w:val="true"/>
          <w:lang w:bidi="fa-IR"/>
        </w:rPr>
        <w:t>لقد شرحنا الواقعة بنفس محايد ومستقل وبإختصار شديد، على الرغم ممّا نمتلكه من كم هائل من المعلومات، وصلتنا عن طريق الذين شاركوا في الأحداث، أو الذين عايشوها کشهود عيان بحيث انتقدوا الجانبين الثائرين والسلطات الحكومية ومنها الجيش، أو من وثائق الحكومة، وفي نقلنا هذا كنا مجردين من العاطفة أو الانتماء، فعلى الباحث نقل الحقيقة بصدق وأمانة قدر الإمكان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الخالق</w:t>
      </w:r>
      <w:r>
        <w:rPr>
          <w:rStyle w:val="FootnoteAnchor"/>
          <w:rtl w:val="true"/>
        </w:rPr>
        <w:footnoteReference w:id="3"/>
      </w:r>
    </w:p>
    <w:p>
      <w:pPr>
        <w:pStyle w:val="Heading2"/>
        <w:numPr>
          <w:ilvl w:val="1"/>
          <w:numId w:val="1"/>
        </w:numPr>
        <w:rPr/>
      </w:pPr>
      <w:bookmarkStart w:id="22" w:name="__RefHeading___Toc3640565_2320776876"/>
      <w:bookmarkStart w:id="23" w:name="_Toc7"/>
      <w:bookmarkEnd w:id="22"/>
      <w:r>
        <w:rPr>
          <w:rtl w:val="true"/>
        </w:rPr>
        <w:t>عبد العزيز محافظاً لكربلاء</w:t>
      </w:r>
      <w:bookmarkEnd w:id="23"/>
    </w:p>
    <w:p>
      <w:pPr>
        <w:pStyle w:val="BookText"/>
        <w:rPr/>
      </w:pPr>
      <w:r>
        <w:rPr>
          <w:rFonts w:ascii="Amiri" w:hAnsi="Amiri" w:eastAsia="Amiri" w:cs="Amiri"/>
          <w:color w:val="111111"/>
          <w:sz w:val="28"/>
          <w:sz w:val="28"/>
          <w:szCs w:val="28"/>
          <w:rtl w:val="true"/>
          <w:lang w:bidi="ar-SA"/>
        </w:rPr>
        <w:t xml:space="preserve">بعد حوادث شعبان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في كربلاء صدر القرار بتعيين لواء الشرطة عبد الخالق عبد العزيز سعيد القزاز محافظا لكربلاء، وقد باشر في منصبه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تسلّم اللواء عبد الخالق عبد العزيز منصبه في كربلاء في ظروف بالغة في الصعوبة، فقد كان الخراب في مدينة كربلاء منتشرا في كل مفاصلها نتيجة الأحداث التي مرّت بها، والمعارك التي جرت في داخلها كانت أشبه بحرب شوارع، وعدم استقرار الحالة العامة، فكان على عاتق المحافظ الجديد حمل ثقيل يحار المرء من أين يبدأ لإعادة الحياة </w:t>
      </w:r>
    </w:p>
    <w:p>
      <w:pPr>
        <w:pStyle w:val="BookText"/>
        <w:rPr/>
      </w:pPr>
      <w:r>
        <w:rPr>
          <w:rtl w:val="true"/>
        </w:rPr>
        <mc:AlternateContent>
          <mc:Choice Requires="wps">
            <w:drawing>
              <wp:inline distT="0" distB="0" distL="0" distR="0">
                <wp:extent cx="5334000" cy="6553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إلى طبيعتها، حيث كانت خزينة المحافظة خاوية وكذلك مديرية بلدية كربلاء التي يقع عليها الحمل الثقيل في رفع الأنقاض في جميع أرجاء المدينة ومخلفات المعارك، وتنظيف الشوارع كمرحلة أولى لبدء العمل</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حسن حظ كربلاء أن يتولى المسؤولية الإدارية فيها رجل خَبَرَتْهُ الحياة ومعروف باستقامته ونزاهته المشهودة له في كل المناصب التي عمل بها، وكان شديد التدين محبًا للخير ويحمل أخلاقاً عالية، ولم يكن لديه نفس انتقامي كبعض الذين استلموا محافظات جرت فيها حوادث أيضاً ، فقد كان اختياره لكربلاء صائبًا لأن ما حدث في كربلاء هو أكثر مما جرى في بقية المدن التي سقطت بيد المنتفضين، فالموقف يتطلب في مدينة مقدسة ومهمة مثل كربلاء إلى رجل ذو عقل ثاقب ورجاحة رأي، خصوصا عندما شاهد المحافظ بأن بعض المسؤولين الذين كانوا يأتون إلى كربلاء بعد </w:t>
      </w:r>
    </w:p>
    <w:p>
      <w:pPr>
        <w:pStyle w:val="BookText"/>
        <w:rPr/>
      </w:pPr>
      <w:r>
        <w:rPr>
          <w:rFonts w:ascii="Amiri" w:hAnsi="Amiri" w:eastAsia="Amiri" w:cs="Amiri"/>
          <w:color w:val="111111"/>
          <w:sz w:val="28"/>
          <w:sz w:val="28"/>
          <w:szCs w:val="28"/>
          <w:rtl w:val="true"/>
          <w:lang w:bidi="ar-SA"/>
        </w:rPr>
        <w:t>الأحداث كانت لهم غايات الانتقام والحقد على المدينة وأكثرهم حقدًا كان المجرم حسين كامل وشقيقه صدام كامل وغيرهما ممن ترددوا على المدينة بعد أن سيطرت الحكومة على الموقف</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المحافظ يعمل بهدوء وقد تعاون معه مسؤول التظيم الجديد أحمد محسن علوان، وهو من الشخصيات المعتدلة والمحبة للخير وكان لتعامله الإنساني مع الأهالي مدعاة لاحترامه وكان يتعامل ببساطة مع الصغير والكبير، ولم يستمر طويلاً في كربلاء حيث تم نقله بعد عدة أشهر من مسؤليته في كربلاء</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عودة الأمان لمدينة كربلاء واستقرار الأوضاع فيها يعود إلى المحافظ، واستمر يشرف ميدانيًا على الأعمال التي تجري في المدينة حتى عاد كل شيء على طبيعته، وبدأ الإعمار في جميع المفاصل تظهر ثماره وفي مقدمة حملات الإعمار كانت في الروضتين الحسينية والعباسية</w:t>
      </w:r>
      <w:r>
        <w:rPr>
          <w:rFonts w:eastAsia="Amiri" w:cs="Amiri" w:ascii="Amiri" w:hAnsi="Amiri"/>
          <w:color w:val="111111"/>
          <w:sz w:val="28"/>
          <w:szCs w:val="28"/>
          <w:rtl w:val="true"/>
          <w:lang w:bidi="ar-SA"/>
        </w:rPr>
        <w:t xml:space="preserve">. </w:t>
      </w:r>
      <w:bookmarkStart w:id="24" w:name="pg20137_201316"/>
    </w:p>
    <w:p>
      <w:pPr>
        <w:pStyle w:val="Heading2"/>
        <w:numPr>
          <w:ilvl w:val="1"/>
          <w:numId w:val="1"/>
        </w:numPr>
        <w:rPr/>
      </w:pPr>
      <w:bookmarkStart w:id="25" w:name="__RefHeading___Toc3640567_2320776876"/>
      <w:bookmarkStart w:id="26" w:name="_Toc8"/>
      <w:bookmarkEnd w:id="24"/>
      <w:bookmarkEnd w:id="25"/>
      <w:r>
        <w:rPr>
          <w:rtl w:val="true"/>
        </w:rPr>
        <w:t>رئيس الجمهورية صدام حسين يزور كربلاء</w:t>
      </w:r>
      <w:bookmarkEnd w:id="26"/>
    </w:p>
    <w:p>
      <w:pPr>
        <w:pStyle w:val="BookText"/>
        <w:rPr/>
      </w:pPr>
      <w:r>
        <w:rPr>
          <w:rFonts w:ascii="Amiri" w:hAnsi="Amiri" w:eastAsia="Amiri" w:cs="Amiri"/>
          <w:color w:val="111111"/>
          <w:sz w:val="28"/>
          <w:sz w:val="28"/>
          <w:szCs w:val="28"/>
          <w:rtl w:val="true"/>
          <w:lang w:bidi="ar-SA"/>
        </w:rPr>
        <w:t xml:space="preserve">في نيسان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وبعد شهر من أحداث كربلاء زار رئيس الجمهورية صدام حسين مدينة كربلاء، وألقى كلمة في تجمع لأهالي المدينة عند بناية محافظة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إلقائه الكلمة في المتجمعين توجه إلى مركز المدينة مبتدءاً بشارع العباس ومحيط العتبتين المقدستين، وزار الروضتين المقدستين وشاهد الخراب الذي تعرضت له المدينة ،والعتبتين، وأمر بالمباشرة الفورية بعمليات الإعمار، كما زار ثلاثة من دور المواطنين اثنان منها في مركز المدينة ودار في حي المعلمين خارج المركز وعاد في نفس اليوم إلى بغداد</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3640569_2320776876"/>
      <w:bookmarkStart w:id="28" w:name="_Toc9"/>
      <w:bookmarkEnd w:id="27"/>
      <w:r>
        <w:rPr>
          <w:rtl w:val="true"/>
        </w:rPr>
        <w:t>إعادة إعمار الروضتين وإزالة آثار الدمار</w:t>
      </w:r>
      <w:bookmarkEnd w:id="28"/>
    </w:p>
    <w:p>
      <w:pPr>
        <w:pStyle w:val="BookText"/>
        <w:rPr/>
      </w:pPr>
      <w:r>
        <w:rPr>
          <w:rFonts w:ascii="Amiri" w:hAnsi="Amiri" w:eastAsia="Amiri" w:cs="Amiri"/>
          <w:color w:val="111111"/>
          <w:sz w:val="28"/>
          <w:sz w:val="28"/>
          <w:szCs w:val="28"/>
          <w:rtl w:val="true"/>
          <w:lang w:bidi="ar-SA"/>
        </w:rPr>
        <w:t xml:space="preserve">نتيجة الأحداث التي وقعت في مدينة كربلاء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فقد تعرضت الروضتين المقدستين فيها إلى أضرار بالغة، وكانت الأضرار في الروضة الحسينية أضعاف ما حلّ بالروضة العباسية من خراب ودمار، فكان على الحكومة الإسراع في إعادة التعمير فيهما بعد أن بدأت الحياة تعود بشكل طبيعي للمدينة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أسوأ ما حدث هو قيام المدعو حسين كامل فور سيطرة الجيش على المدينة بتهديم المباني المحيطة بالعتبتين المقدستين، وقد أمر بتفجير البنايات الكبيرة بالديناميت ونتيجة تطاير أجزاء كبيرة من البنايات إثناء التفجيرات فقد زادت الأضرار في العتبتين نتيجة هذه التفجيرات العشوائية، وما كان ذلك إلّا إنتقاما لما حدث في كربلاء، والأسوأ من ذلك قيامه بوضع سياج كونكريتي بارتفاع ثلاثة أمتار يحيط بالعتبتين، وجعل جانب الدخول لمنطقة بين الحرمين في مدخل واحد من شارع العباس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وبوضع السياج هذا بدا للناظر حجم الدمار والخراب وأصبحت المنطقة عبارة عن ثكنة فيها مدخل واحد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صاحب عمله هذا بعمل أكثر خطورة وإساءة هو تجريف مساحات واسعة من البساتين العامرة </w:t>
      </w:r>
    </w:p>
    <w:p>
      <w:pPr>
        <w:pStyle w:val="BookText"/>
        <w:rPr/>
      </w:pPr>
      <w:r>
        <w:rPr>
          <w:rFonts w:ascii="Amiri" w:hAnsi="Amiri" w:eastAsia="Amiri" w:cs="Amiri"/>
          <w:color w:val="111111"/>
          <w:sz w:val="28"/>
          <w:sz w:val="28"/>
          <w:szCs w:val="28"/>
          <w:rtl w:val="true"/>
          <w:lang w:bidi="ar-SA"/>
        </w:rPr>
        <w:t>الواقعة في مداخل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نيّة الموما إليه تجريف وهدم المباني المحيطة بالحرمين الشريفين بمسافة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م من كل 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زيارة رئيس الجمهورية لكربلاء بداية شهر نيسان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ولقائه بالمحافظ الذي أخبره بأن المدينة لا تتحمل خرابا أكثر مما حصل، واستماعه لآراء بعض المواطنين الذين إلتقى بهم، أمر بإيقاف الهدم وتجريف البساتين والمباشرة الفورية بإعادة إعمار الروضتين المقدستين، والذي يتم بالتعاون والتنسيق بين الدائرة الهندسية لرئاسة الجمهورية وبين وزارة الأوقاف، على أن يتم التعمير على عدة مراحل لحين إكماله وتتكفل رئاسة الجمهورية بكافة مبالغ الإعمار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عمليات الإعمار في الحرمين الداخليين واستمرت العملية قرابة الشهر بجهود مضنية للإسراع بالسماح لدخول الزائرين بعد أن تم وضع ممرات من أبواب الدخول على جانبيها قواطع من خشب البلوك لمرور الزائرين، واستمرت عمليات الإعمار في القباب الذهبية التي تضررت وكذلك المنائر ثم إعادة بناء وتغليف سور الحرم الحسيني الداخلي الذي يحيط بمبنى المرقد الشريف، ولغرض الإسراع فيه فقد تم تغليفه بالطابوق الأصفر المنجور بدلاً عن القاشاني، وذلك في الجهات الثلاث الشرقية والشمالية والغربية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تم إعادة بناء السور الخارجي للروضة الحسينية المقدسة وتغليفه بالطابوق القاشاني الجيد، وبتصميم جديد،أمّا  سور الروضة العباسية فقد تم إعادة بناءه بالطابوق المنجور المزخرف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 ترميم الأضرحة المتضررة على وجه السرعة لحين استبدالها بقواطع جديدة، أما الأبواب الذهبية المتضررة فقد تم تغليفها بقماش القديفة لحين الانتهاء من إعادة تذهيبها حيث كانت تتطلب وقتا طويلاً لإكمال العمل بدقة وإتقان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تغيير الإدارات في دوائر المحافظة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حوادث آذار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جرت عدة تغييرات في إدارة دوائر الدولة في المحافظة، وتم اختيار مدراء جُدد في دائرة رئاسة ،الصحة والمديرية العامة للتربية، ومديرية </w:t>
      </w:r>
    </w:p>
    <w:p>
      <w:pPr>
        <w:pStyle w:val="BookText"/>
        <w:rPr/>
      </w:pPr>
      <w:r>
        <w:rPr>
          <w:rFonts w:ascii="Amiri" w:hAnsi="Amiri" w:eastAsia="Amiri" w:cs="Amiri"/>
          <w:color w:val="111111"/>
          <w:sz w:val="28"/>
          <w:sz w:val="28"/>
          <w:szCs w:val="28"/>
          <w:rtl w:val="true"/>
          <w:lang w:bidi="ar-SA"/>
        </w:rPr>
        <w:t>الماء والمجاري، وقائمقامية قضاء المركز والمديرية العامة للزراعة، ومديرية الشرطة، ومديرية المرور، ومديرية الكهرباء، وغيرها من دوائر المحافظة، وكان الغرض من هذه التغييرات هو العمل بشكل جدي وسريع لإعادة الحياة إلى طبيعتها في كربلاء بعد ما أصابها نتيجة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وأثمرت هذه التغييرات بتسريع الأعمال الخدمية التي تخص المواطنين وكان المحافظ اللواء عبد الخالق عبد العزيز يشرف عليها ميدانياً</w:t>
      </w:r>
    </w:p>
    <w:p>
      <w:pPr>
        <w:pStyle w:val="BookText"/>
        <w:rPr/>
      </w:pPr>
      <w:r>
        <w:rPr>
          <w:rFonts w:ascii="Amiri" w:hAnsi="Amiri" w:eastAsia="Amiri" w:cs="Amiri"/>
          <w:color w:val="111111"/>
          <w:sz w:val="28"/>
          <w:sz w:val="28"/>
          <w:szCs w:val="28"/>
          <w:rtl w:val="true"/>
          <w:lang w:bidi="ar-SA"/>
        </w:rPr>
        <w:t>بصمت وبدون هالة إعلامية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سدانة العتبتين المقدستين</w:t>
      </w:r>
    </w:p>
    <w:p>
      <w:pPr>
        <w:pStyle w:val="BookText"/>
        <w:rPr/>
      </w:pPr>
      <w:r>
        <w:rPr>
          <w:rFonts w:ascii="Amiri" w:hAnsi="Amiri" w:eastAsia="Amiri" w:cs="Amiri"/>
          <w:color w:val="111111"/>
          <w:sz w:val="28"/>
          <w:sz w:val="28"/>
          <w:szCs w:val="28"/>
          <w:rtl w:val="true"/>
          <w:lang w:bidi="ar-SA"/>
        </w:rPr>
        <w:t xml:space="preserve">كانت سدانة الروضتين المقدستين يتولاهما سادنين من أسر السدانة وخدم الروضتين قبل حوادث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فقد كان السيد عادل عبد الصالح آل طعمة يتولى سدانة الروضة الحسينية، والمرحوم السيد محمد حسين مهدي آل ضياء الدين يتولى سدانة الروضة العباسية، وقد ذكر ناهما سابقا وفق التسلسل الزمني في بحثنا هذا، وبعد الأحداث صدر القرار بعزلهما عن السدانة وفصلهما من وظيفتهما، فأصبحت سدانة الروضتين شاغرتين وتدار بالنياية، فقد صدر الأمر من محافظ كربلاء وإثناء بدء عملية إعمار العتبتين بتكليف كل المرحوم الشيخ عبد الرضا علي الكشوان العزاوي بمهام إدارة الروضة العباسية بشكل مؤقت لحين تعيين سادن جديد، والسيد شاكر طه النقيب بمهام إدارة الروضة الحسينية لحين تعيين سادن جديد أيضا، والغرض من هذا التعيين هو تحمل هؤلاء المسؤولية على موجودات العتبتين والمخازن فيهما،</w:t>
      </w:r>
    </w:p>
    <w:p>
      <w:pPr>
        <w:pStyle w:val="BookText"/>
        <w:rPr/>
      </w:pPr>
      <w:r>
        <w:rPr>
          <w:rFonts w:ascii="Amiri" w:hAnsi="Amiri" w:eastAsia="Amiri" w:cs="Amiri"/>
          <w:color w:val="111111"/>
          <w:sz w:val="28"/>
          <w:sz w:val="28"/>
          <w:szCs w:val="28"/>
          <w:rtl w:val="true"/>
          <w:lang w:bidi="ar-SA"/>
        </w:rPr>
        <w:t>وتسهيل الأمور التي تطلبها الجهات المنفذة لعملية إعمار المرقدين الشريفين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الأضرار التي كانت في الروضة العباسية هي أقل بكثير من الخراب الذي حلّ بالروضة الحسينية، فكانت عملية إعادة الإعمار في الروضة العباسية قد شارفت على الانتهاء، فصار لزامًا تعيين سادن للروضة العباسية</w:t>
      </w:r>
      <w:r>
        <w:rPr>
          <w:rStyle w:val="FootnoteAnchor"/>
          <w:rtl w:val="true"/>
        </w:rPr>
        <w:footnoteReference w:id="6"/>
      </w:r>
      <w:bookmarkStart w:id="29" w:name="pg20137_201319"/>
    </w:p>
    <w:p>
      <w:pPr>
        <w:pStyle w:val="Heading2"/>
        <w:numPr>
          <w:ilvl w:val="1"/>
          <w:numId w:val="1"/>
        </w:numPr>
        <w:rPr/>
      </w:pPr>
      <w:bookmarkStart w:id="30" w:name="__RefHeading___Toc3640571_2320776876"/>
      <w:bookmarkStart w:id="31" w:name="_Toc10"/>
      <w:bookmarkEnd w:id="29"/>
      <w:bookmarkEnd w:id="30"/>
      <w:r>
        <w:rPr>
          <w:rtl w:val="true"/>
        </w:rPr>
        <w:t>تعيين السيد مهدي فاضل الغرابي سادنا للعباس</w:t>
      </w:r>
      <w:bookmarkEnd w:id="31"/>
    </w:p>
    <w:p>
      <w:pPr>
        <w:pStyle w:val="BookText"/>
        <w:rPr/>
      </w:pPr>
      <w:r>
        <w:rPr>
          <w:rFonts w:ascii="Amiri" w:hAnsi="Amiri" w:eastAsia="Amiri" w:cs="Amiri"/>
          <w:color w:val="111111"/>
          <w:sz w:val="28"/>
          <w:sz w:val="28"/>
          <w:szCs w:val="28"/>
          <w:rtl w:val="true"/>
          <w:lang w:bidi="ar-SA"/>
        </w:rPr>
        <w:t>بالنظر لاكتمال التعمير في الروضة العباسية، فقد باتت الحاجة ملحة بتعيين سادن للروضة العباسية، وتعيين السادن يجب أن يكون وفق ضوابط نظام العتبات المقدسة، وهو القانون الرسمي الذي حدد العمل في الرياض المقدسة، ويبدو أن المسؤولين في المحافظة لم يكن لهم إلمام بقانون العتبات ففي اجتماع لجنة المحافظة طرح موضوع سدانة الروضة العباسية، ولا بد من اختيار سادن للعباس، فطلب المحافظ من الأجهزة الأمنية في المحافظة أن يختاروا رجل دين لتعيينه سادنا للعباس، وأيده بذلك مسؤول تنظيمات الحزب بالرأي، والاثنان ليس لهما إلمام بقانون العتبات الذي ينص على أن يكون السادن من مواليد مدينة العتبة، وممن توارثوا السدانة أبًا عن جد، أو ممن توارثوا الخدمة في العتبات المقدسة أبًا عن جد، وأن يكون من الأسر التي يوجد لديها فرامين الخدمة في العتبات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تلك الفترة كنت أشغل إحدى المسؤوليات في كربلاء وكنت قريبا من المحافظ ومسؤول التنظيم، فطرح عليَّ المحافظ موضوع تسلّم سدانة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باعتباري من أبناء المدينة ومن السادة فلم أوافق، فطرحت عدة أسماء بموافقة الجهات الأمنية في المحافظة وتم اختيار السيد مهدي فاضل الغرابي من بين الأسماء المطروحة، فقام المحافظ بمفاتحة وزارة الأوقاف بالترشيح، وتمت الموافقة بسرعه شديدة، وباشر السيد مهدي الغرابي في أواخر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بسدانة الروضة العباسية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تعيين السيد مهدي الغرابي مفاجئة لأسر الخدم في الروضتين الحسينية والعباسية وكذلك لأهل مدينة كربلاء، لأن هذا التعيين لا يوافق بنود نظام العتبات </w:t>
      </w:r>
    </w:p>
    <w:p>
      <w:pPr>
        <w:pStyle w:val="BookText"/>
        <w:rPr/>
      </w:pPr>
      <w:r>
        <w:rPr>
          <w:rFonts w:ascii="Amiri" w:hAnsi="Amiri" w:eastAsia="Amiri" w:cs="Amiri"/>
          <w:color w:val="111111"/>
          <w:sz w:val="28"/>
          <w:sz w:val="28"/>
          <w:szCs w:val="28"/>
          <w:rtl w:val="true"/>
          <w:lang w:bidi="ar-SA"/>
        </w:rPr>
        <w:t xml:space="preserve">المقدسة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المعدل في سنة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م، لأن السادن المعيّن هو من مواليد ناحية أبي غرق التابعة لمحافظة بابل فهو ليس من أبناء مدينة العتبة، كما أنه ليس ممن توارث السدانة أو الخدمة في العتبة أبًا عن جد، وعندما نذكر ذلك ليس من باب التهجم أو التنقيص من قيمة الموما إليه أبدًا ولكن من باب العرف السائد في موضوع تعيين السادن ومخالفة القانون الخاص بالتعيين، فقد جاء في المادة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النظام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نقاط كان أهمها الحالة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ونصها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السادن بقرار من الوزير المختص على أن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عراقي الجنسية رشيدا ومن أهل مدينة العتبة ومن الذين توارثوا الخدمة فيها أبّا عن جد وأكمل العشرين من العمر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فاعتبرت أسر خدم الروضتين في كربلاء بأن هذا التعيين سابقة تحصل لأول مرّة في تاريخ السدانة، وهذه الأسر تشرفت بخدمة العتبات لمئات السنين، واعتبروا هذا القرار إجحاف بحق الأسر العاملة بخدمة المرقدين، ولأن موضوع السدانة لدى أهالي المدينة يحظى باهتمامهم البالغ لما له من خصوصية بالغة عبر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السيد مهدي قبل تسنمه سدانة العباس منسبًا من أوقاف بابل إلى أوقاف كربلاء ويقوم بمهمة الإشراف على جامع الإمام الصادق في محلة باب الخان، ولديه في الصباح مكتب للأمور الشرعية في ساحة بناية محاكم كربلاء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32" w:name="pg20137_201321"/>
    </w:p>
    <w:p>
      <w:pPr>
        <w:pStyle w:val="Heading2"/>
        <w:numPr>
          <w:ilvl w:val="1"/>
          <w:numId w:val="1"/>
        </w:numPr>
        <w:rPr/>
      </w:pPr>
      <w:bookmarkStart w:id="33" w:name="__RefHeading___Toc3640573_2320776876"/>
      <w:bookmarkStart w:id="34" w:name="_Toc11"/>
      <w:bookmarkEnd w:id="32"/>
      <w:bookmarkEnd w:id="33"/>
      <w:r>
        <w:rPr>
          <w:rtl w:val="true"/>
        </w:rPr>
        <w:t>الاحتفال بانتهاء تعمير الروضتين المقدستين</w:t>
      </w:r>
      <w:bookmarkEnd w:id="34"/>
    </w:p>
    <w:p>
      <w:pPr>
        <w:pStyle w:val="BookText"/>
        <w:rPr/>
      </w:pPr>
      <w:r>
        <w:rPr>
          <w:rFonts w:ascii="Amiri" w:hAnsi="Amiri" w:eastAsia="Amiri" w:cs="Amiri"/>
          <w:color w:val="111111"/>
          <w:sz w:val="28"/>
          <w:sz w:val="28"/>
          <w:szCs w:val="28"/>
          <w:rtl w:val="true"/>
          <w:lang w:bidi="ar-SA"/>
        </w:rPr>
        <w:t>سار العمل بإعادة الإعمار بوتيرة سريعة جدا وبجهود مضنية، حتى شارف العمل على الانتهاء بشكل يمكن به فتح جميع أبواب الصحنين الشريفين، والأعمال الباقية تستمر بالإنجاز حتى إكمالها نهائيًا وكانت الأعمال جميعها بإشراف المحافظ الذي كان يتواجد يوميًا ساعات طوال لمتابعة العمل، وقد شكّل المحافظ اللواء عبد الخالق عبد العزيز لجنة لافتتاح العتبتين والإعلان عن انتهاء عمليات الإعمار الأولية، وقد تشرفت بأن تكون هذه اللجنة برئاستي وذلك قبل أن أتشرف باستلام سدانة الروضة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ستة أشهر من بدأ أعمال إعادة الإعمار أقيم احتفال كبير في الروضة العباسية المقدسة برعاية رئيس الجمهورية الذي أناب عنه رئيس ديوان الرئاسة حاتم حمدان العزاوي بافتتاح العتبتين وسط حضور جماهيري ورسمي كبير وذلك في شهر تشرين الأول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3640575_2320776876"/>
      <w:bookmarkStart w:id="36" w:name="_Toc12"/>
      <w:bookmarkEnd w:id="35"/>
      <w:r>
        <w:rPr>
          <w:rtl w:val="true"/>
        </w:rPr>
        <w:t>السيد عبد الصاحب ناصر آل نصر الله يتولى سدانة الروضة الحسينية  المقدسة</w:t>
      </w:r>
      <w:bookmarkEnd w:id="36"/>
    </w:p>
    <w:p>
      <w:pPr>
        <w:pStyle w:val="BookText"/>
        <w:rPr/>
      </w:pPr>
      <w:r>
        <w:rPr>
          <w:rFonts w:ascii="Amiri" w:hAnsi="Amiri" w:eastAsia="Amiri" w:cs="Amiri"/>
          <w:color w:val="111111"/>
          <w:sz w:val="28"/>
          <w:sz w:val="28"/>
          <w:szCs w:val="28"/>
          <w:rtl w:val="true"/>
          <w:lang w:bidi="ar-SA"/>
        </w:rPr>
        <w:t xml:space="preserve">السيد عبد الصاحب ناصر آل نصر الله </w:t>
      </w:r>
      <w:r>
        <w:rPr>
          <w:rStyle w:val="FootnoteAnchor"/>
          <w:rtl w:val="true"/>
        </w:rPr>
        <w:footnoteReference w:id="8"/>
      </w:r>
      <w:r>
        <w:rPr>
          <w:rFonts w:ascii="Amiri" w:hAnsi="Amiri" w:eastAsia="Amiri" w:cs="Amiri"/>
          <w:color w:val="111111"/>
          <w:sz w:val="28"/>
          <w:sz w:val="28"/>
          <w:szCs w:val="28"/>
          <w:rtl w:val="true"/>
          <w:lang w:bidi="ar-SA"/>
        </w:rPr>
        <w:t>يتولى سدانة الروضة الحسينية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أثار تعيين سادن العباس لغطاً وعدم ارتياح في المدينة وبخاصة من الأسر العلوية وغير العلوية التي تولت السدانة والخدمة في الروضتين المقدستين لمئات السنين، </w:t>
      </w:r>
    </w:p>
    <w:p>
      <w:pPr>
        <w:pStyle w:val="BookText"/>
        <w:rPr/>
      </w:pPr>
      <w:r>
        <w:rPr>
          <w:rtl w:val="true"/>
        </w:rPr>
        <mc:AlternateContent>
          <mc:Choice Requires="wps">
            <w:drawing>
              <wp:inline distT="0" distB="0" distL="0" distR="0">
                <wp:extent cx="4864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6"/>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سادن الحسين السيد عبد الصاحب ناصر آل نصر الله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زاد من قلق أبناء المدينة هي الأخبار التي وصلت إلى أسماعهم بأن هناك أسماء مطروحة للترشيح إلى سدانة الروضة الحسينية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اللطيف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يوسف مرتضى الواجدي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وأسماء أخرى والجميع </w:t>
      </w:r>
      <w:bookmarkStart w:id="37" w:name="pg20137_201323"/>
    </w:p>
    <w:p>
      <w:pPr>
        <w:pStyle w:val="BookText"/>
        <w:rPr/>
      </w:pPr>
      <w:bookmarkEnd w:id="37"/>
      <w:r>
        <w:rPr>
          <w:rFonts w:ascii="Amiri" w:hAnsi="Amiri" w:eastAsia="Amiri" w:cs="Amiri"/>
          <w:color w:val="111111"/>
          <w:sz w:val="28"/>
          <w:sz w:val="28"/>
          <w:szCs w:val="28"/>
          <w:rtl w:val="true"/>
          <w:lang w:bidi="ar-SA"/>
        </w:rPr>
        <w:t>ليست لهم علاقة من قريب أو بعيد في السدانة أو الخدمة أبا عن جد في العتبات المقدسة، وتم رفع الأسماء إلى وزارة الأوقاف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شكّل عدد عدد من السادة ووجهاء كربلاء وفدًا وقابلوا محافظ كربلاء ومسؤول التنظيم في المحافظة طارحين عليهما موضوع سدانة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وأعلموهما بقانون ونظام العتبات المقدسة، وأن السادن يجب أن يكون ممن تسلّم آباؤه وأجداده السدانة وممن توارث الخدمة في الرياض المقدسة أبًا عن جد، فطلب المحافظ منهم ترشيح أحد الأشخاص ممن تنطبق عليه الشروط المذكورة، فطرح بعض الحاضرين</w:t>
      </w:r>
    </w:p>
    <w:p>
      <w:pPr>
        <w:pStyle w:val="BookText"/>
        <w:rPr/>
      </w:pPr>
      <w:r>
        <w:rPr>
          <w:rFonts w:ascii="Amiri" w:hAnsi="Amiri" w:eastAsia="Amiri" w:cs="Amiri"/>
          <w:color w:val="111111"/>
          <w:sz w:val="28"/>
          <w:sz w:val="28"/>
          <w:szCs w:val="28"/>
          <w:rtl w:val="true"/>
          <w:lang w:bidi="ar-SA"/>
        </w:rPr>
        <w:t>اسمنا، فأجابهم المحافظ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طرحنا عليه سدانة العباس فرفض بشدة، فإذا كنتم تقبلون به فاذهبوا إليه ولا مانع لدينا من ترشيحه، فاتصلوا بي ورجوني بقبول الترشيح حتى لا تذهب السدانة من أسر الخدم وبعد إلحاحهم وافقنا على رغبتهم، وتم الترشيح إلى وزارة الأوقاف التي رفعته إلى ديوان رئاسة الجمهورية، وبعد فترة قصيرة صدر الأمر الرئاسي الصادر بكتاب ديوان الرئاسة ذي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1992/3/19</w:t>
      </w:r>
      <w:r>
        <w:rPr>
          <w:rFonts w:ascii="Amiri" w:hAnsi="Amiri" w:eastAsia="Amiri" w:cs="Amiri"/>
          <w:color w:val="111111"/>
          <w:sz w:val="28"/>
          <w:sz w:val="28"/>
          <w:szCs w:val="28"/>
          <w:rtl w:val="true"/>
          <w:lang w:bidi="ar-SA"/>
        </w:rPr>
        <w:t xml:space="preserve">م، والموجّه إلى وزارة الأوقاف بالنص التالي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السيد رئيس الجمهورية بتعيين السيد عبد الصاحب ناصر حسين جواد نصر الله بوظيفة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للروضة الحسينية المقدسة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يرجى العمل بموجبه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حسين خضير – رئيس ديوان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إكمال أعمال ترميم وإعادة تركيب مشبكات الأضرحة وأبواب الذهب</w:t>
      </w:r>
    </w:p>
    <w:p>
      <w:pPr>
        <w:pStyle w:val="Heading2"/>
        <w:numPr>
          <w:ilvl w:val="1"/>
          <w:numId w:val="1"/>
        </w:numPr>
        <w:rPr/>
      </w:pPr>
      <w:bookmarkStart w:id="38" w:name="__RefHeading___Toc3640577_2320776876"/>
      <w:bookmarkStart w:id="39" w:name="_Toc13"/>
      <w:bookmarkEnd w:id="38"/>
      <w:r>
        <w:rPr>
          <w:rtl w:val="true"/>
        </w:rPr>
        <w:t>المتضررة</w:t>
      </w:r>
      <w:bookmarkEnd w:id="3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أعمال البناء والتعمير والترميم قد اكتملت في الروضتين المقدستين، إلّا أن مشبكات الأضرحة في الروضة الحسينية كانت متضررة وتحتاج إلى إعادة ترميم شبّاك قبر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واستبدال شباك السيد إبراهيم المجاب وتصليح </w:t>
      </w:r>
    </w:p>
    <w:p>
      <w:pPr>
        <w:pStyle w:val="BookText"/>
        <w:rPr/>
      </w:pPr>
      <w:r>
        <w:rPr>
          <w:rFonts w:ascii="Amiri" w:hAnsi="Amiri" w:eastAsia="Amiri" w:cs="Amiri"/>
          <w:color w:val="111111"/>
          <w:sz w:val="28"/>
          <w:sz w:val="28"/>
          <w:szCs w:val="28"/>
          <w:rtl w:val="true"/>
          <w:lang w:bidi="ar-SA"/>
        </w:rPr>
        <w:t xml:space="preserve">شباك الصحابي الشهيد حبيب بن مظاهر الأسدي، وكذلك استبدال أبواب الذهب الرئيسية المتضررة بشكل كبير نتيجة الحوادث التي جرت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أنيطت أعمال ترميم وتجديد الأضرحة والأبواب في حرم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الدائرة الهندسية في وزارة الأوقاف إلى مقاولين من ذوي الاختصاص منطائفة الصابئة في العراق وذلك قبل استلامنا للسدانة، ووجدنا العمل يسير ببطئ شديد فطر حنا الموضوع على المحافظ اللواء عبد الخالق عبد العزيز بتجزأة العمل إلى جهتين للتنفيذ جهة تتولى إصلاح ضريح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وضريح الشهداء، وتصنيع شباك السيد إبراهيم المجاب وحبيب بن مظاهر لسببين،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الأضرحة الشريفة والمتطلبات العمل لا بد من الدخول فيها، ومن الجانب الشرعي لا يجوز الدخول فيها لغير المسلمين، والسبب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تلكؤ المقاول وبطئ عملية التصليح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 المحافظ وتم مفاتحة وزارة الأوقاف التي وافقت على المقترح، وتم التعاقد مع المرحوم الحاج أحمد أبو النواعير وهو من المهرة والمختصين في عمل شبابيك الأضرحة وتصليحها ويساعده ولده الحاج مجيد وهما من أهالي النجف الكرام، وكانت غايتهم خدمة آل البيت وليس الربح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الأبواب الذهبية فتبقى بعهدة المقاول الصابئي ويتم تصنيعها في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مشغل الحارثية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تركيبها من قبل نجارين كربلائيين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العمل بتصليح الأضرحة سريعاً وبإتقان لا يؤثر على الزائرين، فيتم رفع قطعتين من الشباك ويوضع محلهما خشب البلوك المغطى بالقماش الأخضر، ويتم إكمالهما خلال شهر ونصبهما في يوم فتحة الضريح كل شهر، ورفع قطعتين غيرهما وهكذا لبقية أجزاء ضريح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تسعة أشهر تم إكمال شباك الضريح على أحسن وجه وبإتقان</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العمل في تصليح بقية شبابيك الأضرحة وكان أهمها هو إعادة تصنيع شباك السيد إبراهيم المجاب</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889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التقطت في تشرين الأول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 لتصليح شباك الضريح</w:t>
      </w:r>
    </w:p>
    <w:p>
      <w:pPr>
        <w:pStyle w:val="BookText"/>
        <w:rPr/>
      </w:pPr>
      <w:r>
        <w:rPr>
          <w:rtl w:val="true"/>
        </w:rPr>
        <mc:AlternateContent>
          <mc:Choice Requires="wps">
            <w:drawing>
              <wp:inline distT="0" distB="0" distL="0" distR="0">
                <wp:extent cx="5334000" cy="5562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4"/>
                        <a:stretch/>
                      </pic:blipFill>
                      <pic:spPr>
                        <a:xfrm>
                          <a:off x="0" y="0"/>
                          <a:ext cx="5334120" cy="5562720"/>
                        </a:xfrm>
                        <a:prstGeom prst="rect">
                          <a:avLst/>
                        </a:prstGeom>
                        <a:ln w="0">
                          <a:noFill/>
                        </a:ln>
                      </pic:spPr>
                    </pic:pic>
                  </a:graphicData>
                </a:graphic>
              </wp:inline>
            </w:drawing>
          </mc:Choice>
          <mc:Fallback>
            <w:pict>
              <v:shape id="shape_0" stroked="f" o:allowincell="f" style="position:absolute;margin-left:0pt;margin-top:-438.05pt;width:419.95pt;height:437.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محافظ كربلاء اللواء عبد الخالق عبد العزيز وسادن الحسين السيد عبد الصاحب آل نصر الله داخل الضريح من جانب الرأس الشريف عند تصليح الشباك </w:t>
      </w:r>
      <w:bookmarkStart w:id="40" w:name="pg20137_201327"/>
    </w:p>
    <w:p>
      <w:pPr>
        <w:pStyle w:val="Heading2"/>
        <w:numPr>
          <w:ilvl w:val="1"/>
          <w:numId w:val="1"/>
        </w:numPr>
        <w:rPr/>
      </w:pPr>
      <w:bookmarkStart w:id="41" w:name="__RefHeading___Toc3640579_2320776876"/>
      <w:bookmarkStart w:id="42" w:name="_Toc14"/>
      <w:bookmarkEnd w:id="40"/>
      <w:bookmarkEnd w:id="41"/>
      <w:r>
        <w:rPr>
          <w:rtl w:val="true"/>
        </w:rPr>
        <w:t>افتتاح شبّاك ضريح السيد إبراهيم المجاب</w:t>
      </w:r>
      <w:bookmarkEnd w:id="42"/>
    </w:p>
    <w:p>
      <w:pPr>
        <w:pStyle w:val="BookText"/>
        <w:rPr/>
      </w:pPr>
      <w:r>
        <w:rPr>
          <w:rFonts w:ascii="Amiri" w:hAnsi="Amiri" w:eastAsia="Amiri" w:cs="Amiri"/>
          <w:color w:val="111111"/>
          <w:sz w:val="28"/>
          <w:sz w:val="28"/>
          <w:szCs w:val="28"/>
          <w:rtl w:val="true"/>
          <w:lang w:bidi="ar-SA"/>
        </w:rPr>
        <w:t xml:space="preserve">كان شبّاك وضريح السيد إبراهيم المجاب بن السيد محمد العابد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في الزاوية الشمالية الغربية من الحرم الحسيني الشريف قد احترق بالكامل في أحداث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ولكثرة الأضرار الناجمة فيه فقد تعذر تصليحه وتقرر عمل مشبك جديد وصندوق خشبي على موضع القبر، وأنيط العمل بالمرحوم الحاج أحمد أبو النواعير للقيام بصنع الشباك والصندوق في 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 الانتهاء منه وتقرر أن يتم افتتاحه في يوم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المحافظ اللواء عبد الخالق عبد العزيز قد تهيأ لافتتاح الضريح، فاتصل به مدير أوقاف كربلاء عباس عبد الأمير قبل يوم من الافتتاح وأخبره بأن وزير الأوقاف عبد الله فاضل هو الذي سيفتتح الضريح باعتبار أن الوزير هو الذي يرعى افتتاح الأضرحة، وفي اليوم التالي وهو موعد الافتتاح اعتذر الوزير عن الحضور فاتصل مدير الأوقاف بالمحافظ وأخبره بأن الوزير لن يحضر وسيكون الافتتاح من قبل المحافظ، فانزعج المحافظ من مدير الأوقاف ورفض الحضور لافتتاح الضريح</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وكنّا قد أعددنا للإحتفال متطلباته، ولما علمنا بعدم مجيء الوزير والمحافظ فقد أخذنا قرارًا بأن نفتتحه نحن لنتشرف بذلك علمًا بأن السيد إبراهيم المجاب جدنا الأعلى ونحن أولى بالاحتفال به، فقمنا ومعنا جمهور غفير من أهالي كربلاء والزائرين ووسط عبارات التكبير والتهليل ونثر الحلوى قمنا برفع الستار عن الضريح في الساعة الحادية عشرة من صباح يوم الخميس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3530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8"/>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في يوم رفع الستار عن ضريح السيد إبراهيم المجاب</w:t>
      </w:r>
    </w:p>
    <w:p>
      <w:pPr>
        <w:pStyle w:val="BookText"/>
        <w:rPr/>
      </w:pPr>
      <w:r>
        <w:rPr>
          <w:rtl w:val="true"/>
        </w:rPr>
        <mc:AlternateContent>
          <mc:Choice Requires="wps">
            <w:drawing>
              <wp:inline distT="0" distB="0" distL="0" distR="0">
                <wp:extent cx="5334000" cy="3492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0"/>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61" o:detectmouseclick="t"/>
                <v:stroke color="#3465a4" joinstyle="round" endcap="flat"/>
                <w10:wrap type="none"/>
              </v:shape>
            </w:pict>
          </mc:Fallback>
        </mc:AlternateConten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توثق افتتاح ضريح السيد إبراهيم المجاب يظهر فيه من اليمين السيد شاكر طه النقيب ومجيد أحمد أبو النواعير والسيد عبد الصاحب آل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والحاج أحمد أبو النواعير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منفذ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ومحاسب الروضة علي السعدي وفي اليسار يظهر المهندس المشرف جعفر علي </w:t>
      </w:r>
      <w:bookmarkStart w:id="43" w:name="pg20137_201329"/>
    </w:p>
    <w:p>
      <w:pPr>
        <w:pStyle w:val="Heading2"/>
        <w:numPr>
          <w:ilvl w:val="1"/>
          <w:numId w:val="1"/>
        </w:numPr>
        <w:rPr/>
      </w:pPr>
      <w:bookmarkStart w:id="44" w:name="__RefHeading___Toc3640581_2320776876"/>
      <w:bookmarkStart w:id="45" w:name="_Toc15"/>
      <w:bookmarkEnd w:id="43"/>
      <w:bookmarkEnd w:id="44"/>
      <w:r>
        <w:rPr>
          <w:rtl w:val="true"/>
        </w:rPr>
        <w:t>إكمال تصليح ضريح الصحابي الجليل حبیب بن مظاهر الأسدي</w:t>
      </w:r>
      <w:bookmarkEnd w:id="45"/>
    </w:p>
    <w:p>
      <w:pPr>
        <w:pStyle w:val="BookText"/>
        <w:rPr/>
      </w:pPr>
      <w:r>
        <w:rPr>
          <w:rFonts w:ascii="Amiri" w:hAnsi="Amiri" w:eastAsia="Amiri" w:cs="Amiri"/>
          <w:color w:val="111111"/>
          <w:sz w:val="28"/>
          <w:sz w:val="28"/>
          <w:szCs w:val="28"/>
          <w:rtl w:val="true"/>
          <w:lang w:bidi="ar-SA"/>
        </w:rPr>
        <w:t xml:space="preserve">كان ضريح الصحابي الجليل ناصر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حبيب بن مظاهر الأسدي قد أصابه الضرر إثناء أحداث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وتقرر إعادة ترميمه وتبديل الأرضية التي يرتكز عليها المشبك الفضي للضريح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أنيط العمل بعهدة المقاول الحاج أحمد أبو النواعير وولده الحاج مجيد، وتم الانتهاء من العمل بعد أن تم تبديل بعض المقاطع منه ، وتبديل المرمر الذي يحيط به وذلك في سنة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3640583_2320776876"/>
      <w:bookmarkStart w:id="47" w:name="_Toc16"/>
      <w:bookmarkEnd w:id="46"/>
      <w:r>
        <w:rPr>
          <w:rtl w:val="true"/>
        </w:rPr>
        <w:t>إعادة افتتاح دار مخطوطات الروضة الحسينية</w:t>
      </w:r>
      <w:bookmarkEnd w:id="4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نتيجة الأحداث التي جرت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فقد تضررت مكتبة الروضة الحسينية التي كانت تحتوي على آلاف الكتب بشكل كبير حيث أصابها الحريق عند هجوم الجيش على سور الروضة، وكانت مخطوطات الروضة الحسينية في صالة منفصلة عن بقية منشآت المكتبة، وبعد انتهاء الحوادث وإثناء عملية إعادة الإعمار كانت صالة المخطوطات فارغة من الكتب والمصاحف المخطوطة، والغريب أن الحريق لم يصل إلى غرفة المخطوطات، وكان الاعتقاد بأن المخطوطات قد سُرقت من المكتبة قبل هجوم الجيش والسيطرة على المدينة وقمنا بالبحث عن المخطوطات بشكل حثيث إلى توصلنا إلى أن المخطوطات موجودة في كربلاء وموزعة في عدة دور وبأيادي أمينة من أهل كربلاء، وقد أخفوها ولم يتمكنوا من الإفصاح عنها لكي لا يتهموا بسرقتها، وعندما وردتنا المعلومات فقمنا بمساعدة الأستاذ عبد الحسين حيدر بالتحري والوصول إلى أماكن قسم منها، فتم تسليم مجموعة منها إلى عبد الحسين حيدر، وقسم منها إلينا شخصيًا وتعهدنا بعدم اتخاذ أي إجراء ضد الذين احتفظوا بها، بل قمنا بتقديم الشكر لهم على أمانتهم وحرصهم على حفظ هذا التراث الثر والقيم، وكان مجموع ما حصلنا عليه هو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بين كتاب ومصحف من أصل من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وتوالت علينا بقية المخطوطات بطرق شتى منها قام بعضهم بجلبها وتركها في أواوين </w:t>
      </w:r>
    </w:p>
    <w:p>
      <w:pPr>
        <w:pStyle w:val="BookText"/>
        <w:rPr/>
      </w:pPr>
      <w:r>
        <w:rPr>
          <w:rFonts w:ascii="Amiri" w:hAnsi="Amiri" w:eastAsia="Amiri" w:cs="Amiri"/>
          <w:color w:val="111111"/>
          <w:sz w:val="28"/>
          <w:sz w:val="28"/>
          <w:szCs w:val="28"/>
          <w:rtl w:val="true"/>
          <w:lang w:bidi="ar-SA"/>
        </w:rPr>
        <w:t xml:space="preserve">الصحن وقسم آخر عندما تأكد بأن لا مسؤولية عليه وبخاصة عندما سمع باسترداد الكميات الأولى بدون اتخاذ أي إجراء أو محاسبة فاطمأن وسلمها إلينا، وقسم من المخطوطات تم وضعه في مكان مهجور واتصل بنا أحد الأشخاص هاتفيًا ولم يذكر اسمه حينها وأخبرنا بمكان وجودها فهرعنا مسرعين إلى المكان وكان في محلة الزينبية ونقلناها إلى الروضة، وتم جرد جميع المخطوطات من كتب ومصاحف ومقارنتها بالجرودات الموجودة فتبين أنها بلغت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وهناك ما يقارب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ما زال مفقودًا، وبعد أشهر تم العثور عليها موضوعة في مخزن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تكية الدراويش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سطح الصحن الشريف عندما كنا نقوم بعملية جرد المواد في ذلك المخزن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إكمال ترميم وإعمار المكتبة، قمنا بإعداد صالة منفردة للمخطوطات ومحصنة ومبردة وحسب مواصفات حفظ المخطوطات، وتم افتتاح دار المخطوطات في تشرين الثاني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 بحضور وزير الأوقاف عبد الله فاضل</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3147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4"/>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65" o:detectmouseclick="t"/>
                <v:stroke color="#3465a4" joinstyle="round" endcap="flat"/>
                <w10:wrap type="none"/>
              </v:shape>
            </w:pict>
          </mc:Fallback>
        </mc:AlternateConten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وزير الأوقاف عبد الله فاضل والمحافظ عبد الخالق عبد العزيز والسيد عبد الصاحب آل نصر الله سادن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افتتاح دار مخطوطات الروضة الحسينية </w:t>
      </w:r>
      <w:bookmarkStart w:id="48" w:name="pg20137_201331"/>
    </w:p>
    <w:p>
      <w:pPr>
        <w:pStyle w:val="Heading2"/>
        <w:numPr>
          <w:ilvl w:val="1"/>
          <w:numId w:val="1"/>
        </w:numPr>
        <w:rPr/>
      </w:pPr>
      <w:bookmarkStart w:id="49" w:name="__RefHeading___Toc3640585_2320776876"/>
      <w:bookmarkStart w:id="50" w:name="_Toc17"/>
      <w:bookmarkEnd w:id="48"/>
      <w:bookmarkEnd w:id="49"/>
      <w:r>
        <w:rPr>
          <w:rtl w:val="true"/>
        </w:rPr>
        <w:t>مشروع ما بين الحرمين</w:t>
      </w:r>
      <w:bookmarkEnd w:id="50"/>
    </w:p>
    <w:p>
      <w:pPr>
        <w:pStyle w:val="BookText"/>
        <w:rPr/>
      </w:pPr>
      <w:r>
        <w:rPr>
          <w:rFonts w:ascii="Amiri" w:hAnsi="Amiri" w:eastAsia="Amiri" w:cs="Amiri"/>
          <w:color w:val="111111"/>
          <w:sz w:val="28"/>
          <w:sz w:val="28"/>
          <w:szCs w:val="28"/>
          <w:rtl w:val="true"/>
          <w:lang w:bidi="ar-SA"/>
        </w:rPr>
        <w:t>بعد إعادة إعمار الروضتين المقدستين وإزالة آثار الدمار والخراب الذي حلّ فيهما، وافتتاحهما أمام الزائرين بقيت المنطقة الواقعة بين الحرمين محاطة بسياج وتظهر خلف السياج المناظر المؤلمة لآثار الخراب والتهديم التي حلت بالبنايات المحيطة بالروضتين المقدستين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من الضروري التوجه لإعمار هذه المنطقة التي تمثل قلب المدينة، فقد وضعت ثلاثة تصاميم لمشروع ما بين الحرمين، كان هناك خلاف بين الأجهزة المعنية على أي المشاريع الثلاث الواجب تنفيذه، واستمرت المخاطبات الرسمية مدة طويلة ولم تصل الأجهزة الحكومية إلى قرار في شأن الإعمار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المحافظ اللواء عبد الخالق عبد العزيز مرارًا إستحصال الموافقات الرسمية التي تأخرت كثيرا بسبب أي التصاميم الثلاثة يتم تطبيقه، فإن وزارة الداخلية والأجهزة الهندسية فيها كانت ترتأي تنفيذ التصميم الأول، والذي لم يكن من صالح المدينة، أما رئاسة مجلس الوزراء فكان لها رأي آخر، واتفقت أراء المسؤولين في المحافظة مع الأهالي على تنفيذ التصميم الثاني الذي لا يؤثر على المدينة ولا يحتاج إلى إستملاكات أخرى قد يتضرر بها الكثير من الأهالي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اختلاف الآراء تأخر كثيرًا تنفيذ المشروع والتخلص من السياج الذي يحيط بالروضتين المقدستين، ويجد الزائر للمدينة هذا الشكل الظاهر الذي لا يتناسب مع أهمية المدينة المقدسة، بل ويعطي طابعاً سيئًا ينعكس على الدولة حينها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لقاء تم في ديوان سدانة الروضة الحسينية مع بعض السادة والوجهاء في المدينة، وتقرر مفاتحة المسؤولين في المحافظة بأن نقوم بإعداد وفد لمقابلة وزير الداخلية حيث الموضوع متوقف عند الوزارة، فاستحسن السيد المحافظ الرأي، وسمح لنا بالذهاب إلى بغداد لنحرك الموضوع، وقد تم ذلك في أواخر سنة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فقمنا ومعنا الوفد الكربلائي المؤلف من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بالوصول إلى وزارة الداخلية </w:t>
      </w:r>
    </w:p>
    <w:p>
      <w:pPr>
        <w:pStyle w:val="BookText"/>
        <w:rPr/>
      </w:pPr>
      <w:r>
        <w:rPr>
          <w:rFonts w:ascii="Amiri" w:hAnsi="Amiri" w:eastAsia="Amiri" w:cs="Amiri"/>
          <w:color w:val="111111"/>
          <w:sz w:val="28"/>
          <w:sz w:val="28"/>
          <w:szCs w:val="28"/>
          <w:rtl w:val="true"/>
          <w:lang w:bidi="ar-SA"/>
        </w:rPr>
        <w:t xml:space="preserve">لمقابلة الوزير، وصادف ذلك اليوم إجتماعاً لمجلس الوزراء، ولم نتمكن من مقابلة وزير الداخلية وطبان إبراهيم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غير الشقيق لرئيس الجمهورية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وجوده في الوزارة، ولم نترك الموضوع فكانت لي علاقة خاصة بالوكيل الأقدم لوزير الداخلية وهو اللواء الركن السيد محمد النقشبندي فتوجهت ومعي كامل الوفد إلى مكتبه وقد استقبلنا إستقبالاً حارًا ، فتكلمت نيابة عن الحاضرين معه عن سبب مجيئنا</w:t>
      </w:r>
    </w:p>
    <w:p>
      <w:pPr>
        <w:pStyle w:val="BookText"/>
        <w:rPr/>
      </w:pPr>
      <w:r>
        <w:rPr>
          <w:rFonts w:ascii="Amiri" w:hAnsi="Amiri" w:eastAsia="Amiri" w:cs="Amiri"/>
          <w:color w:val="111111"/>
          <w:sz w:val="28"/>
          <w:sz w:val="28"/>
          <w:szCs w:val="28"/>
          <w:rtl w:val="true"/>
          <w:lang w:bidi="ar-SA"/>
        </w:rPr>
        <w:t>للوزارة، فأوعدنا خيرًا بأن يتبنّى الموضوع ويخبر الوزير برأي أهالي كربلاء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نفس اليوم إقترحت على الوفد بأن نذهب إلى عضوا القيادة عزيز صالح النومان الذي كان محافظا لكربلاء وتم تنفيذ المرحلة الأولى من المشروع في زمانه، وراضي حسن سلمان الذي كان محافظاً سابقاً للنجف وهو من أبناء قضاء الهندية التابع لمحافظة كربلاء وكانت محافظة كربلاء ضمن مسؤوليته في الفرات الأوسط، وكان الغرض من زيارتهما توسطهما لدى رئيس الوزراء حينها محمد حمزة الزبيدي لغرض الإسراع في إصدار الأمر بتنفيذ مشروع ما بين الحرمين حسب ما يطلبه أبناء المدينة، وعند عودتنا إلى كربلاء أبلغنا المحافظ بما قام به الوفد، وبارك لنا جهدنا في ذلك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شهر كامل ولم نحصل على نتيجة، ومنظر وسط المدينة لا يسُر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انتهاء مراسيم زيارة النصف من شعبان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وتحديدًا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 فقد بادرت إلى كتابة رسالة شخصية إلى رئيس الجمهورية وأوصلتها إلى نجله عدي ورجوته إيصالها للرئيس، وطلبت منه التوسط لدى الرئيس لتلبية مطاليب أهالي كربلاء، شارحًا له فيها معاناة المدينة في ظل مناظر الخراب والتهديم الذي يحيط بمنطقة ما بين الحرمين وكذلك بينت مساوئ السياج الكونكريتي المحيط بالعتبتين المقدستين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ثلاثة أسابيع تقريبًا وتحديدا في مساء يوم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اتصل بي هاتفيًا مدير مكتب ابن الرئيس ودعاني للحضور في الساعة العاشرة من صباح اليوم التالي إلى مقر ابن الرئيس في اللجنة الأولمبية، وفي صالة التشريفات وجدت وزير التربية ووزير التعليم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العالي جالسين في الصالة، وبعد دقائق جاء مدير المكتب واعتذر من الوزيرين بتأجيل الاجتماع مع ابن الرئيس لإنشغاله بمهمة مكلف بها من والده، وظننت أنه سيبلغني بنفس الأمر، ولكنه بعد أن ودع الوزيرين اصطحبني معه إلى الطابق الرابع وأدخلني إلى مكتب عدي، وبعد أن رحب بي وسألني عن كربلاء وأهلها والأوضاع فيها، ثم قال بأن والده كلفه بدعوتي والاستفسار مني عن فحوى الرسالة التي رفعتها للرئيس، وطلب مني الحديث عن إحتياجات المدينة وعن معاناة الزائرين وأهالي المدينة، فدار بيننا حديث استمر ساعة واحدة وعشر دقائق، ولاحظت بأن على يمين الطاولة التي كان يجلس عليها آلة تسجيل ، وبدأت الحديث بأن مدينة كربلاء تضم بين حناياها مرقدي الإمام الحسين وأخيه أبي الفضل العباس عليهما السلام ومزارات أخرى ومواقع سياحية دينية وأثرية، وهي اليوم تسرُّ الأعداء وتغيظ الأصدقاء، فكربلاء تعتبر من أهم مدن العتبات والرياض المقدسة في العالم وليس في العراق فقط، فقاطعني وقال بل النجف أهم لوجود مرقد سيدنا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وتواجد المرجعية الدينية والحوزة العلمية الشيعية، فأجبته سلام الله على سيدي ومولاي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وجل احترامي للمرجعية والحوزات فيها، ولكن الوافدين إلى مدينة كربلاء من الزائرين هم أضعاف مضاعفة سنويًا عن الذين يفدون إلى النجف الأشرف، وذلك لأن الزيارات المخصوصة لمرقد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هي أكثر من الزيارات المخصوصة للنجف وهذا ليس تقليل من شأن النجف الأشرف، فالزيارات المخصوصة في كربلاء والتي يصل أعداد الزائرين فيها إلى مئات الآلاف بل تصل إلى الأعداد المليونية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العاشر من محرم، وزيارة الأربعين، والأول من رجب ونصفه 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وزيارة النصف من شعبان، وزيارة عرفة، بالإضافة إلى زيارات ليالي الجمع، حيث الزيارة الخاصة للإمام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بحدود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في السنة الواحدة حيث يدخل المدينة قرابة نصف مليون زائر كل ليلة جمعة، بالإضافة إلى أيام الأعياد والعطل الرسمية، </w:t>
      </w:r>
    </w:p>
    <w:p>
      <w:pPr>
        <w:pStyle w:val="BookText"/>
        <w:rPr/>
      </w:pPr>
      <w:r>
        <w:rPr>
          <w:rFonts w:ascii="Amiri" w:hAnsi="Amiri" w:eastAsia="Amiri" w:cs="Amiri"/>
          <w:color w:val="111111"/>
          <w:sz w:val="28"/>
          <w:sz w:val="28"/>
          <w:szCs w:val="28"/>
          <w:rtl w:val="true"/>
          <w:lang w:bidi="ar-SA"/>
        </w:rPr>
        <w:t xml:space="preserve">ومن هنا تأتي أهمية المدينة، أما النجف الأشرف فالزيارات المخصوصة هناك هي زيارة المبعث ويوم الغدير ووفاة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تكن أعداد الزائرين تصل إلى الأعداد التي تفد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فاليوم كربلاء والمنطقة التي تحيط بالمرقدين الشريفين عبارة عن شبه ثكنة عسكرية محاطة بسياج كونكريتي لها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والمناظر المحيطة بهذا السياج توحي إلى الزائر بأن الدولة لا تهتم بمدن العتبات وهذا الأمر يجعل أعداء البلد يوحون للغير في الداخل والخارج إعلاميًا بأن الحكومة متعمدة على إبقاء هذه الحالة، وتدخل الطائفية والمذهبية في هذا الإطار وكل ذلك ليس من مصلحة البلد الذي يواجه تحديات كبيرة ومن ناحية أخرى ونحن نعيش في فترة حصار فرضه علينا أعداء ،العراق، فلا بد من تنشيط حركة السياحة الدينية التي تجلب للبلد الكثير من الموارد فيما إذا توفرت السبل الكفيلة لهذا النشاط، من خلال وجود أماكن الإقامة وتوفير الخدمات وتسهيل الدخول للعتبات وتجميل المنطقة، وهذه كلها غير متوفرة الآن والناحية الأخرى التي لا بد الانتباه إليها أن المنطقة غير محمية من الجانب الأمني، وتعطي لأهالي المدينة المبرر لشعورهم بأن الدولة تعاقب المدينة نتيجة الأحداث التي جرت فيها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بعد ذلك حديث طويل عن المدينة وتاريخها وأهميتها ، ودَعَوْته لزيارتها شخصيًا ليتعرف عن كثب ما حل بكربلاء وينقل ذلك للرئيس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بالإضافة إلى تشغيل مسجل الصوت، يكتب في ورقة أمامه يمكن أن تكون بعض الملاحظات التي جلبت انتباهه، وفي الأخير طلبت منه التدخل لدى والده والمساعدة بتنفيذ ما تحتاجه المدينة والتخلص مما أصابها من خراب وتدمير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أكثر من ساعة إنتهى اللقاء وودعته وخرجت من المكتب لأغادر البناية، فأسرع إلي مدير المكتب وأنا قرب الباب الخارجي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سوف يرسل لك </w:t>
      </w:r>
    </w:p>
    <w:p>
      <w:pPr>
        <w:pStyle w:val="BookText"/>
        <w:rPr/>
      </w:pPr>
      <w:r>
        <w:rPr>
          <w:rFonts w:ascii="Amiri" w:hAnsi="Amiri" w:eastAsia="Amiri" w:cs="Amiri"/>
          <w:color w:val="111111"/>
          <w:sz w:val="28"/>
          <w:sz w:val="28"/>
          <w:szCs w:val="28"/>
          <w:rtl w:val="true"/>
          <w:lang w:bidi="ar-SA"/>
        </w:rPr>
        <w:t xml:space="preserve">غدًا إلى كربلاء لجنة ويطلب منك تصوير المنطقة وإذا كانت لديك أمور أخرى فيرجو أن تكتبها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فشكرته وخرجت متوجها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التالي وفي الساعة التاسعة صباحًا زارني في ديوان السدانة ثلاثة أشخاص هم،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الإعلامي حاليًا في 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الجنابي مسؤول المكتب الإعلامي والسيد أديب شعبان الذي كان يعمل في مكتب عدي، والمصور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تقديم الضيافة لهم بدأنا بتصوير المنطقة من منائر الروضتين، ثم الشوارع والسياج وما خلف السياج وآثار التهديم التي ما زالت باقية وكل ما يخص منطقة ما بين الحرمين، وسلمتهم رسالة ذكرت فيها ما لم أذكره في اللقاء، وأرسلت معهم هدية عبارة عن مصحف كريم وشحته بقطعة قماش خضراء من ضريح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الساعة الخامسة مساءً غادرت اللجنة كربلاء وهم متأثرين بالمناظر المؤلمة التي تحيط بالروضتين المقدستين التي هي قلب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أسبوعين وبالتحديد بعد انتهاء عطلة عيد الفطر المبارك، إلتقى رئيس الجمهورية بعضو القيادة راضي حسن سلمان مسؤول الفرات الأوسط، ومحافظ كربلاء اللواء عبد الخالق عبد العزيز وأبلغهم بأن جميع المعلومات التي نقلها كليدار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وصلته وأنه قرر الموافقة على تنفيذ مشروع ما بين الحرمين، وتخصيص مبلغ مليار ونصف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المبلغ كبيرا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لتعويض المتضررين وفق لجان تشكل في المحافظة، ويتم إعداد أربعة تصاميم موحدة لنوع البنايات التي سيتم إنشاؤها من قبل أصحاب العقارات، على أن يتم رفع السياج الكونكريتي في البداية، وتخطيط الشوارع المحيطة بالعتبتين وتبليطها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جهود المحافظ اللواء عبد الخالق عبد العزيز كبيرة في متابعة التنفيذ، و قدمت أربع شركات هندسية تصاميم للأبنية التي ستقام، وتشكلت لجنة في المحافظة برئاسة المحافظ وكنت أحد أعضائها لاختيار التصاميم، وتم الاتفاق على أن يكون الجانب الجنوبي من الساحة بتصميم واحد، والجانب الشمالي بتصميم آخر، </w:t>
      </w:r>
    </w:p>
    <w:p>
      <w:pPr>
        <w:pStyle w:val="BookText"/>
        <w:rPr/>
      </w:pPr>
      <w:r>
        <w:rPr>
          <w:rFonts w:ascii="Amiri" w:hAnsi="Amiri" w:eastAsia="Amiri" w:cs="Amiri"/>
          <w:color w:val="111111"/>
          <w:sz w:val="28"/>
          <w:sz w:val="28"/>
          <w:szCs w:val="28"/>
          <w:rtl w:val="true"/>
          <w:lang w:bidi="ar-SA"/>
        </w:rPr>
        <w:t>والبنايات التي تقام حول الروضة الحسينية بتصميم مغاير، وتصميم رابع للبنايات التي تحيط بالروضة العباسية، وتصميم آخر لبنايات شارع العباس الذي ربط بالتصميم، وقامت بلدية كربلاء بوضع العقارات التابعة لها لغرض المساطحة، وتم تبليغ أصحاب العقارات بالمباشرة في البناء خلال مدة شهر، وعند البدء يمنع التوقف لحين الانتهاء ومن يخالف الأمر يعرض نفسه للمساءلة والغرامات، وبدأت حركة نشيطة للبناء حسب المواصفات المعدة، وفي نفس الوقت بدأت مديرية الماء والمجاري بمد شبكة جديدة للمياه والمجاري، وبعد الانتهاء تقوم مديرية البلدية بتنفيذ أعمال تبليط الشوارع المحيطة بالعتبتين والساحة ما بين الحرمين متزامنة مع الأعمال التي تقوم بها مديرية كهرباء كربلاء لنصب أعمدة الإنارة وتجديد خطوط الكهرباء في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تشجير وسط الساحة بخطين من أشجار النخيل، وتم زرع الأوراد في الجزرات الوسطية بين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 العمل في المنطقة على شكل خلية نحل وكان المحافظ يبذل جهده ويشرف على تنفيذ الأعمال يوميًا حتى تم الانتهاء من مشروع تطوير ما بين الحرمين بعد سنتين من بدأ العمل به وصادف أن يتم نقل المحافظ اللواء عبد الخالق عبد العزيز من كربلاء وتعيينه وكيلا لوزير الداخلية وذلك قبل افتتاح مشروع ما بين الحرمين بأيام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من استلام الفريق الركن صابر الدوري منصبه محافظا لكربلاء، تم افتتاح المشروع باحتفال رسمي أقيم بين الحرمين حضره محمد زمام عبد الرزاق وزير الداخلية ممثلاً عن رئيس الجمهورية في يوم الأحد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وحضره اللواء عبد الخالق عبد العزيز وكيل وزير الداخلية الأقدم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وألقينا كلمة نيابة عن أهالي كربلاء بالمناسبة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الاشارة بأن مشروع ما بين الحرمين تم بكامله في زمن المحافظ اللواء عبد الخالق عبد العزيز، وعندما حلّ المحافظ الفريق الركن صابر عبد العزيز الدوري قام بإضافة بعض الأمور لساحة بين الحرمين، وحتى لا نغمط حق أحد كما قام البعض </w:t>
      </w:r>
    </w:p>
    <w:p>
      <w:pPr>
        <w:pStyle w:val="BookText"/>
        <w:rPr/>
      </w:pPr>
      <w:r>
        <w:rPr>
          <w:rFonts w:ascii="Amiri" w:hAnsi="Amiri" w:eastAsia="Amiri" w:cs="Amiri"/>
          <w:color w:val="111111"/>
          <w:sz w:val="28"/>
          <w:sz w:val="28"/>
          <w:szCs w:val="28"/>
          <w:rtl w:val="true"/>
          <w:lang w:bidi="ar-SA"/>
        </w:rPr>
        <w:t>بالتداول بأن المحافظ الدوري هو الذي قام بهذا العمل فهو يجانب الحقيقة، بالرغم من أننا لا ننكر ما قام به الفريق الدوري من إنجازات لتجميل المشروع والاهتمام به</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7338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3"/>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شارع قبلة العباس سنة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 ويظهر السياج الذي تم وضعه حوالي الساحة</w:t>
      </w:r>
    </w:p>
    <w:p>
      <w:pPr>
        <w:pStyle w:val="BookText"/>
        <w:rPr/>
      </w:pPr>
      <w:r>
        <w:rPr>
          <w:rtl w:val="true"/>
        </w:rPr>
        <mc:AlternateContent>
          <mc:Choice Requires="wps">
            <w:drawing>
              <wp:inline distT="0" distB="0" distL="0" distR="0">
                <wp:extent cx="5334000" cy="35814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5"/>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76" o:detectmouseclick="t"/>
                <v:stroke color="#3465a4" joinstyle="round" endcap="flat"/>
                <w10:wrap type="none"/>
              </v:shape>
            </w:pict>
          </mc:Fallback>
        </mc:AlternateConten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تبليط الشوارع بداية من منطقة باب بغداد </w:t>
      </w:r>
      <w:bookmarkStart w:id="51" w:name="pg20137_201338"/>
    </w:p>
    <w:p>
      <w:pPr>
        <w:pStyle w:val="BookText"/>
        <w:rPr/>
      </w:pPr>
      <w:bookmarkEnd w:id="51"/>
      <w:r>
        <w:rPr>
          <w:rtl w:val="true"/>
        </w:rPr>
        <mc:AlternateContent>
          <mc:Choice Requires="wps">
            <w:drawing>
              <wp:inline distT="0" distB="0" distL="0" distR="0">
                <wp:extent cx="5105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8"/>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يوم افتتاح مشروع تطوير ما بين الحرمين في </w:t>
      </w:r>
      <w:r>
        <w:rPr>
          <w:rFonts w:eastAsia="Amiri" w:cs="Amiri" w:ascii="Amiri" w:hAnsi="Amiri"/>
          <w:color w:val="111111"/>
          <w:sz w:val="28"/>
          <w:szCs w:val="28"/>
          <w:lang w:bidi="ar-SA"/>
        </w:rPr>
        <w:t>1996/6/9</w:t>
      </w:r>
      <w:r>
        <w:rPr>
          <w:rFonts w:ascii="Amiri" w:hAnsi="Amiri" w:eastAsia="Amiri" w:cs="Amiri"/>
          <w:color w:val="111111"/>
          <w:sz w:val="28"/>
          <w:sz w:val="28"/>
          <w:szCs w:val="28"/>
          <w:rtl w:val="true"/>
          <w:lang w:bidi="ar-SA"/>
        </w:rPr>
        <w:t>م</w:t>
      </w:r>
    </w:p>
    <w:p>
      <w:pPr>
        <w:pStyle w:val="Heading2"/>
        <w:numPr>
          <w:ilvl w:val="1"/>
          <w:numId w:val="1"/>
        </w:numPr>
        <w:rPr/>
      </w:pPr>
      <w:bookmarkStart w:id="52" w:name="__RefHeading___Toc3640587_2320776876"/>
      <w:bookmarkStart w:id="53" w:name="_Toc18"/>
      <w:bookmarkEnd w:id="52"/>
      <w:r>
        <w:rPr>
          <w:rtl w:val="true"/>
        </w:rPr>
        <w:t>الرئيس الشيشاني جوهر دوداييف يزور كربلاء</w:t>
      </w:r>
      <w:bookmarkEnd w:id="5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زار كربلاء والعتبات المقدسة فيها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الرئيس الشيشاني جوهر دوداييف، وقد استقبله في مدخل الروضة الحسينية محافظ كربلاء اللواء عبد الخالق عبد العزيز وسادن الروضة الحسينية السيد عبد الصاحب ناصر آل نصر الله، وبعد إنتهائه من الزيارة طلب زيارة قبر الشاعر فضولي البغدادي ووقف على قبره وقرأ سورة الفاتحة ثم قام بترديد بعض الأبيات من أشعاره</w:t>
      </w:r>
      <w:r>
        <w:rPr>
          <w:rFonts w:eastAsia="Amiri" w:cs="Amiri" w:ascii="Amiri" w:hAnsi="Amiri"/>
          <w:color w:val="111111"/>
          <w:sz w:val="28"/>
          <w:szCs w:val="28"/>
          <w:rtl w:val="true"/>
          <w:lang w:bidi="ar-SA"/>
        </w:rPr>
        <w:t xml:space="preserve">. </w:t>
      </w:r>
      <w:bookmarkStart w:id="54" w:name="pg20137_201339"/>
    </w:p>
    <w:p>
      <w:pPr>
        <w:pStyle w:val="BookText"/>
        <w:rPr/>
      </w:pPr>
      <w:bookmarkEnd w:id="54"/>
      <w:r>
        <w:rPr>
          <w:rFonts w:ascii="Amiri" w:hAnsi="Amiri" w:eastAsia="Amiri" w:cs="Amiri"/>
          <w:color w:val="111111"/>
          <w:sz w:val="28"/>
          <w:sz w:val="28"/>
          <w:szCs w:val="28"/>
          <w:rtl w:val="true"/>
          <w:lang w:bidi="ar-SA"/>
        </w:rPr>
        <w:t xml:space="preserve">وجوهر دوداييف كان من القادة الطيارين في الجيش السوفيتي قبل انهيار الاتحاد السوفيتي، وأعلن استقلال الشيشان عن روسيا في تشرين الأول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متحديًا بذلك روسيا الاتحادية، ودخل مع الروس في صراع مسلح حتى تمكن الروس من اغتياله في نيسان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3640589_2320776876"/>
      <w:bookmarkStart w:id="56" w:name="_Toc19"/>
      <w:bookmarkEnd w:id="55"/>
      <w:r>
        <w:rPr>
          <w:rtl w:val="true"/>
        </w:rPr>
        <w:t>سلطان البهرة يزور مدينة كربلاء</w:t>
      </w:r>
      <w:bookmarkEnd w:id="56"/>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زار كربلاء والعتبات المقدسة فيها سلطان طائفة البهرة الدكتور محمد برهان الدين بن السلطان طاهر سيف الدين، ورافق السلطان في زيارته العديد من أهل بيته والكثير من الزائرين من طائفة البهرة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8354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81"/>
                        <a:stretch/>
                      </pic:blipFill>
                      <pic:spPr>
                        <a:xfrm>
                          <a:off x="0" y="0"/>
                          <a:ext cx="5334120" cy="3835440"/>
                        </a:xfrm>
                        <a:prstGeom prst="rect">
                          <a:avLst/>
                        </a:prstGeom>
                        <a:ln w="0">
                          <a:noFill/>
                        </a:ln>
                      </pic:spPr>
                    </pic:pic>
                  </a:graphicData>
                </a:graphic>
              </wp:inline>
            </w:drawing>
          </mc:Choice>
          <mc:Fallback>
            <w:pict>
              <v:shape id="shape_0" stroked="f" o:allowincell="f" style="position:absolute;margin-left:0pt;margin-top:-302.05pt;width:419.95pt;height:301.95pt;mso-wrap-style:none;v-text-anchor:middle;mso-position-horizontal:left;mso-position-vertical:top" type="_x0000_t75">
                <v:imagedata r:id="rId82" o:detectmouseclick="t"/>
                <v:stroke color="#3465a4" joinstyle="round" endcap="flat"/>
                <w10:wrap type="none"/>
              </v:shape>
            </w:pict>
          </mc:Fallback>
        </mc:AlternateConten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محافظ كربلاء وسلطان البهرة وسادن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7" w:name="pg20137_201340"/>
    </w:p>
    <w:p>
      <w:pPr>
        <w:pStyle w:val="Heading2"/>
        <w:numPr>
          <w:ilvl w:val="1"/>
          <w:numId w:val="1"/>
        </w:numPr>
        <w:rPr/>
      </w:pPr>
      <w:bookmarkStart w:id="58" w:name="__RefHeading___Toc3640591_2320776876"/>
      <w:bookmarkStart w:id="59" w:name="_Toc20"/>
      <w:bookmarkEnd w:id="57"/>
      <w:bookmarkEnd w:id="58"/>
      <w:r>
        <w:rPr>
          <w:rtl w:val="true"/>
        </w:rPr>
        <w:t xml:space="preserve">تجديد باب قبلة صحن الامام الحسين </w:t>
      </w:r>
      <w:r>
        <w:rPr>
          <w:rtl w:val="true"/>
        </w:rPr>
        <w:t>(</w:t>
      </w:r>
      <w:r>
        <w:rPr>
          <w:rtl w:val="true"/>
        </w:rPr>
        <w:t>عليه السلام</w:t>
      </w:r>
      <w:r>
        <w:rPr>
          <w:rtl w:val="true"/>
        </w:rPr>
        <w:t>)</w:t>
      </w:r>
      <w:bookmarkEnd w:id="59"/>
    </w:p>
    <w:p>
      <w:pPr>
        <w:pStyle w:val="BookText"/>
        <w:rPr/>
      </w:pPr>
      <w:r>
        <w:rPr>
          <w:rFonts w:ascii="IRNazanin" w:hAnsi="IRNazanin" w:eastAsia="IRNazanin"/>
          <w:color w:val="111111"/>
          <w:sz w:val="28"/>
          <w:sz w:val="28"/>
          <w:szCs w:val="28"/>
          <w:rtl w:val="true"/>
          <w:lang w:bidi="fa-IR"/>
        </w:rPr>
        <w:t>في خطوة لتجديد أبواب ومداخل الروضة الحسينية، فقد تم البدء بباب قبلة الامام الحسين، فقد تم إعداد تصميم جديد للمدخل من الشارع إلى باحة الصحن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مدخل باب القبلة يبدأ بالنزول من رصيف الشارع بأربع درجات وبما يقارب المتر الواحد من مستوى الرصيف، وكان منظر الباب من شارع قبلة الحسين يبدو مقطوع من الأسفل بمقدار متر واحد، وقد اقترحنا تصميم باب جدید يكون بمستوى رصيف الشارع وهذا يتطلب تغيير واجهة الباب وتغيير وتبديل الكاشي الكربلائي الذي يزيّن الباب، والقيام بأعمال بناء عند رفع الباب في الصالة التي تقع فوق الباب، وكذلك رصف المنطقة المواجهة للباب بالمرمر الايطالي الأبيض، وبمثله يتم تبليط درجات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الصحن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الحصول على الموافقات الرسمية والتخصيصات اللازمة لكلفة العمل، تم البدء بالعمل برفع موقع الباب بمستوى متر واحد عن موقعه القديم، وتم تصميم واجهة جديدة للباب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الجدران والسقف المقرنص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تكتب في أعلى الباب لوحة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بالكاشاني، وأن تكتب أعلى الباب من اليمين حتى الباب ثم إلى الجدار الأيسر آية التطهير، وتصميم باب خشبي جديد من خشب الساج الفاخر على أن يتم تزيينه بنقوش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العينه 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صفائح ذهبية مطعمة بالخشب على شكل نجمات ثمانية ، ويتم وضع الزجاج على مفاصل الباب لحفظ النقوش الموضوعة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قمنا بتقديم المقترح إلى دائرة الهندسة في وزارة الأوقاف حيث قام المهندس جعفر علي بمعاونة مهندسي مديرية أوقاف كربلاء بتنفيذ ما اقترحناه وتم البدء بالعمل في شهر أيلول سنة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الباب هو أول باب خشبي يتم صنعه في العراق وبأيادي عراقية صرفة، وأحيل العمل إلى ثلاث جهات الباب الخشبي بعهدة المرحوم الحاج أحمد أبو النواعير وولده الحاج مجيد، حيث تم العمل في الكاظمية والنجف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الكاشي الكربلائي فقد </w:t>
      </w:r>
    </w:p>
    <w:p>
      <w:pPr>
        <w:pStyle w:val="BookText"/>
        <w:rPr/>
      </w:pPr>
      <w:r>
        <w:rPr>
          <w:rFonts w:ascii="Amiri" w:hAnsi="Amiri" w:eastAsia="Amiri" w:cs="Amiri"/>
          <w:color w:val="111111"/>
          <w:sz w:val="28"/>
          <w:sz w:val="28"/>
          <w:szCs w:val="28"/>
          <w:rtl w:val="true"/>
          <w:lang w:bidi="ar-SA"/>
        </w:rPr>
        <w:t>أنيط بعهدة السيد عباس الموسوي صاحب المعمل المختص الواقع في منطقة الحر بكربلاء، وأعمال البناء والتغليف ورصف المرمر بعهدة المعمار الحاج حسن جواد المعمار، وتم افتتاح الباب باحتفال رسمي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194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85"/>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86" o:detectmouseclick="t"/>
                <v:stroke color="#3465a4" joinstyle="round" endcap="flat"/>
                <w10:wrap type="none"/>
              </v:shape>
            </w:pict>
          </mc:Fallback>
        </mc:AlternateConten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القبلة الجديد يوم افتتاحه </w:t>
      </w:r>
      <w:bookmarkStart w:id="60" w:name="pg20137_201342"/>
    </w:p>
    <w:p>
      <w:pPr>
        <w:pStyle w:val="Heading2"/>
        <w:numPr>
          <w:ilvl w:val="1"/>
          <w:numId w:val="1"/>
        </w:numPr>
        <w:rPr/>
      </w:pPr>
      <w:bookmarkStart w:id="61" w:name="__RefHeading___Toc3640593_2320776876"/>
      <w:bookmarkStart w:id="62" w:name="_Toc21"/>
      <w:bookmarkEnd w:id="60"/>
      <w:bookmarkEnd w:id="61"/>
      <w:r>
        <w:rPr>
          <w:rtl w:val="true"/>
        </w:rPr>
        <w:t xml:space="preserve">الاحتفال بمولد الإمام الحسين </w:t>
      </w:r>
      <w:r>
        <w:rPr>
          <w:rtl w:val="true"/>
        </w:rPr>
        <w:t>(</w:t>
      </w:r>
      <w:r>
        <w:rPr>
          <w:rtl w:val="true"/>
        </w:rPr>
        <w:t>عليه السلام</w:t>
      </w:r>
      <w:r>
        <w:rPr>
          <w:rtl w:val="true"/>
        </w:rPr>
        <w:t>)</w:t>
      </w:r>
      <w:bookmarkEnd w:id="62"/>
    </w:p>
    <w:p>
      <w:pPr>
        <w:pStyle w:val="BookText"/>
        <w:rPr/>
      </w:pPr>
      <w:r>
        <w:rPr>
          <w:rFonts w:ascii="Amiri" w:hAnsi="Amiri" w:eastAsia="Amiri" w:cs="Amiri"/>
          <w:color w:val="111111"/>
          <w:sz w:val="28"/>
          <w:sz w:val="28"/>
          <w:szCs w:val="28"/>
          <w:rtl w:val="true"/>
          <w:lang w:bidi="ar-SA"/>
        </w:rPr>
        <w:t xml:space="preserve">كانت مدينة كربلاء المقدسة تحتفل بمولد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من كل عام منذ عام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w:t>
      </w:r>
      <w:r>
        <w:rPr>
          <w:rStyle w:val="FootnoteAnchor"/>
          <w:rtl w:val="true"/>
        </w:rPr>
        <w:footnoteReference w:id="11"/>
      </w:r>
      <w:r>
        <w:rPr>
          <w:rFonts w:ascii="Amiri" w:hAnsi="Amiri" w:eastAsia="Amiri" w:cs="Amiri"/>
          <w:color w:val="111111"/>
          <w:sz w:val="28"/>
          <w:sz w:val="28"/>
          <w:szCs w:val="28"/>
          <w:rtl w:val="true"/>
          <w:lang w:bidi="ar-SA"/>
        </w:rPr>
        <w:t xml:space="preserve">، وفي عام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بدأت مدينة النجف الأشرف بالاحتفال بمولد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ومنذ عام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 قررت الحكومة العراقية أن يكون الاحتفال بمولد الامام علي في النجف والاحتفال بمولد الامام الحسين في كربلاء ويقتصر كلا الاحتفالين على الجانب الرسمي حيث تقوم وزارة الأوقاف بالاعداد للإحتفالين بحضور ممثل عن رئيس الجمهورية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أصبحت المناسبة رسمية تقوم بها الحكومة فقد ذهب بريق تلك الاحتفالات تدريجيًا وأصبحتا مناسبتين عابرتين كبقية المناسبات الرسمية ليس لها طعم ولا رائحة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غير ما كان يقوم به أهالي المدينتين سابقا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حلول شهر شعبان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قررنا بمبادرة شخصية أن نبدأ في هذه السنة إحتفالاً بمولد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عن السنوات السابقة، فقمنا بتزيين الروضة الحسينية ومداخلها وبخاصة باب القبلة والصحن الشريف، كما قمنا 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الصحن أمام الرواق القبلي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مزدانة بجانبين من المزهريات والمعلقات والإنارة وإحاطتها بسياج حديدي مثبت ببناء أعمدة من الطابوق ورفع اللافتات التي تشير إلى مولد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 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قاله عن سبطه الحسين، وفرش مساحة المنطقة المسيجة بالسجاد ووضع الزهور والزينة في أطرافها، كما قررنا إبقاء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والزينة في الروضة الحسينية لحين الانتهاء من زيارة النصف من شعبان وهي زيارة فرح بمولد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كما قمنا بتزيين الشوارع </w:t>
      </w:r>
    </w:p>
    <w:p>
      <w:pPr>
        <w:pStyle w:val="BookText"/>
        <w:rPr/>
      </w:pPr>
      <w:r>
        <w:rPr>
          <w:rFonts w:ascii="Amiri" w:hAnsi="Amiri" w:eastAsia="Amiri" w:cs="Amiri"/>
          <w:color w:val="111111"/>
          <w:sz w:val="28"/>
          <w:sz w:val="28"/>
          <w:szCs w:val="28"/>
          <w:rtl w:val="true"/>
          <w:lang w:bidi="ar-SA"/>
        </w:rPr>
        <w:t>المحيطة بالروضة الحسينية وتم تكليف أصحاب المحلات والعقارات في مركز المدينة برفع معالم الزينة وتمت الاستجابة السريعة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الاحتفال الرسمي بيوم مولد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في الساعة العاشرة صباحًا في قاعة الإعلام الداخلي، وبعد الاحتفال ينتهي الجانب الرسمي، فبادرنا أن نقيم إحتفالاً في مساء نفس اليوم في إحدى قاعات الروضة الحسينية يحضره أهالي</w:t>
      </w:r>
    </w:p>
    <w:p>
      <w:pPr>
        <w:pStyle w:val="BookText"/>
        <w:rPr/>
      </w:pPr>
      <w:r>
        <w:rPr>
          <w:rFonts w:ascii="Amiri" w:hAnsi="Amiri" w:eastAsia="Amiri" w:cs="Amiri"/>
          <w:color w:val="111111"/>
          <w:sz w:val="28"/>
          <w:sz w:val="28"/>
          <w:szCs w:val="28"/>
          <w:rtl w:val="true"/>
          <w:lang w:bidi="ar-SA"/>
        </w:rPr>
        <w:t>المدينة وأعيانها بدون توجيه الدعوة لأحد ولم يحضره أي مسؤول في الدولة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يبدأ في التاسعة مساءً ومنهاج الاحتفال يقتصر على كلمة مرتجلة ألقيها على الحضور بصفتي سادن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نستذكر فيها المولد الشريف ومواليد الأئمة الأطهار في شهر شعبان، وبعد الكلمة يلقي أحد الشعراء قصيدة بالمناسبة، ويتم توزيع المرطبات والحلويات والفواكه على الحضور في جلسة رائعة يزيّنها حضور وجهاء المدينة وسادتها وأعيانها ورؤساء عشائرها وجمع كبير من أبناء المدينة وأولادهم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يخرج الزائرون من الحرم في ساعة متأخرة من الليل نقوم بإغلاق أبواب الصحن وعندها يقوم الحضور مجتمعين بمغادرة قاعة الاحتفال متوجهين إلى الحرم الشريف لأداء الزيارة الجماعية والدخول من الباب الوسطى بين معرض التكية المقامة، وبعد إتمام الزيارة وارتفاع الأصوات بالصلاة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أجواء روحانية بديعة نقوم بالسماح للمحتفلين بالتقاط الصور التذكارية في الحرم الشريف وهو اليوم الوحيد الذي نسمح به بذلك، وفي ساعة متأخرة من الليل وبعد منتصفه يغادر المحتفلون الروضة الحسينية إلى منازلهم يملأهم الفرح وتعلو وجوههم الغبطة بهذه المناسبة العطرة، وقد استمرينا بإقامة هذا الاحتفال سنويًا وعلى نفقتنا الخاصة وفي السنوات اللاحقة زادت أعداد الحضور لحين مغادرتنا السدانة عا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أول احتفال أقيم عام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وبعد أن تم إلقاء كلمة بالمناسبة من قبلنا، قام الشاعر توفيق الوائلي بإلقاء مقاطع شعرية رائعة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رهطا إذا ما قيلَ أَيْنَ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جبريل أنّي خادِمٌ لَهُمُ</w:t>
      </w:r>
    </w:p>
    <w:p>
      <w:pPr>
        <w:pStyle w:val="BookText"/>
        <w:rPr/>
      </w:pPr>
      <w:r>
        <w:rPr>
          <w:rFonts w:ascii="Amiri" w:hAnsi="Amiri" w:eastAsia="Amiri" w:cs="Amiri"/>
          <w:color w:val="111111"/>
          <w:sz w:val="28"/>
          <w:sz w:val="28"/>
          <w:szCs w:val="28"/>
          <w:rtl w:val="true"/>
          <w:lang w:bidi="ar-SA"/>
        </w:rPr>
        <w:t>الأرضُ والبدرُ والأفلاكُ ما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ما سطعَتْ إلا لأجلهُمُ</w:t>
      </w:r>
    </w:p>
    <w:p>
      <w:pPr>
        <w:pStyle w:val="BookText"/>
        <w:rPr/>
      </w:pPr>
      <w:r>
        <w:rPr>
          <w:rFonts w:ascii="Amiri" w:hAnsi="Amiri" w:eastAsia="Amiri" w:cs="Amiri"/>
          <w:color w:val="111111"/>
          <w:sz w:val="28"/>
          <w:sz w:val="28"/>
          <w:szCs w:val="28"/>
          <w:rtl w:val="true"/>
          <w:lang w:bidi="ar-SA"/>
        </w:rPr>
        <w:t xml:space="preserve">صلّو عَلَيْهِم فاما مَعْشَرٌ تَرَكوا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 الصَّلاةَ، فَشَكٍّ في صلاتهم</w:t>
      </w:r>
    </w:p>
    <w:p>
      <w:pPr>
        <w:pStyle w:val="BookText"/>
        <w:rPr/>
      </w:pPr>
      <w:r>
        <w:rPr>
          <w:rFonts w:ascii="Amiri" w:hAnsi="Amiri" w:eastAsia="Amiri" w:cs="Amiri"/>
          <w:color w:val="111111"/>
          <w:sz w:val="28"/>
          <w:sz w:val="28"/>
          <w:szCs w:val="28"/>
          <w:rtl w:val="true"/>
          <w:lang w:bidi="ar-SA"/>
        </w:rPr>
        <w:t>ومقاطع من بطاقة تهنئة لسيد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وحيدة أنتِ أما الواحدان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مِنْ قَبْلُ والسبط الذي ظُلِما</w:t>
      </w:r>
    </w:p>
    <w:p>
      <w:pPr>
        <w:pStyle w:val="BookText"/>
        <w:rPr/>
      </w:pPr>
      <w:r>
        <w:rPr>
          <w:rFonts w:ascii="Amiri" w:hAnsi="Amiri" w:eastAsia="Amiri" w:cs="Amiri"/>
          <w:color w:val="111111"/>
          <w:sz w:val="28"/>
          <w:sz w:val="28"/>
          <w:szCs w:val="28"/>
          <w:rtl w:val="true"/>
          <w:lang w:bidi="ar-SA"/>
        </w:rPr>
        <w:t xml:space="preserve">أَمّا أبوكِ فَفَرْدٌ لا شَقِيقَ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عَقَبِ إِلَّاكِ قَدْ سَلَما</w:t>
      </w:r>
    </w:p>
    <w:p>
      <w:pPr>
        <w:pStyle w:val="BookText"/>
        <w:rPr/>
      </w:pPr>
      <w:r>
        <w:rPr>
          <w:rFonts w:ascii="Amiri" w:hAnsi="Amiri" w:eastAsia="Amiri" w:cs="Amiri"/>
          <w:color w:val="111111"/>
          <w:sz w:val="28"/>
          <w:sz w:val="28"/>
          <w:szCs w:val="28"/>
          <w:rtl w:val="true"/>
          <w:lang w:bidi="ar-SA"/>
        </w:rPr>
        <w:t xml:space="preserve">فَتِلْكَ تَبدو إذن والله مُعْجِزَةٌ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يُحْصَرَ الإرث بالسِبْطَيْنِ بَعْدِكُما</w:t>
      </w:r>
    </w:p>
    <w:p>
      <w:pPr>
        <w:pStyle w:val="BookText"/>
        <w:rPr/>
      </w:pPr>
      <w:r>
        <w:rPr>
          <w:rFonts w:ascii="Amiri" w:hAnsi="Amiri" w:eastAsia="Amiri" w:cs="Amiri"/>
          <w:color w:val="111111"/>
          <w:sz w:val="28"/>
          <w:sz w:val="28"/>
          <w:szCs w:val="28"/>
          <w:rtl w:val="true"/>
          <w:lang w:bidi="ar-SA"/>
        </w:rPr>
        <w:t xml:space="preserve">مَنْ شَكٍّ في هذهِ فَلْيُفْتِيَنَّ 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هذا، من الأبناء غَيْرهما</w:t>
      </w:r>
    </w:p>
    <w:p>
      <w:pPr>
        <w:pStyle w:val="BookText"/>
        <w:rPr/>
      </w:pPr>
      <w:r>
        <w:rPr>
          <w:rFonts w:ascii="Amiri" w:hAnsi="Amiri" w:eastAsia="Amiri" w:cs="Amiri"/>
          <w:color w:val="111111"/>
          <w:sz w:val="28"/>
          <w:sz w:val="28"/>
          <w:szCs w:val="28"/>
          <w:rtl w:val="true"/>
          <w:lang w:bidi="ar-SA"/>
        </w:rPr>
        <w:t xml:space="preserve">ثلاثَةٌ أخوَةُ الزهراء قَدْ فُقدوا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خَديجَةَ لم تنجب له علما</w:t>
      </w:r>
    </w:p>
    <w:p>
      <w:pPr>
        <w:pStyle w:val="BookText"/>
        <w:rPr/>
      </w:pPr>
      <w:r>
        <w:rPr>
          <w:rFonts w:ascii="Amiri" w:hAnsi="Amiri" w:eastAsia="Amiri" w:cs="Amiri"/>
          <w:color w:val="111111"/>
          <w:sz w:val="28"/>
          <w:sz w:val="28"/>
          <w:szCs w:val="28"/>
          <w:rtl w:val="true"/>
          <w:lang w:bidi="ar-SA"/>
        </w:rPr>
        <w:t>مَشيئةُ الله هذي لا مُصَادَفَةٌ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مَرَّرَ الغَيْبُ فِي قُرْطاسِهِ القَلَما</w:t>
      </w:r>
    </w:p>
    <w:p>
      <w:pPr>
        <w:pStyle w:val="BookText"/>
        <w:rPr/>
      </w:pPr>
      <w:r>
        <w:rPr>
          <w:rFonts w:ascii="Amiri" w:hAnsi="Amiri" w:eastAsia="Amiri" w:cs="Amiri"/>
          <w:color w:val="111111"/>
          <w:sz w:val="28"/>
          <w:sz w:val="28"/>
          <w:szCs w:val="28"/>
          <w:rtl w:val="true"/>
          <w:lang w:bidi="ar-SA"/>
        </w:rPr>
        <w:t xml:space="preserve">وَخَطَها خَمْسَةٌ أسماؤهُمْ سَطَعَتْ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 ، والأرْض كانت حينها عَدَما</w:t>
      </w:r>
    </w:p>
    <w:p>
      <w:pPr>
        <w:pStyle w:val="BookText"/>
        <w:rPr/>
      </w:pPr>
      <w:r>
        <w:rPr>
          <w:rFonts w:ascii="Amiri" w:hAnsi="Amiri" w:eastAsia="Amiri" w:cs="Amiri"/>
          <w:color w:val="111111"/>
          <w:sz w:val="28"/>
          <w:sz w:val="28"/>
          <w:szCs w:val="28"/>
          <w:rtl w:val="true"/>
          <w:lang w:bidi="ar-SA"/>
        </w:rPr>
        <w:t xml:space="preserve">أما القصيدة فكانت بعنوان قبلةٌ على ضريح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لعليائِك المجد لا يرتَقى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تَعَالَيْتَ مِنْ واهَبٍ مُغدق</w:t>
      </w:r>
    </w:p>
    <w:p>
      <w:pPr>
        <w:pStyle w:val="BookText"/>
        <w:rPr/>
      </w:pPr>
      <w:r>
        <w:rPr>
          <w:rFonts w:ascii="Amiri" w:hAnsi="Amiri" w:eastAsia="Amiri" w:cs="Amiri"/>
          <w:color w:val="111111"/>
          <w:sz w:val="28"/>
          <w:sz w:val="28"/>
          <w:szCs w:val="28"/>
          <w:rtl w:val="true"/>
          <w:lang w:bidi="ar-SA"/>
        </w:rPr>
        <w:t xml:space="preserve">جزيل العطاء، كريم الأباء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سخٍيّ الفداء، فماذا بقي</w:t>
      </w:r>
    </w:p>
    <w:p>
      <w:pPr>
        <w:pStyle w:val="BookText"/>
        <w:rPr/>
      </w:pPr>
      <w:r>
        <w:rPr>
          <w:rFonts w:ascii="Amiri" w:hAnsi="Amiri" w:eastAsia="Amiri" w:cs="Amiri"/>
          <w:color w:val="111111"/>
          <w:sz w:val="28"/>
          <w:sz w:val="28"/>
          <w:szCs w:val="28"/>
          <w:rtl w:val="true"/>
          <w:lang w:bidi="ar-SA"/>
        </w:rPr>
        <w:t xml:space="preserve">سَبَقْتَ إلى موطن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الآزلِ الآبدِ الأَسْبَقِ</w:t>
      </w:r>
    </w:p>
    <w:p>
      <w:pPr>
        <w:pStyle w:val="BookText"/>
        <w:rPr/>
      </w:pPr>
      <w:r>
        <w:rPr>
          <w:rFonts w:ascii="Amiri" w:hAnsi="Amiri" w:eastAsia="Amiri" w:cs="Amiri"/>
          <w:color w:val="111111"/>
          <w:sz w:val="28"/>
          <w:sz w:val="28"/>
          <w:szCs w:val="28"/>
          <w:rtl w:val="true"/>
          <w:lang w:bidi="ar-SA"/>
        </w:rPr>
        <w:t xml:space="preserve">هَفَوْتَ لهمس بأعلى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حنون من الأرفع الأرفق ي</w:t>
      </w:r>
    </w:p>
    <w:p>
      <w:pPr>
        <w:pStyle w:val="BookText"/>
        <w:rPr/>
      </w:pPr>
      <w:r>
        <w:rPr>
          <w:rFonts w:ascii="Amiri" w:hAnsi="Amiri" w:eastAsia="Amiri" w:cs="Amiri"/>
          <w:color w:val="111111"/>
          <w:sz w:val="28"/>
          <w:sz w:val="28"/>
          <w:szCs w:val="28"/>
          <w:rtl w:val="true"/>
          <w:lang w:bidi="ar-SA"/>
        </w:rPr>
        <w:t xml:space="preserve">یُناديكَ أقدم بکلٍّ الجراح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بِفَيْضِ دِمائك فلتغرقِ</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تجلى لعَيْنَيْكَ ما لا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الخُلدِ في وامض مُبْرِقِ </w:t>
      </w:r>
    </w:p>
    <w:p>
      <w:pPr>
        <w:pStyle w:val="BookText"/>
        <w:rPr/>
      </w:pPr>
      <w:r>
        <w:rPr>
          <w:rFonts w:ascii="Amiri" w:hAnsi="Amiri" w:eastAsia="Amiri" w:cs="Amiri"/>
          <w:color w:val="111111"/>
          <w:sz w:val="28"/>
          <w:sz w:val="28"/>
          <w:szCs w:val="28"/>
          <w:rtl w:val="true"/>
          <w:lang w:bidi="ar-SA"/>
        </w:rPr>
        <w:t xml:space="preserve">تَحَشَدَ فيكَ الذي لا يُطاق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الصَّبْرِ والظَّمَا المُطْبِقِ</w:t>
      </w:r>
    </w:p>
    <w:p>
      <w:pPr>
        <w:pStyle w:val="BookText"/>
        <w:rPr/>
      </w:pPr>
      <w:r>
        <w:rPr>
          <w:rFonts w:ascii="Amiri" w:hAnsi="Amiri" w:eastAsia="Amiri" w:cs="Amiri"/>
          <w:color w:val="111111"/>
          <w:sz w:val="28"/>
          <w:sz w:val="28"/>
          <w:szCs w:val="28"/>
          <w:rtl w:val="true"/>
          <w:lang w:bidi="ar-SA"/>
        </w:rPr>
        <w:t xml:space="preserve">أهابَتْ بِكَ البيدُ ما أَنْبَتَتْ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كَبَلْواكَ فِي صَبْرِكَ الْمُرْهِقِ</w:t>
      </w:r>
    </w:p>
    <w:p>
      <w:pPr>
        <w:pStyle w:val="BookText"/>
        <w:rPr/>
      </w:pPr>
      <w:r>
        <w:rPr>
          <w:rFonts w:ascii="Amiri" w:hAnsi="Amiri" w:eastAsia="Amiri" w:cs="Amiri"/>
          <w:color w:val="111111"/>
          <w:sz w:val="28"/>
          <w:sz w:val="28"/>
          <w:szCs w:val="28"/>
          <w:rtl w:val="true"/>
          <w:lang w:bidi="ar-SA"/>
        </w:rPr>
        <w:t>وَجَلَّ اختِيَارُكَ كيما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بأمضى مِنَ الصَبر في المأزق</w:t>
      </w:r>
    </w:p>
    <w:p>
      <w:pPr>
        <w:pStyle w:val="BookText"/>
        <w:rPr/>
      </w:pPr>
      <w:r>
        <w:rPr>
          <w:rFonts w:ascii="Amiri" w:hAnsi="Amiri" w:eastAsia="Amiri" w:cs="Amiri"/>
          <w:color w:val="111111"/>
          <w:sz w:val="28"/>
          <w:sz w:val="28"/>
          <w:szCs w:val="28"/>
          <w:rtl w:val="true"/>
          <w:lang w:bidi="ar-SA"/>
        </w:rPr>
        <w:t>فَأطْلَقْتَها نفرة من عرين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لأوسعَ مِنْ محبس ضيّقٍ</w:t>
      </w:r>
    </w:p>
    <w:p>
      <w:pPr>
        <w:pStyle w:val="BookText"/>
        <w:rPr/>
      </w:pPr>
      <w:r>
        <w:rPr>
          <w:rFonts w:ascii="Amiri" w:hAnsi="Amiri" w:eastAsia="Amiri" w:cs="Amiri"/>
          <w:color w:val="111111"/>
          <w:sz w:val="28"/>
          <w:sz w:val="28"/>
          <w:szCs w:val="28"/>
          <w:rtl w:val="true"/>
          <w:lang w:bidi="ar-SA"/>
        </w:rPr>
        <w:t>وَغادَرْتَ جِسْرًا مَهيب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طَهورًا به الرجس لَمْ يَعْلَقِ</w:t>
      </w:r>
    </w:p>
    <w:p>
      <w:pPr>
        <w:pStyle w:val="BookText"/>
        <w:rPr/>
      </w:pPr>
      <w:r>
        <w:rPr>
          <w:rFonts w:ascii="Amiri" w:hAnsi="Amiri" w:eastAsia="Amiri" w:cs="Amiri"/>
          <w:color w:val="111111"/>
          <w:sz w:val="28"/>
          <w:sz w:val="28"/>
          <w:szCs w:val="28"/>
          <w:rtl w:val="true"/>
          <w:lang w:bidi="ar-SA"/>
        </w:rPr>
        <w:t xml:space="preserve">تَقَدَّسَ رَوْحُ الشهيد الذَبيح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يرَوْح النبي التقي النَقي</w:t>
      </w:r>
    </w:p>
    <w:p>
      <w:pPr>
        <w:pStyle w:val="BookText"/>
        <w:rPr/>
      </w:pPr>
      <w:r>
        <w:rPr>
          <w:rFonts w:ascii="Amiri" w:hAnsi="Amiri" w:eastAsia="Amiri" w:cs="Amiri"/>
          <w:color w:val="111111"/>
          <w:sz w:val="28"/>
          <w:sz w:val="28"/>
          <w:szCs w:val="28"/>
          <w:rtl w:val="true"/>
          <w:lang w:bidi="ar-SA"/>
        </w:rPr>
        <w:t xml:space="preserve">ضياءُ تَعَشقَ ضوء الخلود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معَ الخُلْدِ فِي مَعْشَقٍ</w:t>
      </w:r>
    </w:p>
    <w:p>
      <w:pPr>
        <w:pStyle w:val="BookText"/>
        <w:rPr/>
      </w:pPr>
      <w:r>
        <w:rPr>
          <w:rFonts w:ascii="Amiri" w:hAnsi="Amiri" w:eastAsia="Amiri" w:cs="Amiri"/>
          <w:color w:val="111111"/>
          <w:sz w:val="28"/>
          <w:sz w:val="28"/>
          <w:szCs w:val="28"/>
          <w:rtl w:val="true"/>
          <w:lang w:bidi="ar-SA"/>
        </w:rPr>
        <w:t xml:space="preserve">تَمرُّ الدهور بأثر الدهور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وَصَوْتِكَ باقٍ وَلَمْ يُخْنَقِ</w:t>
      </w:r>
    </w:p>
    <w:p>
      <w:pPr>
        <w:pStyle w:val="BookText"/>
        <w:rPr/>
      </w:pPr>
      <w:r>
        <w:rPr>
          <w:rFonts w:ascii="Amiri" w:hAnsi="Amiri" w:eastAsia="Amiri" w:cs="Amiri"/>
          <w:color w:val="111111"/>
          <w:sz w:val="28"/>
          <w:sz w:val="28"/>
          <w:szCs w:val="28"/>
          <w:rtl w:val="true"/>
          <w:lang w:bidi="ar-SA"/>
        </w:rPr>
        <w:t>فأين الشهيد الذي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متَ وَلَمْ تُرْزَقِ</w:t>
      </w:r>
    </w:p>
    <w:p>
      <w:pPr>
        <w:pStyle w:val="BookText"/>
        <w:rPr/>
      </w:pPr>
      <w:r>
        <w:rPr>
          <w:rFonts w:ascii="Amiri" w:hAnsi="Amiri" w:eastAsia="Amiri" w:cs="Amiri"/>
          <w:color w:val="111111"/>
          <w:sz w:val="28"/>
          <w:sz w:val="28"/>
          <w:szCs w:val="28"/>
          <w:rtl w:val="true"/>
          <w:lang w:bidi="ar-SA"/>
        </w:rPr>
        <w:t xml:space="preserve">دَلَفْتُ إليكَ لِكَيْ أستريح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اللاعج اللاهِبِ الْمُحْرِقِ</w:t>
      </w:r>
    </w:p>
    <w:p>
      <w:pPr>
        <w:pStyle w:val="BookText"/>
        <w:rPr/>
      </w:pPr>
      <w:r>
        <w:rPr>
          <w:rFonts w:ascii="Amiri" w:hAnsi="Amiri" w:eastAsia="Amiri" w:cs="Amiri"/>
          <w:color w:val="111111"/>
          <w:sz w:val="28"/>
          <w:sz w:val="28"/>
          <w:szCs w:val="28"/>
          <w:rtl w:val="true"/>
          <w:lang w:bidi="ar-SA"/>
        </w:rPr>
        <w:t xml:space="preserve">وَتَحتَ فِنائكَ طَافَ المديحُ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 حَسِيرًا بما يَنْتَقي</w:t>
      </w:r>
    </w:p>
    <w:p>
      <w:pPr>
        <w:pStyle w:val="BookText"/>
        <w:rPr/>
      </w:pPr>
      <w:r>
        <w:rPr>
          <w:rFonts w:ascii="Amiri" w:hAnsi="Amiri" w:eastAsia="Amiri" w:cs="Amiri"/>
          <w:color w:val="111111"/>
          <w:sz w:val="28"/>
          <w:sz w:val="28"/>
          <w:szCs w:val="28"/>
          <w:rtl w:val="true"/>
          <w:lang w:bidi="ar-SA"/>
        </w:rPr>
        <w:t xml:space="preserve">فأرخى جَنَاحَيْهِ قُرْبَ الضَرِيح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بِخَفْضِ ذَلِيلٍ وَلَمْ يَخْفَقِ</w:t>
      </w:r>
    </w:p>
    <w:p>
      <w:pPr>
        <w:pStyle w:val="BookText"/>
        <w:rPr/>
      </w:pPr>
      <w:r>
        <w:rPr>
          <w:rFonts w:ascii="Amiri" w:hAnsi="Amiri" w:eastAsia="Amiri" w:cs="Amiri"/>
          <w:color w:val="111111"/>
          <w:sz w:val="28"/>
          <w:sz w:val="28"/>
          <w:szCs w:val="28"/>
          <w:rtl w:val="true"/>
          <w:lang w:bidi="ar-SA"/>
        </w:rPr>
        <w:t>كان ضريحك أيك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تَوَشْحَ بالأخْضَرِ المورق</w:t>
      </w:r>
    </w:p>
    <w:p>
      <w:pPr>
        <w:pStyle w:val="BookText"/>
        <w:rPr/>
      </w:pPr>
      <w:r>
        <w:rPr>
          <w:rFonts w:ascii="Amiri" w:hAnsi="Amiri" w:eastAsia="Amiri" w:cs="Amiri"/>
          <w:color w:val="111111"/>
          <w:sz w:val="28"/>
          <w:sz w:val="28"/>
          <w:szCs w:val="28"/>
          <w:rtl w:val="true"/>
          <w:lang w:bidi="ar-SA"/>
        </w:rPr>
        <w:t xml:space="preserve">وَلَسْتُ أُقَبِّلُ بَعْضَ الصفيح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المعدَنِ الأصْفَر المشرقِ</w:t>
      </w:r>
    </w:p>
    <w:p>
      <w:pPr>
        <w:pStyle w:val="BookText"/>
        <w:rPr/>
      </w:pPr>
      <w:r>
        <w:rPr>
          <w:rFonts w:ascii="Amiri" w:hAnsi="Amiri" w:eastAsia="Amiri" w:cs="Amiri"/>
          <w:color w:val="111111"/>
          <w:sz w:val="28"/>
          <w:sz w:val="28"/>
          <w:szCs w:val="28"/>
          <w:rtl w:val="true"/>
          <w:lang w:bidi="ar-SA"/>
        </w:rPr>
        <w:t>ولكنَّ حُبّي ما في الضريح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الهَدَفِ الأَشْرَفِ الأَعْرَقِ</w:t>
      </w:r>
    </w:p>
    <w:p>
      <w:pPr>
        <w:pStyle w:val="BookText"/>
        <w:rPr/>
      </w:pPr>
      <w:r>
        <w:rPr>
          <w:rFonts w:ascii="Amiri" w:hAnsi="Amiri" w:eastAsia="Amiri" w:cs="Amiri"/>
          <w:color w:val="111111"/>
          <w:sz w:val="28"/>
          <w:sz w:val="28"/>
          <w:szCs w:val="28"/>
          <w:rtl w:val="true"/>
          <w:lang w:bidi="ar-SA"/>
        </w:rPr>
        <w:t xml:space="preserve">أُصَلَّى على تُرْبَةٍ مِنْ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وأسجد لله لم أمرق</w:t>
      </w:r>
    </w:p>
    <w:p>
      <w:pPr>
        <w:pStyle w:val="BookText"/>
        <w:rPr/>
      </w:pPr>
      <w:r>
        <w:rPr>
          <w:rFonts w:ascii="Amiri" w:hAnsi="Amiri" w:eastAsia="Amiri" w:cs="Amiri"/>
          <w:color w:val="111111"/>
          <w:sz w:val="28"/>
          <w:sz w:val="28"/>
          <w:szCs w:val="28"/>
          <w:rtl w:val="true"/>
          <w:lang w:bidi="ar-SA"/>
        </w:rPr>
        <w:t xml:space="preserve">تخالط فيها عبير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بأعْطَرَ مِنْ عَاطرٍ شَيْقٍ</w:t>
      </w:r>
    </w:p>
    <w:p>
      <w:pPr>
        <w:pStyle w:val="BookText"/>
        <w:rPr/>
      </w:pPr>
      <w:r>
        <w:rPr>
          <w:rFonts w:ascii="Amiri" w:hAnsi="Amiri" w:eastAsia="Amiri" w:cs="Amiri"/>
          <w:color w:val="111111"/>
          <w:sz w:val="28"/>
          <w:sz w:val="28"/>
          <w:szCs w:val="28"/>
          <w:rtl w:val="true"/>
          <w:lang w:bidi="ar-SA"/>
        </w:rPr>
        <w:t>أعوذُ بِديني مِنَ 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وَرَبَّاً سوَى الله لا أتقي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هذه البادرة الجميلة هي مدعاة لأهالي المدينة والكسبة من أصحاب المحلات لأن يقوموا بتزيين المحلات والأرصفة المقابلة لمحلاتهم، بل تعدى ذلك إلى نصب التكيات في بعض المناطق إحتفاءً بمناسبة مولد الإمام الحسين والأئمة الأطهار </w:t>
      </w:r>
      <w:bookmarkStart w:id="63" w:name="pg20137_201346"/>
    </w:p>
    <w:p>
      <w:pPr>
        <w:pStyle w:val="BookText"/>
        <w:rPr/>
      </w:pPr>
      <w:bookmarkEnd w:id="63"/>
      <w:r>
        <w:rPr>
          <w:rFonts w:ascii="Amiri" w:hAnsi="Amiri" w:eastAsia="Amiri" w:cs="Amiri"/>
          <w:color w:val="111111"/>
          <w:sz w:val="28"/>
          <w:sz w:val="28"/>
          <w:szCs w:val="28"/>
          <w:rtl w:val="true"/>
          <w:lang w:bidi="ar-SA"/>
        </w:rPr>
        <w:t>عليهم السلام وفي السنة التالية قامت الروضة العباسية بنصب تكية في الروضة وتزيين الصحن الشريف وباب قبلة العباس بمظاهر الزينة بدون إقامة احتفال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وقيامنا بهذا الاحتفال السنوي لم يخل من بعض المنغصات، فقد قام بعض الموتورين برفع تقارير إلى جهات حكومية وأمنية وحزبية بأن الاحتفال الذي يقيمه سادن الحسين هو تحديًا للإحتفال الرسمي الذي يمتنع أعيان المدينة عن حضوره، ولم نَعِرْ إهتماماً لهؤلاء النشاز من الحاقدين والمتزلفين، وكان هذا الاحتفال يزهو سنويًا بتواجد أهالي المدينة</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3640595_2320776876"/>
      <w:bookmarkStart w:id="65" w:name="_Toc22"/>
      <w:bookmarkEnd w:id="64"/>
      <w:r>
        <w:rPr>
          <w:rtl w:val="true"/>
        </w:rPr>
        <w:t>تغليف حوض المئذنتين</w:t>
      </w:r>
      <w:bookmarkEnd w:id="65"/>
    </w:p>
    <w:p>
      <w:pPr>
        <w:pStyle w:val="BookText"/>
        <w:rPr/>
      </w:pPr>
      <w:r>
        <w:rPr>
          <w:rFonts w:ascii="Amiri" w:hAnsi="Amiri" w:eastAsia="Amiri" w:cs="Amiri"/>
          <w:color w:val="111111"/>
          <w:sz w:val="28"/>
          <w:sz w:val="28"/>
          <w:szCs w:val="28"/>
          <w:rtl w:val="true"/>
          <w:lang w:bidi="ar-SA"/>
        </w:rPr>
        <w:t xml:space="preserve">على عظمة منظر قبة الروضة الحسينية والمنارتين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المئذنتين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المنتصبتين على الطارمة القبلية، وجميعها مكسيّة بالذهب الإبريز ، إلا أن حوضي المنارتين كان يبدو عليهما الاسوداد لأن الخشب الذي تم تسقيف الحوضين كان يميل إلى الاسوداد لتقادم الزمن وعدم تنظيفها باستمرار، كما أن جدار المنارة كان مطليًا بمادة الجص فبدا الحوض والجدار لكل منهما لا يتناسب مع منظرهما من الخارج، فقررنا تذهيبهما بمادة الألمنيوم الذهبي الفاخر، وكانت هذه المادة غير متوفرة في الأسواق عدا ألواح منها كانت متروكة في مخازن وزارة الأوقاف وهي ما تبقى من تذهيب منارة جامع أبي حنيفة في الأعظمية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فبادرنا بشكل شخصي وطلبنا من وزير الأوقاف حينها المرحوم عبد الله فاضل السامرائي بأن يتم نقل الألواح إلى الروضة الحسينية ووافق الوزير على الطلب مع الكشف المقدم لمصاريف العمل، وتم جلب الألواح المذهبة إلى الروضة الحسينية، وأحيل العمل بعهدة المعمار الحاج حسن جواد المعمار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عروسة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 بالعمل بأكمل وجه، فبدت المنارتان بحلة جديدة ورائعة، وظهرت للناظر بأن جميع أجزاء المنارتين مطليّة بالذهب، وكان ذلك في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66" w:name="pg20137_201347"/>
    </w:p>
    <w:p>
      <w:pPr>
        <w:pStyle w:val="BookText"/>
        <w:rPr/>
      </w:pPr>
      <w:bookmarkEnd w:id="66"/>
      <w:r>
        <w:rPr>
          <w:rtl w:val="true"/>
        </w:rPr>
        <mc:AlternateContent>
          <mc:Choice Requires="wps">
            <w:drawing>
              <wp:inline distT="0" distB="0" distL="0" distR="0">
                <wp:extent cx="5334000" cy="42164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93"/>
                        <a:stretch/>
                      </pic:blipFill>
                      <pic:spPr>
                        <a:xfrm>
                          <a:off x="0" y="0"/>
                          <a:ext cx="5334120" cy="4216320"/>
                        </a:xfrm>
                        <a:prstGeom prst="rect">
                          <a:avLst/>
                        </a:prstGeom>
                        <a:ln w="0">
                          <a:noFill/>
                        </a:ln>
                      </pic:spPr>
                    </pic:pic>
                  </a:graphicData>
                </a:graphic>
              </wp:inline>
            </w:drawing>
          </mc:Choice>
          <mc:Fallback>
            <w:pict>
              <v:shape id="shape_0" stroked="f" o:allowincell="f" style="position:absolute;margin-left:0pt;margin-top:-332.05pt;width:419.95pt;height:331.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حوض المنارة الشرقية بعد التذهيب</w:t>
      </w:r>
    </w:p>
    <w:p>
      <w:pPr>
        <w:pStyle w:val="Heading2"/>
        <w:numPr>
          <w:ilvl w:val="1"/>
          <w:numId w:val="1"/>
        </w:numPr>
        <w:rPr/>
      </w:pPr>
      <w:bookmarkStart w:id="67" w:name="__RefHeading___Toc3640597_2320776876"/>
      <w:bookmarkStart w:id="68" w:name="_Toc23"/>
      <w:bookmarkEnd w:id="67"/>
      <w:r>
        <w:rPr>
          <w:rtl w:val="true"/>
        </w:rPr>
        <w:t>بناء سياج جديد لطارمة الروضة الحسينية</w:t>
      </w:r>
      <w:bookmarkEnd w:id="6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تشييد طارمة الروضة الحسينية والانتهاء منها سنة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 xml:space="preserve">م والتي بدت بأبهى صورة وعلى الرغم من جماليتها وعظمتها فإن السياج الحديدي الموضوع أمامها والذي يفصل الطارمة عن الصحن الشريف كان لا يليق بعظمة وهيبة المكان وكان سياجا حديديًا قديمًا، وفي سنة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زار وزير الأوقاف المرحوم عبد الله فاضل السامرائي وأخذته متعمدا إلى جانب السياج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هذا السياج الحديدي القديم يليق بعظمة بهو الامام الحسين القبلي، فابتسم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فقلت له أرجو موافقتك على تصميم سياج يليق بالروضة الحسينية فهو أول ما يراه الزائر لمرقد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نضع أعمدة من الرخام المشابه لأعمدة الطارمة، فقال من أين نأتي به وأنت أخبرتنا عندما طلبنا بقايا المرمر بأنه قد نَفَذ </w:t>
      </w:r>
      <w:r>
        <w:rPr>
          <w:rStyle w:val="FootnoteAnchor"/>
          <w:rtl w:val="true"/>
        </w:rPr>
        <w:footnoteReference w:id="13"/>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أتكلف بالمرمر وعليكم الموافقة على تخصيص المبالغ اللازمة لعمل السياج من النحاس الفضي الممتاز وتكاليف أعمال البناء، فوافق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حصول الموافقات والتخصيصات سلّمنا العمل بعهدة الحاج مجيد أحمد أبو النواعير وقد قدّم لنا عدة نماذج من الخشب على شكل الأعمدة وقد إخترنا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 مناقشة شكل المشبكات والموافقة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عدد الأعمدة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يتكون من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تدخل الواحدة تلو الأخرى في عمود حديدي مربوط بالدكة المعمولة من الخرسانة والمغلفة ببلاطات من نفس المرمر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الأعمدة تم نصب المشبكات البديعة، مع عمل باب في وسط السياج من طلاقتين تتوحد مع شكل السياج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إنجاز هذا العمل الجميل ومشاهدته من قبل وزير الأوقاف تم مخاطبة بقية العتبات المقدسة بالقيام بنفس العمل</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18034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96"/>
                        <a:stretch/>
                      </pic:blipFill>
                      <pic:spPr>
                        <a:xfrm>
                          <a:off x="0" y="0"/>
                          <a:ext cx="5334120" cy="1803240"/>
                        </a:xfrm>
                        <a:prstGeom prst="rect">
                          <a:avLst/>
                        </a:prstGeom>
                        <a:ln w="0">
                          <a:noFill/>
                        </a:ln>
                      </pic:spPr>
                    </pic:pic>
                  </a:graphicData>
                </a:graphic>
              </wp:inline>
            </w:drawing>
          </mc:Choice>
          <mc:Fallback>
            <w:pict>
              <v:shape id="shape_0" stroked="f" o:allowincell="f" style="position:absolute;margin-left:0pt;margin-top:-142.05pt;width:419.95pt;height:141.95pt;mso-wrap-style:none;v-text-anchor:middle;mso-position-horizontal:left;mso-position-vertical:top" type="_x0000_t75">
                <v:imagedata r:id="rId97" o:detectmouseclick="t"/>
                <v:stroke color="#3465a4" joinstyle="round" endcap="flat"/>
                <w10:wrap type="none"/>
              </v:shape>
            </w:pict>
          </mc:Fallback>
        </mc:AlternateConten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للسياج الجديد لطارمة الروضة الحسينية </w:t>
      </w:r>
      <w:bookmarkStart w:id="69" w:name="pg20137_201349"/>
    </w:p>
    <w:p>
      <w:pPr>
        <w:pStyle w:val="Heading2"/>
        <w:numPr>
          <w:ilvl w:val="1"/>
          <w:numId w:val="1"/>
        </w:numPr>
        <w:rPr/>
      </w:pPr>
      <w:bookmarkStart w:id="70" w:name="__RefHeading___Toc3640599_2320776876"/>
      <w:bookmarkStart w:id="71" w:name="_Toc24"/>
      <w:bookmarkEnd w:id="69"/>
      <w:bookmarkEnd w:id="70"/>
      <w:r>
        <w:rPr>
          <w:rtl w:val="true"/>
        </w:rPr>
        <w:t>إعادة بناء وتنظيم مخازن الروضة الحسينية المقدسة</w:t>
      </w:r>
      <w:bookmarkEnd w:id="71"/>
    </w:p>
    <w:p>
      <w:pPr>
        <w:pStyle w:val="BookText"/>
        <w:rPr/>
      </w:pPr>
      <w:r>
        <w:rPr>
          <w:rFonts w:ascii="Amiri" w:hAnsi="Amiri" w:eastAsia="Amiri" w:cs="Amiri"/>
          <w:color w:val="111111"/>
          <w:sz w:val="28"/>
          <w:sz w:val="28"/>
          <w:szCs w:val="28"/>
          <w:rtl w:val="true"/>
          <w:lang w:bidi="ar-SA"/>
        </w:rPr>
        <w:t>كانت مخازن الروضة الحسينية عند استلامنا لسدانة الروضة موزعة في قاعات داخل الروضة الحسينية وفي خارجها، منها مخزنان داخل المدينة الأول في حسينية ربيعة الواقعة في الشارع القريب من مرقد ابن فهد الحلي، والثاني في حسينية جمهور الكاظمية في العباسية الشرقية، والثالث قرب مرقد الحر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جميع المخازن في حالة فوضى وعدم تنظيم فقررنا القيام بأعمال إنشائية لتوسيع المخازن وإعادة تنظيمها وفق تنوع المواد المخزونة وإتباع النظم الحديثة للخزن ، وتسجيل المواد في سجلات جديدة واستخدام المستندات المخزنية للداخل والخارج من المخازن، وقمنا بالاهتمام بتهوية المخازن واستعمال المبيدات والمواد الأخرى التي تحافظ على المواد المخزونة من سجاد وفرش ومعلقات قديمة ومواد متنوعة كانت تستخدم قديما في العتبة، وقد نسبنا أحد خدم الروضة ليكون مسؤولاً عن المخازن ، وتم نقل المواد الموجودة خارج الروضة إليها، كما قمنا بعمل أبواب حصينة من الحديد لجميع المخازن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اكتمال العمل أوفد وزير الأوقاف لجنة للإطلاع على هذا العمل برئاسة مدير عام المؤسسات الدينية، وبعد اطلاعهم على المخازن رفعت اللجنة تقريرًا إلى الوزير مصحوبًا بصور عديدة، فقد قرر الوزير توجيه كتاب شكر لنا وأمر بمخاطبة سدنة جميع العتبات المقدسة والمراقد في العراق للقيام بزيارة مخازن الروضة الحسينية وتنفيذ الأسلوب الذي اتخذته الروضة الحسينية الخاص بالمخازن في المراقد التي يديرونها</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3640601_2320776876"/>
      <w:bookmarkStart w:id="73" w:name="_Toc25"/>
      <w:bookmarkEnd w:id="72"/>
      <w:r>
        <w:rPr>
          <w:rtl w:val="true"/>
        </w:rPr>
        <w:t>مفروشات الروضة الحسينية</w:t>
      </w:r>
      <w:bookmarkEnd w:id="7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الأمور المعروفة عن الروضة الحسينية المقدسة بأنها تمتلك سجاد ثمين ومن أفخر الأنواع، وكان من بين السجاد طخمين كاملين من السجاد الإيراني وكل طخم يتكون من نوع واحد تم تفصيله على مساحة الحرم الحسيني بكل تفاصيليه، والطخم الأول من السجاد الكاشان الأحمر ، وهو من أجود السجاد الكاشاني، والثاني يغلب </w:t>
      </w:r>
    </w:p>
    <w:p>
      <w:pPr>
        <w:pStyle w:val="BookText"/>
        <w:rPr/>
      </w:pPr>
      <w:r>
        <w:rPr>
          <w:rFonts w:ascii="Amiri" w:hAnsi="Amiri" w:eastAsia="Amiri" w:cs="Amiri"/>
          <w:color w:val="111111"/>
          <w:sz w:val="28"/>
          <w:sz w:val="28"/>
          <w:szCs w:val="28"/>
          <w:rtl w:val="true"/>
          <w:lang w:bidi="ar-SA"/>
        </w:rPr>
        <w:t>عليه اللون الأزرق وهو أحدث من الأول ومن أجود أنواع السجاد الخراساني البديع، وكان يفرش النوعان سنويًا بالتعاقب، بالإضافة إلى فرش عدد آخر عندما يلزم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حوادث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كان طخم السجاد الخراساني هو المفروش في حرم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حينها ، ونتيجة الحوادث التي جرت داخل الحرم فقد تضرر طخم السجاد هذا بشكل كبير، فقد احترق قسم منه وتمزق قسم آخر، وكان عدد السجاد في هذا الطخم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الحوادث تم نقل مواد قديمة ومتضررة مختلفة إلى حسينية أهالي الكاظمية في العباسية الشرقية التي تم اتخاذها مخزناً تابعاً للروضة الحسينية، وكان من ضمن المواد هذا الطخم من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استلامي سدانة الروضة طرح عليَّ موضوع تم اتخاذه قبل تشرفي بالسدانة هو بيع المواد التالفة والتي لم تحتاجها أو تستفاد منها الروضة من خلال إعلانها في المزايدة العلنية، وكان البدل المطروح حينها مبلغاً قليلاً جدًا لا يساوي قيمة سجادة واحدة من أصغر القطع التالفة، فزرت المخزن وشاهدت المواد المعروضة للبيع فتألمت كثيرًا عندما شاهدت موادًا يمكن الاستفادة منها ومواد تدخل ضمن تاريخ الروضة لا يمكن التفريط بها، ووجدت كميات من الأخشاب مغلفة ومكسوة بالفضة وهي فضلات من أعتاب أبواب قديمة أو شبابيك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فأوقفت عملية البيع واعترضت عليها لوجود مواد ثمينة وقد خاطبنا الجهات المعنية بذلك، وكان التقدير الأولي للمواد بمجمله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فاتخذنا الإجراء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المواد التي لا تحتاجها الروضة كونها مخلفات قديمة لا يمكن استعمالها ولا تصليحها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كل ما هو مكسي بالفضة ليتم تجميعها وصهرها والإستفادة منها بما تحتاجه الروضة مستقبلاً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المواد التي تدخل ضمن المواد الأثرية التي يمكن الاستفادة منها عندما یتمإنشاء متحف للروضة الحسينية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عزل السجاد المنوي بيعه باعتباره غير صالح وكان يشمل جميع القطع التي أصابها الحرق مهما كان مستوى الضرر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بتقييم جديد لما سيتبقى من المواد لغرض بيعه في المزايدة العلنية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النتيجة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 السجاد التالف إلى مخازن الروضة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استخراج الفضة التي كانت على مخلفات الأعمدة والصناديق والمشبكات، وكانت أوزانها </w:t>
      </w:r>
      <w:r>
        <w:rPr>
          <w:rFonts w:eastAsia="Amiri" w:cs="Amiri" w:ascii="Amiri" w:hAnsi="Amiri"/>
          <w:color w:val="111111"/>
          <w:sz w:val="28"/>
          <w:szCs w:val="28"/>
          <w:lang w:bidi="ar-SA"/>
        </w:rPr>
        <w:t>106,28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 من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تم سحب المواد الثمينة والأثرية ووضعها في مخزن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إيوان باب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فقط المواد التي لا تحتاجها الروضة بمبلغ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في المزايدة العلنية التي جرت في تموز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بدلاً من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يخص السجاد فقد قمنا بدعوة عدد من الروّافين من بغداد، وعرضنا عليهم قطع السجاد التالفة وطلبنا منهم تصليحها بحالتين، الأولى ريافة القطع التي يمكن ريافتها، والحالة الثانية تكون باستبدال مساحات الحرق من نفس نقش السجاد المتضرر كثيرًا ويتم ريافة القطعة المستبدلة، وكان يوجد في مخازن الروضة كمية كبيرة من خيوط الصوف للسجاد الخراساني نفسه وبألوان عديدة لتتم الريافة بنفس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 إجراء مناقصة للعمل بين الروافين، وأحيل العمل إلى الحاج أمين الرواف، على أن يتم العمل في إحدى قاعات الروضة الحسينية وبمدة لا تتعدى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نيسان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تم الانتهاء من العمل وتمت التضحية بثمانية سجادات لتصليح البقية التي بلغت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سجادة عادت للإستخدام كإنها لم تتضرر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وحتى  نحافظ على السجاد الإيراني فقد قمنا بشراء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سجادة عراقية من النوع الممتاز جدًا بقياس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من وزارة الصناعة بقيمة السجادة الواحدة وبالسعر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وكانت قيمة السجادة الواحدة المماثلة في السوق المحلي تزيد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الرسمي عن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 xml:space="preserve">. </w:t>
      </w:r>
      <w:bookmarkStart w:id="74" w:name="pg20137_201352"/>
    </w:p>
    <w:p>
      <w:pPr>
        <w:pStyle w:val="Heading2"/>
        <w:numPr>
          <w:ilvl w:val="1"/>
          <w:numId w:val="1"/>
        </w:numPr>
        <w:rPr/>
      </w:pPr>
      <w:bookmarkStart w:id="75" w:name="__RefHeading___Toc3640603_2320776876"/>
      <w:bookmarkStart w:id="76" w:name="_Toc26"/>
      <w:bookmarkEnd w:id="74"/>
      <w:bookmarkEnd w:id="75"/>
      <w:r>
        <w:rPr>
          <w:rtl w:val="true"/>
        </w:rPr>
        <w:t>تأسيس نواة لجامعة كربلاء</w:t>
      </w:r>
      <w:bookmarkEnd w:id="76"/>
    </w:p>
    <w:p>
      <w:pPr>
        <w:pStyle w:val="BookText"/>
        <w:rPr/>
      </w:pPr>
      <w:r>
        <w:rPr>
          <w:rFonts w:ascii="Amiri" w:hAnsi="Amiri" w:eastAsia="Amiri" w:cs="Amiri"/>
          <w:color w:val="111111"/>
          <w:sz w:val="28"/>
          <w:sz w:val="28"/>
          <w:szCs w:val="28"/>
          <w:rtl w:val="true"/>
          <w:lang w:bidi="ar-SA"/>
        </w:rPr>
        <w:t>مدينة كربلاء من المدن العراقية المعروفة منذ القدم كونها مركز علمي وأدبي، وكانت المدارس العلمية والفقهية فيها قد رفدت الأمة بعلماء أعلام وأدباء أجلاء كانت لهم أدوار مهمة في تاريخ المدينة العريق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كربلاء من أوائل المدن التي فتحت فيها المدارس بعد أن كانت وسائل التعليم الأولي تعتمد على الكتاتيب، والمشايخ الذين كانوا يتوزعون في الروضتين المقدستين لتعليم أبناء المدينة القراءة والكتابة وحفظ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وبمرور الزمن انتشرت فيها المدارس الابتدائية الأولية منذ منتصف القرن التاسع عشر الميلادي، ومنذ بداية القرن العشرين وحتى منتصفه كانت المدارس الابتدائية ومن ثُمَّ المتوسطة والثانوية للبنين والبنات قد انتشرت في مناطق مدينة كربلاء وأطرافها والوحدات الإدارية التابعة لها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وتخرّج من أبناء كربلاء جيل كبير تمكن من الحصول على الشهادة الجامعية وحصل عدد كبير من شباب المدينة وشاباتها على شهادات علمية وأدبية وإنسانية فمنهم أطباء ومهندسون وحقوقيون وتربويون وغير ذلك من الاختصاصات، ومنذ أربعينيات القرن العشرين الميلادي تمكن عدد كبير من أبناء المدينة الحصول على الشهادات العليا الماجستير والدكتوراء في مختلف المجالات من خارج العراق </w:t>
      </w:r>
      <w:r>
        <w:rPr>
          <w:rStyle w:val="FootnoteAnchor"/>
          <w:rtl w:val="true"/>
        </w:rPr>
        <w:footnoteReference w:id="14"/>
      </w:r>
      <w:r>
        <w:rPr>
          <w:rFonts w:ascii="Amiri" w:hAnsi="Amiri" w:eastAsia="Amiri" w:cs="Amiri"/>
          <w:color w:val="111111"/>
          <w:sz w:val="28"/>
          <w:sz w:val="28"/>
          <w:szCs w:val="28"/>
          <w:rtl w:val="true"/>
          <w:lang w:bidi="ar-SA"/>
        </w:rPr>
        <w:t>وداخله وكانت لهم نشاطات في المساهمة بتدعيم الجانب العلمي والأدبي والإنساني في العراق من خلال مؤلفاتهم أو تدريسهم في الجامعات العراقية أو من خلال استلامهم مهام وظيفية عليا في وزارات الدولة ضمن اختصاصهم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مرحلة الستينيات إلى التسعينيات من القرن العشرين الميلادي كانت محافظة كربلاء تتقدم المحافظات بعدد المتفوقين بنين وبنات في المراحل الابتدائية والمتوسطة والإعدادية، وكانت أعداد كبيرة منهم يتم قبولهم سنويًا في كليات المجموعة الطبية خصوصاً وكليات الهندسة بجميع أقسامها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مدينة كربلاء كانت من المدن الأولى التي فتحت فيها دور ومعاهد المعلمين والمعلمات، بالاضافة إلى الاعداديات المهنية الصناعية والتجارية والزراعية وغيرها، وكان مستوى التعليم في جميع مراحل الدراسة عال بتظافر جهود المؤسسة التعليمية في كربلاء ومساعدة الأهالي بتشجيع أبنائهم وبناتهم للتعليم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فمدينة كربلاء كانت من أوائل مدن العراق التي استطاع عدد من خريجات الثانوية للبنات من إكمال دراستهن الجامعية منذ منتصف الأربعينيات ولحد الآن، وهناك أسماء لسيدات كربلائيات تخرجن منذ نهاية الأربعينيات والخمسينيات من القرن العشرين، وهذا دليل على اندفاع الأهالي لتعليم أبنائهم وبناتهم ليكونوا عناصر فاعلة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الأماني تتجه إلى تأسيس جامعة في كربلاء اسوة بالجامعات في المدن القريبة منها مثل الجامعات في العاصمة بغداد وجامعة بابل وجامعة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عرض الموضوع في أوائل تسعينيات القرن العشرين على الجهات الحكومية المسؤولة وكان الاعتراض على تنفيذ الموضوع بسبب الحصار، ولم تتمكن الدولة حينها من تخصيص المبالغ اللازمة لذلك، وأن تأسيس نواة للجامعة يحتاج إلى بنايات وتخصيصات مالية متنوعة لاعداد لوازم ضرورية مثل التأثيث والمختبرات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وبجهود ذاتية من قبلنا وبمساعدة وتأييد مجموعة خيرة من أعيان مدينة كربلاء، فقد قمنا بدعوة عدد من الوجهاء والأعيان لا يزيد عددهم عن ثمانية أشخاص </w:t>
      </w:r>
      <w:r>
        <w:rPr>
          <w:rStyle w:val="FootnoteAnchor"/>
          <w:rtl w:val="true"/>
        </w:rPr>
        <w:footnoteReference w:id="1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 الصاحب ناصر آل نصر الله سادن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عزي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فاضل كاظم آل طعمة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المحامي فاضل عباس القنبر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عبود آل ضياء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صباح عباس ضياء الدين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حميد الكلكاوي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فاضل جواد آل طعمة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w:t>
      </w:r>
    </w:p>
    <w:p>
      <w:pPr>
        <w:pStyle w:val="BookText"/>
        <w:rPr/>
      </w:pPr>
      <w:r>
        <w:rPr>
          <w:rFonts w:ascii="IRNazanin" w:hAnsi="IRNazanin" w:eastAsia="IRNazanin"/>
          <w:color w:val="111111"/>
          <w:sz w:val="28"/>
          <w:sz w:val="28"/>
          <w:szCs w:val="28"/>
          <w:rtl w:val="true"/>
          <w:lang w:bidi="fa-IR"/>
        </w:rPr>
        <w:t xml:space="preserve">اجتماع في ديوان سدانة الروضة الحسينية في يوم الجمعة المصادف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 وحضر الجميع وتم طرح موضوع تأسيس نواة الجامعة كربلاء وذلك بفتح كليتين فقط وهما التربية والإدارة والاقتصاد على أن يتبعا جامعة بابل بداية لحين استكمال الظروف الملائمة لتأسيس جامعة باسم جامعة كربلاء، وتم الاتفاق على أن يكون افتتاح الكليتين بتبرعات من أهل المدينة في حالة اعتذار وزارة التعليم العالي عن التخصيص المالي، وتم الاتفاق على خطوات العمل وهي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مفاتحة رئيس جامعة بابل الدكتور يحيى الراوي والحصول على الموافقة الأولية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مفاتحة محافظ كربلاء اللواء عبد الخالق عبد العزيز والطلب منه إسناد المشروع والموافقة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وفد من أهالي كربلاء المقابلة وزير التعليم العالي لإقناعه بالفكرة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رتّب صديقنا الدكتور محسن الغزي اللقاء مع رئيس جامعة بابل، وكان الدكتور يحيى الراوي رئيس جامعة بابل قد رحب بالفكرة بعد أن شرحنا له الموضوع، حيث أبدى استعداده الكامل للتعاون وساعدنا بكيفية اتخاذ الإجراءات المناسبة، وأبدى عدم مفاتحته من أن تكون الكليات التي تُفتح في كربلاء تابعة لجامعة بابل شريطة مفاتحته من قبل وزارة التعليم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نفس الوقت قمنا شخصيّاً بمفاتحة محافظ كربلاء اللواء عبد الخالق عبد العزيز حول الموضوع وأبدى استعداده الكامل لتسهيل ما يتطلبه المشروع، وكان له موقف مشجع وقام فيما بعد بتنفيذ ما طلبناه منه بمفاتحة الجهات الرسمية وأخذ يتابع الموضوع معنا بشكل دقيق</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تشكيل وفد من أعيان ووجهاء مدينة كربلاء برئاستنا لمقابلة وزير التعليم العالي الدكتور همام عبد الخالق وتمت المقابلة يوم الأربعاء المصادف </w:t>
      </w:r>
      <w:r>
        <w:rPr>
          <w:rFonts w:eastAsia="Amiri" w:cs="Amiri" w:ascii="Amiri" w:hAnsi="Amiri"/>
          <w:color w:val="111111"/>
          <w:sz w:val="28"/>
          <w:szCs w:val="28"/>
          <w:lang w:bidi="ar-SA"/>
        </w:rPr>
        <w:t>1995/8/2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ترحيب السيد الوزير بوفد أهالي كربلاء قمنا باسم الوفد بالحديث عن مشروعنا واستعداد أبناء المدينة بالصرف على المشروع، وبعد نقاش طويل تمكنا من إقناع الوزير بالفكرة وقد أبدى استعداده لمساعدتنا شرط موافقة وزارة التربية على تخصيص ثلاث بنايات هي إعدادية التجارة ومعهد المعلمات والقسم الداخلي، وشكرنا السيد الوزير على ما أبداه من تعاون وترحيب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فاتحت وزارة التعليم العالي وزارة التربية بالكتاب المرقم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29861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1995/9/19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تخصيص البنايات، ولكن الأخيرة اعتذرت بسبب عدم تعاون مدير عام التربية في المحافظة الذي بدل رأيه الذي وافق مبدئيًا على التخصيص، مما اضطرنا الأمر إلى تشكيل وفد من الأهالي لمقابلة وزير التربية الدكتور عبد الجبار توفيق، وتم ذلك وقام الوفد بشرح الموضوع عليه وطلب منه إلتماسا بالمساعدة وقد وافق في النهاية على تخصيص البنايات الثلاث، وقام وزير التربية بمفاتحة وزارة التعليم العالي بالكتاب المرقم </w:t>
      </w:r>
      <w:r>
        <w:rPr>
          <w:rFonts w:eastAsia="Amiri" w:cs="Amiri" w:ascii="Amiri" w:hAnsi="Amiri"/>
          <w:color w:val="111111"/>
          <w:sz w:val="28"/>
          <w:szCs w:val="28"/>
          <w:lang w:bidi="ar-SA"/>
        </w:rPr>
        <w:t>3446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1996/1/27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الممانعة والموافقة على تخصيص بناية معهد المعلمات والقسم الداخلي المرتبط بها وبناية إعدادية تجارة كربلاء للبنات لأغراض إستحداث كليات في محافظة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شرعنا حينها بتهيئة مستلزمات التنفيذ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أثاث البنايات الثلاث العائدة للتربية إلى البنايات التي خصصتها مديرية تربية كربلاء والقيام بإجراء بعض الترميمات التي تحتاجها على أن تكون مصاريفها على الأهالي، وإجراء عملية الاستلام والتسليم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كشف بالترميمات التي تحتاجها البنايات الثلاث المخصصة للكليات والتغييرات الإنشائية التي تتطلبها بعد أن قام رئيس الجامعة والمختصين معه بالكشف عليها وتبليغنا بما يجب القيام به لتكون البنايات صالحة</w:t>
      </w:r>
    </w:p>
    <w:p>
      <w:pPr>
        <w:pStyle w:val="BookText"/>
        <w:rPr/>
      </w:pPr>
      <w:r>
        <w:rPr>
          <w:rFonts w:ascii="Amiri" w:hAnsi="Amiri" w:eastAsia="Amiri" w:cs="Amiri"/>
          <w:color w:val="111111"/>
          <w:sz w:val="28"/>
          <w:sz w:val="28"/>
          <w:szCs w:val="28"/>
          <w:rtl w:val="true"/>
          <w:lang w:bidi="ar-SA"/>
        </w:rPr>
        <w:t>لاستخدامها جامعيًا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كشف بكلف التعميرات وشراء الأثاث والمستلزمات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الأمور جميعها تتطلب مبالغ تم تحديد سقف ملائم لها وعلى ضوئها يتم حساب سقف التبرعات من الأهالي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تم تشكيل لجنة رسمية لجمع التبرعات من الأهالي وكانت برئاستنا وكما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الصاحب ناصر آل 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سادن الحسين رئيس اللجنة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صباح عباس آل ضياء الدين عضواً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عزي محمد حسن آل ثابت عضوًا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فاضل كاظم آل طعمة عضوًا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المحامي الشيخ فاضل عباس القنبر عضوًا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حميد صالح الشبيب عضوًا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صالح مهدي القنبر عضواً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حميد كريم الكلكاوي </w:t>
      </w:r>
      <w:r>
        <w:rPr>
          <w:rStyle w:val="FootnoteAnchor"/>
          <w:rtl w:val="true"/>
        </w:rPr>
        <w:footnoteReference w:id="16"/>
      </w:r>
      <w:r>
        <w:rPr>
          <w:rFonts w:ascii="Amiri" w:hAnsi="Amiri" w:eastAsia="Amiri" w:cs="Amiri"/>
          <w:color w:val="111111"/>
          <w:sz w:val="28"/>
          <w:sz w:val="28"/>
          <w:szCs w:val="28"/>
          <w:rtl w:val="true"/>
          <w:lang w:bidi="ar-SA"/>
        </w:rPr>
        <w:t>عضوًا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غازي مهدي الشمري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المعلمين عضواً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الأستاذ غازي فيصل غريب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الرشيد محاسب اللجنة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وتقرر أن تودّع جميع التبرعات بوصولات رسمية أصولية إلى مصرف الرشيد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تخويل ثلاثة أعضاء من السادة أعضاء اللجنة بالتوقيع على صكوك السحب لغرض الصرف وهم رئيس اللجنة السيد عبد الصاحب آل نصر الله، وعضو اللجنة السيد غازي مهدي الشمري، ومحاسب اللجنة غازي فيصل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باشرت اللجنة بعملها بجمع التبرعات من الأهالي، وكانت تجتمع اللجنة يوميًا تقريبًا في سدانة الروضة الحسينية، وقد لاحظنا في ذلك الوقت أن غالبية من اتصلنا بهم </w:t>
      </w:r>
    </w:p>
    <w:p>
      <w:pPr>
        <w:pStyle w:val="BookText"/>
        <w:rPr/>
      </w:pPr>
      <w:r>
        <w:rPr>
          <w:rFonts w:ascii="Amiri" w:hAnsi="Amiri" w:eastAsia="Amiri" w:cs="Amiri"/>
          <w:color w:val="111111"/>
          <w:sz w:val="28"/>
          <w:sz w:val="28"/>
          <w:szCs w:val="28"/>
          <w:rtl w:val="true"/>
          <w:lang w:bidi="ar-SA"/>
        </w:rPr>
        <w:t>كانوا مسرورين بهذا المشروع وقد جادوا بما يستطيعون من دفعه، وللحقيقة أن عملية التبرع لم تكن تخلو من بعض الحالات المؤسفة لأشخاص متمكنين ماديًا ولكنهم بخلوا بمساعدة المشروع، يقابل ذلك حالات فريدة ليس لها مثيل من أشخاص بسطاء ساهموا بالتبرع ومنهم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يمتلك عربة صغيرة يبيع فيها الباقلاء خلف صحن العباس عند ساحة الزهراء وقد سمع ثلاثة من أعضاء اللجنة يتباحثون للذهاب إلى أحد الأشخاص من الميسورين طالبين منه التبرع، فجاء هذا الإنسان البسيط إليهم بعد أن سمع حديثهم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إنسان بسيط وأرجو منكم أن تأخذوا تبرع مني وهو ما بعته اليوم من الباقلاء وهو خمسة آلاف دينار ولا أريد وصلاً بذلك ولكن أريد أن أساهم في هذا الثواب الذي هو أفضل من بناء جامع أولادنا وبناتنا يدرسون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ردّ عليه السيد عزي آل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نشكرك على كرمك ولكنك تحتاج إلى المساعدة وهذا وارد عيالك ، فأصر الرجل وحلّف السيد بالعباس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يكسر بخاطره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أحد الميسورين ومن حديثي النعمة قال لبعض أعضاء اللجنة الذين فاتحوه بالتبرع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 عشاء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ورفض التبرع، وعندما جاؤوا إلى ديوان السدانة وأخبروني بذلك تعجبت من أمره فأعطيت مبلغ خمسة وعشرين ألف دينار إلى أعضاء اللجنة الذين فاتحوا هذا الشخص وقلت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إليه وسلّموه هذا المبلغ وقولوا له السيد عبد الصاحب أرسله لك ويقول هذا مصرف عشاء اليوم لك ولعائلتك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فرفض أعضاء اللجنة الذين فاتحوه وقالوا لنتركه وهذا ديدنه ونعرفه، فانبرى الشيخ صالح مهدي القنبر متبرعاً بالذهاب إليه وأخذ مني المبلغ وذهب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عليك سيد صاحب ويقول هذا المبلغ لك لتتعشى به، فما كان من هذا الشخص أن يطأطئ رأسه خجلاً ورفض المبلغ وأراد أن يتبرع بعشرة آلاف دينار رفضها المرحوم الشيخ صالح القنبر وقال لا نحتاج إلى تبرعك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فشتّان بين الحالتين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قامت اللجنة بعملها خير قيام وبمجرد وصول رقم التبرع مليون دينار قمنا بالمباشرة بالعمل بكل ما أوتينا من قوة، وقد تولينا التنفيذ أنا ويساعدني السيد صباح ضياء الدين والعمل يتم بإشرافي ومسؤوليتي وتوجيهي، لا كما إدعى الذي كان يساعدني </w:t>
      </w:r>
      <w:r>
        <w:rPr>
          <w:rStyle w:val="FootnoteAnchor"/>
          <w:rtl w:val="true"/>
        </w:rPr>
        <w:footnoteReference w:id="17"/>
      </w:r>
      <w:r>
        <w:rPr>
          <w:rFonts w:ascii="Amiri" w:hAnsi="Amiri" w:eastAsia="Amiri" w:cs="Amiri"/>
          <w:color w:val="111111"/>
          <w:sz w:val="28"/>
          <w:sz w:val="28"/>
          <w:szCs w:val="28"/>
          <w:rtl w:val="true"/>
          <w:lang w:bidi="ar-SA"/>
        </w:rPr>
        <w:t xml:space="preserve">مع الأسف ووضع نفسه فيما بعد كما عرفنا بأنه الشخص الذي كان له الدور الأول في تأسيس الكليات ومن ثَمَّ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المعيب أن يكذب على نفسه وعلى الناس ويلغي جهود الآخرين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الجهود أبناء مدينة كربلاء وتبرعاتهم السبب الرئيسي في نجاح التأسيس، ولا بد من ذكر جهود واهتمام محافظ كربلاء اللواء عبد الخالق عبد العزيز في الموضوع، وكان الدور الفعال للدكتور يحيى الراوي كبيرًا جدًا وفقه الله تعالى على ما قدّمه من </w:t>
      </w:r>
    </w:p>
    <w:p>
      <w:pPr>
        <w:pStyle w:val="BookText"/>
        <w:rPr/>
      </w:pPr>
      <w:r>
        <w:rPr>
          <w:rFonts w:ascii="IRNazanin" w:hAnsi="IRNazanin" w:eastAsia="IRNazanin"/>
          <w:color w:val="111111"/>
          <w:sz w:val="28"/>
          <w:sz w:val="28"/>
          <w:szCs w:val="28"/>
          <w:rtl w:val="true"/>
          <w:lang w:bidi="fa-IR"/>
        </w:rPr>
        <w:t xml:space="preserve">خدمات وتسهيلات وتعاون لا نظير له، وكانت متابعته الدائمة وأمره بتفريغ الأستاذ عزیز کاظم نايف ليساعدنا في العمل، وكذلك جهود وتشجيع وزير التعليم العالي والبحث العلمي الدكتور همام عبد الخالق الذي بقي يشيد بجهود أهالي المدينة واستمر في دعمه حتى أبصرت جامعة كربلاء النور عام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 وكذلك جهود ومساندة الدكتور عبد الجبار توفيق السامرائي الذي تبرع بالبنايات للكليات وهذه حالة نادرة أن تُنقل منشآت من وزارة إلى وزارة أخرى بدون 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استكمال العمل وتهيئة المستلزمات للكليتين أوفدت وزارة التعليم العالي لجنة للكشف، ومن ثَمَّ أصدرت الوزارة الأمر الوزاري المرقم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1996/7/5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بإستحداث كليتي التربية والإدارة والاقتصاد في كربلاء تابعتين إلى جامعة بابل إعتبارًا من العام الدراسي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أقسام الكليتين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اللغة العربية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قسم التاريخ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قسم علوم الحياة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الإدارة والاقتصاد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إدارة الأعمال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قسم الاقتصاد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افتتاح الكليتين في تشرين الأول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وزير التعليم العالي باحتفال أعدَّ بالمناسبة وحضره جمع غفير من مسؤولي المحافظة ومن المتبرعين والأهالي، وألقينا كلمة باسم أهالي المدينة في حفل الافتتاح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تحقق الحلم وقطفنا ثمار الجهد الذي شارك فيه أهالي المدينة الأوفياء لمدينتهم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 تعيين الدكتور علي شعلان الأعرجي من قبل رئاسة جامعة بابل عميدًا لكلية التربية، وكذلك الدكتور عباس الحميري عميدًا لكلية الإدارة والاقتصاد، وكانت رئاسة جامعة بابل موفقة بتعيين العميدين لأنهما كانا بحق من الأساتذة الكفوئين حيث تمكنا من تطوير الكليتين وبدتا ناجحتين من السنة الدراسية الأولى بجهودهما، كما كانت المفاجئة أن كلية التربية وفي السنة الأولى من تأسيسها تمكنت من الحصول على المرتبة الأولى على الكليات المشابهة في القطر في نسب النجاح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أربع سنوات تقريبًا تم تأسيس كلية القانون في كربلاء تتبع لجامعة بابل أيضاً ، وأعدّت الدراسات لفتح كليات أخرى مثل كلية الزراعة في ناحية الحسينية، حتى تبلورت الفكرة لتأسيس جامعة كربلاء</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لقاء تم بيني وبين وزير التعليم العالي الدكتور همام عبد الخالق بحضور الدكتور يحيى الراوي والدكتور شلال حبيب الجبوري مدير عام دائرة الدراسات والتخطيط في مقر الوزارة في منتصف عام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أخبرني السيد الوزير بنية الوزارة إستحداث جامعة كربلاء بشكل مستقل عن جامعة بابل وباتت الحاجة الضرورية للحصول على قطعة أرض في مدينة كربلاء لإنشاء الجامعة على مساحتها، وتم تكليفي شخصيًا من قبل الوزير بالموضوع مع الدوائر الرسمية والسيد المحافظ، وأبديت استعدادي لذلك، وبعد عودتي إلى كربلاء اتصلت بمحافظ كربلاء حينها اللواء الركن لطيف محل حمود السبعاوي ونقلت له ما طلب مني وأبدى استعداده بالمساعدة ومفاتحة الدوائر المعنية مثل مديرية بلدية كربلاء ومديرية الزراعة، وتم التوجيه على ثلاث قطع الأولى في بدعة أسود على طريق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والثانية على طريق النجف والثالثة بمساحة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دونم في منطقة فريحة على طريق كربلاء –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أخبار السيد وزير التعليم العالي الذي قرر بدوره تشكيل لجنة برئاسته وزيارة مدينة كربلاء مع اللجنة للإطلاع على المواقع الثلاثة</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38989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11"/>
                        <a:stretch/>
                      </pic:blipFill>
                      <pic:spPr>
                        <a:xfrm>
                          <a:off x="0" y="0"/>
                          <a:ext cx="5334120" cy="3898800"/>
                        </a:xfrm>
                        <a:prstGeom prst="rect">
                          <a:avLst/>
                        </a:prstGeom>
                        <a:ln w="0">
                          <a:noFill/>
                        </a:ln>
                      </pic:spPr>
                    </pic:pic>
                  </a:graphicData>
                </a:graphic>
              </wp:inline>
            </w:drawing>
          </mc:Choice>
          <mc:Fallback>
            <w:pict>
              <v:shape id="shape_0" stroked="f" o:allowincell="f" style="position:absolute;margin-left:0pt;margin-top:-307.05pt;width:419.95pt;height:306.95pt;mso-wrap-style:none;v-text-anchor:middle;mso-position-horizontal:left;mso-position-vertical:top" type="_x0000_t75">
                <v:imagedata r:id="rId112" o:detectmouseclick="t"/>
                <v:stroke color="#3465a4" joinstyle="round" endcap="flat"/>
                <w10:wrap type="none"/>
              </v:shape>
            </w:pict>
          </mc:Fallback>
        </mc:AlternateConten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افتتاح كلية القانون في كربلاء ويظهر في الصورة سادن الحسين وعلى اليسار الدكتور يحيى الراوي رئيس جامعة بابل والدكتور محمد النعيمي رئيس جامعة القادسية وعلى اليمين عميد الكلية وفي شهر أيلول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 وصل الوزير إلى كربلاء وبصحبته رؤساء جامعات بابل والكوفة والقادسية ورئيس مؤسسة المعاهد وتم استقبالهم في ديوان سدانة الروضة الحسينية وبعد ذلك اصطحبتهم للمواقع الثلاثة حتى يتم اختيار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زيارة المواقع رجعنا إلى دارنا حيث أعددنا للجنة وليمة الغداء بحضور محافظ كربلاء ورؤساء الجامعات وعمداء كليات كربلاء، وبعد الغداء تم في داري مناقشة أفضل المواقع حيث أبدى المحافظ استعداده لتخصيص أحد المواقع التي يتم الاتفاق عليها، وبعد نقاش طويل إقترحت على الوزير وأعضاء اللجنة بأن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أفضل المواقع لكون المساحة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دونم، وأنه على الشارع العام وأقرب إلى المدينة مقارنة بالمواقع الأخرى، وهذا الموقع يستفيد منه طلبة محافظات الفرات الأوسط </w:t>
      </w:r>
      <w:bookmarkStart w:id="77" w:name="pg20137_201362"/>
    </w:p>
    <w:p>
      <w:pPr>
        <w:pStyle w:val="BookText"/>
        <w:rPr/>
      </w:pPr>
      <w:bookmarkEnd w:id="77"/>
      <w:r>
        <w:rPr>
          <w:rFonts w:ascii="Amiri" w:hAnsi="Amiri" w:eastAsia="Amiri" w:cs="Amiri"/>
          <w:color w:val="111111"/>
          <w:sz w:val="28"/>
          <w:sz w:val="28"/>
          <w:szCs w:val="28"/>
          <w:rtl w:val="true"/>
          <w:lang w:bidi="ar-SA"/>
        </w:rPr>
        <w:t>خصوصاً، وتمت الموافقة على المقترح، وفي نفس الوقت أخذ المحافظ على عاتقه إنهاء موضوع التخصيص بأسرع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وزير التعليم العالي أن الوزارة سوف تباشر بإستحداث جامعة كربلاء في بنايات حي الموظفين لحين بناء المنشآت الجامعية في موقع فريحة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 إنجاز معاملة التخصيص، وتم إستحداث جامعة كربلاء سنة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وتعيين الدكتور عبد المناف شكر النداوي رئيساً لجامعة كربلاء، وتم تخصيص مبلغ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دينار عراقي من قبل ديوان رئاسة الجمهورية للمباشرة بأعمال بناء المنشآت الجامعية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باشرت جامعة كربلاء بأعمالها بعد أن تم فتح عدة كليات أخرى وكان رئيس الجامعة الدكتور عبد المناف النداوي أهلاً للمسؤولية وباشر بتطوير العمل في الجامعة وإعداد مخططات البنايات الجديدة في موقع فريحة والمباشرة بالعمل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وجامعة كربلاء اليوم تتكون من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مختلفة وتشمل أقسام عديدة، وأصبح في كربلاء صرح جامعي كبير طالما كنا تواقين على تواجده في مدينة كربلاء المقدسة</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3640605_2320776876"/>
      <w:bookmarkStart w:id="79" w:name="_Toc27"/>
      <w:bookmarkEnd w:id="78"/>
      <w:r>
        <w:rPr>
          <w:rtl w:val="true"/>
        </w:rPr>
        <w:t xml:space="preserve">حادثة زيارة عرفة سنة </w:t>
      </w:r>
      <w:r>
        <w:rPr/>
        <w:t>1415</w:t>
      </w:r>
      <w:r>
        <w:rPr>
          <w:rtl w:val="true"/>
        </w:rPr>
        <w:t>ه</w:t>
      </w:r>
      <w:r>
        <w:rPr>
          <w:rtl w:val="true"/>
        </w:rPr>
        <w:t xml:space="preserve">- / </w:t>
      </w:r>
      <w:r>
        <w:rPr/>
        <w:t>1995</w:t>
      </w:r>
      <w:r>
        <w:rPr>
          <w:rtl w:val="true"/>
        </w:rPr>
        <w:t>م</w:t>
      </w:r>
      <w:bookmarkEnd w:id="7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زيارة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وقوف الحجيج على صعيد عرفات من الزيارات المهمة، حيث تستقبل كربلاء أعدادًا كبيرة من الزائرين، وتاريخ هذه الزيارة يوم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من كل عام وهي من الزيارات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عرفة يوم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حدثت حالة غريبة وبشكل مفاجئ في صحن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أشيع قبل هذه الزيارة بأن المسافة بين مرقدي الإمام الحسين وأخيه أبي الفضل العباس عليهما السلام هي نفس المسافة بين الصفا والمروة، وأن من يطوف على قبر الإمام الحسين سبعة أشواط ويسعى بين مرقدي الحسين والعباس سبعة أشواط وزار قبر </w:t>
      </w:r>
    </w:p>
    <w:p>
      <w:pPr>
        <w:pStyle w:val="BookText"/>
        <w:rPr/>
      </w:pPr>
      <w:r>
        <w:rPr>
          <w:rFonts w:ascii="Amiri" w:hAnsi="Amiri" w:eastAsia="Amiri" w:cs="Amiri"/>
          <w:color w:val="111111"/>
          <w:sz w:val="28"/>
          <w:sz w:val="28"/>
          <w:szCs w:val="28"/>
          <w:rtl w:val="true"/>
          <w:lang w:bidi="ar-SA"/>
        </w:rPr>
        <w:t>الحسين يوم عرفة كتب الله له حجة كاملة كما الحجيج في بيت الله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ويبدو أن هذه البدعة قد تم تهيئتها من قبل بعض أصحاب البدع والضلال لغايات تدخل في مجال السياسة والطائفية في نفس الوقت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أذان الظهر في يوم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عرفة وإذا بمجموعة كبيرة من النساء والرجال يهرولون في صحن الحسين قادمين من جهة باب السدرة باتجاه الإيوان القبلي وهم يلبون بصوت 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وأكملوا دورتهم الأولى بعد أن ازدادت الأعداد معتقدين بما أشيع عن هذه البدعة، فقد اتخذنا إجراءات سريعة بمنع الظاهرة بعد أن قطع خدم الروضة الحسينية جانب الصحن من الجهة اليسرى من الطارمة حتى باب الزينبية وإجبار المهرولين السذج على الخروج من باب الزينبية وإنهاء هذه البدعة بسرعة حتى لا تتطور، كما تم اتخاذ إجراءات لمنع عملية السعي بين المرقدين التي كانت على وشك أن تبدأ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استعملنا مكبرات الصوت في المئذنتين والحديث عن عدم صحة هذه الإشاعة والبدعة التي تخالف الشرع الشريف، حيث لا يجوز الطواف إلا حول الكعبة المشرفة إثناء الحج أو العمرة، ولا يجوز السعي إلّا بين الصَّفا والمَرْوَةَ في مكة المكرمة، فهي من الشعائر التي وردت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الحالة الغريبة قد تم إعدادها سياسيًا ليصطدم الزائرون بالأجهزة الأمنية وتتطور الأمور إلى ما لا يُحمد عقباه، وسوف يتأذى آلاف الزائرين وقد يتطور الأمر إلى تدخل الأجهزة الأمنية لضبط الأمن بالقوة ويذهب بذلك الكثير من الأبرياء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هذه البدعة هي ليست من صالح مذهب آل البيت، وإذا ما كانت قد استمرت ستكون مجالاً لنقد المذهب من الآخرين، فمذهب آل البيت عليهم السلام ليس مذهبًا للبدع، فكل بدعة ضلالة وكل ضلالة في النار، بل إنه مذهب الرسالة السمحاء التي حملها الرسول الكريم عليه أفضل الصلاة والسلام وسار عليها أئمة </w:t>
      </w:r>
    </w:p>
    <w:p>
      <w:pPr>
        <w:pStyle w:val="BookText"/>
        <w:rPr/>
      </w:pPr>
      <w:r>
        <w:rPr>
          <w:rFonts w:ascii="Amiri" w:hAnsi="Amiri" w:eastAsia="Amiri" w:cs="Amiri"/>
          <w:color w:val="111111"/>
          <w:sz w:val="28"/>
          <w:sz w:val="28"/>
          <w:szCs w:val="28"/>
          <w:rtl w:val="true"/>
          <w:lang w:bidi="ar-SA"/>
        </w:rPr>
        <w:t xml:space="preserve">أهل البيت عليهم السلام الذين كانوا حماة الدين بفكرهم النيّر وهم السلسلة الذهبية التي توارثت العلم والشريعة عن جدهم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وتم وئد هذه الفتنة في ساعتها، وهدئت الحالة واستمرت الزيارة بسلام حتى نهايتها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لزاما علينا أن نتخذ بعض الإجراءات حتى لا تعاد الحالة في السنة القادمة، وبمجرد انتهاء الزيارة وأيام عيد الأضحى الذي يلي يوم عرفات، فقد بادرنا بزيارة مراجع الدين في النجف الأشرف حيث كنت متواصلاً معهم بشكل دائمي، وكانت تربطنا بهم علاقة جيدة واحترام متبادل، وكثيرًا من الأحيان كنا شخصياً نأخذ رأيهم في أمور تخص الروضة الحسينية وفي مقدمتهم سماحة المرجع الكبير السيد علي السيستاني، وسماحة المرجع السيد محمد محمد صادق الصدر وسماحة المرجع السيد محمد سعيد الحكيم وسماحة المرجع الشيخ بشير النجفي، وعند لقائي بسماحتهم كلّ على انفراد وشرحت لهم ما حصل سائلاً عن صحة ومشروعية ما قام به الزائرون من تلبية وطواف حول مرقد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إجابة الجميع بأنها بدعة وهي محرمة ولا يجوز شرعاً إتيانها ، فطلبت منهم راجيًا إصدار فتوى بذلك لمقلديهم ووكلائهم فأبى الجميع إصدار الفتوى بتحريم ذلك وكان جوابهم مشابها وهو في حالة ورود سؤال أو استفسار من مقلديهم سيخبرونهم بأن ذلك من البدع ولا يجوز العمل به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كان استغرابي كبيرًا من الردود التي سمعتها من المراجع العظام، وكنت متصورًا أنهم سيقومون بإصدار فتاوى بتحريم الطواف والسعي في كربلاء يوم زيارة عرفة، فبات علينا الاستعداد لمنع تكرار هذه الحالة، وقد وفقنا الله بفكرة بسيطة جدًا تمنع الطواف في صحن الحسين وهي نصب جدار من الخشب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مسنودًا بحديد السقالات يتم نصبه يوم زيارة عرفة في الزاوية الشمالية حائط الحرم الحسيني يمتد إلى الجهة اليسرى من باب السلام نقطع به الصحن، وتم تغطيته بالقماش الأخضر وكتابة لافتة على جانبي الجدار ترحب بزوار الإمام </w:t>
      </w:r>
      <w:bookmarkStart w:id="80" w:name="pg20137_201365"/>
    </w:p>
    <w:p>
      <w:pPr>
        <w:pStyle w:val="BookText"/>
        <w:rPr/>
      </w:pPr>
      <w:bookmarkEnd w:id="80"/>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الاعتذار منهم عن هذا القطع بحجة وجود أعمال في مجاري الصحن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تمكنا من تلافي هذه المشكلة وعدم تكرارها بدون تدخل الجهات الأمنية وغيرها في الموضوع </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3640607_2320776876"/>
      <w:bookmarkStart w:id="82" w:name="_Toc28"/>
      <w:bookmarkEnd w:id="81"/>
      <w:r>
        <w:rPr>
          <w:rtl w:val="true"/>
        </w:rPr>
        <w:t xml:space="preserve">طائفة البهرة تتبرع بنصب ثريا كبيرة على ضريح الإمام الحسين </w:t>
      </w:r>
      <w:r>
        <w:rPr>
          <w:rtl w:val="true"/>
        </w:rPr>
        <w:t>(</w:t>
      </w:r>
      <w:r>
        <w:rPr>
          <w:rtl w:val="true"/>
        </w:rPr>
        <w:t>عليه السلام</w:t>
      </w:r>
      <w:r>
        <w:rPr>
          <w:rtl w:val="true"/>
        </w:rPr>
        <w:t>)</w:t>
      </w:r>
      <w:bookmarkEnd w:id="82"/>
    </w:p>
    <w:p>
      <w:pPr>
        <w:pStyle w:val="BookText"/>
        <w:rPr/>
      </w:pPr>
      <w:r>
        <w:rPr>
          <w:rFonts w:ascii="Amiri" w:hAnsi="Amiri" w:eastAsia="Amiri" w:cs="Amiri"/>
          <w:color w:val="111111"/>
          <w:sz w:val="28"/>
          <w:sz w:val="28"/>
          <w:szCs w:val="28"/>
          <w:rtl w:val="true"/>
          <w:lang w:bidi="ar-SA"/>
        </w:rPr>
        <w:t xml:space="preserve">تقدمت طائفة البهرة بطلب إهداء ثريا كبيرة من الكريستال توضع معلقة على ضريح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حصول الموافقات الرسمية قدّم لنا ممثل سلطان البهرة في كربلاء حينها الشيخ طاهر عدة نماذج لنختار منها ما يتناسب مع عظمة المكان المقدس، وتم اختيار إحداها وقدّمنا النموذج المختار إلى محافظ كربلاء اللواء عبد الخالق عبد العزيز الذي أيدنا بالاختيار، وبعد شهر ونصف وصلت الثريا في صناديق خشبية من إيطاليا، وتم تركيب أجزائها داخل الحرم، وكان يتطلب العمل وضع ركيزة من حديد الشيلمان بين القبتين لتتحمل ثقل الثريا التي يزيد وزنها عن الطن الواحد، وتم نصب السقالة على محيط الضريح الشريف لإتمام عملية نصب الثريا، وجرى احتفال رسمي داخل الحرم الشريف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 حضره محافظ كربلاء وعدد من المسؤولين في المحافظة وممثلي طائفة البهرة وعدد غفير من المواطنين</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3640609_2320776876"/>
      <w:bookmarkStart w:id="84" w:name="_Toc29"/>
      <w:bookmarkEnd w:id="83"/>
      <w:r>
        <w:rPr>
          <w:rtl w:val="true"/>
        </w:rPr>
        <w:t>تذهيب طارمة وأعمدة الروضة العباسية المقدسة</w:t>
      </w:r>
      <w:bookmarkEnd w:id="8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تم البدء بإكساء طارمة وأعمدة الروضة العباسية المقدسة بالذهب على نفقة ديوان رئاسة الجمهورية، واستمر العمل بها ما يقارب السنتين وخصص للمشروع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 من الذهب، وتبرعت طائفة البهرة بعملية إكساء الصفائح النحاسية، وقام المعمار الحاج حسن جواد المعمار بعملية بناء الصفائح</w:t>
      </w:r>
      <w:r>
        <w:rPr>
          <w:rFonts w:eastAsia="Amiri" w:cs="Amiri" w:ascii="Amiri" w:hAnsi="Amiri"/>
          <w:color w:val="111111"/>
          <w:sz w:val="28"/>
          <w:szCs w:val="28"/>
          <w:rtl w:val="true"/>
          <w:lang w:bidi="ar-SA"/>
        </w:rPr>
        <w:t xml:space="preserve">. </w:t>
      </w:r>
      <w:bookmarkStart w:id="85" w:name="pg20137_201366"/>
    </w:p>
    <w:p>
      <w:pPr>
        <w:pStyle w:val="BookText"/>
        <w:rPr/>
      </w:pPr>
      <w:bookmarkEnd w:id="85"/>
      <w:r>
        <w:rPr>
          <w:rtl w:val="true"/>
        </w:rPr>
        <mc:AlternateContent>
          <mc:Choice Requires="wps">
            <w:drawing>
              <wp:inline distT="0" distB="0" distL="0" distR="0">
                <wp:extent cx="5334000" cy="32639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18"/>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119" o:detectmouseclick="t"/>
                <v:stroke color="#3465a4" joinstyle="round" endcap="flat"/>
                <w10:wrap type="none"/>
              </v:shape>
            </w:pict>
          </mc:Fallback>
        </mc:AlternateContent>
      </w:r>
    </w:p>
    <w:p>
      <w:pPr>
        <w:pStyle w:val="Heading2"/>
        <w:numPr>
          <w:ilvl w:val="1"/>
          <w:numId w:val="1"/>
        </w:numPr>
        <w:rPr/>
      </w:pPr>
      <w:bookmarkStart w:id="86" w:name="__RefHeading___Toc3640611_2320776876"/>
      <w:bookmarkStart w:id="87" w:name="_Toc30"/>
      <w:bookmarkEnd w:id="86"/>
      <w:r>
        <w:rPr>
          <w:rtl w:val="true"/>
        </w:rPr>
        <w:t xml:space="preserve">جرد خزانة الروضة الحسينية عام </w:t>
      </w:r>
      <w:r>
        <w:rPr/>
        <w:t>1996</w:t>
      </w:r>
      <w:r>
        <w:rPr>
          <w:rtl w:val="true"/>
        </w:rPr>
        <w:t>م</w:t>
      </w:r>
      <w:bookmarkEnd w:id="8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نيسان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تم جرد خزانة الروضة الحسينية بحضور وزير الأوقاف الدكتور عبد المنعم أحمد صالح ومدير عام المؤسسات الدينية المرحوم الشهيد عطا الله الحديثي ومدير العتبات المقدسة ومعهم خبير التراث عصام العاني، وتبين بعد الجرد أن الموجودات متطابقة مع جرد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وتم إعداد محضر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وإثناء الجرد تم الطلب من وزير الأوقاف الموافقة على تجديد وتوسيع الخزانة الواقعة في الحرم الحسيني، ووضع دواليب وفاترينات جديدة لحفظ موجودات الخزنة وتحصين جدرانها وبابها، ووضع نظام حديث للتهوية، فوافق على ذلك وطلب بدء المخاطبات الرسمية وإعداد الكشوفات الخاصة بالموضوع للمصادقة على مبالغ كلفة العمل</w:t>
      </w:r>
      <w:r>
        <w:rPr>
          <w:rFonts w:eastAsia="Amiri" w:cs="Amiri" w:ascii="Amiri" w:hAnsi="Amiri"/>
          <w:color w:val="111111"/>
          <w:sz w:val="28"/>
          <w:szCs w:val="28"/>
          <w:rtl w:val="true"/>
          <w:lang w:bidi="ar-SA"/>
        </w:rPr>
        <w:t xml:space="preserve">. </w:t>
      </w:r>
      <w:bookmarkStart w:id="88" w:name="pg20137_201367"/>
    </w:p>
    <w:p>
      <w:pPr>
        <w:pStyle w:val="BookText"/>
        <w:rPr/>
      </w:pPr>
      <w:bookmarkEnd w:id="88"/>
      <w:r>
        <w:rPr>
          <w:rtl w:val="true"/>
        </w:rPr>
        <mc:AlternateContent>
          <mc:Choice Requires="wps">
            <w:drawing>
              <wp:inline distT="0" distB="0" distL="0" distR="0">
                <wp:extent cx="5334000" cy="38227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21"/>
                        <a:stretch/>
                      </pic:blipFill>
                      <pic:spPr>
                        <a:xfrm>
                          <a:off x="0" y="0"/>
                          <a:ext cx="5334120" cy="3822840"/>
                        </a:xfrm>
                        <a:prstGeom prst="rect">
                          <a:avLst/>
                        </a:prstGeom>
                        <a:ln w="0">
                          <a:noFill/>
                        </a:ln>
                      </pic:spPr>
                    </pic:pic>
                  </a:graphicData>
                </a:graphic>
              </wp:inline>
            </w:drawing>
          </mc:Choice>
          <mc:Fallback>
            <w:pict>
              <v:shape id="shape_0" stroked="f" o:allowincell="f" style="position:absolute;margin-left:0pt;margin-top:-301.05pt;width:419.95pt;height:300.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إثناء عملية جرد الخزنة لسنة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p>
    <w:p>
      <w:pPr>
        <w:pStyle w:val="Heading2"/>
        <w:numPr>
          <w:ilvl w:val="1"/>
          <w:numId w:val="1"/>
        </w:numPr>
        <w:rPr/>
      </w:pPr>
      <w:bookmarkStart w:id="89" w:name="__RefHeading___Toc3640613_2320776876"/>
      <w:bookmarkStart w:id="90" w:name="_Toc31"/>
      <w:bookmarkEnd w:id="89"/>
      <w:r>
        <w:rPr>
          <w:rtl w:val="true"/>
        </w:rPr>
        <w:t>تعمير المخيم الحسيني</w:t>
      </w:r>
      <w:bookmarkEnd w:id="9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المخيم الحسيني هو أحد المعالم المقدسة في مدينة كربلاء، وهو يمثل حالة رمزية لمخيم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نزوله أرض كربلاء، وهو ليس المكان الحقيقي الذي اختاره الامام الحسين لنصب خيام أهله وعياله وإنما المكان الذي اختاره لنصب خيام الآل والأصحاب هو في داخل الحائر الذي كانت تحيطه التلال من جهاته الأربع، وتحديدًا في الجهة الغربية من مرقده الشريف الحالي بمقدار لا يزيد عن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تقريبًا، وقد تحدثنا عن ذلك بالتفصيل في الجزء الأول من كتابنا هذا، كما ورد ذكر آخر له في عدة مواضع من كتابنا بأجزائه المتعددة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المخيم الحسيني يتبع في كل نواحيه إلى إدارة الروضة الحسينية المقدسة كما هو مقام تل الزينبية، وجميع ما يتطلبه من تعمير أو ترميم أو توسيع فيتم عن طريق الروضة الحسينية، ووجدنا حينها أن المخيم الحسيني يحتاج إلى عمليات إعمار وترميم، فقد تم إعداد الكشوفات وإقترحنا تغليف واجهته بالكاشي الكربلائي وتبديل الشبابيك وصيانة خيمة الحسين وخيمة السجاد وخيمة القاسم ، وقد تم ذلك سنة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وتم رصف صحنه وترميم المحامل الأمامية، كما تم تغليف خيمة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المدخل الرئيسي للمخيم الحسيني، كما أجرينا ترميمًا لسور المخيم الأمامي وإلغاء المحلات التي كانت تقع على السور الخارجي التي كانت تشوّه منظر المخيم الحسيني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1496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24"/>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125" o:detectmouseclick="t"/>
                <v:stroke color="#3465a4" joinstyle="round" endcap="flat"/>
                <w10:wrap type="none"/>
              </v:shape>
            </w:pict>
          </mc:Fallback>
        </mc:AlternateConten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واجهة المخيم الحسيني بعد اكتمال أعمال التجديد والترميم فيه </w:t>
      </w:r>
      <w:bookmarkStart w:id="91" w:name="pg20137_201369"/>
    </w:p>
    <w:p>
      <w:pPr>
        <w:pStyle w:val="Heading2"/>
        <w:numPr>
          <w:ilvl w:val="1"/>
          <w:numId w:val="1"/>
        </w:numPr>
        <w:rPr/>
      </w:pPr>
      <w:bookmarkStart w:id="92" w:name="__RefHeading___Toc3640615_2320776876"/>
      <w:bookmarkStart w:id="93" w:name="_Toc32"/>
      <w:bookmarkEnd w:id="91"/>
      <w:bookmarkEnd w:id="92"/>
      <w:r>
        <w:rPr>
          <w:rtl w:val="true"/>
        </w:rPr>
        <w:t>الفريق الركن صابر عبد العزيز الدوري</w:t>
      </w:r>
      <w:bookmarkEnd w:id="93"/>
    </w:p>
    <w:p>
      <w:pPr>
        <w:pStyle w:val="BookText"/>
        <w:rPr/>
      </w:pPr>
      <w:r>
        <w:rPr>
          <w:rFonts w:ascii="Amiri" w:hAnsi="Amiri" w:eastAsia="Amiri" w:cs="Amiri"/>
          <w:color w:val="111111"/>
          <w:sz w:val="28"/>
          <w:sz w:val="28"/>
          <w:szCs w:val="28"/>
          <w:rtl w:val="true"/>
          <w:lang w:bidi="ar-SA"/>
        </w:rPr>
        <w:t xml:space="preserve">الفريق الركن صابر عبد العزيز الدوري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محافظا لكربلاء</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سنة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صدر الأمر بنقل المحافظ اللواء عبد الخالق عبد العزيز من كربلاء إلى منصب وكيل وزير الداخلية، وتم تعيين الفريق الركن صابر عبد العزيز الدوري محافظا لكربلاء</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096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27"/>
                        <a:stretch/>
                      </pic:blipFill>
                      <pic:spPr>
                        <a:xfrm>
                          <a:off x="0" y="0"/>
                          <a:ext cx="5334120" cy="6095880"/>
                        </a:xfrm>
                        <a:prstGeom prst="rect">
                          <a:avLst/>
                        </a:prstGeom>
                        <a:ln w="0">
                          <a:noFill/>
                        </a:ln>
                      </pic:spPr>
                    </pic:pic>
                  </a:graphicData>
                </a:graphic>
              </wp:inline>
            </w:drawing>
          </mc:Choice>
          <mc:Fallback>
            <w:pict>
              <v:shape id="shape_0" stroked="f" o:allowincell="f" style="position:absolute;margin-left:0pt;margin-top:-480.05pt;width:419.95pt;height:479.95pt;mso-wrap-style:none;v-text-anchor:middle;mso-position-horizontal:left;mso-position-vertical:top" type="_x0000_t75">
                <v:imagedata r:id="rId128" o:detectmouseclick="t"/>
                <v:stroke color="#3465a4" joinstyle="round" endcap="flat"/>
                <w10:wrap type="none"/>
              </v:shape>
            </w:pict>
          </mc:Fallback>
        </mc:AlternateConten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الفريق الركن صابر عبد العزيز الدوري </w:t>
      </w:r>
      <w:bookmarkStart w:id="94" w:name="pg20137_201370"/>
    </w:p>
    <w:p>
      <w:pPr>
        <w:pStyle w:val="BookText"/>
        <w:rPr/>
      </w:pPr>
      <w:bookmarkEnd w:id="94"/>
      <w:r>
        <w:rPr>
          <w:rFonts w:ascii="Amiri" w:hAnsi="Amiri" w:eastAsia="Amiri" w:cs="Amiri"/>
          <w:color w:val="111111"/>
          <w:sz w:val="28"/>
          <w:sz w:val="28"/>
          <w:szCs w:val="28"/>
          <w:rtl w:val="true"/>
          <w:lang w:bidi="ar-SA"/>
        </w:rPr>
        <w:t>منذ استلامه لمنصبه في كربلاء شرع إلى التعرف على ما يجب أن يقدمه وبخاصة وهو يتسلم لأول مرّة مسؤولية إدارية مدنية، فأخذ يتواصل مع المجتمع الكربلائي من خلال جولاته اليومية بين الناس مما جعله قريبًا جدًا من الأهالي، يستمع إلى شكاواهم ومقترحاتهم لتطوير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زمانه تمكن من الإشراف على تنفيذ مشاريع مهمة في كربلاء، كان في مقدمتها تجميل المدينة وإكمال ما بدأه المحافظ السابق، فجعل منطقة ما بين الحرمين تلبس حلة جميلة بعد أن ساهم الخيّرون بالتبرع بإنشاء الحدائق والنافورات في وسط المدينة وبإشرافه</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3640617_2320776876"/>
      <w:bookmarkStart w:id="96" w:name="_Toc33"/>
      <w:bookmarkEnd w:id="95"/>
      <w:r>
        <w:rPr>
          <w:rtl w:val="true"/>
        </w:rPr>
        <w:t>بناء وتوسيع خزانة الروضة الحسينية</w:t>
      </w:r>
      <w:bookmarkEnd w:id="9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خزانة الروضة الحسينية تقع داخل الحرم الحسيني الشريف في الزاوية الشمالية الشرقية من مسجد الحرم حيث يطل بابها على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 حالة يرثى لها حيث الموجودات مبعثرة وطرق الحفظ غير صحيحة مما أصاب موجوداتها أضرارا كثيرة، وكانت مساحة الخزنة لا تكفي لتنظيم وحفظ الموجودات لصغر مساحتها، على الرغم من وجود طابق خشبي ثانٍ فيها، ولغرض الحفاظ على الموجودات وتنظيمها كانت الحاجة ملحة إلى إعادة بناء الخزنة وتوسيعها وتحصين جدرانها بالأسمنت المسلح، ووضع باب حديدي محصن خلف الباب الأول، مع وضع نظام للتهوية حصين للحفاظ على الموجودات من التلف، فقد طرح الموضوع على وزير الأوقاف لطلب موافقته وتخصيص المبالغ اللازمة وذلك عند وجوده إثناء الجرد الذي حضره في نيسان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فوافق على الطلب وتم تخصيص المبالغ اللازمة، وبعد انتهاء الإجراءات الرسمية تم إعداد خزنة مؤقتة وحصينة في إحدى الغرف الداخلية في ديوان السدانة، حيث تم نقل موجودات الخزنة فيها بشكل مؤقت، وتم المباشرة ببناء وتوسيع الخزنة الأصلية في شهر آب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حيث استخدمت المخططات اللازمة </w:t>
      </w:r>
      <w:bookmarkStart w:id="97" w:name="pg20137_201371"/>
    </w:p>
    <w:p>
      <w:pPr>
        <w:pStyle w:val="BookText"/>
        <w:rPr/>
      </w:pPr>
      <w:bookmarkEnd w:id="97"/>
      <w:r>
        <w:rPr>
          <w:rFonts w:ascii="Amiri" w:hAnsi="Amiri" w:eastAsia="Amiri" w:cs="Amiri"/>
          <w:color w:val="111111"/>
          <w:sz w:val="28"/>
          <w:sz w:val="28"/>
          <w:szCs w:val="28"/>
          <w:rtl w:val="true"/>
          <w:lang w:bidi="ar-SA"/>
        </w:rPr>
        <w:t>لزيادة مساحتها وتحصينها، وتم نجر جدران الخزنة وإضافة مساحات جديدة لها حيث تم تمديدها لحد الجدار الفاصل بينها وبين الرواق الشمالي للحرم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الانتهاء منها تم وضع فاترينات وعارضات خشبية ذات واجهات زجاجية في محيطها، كما تم إعداد صناديق خشبية مزججة توضع فيها النفائس، وتم نقل الموجودات والنفائس إليها مرة أخرى، وبدت في الحقيقة متحفاً صغيرًا يُعد لأول مرة في العتبات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صدور قانون مجالس الشعب المحلية وتشكيل</w:t>
      </w:r>
    </w:p>
    <w:p>
      <w:pPr>
        <w:pStyle w:val="BookText"/>
        <w:rPr/>
      </w:pPr>
      <w:r>
        <w:rPr>
          <w:rFonts w:ascii="Amiri" w:hAnsi="Amiri" w:eastAsia="Amiri" w:cs="Amiri"/>
          <w:color w:val="111111"/>
          <w:sz w:val="28"/>
          <w:sz w:val="28"/>
          <w:szCs w:val="28"/>
          <w:rtl w:val="true"/>
          <w:lang w:bidi="ar-SA"/>
        </w:rPr>
        <w:t>أول مجلس شعب في</w:t>
      </w:r>
    </w:p>
    <w:p>
      <w:pPr>
        <w:pStyle w:val="Heading2"/>
        <w:numPr>
          <w:ilvl w:val="1"/>
          <w:numId w:val="1"/>
        </w:numPr>
        <w:rPr/>
      </w:pPr>
      <w:bookmarkStart w:id="98" w:name="__RefHeading___Toc3640619_2320776876"/>
      <w:bookmarkStart w:id="99" w:name="_Toc34"/>
      <w:bookmarkEnd w:id="98"/>
      <w:r>
        <w:rPr>
          <w:rtl w:val="true"/>
        </w:rPr>
        <w:t>محافظة كربلاء</w:t>
      </w:r>
      <w:bookmarkEnd w:id="99"/>
    </w:p>
    <w:p>
      <w:pPr>
        <w:pStyle w:val="BookText"/>
        <w:rPr/>
      </w:pPr>
      <w:r>
        <w:rPr>
          <w:rFonts w:ascii="Amiri" w:hAnsi="Amiri" w:eastAsia="Amiri" w:cs="Amiri"/>
          <w:color w:val="111111"/>
          <w:sz w:val="28"/>
          <w:sz w:val="28"/>
          <w:szCs w:val="28"/>
          <w:rtl w:val="true"/>
          <w:lang w:bidi="ar-SA"/>
        </w:rPr>
        <w:t xml:space="preserve">صدر قانون مجالس الشعب المحلية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ونشر في جريدة الوقائع العراقية بعددها </w:t>
      </w:r>
      <w:r>
        <w:rPr>
          <w:rFonts w:eastAsia="Amiri" w:cs="Amiri" w:ascii="Amiri" w:hAnsi="Amiri"/>
          <w:color w:val="111111"/>
          <w:sz w:val="28"/>
          <w:szCs w:val="28"/>
          <w:lang w:bidi="ar-SA"/>
        </w:rPr>
        <w:t>3596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1995/12/25</w:t>
      </w:r>
      <w:r>
        <w:rPr>
          <w:rFonts w:ascii="Amiri" w:hAnsi="Amiri" w:eastAsia="Amiri" w:cs="Amiri"/>
          <w:color w:val="111111"/>
          <w:sz w:val="28"/>
          <w:sz w:val="28"/>
          <w:szCs w:val="28"/>
          <w:rtl w:val="true"/>
          <w:lang w:bidi="ar-SA"/>
        </w:rPr>
        <w:t>م ، كما صدرت تعليمات بضرورة مناقشة القانون قبل العمل به بتشكيل لجان في كل محافظة لتعطي رأيها بالقانون وكيفية</w:t>
      </w:r>
    </w:p>
    <w:p>
      <w:pPr>
        <w:pStyle w:val="BookText"/>
        <w:rPr/>
      </w:pPr>
      <w:r>
        <w:rPr>
          <w:rtl w:val="true"/>
        </w:rPr>
        <mc:AlternateContent>
          <mc:Choice Requires="wps">
            <w:drawing>
              <wp:inline distT="0" distB="0" distL="0" distR="0">
                <wp:extent cx="5334000" cy="30734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31"/>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132" o:detectmouseclick="t"/>
                <v:stroke color="#3465a4" joinstyle="round" endcap="flat"/>
                <w10:wrap type="none"/>
              </v:shape>
            </w:pict>
          </mc:Fallback>
        </mc:AlternateConten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لأعضاء مجلس الشعب المحلى لمحافظة كربلاء في دورته الأولى ويظهر التاريخ على اللافتة التي تظهر خلف الصورة </w:t>
      </w:r>
      <w:bookmarkStart w:id="100" w:name="pg20137_201372"/>
    </w:p>
    <w:p>
      <w:pPr>
        <w:pStyle w:val="BookText"/>
        <w:rPr/>
      </w:pPr>
      <w:bookmarkEnd w:id="100"/>
      <w:r>
        <w:rPr>
          <w:rFonts w:ascii="Amiri" w:hAnsi="Amiri" w:eastAsia="Amiri" w:cs="Amiri"/>
          <w:color w:val="111111"/>
          <w:sz w:val="28"/>
          <w:sz w:val="28"/>
          <w:szCs w:val="28"/>
          <w:rtl w:val="true"/>
          <w:lang w:bidi="ar-SA"/>
        </w:rPr>
        <w:t>تنفيذه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فتشكلت لجنة برئاسة المحافظ اللواء عبد الخالق عبد العزيز وعضوية قائمقام المركز السيد يوسف الحبوبي وأنا العضو الثاني في اللجنة، وتمت مناقشة القانون وإبداء الرأي فيه من جميع جوانبه، وتم رفع التوصيات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مايس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جرت انتخابات مجلس الشعب لمحافظة كربلاء، وتم عقد الجلسة الأولى للدورة الأولى في </w:t>
      </w:r>
      <w:r>
        <w:rPr>
          <w:rFonts w:eastAsia="Amiri" w:cs="Amiri" w:ascii="Amiri" w:hAnsi="Amiri"/>
          <w:color w:val="111111"/>
          <w:sz w:val="28"/>
          <w:szCs w:val="28"/>
          <w:lang w:bidi="ar-SA"/>
        </w:rPr>
        <w:t>1996/6/1</w:t>
      </w:r>
      <w:r>
        <w:rPr>
          <w:rFonts w:ascii="Amiri" w:hAnsi="Amiri" w:eastAsia="Amiri" w:cs="Amiri"/>
          <w:color w:val="111111"/>
          <w:sz w:val="28"/>
          <w:sz w:val="28"/>
          <w:szCs w:val="28"/>
          <w:rtl w:val="true"/>
          <w:lang w:bidi="ar-SA"/>
        </w:rPr>
        <w:t>م في أوائل أيام تسلم الفريق صابر الدوري مهامه محافظا لكربلاء، وكان هو رئيس أول مجلس شعب في المحافظة، وكنت عضوًا فيه</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3640621_2320776876"/>
      <w:bookmarkStart w:id="102" w:name="_Toc35"/>
      <w:bookmarkEnd w:id="101"/>
      <w:r>
        <w:rPr>
          <w:rtl w:val="true"/>
        </w:rPr>
        <w:t>قوافل الزائرين الإيرانيين تصل كربلاء</w:t>
      </w:r>
      <w:bookmarkEnd w:id="102"/>
    </w:p>
    <w:p>
      <w:pPr>
        <w:pStyle w:val="BookText"/>
        <w:rPr/>
      </w:pPr>
      <w:r>
        <w:rPr>
          <w:rFonts w:ascii="Amiri" w:hAnsi="Amiri" w:eastAsia="Amiri" w:cs="Amiri"/>
          <w:color w:val="111111"/>
          <w:sz w:val="28"/>
          <w:sz w:val="28"/>
          <w:szCs w:val="28"/>
          <w:rtl w:val="true"/>
          <w:lang w:bidi="ar-SA"/>
        </w:rPr>
        <w:t xml:space="preserve">بعد تحسن العلاقات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الإيرانية في منتصف تسعينيات القرن العشرين الميلادي، ولإنقطاع توافد الزوّار الإيرانيين إلى العتبات المقدسة في العراق سنين طوال، تم الاتفاق بين الدولتين على تنشيط السياحة الدينية بقوافل من الإيرانيين تزور العتبات المقدسة بشكل منظم تشرف عليه دائرة السياحة الدينية المتمثلة بشركة الهدى العراقية وبالتعاون مع هيئة الحج والزيارة الإيرانية، وتم تحديد سبعة أيام للوجبة الواحدة من الزائرين تتوزع بالبقاء يومين في النجف الأشرف وثلاثة أيام في كربلاء ويومان في 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وبدأت مجاميع الزائرين بالتوافد إعتبارا من أيلول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 جمادي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وأخذت تزداد بشكل كبير، وتم تهيئة الفنادق والأماكن الخدمية لهم، وقد انتعشت الحركة الاقتصادية في مدن العتبات خصوصا، وعموم البلد، وكانت التعليمات تؤكد مساعدة الزائرين وإعطاء انطباع جيد من خلال الاهتمام بالعتبات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أعداد الوفود بالآلاف شهريًا</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3640623_2320776876"/>
      <w:bookmarkStart w:id="104" w:name="_Toc36"/>
      <w:bookmarkEnd w:id="103"/>
      <w:r>
        <w:rPr>
          <w:rtl w:val="true"/>
        </w:rPr>
        <w:t>فتح طريق الحج البري والسماح للعراقيين بحج بيت الله الحرام</w:t>
      </w:r>
      <w:bookmarkEnd w:id="10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قطيعة دامت لعدة سنوات لم يتمكن خلالها العراقيون من أداء فريضة الحج نتيجة انقطاع العلاقات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بعد حرب الخليج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فق </w:t>
      </w:r>
    </w:p>
    <w:p>
      <w:pPr>
        <w:pStyle w:val="BookText"/>
        <w:rPr/>
      </w:pPr>
      <w:r>
        <w:rPr>
          <w:rFonts w:ascii="IRNazanin" w:hAnsi="IRNazanin" w:eastAsia="IRNazanin"/>
          <w:color w:val="111111"/>
          <w:sz w:val="28"/>
          <w:sz w:val="28"/>
          <w:szCs w:val="28"/>
          <w:rtl w:val="true"/>
          <w:lang w:bidi="fa-IR"/>
        </w:rPr>
        <w:t xml:space="preserve">تم الاتفاق على تسيير قوافل الحج للعراقيين عن طريق الحج البري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جديدة عرعر، وهو المنفذ الوحيد للحجاج العراقيين إلى الديار المقدسة في مكة والمدينة، وكانت أول قوافل الحجيج قد بدأت سنة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كما تم السماح للحجاج الأتراك والآذريين المرور عبر الأراضي العراقية وهم يتوجهون إلى الديار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وصدر أمر من رئاسة الجمهورية ولأول مرة بإقامة نقطة لاستقبال الحجاج العراقيين والأجانب بالقرب من معبر الحدود في جديدة عرعر، وأن تقام موائد رئاسية للحجيج ونقطة استراحة، وتشكلت لجنة برئاسة الأستاذ محسن فاهم الفرهود مدير عام الدائرة الإدارية والمالية في ديوان رئاسة الجمهورية على أن تتكون من ثلاثة أعضاء من مدينة كربلاء يرشحهم محافظ كربلاء، وكان الأعضاء الثلاثة سادن الحسين السيد عبد الصاحب ناصر آل نصر الله والأستاذ عبد المجيد سمين الجاف نائب محافظ كربلاء والأستاذ ترف زغيّر المسعودي، وكان على الأعضاء الثلاثة تهيئة كافة المستلزمات لاستقبال الحجاج ونصب موائد الطعام على مدار الساعة يوميًا إعتبارًا من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وتم اتخاذ كافة التدابير لذلك وتم استخدام مقر أحد أفواج قوات الحدود مكانًا لنصب الخيام وموائد الطعام، والأهم من ذلك كلّه ولأول مرة أرسلت الحكومة سربًا من طائرات الهلوكبتر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 تحويل مقاعدها على شكل طائرة ركاب تستوعب كل طائرة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راكبًا، وعند وصول الحجاج التابعين للمحافظات البعيدة وبعد استضافتهم يتم نقلهم بالطائرات إلى مدنهم وتعود لتنقل بقية الحجاج، وتم نقل حجاج الموصل وكركوك والبصرة و ميسان والناصرية وديالى والكوت والرمادي بالطائرات المروحية بدون أمتعتهم التي تصل إلى مدنهم بالشاحنات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هذه البادرة هي الأولى وتم استقبال جميع الحجاج العراقيين وكذلك الأجانب وتم توفير مركز صحي في مكان التجمع، وتم نقل مواد الطبخ والأرزاق واللحوم بكميات كبيرة جدًا، وكذلك الفواكه والحلويات وشاحنات الثلج </w:t>
      </w:r>
      <w:bookmarkStart w:id="105" w:name="pg20137_201374"/>
    </w:p>
    <w:p>
      <w:pPr>
        <w:pStyle w:val="BookText"/>
        <w:rPr/>
      </w:pPr>
      <w:bookmarkEnd w:id="105"/>
      <w:r>
        <w:rPr>
          <w:rFonts w:ascii="Amiri" w:hAnsi="Amiri" w:eastAsia="Amiri" w:cs="Amiri"/>
          <w:color w:val="111111"/>
          <w:sz w:val="28"/>
          <w:sz w:val="28"/>
          <w:szCs w:val="28"/>
          <w:rtl w:val="true"/>
          <w:lang w:bidi="ar-SA"/>
        </w:rPr>
        <w:t>وصهاريج الماء الصافي للشرب من كربلاء، واستمرت الحملة لحين التأكد من وصول آخر قافلة من الحجاج</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3640625_2320776876"/>
      <w:bookmarkStart w:id="107" w:name="_Toc37"/>
      <w:bookmarkEnd w:id="106"/>
      <w:r>
        <w:rPr>
          <w:rtl w:val="true"/>
        </w:rPr>
        <w:t>الزيارات المليونية في كربلاء</w:t>
      </w:r>
      <w:bookmarkEnd w:id="10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أحداث كربلاء آذار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الاستقرار الذي حصل في الوضع الأمني في البلد، أخذت الزيارات المخصوصة لمرقد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طابعاً جديدًا من حيث الأعداد الغفيرة من الزائرين الذين يفدون إلى كربلاء في مناسبات عاشوراء والأربعين والنصف من شعبان وعرفة والأعياد الدينية، حتى وصلت أعداد الزائرين بالملايين وهذا ما تؤكده الجهات الرسمية والجهات الإعلامية العالمية وما يلمسه الناس بأنفسهم، وهو على العكس مما كان يشيع من قبل البعض بأن الحكومة العراقية كانت تحاول جاهدة على منع الزيارات وهو أمر عارٍ عن الصحة، بل كانت الاستعدادات تجري على قدم وساق لاستقبال الأعداد المليونية من الزائرين وتأمين جميع المستلزمات التي يحتاجها الزائرون وبخاصة في مجال الأمن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مدينة كربلاء كانت تستقبل الآلاف من الزائرين في ليالي الجمع، وأن هذه الأعداد المليونية التي كانت تفد إلى كربلاء تؤكدها مصادر ليست حكومية وعلى سبيل المثال ننقل ما جاء في دائرة المعارف الحسينية تاريخ المراقد الذي ما انفك مؤلفه الشيخ محمد صادق الكرباسي عن نقد الحكومة العراقية في كتابه بسبب وبدون سبب مبتعدا عن الحيادية في الكثير من المواقف ولكنه يعترف بتوافد الملايين إلى كربلاء لزيارة مرقد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كانت الحكومة قد منعت الزيارة فكيف تصل هذه الأعداد المليونية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الجزء الثالث من كتابه تاريخ المراقد أن عدد الزائرين في ليلة العاشر من محرم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 بلغ مليوني 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أربعين هذا العام بلغ عدد زائري المرقد الحسيني سبع ملايين نسمة، كما وصل عدد الزائرين في ليالي </w:t>
      </w:r>
    </w:p>
    <w:p>
      <w:pPr>
        <w:pStyle w:val="BookText"/>
        <w:rPr/>
      </w:pPr>
      <w:r>
        <w:rPr>
          <w:rFonts w:ascii="Amiri" w:hAnsi="Amiri" w:eastAsia="Amiri" w:cs="Amiri"/>
          <w:color w:val="111111"/>
          <w:sz w:val="28"/>
          <w:sz w:val="28"/>
          <w:szCs w:val="28"/>
          <w:rtl w:val="true"/>
          <w:lang w:bidi="ar-SA"/>
        </w:rPr>
        <w:t>الجمعة إلى مليوني زائر</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أيضا في نفس الكتاب أن عدد الوافدين على مدينة كربلاء بمناسبة الأربعين أربعة ملايين من المؤمنين وذلك في يوم السبت </w:t>
      </w:r>
      <w:r>
        <w:rPr>
          <w:rStyle w:val="FootnoteAnchor"/>
          <w:rtl w:val="true"/>
        </w:rPr>
        <w:footnoteReference w:id="20"/>
      </w:r>
      <w:r>
        <w:rPr>
          <w:rFonts w:ascii="Amiri" w:hAnsi="Amiri" w:eastAsia="Amiri" w:cs="Amiri"/>
          <w:color w:val="111111"/>
          <w:sz w:val="28"/>
          <w:sz w:val="28"/>
          <w:szCs w:val="28"/>
          <w:rtl w:val="true"/>
          <w:lang w:bidi="ar-SA"/>
        </w:rPr>
        <w:t xml:space="preserve">العشرين من صفر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أربعينية عام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 يقول الكرباسي في كتابه تاريخ المراقد أيضا ما نصّه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أربعينية عام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وكالات الأنباء أنه تدفق الزائرون نحو المرقد الحسيني بهذه المناسبة حتى بلغت أعدادهم ما بين السبعة والثمانية ملايين 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أمثلة أوردناها من مصدر طالما ذكر في موسوعته بأن السلطات العراقية تمنع زيارة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المناسبات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وللقارئ الكريم نترك ما بين الأسطر من تجني وافتراء ليس له من دافع غير التهم التي يطلقونها جزافًا وبعيدة عن الحقيقة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إجراءات الدولة الأمنية التي تتخذها الأجهزة فهي لحماية الناس أولاً في وقت كان يمر البلد فيه بأزمات عدوانية من الخارج، وكانت قوى الشر تتربص بالبلد محاولة استغلال النعرات الطائفية وتحريك خلاياها النائمة لخلق أجواء من التوتر في البلد، ولسنا هنا بصدد الدفاع عن النظام الذي كان يحكم العراق حينذاك، ولكن تواجدنا في واجهة المسؤولية وقتها في سدانة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يجعلنا نعرف الكثير مما لا يعرفه غيرنا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يؤسف له أن تكتب الأقلام المأجورة ويصرّح البعض ممن كان ديدنه التلوّن والتغيّر في المواقف حسب الظروف التي تمر بالبلد محاولاً الوصول إلى مصالح غير مشروعة ليضع نفسه في هالة لا يستحقها أصلاً، كما وجدنا في موسوعة دائرة المعارف الحسينية وبخاصة في الأجزاء الأربعة من تاريخ المراقد التي تخص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الأكاذيب والافتراءات والنقل غير الصحيح والاعتماد على مصادر غير أمينة من شخصيات ووسائل إعلامية غير منصفة، ونقول ذلك ونحن نشير إلى ما ورد من مبالغات وأكاذيب وبخاصة خلال السنوات التي تولينا فيها سدانة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المعيب على شخص مثل العلامة الكرباسي يحشو موسوعته بجملة من الافتراءات التي اعتمدها من أشخاص عليهم ألف علامة استفهام، وتبيّن إنهم كانوا يزودونه بالمعلومات لقاء مبالغ مالية بالعملة الصعبة على قيمة كل صفحة يكتبونها، ولدينا الدليل باعتراف وكيل الشيخ الكرباسي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الأجدر به التعمق بالتحري عن المعلومات الدقيقة حتى لا يقع بالكم الكبير من الأخطاء التي وردت في الموسوعة التي طالما ذكرنا العديد منها في أجزاء كتابنا هذا، وقد ناقشناها بشكل مفصل، لأن موسوعة الكرباسي هذه قد يأخذها البعض مصدرًا دون التمعن في مصداقية بعض ما جاء فيها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فكتابة التاريخ يجب أن تكون بعيدة عن التحزب والسياسة والطائفية لتثبت مصداقيتها، والمؤرخ والباحث في التاريخ لا بد أن يكون محايدا، وهذا الأمر لا ينطبق على موسوعة الكرباسي التي أخذناها مثالاً ، بل للكثير ممن كتب في نفس تلك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 موضوع زيارة مرقد الإمام الحسين عليه السلام، لا بد من الإشارة إلى أحد المواقف المؤسفة التي تحدث بها سلمان هادي طعمة في لقاء مع السيد حسن الموسوي مقدم برامج قناة الأنوار الفضائية في ليلة العاشر من محرم سنة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كان اللقاء قد تم بثه من الروضة الحسينية المقدسة وتحديدًا في سطح الروضة فوق ديوان السدانة، وكان يرتدي الموما إليه السترة والدشداشة السوداء </w:t>
      </w:r>
    </w:p>
    <w:p>
      <w:pPr>
        <w:pStyle w:val="BookText"/>
        <w:rPr/>
      </w:pPr>
      <w:r>
        <w:rPr>
          <w:rFonts w:ascii="Amiri" w:hAnsi="Amiri" w:eastAsia="Amiri" w:cs="Amiri"/>
          <w:color w:val="111111"/>
          <w:sz w:val="28"/>
          <w:sz w:val="28"/>
          <w:szCs w:val="28"/>
          <w:rtl w:val="true"/>
          <w:lang w:bidi="ar-SA"/>
        </w:rPr>
        <w:t xml:space="preserve">ويحاوره السيد حسن الموسوي الذي ينقل إلى مشاهدي القناة مراسيم عاشوراء، وقد لفت انتباهنا بأن السيد سلمان وهو يتحدث عن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وهو يقسم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إلى هذه الحشود من الزائرين وهم يزورون سيد الشهداء فقد كانت زيارة مرقد الحسين ممنوعة لمدة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يشكك في مصداقيتنا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النقل يمكنه الرجوع إلى أرشيف قناة الأنوار الفضائية ليتأكد من صحة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مرقد الحسين مغلقاً خلال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والزيارة ممنوعة فيه، والإجابة سيجدها القارئ الكريم عند ملايين الزائرين الذين كانوا يواضبون على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ليالي الجمع أو في الزيارات المخصوصة، وهذا ديدن المتلونين للأسف</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810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39"/>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140" o:detectmouseclick="t"/>
                <v:stroke color="#3465a4" joinstyle="round" endcap="flat"/>
                <w10:wrap type="none"/>
              </v:shape>
            </w:pict>
          </mc:Fallback>
        </mc:AlternateConten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منظر مأخوذ من المنارة الغربية للروضة الحسينية للجهة الشرقية من صحن الحسين ومنطقة ما بين الحرمين، حيث تظهر الحشود المليونية من الزائرين سنة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w:t>
      </w:r>
      <w:bookmarkStart w:id="108" w:name="pg20137_201378"/>
    </w:p>
    <w:p>
      <w:pPr>
        <w:pStyle w:val="Heading2"/>
        <w:numPr>
          <w:ilvl w:val="1"/>
          <w:numId w:val="1"/>
        </w:numPr>
        <w:rPr/>
      </w:pPr>
      <w:bookmarkStart w:id="109" w:name="__RefHeading___Toc3640627_2320776876"/>
      <w:bookmarkStart w:id="110" w:name="_Toc38"/>
      <w:bookmarkEnd w:id="108"/>
      <w:bookmarkEnd w:id="109"/>
      <w:r>
        <w:rPr>
          <w:rtl w:val="true"/>
        </w:rPr>
        <w:t xml:space="preserve">إعادة بناء مقام المهدي </w:t>
      </w:r>
      <w:r>
        <w:rPr>
          <w:rtl w:val="true"/>
        </w:rPr>
        <w:t>(</w:t>
      </w:r>
      <w:r>
        <w:rPr>
          <w:rtl w:val="true"/>
        </w:rPr>
        <w:t>عجل الله تعالی فرجه الشريف</w:t>
      </w:r>
      <w:r>
        <w:rPr>
          <w:rtl w:val="true"/>
        </w:rPr>
        <w:t>)</w:t>
      </w:r>
      <w:bookmarkEnd w:id="110"/>
    </w:p>
    <w:p>
      <w:pPr>
        <w:pStyle w:val="BookText"/>
        <w:rPr/>
      </w:pPr>
      <w:r>
        <w:rPr>
          <w:rFonts w:ascii="Amiri" w:hAnsi="Amiri" w:eastAsia="Amiri" w:cs="Amiri"/>
          <w:color w:val="111111"/>
          <w:sz w:val="28"/>
          <w:sz w:val="28"/>
          <w:szCs w:val="28"/>
          <w:rtl w:val="true"/>
          <w:lang w:bidi="ar-SA"/>
        </w:rPr>
        <w:t xml:space="preserve">مقام الإمام المهدي من المقامات القديمة في مدينة كربلاء ويقع في شمالها وعلى نهر الحسينية وعلى الطريق المؤدي إلى مقام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منطقة الهيابي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تاريخ بناء المقام حسب بعض الروايات إلى القرن العاشر الهجري، وكان موقعه خارج سور المدينة الشمالي ومقابل أحد أبواب السور وهو باب السلالمة المؤدي إلى طريق عون القديم وتم تجديد بناء المقام عدة مرات منذ بنائه لأول مرّة حتى وصل شكل عمارته كما هو موضح في الصور التالية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0988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42"/>
                        <a:stretch/>
                      </pic:blipFill>
                      <pic:spPr>
                        <a:xfrm>
                          <a:off x="0" y="0"/>
                          <a:ext cx="5334120" cy="3098880"/>
                        </a:xfrm>
                        <a:prstGeom prst="rect">
                          <a:avLst/>
                        </a:prstGeom>
                        <a:ln w="0">
                          <a:noFill/>
                        </a:ln>
                      </pic:spPr>
                    </pic:pic>
                  </a:graphicData>
                </a:graphic>
              </wp:inline>
            </w:drawing>
          </mc:Choice>
          <mc:Fallback>
            <w:pict>
              <v:shape id="shape_0" stroked="f" o:allowincell="f" style="position:absolute;margin-left:0pt;margin-top:-244.05pt;width:419.95pt;height:243.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الواجهة الأمامية القديمة لمقام المهدي</w:t>
      </w:r>
    </w:p>
    <w:p>
      <w:pPr>
        <w:pStyle w:val="BookText"/>
        <w:rPr/>
      </w:pPr>
      <w:r>
        <w:rPr>
          <w:rtl w:val="true"/>
        </w:rPr>
        <mc:AlternateContent>
          <mc:Choice Requires="wps">
            <w:drawing>
              <wp:inline distT="0" distB="0" distL="0" distR="0">
                <wp:extent cx="5334000" cy="31496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44"/>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145" o:detectmouseclick="t"/>
                <v:stroke color="#3465a4" joinstyle="round" endcap="flat"/>
                <w10:wrap type="none"/>
              </v:shape>
            </w:pict>
          </mc:Fallback>
        </mc:AlternateConten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الواجهة الخلفية للمقام المطلة على النهر </w:t>
      </w:r>
    </w:p>
    <w:p>
      <w:pPr>
        <w:pStyle w:val="BookText"/>
        <w:rPr/>
      </w:pPr>
      <w:r>
        <w:rPr>
          <w:rFonts w:ascii="Amiri" w:hAnsi="Amiri" w:eastAsia="Amiri" w:cs="Amiri"/>
          <w:color w:val="111111"/>
          <w:sz w:val="28"/>
          <w:sz w:val="28"/>
          <w:szCs w:val="28"/>
          <w:rtl w:val="true"/>
          <w:lang w:bidi="ar-SA"/>
        </w:rPr>
        <w:t>وقد تحدثنا عن تاريخ المقام في نهاية الجزء الأول من كتابنا هذا واستعرضنا تاريخ عمارته يمكن للقارئ الكريم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يدور في أوساط أهل المدينة بضرورة إعادة بناء مقام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يمثله هذا المعلم من قدسية، وكانت تقام سنويًا عنده الاحتفالات بمولد الإمام الحجة في ليلة النصف من شعبان في كل سنة، كما يقوم الكثير من الزائرين العراقيين والعرب والأجانب بزيارته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لم يكن لدائرة الأوقاف اهتمام ورعاية له، وبدت عمارته متهالكة ولا بد من أن تمتد الأيادي إليه</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1115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47"/>
                        <a:stretch/>
                      </pic:blipFill>
                      <pic:spPr>
                        <a:xfrm>
                          <a:off x="0" y="0"/>
                          <a:ext cx="5334120" cy="3111480"/>
                        </a:xfrm>
                        <a:prstGeom prst="rect">
                          <a:avLst/>
                        </a:prstGeom>
                        <a:ln w="0">
                          <a:noFill/>
                        </a:ln>
                      </pic:spPr>
                    </pic:pic>
                  </a:graphicData>
                </a:graphic>
              </wp:inline>
            </w:drawing>
          </mc:Choice>
          <mc:Fallback>
            <w:pict>
              <v:shape id="shape_0" stroked="f" o:allowincell="f" style="position:absolute;margin-left:0pt;margin-top:-245.05pt;width:419.95pt;height:244.95pt;mso-wrap-style:none;v-text-anchor:middle;mso-position-horizontal:left;mso-position-vertical:top" type="_x0000_t75">
                <v:imagedata r:id="rId1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العمارة الجديدة للمقام من الجهة الأمامية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وصادف إن كنت عائدًا من الروضة العباسية إلى الروضة الحسينية بعد الانتهاء من تشييع أحد أبناء المدينة استوقفني أحد الكربلائيين في منتصف ساحة بين الحرمين وهو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صالح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تربطني به علاقة صداقة فقال لي أن له طلب ويريدني أن أتدخل في تحقيقه باعتباري سادنًا للروضة الحسينية، وقبل أن يذكر طلبه قلت له تطلب مني التدخل لدى وزارة الأوقاف لاستحصال الموافقة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بناء مقام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فتعجب الرجل وقال ما أدراك بما أطلب؟، قلت له كان لدي إحساس وكنت أريد أن يتقدم متبرع للبناء لأتمكن من الحصول على الموافقة، وما دمت قد سألتني فإن ذلك يعني وجود من يتمكن من القيام بالعمل، وأعطيته وعدًا بأنني سوف أستحصل موافقة وزير الأوقاف رسميًا وطلبت منه إعطائي مهلة أسبوع وسيكون كل شيء منتهيًا بعون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التالي رفعت كتابًا إلى محافظ كربلاء الفريق صابر الدوري طالبًا منه الموافقة على تشييد المقام وأن يكتب موافقته رسميًا بكتاب إلى وزارة الأوقاف أحمله بيدي وأنا أتكفل بموافقة وزير الأوقاف الدكتور عبد المنعم أحمد صالح الذي تربطني به علاقة جيدة جدًا ولم يحصل أن رفض لي طلبًا حفظه الله خصوصا فيما يخص العتبات والمقامات والمساجد والحسينيات في كربلاء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111" w:name="pg20137_201381"/>
    </w:p>
    <w:p>
      <w:pPr>
        <w:pStyle w:val="BookText"/>
        <w:rPr/>
      </w:pPr>
      <w:bookmarkEnd w:id="111"/>
      <w:r>
        <w:rPr>
          <w:rFonts w:ascii="Amiri" w:hAnsi="Amiri" w:eastAsia="Amiri" w:cs="Amiri"/>
          <w:color w:val="111111"/>
          <w:sz w:val="28"/>
          <w:sz w:val="28"/>
          <w:szCs w:val="28"/>
          <w:rtl w:val="true"/>
          <w:lang w:bidi="ar-SA"/>
        </w:rPr>
        <w:t>حصلنا على موافقة السيد وزير الوقاف على إعادة بناء مقام المهدي، وتقدم أحد أبناء كربلاء وهو الحاج عباس صالح بحر بالتبرع لتعمير المقام</w:t>
      </w:r>
      <w:r>
        <w:rPr>
          <w:rStyle w:val="FootnoteAnchor"/>
          <w:rtl w:val="true"/>
        </w:rPr>
        <w:footnoteReference w:id="23"/>
      </w:r>
      <w:r>
        <w:rPr>
          <w:rFonts w:ascii="Amiri" w:hAnsi="Amiri" w:eastAsia="Amiri" w:cs="Amiri"/>
          <w:color w:val="111111"/>
          <w:sz w:val="28"/>
          <w:sz w:val="28"/>
          <w:szCs w:val="28"/>
          <w:rtl w:val="true"/>
          <w:lang w:bidi="ar-SA"/>
        </w:rPr>
        <w:t>، وقام المحافظ الفريق صابر الدوري بمساعدته بالحصول على مواد البناء بالسعر الرسمي، كما أن المحافظ أخذ يتابع العمل بشكل مستمر حتى إنتهائه، وبعد إنجازه أصبح المقام بحلة جديدة وجميلة</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3640629_2320776876"/>
      <w:bookmarkStart w:id="113" w:name="_Toc39"/>
      <w:bookmarkEnd w:id="112"/>
      <w:r>
        <w:rPr>
          <w:rtl w:val="true"/>
        </w:rPr>
        <w:t>تجديد بناء مقام تل الزينبية</w:t>
      </w:r>
      <w:bookmarkEnd w:id="113"/>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 السيد ناصر شبّر بتجديد وتوسيع مقام تل الزينبية، وقد تم الانتهاء منه عام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ذكرنا ما يخص هذا التل في الجزء الأول من كتابنا هذا، وبدا المقام بعد الانتهاء منه في غاية الروعة والجمالية وكان موقعه القريب جدًا من الروضة الحسينية قد أعطاه هالة كبرى من القدسية</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3640631_2320776876"/>
      <w:bookmarkStart w:id="115" w:name="_Toc40"/>
      <w:bookmarkEnd w:id="114"/>
      <w:r>
        <w:rPr>
          <w:rtl w:val="true"/>
        </w:rPr>
        <w:t>فتح الشارع الرابط بين شارع ميثم وحي العباس</w:t>
      </w:r>
      <w:bookmarkEnd w:id="11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زيارة الأربعين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كانت أعداد الزائرين قد تجاوزت الثلاثة ملايين ،زائر وكانت مداخل ومخارج مدينة كربلاء لا تستوعب حر كة هذه الأعداد الكبيرة من الزوّار وبخاصة في مدخل مدينة كربلاء الوحيد من شارع بغداد وكان على السلطات تحويل السيارات الداخلة عن طريق عون – الكمالية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وهذا ما يرهق الزائرين، وبعد الزيارة هذه بأيام وعندما كان محافظ كربلاء الفريق صابر الدوري جالسا معنا في ديوان السدانة طرحنا عليه موضوع فتح شارع بامتداد شارع ميثم التمار يمتد إلى حي العباس حيث يلتقي بشارع بغداد الرئيسي، وأن هذا المقترح كان موجودًا ولم تتمكن الدوائر المعنية في المحافظة </w:t>
      </w:r>
    </w:p>
    <w:p>
      <w:pPr>
        <w:pStyle w:val="BookText"/>
        <w:rPr/>
      </w:pPr>
      <w:r>
        <w:rPr>
          <w:rFonts w:ascii="Amiri" w:hAnsi="Amiri" w:eastAsia="Amiri" w:cs="Amiri"/>
          <w:color w:val="111111"/>
          <w:sz w:val="28"/>
          <w:sz w:val="28"/>
          <w:szCs w:val="28"/>
          <w:rtl w:val="true"/>
          <w:lang w:bidi="ar-SA"/>
        </w:rPr>
        <w:t>من تنفيذه لعدم وجود التخصيصات في زمن التقشف والحصار المفروض على البلد، وأخبرنا المحافظ بأن هذا المشروع حيوي جدا للمدينة وسيكون للمدينة أكثر من مدخل من ناحية بغداد، فقال المحافظ لا توجد التخصيصات لإستملاك البساتين التي يمر بها الشارع ، فطرحنا عليه فكرة أن تقوم البلدية برسم مخطط للشارع ويتم تنزيله على خارطة المنطقة بالتعاون مع التسجيل العقاري حتى يتم معرفة الأملاك التي سيمر بها الشارع وأسماء مالكيها، ومقدار المساحة التي ستذهب إلى الشارع من كل بستان من هذه البساتين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فاقتنع المحافظ بالفكرة بشكل أولي وشكل لجنة من البلدية والتسجيل العقاري لوضع المرتسم وإعداد قوائم بأسماء أصحاب الأملاك والمساحات المطلوبة من أملاكهم، وخلال أسبوع 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المخطط والأسماء والمساحات، وتم عقد اجتماع في ديوان سدانة الحسين ترأسه المحافظ ومعاون المحافظ ومدير بلدية كربلاء ومدير التسجيل العقاري وعدد من مهندسي البلدية ومساحي الطابو، وطرحت عدة آراء منها إجراء عملية استملاك المساحات المبينة في المخطط واحتساب حصة المالية منها باعتبار أن جميع البساتين هي أميرية مفوضة بالطابو وما يتبقى من أقيام يتم تأجيل دفعها إلى أصحاب الأملاك لحين تحسن الوضع في البلد، أو لحين توفر التخصيصات اللازمة لها، وكانت هذه المشكلة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الأساسية في الموضوع، فطرحت رأيًا على المجتمعين وهو أن أقوم أنا بتبني الموضوع مع أصحاب الأملاك محاولاً إقناعهم على التنازل بالمساحات التي سوف تذهب من أملاكهم إلى الشارع بشرط أن يوافق المحافظ على أن يُعتبر الشارع تجاريًا ويتمكن أصحاب الأملاك من البناء عليها، وعدم الاعتراض لكونها أراض زراعية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 المحافظ على المقترح، فقمت بدعوة أصحاب الأملاك لاجتماع يُعقد في ديوان سدانة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لبّى الجميع الدعوة عدا شخص واحد وكان الحضور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من أبناء كربلاء النجباء، وشرحت لهم الموضوع وأن فتح هذا الشارع فيه خدمة لزائري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وسيكون وجهًا جديدًا للمدينة، وطرحت </w:t>
      </w:r>
    </w:p>
    <w:p>
      <w:pPr>
        <w:pStyle w:val="BookText"/>
        <w:rPr/>
      </w:pPr>
      <w:r>
        <w:rPr>
          <w:rFonts w:ascii="Amiri" w:hAnsi="Amiri" w:eastAsia="Amiri" w:cs="Amiri"/>
          <w:color w:val="111111"/>
          <w:sz w:val="28"/>
          <w:sz w:val="28"/>
          <w:szCs w:val="28"/>
          <w:rtl w:val="true"/>
          <w:lang w:bidi="ar-SA"/>
        </w:rPr>
        <w:t xml:space="preserve">عليهم بأن الدونم الواحد كان حينها يساوي مليون دينار عراقي وعندما يفتح الشارع سيكون المتر المربع الواحد أكثر من نصف مليون دينار بأسعار ذلك الوقت، و أن المحافظ أعطى وعدًا بالبناء على ما يتبقى من مساحات أملاكهم وستكون المنطقة تجارية في المستقبل، ففي البداية لم يوافق الحاضرون على المقترح، فقلت لهم اعتبروا الموضوع بثواب الإمام الحسين وخدمة زوّاره وستكون أملاككم في المستقبل تساوي عشرات أضعاف قيمتها الحالية، وأن الدولة تتمكن من الإستملاك بقرار واحد، وفق التعليمات ولدى الدوائر المعنية صلاحيات بذلك، ولكن المسؤولين لا يريدون إجباركم على شيء وإنما نرجوكم بطيب خاطر، فطلبوا مهلة للتشاور فيما بينهم، وبعد عدة أيام وافق الجميع على المقترح وقدم كل واحد منهم تنازلاً خطياً التي ستقطع من بستانه ،للشارع، وكانت أكبر مساحة لا تزيد عن </w:t>
      </w: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المساحة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0607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53"/>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154" o:detectmouseclick="t"/>
                <v:stroke color="#3465a4" joinstyle="round" endcap="flat"/>
                <w10:wrap type="none"/>
              </v:shape>
            </w:pict>
          </mc:Fallback>
        </mc:AlternateConten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للشارع في الوقت الحاضر </w:t>
      </w:r>
      <w:bookmarkStart w:id="116" w:name="pg20137_201384"/>
    </w:p>
    <w:p>
      <w:pPr>
        <w:pStyle w:val="BookText"/>
        <w:rPr/>
      </w:pPr>
      <w:bookmarkEnd w:id="116"/>
      <w:r>
        <w:rPr>
          <w:rFonts w:ascii="Amiri" w:hAnsi="Amiri" w:eastAsia="Amiri" w:cs="Amiri"/>
          <w:color w:val="111111"/>
          <w:sz w:val="28"/>
          <w:sz w:val="28"/>
          <w:szCs w:val="28"/>
          <w:rtl w:val="true"/>
          <w:lang w:bidi="ar-SA"/>
        </w:rPr>
        <w:t xml:space="preserve">عندها قام المحافظ بتكليف دائرة ري كربلاء بإقامة جسر على نهر الحسينية بعرض الشارع، وساهمت دوائر البلدية والإسكان والتعمير في المحافظة وبمساعدة شركة الرافدين للمقاولات التي كلفها المحافظ بشكل شخصي للقيام بأعمال فتح الشارع والرصف والتبليط، وتم إكمال الشارع سنة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وأصبح للمدينة مدخل ومخرج جديد بطول يزيد قليلاً عن الكيلومتر الواحد، فجزى الله خيرًا أبناء مدينة كربلاء الذين تبرعوا وتنازلوا عن مساحات أملاكهم وعوضهم الله خيرًا بعد أن قاموا بإنشاء البنايات والعمارات والدور في المنطقة وأصبحت أقيام أراضيهم عشرات أضعاف ما كانت عليه سابقاً وبارك الله بجهود كل من ساهم بهذا المشروع الحيوي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نجاح هذا المشروع قرر المحافظ فتح مدخل آخر من حي العباس إلى داخل المدينة ليرتبط بمنطقة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العكاريكَ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افتتاحه في شهر آب سنة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 والذي يسمى حاليا بشارع الوائلي</w:t>
      </w:r>
    </w:p>
    <w:p>
      <w:pPr>
        <w:pStyle w:val="Heading2"/>
        <w:numPr>
          <w:ilvl w:val="1"/>
          <w:numId w:val="1"/>
        </w:numPr>
        <w:rPr/>
      </w:pPr>
      <w:bookmarkStart w:id="117" w:name="__RefHeading___Toc3640633_2320776876"/>
      <w:bookmarkStart w:id="118" w:name="_Toc41"/>
      <w:bookmarkEnd w:id="117"/>
      <w:r>
        <w:rPr>
          <w:rtl w:val="true"/>
        </w:rPr>
        <w:t>بناء مسقفات وتجميل أسواق المدينة</w:t>
      </w:r>
      <w:bookmarkEnd w:id="11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الأعمال التي قام بها محافظ كربلاء الفريق صابر الدوري هو اهتمامه بأسواق مدينة كربلاء القديمة، وهذه الأسواق تراثية وتعطي طابعاً اشتهرت به المدينة بوجود أسواقها العامرة التي كانت تتميز بها، فكانت هذه الأسواق بحاجة إلى تطوير وتجميل، فشكّل المحافظ عدة لجان على عدد الأسواق التي سيتم تطويرها، وقام بتكليف عدد من رؤساء دوائر المحافظة ليشرف كل واحد منهم على سوق واحد، يقوم بمتابعة بناء جدران السوق وتجديد المسقفات، ومن الأسواق التي شملها قرارالمحافظ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علاوي باب النجف، وسوق الزينبية وسوق المخيم وسوق باب السلالمة وسوق باب الخان وكان المحافظ يشرف بنفسه على العمل ويتابع رؤساء اللجان، وتم الإيعاز إلى أصحاب المحلات بالتبرع بالتكاليف التي قاموا بإعطائها عن طيب خاطر ، وأصبحت أسواق المدينة بحلة جديدة وجميلة</w:t>
      </w:r>
      <w:r>
        <w:rPr>
          <w:rFonts w:eastAsia="Amiri" w:cs="Amiri" w:ascii="Amiri" w:hAnsi="Amiri"/>
          <w:color w:val="111111"/>
          <w:sz w:val="28"/>
          <w:szCs w:val="28"/>
          <w:rtl w:val="true"/>
          <w:lang w:bidi="ar-SA"/>
        </w:rPr>
        <w:t xml:space="preserve">. </w:t>
      </w:r>
      <w:bookmarkStart w:id="119" w:name="pg20137_201385"/>
    </w:p>
    <w:p>
      <w:pPr>
        <w:pStyle w:val="Heading2"/>
        <w:numPr>
          <w:ilvl w:val="1"/>
          <w:numId w:val="1"/>
        </w:numPr>
        <w:rPr/>
      </w:pPr>
      <w:bookmarkStart w:id="120" w:name="__RefHeading___Toc3640635_2320776876"/>
      <w:bookmarkStart w:id="121" w:name="_Toc42"/>
      <w:bookmarkEnd w:id="119"/>
      <w:bookmarkEnd w:id="120"/>
      <w:r>
        <w:rPr>
          <w:rtl w:val="true"/>
        </w:rPr>
        <w:t>المياه الجوفية في العتبتين الحسينية والعباسية ومعالجتها</w:t>
      </w:r>
      <w:bookmarkEnd w:id="121"/>
    </w:p>
    <w:p>
      <w:pPr>
        <w:pStyle w:val="BookText"/>
        <w:rPr/>
      </w:pPr>
      <w:r>
        <w:rPr>
          <w:rFonts w:ascii="Amiri" w:hAnsi="Amiri" w:eastAsia="Amiri" w:cs="Amiri"/>
          <w:color w:val="111111"/>
          <w:sz w:val="28"/>
          <w:sz w:val="28"/>
          <w:szCs w:val="28"/>
          <w:rtl w:val="true"/>
          <w:lang w:bidi="ar-SA"/>
        </w:rPr>
        <w:t>بدأت ظاهرة المياه الجوفية بالظهور في أربعينيات القرن العشرين الميلادي، وقبل هذا التاريخ لم يكن هناك أثرًا للمياه لا في الروضة الحسينية ولا في الروضة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الروايات التي تحدثت عن وجود الماء في سرداب قبر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من فرع نهر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العلقمي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روايات غير صحيحة، وقد إنطلت على الكثيرين وما زالت ولدينا الأسباب التي ندعو بعدم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المياه الموجودة في قبر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عنها البعض أن هذه المياه أصبحت جارية منذ مقتل العباس على مسناة النهر، أي أن موضع القبر الشريف للعباس كان في النهر أو على ضفته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غير صحيح لأن النهر الذي كان موجودًا عندما جاء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كربلاء، يقع في شرق البقعة الطاهرة التي ضمت قبره وقبور الشهداء وبمسافة تزيد عن الكيلومتر الواحد، وأن قبر العباس عليه السلام يقع في أرض المعركة التي هي عبارة عن جزء من الهضبة المحاطة بالتلال والتي تنحدر شرقًا نحو النهر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غير المعقول أن يكون مجرى النهر يسير نحو الأرض المرتفعة، وإنما كان جريان النهر من الشمال إلى الجنوب الشرقي من موقع كربلاء وهو يجري في الأرض المنبسطة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والمرويات التي وصلتنا عن الامام جعفر الصادق عليه السلام تؤكد ذلك، حيث كان يأمر اتباعه عندما يزورون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يغتسلوا في النهر ويدخلوا البقعة من جانبها الشرقي، وقد ذكرنا تلك الروايات في الجزء الأول من هذا الكتاب</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نستبعد صدق الروايات التي تقول بأن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حارب القوم عند المسناة ويمكن أن إصاباته حدثت عند النهر ولكن استشهاده كان في أرض المعركة المشار إليها، ولو كان قد استشهد على مسناة النهر مباشرة فإن قبره الشريف كاد يكون </w:t>
      </w:r>
    </w:p>
    <w:p>
      <w:pPr>
        <w:pStyle w:val="BookText"/>
        <w:rPr/>
      </w:pPr>
      <w:r>
        <w:rPr>
          <w:rFonts w:ascii="Amiri" w:hAnsi="Amiri" w:eastAsia="Amiri" w:cs="Amiri"/>
          <w:color w:val="111111"/>
          <w:sz w:val="28"/>
          <w:sz w:val="28"/>
          <w:szCs w:val="28"/>
          <w:rtl w:val="true"/>
          <w:lang w:bidi="ar-SA"/>
        </w:rPr>
        <w:t>الآن في منطقة باب طويريج الحالية أو على مسار شارع ميثم التمار الحالي الذي كان النهر يمر قديمًا في تلك الأنحاء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ونلفت عناية القارئ الكريم أن المياه الموجودة في قبر العباس ليست هي الوحيدة المنطقة بل إن حرم الامام الحسين وصحنه الشريف قد إمتلأ بالمياه في مناسيب عالية وتبدو للناظر أنها تجري وقد تم تصويرها فلميّاً، فهل أن الامام الحسين سقط شهيدًا على مسناة النهر أيضا ؟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نؤكد ثانية أن الماء في قبر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موجودًا أصلاً وإنما هو حديث الوقوع ولتجمعه قرب موقع القبر الشريف له أسباب سوف نشرحها لاحقا، وعن تاريخ وجود الماء في قبر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نورد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الملك الإيراني ناصر الدين شاه القاجاري مدينة كربلاء في السادس من شهر رمضان سنة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 xml:space="preserve">م، وقد دوّن هذا الشاه في مذكراته زيارته لكربلاء والمرقدين الشريفين فيها ومناطق أخرى في المدينة تدوينا كاملاً كما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في مشاهدات ناصر الدين 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يترك شاردة وواردة إلا وذكرها في مذكراته ومنها زيارته لمرقد العباس والنزول عند قبره الشريف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أداء الزيارة دخلنا داخل الضريح، وهناك قال تيمور ميرزا ان قبر العباس يقع في سرداب تحت الضريح ولكن من الصعب جدًا الوصول إليه، وقال السادن أيضا لا يمكن الوصول إليه ولكني قلت لنذهب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ذهبنا من خلال باب الرواق حيث توجد باب أرضية مقفلة، فتحوا الباب، بعدها توجد سلالم كثيرة تنتهي إلى الأرضية، وهي عميقة جدًا ومظلمة، كان كل واحد منا يمسك بشمعة مضاءة، ذهبنا إلى الأسفل داخل السرداب وممرّه الضيّق وبعد أن مشينا خطوات رأينا ثقباً طويلاً في الجدار وهو ثقب صغير القطر وطويل وسقفه منخفض بحيث لا يستطيع المرور منه إلا لشخص واحد وبصعوبة بالغة، داخلني الخوف الشديد وترددت قليلاً من الدخول فيه، ولكني دخلت في نهاية الأمر ، وبعد نهاية الثقب وصلت إلى ساحة </w:t>
      </w:r>
    </w:p>
    <w:p>
      <w:pPr>
        <w:pStyle w:val="BookText"/>
        <w:rPr/>
      </w:pPr>
      <w:r>
        <w:rPr>
          <w:rFonts w:ascii="Amiri" w:hAnsi="Amiri" w:eastAsia="Amiri" w:cs="Amiri"/>
          <w:color w:val="111111"/>
          <w:sz w:val="28"/>
          <w:sz w:val="28"/>
          <w:szCs w:val="28"/>
          <w:rtl w:val="true"/>
          <w:lang w:bidi="ar-SA"/>
        </w:rPr>
        <w:t xml:space="preserve">مغلقة ليس فيها منفذ وكدت اختنق، وكانت هناك سلالم تقود إلى ساحة أخرى، يقع فيها القبر المطهر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فوق الأرض يغطيه التراب، فقلت ليحيى خان أن يجمع مقدارًا من التراب، فوضع مقدارًا منه في منديل وخرجنا بسرعة من المكان، أما علي رضا خان فقد بقي في مكانه ولم يأت معنا من الثقب للوصول إلى القبر المطهر، وجلب أمين الملك معه طابوقة من الآجر</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فناصر الدين شاه عندما ذكر تلك التفاصيل الدقيقة عند نزوله إلى القبر الشريف لم يذكر أنه وجد الماء في السرداب، وحتى لم يذكر بأن المكان رطبًا بدليل أنه قال أن القبر المطهر كان يغطيه التراب، فإذا كان هناك ماء أو شيئًا ولو قليلاً من الرطوبة فلا يمكن أن تجد التراب وإلّا لتحول إلى طين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يعني أنه في سنة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للماء أثر في قبر العباس عليه السلام، ولم يذكر أحد أن في حرم الحسين وصحنه كانت هناك مياه بدليل أن صحن الحسين كان يتم في داخله دفن الموتى وكذلك في الأروقة والأواوين، وتحت الصحن طيقان مبنية متداخلة تتوزع على مساحة الصحن، وهناك أربع مناطق يتم من خلالها الدخول إلى سرداب الصحن متوزعة في أركانه الأربعة، فلوكانت هناك مياه في صحن العباس أو في صحن الحسين عليهما السلام لكان الدفن فيها مستحيلاً ولكنه استمر إلى وقت قريب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نهاية أربعينيات القرن العشرين الميلادي وبداية الخمسينيات منه بدأت تظهر آثار المياه الجوفية في الروضتين الشريفتين، وبدأت المعالجات حينها وقد ذكرناها سابقا في الجزء السادس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الإجراءات حينها تدعيم أسس العتبتين ومعالجة التصدعات وفي سبعينيات القرن العشرين الميلادي بدأت عملية سحب المياه الجوفية من العتبتين وتحويلها إلى المجاري الخارجية، وهذا الإجراء كان </w:t>
      </w:r>
    </w:p>
    <w:p>
      <w:pPr>
        <w:pStyle w:val="BookText"/>
        <w:rPr/>
      </w:pPr>
      <w:r>
        <w:rPr>
          <w:rFonts w:ascii="Amiri" w:hAnsi="Amiri" w:eastAsia="Amiri" w:cs="Amiri"/>
          <w:color w:val="111111"/>
          <w:sz w:val="28"/>
          <w:sz w:val="28"/>
          <w:szCs w:val="28"/>
          <w:rtl w:val="true"/>
          <w:lang w:bidi="ar-SA"/>
        </w:rPr>
        <w:t>غير مجدي بل أضر بجدران وأسس الروضتين حسب ما أوصت به البعثة الايطالية التي أجرت البحث والدراسة عن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أن المياه التي تتجمع في الروضتين كانت أنابيب إسالة الماء المتهرئة والمنتشرة حوالي الروضتين هي السبب، ولأن مستوى الروضتين أوطأ من المباني والشوارع المحيطة بهما، فالمياه تتسرب إلى الأرض الواطئة دائما، وهذه المياه الجوفية ليست في العتبتين فقط وإنما سراديب الدور القديمة في مركز المدينة قد امتلأت بالمياه ولم تعد صالحة للإستخدام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صحة ما ذكرناه كان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عندما شنت أمريكا وحلفاؤها الحرب على العراق بعد غزو الكويت قامت بضرب منظومة الكهرباء فتوقفت محطات إسالة المياه، وبمجرد انقطاع ضخ المياه عن المدينة القديمة بدأت مناسيب المياه الجوفية بالانخفاض تدريجيا، وبعد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انقطاع الماء في كربلاء أصبح لا وجود للمياه الجوفية في العتبتين نهائيًا، وقد نزلنا شخصيًا في سرداب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بصحبة الأستاذ عبد الحسين حيدر واثنين من خدم الروضة حينها ولم يكن للمياه أثر فيه بل حتى مستوى الرطوبة كان قليلاً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وبمجرد ضخ المياه في الأنابيب بعد أن تم إعادة منظومة الكهرباء عادت المياه تتسرب إلى الروضتين من جديد، وللأسف الشديد أن هذه المياه اتخذها البعض من ضعفاء النفوس تجارة حيث كان هذا الماء يباع لمن يطلبه باعتباره جالب للشفاء وأنه من نهر الفرات </w:t>
      </w:r>
      <w:r>
        <w:rPr>
          <w:rStyle w:val="FootnoteAnchor"/>
          <w:rtl w:val="true"/>
        </w:rPr>
        <w:footnoteReference w:id="26"/>
      </w:r>
      <w:r>
        <w:rPr>
          <w:rFonts w:ascii="IRNazanin" w:hAnsi="IRNazanin" w:eastAsia="IRNazanin"/>
          <w:color w:val="111111"/>
          <w:sz w:val="28"/>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المعالجة تتطلب تبديل شبكة الأنابيب في المدينة القديمة بأكملها، على أن يتم مدّها بأساليب حديثة تمنعها من الانكسارات أو التجاوزات عليها بصيغة غير مشروعة يقوم بها البعض ليوفر له مصادر للمياه الصافية خارج نطاق التعليمات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وكانت الفرصة مواتية للقيام بعمل تبديل شبكة الأنابيب إثناء حركة الإعمار في مشروع تطوير ما بين الحرمين، إلا أن دائرة الماء والمجاري لم تنفذ العمل بشكل صحيح، واتبعت الأساليب البدائية في التنفيذ مما اضطرنا إلى إبلاغ المحافظ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أن المحافظ اللواء عبد الخالق عبد العزيز قد شاهد سوء التنفيذ وقام بمحاسبة المسؤولين عنه إلّا أن التنفيذ استمر على حاله وكانت النتيجة أن هذه الشبكة الجديدة لم تتمكن من الصمود تحت الأوزان التي تمر عليها من السيارات أو حركة البناء التي قامت في المنطقة أو قوة ضغط المياه من الاسالة الرئيسية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لوحظ أن منسوب المياه الجوفية في الروضة الحسينة قد ازداد بشكل مخيف وقمنا بإجراء فحص أرضية الصحن في جوانبه الأربعة وكلما يتم حفر مربع من الصحن نشاهد المياه قريبة جدًا من سطح الصحن وهي جارية وليست متوقفة كأنها تسير في مجرى حينها تدخل محافظ كربلاء الفريق صابر الدوري وأخبرناه بأن السبب هو شبكة الأنابيب المحيطة بالروضة ونحن على يقين بأنها 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 جلب جهاز كشف التكسرات في الأنابيب من أمانة العاصمة وفي اليوم الأول من استخدام هذا الجهاز وفي منطقة صغيرة فقط تمتد من أمام باب قبلة الحسين إلى مقام تل الزينبية سجل الجهاز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في الأنابيب تتسرب منها مياه الإسالة، وعلى القارئ الكريم أن يحسب محيط الروضتين الحسينية والعباسية ويتصور مدى سوء ء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مفاتحة الجهات الرسمية المختصة بالمشكلة فأوعز ديوان رئاسة الجمهورية تشكيل لجنة من المختصين لدراسة الموضوع وإعداد المقترحات للمعالجة، ووصلت اللجنة إلى كربلاء وقامت بفحص شامل ودقيق حول الموضوع وطلبت من مديرية ري كربلاء خرائط بمناسيب الأرض ومجرى المياه الجوفية داخل المدينة وحواليها، وفي النهاية أوصت اللجنة بما يلي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إقامة حاجز كونكريتي يحيط بالعتبتين المقدسين بعرض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 وبعمق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 يتم فيضخ نوع خاص من الأسمنت ويتم العمل وفق مواصفات عالمية</w:t>
      </w:r>
      <w:r>
        <w:rPr>
          <w:rFonts w:eastAsia="Amiri" w:cs="Amiri" w:ascii="Amiri" w:hAnsi="Amiri"/>
          <w:color w:val="111111"/>
          <w:sz w:val="28"/>
          <w:szCs w:val="28"/>
          <w:rtl w:val="true"/>
          <w:lang w:bidi="ar-SA"/>
        </w:rPr>
        <w:t xml:space="preserve">. </w:t>
      </w:r>
      <w:bookmarkStart w:id="122" w:name="pg20137_201390"/>
    </w:p>
    <w:p>
      <w:pPr>
        <w:pStyle w:val="BookText"/>
        <w:rPr/>
      </w:pPr>
      <w:bookmarkEnd w:id="12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تغيير شبكة أنابيب الماء الصافي وكذلك شبكة المجاري وشبكة مياه الأمطار داخل مدينة كربلاء القديمة، لأنها السبب الرئيسي بوجود المياه في الروضتين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منطقة الحرمين هي أعلى من جميع المناطق المحيطة بالمدينة القديمة وعلى سبيل المثال فإن أرضية صحن العباس هي أعلى من مستوى شارع ميثم التمار بمقدار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ثلاثة أمتار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أرضية ثلاثة أمتار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أرضية صحن الحسين أعلى من مستوى المنطقة التي تلي مرقد ابن فهد الحلّي بمقدار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يكون من الضروري جدًا تفعيل حركة شبكات المجاري والبزل حول المدينة القديمة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تأثير لنهر الحسينية وتفرعاته في موضوع المياه الجوفية في العتبتين لأن مناسيب جريان الأنهر أوطأ من مستوى أرضية الروضتين ولا تأثير لبحيرة الرزازة أبدًا على مستوى المياه الجوفية في المدينة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كلّه فقد تمت الموافقة على إنشاء الحاجز الكونكريتي كإجراء أولي وتم تخصيص مبلغ مليار 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دينار للعمل الذي أحيل على شركة الرافدين التابعة لوزارة الإسكان والتعمير وتم البدء بالعمل في محيط الروضة الحسينية وكان على وشك أن يكمل عندما تم احتلال العراق من قبل أمريكا 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p>
    <w:p>
      <w:pPr>
        <w:pStyle w:val="Heading2"/>
        <w:numPr>
          <w:ilvl w:val="1"/>
          <w:numId w:val="1"/>
        </w:numPr>
        <w:rPr/>
      </w:pPr>
      <w:bookmarkStart w:id="123" w:name="__RefHeading___Toc3640637_2320776876"/>
      <w:bookmarkStart w:id="124" w:name="_Toc43"/>
      <w:bookmarkEnd w:id="123"/>
      <w:r>
        <w:rPr>
          <w:rtl w:val="true"/>
        </w:rPr>
        <w:t>محاولة اغتيال نائب الرئيس العراقي في كربلاء</w:t>
      </w:r>
      <w:bookmarkEnd w:id="12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اعتادت مدينة كربلاء على إقامة احتفال رسمي بمناسبة مولد الإمام الحسين عليه السلام في الثالث من شعبان في كل عام هجري، والاحتفال الرسمي يقام في قاعة الإعلام الكبرى تلقى فيه الكلمات والقصائد التي تمجد الذكرى العطرة لمولد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فضائل آل البيت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الاحتفال الرسمي السنوي يقام برعاية رئيس الجمهورية، وكان ينوب عنه في الحضور نائب الرئيس عزة إبراهيم الدوري بشكل دائم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يوم</w:t>
      </w:r>
      <w:r>
        <w:rPr>
          <w:rFonts w:eastAsia="Amiri" w:cs="Amiri" w:ascii="Amiri" w:hAnsi="Amiri"/>
          <w:color w:val="111111"/>
          <w:sz w:val="28"/>
          <w:szCs w:val="28"/>
          <w:lang w:bidi="ar-SA"/>
        </w:rPr>
        <w:t>199/11/22</w:t>
      </w:r>
      <w:r>
        <w:rPr>
          <w:rFonts w:ascii="Amiri" w:hAnsi="Amiri" w:eastAsia="Amiri" w:cs="Amiri"/>
          <w:color w:val="111111"/>
          <w:sz w:val="28"/>
          <w:sz w:val="28"/>
          <w:szCs w:val="28"/>
          <w:rtl w:val="true"/>
          <w:lang w:bidi="ar-SA"/>
        </w:rPr>
        <w:t xml:space="preserve">م الذي يصادف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مدينة كربلاء قد تهيأت للإحتفال، ورفعت في شوارعها معالم الزينة، وكان الأهالي والمسؤولون في المحافظة بانتظار قدوم نائب الرئيس الذي تعوّد أن يقوم بزيارة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توجهه إلى قاعة الاحتفال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باب قبلة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المستقبلون من المسؤولين وحشد من الناس بانتظار وصوله إلى المرقد الشريف وكان بينهم عضو القيادة القطرية المسؤول عن محافظات الفرات الأوسط، ووزير الداخلية، ووزير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الأوقاف وكالة ومحافظ كربلاء وعدد من محافظي المحافظات القريبة من كربلاء ومسؤولين آخرين في الحزب والدولة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تمام الساعة العاشرة والنصف وصل موكب نائب الرئيس وترجل من سيارته في باب القبلة، وتقدم له المستقبلون لمصافحته والترحيب به، فانطلقت بين حشود الناس على الرصيف المقابل لباب القبلة ، قنبلة يدوية هجومية انفجرت قرب سيارة النائب التي حجبت شظاياها عن النائب والمستقبلين، وفي دهشة وذهول الحضور والناس فقد رميت من نفس المكان قنبلة يدوية ثانية، حيث أوقعت بعض الإصابات في حماية النائب وبعض المسؤولين ولم يصب النائب على إثرها، وتم إدخاله بسرعة داخل الصحن الشريف بينما بدأت الحمايات بالرمي الكثيف وهرب الناس من موقع الحدث مسرعين عين في جميع الاتجاهات وفرغت شوارع المنطقة منهم إلّا من شخص واحد سقط قتيلاً بطلقة نارية أصابته في الجهة اليسرى من رقبته كان قد رماه بها أحد ضباط الشرطة، وكان شابًا تجاوز الخامسة والعشرين من العمر، وتبين أن الشخص القتيل هو الذي قام بالعملية بدلالة وجود حلقة نابض القنبلة الثانية ما زالت في إصبعه، وكان مرتديًا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جلدية سوداء وعند تفتيش الجثة وجدت قنبلة ثالثة في جيب القمصلة، ولم يجدوا في ملابسه أوراق ثبوتية أو أي مبرز يدل على </w:t>
      </w:r>
    </w:p>
    <w:p>
      <w:pPr>
        <w:pStyle w:val="BookText"/>
        <w:rPr/>
      </w:pPr>
      <w:r>
        <w:rPr>
          <w:rFonts w:ascii="Amiri" w:hAnsi="Amiri" w:eastAsia="Amiri" w:cs="Amiri"/>
          <w:color w:val="111111"/>
          <w:sz w:val="28"/>
          <w:sz w:val="28"/>
          <w:szCs w:val="28"/>
          <w:rtl w:val="true"/>
          <w:lang w:bidi="ar-SA"/>
        </w:rPr>
        <w:t xml:space="preserve">اسمه وهويته، وتم تصويره ونشر صورته وبعد يومين تم التعرف عليه، وإتضح أنه من منطقة الفهود التابعة للناصرية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محافظة ذي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إثر هذا الحادث فقد أغلق الناس محلاتهم وخلت شوارع مركز المدينة من المارّة متحسبين من إجراءات قد تتخذها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إسعاف الجرحى ونقلهم إلى المستشفى، وبعد ساعة من الزمن أكمل النائب زيارته للمرقد الشريف، وغادر صحن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متوجهًا إلى قاعة الاحتفال حيث ألقى كلمة نيابة عن رئيس الجمهورية وغادر بعدها متوجها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ما حدث فقد أعلنت وكالة الأنباء العراقية الرسمية يوم </w:t>
      </w:r>
      <w:r>
        <w:rPr>
          <w:rFonts w:eastAsia="Amiri" w:cs="Amiri" w:ascii="Amiri" w:hAnsi="Amiri"/>
          <w:color w:val="111111"/>
          <w:sz w:val="28"/>
          <w:szCs w:val="28"/>
          <w:lang w:bidi="ar-SA"/>
        </w:rPr>
        <w:t>1998/11/23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فيما يلي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نائب رئيس مجلس قيادة الثورة عزة إبراهيم الدوري إلى محاولة اغتيال غادرة في مدينة كربلاء صباح الأحد وقد نجا منها ولم يُصب بأي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الحادث وقع عندما وصل عزة إبراهيم في الساعة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صباح الأحد إلى ضريح الإمام الحسين قبل أن يحضر إحتفالاً بذكرى ميلاد الإمام الحسين الذي يصادف أيضا في كربلاء، ممثلاً عن رئيس الجمهورية، وإثناء ترجل النائب من السيارة لمصافحة المستقبلين وبحضور أعداد غفيرة من الجماهير التي تجمعت للمناسبة، أطلقت على الموقع قنبلتان يدويتان وأدّى الحادث إلى إصابة عدد من رجال حماية النائب والحاضرين وعدد من المواطنين بجروح ، ومن ثَمَّ واصل برنامجه بعد الحادث، حيث حضر الاحتفال وألقى كلمة نيابة عن الرئيس ، ولا تزال التحقيقات جارية للقبض على مرتكبي الجريمة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الحادث ساد الوجوم مدينة كربلاء، وبقي أكثر الأهالي في بيوتهم، ومنعوا أبناءهم من الخروج واستمرت أكثر المحلات التجارية غالقة أبوابها ولمدة يومين تقريبًا إلى أن تم إعلان هوية الشخص الذي قام بالعملية وأنه ليس من مدينة كربلاء، عندها اطمأن الناس وعادوا إلى طبيعة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وشكلت المحافظة وفدًا يضم المحافظ </w:t>
      </w:r>
      <w:bookmarkStart w:id="125" w:name="pg20137_201393"/>
    </w:p>
    <w:p>
      <w:pPr>
        <w:pStyle w:val="BookText"/>
        <w:rPr/>
      </w:pPr>
      <w:bookmarkEnd w:id="125"/>
      <w:r>
        <w:rPr>
          <w:rFonts w:ascii="Amiri" w:hAnsi="Amiri" w:eastAsia="Amiri" w:cs="Amiri"/>
          <w:color w:val="111111"/>
          <w:sz w:val="28"/>
          <w:sz w:val="28"/>
          <w:szCs w:val="28"/>
          <w:rtl w:val="true"/>
          <w:lang w:bidi="ar-SA"/>
        </w:rPr>
        <w:t>ومسؤول الحزب وعدد من السادة والأعيان والوجهاء ورؤساء العشائر، وزاروا نائب الرئيس في مقر عمله في بغداد</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3640639_2320776876"/>
      <w:bookmarkStart w:id="127" w:name="_Toc44"/>
      <w:bookmarkEnd w:id="126"/>
      <w:r>
        <w:rPr>
          <w:rtl w:val="true"/>
        </w:rPr>
        <w:t xml:space="preserve">عمل أول باب داخل حرم الإمام الحسين </w:t>
      </w:r>
      <w:r>
        <w:rPr>
          <w:rtl w:val="true"/>
        </w:rPr>
        <w:t>(</w:t>
      </w:r>
      <w:r>
        <w:rPr>
          <w:rtl w:val="true"/>
        </w:rPr>
        <w:t>عليه السلام</w:t>
      </w:r>
      <w:r>
        <w:rPr>
          <w:rtl w:val="true"/>
        </w:rPr>
        <w:t xml:space="preserve">) </w:t>
      </w:r>
      <w:r>
        <w:rPr>
          <w:rtl w:val="true"/>
        </w:rPr>
        <w:t>بأيادي عراقية</w:t>
      </w:r>
      <w:bookmarkEnd w:id="12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كنا قد ذكرنا سابقاً بأن جميع أبواب العتبات المقدسة في العراق من أبواب الصحن أو الحرم كانت تُعمل خارج العراق، وذكرنا بأن أول باب للصحن الحسيني هي باب القبلة تم صنعها بأيادي عراقية، وكانت في حرم الحسين باب قريبة من ضريح ريح حبيب بن مظاهر الأسدي وهي باب عادية وقديمة من الخشب، وصادف أن زارنا في ديوان السدانة بتاريخ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حزيران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أحد أصدقائنا وهو الدكتور قيس حسين الخالدي، وهو معروف باختصاصه الفني في تصميم التراثيات والأعمال الفنية الزخرفية ،وغيرها وجرى الحديث عن التراث القديم في منشآت الرياض المقدسة وأبدى استعداده لعمل إنجاز فريد من نوعه، ولا يوجد له شبيه في العتبات المقدسة، فطرحت عليه فكرة عمل باب جدید داخل الحرم الحسيني يفصل إيوان الرأس عن الجهة اليسرى من الرواق الجنوبي، فهناك باب قديم من الخشب يطل باتجاه ضريح حبيب بن مظاهر لا يتناسب شكله مع روعة وعظمة المرقد الشريف، فطلب رؤية الباب فاصطحبته إلى داخل الحرم، وبعد مشاهدته للباب وموقعه، طلب رفع الطلاقتين فقط وإرسالها إلى معمله في بغداد بمنطقة الرحمانية في الكرخ وسوف يقوم متبرعاً بتصميم باب نادر وأثمن من أبواب الذهب، وقد أرسلنا له الباب وبقي عنده قرابة سنة واحدة وسبعة أشهر، زرته خلالها عدة مرات وكنت أشاهد نوع العمل الدقيق والباهر والتصميم الفذ حيث يتناوب عدة عمال على التنفيذ وبإشرافه اليومي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تطعيم الباب بالصدف والعاج ونُقشت عليه بالميناء نقوش جميلة وكتابات قرآنية وعن أئمة آل البيت عليهم السلام</w:t>
      </w:r>
      <w:r>
        <w:rPr>
          <w:rFonts w:eastAsia="IRNazanin" w:cs="IRNazanin"/>
          <w:color w:val="111111"/>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إكمال العمل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الباب إلى كربلاء ورُكب في محله، وفي احتفال بهيج تم افتتاحه من قبل محافظ كربلاء الفريق الركن صابر الدوري صباح يوم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الباب عبارة عن آية في الفن لا مثيل لها تبهر الناظر وقد تزينت به الروضة الحسينية حيث إننا تركنا تصميمها للمتبرع الدكتور قيس الخالدي وليس كما ذكره الشيخ محمد صادق الكرباسي في كتابه الجزء الثالث من تاريخ المراقد حيث ذكر اسم أحد العمال التابعين للدكتور قيس الخالدي بأنه هو الذي صمم الباب وهذا خطأ كبير ينم عن نقص في المعلومات وفي نفس الوقت يعتبر سرقة لجهود الاختصاصي الدكتور قيس الخالدي الذي صمم هذا العمل الرائع وتبرع به لكسب الأجر والثواب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tl w:val="true"/>
        </w:rPr>
        <mc:AlternateContent>
          <mc:Choice Requires="wps">
            <w:drawing>
              <wp:inline distT="0" distB="0" distL="0" distR="0">
                <wp:extent cx="50673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67"/>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68" o:detectmouseclick="t"/>
                <v:stroke color="#3465a4" joinstyle="round" endcap="flat"/>
                <w10:wrap type="none"/>
              </v:shape>
            </w:pict>
          </mc:Fallback>
        </mc:AlternateConten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محافظ كربلاء الفريق الركن صابر الدوري يزيح الستار عن الباب يوم افتتاحه </w:t>
      </w:r>
    </w:p>
    <w:p>
      <w:pPr>
        <w:pStyle w:val="BookText"/>
        <w:rPr/>
      </w:pPr>
      <w:r>
        <w:rPr>
          <w:rtl w:val="true"/>
        </w:rPr>
        <mc:AlternateContent>
          <mc:Choice Requires="wps">
            <w:drawing>
              <wp:inline distT="0" distB="0" distL="0" distR="0">
                <wp:extent cx="50546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70"/>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171" o:detectmouseclick="t"/>
                <v:stroke color="#3465a4" joinstyle="round" endcap="flat"/>
                <w10:wrap type="none"/>
              </v:shape>
            </w:pict>
          </mc:Fallback>
        </mc:AlternateConten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تم التقاطها يوم تركيب الباب وقبل يومين من افتتاحها </w:t>
      </w:r>
    </w:p>
    <w:p>
      <w:pPr>
        <w:pStyle w:val="BookText"/>
        <w:rPr/>
      </w:pPr>
      <w:r>
        <w:rPr>
          <w:rtl w:val="true"/>
        </w:rPr>
        <mc:AlternateContent>
          <mc:Choice Requires="wps">
            <w:drawing>
              <wp:inline distT="0" distB="0" distL="0" distR="0">
                <wp:extent cx="50419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73"/>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74" o:detectmouseclick="t"/>
                <v:stroke color="#3465a4" joinstyle="round" endcap="flat"/>
                <w10:wrap type="none"/>
              </v:shape>
            </w:pict>
          </mc:Fallback>
        </mc:AlternateConten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صورتان تم التقاطها يوم حفل افتتاح الباب ونحن نشرح للمحافظ تفاصيل الزخرفة والنقوش الواردة على الباب </w:t>
      </w:r>
      <w:bookmarkStart w:id="128" w:name="pg20137_201398"/>
    </w:p>
    <w:p>
      <w:pPr>
        <w:pStyle w:val="Heading2"/>
        <w:numPr>
          <w:ilvl w:val="1"/>
          <w:numId w:val="1"/>
        </w:numPr>
        <w:rPr/>
      </w:pPr>
      <w:bookmarkStart w:id="129" w:name="__RefHeading___Toc3640641_2320776876"/>
      <w:bookmarkStart w:id="130" w:name="_Toc45"/>
      <w:bookmarkEnd w:id="128"/>
      <w:bookmarkEnd w:id="129"/>
      <w:r>
        <w:rPr>
          <w:rtl w:val="true"/>
        </w:rPr>
        <w:t>سلطان البهرة يزور كربلاء</w:t>
      </w:r>
      <w:bookmarkEnd w:id="130"/>
    </w:p>
    <w:p>
      <w:pPr>
        <w:pStyle w:val="BookText"/>
        <w:rPr/>
      </w:pPr>
      <w:r>
        <w:rPr>
          <w:rFonts w:ascii="Amiri" w:hAnsi="Amiri" w:eastAsia="Amiri" w:cs="Amiri"/>
          <w:color w:val="111111"/>
          <w:sz w:val="28"/>
          <w:sz w:val="28"/>
          <w:szCs w:val="28"/>
          <w:rtl w:val="true"/>
          <w:lang w:bidi="ar-SA"/>
        </w:rPr>
        <w:t xml:space="preserve">تم إيفادنا من قبل الحكومة العراقية إلى الهند لتقديم دعوة رسمية موجهة إلى سلطان البهرة الدكتور محمد برهان الدين من رئاسة الجمهورية لزيارة العتبات المقدسة في كربلاء والنجف وتم تقديم الدعوة له من قبلنا في مدينة بومباي الهندية في كانون الأول سنة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وقبل الدعوة شاكرًا والتي كانت تشمل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عائلته ومرافقيه أيضاً، وسيتم له في العراق استقبال رسمي، وبعد عدة أشهر وتحديدًا في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وصل سلطان البهرة إلى سوريا وتم تكليفنا رسميًا باستقباله من منفذ الوليد الحدودي حيث وصل برًا إليه، وقد استقبلناه ومعنا مسؤول منفذ الوليد الحدودي الأستاذ عبد الحميد الغريري وقمنا باصطحابه من</w:t>
      </w:r>
    </w:p>
    <w:p>
      <w:pPr>
        <w:pStyle w:val="BookText"/>
        <w:rPr/>
      </w:pPr>
      <w:r>
        <w:rPr>
          <w:rtl w:val="true"/>
        </w:rPr>
        <mc:AlternateContent>
          <mc:Choice Requires="wps">
            <w:drawing>
              <wp:inline distT="0" distB="0" distL="0" distR="0">
                <wp:extent cx="5334000" cy="3683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76"/>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177" o:detectmouseclick="t"/>
                <v:stroke color="#3465a4" joinstyle="round" endcap="flat"/>
                <w10:wrap type="none"/>
              </v:shape>
            </w:pict>
          </mc:Fallback>
        </mc:AlternateConten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لسلطان البهرة الداعي الفاطمي الدكتور محمد برهان الدين عندما استقبلناه في منفذ الوليد مع الأستاذ عبد الحميد الغريري مسؤول المنفذ وكان قدوم السلطان عن طريق سوريا براً </w:t>
      </w:r>
      <w:bookmarkStart w:id="131" w:name="pg20137_201399"/>
    </w:p>
    <w:p>
      <w:pPr>
        <w:pStyle w:val="BookText"/>
        <w:rPr/>
      </w:pPr>
      <w:bookmarkEnd w:id="131"/>
      <w:r>
        <w:rPr>
          <w:rFonts w:ascii="Amiri" w:hAnsi="Amiri" w:eastAsia="Amiri" w:cs="Amiri"/>
          <w:color w:val="111111"/>
          <w:sz w:val="28"/>
          <w:sz w:val="28"/>
          <w:szCs w:val="28"/>
          <w:rtl w:val="true"/>
          <w:lang w:bidi="ar-SA"/>
        </w:rPr>
        <w:t xml:space="preserve">منفذ التنف السوري إلى منفذ الوليد الحدوي العراقي ومنه إلى كربلاء برا بموكب كبير، وكانت أعداد غفيرة تقدر بخمسة آلاف من طائفة البهرة قد وصلت إلى كربلاء لتشارك زعيمهم الروحي في زيارة العتبات المقدسة وعندما وصل سلطان البهرة بصحبتنا إلى كربلاء كان في استقباله المحافظ الفريق الركن صابر الدوري عند بناية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فيضي حسيني الواقعة في منطقة الفسحة في كربلاء، وكانت المدينة خلال أيام تواجده فيها تعج بأفراد طائفة البهرة، وكان يقوم في صباح كل يوم إثناء تواجده بزيارة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يتوجه إلى مرقد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2"/>
        <w:numPr>
          <w:ilvl w:val="1"/>
          <w:numId w:val="1"/>
        </w:numPr>
        <w:rPr/>
      </w:pPr>
      <w:bookmarkStart w:id="132" w:name="__RefHeading___Toc3640643_2320776876"/>
      <w:bookmarkStart w:id="133" w:name="_Toc46"/>
      <w:bookmarkEnd w:id="132"/>
      <w:r>
        <w:rPr>
          <w:rtl w:val="true"/>
        </w:rPr>
        <w:t>جرد شامل لخزنة وموجودات الروضتين الحسينية والعباسية</w:t>
      </w:r>
      <w:bookmarkEnd w:id="13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مبادرة منا باعتبارنا سادنًا للروضة الحسينية قمنا بمفاتحة وزارة الأوقاف والشؤون الدينية بتاريخ </w:t>
      </w:r>
      <w:r>
        <w:rPr>
          <w:rFonts w:eastAsia="Amiri" w:cs="Amiri" w:ascii="Amiri" w:hAnsi="Amiri"/>
          <w:color w:val="111111"/>
          <w:sz w:val="28"/>
          <w:szCs w:val="28"/>
          <w:lang w:bidi="ar-SA"/>
        </w:rPr>
        <w:t>1999/9/28</w:t>
      </w:r>
      <w:r>
        <w:rPr>
          <w:rFonts w:ascii="Amiri" w:hAnsi="Amiri" w:eastAsia="Amiri" w:cs="Amiri"/>
          <w:color w:val="111111"/>
          <w:sz w:val="28"/>
          <w:sz w:val="28"/>
          <w:szCs w:val="28"/>
          <w:rtl w:val="true"/>
          <w:lang w:bidi="ar-SA"/>
        </w:rPr>
        <w:t xml:space="preserve">م حول مقترح لإجراء جرد دوري للخزنات والموجودات في كافة العتبات المقدسة على أن يكون الجرد الدوري كل سنتين، وذلك لتثبيت الأصول لكل عتبة والتحقق من تسجيل ما يضاف للخزنة والموجودات، وتمت الموافقة على المقترح حيث أصدرت الوزارة الأمر الوزاري المرقم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2000/6/3</w:t>
      </w:r>
      <w:r>
        <w:rPr>
          <w:rFonts w:ascii="Amiri" w:hAnsi="Amiri" w:eastAsia="Amiri" w:cs="Amiri"/>
          <w:color w:val="111111"/>
          <w:sz w:val="28"/>
          <w:sz w:val="28"/>
          <w:szCs w:val="28"/>
          <w:rtl w:val="true"/>
          <w:lang w:bidi="ar-SA"/>
        </w:rPr>
        <w:t>م بتشكيل لجنة مشتركة يترأسها مدير عام المؤسسات الدينية في الوزارة وتتكون من مدير العتبات المقدسة في الوزارة وممثل من دائرة التراث التابعة لديوان الرئاسة وممثل عن مديرية الأمن العام ومدير أوقاف المحافظة التي توجد فيها العتبة وسادن العتبة التي يتم فيها الجرد لأن الموجودات تكون بذمته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عتبة جرى فيها الجرد هي الروضة الحسينية في حزيران سنة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وتم الجرد ومقارنته بآخر جرد أجري في العتبة وكما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سيف قبضته 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يدته عظم مستهلك غمده من الفضة مطعمة بالمينا الزرقاء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على غمده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دقة ذهب وفي نهاية الغمد قطعة ذهبية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سيف يدته عظم مستهلك وقرابه عادي جلد مستهلك في رأسه 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شمعدان فضي ذو ثلاث شعب اثنان من المصابيح مكسورة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b/>
          <w:bCs/>
          <w:i/>
          <w:iCs/>
          <w:color w:val="111111"/>
          <w:sz w:val="28"/>
          <w:szCs w:val="28"/>
          <w:lang w:val="en-US" w:bidi="en-US"/>
        </w:rPr>
        <w:t>109</w:t>
      </w:r>
      <w:r>
        <w:rPr>
          <w:rFonts w:ascii="Amiri" w:hAnsi="Amiri" w:eastAsia="Amiri" w:cs="Amiri"/>
          <w:color w:val="111111"/>
          <w:sz w:val="28"/>
          <w:sz w:val="28"/>
          <w:szCs w:val="28"/>
          <w:rtl w:val="true"/>
          <w:lang w:bidi="ar-SA"/>
        </w:rPr>
        <w:t xml:space="preserve">قنديل فضي عليه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دقة ذهبية مع سلسلة برونزية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شمعدان 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الذهب مع سلك في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الوزن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صينية فضية من أربع قواعد للشموع في وسطها 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b/>
          <w:bCs/>
          <w:i/>
          <w:iCs/>
          <w:color w:val="111111"/>
          <w:sz w:val="28"/>
          <w:szCs w:val="28"/>
          <w:lang w:val="en-US" w:bidi="en-US"/>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قنديل ذهبي داخله مملوء بالبورك مؤرخ سنة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b/>
          <w:bCs/>
          <w:i/>
          <w:iCs/>
          <w:color w:val="111111"/>
          <w:sz w:val="28"/>
          <w:szCs w:val="28"/>
          <w:lang w:val="en-US" w:bidi="en-US"/>
        </w:rPr>
        <w:t>1540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فضى صغير جدًا وزنه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كفوف ذهبية عدد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صغيرة وكبيرة قسم منها بدون يدة وأحدها فيه حجر عقيق مع أسلاك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الوزن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مزهرية فضة ارتفاعها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سم قطرها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سم وزنها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b/>
          <w:bCs/>
          <w:i/>
          <w:iCs/>
          <w:color w:val="111111"/>
          <w:sz w:val="28"/>
          <w:szCs w:val="28"/>
          <w:lang w:val="en-US" w:bidi="en-US"/>
        </w:rPr>
        <w:t>139</w:t>
      </w:r>
      <w:r>
        <w:rPr>
          <w:rFonts w:ascii="Amiri" w:hAnsi="Amiri" w:eastAsia="Amiri" w:cs="Amiri"/>
          <w:color w:val="111111"/>
          <w:sz w:val="28"/>
          <w:sz w:val="28"/>
          <w:szCs w:val="28"/>
          <w:rtl w:val="true"/>
          <w:lang w:bidi="ar-SA"/>
        </w:rPr>
        <w:t>طوق ذهبي من السلكي مع سلسلة ذهبية مع لؤلؤتين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b/>
          <w:bCs/>
          <w:i/>
          <w:iCs/>
          <w:color w:val="111111"/>
          <w:sz w:val="28"/>
          <w:szCs w:val="28"/>
          <w:lang w:val="en-US" w:bidi="en-US"/>
        </w:rPr>
        <w:t>138</w:t>
      </w:r>
      <w:r>
        <w:rPr>
          <w:rFonts w:ascii="Amiri" w:hAnsi="Amiri" w:eastAsia="Amiri" w:cs="Amiri"/>
          <w:color w:val="111111"/>
          <w:sz w:val="28"/>
          <w:sz w:val="28"/>
          <w:szCs w:val="28"/>
          <w:rtl w:val="true"/>
          <w:lang w:bidi="ar-SA"/>
        </w:rPr>
        <w:t xml:space="preserve">برادة ذهب قطع صغيرة جدًا مع أنبوبة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b/>
          <w:bCs/>
          <w:i/>
          <w:iCs/>
          <w:color w:val="111111"/>
          <w:sz w:val="28"/>
          <w:szCs w:val="28"/>
          <w:lang w:val="en-US" w:bidi="en-US"/>
        </w:rPr>
        <w:t>132</w:t>
      </w:r>
      <w:r>
        <w:rPr>
          <w:rFonts w:ascii="Amiri" w:hAnsi="Amiri" w:eastAsia="Amiri" w:cs="Amiri"/>
          <w:color w:val="111111"/>
          <w:sz w:val="28"/>
          <w:sz w:val="28"/>
          <w:szCs w:val="28"/>
          <w:rtl w:val="true"/>
          <w:lang w:bidi="ar-SA"/>
        </w:rPr>
        <w:t xml:space="preserve">قفل ذهبي مع مفتاحين مرصع ببعض الأحجار وفيه فيروزة عادية مطلي بالذهب والوجه المطعم بالأحجار من الذهب والوزن الكلي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b/>
          <w:bCs/>
          <w:i/>
          <w:iCs/>
          <w:color w:val="111111"/>
          <w:sz w:val="28"/>
          <w:szCs w:val="28"/>
          <w:lang w:val="en-US" w:bidi="en-US"/>
        </w:rPr>
        <w:t>131</w:t>
      </w:r>
      <w:r>
        <w:rPr>
          <w:rFonts w:ascii="Amiri" w:hAnsi="Amiri" w:eastAsia="Amiri" w:cs="Amiri"/>
          <w:color w:val="111111"/>
          <w:sz w:val="28"/>
          <w:sz w:val="28"/>
          <w:szCs w:val="28"/>
          <w:rtl w:val="true"/>
          <w:lang w:bidi="ar-SA"/>
        </w:rPr>
        <w:t xml:space="preserve">قفل ذهبي مع مفتاح ذهب وزنه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b/>
          <w:bCs/>
          <w:i/>
          <w:iCs/>
          <w:color w:val="111111"/>
          <w:sz w:val="28"/>
          <w:szCs w:val="28"/>
          <w:lang w:val="en-US" w:bidi="en-US"/>
        </w:rPr>
        <w:t>133</w:t>
      </w:r>
      <w:r>
        <w:rPr>
          <w:rFonts w:ascii="Amiri" w:hAnsi="Amiri" w:eastAsia="Amiri" w:cs="Amiri"/>
          <w:color w:val="111111"/>
          <w:sz w:val="28"/>
          <w:sz w:val="28"/>
          <w:szCs w:val="28"/>
          <w:rtl w:val="true"/>
          <w:lang w:bidi="ar-SA"/>
        </w:rPr>
        <w:t xml:space="preserve">بيضة من الذهب داخلها مجوف مربوطة بسلسلة ذهبية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b/>
          <w:bCs/>
          <w:i/>
          <w:iCs/>
          <w:color w:val="111111"/>
          <w:sz w:val="28"/>
          <w:szCs w:val="28"/>
          <w:lang w:val="en-US" w:bidi="en-US"/>
        </w:rPr>
        <w:t>137</w:t>
      </w:r>
      <w:r>
        <w:rPr>
          <w:rFonts w:ascii="Amiri" w:hAnsi="Amiri" w:eastAsia="Amiri" w:cs="Amiri"/>
          <w:color w:val="111111"/>
          <w:sz w:val="28"/>
          <w:sz w:val="28"/>
          <w:szCs w:val="28"/>
          <w:rtl w:val="true"/>
          <w:lang w:bidi="ar-SA"/>
        </w:rPr>
        <w:t xml:space="preserve">طوقين على شكل سلك من الذهب فيها خرزة حمراء مع لؤلؤتين لكل واحد منها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 ذهبي مربوط به سلك ذهبي فيها خرز مع لؤلؤتين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b/>
          <w:bCs/>
          <w:i/>
          <w:iCs/>
          <w:color w:val="111111"/>
          <w:sz w:val="28"/>
          <w:szCs w:val="28"/>
          <w:lang w:val="en-US" w:bidi="en-US"/>
        </w:rPr>
        <w:t>134</w:t>
      </w:r>
      <w:r>
        <w:rPr>
          <w:rFonts w:ascii="Amiri" w:hAnsi="Amiri" w:eastAsia="Amiri" w:cs="Amiri"/>
          <w:color w:val="111111"/>
          <w:sz w:val="28"/>
          <w:sz w:val="28"/>
          <w:szCs w:val="28"/>
          <w:rtl w:val="true"/>
          <w:lang w:bidi="ar-SA"/>
        </w:rPr>
        <w:t>قطعتين من الذهب فيها قليل من اللؤلؤ وفي وسطها حجر من الزجاج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خنجر يدته عظم مستهلك وفيه أحجار عادية معظمها مفقود وغلافه 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b/>
          <w:bCs/>
          <w:i/>
          <w:iCs/>
          <w:color w:val="111111"/>
          <w:sz w:val="28"/>
          <w:szCs w:val="28"/>
          <w:lang w:val="en-US" w:bidi="en-US"/>
        </w:rPr>
        <w:t>145</w:t>
      </w:r>
      <w:r>
        <w:rPr>
          <w:rFonts w:ascii="Amiri" w:hAnsi="Amiri" w:eastAsia="Amiri" w:cs="Amiri"/>
          <w:color w:val="111111"/>
          <w:sz w:val="28"/>
          <w:sz w:val="28"/>
          <w:szCs w:val="28"/>
          <w:rtl w:val="true"/>
          <w:lang w:bidi="ar-SA"/>
        </w:rPr>
        <w:t xml:space="preserve">فردة حجل فضة وزنها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طوق فضي ذو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حلقات وزنه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b/>
          <w:bCs/>
          <w:i/>
          <w:iCs/>
          <w:color w:val="111111"/>
          <w:sz w:val="28"/>
          <w:szCs w:val="28"/>
          <w:lang w:val="en-US" w:bidi="en-US"/>
        </w:rPr>
        <w:t>142</w:t>
      </w:r>
      <w:r>
        <w:rPr>
          <w:rFonts w:ascii="Amiri" w:hAnsi="Amiri" w:eastAsia="Amiri" w:cs="Amiri"/>
          <w:color w:val="111111"/>
          <w:sz w:val="28"/>
          <w:sz w:val="28"/>
          <w:szCs w:val="28"/>
          <w:rtl w:val="true"/>
          <w:lang w:bidi="ar-SA"/>
        </w:rPr>
        <w:t>طوق فضي مع 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b/>
          <w:bCs/>
          <w:i/>
          <w:iCs/>
          <w:color w:val="111111"/>
          <w:sz w:val="28"/>
          <w:szCs w:val="28"/>
          <w:lang w:val="en-US" w:bidi="en-US"/>
        </w:rPr>
        <w:t>141</w:t>
      </w:r>
      <w:r>
        <w:rPr>
          <w:rFonts w:ascii="Amiri" w:hAnsi="Amiri" w:eastAsia="Amiri" w:cs="Amiri"/>
          <w:color w:val="111111"/>
          <w:sz w:val="28"/>
          <w:sz w:val="28"/>
          <w:szCs w:val="28"/>
          <w:rtl w:val="true"/>
          <w:lang w:bidi="ar-SA"/>
        </w:rPr>
        <w:t xml:space="preserve">علبة من الفضة مكتوب عليها من الداخل السلام عليك يا أبا عبد الله وزنها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b/>
          <w:bCs/>
          <w:i/>
          <w:iCs/>
          <w:color w:val="111111"/>
          <w:sz w:val="28"/>
          <w:szCs w:val="28"/>
          <w:lang w:val="en-US" w:bidi="en-US"/>
        </w:rPr>
        <w:t>1399</w:t>
      </w:r>
      <w:r>
        <w:rPr>
          <w:rFonts w:ascii="Amiri" w:hAnsi="Amiri" w:eastAsia="Amiri" w:cs="Amiri"/>
          <w:color w:val="111111"/>
          <w:sz w:val="28"/>
          <w:sz w:val="28"/>
          <w:szCs w:val="28"/>
          <w:rtl w:val="true"/>
          <w:lang w:bidi="ar-SA"/>
        </w:rPr>
        <w:t xml:space="preserve">قطعة ذهب مستطيلة مدوّن عليها كتابة بالصبغ الأسود وزنها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ذهب مخلوط طولها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وعرضها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b/>
          <w:bCs/>
          <w:i/>
          <w:iCs/>
          <w:color w:val="111111"/>
          <w:sz w:val="28"/>
          <w:szCs w:val="28"/>
          <w:lang w:val="en-US" w:bidi="en-US"/>
        </w:rPr>
        <w:t>132</w:t>
      </w:r>
      <w:r>
        <w:rPr>
          <w:rFonts w:ascii="Amiri" w:hAnsi="Amiri" w:eastAsia="Amiri" w:cs="Amiri"/>
          <w:color w:val="111111"/>
          <w:sz w:val="28"/>
          <w:sz w:val="28"/>
          <w:szCs w:val="28"/>
          <w:rtl w:val="true"/>
          <w:lang w:bidi="ar-SA"/>
        </w:rPr>
        <w:t>مرش ماء ورد ذهبي مطعم بالمينة الملونة مكسور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b/>
          <w:bCs/>
          <w:i/>
          <w:iCs/>
          <w:color w:val="111111"/>
          <w:sz w:val="28"/>
          <w:szCs w:val="28"/>
          <w:lang w:val="en-US" w:bidi="en-US"/>
        </w:rPr>
        <w:t>126</w:t>
      </w:r>
      <w:r>
        <w:rPr>
          <w:rFonts w:ascii="Amiri" w:hAnsi="Amiri" w:eastAsia="Amiri" w:cs="Amiri"/>
          <w:color w:val="111111"/>
          <w:sz w:val="28"/>
          <w:sz w:val="28"/>
          <w:szCs w:val="28"/>
          <w:rtl w:val="true"/>
          <w:lang w:bidi="ar-SA"/>
        </w:rPr>
        <w:t xml:space="preserve">قطع ذهبية صغيرة وزنها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b/>
          <w:bCs/>
          <w:i/>
          <w:iCs/>
          <w:color w:val="111111"/>
          <w:sz w:val="28"/>
          <w:szCs w:val="28"/>
          <w:lang w:val="en-US" w:bidi="en-US"/>
        </w:rPr>
        <w:t>146</w:t>
      </w:r>
      <w:r>
        <w:rPr>
          <w:rFonts w:ascii="Amiri" w:hAnsi="Amiri" w:eastAsia="Amiri" w:cs="Amiri"/>
          <w:color w:val="111111"/>
          <w:sz w:val="28"/>
          <w:sz w:val="28"/>
          <w:szCs w:val="28"/>
          <w:rtl w:val="true"/>
          <w:lang w:bidi="ar-SA"/>
        </w:rPr>
        <w:t xml:space="preserve">رؤوس أعلام ذهبية عددها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صغيرة وكبيرة وبعضها قبضاتها فضية مع أسلاك حديدية تتكون من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علم 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الواحد منها مع القبضة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في الرأس كف وفي داخل الكف فص زجاجي عادي وفي وسطها هلال ونجمة فيها زجاج </w:t>
      </w:r>
    </w:p>
    <w:p>
      <w:pPr>
        <w:pStyle w:val="BookText"/>
        <w:rPr/>
      </w:pPr>
      <w:r>
        <w:rPr>
          <w:rFonts w:ascii="Amiri" w:hAnsi="Amiri" w:eastAsia="Amiri" w:cs="Amiri"/>
          <w:color w:val="111111"/>
          <w:sz w:val="28"/>
          <w:sz w:val="28"/>
          <w:szCs w:val="28"/>
          <w:rtl w:val="true"/>
          <w:lang w:bidi="ar-SA"/>
        </w:rPr>
        <w:t xml:space="preserve">عادي أيضا وفي الوسط على شكل قلب فيه أحجار عادية قسم منها متساقط وبداخله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محمد علي فاطمة حسن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جانبيه سمكتان عليهما رأس شمعدان وفي الثاني نقص سمكة ورأس شمعدان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علم ارتفاعه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مع المقبض مخرّم منقوش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 يا علي یا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علم ارتفاعه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مع القبضة على جانبيه دلايتان على شكل قلب في وسط شاخة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سيد الشهداء من شمس جيهان كنيز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علم ارتفاعه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مع القبضة 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علم 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كل منهما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مع القبضة منقوشة خلفها شيش يرتفع فوق رأس العلم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علم 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كل منهما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خلف كل منهما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إمام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علم 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كل منهما مع القبضة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محرم كتب داخلهما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محمد فاطمة حسن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مهشم والثاني مكسور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علم عدد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ارتفاعه مع القبضة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على جانبيه رأس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علم عدد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ارتفاعه مع القبضة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سم  تحيطه خرز زجاجية عادية عليه زخارف دائرية مكتوب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رحمن يا رحيم يا محمد يا علي يا فاطمة وجميع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تاريخه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b/>
          <w:bCs/>
          <w:i/>
          <w:iCs/>
          <w:color w:val="111111"/>
          <w:sz w:val="28"/>
          <w:szCs w:val="28"/>
          <w:lang w:val="en-US" w:bidi="en-US"/>
        </w:rPr>
        <w:t>1337</w:t>
      </w:r>
      <w:r>
        <w:rPr>
          <w:rFonts w:ascii="Amiri" w:hAnsi="Amiri" w:eastAsia="Amiri" w:cs="Amiri"/>
          <w:color w:val="111111"/>
          <w:sz w:val="28"/>
          <w:sz w:val="28"/>
          <w:szCs w:val="28"/>
          <w:rtl w:val="true"/>
          <w:lang w:bidi="ar-SA"/>
        </w:rPr>
        <w:t xml:space="preserve">قطعة فضية على شكل صحن منقوشة على شكل أوراد وزنها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b/>
          <w:bCs/>
          <w:i/>
          <w:iCs/>
          <w:color w:val="111111"/>
          <w:sz w:val="28"/>
          <w:szCs w:val="28"/>
          <w:lang w:val="en-US" w:bidi="en-US"/>
        </w:rPr>
        <w:t>2</w:t>
      </w:r>
      <w:r>
        <w:rPr>
          <w:rFonts w:eastAsia="Times New Roman" w:cs="Times New Roman" w:ascii="Times New Roman" w:hAnsi="Times New Roman"/>
          <w:b/>
          <w:bCs/>
          <w:i/>
          <w:iCs/>
          <w:color w:val="111111"/>
          <w:sz w:val="28"/>
          <w:szCs w:val="28"/>
          <w:rtl w:val="true"/>
          <w:lang w:val="en-US" w:bidi="en-US"/>
        </w:rPr>
        <w:t xml:space="preserve"> _</w:t>
      </w:r>
      <w:r>
        <w:rPr>
          <w:rFonts w:eastAsia="Times New Roman" w:cs="Times New Roman" w:ascii="Times New Roman" w:hAnsi="Times New Roman"/>
          <w:b/>
          <w:bCs/>
          <w:i/>
          <w:iCs/>
          <w:color w:val="111111"/>
          <w:sz w:val="28"/>
          <w:szCs w:val="28"/>
          <w:lang w:val="en-US" w:bidi="en-US"/>
        </w:rPr>
        <w:t>635</w:t>
      </w:r>
      <w:r>
        <w:rPr>
          <w:rFonts w:ascii="Amiri" w:hAnsi="Amiri" w:eastAsia="Amiri" w:cs="Amiri"/>
          <w:color w:val="111111"/>
          <w:sz w:val="28"/>
          <w:sz w:val="28"/>
          <w:szCs w:val="28"/>
          <w:rtl w:val="true"/>
          <w:lang w:bidi="ar-SA"/>
        </w:rPr>
        <w:t>تاج ذهبي على شكل نجوم من الأعلى والوسط قديفة خضراء مطوي بالكلبدون وقاعدة التاج من الذهب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b/>
          <w:bCs/>
          <w:i/>
          <w:iCs/>
          <w:color w:val="111111"/>
          <w:sz w:val="28"/>
          <w:szCs w:val="28"/>
          <w:lang w:val="en-US" w:bidi="en-US"/>
        </w:rPr>
        <w:t>6</w:t>
      </w:r>
      <w:r>
        <w:rPr>
          <w:rFonts w:eastAsia="Times New Roman" w:cs="Times New Roman" w:ascii="Times New Roman" w:hAnsi="Times New Roman"/>
          <w:b/>
          <w:bCs/>
          <w:i/>
          <w:iCs/>
          <w:color w:val="111111"/>
          <w:sz w:val="28"/>
          <w:szCs w:val="28"/>
          <w:rtl w:val="true"/>
          <w:lang w:val="en-US" w:bidi="en-US"/>
        </w:rPr>
        <w:t>_</w:t>
      </w:r>
      <w:r>
        <w:rPr>
          <w:rFonts w:eastAsia="Times New Roman" w:cs="Times New Roman" w:ascii="Times New Roman" w:hAnsi="Times New Roman"/>
          <w:b/>
          <w:bCs/>
          <w:i/>
          <w:iCs/>
          <w:color w:val="111111"/>
          <w:sz w:val="28"/>
          <w:szCs w:val="28"/>
          <w:lang w:val="en-US" w:bidi="en-US"/>
        </w:rPr>
        <w:t>688</w:t>
      </w:r>
      <w:r>
        <w:rPr>
          <w:rFonts w:ascii="Amiri" w:hAnsi="Amiri" w:eastAsia="Amiri" w:cs="Amiri"/>
          <w:color w:val="111111"/>
          <w:sz w:val="28"/>
          <w:sz w:val="28"/>
          <w:szCs w:val="28"/>
          <w:rtl w:val="true"/>
          <w:lang w:bidi="ar-SA"/>
        </w:rPr>
        <w:t>لوحة زيارة حاشيتها من الذهب فيها أحجار عادية، وفي أعلاها أحجار عادية وفيها إطار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مرش ماء ورد فضة مثبتة بفيروز ناعم 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كمر مطلية بالذهب مرصعة بالماس العادي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b/>
          <w:bCs/>
          <w:i/>
          <w:iCs/>
          <w:color w:val="111111"/>
          <w:sz w:val="28"/>
          <w:szCs w:val="28"/>
          <w:lang w:val="en-US" w:bidi="en-US"/>
        </w:rPr>
        <w:t>12</w:t>
      </w:r>
      <w:r>
        <w:rPr>
          <w:rFonts w:ascii="Amiri" w:hAnsi="Amiri" w:eastAsia="Amiri" w:cs="Amiri"/>
          <w:color w:val="111111"/>
          <w:sz w:val="28"/>
          <w:sz w:val="28"/>
          <w:szCs w:val="28"/>
          <w:rtl w:val="true"/>
          <w:lang w:bidi="ar-SA"/>
        </w:rPr>
        <w:t xml:space="preserve">أربع قطع ذهبية وزنها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b/>
          <w:bCs/>
          <w:i/>
          <w:iCs/>
          <w:color w:val="111111"/>
          <w:sz w:val="28"/>
          <w:szCs w:val="28"/>
          <w:lang w:val="en-US" w:bidi="en-US"/>
        </w:rPr>
        <w:t>656</w:t>
      </w:r>
      <w:r>
        <w:rPr>
          <w:rFonts w:ascii="Amiri" w:hAnsi="Amiri" w:eastAsia="Amiri" w:cs="Amiri"/>
          <w:color w:val="111111"/>
          <w:sz w:val="28"/>
          <w:sz w:val="28"/>
          <w:szCs w:val="28"/>
          <w:rtl w:val="true"/>
          <w:lang w:bidi="ar-SA"/>
        </w:rPr>
        <w:t>سيف وقف، قبضته ذهبية طوله متر واحد تقريبًا، غلافه من الأعلى والأسفل ذهب، مرصع بالزمرد وفي أعلى قبضته حلقة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 في وسطها أغصان ورد ألماس عادي داخل إطار خشبي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جقتان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 في إطار خشبي واحد، إحداهما مزينة بفيروزة وحجر 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داخل إطار من الفضة بشكل دائري على شكل عين الشمس، مثبت بأطرافها أحجار شذري ومجموعة أزراق</w:t>
      </w:r>
    </w:p>
    <w:p>
      <w:pPr>
        <w:pStyle w:val="BookText"/>
        <w:rPr/>
      </w:pPr>
      <w:r>
        <w:rPr>
          <w:rFonts w:ascii="Amiri" w:hAnsi="Amiri" w:eastAsia="Amiri" w:cs="Amiri"/>
          <w:color w:val="111111"/>
          <w:sz w:val="28"/>
          <w:sz w:val="28"/>
          <w:szCs w:val="28"/>
          <w:rtl w:val="true"/>
          <w:lang w:bidi="ar-SA"/>
        </w:rPr>
        <w:t xml:space="preserve">اصطناعية تاريخها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زيارة علي الأكبر، الكتابة تطريز على القماش الزيتوني، إطارها من الفضة، وحول الكتابة مزخرفة بحبات من اللؤلؤ الكاذب، وفي الأعلى قطعة ذهبية بشكل تاج، الطول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سم،  والأحجار غير الكريمة شبه ياقوت وشذر وزبرجد، وتحيط بها شذرات عادية صغيرة، وفي أعلى اللوحة صور فوتغرافية من الباغة بجانب تصوير الامام وقطعتين من الذهب مرصعة بالأحجار شبه ياقوت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طولانية حاشيتها ذهبية مرصعة بياقوت أحمر عدد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وبعض أحجار خضراء وعليها تاج من ورق ذهب، مزينة </w:t>
      </w:r>
    </w:p>
    <w:p>
      <w:pPr>
        <w:pStyle w:val="BookText"/>
        <w:rPr/>
      </w:pPr>
      <w:r>
        <w:rPr>
          <w:rFonts w:ascii="Amiri" w:hAnsi="Amiri" w:eastAsia="Amiri" w:cs="Amiri"/>
          <w:color w:val="111111"/>
          <w:sz w:val="28"/>
          <w:sz w:val="28"/>
          <w:szCs w:val="28"/>
          <w:rtl w:val="true"/>
          <w:lang w:bidi="ar-SA"/>
        </w:rPr>
        <w:t>بأحجار ياقوت وزبرجد وأحجار عادية شبه ألماس، عدد الياقوت الأحمر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وفي أعلى التاج أربعة أحجار كبيرة وزبرجد وواحدة مفطورة، والخلفية مغلفة بالذهب والمينا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لوحة زيارة وارث ذات إطار من الخاتمي، وإطار ثاني داخلي من الفضة المنقوشة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من الفضة</w:t>
      </w:r>
    </w:p>
    <w:p>
      <w:pPr>
        <w:pStyle w:val="BookText"/>
        <w:rPr/>
      </w:pPr>
      <w:r>
        <w:rPr>
          <w:rFonts w:ascii="Amiri" w:hAnsi="Amiri" w:eastAsia="Amiri" w:cs="Amiri"/>
          <w:color w:val="111111"/>
          <w:sz w:val="28"/>
          <w:sz w:val="28"/>
          <w:szCs w:val="28"/>
          <w:rtl w:val="true"/>
          <w:lang w:bidi="ar-SA"/>
        </w:rPr>
        <w:t xml:space="preserve">والعرض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مغلفة بالزجاج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الاستئذان في الباب الثاني كتب عليها من عمل سيد محمد رضا زركري تاريخها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لوحة زيارة فضة زيارة الشهداء</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طولها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وعرضها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محاطة بإطار خشبي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دركَة كبيرة من الجلد داخلها أربع دوائر مزخرفة وملونة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ذهبي مكتوب عليه وقف سيد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زبرجد فيها أحجار ياقوت وشذر وألماس 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عصابة رأس من خمس قطع شبه مزينة بأحجار خضراء عادية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ريشة على شكل جقة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عصابة مشبكة بالذهب ولها شاخة واحدة فيها حجر عادي وفيها أحجار بعضها متساقط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وردة ذهب فيها فصوص عادية مختلفة الألوان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بازبند مغلف باللؤلؤ الناعم الأصلي، 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كل منهما أحجار عادية من الياقوت الأحمر ولعل واحد من الأحجار</w:t>
      </w:r>
    </w:p>
    <w:p>
      <w:pPr>
        <w:pStyle w:val="BookText"/>
        <w:rPr/>
      </w:pPr>
      <w:r>
        <w:rPr>
          <w:rFonts w:ascii="Amiri" w:hAnsi="Amiri" w:eastAsia="Amiri" w:cs="Amiri"/>
          <w:color w:val="111111"/>
          <w:sz w:val="28"/>
          <w:sz w:val="28"/>
          <w:szCs w:val="28"/>
          <w:rtl w:val="true"/>
          <w:lang w:bidi="ar-SA"/>
        </w:rPr>
        <w:t xml:space="preserve">ساقطة، بداخلها مصحف كريم مخطوط أثري قطرع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وردة ذهب عليها طير لها شراشب عدد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مرصعة بالماس صغيرة وفيها حجر في وسطها كبير وستة أحجار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بازبند فيه تسع قطع مثبت فيها أحجار عادية مطلية بالمينا من الخلف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زوج تراجي ذهب مثبت فيها لؤلؤ وفي داخلها ياقوت ناعم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وردة ذهبية فيها قطع صغيرة من الماس العادي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وردة حزام من الفضة عليها أحجار شبه ألماس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قلادة صدر ذهب فيها سلسلة ذهبية مع جلاب مشبكة باللؤلؤ الناعم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باز بند ذهب فيه أحجار مختلفة الألوان عادية عددها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قلادة ذهب على شكل كمثرى منقوش فيها طيرين وفيها كراكيش لؤلؤ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بند ذهب فيه أحجار مختلفة الألوان عادية تحتوي على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والجهة الخلفية مطلية بالمينا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قلادة من الأحجار لونها شذري وفيها لؤلؤ ناعم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فيها سلسلة ذهب وفيها جلاب مزينة بأحجار ومعلق بها أحجار لؤلؤ بالوسطى عدد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بازبند در نجف عادي، قاعدته دائرية مع ثلاث حلقات 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لمة لؤلؤ ذو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شاخة وفي كل شاخة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مع كركوش كلبدون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 ورق فيه بقايا بازبند وجزء من مينة وقلب ذهبي صغير جدًا عليه فص أخضر صغير والظرف فيه أيضا</w:t>
      </w:r>
    </w:p>
    <w:p>
      <w:pPr>
        <w:pStyle w:val="BookText"/>
        <w:rPr/>
      </w:pPr>
      <w:r>
        <w:rPr>
          <w:rFonts w:ascii="Amiri" w:hAnsi="Amiri" w:eastAsia="Amiri" w:cs="Amiri"/>
          <w:color w:val="111111"/>
          <w:sz w:val="28"/>
          <w:sz w:val="28"/>
          <w:szCs w:val="28"/>
          <w:rtl w:val="true"/>
          <w:lang w:bidi="ar-SA"/>
        </w:rPr>
        <w:t>أحجار عادية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_</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سبحة لؤلؤ وزنها جميعاً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بضمنها الأحجار الناعمة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b/>
          <w:bCs/>
          <w:i/>
          <w:iCs/>
          <w:color w:val="111111"/>
          <w:sz w:val="28"/>
          <w:szCs w:val="28"/>
          <w:lang w:val="en-US" w:bidi="en-US"/>
        </w:rPr>
        <w:t>1626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سبائك ذهبية تيزاب عيار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وزنها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سبائك ذهبية عدد أربعة وزن كل منها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رأس علم على شكل عين شمس وفي وجهه زبرجد ذهبي في إطاره الخارجي وجهه محاط بإطار مكتوب عليه وقف وكتابات أخرى وشعر فارسي، ارتفاعه مع  اليدة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والجهة الخلفية من المعدن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سبائك ذهبية عدد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كل واحدة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عيار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ذهبية مع خاتم ذهبي مرصع بالأحجار، والصغيرة في وسطها زمردة خضراء، الوزن الكلي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بازبند يحتوي على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مثبت فيها أحجار عادية مطلية بالمينا من الخلف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بازبند يحتوي على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كلها عادية مثبت فيها أحجار عادية ملونة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كردانة ذهبية فيها شذر ناعم طولها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وزنها الكلي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حمائل سيف فيها وردات ذهبية، ومثبت في وسط الأوراد زبرجد عادي عدد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ثلاثة قفائص من الذهب وفي</w:t>
      </w:r>
    </w:p>
    <w:p>
      <w:pPr>
        <w:pStyle w:val="BookText"/>
        <w:rPr/>
      </w:pPr>
      <w:r>
        <w:rPr>
          <w:rFonts w:ascii="IRNazanin" w:hAnsi="IRNazanin" w:eastAsia="IRNazanin"/>
          <w:color w:val="111111"/>
          <w:sz w:val="28"/>
          <w:sz w:val="28"/>
          <w:szCs w:val="28"/>
          <w:rtl w:val="true"/>
          <w:lang w:bidi="fa-IR"/>
        </w:rPr>
        <w:t xml:space="preserve">القفائص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 حمراء 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زنجيل ذهب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ذهب مكتوب عليه وقف الامام الحسين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صغير، فيه ثلاثة فصوص بيضاء واثنان حمراء، وفي الوسط عين فيها فص أزرق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بازبند فيه نهايات على شكل كركوشة من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فيها أحجار عادية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جقة على شكل 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وردة تتحرك على لولب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شكل غصن، فيه وردة، وفيه أوراق مفصصة بالأحمر والأبيض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فصوص بيضاء وفي وسطها فص أبيض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ورقة صغيرة من عدة فصوص خضراء وحمراء وفي الوسط فص أخضر على شكل لولب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شاخة واحدة في وسطها حجر عادي أخضر، وملونة أحجارها بالأحمر والأخضر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ذهب 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أحجار على شكل قلب، والحجر الأوسط أخضر، ومحاط باللؤلؤ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شكالة في وسطها حجر عادي جزء من قلادة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القلادة السابقة للرقم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المفصولة من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وردة ألماس ذات ،زهرة وأوراق مرصعة بالماس الناعم الأصلي، وفيه زمرّد على شكل فص كمثرى أخضر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وردة ذهبية مثبت فيها أحجار حمراء وخضراء وشذر ولؤلؤ عادي، والشذرة الوسطية ساقطة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دبوس ، في وسطها أغصان ورود، مزينة بالماس العادي مكتوب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روضة مطهر مقدس شاه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أوراق حمراء وبيضاء تاريخها سنة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قرآن ذهبي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ذهبية عدد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وزنها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ذهب إهداء محمد حمزة وزنها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ذهبية وزنها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بضمنها اليدة المعدنية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بازبند عبارة عن خمس قطع من الذهب مثبت عليها أحجار كبيرة عادية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وردة صغيرة قلب الساعة مزينة بأحجار الماس صغيرة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سوار ذهب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لوحة ذهبية معلق بها مع صفيحة معلق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أجراس ذهبية وهلال ذهب، مع قلبي صفر فيه جرس صغير ذهب، وأسلاك ذهبية وشرائط مكتوب عليها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المجموع </w:t>
      </w:r>
      <w:r>
        <w:rPr>
          <w:rFonts w:eastAsia="Amiri" w:cs="Amiri" w:ascii="Amiri" w:hAnsi="Amiri"/>
          <w:color w:val="111111"/>
          <w:sz w:val="28"/>
          <w:szCs w:val="28"/>
          <w:lang w:bidi="ar-SA"/>
        </w:rPr>
        <w:t>569,5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خيل من الجلد عليها دقات ذهبية عددها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دقة 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 ذهبية عدد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طاسة بين صغيرة وكبيرة، وزنها جميعاً مع حلقاتها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قناديل ذهبية عدد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منها كبيرة وثلاثة متوسطة وتسعة صغيرة، الوزن </w:t>
      </w:r>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صولجانين من الفضة عمل الهند من خشب الساج مغلفة بالفضة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مزهرية ورشو وزنها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دركَة من الجلد عليها دقات ذهبية مطعمة بالأحجار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 خيل المقدم خشب والجهة الخلفية مكسوة والقوس الأمامي والخلفي مغلف بالذهب، والجهة الأمامية على شكل قوس فوقه مقبض</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سرج قديفة نيلي وأطرافها مطرزة ومبطن بالكلبدون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لحية السعادة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فانوس فضي بشكل متوازي المستطيلات أركانه زجاج ارتفاعه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فانوس فضي على شكل هيئة قنديل مربع زجاجه ملون وإحدى الزجاجات مكسورة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حزام للخيل عدد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منها خضراء وواحد مختلف الألوان والآخر جلد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لوحة زيارة فضية، الإطار فضي عليها زجاجة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b/>
          <w:bCs/>
          <w:i/>
          <w:iCs/>
          <w:color w:val="111111"/>
          <w:sz w:val="28"/>
          <w:szCs w:val="28"/>
          <w:lang w:val="en-US" w:bidi="en-US"/>
        </w:rPr>
        <w:t>147</w:t>
      </w:r>
      <w:r>
        <w:rPr>
          <w:rFonts w:eastAsia="Times New Roman" w:cs="Times New Roman" w:ascii="Times New Roman" w:hAnsi="Times New Roman"/>
          <w:b/>
          <w:bCs/>
          <w:i/>
          <w:iCs/>
          <w:color w:val="111111"/>
          <w:sz w:val="28"/>
          <w:szCs w:val="28"/>
          <w:rtl w:val="true"/>
          <w:lang w:val="en-US" w:bidi="en-US"/>
        </w:rPr>
        <w:t xml:space="preserve">  - </w:t>
      </w:r>
      <w:r>
        <w:rPr>
          <w:rFonts w:eastAsia="Times New Roman" w:cs="Times New Roman" w:ascii="Times New Roman" w:hAnsi="Times New Roman"/>
          <w:b/>
          <w:bCs/>
          <w:i/>
          <w:iCs/>
          <w:color w:val="111111"/>
          <w:sz w:val="28"/>
          <w:szCs w:val="28"/>
          <w:lang w:val="en-US" w:bidi="en-US"/>
        </w:rPr>
        <w:t>596</w:t>
      </w:r>
      <w:r>
        <w:rPr>
          <w:rFonts w:ascii="Amiri" w:hAnsi="Amiri" w:eastAsia="Amiri" w:cs="Amiri"/>
          <w:color w:val="111111"/>
          <w:sz w:val="28"/>
          <w:sz w:val="28"/>
          <w:szCs w:val="28"/>
          <w:rtl w:val="true"/>
          <w:lang w:bidi="ar-SA"/>
        </w:rPr>
        <w:t>زيارة وارث إطارها خاتمي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لوحة زيارة وارث إطارها من 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علي الأكبر إطارها من الفضة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والزيارة على شكل دائرة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علي الأكبر أطرافها إطار من 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لوحة زيارة برونزية على شكل محراب أرضيتها زرقاء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حاملة قرآن خشب أسود هندي محفور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b/>
          <w:bCs/>
          <w:i/>
          <w:iCs/>
          <w:color w:val="111111"/>
          <w:sz w:val="28"/>
          <w:szCs w:val="28"/>
          <w:lang w:val="en-US" w:bidi="en-US"/>
        </w:rPr>
        <w:t>89</w:t>
      </w:r>
      <w:r>
        <w:rPr>
          <w:rFonts w:eastAsia="Times New Roman" w:cs="Times New Roman" w:ascii="Times New Roman" w:hAnsi="Times New Roman"/>
          <w:b/>
          <w:bCs/>
          <w:i/>
          <w:iCs/>
          <w:color w:val="111111"/>
          <w:sz w:val="28"/>
          <w:szCs w:val="28"/>
          <w:rtl w:val="true"/>
          <w:lang w:val="en-US" w:bidi="en-US"/>
        </w:rPr>
        <w:t xml:space="preserve"> - </w:t>
      </w:r>
      <w:r>
        <w:rPr>
          <w:rFonts w:eastAsia="Times New Roman" w:cs="Times New Roman" w:ascii="Times New Roman" w:hAnsi="Times New Roman"/>
          <w:b/>
          <w:bCs/>
          <w:i/>
          <w:iCs/>
          <w:color w:val="111111"/>
          <w:sz w:val="28"/>
          <w:szCs w:val="28"/>
          <w:lang w:val="en-US" w:bidi="en-US"/>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قرآن من الفضة مثبت عليها أحجار بلون الشذر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b/>
          <w:bCs/>
          <w:i/>
          <w:iCs/>
          <w:color w:val="111111"/>
          <w:sz w:val="28"/>
          <w:szCs w:val="28"/>
          <w:lang w:val="en-US" w:bidi="en-US"/>
        </w:rPr>
        <w:t>88</w:t>
      </w:r>
      <w:r>
        <w:rPr>
          <w:rFonts w:eastAsia="Times New Roman" w:cs="Times New Roman" w:ascii="Times New Roman" w:hAnsi="Times New Roman"/>
          <w:b/>
          <w:bCs/>
          <w:i/>
          <w:iCs/>
          <w:color w:val="111111"/>
          <w:sz w:val="28"/>
          <w:szCs w:val="28"/>
          <w:rtl w:val="true"/>
          <w:lang w:val="en-US" w:bidi="en-US"/>
        </w:rPr>
        <w:t xml:space="preserve"> - </w:t>
      </w:r>
      <w:r>
        <w:rPr>
          <w:rFonts w:eastAsia="Times New Roman" w:cs="Times New Roman" w:ascii="Times New Roman" w:hAnsi="Times New Roman"/>
          <w:b/>
          <w:bCs/>
          <w:i/>
          <w:iCs/>
          <w:color w:val="111111"/>
          <w:sz w:val="28"/>
          <w:szCs w:val="28"/>
          <w:lang w:val="en-US" w:bidi="en-US"/>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لوحة زيارة من الفضة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أعلام 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ارتفاعها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علم فضة ثلاثة شاخات وزنه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ذهبية الوزن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مضلّة فضية مشرشبة من الجوانب بأجراس مع سلسلة فضية قطرها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شمعدان ورشو على شكل مزهرية ارتفاعها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منقوشة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مزهرية من الورشو ارتفاعها من القاعدة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قطرها من الفوهة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سم منقوش عليها رسم غزال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b/>
          <w:bCs/>
          <w:i/>
          <w:iCs/>
          <w:color w:val="111111"/>
          <w:sz w:val="28"/>
          <w:szCs w:val="28"/>
          <w:lang w:val="en-US" w:bidi="en-US"/>
        </w:rPr>
        <w:t>82</w:t>
      </w:r>
      <w:r>
        <w:rPr>
          <w:rFonts w:eastAsia="Times New Roman" w:cs="Times New Roman" w:ascii="Times New Roman" w:hAnsi="Times New Roman"/>
          <w:b/>
          <w:bCs/>
          <w:i/>
          <w:iCs/>
          <w:color w:val="111111"/>
          <w:sz w:val="28"/>
          <w:szCs w:val="28"/>
          <w:rtl w:val="true"/>
          <w:lang w:val="en-US" w:bidi="en-US"/>
        </w:rPr>
        <w:t xml:space="preserve"> - </w:t>
      </w:r>
      <w:r>
        <w:rPr>
          <w:rFonts w:eastAsia="Times New Roman" w:cs="Times New Roman" w:ascii="Times New Roman" w:hAnsi="Times New Roman"/>
          <w:b/>
          <w:bCs/>
          <w:i/>
          <w:iCs/>
          <w:color w:val="111111"/>
          <w:sz w:val="28"/>
          <w:szCs w:val="28"/>
          <w:lang w:val="en-US" w:bidi="en-US"/>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طوقان فضة في كل منهما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حلقات مع فردة حجل نسائي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 فضية عدد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سلاسلها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شمعدان القاعدة العليا من الفضة على شكل شجرة عليها فأر صغير وحيّة، الوزن الكلي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شمعدان 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صغيران من الفضة </w:t>
      </w:r>
      <w:r>
        <w:rPr>
          <w:rFonts w:eastAsia="Amiri" w:cs="Amiri" w:ascii="Amiri" w:hAnsi="Amiri"/>
          <w:color w:val="111111"/>
          <w:sz w:val="28"/>
          <w:szCs w:val="28"/>
          <w:lang w:bidi="ar-SA"/>
        </w:rPr>
        <w:t>1020,5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مزهرية ورشو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شمعدان فضة كهربائي ذو شمعة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شمعدان 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حديد في كل منهما شمعة واحدة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عصابة رأس 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إحداهما تطريز وبعض الأحجار العادية الناعمة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قديفة نيلي مطرزة بالكلبدون فيها لؤلؤ ناعم مطرزة بالأحجار غلاف 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قماش توضع على البردة مطرزة ومكتوبة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صفائح ذهبية كانت مثبتة على القسم العلوي من الضريح قلعت بمحضر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سرج حصان قديفة صفراء 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مطرزة بالكلبدون  من الجوانب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أعلام فضة عدد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وزنها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مع مقابضها غير الفضية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فضلة من الفضة من بقايا ضريح الشهداء على شكل صفائح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 خراطة مع حديد فضلة ضريح الشهداء موضوعة في زنبيل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جقة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ألماس حجر ناعم عادي على شكل وردة، مع قرطي ذهب أحدهما مكسور والآخر تكملة للقلادة تسلسل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الجرد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مبخرة فضية القاعدة فضية متحدة مع صينيتها الملصقة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 خيوط كلبدون عدد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نمنم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عمامة بهرة 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متهرئة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b/>
          <w:bCs/>
          <w:i/>
          <w:iCs/>
          <w:color w:val="111111"/>
          <w:sz w:val="28"/>
          <w:szCs w:val="28"/>
          <w:lang w:val="en-US" w:bidi="en-US"/>
        </w:rPr>
        <w:t>604</w:t>
      </w:r>
      <w:r>
        <w:rPr>
          <w:rFonts w:ascii="Amiri" w:hAnsi="Amiri" w:eastAsia="Amiri" w:cs="Amiri"/>
          <w:color w:val="111111"/>
          <w:sz w:val="28"/>
          <w:sz w:val="28"/>
          <w:szCs w:val="28"/>
          <w:rtl w:val="true"/>
          <w:lang w:bidi="ar-SA"/>
        </w:rPr>
        <w:t>خيوط كلبدون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علم زنكي كبير القسم العلوي من الفضة وداخله نحاس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مكنسة ريش الطاووس ذات مقبض فضي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ثريا كهربائية ذات خمسة مصابيح في كل ذراع شكل غصن فيه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 ذهبية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صندوق من الفضة لحفظ القرآن الكريم، مغلف من الداخل بالقديفة الزرقاء وعليه أربعة قطع معينية من الحجر اللازورد الأزرق والقطعة الخامسة في الأعلى مستطيلة، والصندوق محلى بزخارف بارزة، وهو هدية من ملك أفغانستان محمد ظاهر شاه عام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الصندوق </w:t>
      </w:r>
      <w:r>
        <w:rPr>
          <w:rFonts w:eastAsia="Amiri" w:cs="Amiri" w:ascii="Amiri" w:hAnsi="Amiri"/>
          <w:color w:val="111111"/>
          <w:sz w:val="28"/>
          <w:szCs w:val="28"/>
          <w:lang w:bidi="ar-SA"/>
        </w:rPr>
        <w:t>4854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شمعدان من الفضة، محرّم ، ارتفاعه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وفيه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دلاية، وزنه الكلّي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شمعدان فضة محرم ارتفاعه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وفيه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دلايات وزنه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قنديل فضة أوجهه زجاج وفيه محل شمعة واحدة، ارتفاعه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ذهبية داخل إطار من الخشب مع الزجاجة ملصوقة على قديفة زرقاء 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أوقفها صاحب منجي المؤمن الحلي سنة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حبيب بن مظاهر الأسدي الأبعاد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مع الإطار وهي من النحاس، سنة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أمين الله الأبعاد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 مع الإطار والإطار خاتمي، مطلية بالذهب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b/>
          <w:bCs/>
          <w:i/>
          <w:iCs/>
          <w:color w:val="111111"/>
          <w:sz w:val="28"/>
          <w:szCs w:val="28"/>
          <w:lang w:val="en-US" w:bidi="en-US"/>
        </w:rPr>
        <w:t>1624</w:t>
      </w:r>
      <w:r>
        <w:rPr>
          <w:rFonts w:ascii="Amiri" w:hAnsi="Amiri" w:eastAsia="Amiri" w:cs="Amiri"/>
          <w:color w:val="111111"/>
          <w:sz w:val="28"/>
          <w:sz w:val="28"/>
          <w:szCs w:val="28"/>
          <w:rtl w:val="true"/>
          <w:lang w:bidi="ar-SA"/>
        </w:rPr>
        <w:t xml:space="preserve">تاج ذهبي بارز على أرضية ذهبية مزخرفة مكتوب في أسفله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الحسين داخل إطار خشبي مزجج، الأبعاد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 مع الإطار، في داخله قديفة خضراء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لوحة أبعادها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مع الإطار مكتوب في داخلها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يا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منقوشة في إطار من الكلبدون، مطعمة بأحجار عادية موقوفة من قبل محمد علي الدهلوي سنة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لوحة الأبعاد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مع الإطار فيها كتابة ذهب النقوش 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ثار الله وابن ثاره</w:t>
      </w:r>
      <w:r>
        <w:rPr>
          <w:rFonts w:eastAsia="Amiri" w:cs="Amiri" w:ascii="Amiri" w:hAnsi="Amiri"/>
          <w:color w:val="111111"/>
          <w:sz w:val="28"/>
          <w:szCs w:val="28"/>
          <w:rtl w:val="true"/>
          <w:lang w:bidi="ar-SA"/>
        </w:rPr>
        <w:t xml:space="preserve">). </w:t>
      </w:r>
      <w:bookmarkStart w:id="134" w:name="pg20137_201413"/>
    </w:p>
    <w:p>
      <w:pPr>
        <w:pStyle w:val="BookText"/>
        <w:rPr/>
      </w:pPr>
      <w:bookmarkEnd w:id="134"/>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موضوعة داخل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قماش بمختلف الألوان والأحجام والقياسات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قامة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مهشمة المقابض والأعمدة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خنجر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القبضة عظم مزخرف والأعمدة مهشمة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يطغان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مهشم المقبض والغمد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مهشمة المقابض والأعمدة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قامة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المقبض والغمد فضة، مطلي بالذهب مع كركوشة فضة مذهبة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الطول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قامة مقبضها من العظم المكسور، والنصل من الحديد، منقوش بالذهب عليه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 علي أكبر طمغ كشدة</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2"/>
        <w:numPr>
          <w:ilvl w:val="1"/>
          <w:numId w:val="1"/>
        </w:numPr>
        <w:rPr/>
      </w:pPr>
      <w:bookmarkStart w:id="135" w:name="__RefHeading___Toc3640645_2320776876"/>
      <w:bookmarkStart w:id="136" w:name="_Toc47"/>
      <w:bookmarkEnd w:id="135"/>
      <w:r>
        <w:rPr>
          <w:rtl w:val="true"/>
        </w:rPr>
        <w:t>المصاحف الأثرية الموجودة في خزنة الروضة الحسينية</w:t>
      </w:r>
      <w:bookmarkEnd w:id="136"/>
    </w:p>
    <w:p>
      <w:pPr>
        <w:pStyle w:val="BookText"/>
        <w:rPr/>
      </w:pP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الأبعاد الوصف بالسنتمترات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b/>
          <w:bCs/>
          <w:i/>
          <w:iCs/>
          <w:color w:val="111111"/>
          <w:sz w:val="28"/>
          <w:szCs w:val="28"/>
          <w:lang w:val="en-US" w:bidi="en-US"/>
        </w:rPr>
        <w:t>259</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 کریم مزوّق و مذهب، غلافه مزخرف مطلي بالأكايت، عدد الأسطر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b/>
          <w:bCs/>
          <w:i/>
          <w:iCs/>
          <w:color w:val="111111"/>
          <w:sz w:val="28"/>
          <w:szCs w:val="28"/>
          <w:lang w:val="en-US" w:bidi="en-US"/>
        </w:rPr>
        <w:t>267</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 کریم، مجدول مزخرف، ودقتا الغلاف مزوقتان ومطليتان بالأكايت، عدد الأسطر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قرآن كريم جميع صفحاته مزخرفة ومذهبة والكتابة بالمداد الأبيض على أرضية مزهرة وخلفية حمراء </w:t>
      </w:r>
    </w:p>
    <w:p>
      <w:pPr>
        <w:pStyle w:val="BookText"/>
        <w:rPr/>
      </w:pPr>
      <w:r>
        <w:rPr>
          <w:rFonts w:ascii="Amiri" w:hAnsi="Amiri" w:eastAsia="Amiri" w:cs="Amiri"/>
          <w:color w:val="111111"/>
          <w:sz w:val="28"/>
          <w:sz w:val="28"/>
          <w:szCs w:val="28"/>
          <w:rtl w:val="true"/>
          <w:lang w:bidi="ar-SA"/>
        </w:rPr>
        <w:t xml:space="preserve">تحيط بالسطور الكتابة ترجمت بكلمات القرآن الكريم، وعلى الحاشية تفسيرها، كتب على ورق ترمة، ودقتا الغلاف مزخرفتان ومطلية بالأكايت تاريخه سنة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وعدد الأسطر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قرآن كريم كتب على أرضية حمراء، تحيط به ترجمة وتفسير بالفارسية، ودقتا الغلاف واللسان مطلية بالأكايت، ومزخرفتان، عدد الأسطر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 کریم نفس مواصفات تسلسل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بدون لسان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 کریم بنفس مواصفات تسلسل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بدون لسان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قرآن كريم عليه ترجمة وتفسير، دفتا الغلاف تالفة، تاريخه سنة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جزء من قرآن كريم مذهب عدد الأسطر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 کریم مزخرف و مذهب دفتا الغلاف مزوقتان عدد الأسطر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 کریم علیه ترجمة فارسية، بخط محمد جاسم، مزوق ومذهب تاريخه سنة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عدد الأسطر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قرآن کریم مذهب و مزخرف، ورقه مطعم، كتبه علاء الدین محمد، دفتا الغلاف عليها زخارف ذهبية بارزة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 کریم مزخرف و مذهب، كتب سنة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عليه صيانة قديمة يتكون من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قرآن كريم، مزوق ومزخرف ومذهب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 و دفتا الغلاف مزوقتان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b/>
          <w:bCs/>
          <w:i/>
          <w:iCs/>
          <w:color w:val="111111"/>
          <w:sz w:val="28"/>
          <w:szCs w:val="28"/>
          <w:lang w:val="en-US" w:bidi="en-US"/>
        </w:rPr>
        <w:t>296</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قرآن كريم، مذهب ومزخرف، بخط هارون السبزوابي سنة </w:t>
      </w:r>
      <w:r>
        <w:rPr>
          <w:rFonts w:eastAsia="Amiri" w:cs="Amiri" w:ascii="Amiri" w:hAnsi="Amiri"/>
          <w:color w:val="111111"/>
          <w:sz w:val="28"/>
          <w:szCs w:val="28"/>
          <w:lang w:bidi="ar-SA"/>
        </w:rPr>
        <w:t>913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عدد الأسطر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 کریم مزوق ومذهب، من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b/>
          <w:bCs/>
          <w:i/>
          <w:iCs/>
          <w:color w:val="111111"/>
          <w:sz w:val="28"/>
          <w:szCs w:val="28"/>
          <w:lang w:val="en-US" w:bidi="en-US"/>
        </w:rPr>
        <w:t>291</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قرآن كريم مذهب ومزخرف دفتا الغلاف مزخرفتان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b/>
          <w:bCs/>
          <w:i/>
          <w:iCs/>
          <w:color w:val="111111"/>
          <w:sz w:val="28"/>
          <w:szCs w:val="28"/>
          <w:lang w:val="en-US" w:bidi="en-US"/>
        </w:rPr>
        <w:t>274</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 کریم، مزخرف ومذهب، كتب على ورق ،ترمة عليه ترجمة فارسية، دفتا الغلاف مزوقتان، عدد الأسطر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قرآن کریم مذه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زوق، كتب سنة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أحمد التبريزي داخل حقيبة من الجلد، عدد الأسطر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b/>
          <w:bCs/>
          <w:i/>
          <w:iCs/>
          <w:color w:val="111111"/>
          <w:sz w:val="28"/>
          <w:szCs w:val="28"/>
          <w:lang w:val="en-US" w:bidi="en-US"/>
        </w:rPr>
        <w:t>289</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 کریم مذهب ومزوق عليه ترجمة فارسية وتفسير دفتا الغلاف مزوقتان يتكون من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b/>
          <w:bCs/>
          <w:i/>
          <w:iCs/>
          <w:color w:val="111111"/>
          <w:sz w:val="28"/>
          <w:szCs w:val="28"/>
          <w:lang w:val="en-US" w:bidi="en-US"/>
        </w:rPr>
        <w:t>295</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 کریم مزوق و مذهب كتب سنة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عبد الصمد الشيرازي دفتا الغلاف مزوقتان، عدد الأسطر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 کریم، مزوق و مذهب، مكتوب بخط الثلث والنسخ بخط محمد رضا الطباطبائي، كتب سنة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الأسطر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قرآن كريم كتب بالخط الكوفي في القرن الرابع الهجري على الورق ناقص الطرفين عليه آثار صيانة، وعدد الأسطر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قرآن کریم مزخرف ومذهب، كتب على ورق ترمة عليه ترجمة فارسية ،وتفسير دفتا الغلاف مزوقتان وعدد الأسطر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b/>
          <w:bCs/>
          <w:i/>
          <w:iCs/>
          <w:color w:val="111111"/>
          <w:sz w:val="28"/>
          <w:szCs w:val="28"/>
          <w:lang w:val="en-US" w:bidi="en-US"/>
        </w:rPr>
        <w:t>266</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 کریم، مذهب و مزخرف، عليه ترجمة فارسية، كتبه علي غلام سنة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عدد الأسطر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 کریم مزخرف، عليه ترجمة فارسية، كتب سنة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دفتا الغلاف مزوقتان، وعدد الأسطر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b/>
          <w:bCs/>
          <w:i/>
          <w:iCs/>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 کریم مزوّق و مذهب، عليه ترجمة فارسية دفتا الغلاف مزوقتان، وعدد الأسطر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b/>
          <w:bCs/>
          <w:i/>
          <w:iCs/>
          <w:color w:val="111111"/>
          <w:sz w:val="28"/>
          <w:szCs w:val="28"/>
          <w:lang w:val="en-US" w:bidi="en-US"/>
        </w:rPr>
        <w:t>288</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 کریم مذهب ومزوق، بخط محمد باقر التركاني، كتب سنة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وعدد الأسطر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b/>
          <w:bCs/>
          <w:i/>
          <w:iCs/>
          <w:color w:val="111111"/>
          <w:sz w:val="28"/>
          <w:szCs w:val="28"/>
          <w:lang w:val="en-US" w:bidi="en-US"/>
        </w:rPr>
        <w:t>285</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 کریم، مزوق و مذهب عليه ترجمة فارسية دفتا الغلاق مزوقتان وعدد الأسطر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 کریم مزوق و مذهب، عليه ترجمة فارسية كتب سنة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 الأسطر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 کریم مذهب و مزوق بخطي الثلث والنسخ كتب سنة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بخط سلطان محمد، عدد الأسطر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b/>
          <w:bCs/>
          <w:i/>
          <w:iCs/>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قرآن كريم نسخة نفيسة مزوقة، عليها ترجمة فارسية وتفسير مواقع الرحمن في الحاشية، وعدد الأسطر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قرآن كريم، مزوق الأول، كتب سنة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 ترجمة فارسية، غلافه مزوق، عدد الأسطر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 کریم مزوق و مذهب بخط مصطفى الأيوبي كتب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دفتا الغلاف مزوقتان عدد الأسطر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 کریم کتب بخط مغربي أندلسي، مكمل الأول والآخر، وعليه زخارف مغربية، وعدد الأسطر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قرآن كريم كتب على ورق مطعم، الدواخل أزرق كتب بخطي الثلث والنسخ، وعدد الأسطر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 کریم مذهب و مزوق، كتب بخطي الثلث والنسخ من القرن العاشر الهجري، وعدد الأسطر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 کریم مزوق كتب سنة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وعدد الأسطر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قرآن کریم مزوق و مذهب، عليه ترجمة فارسية، ودفتا الغلاف مزوقتان، وعدد الأسطر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قرآن کریم مزوق ومذهب يتضمن نصف القرآن وعدد الأسطر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قطعة من قرآن كريم كُتب على ورق خشبي، وعدد الأسطر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ascii="IRNazanin" w:hAnsi="IRNazanin" w:eastAsia="IRNazanin"/>
          <w:color w:val="111111"/>
          <w:sz w:val="28"/>
          <w:sz w:val="28"/>
          <w:szCs w:val="28"/>
          <w:rtl w:val="true"/>
          <w:lang w:bidi="fa-IR"/>
        </w:rPr>
        <w:t xml:space="preserve">قرآن کریم، دفتا الغلاف مزوقتان، كتب على ورق خشبي، وعدد الأسطر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ascii="IRNazanin" w:hAnsi="IRNazanin" w:eastAsia="IRNazanin"/>
          <w:color w:val="111111"/>
          <w:sz w:val="28"/>
          <w:sz w:val="28"/>
          <w:szCs w:val="28"/>
          <w:rtl w:val="true"/>
          <w:lang w:bidi="fa-IR"/>
        </w:rPr>
        <w:t xml:space="preserve">قرآن کریم کتب على ورق خشبي، وعدد الأسطر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ascii="Amiri" w:hAnsi="Amiri" w:eastAsia="Amiri" w:cs="Amiri"/>
          <w:color w:val="111111"/>
          <w:sz w:val="28"/>
          <w:sz w:val="28"/>
          <w:szCs w:val="28"/>
          <w:rtl w:val="true"/>
          <w:lang w:bidi="ar-SA"/>
        </w:rPr>
        <w:t xml:space="preserve">قرآن كتب على الرق نُسبت كتابته إلى الإمام علي عليه السلام، يعود للقرن الثاني الهجري، ورقة منه بخط النسخ، كُتب بالخط الكوفي المنقوط والمشكول، أسماء السور مذهبة، والوقفات دوائر ذهبية، يقع في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وأسلوب كتابته على شكل 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المواد كانت موجودة في خزنة الروضة الحسينية المقدسة التي كانت داخل الحرم الحسيني وتطل بابها على المسجد الكبير في الحرم الشريف من جهة الشمال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وبالإضافة إلى خزنة ثانية حصينة تقع بجوار ديوان السادن، تضم موجودات أثرية من الفضة وبعض السيوف والقامات ومواد متنوعة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بقية المصاحف المخطوطة والنادرة فكانت مودعة في دار المخطوطات للروضة الحسينية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الانتهاء من جرد الخزنة في الروضة الحسينية تم جرد مخازن السجاد وكذلك مخطوطات مكتبة الروضة ومخازن المعلقات والثريات والشمعدانات والمواد النحاسية والفضية ذات الطابع الآثاري والتراثي النادر ، فقد تم إعداد محضر جرد ومطابقة من قِبَل لجنة الجرد وعلى النحو التالي</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47117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99"/>
                        <a:stretch/>
                      </pic:blipFill>
                      <pic:spPr>
                        <a:xfrm>
                          <a:off x="0" y="0"/>
                          <a:ext cx="5334120" cy="4711680"/>
                        </a:xfrm>
                        <a:prstGeom prst="rect">
                          <a:avLst/>
                        </a:prstGeom>
                        <a:ln w="0">
                          <a:noFill/>
                        </a:ln>
                      </pic:spPr>
                    </pic:pic>
                  </a:graphicData>
                </a:graphic>
              </wp:inline>
            </w:drawing>
          </mc:Choice>
          <mc:Fallback>
            <w:pict>
              <v:shape id="shape_0" stroked="f" o:allowincell="f" style="position:absolute;margin-left:0pt;margin-top:-371.05pt;width:419.95pt;height:370.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اللجنة أثناء جرد الخزنة داخل حرم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محضر جرد ومطابقة نفائس ومخطوطات الروضة الحسينية المقدسة</w:t>
      </w:r>
    </w:p>
    <w:p>
      <w:pPr>
        <w:pStyle w:val="BookText"/>
        <w:rPr/>
      </w:pPr>
      <w:r>
        <w:rPr>
          <w:rFonts w:ascii="Amiri" w:hAnsi="Amiri" w:eastAsia="Amiri" w:cs="Amiri"/>
          <w:color w:val="111111"/>
          <w:sz w:val="28"/>
          <w:sz w:val="28"/>
          <w:szCs w:val="28"/>
          <w:rtl w:val="true"/>
          <w:lang w:bidi="ar-SA"/>
        </w:rPr>
        <w:t xml:space="preserve">تنفيذا للأمر الوزاري المرقم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2000/6/3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باشرت اللجنة المشكلة الجرد ومطابقة نفائس ومخطوطات الروضة الحسينية المقدسة وتبين ما يلي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جرد موجودات خزانة الروضة والتي تضم مجموعة من الحلي والكنوز والمخطوطات النادرة التي كُتب بعضها بالخط الكوفي على الرق، وبلغ مجموع </w:t>
      </w:r>
    </w:p>
    <w:p>
      <w:pPr>
        <w:pStyle w:val="BookText"/>
        <w:rPr/>
      </w:pPr>
      <w:r>
        <w:rPr>
          <w:rFonts w:ascii="Amiri" w:hAnsi="Amiri" w:eastAsia="Amiri" w:cs="Amiri"/>
          <w:color w:val="111111"/>
          <w:sz w:val="28"/>
          <w:sz w:val="28"/>
          <w:szCs w:val="28"/>
          <w:rtl w:val="true"/>
          <w:lang w:bidi="ar-SA"/>
        </w:rPr>
        <w:t xml:space="preserve">موجوداتها من الحلي والكنوز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بضمنها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تمت إضافتها من قبل فضيلة السادن لم تظهر في الجرد السابق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نفيسة، وقد قام فضيلة السادن بتنظيم المخزن وصيانته بشكل جيد وإعداد صناديق خشبية ذات واجهات زجاجية محكمة لحفظ الموجودات ووضعت على مداخل المخزن أبواب حديدية محكمة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جرد مخطوطات مكتبة الروضة الحسينية وفق القوائم والسجل الخاص الذي دقق عام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على الجرد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والتي بلغ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وتبيّن أنها موجودة وكاملة، وأضاف السيد سادن الروضة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مخطوطات على شكل ربعات تتضمن أجزاء من القرآن الكريم، وبذلك بلغ مجموعها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وظهر أن بعض المخطوطات كانت قد تضررت خلال صفحة الغدر والخيانة وتحتاج إلى صيانة وترميم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مخازن المخطوطات جيدة وواسعة لكنها بحاجة إلى توفير مناخ مناسب لتوفير درجة حرارة لا تزيد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مئوية وجهاز تكييف لا يقل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 والإيعاز إلى دائرة الهندسة والتخطيط لإجراء الكشف الهندسي الخاص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جرد السجاد الإيراني على جرد عام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البالغة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سجادة وقد وجد أنه مطابق للجرد المذكور ، وقد أضاف السيد السادن قائمة بالسجاد الإيراني الذي لم يظهر في الجرد السابق أو الذي ورد إلى الروضة بعد الجرد المذكور ولقد تم مطابقته وبلغ مجموع السجاد الإيراني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وسبعة وثلاثون سجادة مختلفة الأحجام والأنواع</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وجدت اللجنة مخزن الثريات ومعلقات الانارة والشمعدانات تتضمن كنوزا من هذه المواد لا تقدر بثمن بعضها مهشم ويحتاج إلى صيانة وقد حافظ عليها السادن وقام بجمعها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المواد النحاسية والفضية ذات الطابع الآثاري والتراثي النادر حفظ في مخزن خاص، تحتاج إلى فرز وصيانة المهم منها بما يتلائم مع هذه الثروة القومية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قام فضيلة السادن بتنظيم وصيانة المخازن ووضع مساطب خشبية وبنائية لخزن السجاد مع تنظيم السجاد بأنواعه وأحجامه، وتم تعفيره بمواد المكافحة من أجل الحفاظ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لاحظت اللجنة أن مخازن الروضة الحسينية مقسمة حسب نوعية المواد المخزونة وهو أسلوب علمي متميز نطلب تعميمه على بقية العتبات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المقترحات</w:t>
      </w:r>
    </w:p>
    <w:p>
      <w:pPr>
        <w:pStyle w:val="BookText"/>
        <w:rPr/>
      </w:pPr>
      <w:r>
        <w:rPr>
          <w:rFonts w:ascii="Amiri" w:hAnsi="Amiri" w:eastAsia="Amiri" w:cs="Amiri"/>
          <w:color w:val="111111"/>
          <w:sz w:val="28"/>
          <w:sz w:val="28"/>
          <w:szCs w:val="28"/>
          <w:rtl w:val="true"/>
          <w:lang w:bidi="ar-SA"/>
        </w:rPr>
        <w:t>تقترح اللجنة لما تبيّن أعلاه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تزويد المخازن بمكيفات هواء لتوفير المناخ المناسب من درجات حرارة ورطوبة للمحافظة على هذه المواد الثمينة من التلف أو التأثيرات المناخية والحشرات، والإيعاز إلى دائرة الهندسة لاتخاذ ما يقتضي بإجراء الكشف الهندسي اللازم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مطافئ ذاتية الاشتغال لتلافي الحالات الطارئة كالحريق علما أن المطافئ الموجودة حاليًا في المخازن هي مطافئ عادية ومدامة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لأهمية المخازن المتخصصة المنفذة في الروضة الحسينية لما لها من أهمية في السيطرة المخزنية وحفظ المواد الثمينة حسب نوعيتها، ترى اللجنة ضرورة تعميمها على بقية العتبات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لأهمية الثريات والمعلقات الوارد ذكرها في الفقرة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المحضر كونها من النفائس النادرة والثمينة فهي بحاجة إلى صيانة وترميم، ترى اللجنة ضرورة تخصيص المبالغ اللازمة وترميمها بالاستعانة بأصحاب الخبرة والاختصاص في پهذا المجال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وجدت اللجنة حرص وأمانة سادن الروضة الحسينية السيد عبد الصاحب ناصر نصر الله في المحافظة على النفائس والموجودات وإظهارها بالمظهر اللائق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نرى توجيه كتاب شكر وتقدير لفضيلته مع تخصيص مكافئة مناسبة لحرصه وأمانته ومحافظته على المواد الثمينة بما فيها كمية من الذهب تقدر بأكثر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 إضافة إلى بعض الكنوز والنفائس قدّمها إثناء الجرد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اللجنة ضرورة تعيين أمين مخزن وأمين مكتبة في كل عتبة من العتبات المقدسة من أجل المحافظة على النفائس والموجودات الخاصة بالرياض المقدسة وإدامة السجلات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رافد جلال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أسامة ناصر النقشبندي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الدين ياسين هلال الناصري</w:t>
      </w:r>
    </w:p>
    <w:p>
      <w:pPr>
        <w:pStyle w:val="BookText"/>
        <w:rPr/>
      </w:pPr>
      <w:r>
        <w:rPr>
          <w:rFonts w:ascii="Amiri" w:hAnsi="Amiri" w:eastAsia="Amiri" w:cs="Amiri"/>
          <w:color w:val="111111"/>
          <w:sz w:val="28"/>
          <w:sz w:val="28"/>
          <w:szCs w:val="28"/>
          <w:rtl w:val="true"/>
          <w:lang w:bidi="ar-SA"/>
        </w:rPr>
        <w:t xml:space="preserve">ممثل مديرية الأمن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 دار صدام للمخطوطات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عام دائرة المؤسسات الدينية</w:t>
      </w:r>
    </w:p>
    <w:p>
      <w:pPr>
        <w:pStyle w:val="BookText"/>
        <w:rPr/>
      </w:pPr>
      <w:r>
        <w:rPr>
          <w:rFonts w:ascii="Amiri" w:hAnsi="Amiri" w:eastAsia="Amiri" w:cs="Amiri"/>
          <w:color w:val="111111"/>
          <w:sz w:val="28"/>
          <w:sz w:val="28"/>
          <w:szCs w:val="28"/>
          <w:rtl w:val="true"/>
          <w:lang w:bidi="ar-SA"/>
        </w:rPr>
        <w:t xml:space="preserve">عضو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عضو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اللجنة</w:t>
      </w:r>
    </w:p>
    <w:p>
      <w:pPr>
        <w:pStyle w:val="BookText"/>
        <w:rPr/>
      </w:pPr>
      <w:r>
        <w:rPr>
          <w:rFonts w:ascii="IRNazanin" w:hAnsi="IRNazanin" w:eastAsia="IRNazanin"/>
          <w:color w:val="111111"/>
          <w:sz w:val="28"/>
          <w:sz w:val="28"/>
          <w:szCs w:val="28"/>
          <w:rtl w:val="true"/>
          <w:lang w:bidi="fa-IR"/>
        </w:rPr>
        <w:t xml:space="preserve">عبد الصاحب ناصر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عبید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شعلان حسون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سادن الروضة الحسينية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 أوقاف 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مدير العتبات المقدسة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جرد خزانة الروضة الحسينية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20137_201426"/>
      <w:bookmarkStart w:id="138" w:name="pg20137_201426"/>
      <w:bookmarkEnd w:id="138"/>
    </w:p>
    <w:p>
      <w:pPr>
        <w:pStyle w:val="BookText"/>
        <w:rPr/>
      </w:pPr>
      <w:bookmarkStart w:id="139" w:name="pg20137_201426"/>
      <w:bookmarkEnd w:id="139"/>
      <w:r>
        <w:rPr>
          <w:rFonts w:ascii="Amiri" w:hAnsi="Amiri" w:eastAsia="Amiri" w:cs="Amiri"/>
          <w:color w:val="111111"/>
          <w:sz w:val="28"/>
          <w:sz w:val="28"/>
          <w:szCs w:val="28"/>
          <w:rtl w:val="true"/>
          <w:lang w:bidi="ar-SA"/>
        </w:rPr>
        <w:t xml:space="preserve">رئيس الجمهورية يزور كربلاء ويتبرع بمبلغ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دينار للروضة</w:t>
      </w:r>
    </w:p>
    <w:p>
      <w:pPr>
        <w:pStyle w:val="Heading2"/>
        <w:numPr>
          <w:ilvl w:val="1"/>
          <w:numId w:val="1"/>
        </w:numPr>
        <w:rPr/>
      </w:pPr>
      <w:bookmarkStart w:id="140" w:name="__RefHeading___Toc3640647_2320776876"/>
      <w:bookmarkStart w:id="141" w:name="_Toc48"/>
      <w:bookmarkEnd w:id="140"/>
      <w:r>
        <w:rPr>
          <w:rtl w:val="true"/>
        </w:rPr>
        <w:t>الحسينية المقدسة</w:t>
      </w:r>
      <w:bookmarkEnd w:id="141"/>
    </w:p>
    <w:p>
      <w:pPr>
        <w:pStyle w:val="BookText"/>
        <w:rPr/>
      </w:pPr>
      <w:r>
        <w:rPr>
          <w:rFonts w:ascii="Amiri" w:hAnsi="Amiri" w:eastAsia="Amiri" w:cs="Amiri"/>
          <w:color w:val="111111"/>
          <w:sz w:val="28"/>
          <w:sz w:val="28"/>
          <w:szCs w:val="28"/>
          <w:rtl w:val="true"/>
          <w:lang w:bidi="ar-SA"/>
        </w:rPr>
        <w:t xml:space="preserve">في بداية شباط سنة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زار رئيس الجمهورية صدام حسين مدينة كربلاء وتوجه حين وصوله المدينة إلى مرقد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أن أتم مناسك الزيارة توجه راجلاً إلى الروضة الحسينية مع مرافقيه، ودخل من باب الشهداء وتم استقباله من قبلنا عند مدخل الطارمة وقام بمراسيم الزيارة وصلّى ركعتين عند الرأس وسط حشود الزائرين، وتسائل عن إحتياجات العتبة فأجبناه عليها وتبرع بمبلغ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دينار عراقي وأوعز أن يكون المبلغ من ديوان الرئاسة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0165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0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09" o:detectmouseclick="t"/>
                <v:stroke color="#3465a4" joinstyle="round" endcap="flat"/>
                <w10:wrap type="none"/>
              </v:shape>
            </w:pict>
          </mc:Fallback>
        </mc:AlternateConten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الجمهورية صدام حسين وهو يستمع إلى إحتياجات الروضة الحسينية من السادن السيد عبد الصاحب ناصر آل نصر الله </w:t>
      </w:r>
      <w:bookmarkStart w:id="142" w:name="pg20137_201427"/>
    </w:p>
    <w:p>
      <w:pPr>
        <w:pStyle w:val="Heading2"/>
        <w:numPr>
          <w:ilvl w:val="1"/>
          <w:numId w:val="1"/>
        </w:numPr>
        <w:rPr/>
      </w:pPr>
      <w:bookmarkStart w:id="143" w:name="__RefHeading___Toc3640649_2320776876"/>
      <w:bookmarkStart w:id="144" w:name="_Toc49"/>
      <w:bookmarkEnd w:id="142"/>
      <w:bookmarkEnd w:id="143"/>
      <w:r>
        <w:rPr>
          <w:rtl w:val="true"/>
        </w:rPr>
        <w:t>توسيع ضريح الشهداء وعمل شباك يطل على الرواق الجنوبي</w:t>
      </w:r>
      <w:bookmarkEnd w:id="14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طفولتي كنت كلما أذهب إلى زيارة مرقد جدنا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تدور في ذهني مسألة طالما تكررت في ذهني وحتى عندما كبرت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ضريح الشهداء فيه شباك واحد يطل على الرواق الشرقي في داخل الحرم ولم يفصله عن ضريح الامام الحسين وولديه الشهيدين سوى مسافة قصيرة جدا، بينما بقية الأضرحة في حرم الحسين يمكن للزائر الطواف حولها وهي منفصلة قائمة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أقول في نفسي لو تكرّم عليَّ الله سبحانه وتعالى ومنحني فرصة خدمة جدي الحسين وتشرفت باستلام سدانته فسوف أفتح في ضريح الشهداء من الخلف شباكا آخر وأقوم بتوسعة عموم ضريح الشهداء ومرّت السنون ووهبني الله سبحانه هذا الشرف بأن استلم سدانة الروضة الحسينية وما زالت الفكرة عالقة بذهني ، وبمرور الوقت وبعد إكمال التعمير والترميم الذي كانت تحتاجه الروضة المقدسة قمت بمفاتحة الجهات المختصة في وزارة الأوقاف حول مقترح فتح شباك ثانٍ لضريح الشهداء، ففاتحت الوزارة الدائرة الهندسية التابعة لوزارة الأوقاف حول الموضوع التي أوصت بدورها عدم إمكانية تنفيذ المقترح لسببين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هو مفاتحة دائرة الآثار والتراث العامة باعتبار أن المقترح يُحدث تغييرًا في تراث حرم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والتعليمات تنص على عدم إحداث أي تغيير في بنايات العتبات المقدسة عدا إجراء الترميم وإبقاء الشكل على حاله التراثي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السبب الثاني فهو الخوف من تنفيذ المقترح كي لا يؤثر في سقف الموضع مما قد يؤدي إلى انهياره لأنه مبني على شكل طاق غير مدعم بشيء من الحديد أو الكونكريت المسلح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الوزارة بمفاتحة مديرية الآثار العامة التي أجابت بعدم موافقتها الصريحة على المشروع، كما اعتذرت دائرة الهندسة عن إعطاء الموافقات الرسمية متعذرة </w:t>
      </w:r>
    </w:p>
    <w:p>
      <w:pPr>
        <w:pStyle w:val="BookText"/>
        <w:rPr/>
      </w:pPr>
      <w:r>
        <w:rPr>
          <w:rFonts w:ascii="Amiri" w:hAnsi="Amiri" w:eastAsia="Amiri" w:cs="Amiri"/>
          <w:color w:val="111111"/>
          <w:sz w:val="28"/>
          <w:sz w:val="28"/>
          <w:szCs w:val="28"/>
          <w:rtl w:val="true"/>
          <w:lang w:bidi="ar-SA"/>
        </w:rPr>
        <w:t xml:space="preserve">بأسباب فنية وعمرانية لا يتحمل أحد المسؤولية بخصوصها، فأجابتنا الوزارة بعدم الموافقة على المشروع وكان ذلك سنة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اعتبر الموضوع مهبًا جدًا وكانت لنا أسبابنا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الكثير من الزائرين كانوا يعتبرون أن الرواق المقابل لضريح الشهداء وضريح علي الأكبر بكامله هو من ضمن حفرة الشهداء ويعتقدون عدم جواز السير والوقوف عليه من الناحية الشرعية، وهذا الأمر يعتقده بشكل خاص من كان يتبع المدرسة الشيخية والكشفية فهم يحرمون على أنفسهم دخول هذا الرواق فيلجأون إلى السير عكس اتجاه الزائرين ويقومون بزيارة الشهداء من ناحية المسجد الكبير في الحرم مما يؤدي إلى كثرة الزحام وعرقلة الزيارة خصوصا في المناسبات الكبيرة التي يتم فيها زيارة قبر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يقتصر الأمر عليهم بل على الكثير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الجانب الشرقي من الرواق الجنوبي للحرم الشريف وبخاصة الجهة المقابلة للمدخل الأيمن من الطارمة يكون غير مزدحم على الدوام وتقل فيه الحركة إذا ما قورن بالجهة اليسرى من الرواق حيث يوجد مرقد حبيب بن مظاهر والمذبح والممر المؤدي إلى مرقد السيد إبراهيم المجاب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لتخفيف الزخم عن الحرم الداخلي حيث ينقسم الزائرون لضريح الشهداء على جهتين من الأمام والخلف مما يساعد بشكل كبير على انسيابية الحركة داخل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بالإضافة إلى أن تنفيذ المشروع يؤدي إلى أمرين مهمين هو توسيع المساحة الداخلية لضريح الشهداء بنسبة الضعف وكذلك تحقيق الجانب التنسيقي والجمالي لكامل الرواق الجنوبي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أعدنا المحاولة بطلب الموافقات عدة مرات وكنا نتلقى ذات الجواب بعدم الموافقة على الرغم من اتصالنا بوزير الأوقاف شخصيا وبدائرة الآثار والتراث وكان الرد موحدًا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وباتت الفكرة في ذهننا ونتحيّن كافة الفرص لتنفيذ المشروع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صادف أن زار رئيس الجمهورية صدام حسين الروضة الحسينية في شباط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وبعد إتمامه مراسيم الزيارة سألني عن إحتياجات الروضة الحسينية فأخبرته بمشاكل التبريد والحاجة إلى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البارد على أن يتم سحب الهواء الحار من الأروقة مع إعادة فتح الشبابيك المحيطة بجدار الحرم من جهة الصحن التي تم غلقها عند عمليات الاعمار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لأن غلقها سبّب ازدياد الحرارة في الداخل نتيجة إنحباس الحرارة وتوقف حركة تيارات الهواء بين الجدارين المحيطين بالحرم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المحافظ قريبًا منا ولم يسمع ما طرحناه على رئيس الجمهورية لإنشغاله بتوفير الحماية اللازمة عند خروج الرئيس، فاستفسر الرئيس عن كلفة العمل فأجبته بأن المهندسين المختصين ذكروا الكلفة الإجمالية بين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دينار عراقي وكان التقدير مني واضعاً بالحسبان موضوع ضريح الشهداء الذي لم أخبره به، فالتفت إلى سكرتيره عبد حمود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غدًا مبلغ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دينار إلى الروضة الحسينية من رئاسة الجمهورية لتنفيذ العمل، وبالفعل وصل المبلغ في اليوم الثاني بصك من الرئاسة أودع لحساب الروضة الحسينية في مصرف الرشيد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فوضعت في ذهني تنفيذ مشروع فتح شباك الشهداء وتوسيعه مع الأعمال التي سأقوم بتنفيذها لمجاري التبريد وفتح الشبابيك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أبلغت محافظ كربلاء حينها الفريق الركن صابر الدوري بالمشروع وأخبرته بأنني طرحت على رئيس الجمهورية إحتياجات الروضة وأرسل لنا المبلغ، فبارك المحافظ المقترح ولم يناقشه باعتبار أنه سيتم بأمر من رئيس الجمهورية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اتصلت هاتفيًا بالحاج مجيد أحمد أبو النواعير وهو المختص بعمل الأضرحة ويسكن النجف الأشرف وطلبت منه الحضور صباح اليوم التالي إلى سدانة الروضة الحسينية، كما اتصلت بالحاج حسن جواد المعمار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عروسة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بالحضور أيضا، وفي صباح يوم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اجتمعنا ثلاثتنا في مكتبي في الروضة الحسينية وطرحت عليهم موضوع فتح الشباك وإنني سوف أقوم به بمساعدتهما من دون أي </w:t>
      </w:r>
    </w:p>
    <w:p>
      <w:pPr>
        <w:pStyle w:val="BookText"/>
        <w:rPr/>
      </w:pPr>
      <w:r>
        <w:rPr>
          <w:rFonts w:ascii="Amiri" w:hAnsi="Amiri" w:eastAsia="Amiri" w:cs="Amiri"/>
          <w:color w:val="111111"/>
          <w:sz w:val="28"/>
          <w:sz w:val="28"/>
          <w:szCs w:val="28"/>
          <w:rtl w:val="true"/>
          <w:lang w:bidi="ar-SA"/>
        </w:rPr>
        <w:t xml:space="preserve">كشف أو إجراءات رسمية وإنني أتحمل المسؤولية، وطلبت من الحاج مجيد عمل الشباك بمواصفات رسمتها له بالقياسات وإستوضحت منه عن مقدار الفضة المطلوبة وأجور عمل الشباك، أما الحاج حسن فقد تردد بالقيام بالأعمال الإنشائية متخوفًا من بعض الأشياء منها أن السقف قد لا يتحمل وقد تكون هناك مسؤولية عليه، فألححت عليه لحد الإجبار متفقاً معه على خطوات العمل منها وضع ماسك حديدي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وحشره في أعلى الموضع ليمسك ما فوقه ومن ثُمَّ المباشرة بتهديم الجدار وكان عرضة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م ورفع باب مقبرة الشهرستاني وتبليط ضريح الشهداء بالمرمر وجدرانه بما يشابه المرمر الموجود في الضريح الأصلي، وإبقاء الكتيبة القرآنية على حالها، فوافق على مضض وبتشجيع مني، واتفقنا على بركة الله المباشرة بالعمل الذي ستكون كلفته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أجور الأعمال الإنشائية بالكامل ونقل المخلفات إلى خارج الروضة وكل ما يتطلبه العمل من مواد عدا المرمر الذي كان موجودًا لدينا في مخازن الروضة هو ثلاثة ملايين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أجور عمل كامل الشباك بالمواصفات التي طلبناها وهي عبارة عن ثلاثة شبابيك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محزمة بكرات تتوسط أربعة أعمدة من الخشب مغلفة بالفضة الخالصة وفوق الشباك طبقتان من الفضة المنقوشة يعلوهما ثلاث طبقات من الفضة كألواح بينها عوازل بارزة من الفضة على شكل قضبان أفقية، فقد تم الاتفاق على أجور العمل بمبلغ خمسة ملايين دينار 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الحاج مجيد بأن الشباك يحتاج إلى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 من الفضة الخالصة وأن مدة العمل للشباك الفضي تستغرق خمسة أشهر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قد جمعنا من مخازن الروضة الحسينية قطع فضية قديمة هي عبارة عن فضلات من شبابيك قديمة وأبواب وعتبات مداخل وكان وزنها الكلي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كغم فضة، فتم تسليم المتعهد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 منها للمباشرة بالعمل بمستند تسليم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ثلاثة أشهر أخبرنا متعهد صنع الشباك بأن كمية الفضة لم تكن كافية لإكمال العمل حسب المواصفات وأنه بحاجة إلى ما يقرب من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كغم أخرى من الفضة، ولم يكن لدينا غير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كغم من المخلفات وبقيت الحاجة إلى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كغم قمنا بالتبرع بمبلغها من حسابنا الخاص وتم شراء الكمية من السوق المحلية على أساس كلفة الكيلو الواحد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ليكون مبلغها الكلي مليوني دينار و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بمجرد البدء بالعمل وصل على وجه السرعة خبر تهديم الواجهة إلى وزير الأوقاف الذي اتصل بنا هاتفيًا مستفسرا عما نقوم به ومن غير موافقة الوزارة فأخبرته بأنني إستحصلت الأمر بالعمل من رئيس الجمهورية عند زيارته قبل أيام إلى كربلاء ويمكنه الاستفسار منه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نعلم أن من المستحيل أن يقوم الوزير بالاستفسار من رئيس الجمهورية، وكنت قد وضعت ثقتي بجدي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يساعدني على إتمام العمل دون أن تحصل أي تداخلات في الموضوع</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يُخيب أملي فقد تم إكمال جميع الأعمال دون مشاكل، وتم توسيع ضريح الشهداء من الداخل وتبليط أرضيته كما تم تدوير الصندوق الخاتمي الذي كان موضوعاً بعرض الضريح ووضعه على طول الضريح، وتم نصب الشباك الفضي على قاعدة من المرمر المنجور ، وقمنا بوضع ثمانية تيجان مطلية بالذهب وهي من موجودات الروضة ومشابهة للتيجان الموضوعة على ضريح الامام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وسط التيجان بهیج وضعنا لوحة تمثل زيارة الشهداء، وكان إتمام العمل بالكامل بتاریخ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وتم تحديد موعد لافتتاحه ورفع الستار عنه، وبإحتفال حضره عدد غفير من أبناء المدينة وقام محافظ كربلاء الفريق الركن صابر الدوري بإزاحة الستار عن الضريح بتاريخ يوم السبت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الموافق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الأولى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وقمنا بإلقاء كلمة بالمناسبة وألقى بعض الشعراء قصائد تؤرخ هذا الإنجاز وتشيد به</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149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1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17" o:detectmouseclick="t"/>
                <v:stroke color="#3465a4" joinstyle="round" endcap="flat"/>
                <w10:wrap type="none"/>
              </v:shape>
            </w:pict>
          </mc:Fallback>
        </mc:AlternateConten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 للإحتفال الذي أقيم يوم </w:t>
      </w:r>
      <w:r>
        <w:rPr>
          <w:rFonts w:eastAsia="Amiri" w:cs="Amiri" w:ascii="Amiri" w:hAnsi="Amiri"/>
          <w:color w:val="111111"/>
          <w:sz w:val="28"/>
          <w:szCs w:val="28"/>
          <w:lang w:bidi="ar-SA"/>
        </w:rPr>
        <w:t>2000/8/12</w:t>
      </w:r>
      <w:r>
        <w:rPr>
          <w:rFonts w:ascii="Amiri" w:hAnsi="Amiri" w:eastAsia="Amiri" w:cs="Amiri"/>
          <w:color w:val="111111"/>
          <w:sz w:val="28"/>
          <w:sz w:val="28"/>
          <w:szCs w:val="28"/>
          <w:rtl w:val="true"/>
          <w:lang w:bidi="ar-SA"/>
        </w:rPr>
        <w:t xml:space="preserve">م برفع الستار عن الشباك الجديد لضريح الشهداء </w:t>
      </w:r>
      <w:bookmarkStart w:id="145" w:name="pg20137_201433"/>
    </w:p>
    <w:p>
      <w:pPr>
        <w:pStyle w:val="Heading2"/>
        <w:numPr>
          <w:ilvl w:val="1"/>
          <w:numId w:val="1"/>
        </w:numPr>
        <w:rPr/>
      </w:pPr>
      <w:bookmarkStart w:id="146" w:name="__RefHeading___Toc3640651_2320776876"/>
      <w:bookmarkStart w:id="147" w:name="_Toc50"/>
      <w:bookmarkEnd w:id="145"/>
      <w:bookmarkEnd w:id="146"/>
      <w:r>
        <w:rPr>
          <w:rtl w:val="true"/>
        </w:rPr>
        <w:t>قرار رئاسة الجمهورية بتعديل حصص واردات الأضرحة</w:t>
      </w:r>
      <w:bookmarkEnd w:id="147"/>
    </w:p>
    <w:p>
      <w:pPr>
        <w:pStyle w:val="BookText"/>
        <w:rPr/>
      </w:pPr>
      <w:r>
        <w:rPr>
          <w:rFonts w:ascii="Amiri" w:hAnsi="Amiri" w:eastAsia="Amiri" w:cs="Amiri"/>
          <w:color w:val="111111"/>
          <w:sz w:val="28"/>
          <w:sz w:val="28"/>
          <w:szCs w:val="28"/>
          <w:rtl w:val="true"/>
          <w:lang w:bidi="ar-SA"/>
        </w:rPr>
        <w:t>كان نظام العتبات المقدسة بعد وضع اليد على الأضرحة ينص على تقسيم واردات الأضرحة على الشكل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 الإيرادات النقدية بالعملة العراقية لكل عتبة من العتبات الخمس في العراق تقسّم إلى خمسة أقسام وكما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أخماس تصرف على التعميرات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واحد يخصص للعاملين على عددهم في العتبة المعنيّة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الأخير يقسّم إلى خمسة أخماس وكالآتي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لشؤون العتبة ويشمل مصاريف آنية تحتاجها العتبة مثل شراء أدوات التنظيف والتصليحات البسيطة، وشراء مستلزمات تحتاجها العتبة في العمل اليومي والمناسبات والزيارات من أدوات كهربائية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أسلاك ومستلزمات أخرى، ومبلغ للضيافة مقداره محدد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وهو  ألف دينار وهو مبلغ زهيد لا يسد الحاجة لكثرة الوفود والزائرين الذين يتم استقبالهم في ديوان السدانة، ومخصصات لمنظفين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الأوساخ خارج العتبة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يدفع على شكل رواتب للعوائل الفقيرة من أبناء المدينة وفق قوائم مسجلة رسميًا،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عدد تلك العوائل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عائلة تستلم رواتب حسب النسبة من الروضة الحسينية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لمساعدة الفقراء من غير المسجلين في العتبة رسميًا ويكون الأمر بالصرف من قبل المحافظ أو رئيس الوحدة الإدارية للمدينة التي تتواجد فيها العتبة وبتوقيع أعضاء لجنة العتبة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 مدير الأوقاف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الخُمسين الأخيرين تصرف لإطعام الطعام بثواب صاحب المرقد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وتوزيع الطعام كان يتم في المناسبات الدينية، والولائم المستمرة التي كانت تقام للأسرى الإيرانيين عندما كانت تُنظم لهم زيارات للعتبات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العملات الأجنبية تجمع وتحوّل بالدولار وتودع بحساب خاص لكل عتبة في مصرف الرافدين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كميات الذهب والفضة التي كان يلقيها الزائرون يتم وزنها إجماليًا لكل مادة في كل فتحة شهرية للضريح وتسجل في محضر الفتحة وتودع أمانة لدى محاسب الروضة، ويتم صهرها مرتين في السنة أمام لجنة العتبة وممثل عن الوزارة، ويتم تحويل الذهب إلى عيار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 على شكل سبيكة بمحضر وكذلك الفضة ويتم استعمالها لحاجة العتبة فقط</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فقرة شؤون العتبة كخمس من خمسة أخماس يتكون منها الخمس الخامس الذي ذكرناه تشكّل مشكلة لأن مصروفاتها أكثر من المبلغ المخصص لها، فهي تشكل عجزا بشكل دائم، ولا يمكن التجاوز على الأخماس الأخرى لخضوع حسابات العتبة لديوان الرقابة المالية سنويًا، فرفعنا مقترحا إلى وزير الأوقاف لمعالجة هذا العجز الدائم في فقرة شؤون العتبة وإقترحنا فيه ما يلي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بالنظر لاكتمال التعميرات التي كانت تحتاجها الروضة الحسينية وأن الأخماس الثلاثة من الإيرادت هي فائضة عن حاجة العتبة فنقترح أن تكون فقرة التعميرات خُمسين بدل ثلاثة، وأن يكون لفقرة شؤون العتبة خمس منفرد من مجمل الإيراد الشهري للأضرحة لتلافي العجز الدائمي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قمنا بتسليم المقترح له شخصيًا بكتاب رسمي وإثناء مقابلتنا له في الوزارة شرحنا له الأمر بالوثائق والأوامر، فحصلت لدى الوزير الدكتور عبد المنعم أحمد صالح القناعة بالمقترح وأوعدنا خيرا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ولأن وزير الأوقاف لا يمتلك صلاحية تغيير هذه النسب فعرضها على مجلس الوزراء الذي كان حينها رئيس الجمهورية صدام حسين يترأس مجلس الوزراء، وعندما طرح الموضوع من قبل وزير الأوقاف حصلت موافقة رئيس الجمهورية على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العتبات المقدسة في العراق بإجراءات التقشف المفروضة على الوزارات والمؤسسات وكان حينها البلد يمر بحصار اقتصادي خانق فرضه عليه المجتمع الدولي المعادي للعراق إجحافًا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تكون مجمل التعميرات للعتبات المقدسة في المستقبل على رئاسة الجمهورية شرط تقدیم کشف سنوي قبل نهاية كل سنة لحاجة العتبة والتعميرات المقترحة للسنة القادمة وبيان المبالغ المطلوبة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حصة التعميرات من واردات العتبة خمس واحد بدلاً من ثلاثة أخماس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تكون حصة العاملين في العتبة خمسين بدلاً من خمس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لشؤون العتبة خمس واحد منفرد لتلافي العجز الدائمي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الخمس الأخير للعوائل المتعففة والفقراء وإطعام الطعام في المناسبات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تطبيق القرار الجديد بتوزيع الأخماس إعتبارًا من سنة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وكان لهذا القرار نواحي إيجابية كبيرة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التعميرات الكبيرة والتي تحتاج إلى مبالغ ضخمة ستصرف من رئاسة الجمهورية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حصة العاملين في العتبات أصبحت ضعف ما كانوا يستلمونه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حصة العوائل المتعففة في مدينة العتبة ارتفعت إلى ثلاثة أضعاف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العجز الدائمي في فقرة شؤون العتبة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السنوات التي تلت القرار كانت هناك حركة إعمار كبيرة شملت العتبات المقدسة جميعها</w:t>
      </w:r>
      <w:r>
        <w:rPr>
          <w:rFonts w:eastAsia="Amiri" w:cs="Amiri" w:ascii="Amiri" w:hAnsi="Amiri"/>
          <w:color w:val="111111"/>
          <w:sz w:val="28"/>
          <w:szCs w:val="28"/>
          <w:rtl w:val="true"/>
          <w:lang w:bidi="ar-SA"/>
        </w:rPr>
        <w:t xml:space="preserve">. </w:t>
      </w:r>
      <w:bookmarkStart w:id="148" w:name="pg20137_201436"/>
    </w:p>
    <w:p>
      <w:pPr>
        <w:pStyle w:val="Heading2"/>
        <w:numPr>
          <w:ilvl w:val="1"/>
          <w:numId w:val="1"/>
        </w:numPr>
        <w:rPr/>
      </w:pPr>
      <w:bookmarkStart w:id="149" w:name="__RefHeading___Toc3640653_2320776876"/>
      <w:bookmarkStart w:id="150" w:name="_Toc51"/>
      <w:bookmarkEnd w:id="148"/>
      <w:bookmarkEnd w:id="149"/>
      <w:r>
        <w:rPr>
          <w:rtl w:val="true"/>
        </w:rPr>
        <w:t>اللواء الركن لطيف محل حمود السبعاوي محافظا لكربلاء</w:t>
      </w:r>
      <w:bookmarkEnd w:id="150"/>
    </w:p>
    <w:p>
      <w:pPr>
        <w:pStyle w:val="BookText"/>
        <w:rPr/>
      </w:pPr>
      <w:r>
        <w:rPr>
          <w:rtl w:val="true"/>
        </w:rPr>
        <mc:AlternateContent>
          <mc:Choice Requires="wps">
            <w:drawing>
              <wp:inline distT="0" distB="0" distL="0" distR="0">
                <wp:extent cx="51816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22"/>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اللواء الركن لطيف محل حمود السبعاوي</w:t>
      </w:r>
    </w:p>
    <w:p>
      <w:pPr>
        <w:pStyle w:val="BookText"/>
        <w:rPr/>
      </w:pPr>
      <w:r>
        <w:rPr>
          <w:rFonts w:ascii="Amiri" w:hAnsi="Amiri" w:eastAsia="Amiri" w:cs="Amiri"/>
          <w:color w:val="111111"/>
          <w:sz w:val="28"/>
          <w:sz w:val="28"/>
          <w:szCs w:val="28"/>
          <w:rtl w:val="true"/>
          <w:lang w:bidi="ar-SA"/>
        </w:rPr>
        <w:t xml:space="preserve">استلم اللواء الركن لطيف محل حمود منصبه محافظا لكربلاء في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بعد أن تم نقل الفريق الركن صابر الدوري من كربلاء إلى منصب محافظ بغداد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واللواء الركن لطيف محل حمود هو ضابط ركن من صنف الدروع تسلم مسؤوليات ومناصب عديدة في الوحدات العسكرية ومسؤوليات حزبية في التنظيم العسكري، وفي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وبعد العدوان الثلاثيني على العراق تم تعيينه محافظاً للبصرة واستمر فيها قرابة خمس سنوات ثم نقل إلى نفس منصبه محافظا للأنبار حتى تم نقله محافظا لكربلاء، وكان يُلقب حينها بشيخ المحافظين بسبب الفترة التي قضاها محافظا لمدة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تقريبًا في ثلاث محافظات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مدينة الشرقاط وهو علوي النسب من عشيرة السبعاويين الموسوية في أطراف الموصل</w:t>
      </w:r>
      <w:r>
        <w:rPr>
          <w:rFonts w:eastAsia="Amiri" w:cs="Amiri" w:ascii="Amiri" w:hAnsi="Amiri"/>
          <w:color w:val="111111"/>
          <w:sz w:val="28"/>
          <w:szCs w:val="28"/>
          <w:rtl w:val="true"/>
          <w:lang w:bidi="ar-SA"/>
        </w:rPr>
        <w:t xml:space="preserve">. </w:t>
      </w:r>
      <w:bookmarkStart w:id="151" w:name="pg20137_201437"/>
    </w:p>
    <w:p>
      <w:pPr>
        <w:pStyle w:val="BookText"/>
        <w:rPr/>
      </w:pPr>
      <w:bookmarkEnd w:id="151"/>
      <w:r>
        <w:rPr>
          <w:rFonts w:ascii="Amiri" w:hAnsi="Amiri" w:eastAsia="Amiri" w:cs="Amiri"/>
          <w:color w:val="111111"/>
          <w:sz w:val="28"/>
          <w:sz w:val="28"/>
          <w:szCs w:val="28"/>
          <w:rtl w:val="true"/>
          <w:lang w:bidi="ar-SA"/>
        </w:rPr>
        <w:t>كان  يتمتع بخلق عالٍ رحمه الله وكفاءة في الإدارة ويتصف بالهدوء والعقلانية، وخبرة كبيرة في التعامل مع الآخرين، وعهده في كربلاء عهد هدوء، فكان دائما يصب أغلب اهتماماته في توفير الأمن والهدوء أيام المناسبات الدينية، ورعايته للعتبات المقدسة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الاحتلال الأمريكي للعراق 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تم إلقاء القبض عليه من قبل الأمريكان وأودع في السجن سنوات طوال ومن ثُمَّ تم الإفراج عنه، وبعد مدة وجيزة من إطلاق سراحه أصيب بداء عضال وانتقل إلى رحمة الله</w:t>
      </w:r>
      <w:r>
        <w:rPr>
          <w:rFonts w:eastAsia="Amiri" w:cs="Amiri" w:ascii="Amiri" w:hAnsi="Amiri"/>
          <w:color w:val="111111"/>
          <w:sz w:val="28"/>
          <w:szCs w:val="28"/>
          <w:rtl w:val="true"/>
          <w:lang w:bidi="ar-SA"/>
        </w:rPr>
        <w:t>.</w:t>
      </w:r>
    </w:p>
    <w:p>
      <w:pPr>
        <w:pStyle w:val="Heading2"/>
        <w:numPr>
          <w:ilvl w:val="1"/>
          <w:numId w:val="1"/>
        </w:numPr>
        <w:rPr/>
      </w:pPr>
      <w:bookmarkStart w:id="152" w:name="__RefHeading___Toc3640655_2320776876"/>
      <w:bookmarkStart w:id="153" w:name="_Toc52"/>
      <w:bookmarkEnd w:id="152"/>
      <w:r>
        <w:rPr>
          <w:rtl w:val="true"/>
        </w:rPr>
        <w:t>افتتاح الشارع الجديد لمدخل كربلاء الذي سمّي فيما بعد شارع الوائلي</w:t>
      </w:r>
      <w:bookmarkEnd w:id="153"/>
    </w:p>
    <w:p>
      <w:pPr>
        <w:pStyle w:val="BookText"/>
        <w:rPr/>
      </w:pPr>
      <w:r>
        <w:rPr>
          <w:rFonts w:ascii="IRNazanin" w:hAnsi="IRNazanin" w:eastAsia="IRNazanin"/>
          <w:color w:val="111111"/>
          <w:sz w:val="28"/>
          <w:sz w:val="28"/>
          <w:szCs w:val="28"/>
          <w:rtl w:val="true"/>
          <w:lang w:bidi="fa-IR"/>
        </w:rPr>
        <w:t>كانت الحاجة ملحة لفتح شارع جدید کمدخل آخر لمدينة كربلاء من ناحية القادمين إليها من بغداد، وبخاصة بعد أن تم فتح الشارع المؤدي إلى بغداد إمتدادًا لشارع ميثم التمار الذي أصبح ممرا واحدا للخروج من المدينة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الشارع الجديد قد تم التخطيط له بأن يتفرع من مدخل مدينة كربلاء من حي العباس حيث يخترق بساتين الهيابي ويرتبط بشارع المحيط في باب السلالمة بعد أن يعبر نهر الحسينية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التي كانت تسمى قديا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العكاريك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هذا المشروع في زمن المحافظ الفريق الركن صابر الدوري، وقام المحافظ اللواء الركن لطيف محل حمود بمتابعة إنجازة حتى تم افتتاحه في شهر آب سنة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نتائج افتتاح هذا الشارع هو زيادة مداخل المدينة وانسيابية الدخول إليها وبخاصة في أيام المناسبات الدينية والزيارات المليونية وتم اعتباره ممر واحد لدخول المدينة من شمالها</w:t>
      </w:r>
      <w:r>
        <w:rPr>
          <w:rFonts w:eastAsia="Amiri" w:cs="Amiri" w:ascii="Amiri" w:hAnsi="Amiri"/>
          <w:color w:val="111111"/>
          <w:sz w:val="28"/>
          <w:szCs w:val="28"/>
          <w:rtl w:val="true"/>
          <w:lang w:bidi="ar-SA"/>
        </w:rPr>
        <w:t xml:space="preserve">. </w:t>
      </w:r>
      <w:bookmarkStart w:id="154" w:name="pg20137_201438"/>
    </w:p>
    <w:p>
      <w:pPr>
        <w:pStyle w:val="Heading2"/>
        <w:numPr>
          <w:ilvl w:val="1"/>
          <w:numId w:val="1"/>
        </w:numPr>
        <w:rPr/>
      </w:pPr>
      <w:bookmarkStart w:id="155" w:name="__RefHeading___Toc3640657_2320776876"/>
      <w:bookmarkStart w:id="156" w:name="_Toc53"/>
      <w:bookmarkEnd w:id="154"/>
      <w:bookmarkEnd w:id="155"/>
      <w:r>
        <w:rPr>
          <w:rtl w:val="true"/>
        </w:rPr>
        <w:t xml:space="preserve">إعادة الأملاك الموقوفة التي تم تهديمها عام </w:t>
      </w:r>
      <w:r>
        <w:rPr/>
        <w:t>1991</w:t>
      </w:r>
      <w:r>
        <w:rPr>
          <w:rtl w:val="true"/>
        </w:rPr>
        <w:t>م لأصحابها</w:t>
      </w:r>
      <w:bookmarkEnd w:id="156"/>
    </w:p>
    <w:p>
      <w:pPr>
        <w:pStyle w:val="BookText"/>
        <w:rPr/>
      </w:pPr>
      <w:r>
        <w:rPr>
          <w:rFonts w:ascii="Amiri" w:hAnsi="Amiri" w:eastAsia="Amiri" w:cs="Amiri"/>
          <w:color w:val="111111"/>
          <w:sz w:val="28"/>
          <w:sz w:val="28"/>
          <w:szCs w:val="28"/>
          <w:rtl w:val="true"/>
          <w:lang w:bidi="ar-SA"/>
        </w:rPr>
        <w:t xml:space="preserve">من الإجراءات المجحفة التي قام المجرم حسين كامل باسم السلطة بعد أحداث كربلاء في آذار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حوادث شعبان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تهديم الكثير من الحسينيات والجوامع بحجة استغلالها من قبل الذين شاركوا في الأحداث الشعبانية ضد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التهديم أصبحت هذه المنشآت عبارة عن قطع أراضي فارغة متوزعة في مناطق عدة من مدينة كربلاء، وهذه المنشآت كانت موقوفة لجهات خيرية ولأشخاص تبرعوا بها وأصبحوا متولين عليها بصورة رسمية وشرعية وفق قرارات التولية الصادرة من المحاكم الشرعية 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صدر قرار من مجلس قيادة الثورة حينها بمصادرتها وجعلها من أملاك الوقف التابعة لمديرية أوقاف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المنشآت بمساحات مختلفة منها تتكون من مساحات كبيرة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_</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ذات مساحات صغيرة تتكون من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وكانت أعدادها تزيد قليلاً عن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هذه العقارات فارغة وغير مسيجة، فإقترح محافظ كربلاء الفريق الركن صابر الدوري على الجهات الرسمية في الدولة إنهاء موضوع هذه العرصات الفارغة عن طريق بيعها في المزايدة العلنية حتى يتم تعميرها حتى لا تبقى فارغة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 قرار بعد فترة يتضمن بيع هذه العقارات على شكل أراض وتكون عائداتها إلى أوقاف كربلاء</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حين صدور قرار بيعها عضوًا في المجلس الوطني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ممثلاً عن مدينة كربلاء، وصادف إن كانت هناك جلسة في البرلمان يتم فيها استضافة وزير الأوقاف والشؤون الدينية الأستاذ الدكتور عبد المنعم أحمد صالح، وكان علينا أن نقدم له أسئلة من قِبَل أعضاء لجنة الأوقاف والشؤون الاجتماعية في البرلمان وقد كنت أحد أعضائها وكنا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برلماني، وهذه الأسئلة تُرسل إلى الوزير قبل فترة من </w:t>
      </w:r>
    </w:p>
    <w:p>
      <w:pPr>
        <w:pStyle w:val="BookText"/>
        <w:rPr/>
      </w:pPr>
      <w:r>
        <w:rPr>
          <w:rFonts w:ascii="Amiri" w:hAnsi="Amiri" w:eastAsia="Amiri" w:cs="Amiri"/>
          <w:color w:val="111111"/>
          <w:sz w:val="28"/>
          <w:sz w:val="28"/>
          <w:szCs w:val="28"/>
          <w:rtl w:val="true"/>
          <w:lang w:bidi="ar-SA"/>
        </w:rPr>
        <w:t>الاستضافة ليقوم بتهيئة الإجابة عليها يوم الاستضافة، وبعد أن يُكمل الاجابة على أسئلة اللجنة المختصة يُفتح المجال لبقية أعضاء البرلمان لمن كان لديه سؤال للوزير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سؤالي المكتوب للوزير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صدر قرار ببيع العرصات الفارغة التي تم تهديم بناياتها ومصادرتها بعد حوادث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في كربلاء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وإيداع إيراداتها إلى مديرية أوقاف كربلاء، نرجو بيان المغزى من هذا القرار الذي يخالف حق الشارع </w:t>
      </w:r>
      <w:r>
        <w:rPr>
          <w:rStyle w:val="FootnoteAnchor"/>
          <w:rtl w:val="true"/>
        </w:rPr>
        <w:footnoteReference w:id="28"/>
      </w:r>
      <w:r>
        <w:rPr>
          <w:rFonts w:ascii="Amiri" w:hAnsi="Amiri" w:eastAsia="Amiri" w:cs="Amiri"/>
          <w:color w:val="111111"/>
          <w:sz w:val="28"/>
          <w:sz w:val="28"/>
          <w:szCs w:val="28"/>
          <w:rtl w:val="true"/>
          <w:lang w:bidi="ar-SA"/>
        </w:rPr>
        <w:t>وهل الدولة بحاجة لتلك الأموال؟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وكنت أعرف جيدًا أن ليس للوزير يد بذلك القرار بل هو من جهة أعلى منه ولا يستطيع الاعتراض عليه، وقد يشكل سؤالي هذا إحراجا للوزير الذي كنت ولا أزال أكنّ له بالغ الاحترام وما عساي إلّا أن أطرق هذا الباب لإعلام المجلس الذي سیستمع إلى الحجة التي هيأتها لإيقاف هذه الكارثة، وكان دوري هو السؤال الأخير للوزير الذي أجاب بأن هذا القرار جاء من السلطات العليا في الدولة وما علينا إلّا التنفيذ، فاستأذنت رئيس المجلس بالحديث فوافق، فقلت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رئيس المجلس والسادة الأعضاء، أنا مقتنع بإجابة السيد الوزير ولكن لدي عدة استفسارات أطرحها على مسامعكم بإيجاز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الدولة بحاجة إلى مبالغ تلك القطع من الأراضي التي تروم بيعها؟ ولماذا لا تقوم الدولة ببناء منشآت خيرية على القطع ذات المساحات الكبيرة مثل بناء أقسام داخلية للطلبة أو بناء مدارس عليها أو منشآت صحية تخدم زائري العتبات في كربلاء خصوصا في أيام الزيارات والمناسبات الدينية، وما المانع من إرجاع هذه القطع إلى متوليها الشرعيين بعد عشر سنوات من مصادرتها؟ وهل الظرف السياسي الذي يمر به البلد يسمح </w:t>
      </w:r>
    </w:p>
    <w:p>
      <w:pPr>
        <w:pStyle w:val="BookText"/>
        <w:rPr/>
      </w:pPr>
      <w:r>
        <w:rPr>
          <w:rFonts w:ascii="Amiri" w:hAnsi="Amiri" w:eastAsia="Amiri" w:cs="Amiri"/>
          <w:color w:val="111111"/>
          <w:sz w:val="28"/>
          <w:sz w:val="28"/>
          <w:szCs w:val="28"/>
          <w:rtl w:val="true"/>
          <w:lang w:bidi="ar-SA"/>
        </w:rPr>
        <w:t>بمثل هذه الخطوة وأعداء العراق يتربصون لكل إجراء يصب في صالحهم، وإذا كان سبب تهديم هذه الحسينيات والجوامع كان بحجة استغلالها كأماكن تجمع انطلق منها الذين اشتركوا في حوادث شعبان ضد الدولة وإتخذوها مقرات لهم في مناطق المدينة المختلفة، فإن الروضتين الحسينية والعباسية كانت المقرات الرئيسية لهم، فهل ننتظر أن ينالها نفس الإجراء من التهديم والبيع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عندها ضج المجلس وعلت بعض الأصوات وتمكن رئيس المجلس من السيطرة على الجلسة، وفتح باب الأسئلة لبقية أعضاء المجلس ليطرحوا على الوزير ما يريدون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أنظر إلى السيد الوزير الذي كان في موقف محرج جدا، وحزّ في نفسي تأثره من الأمور التي طرحتها وبخاصة أنه مرجعي الرسمي المباشر كوني سادنًا للروضة الحسينية وتربطني به علاقة وثيقة جدًا وكانت مواقفه النبيلة لا تنسى لكل ما كنت أطلبه منه لصالح الروضة الحسينية ولكنني كنت مضطرًا لقول الحقيقة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جلسات مجلس النواب مسجلة بالصوت والصورة وكثيرًا ما كانت تبث مباشرة، وأن جلسات البرلمان كانت تنقل بخط خاص لرئاسة الجمهورية، وكثير من الأحيان كان رئيس الجمهورية يشاهد ويسمع ما يدور في جلسات المجلس، وكانت أمنيتي عند الطرح الذي قدمته أن يصل إلى مسامع الرئيس أما من قبله مباشرة أو من قبل الإيجاز الذي يقدم له من أشخاص معنيين بذلك، وتبين فيما بعد أن رئيس الجمهورية كان يتابع جلسة استضافة وزير الأوقاف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أسبوعين من تلك الجلسة صدر قرار من مجلس قيادة الثورة بإعادة كافة العقارات إلى متوليها والسماح بتسييجها ولهم الحق في إعادة 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تغليف جهتى الطارمة بالسيراميك</w:t>
      </w:r>
    </w:p>
    <w:p>
      <w:pPr>
        <w:pStyle w:val="BookText"/>
        <w:rPr/>
      </w:pPr>
      <w:r>
        <w:rPr>
          <w:rFonts w:ascii="Amiri" w:hAnsi="Amiri" w:eastAsia="Amiri" w:cs="Amiri"/>
          <w:color w:val="111111"/>
          <w:sz w:val="28"/>
          <w:sz w:val="28"/>
          <w:szCs w:val="28"/>
          <w:rtl w:val="true"/>
          <w:lang w:bidi="ar-SA"/>
        </w:rPr>
        <w:t xml:space="preserve">بعد حوادث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قامت الجهة المكلفة وضمن عملية إعادة إعمار الروضة الحسينية وتلافي الأضرار التي حدثت فيها، بإزالة الكاشي الكربلائي الذي كان الجدار الخارجي للحرم الشريف مكسوّاً به لكثرة الأضرار التي لحقت بالجدار، وإعادة تغليفه بالطابوق المنجور، ولأن الطابوق المنجور أضر بالشكل العام السائد في الروضة الحسينية، وكان لا يتناسب منظره مع جدران الصحن الشريف، وكان لعامل السرعة بإعادة الإعمار تأثير في اتخاذ هذا القرار، فكان لزاما علينا بعد أن وجدنا استقرار الإعمار بشكل نهائي فقررنا تغيير الطابوق المنجور وإعادة تغليف جدار الحرم بالسيراميك المنقوش في واجهة الحرم وعلى جانبي الطارمة كمرحلة أولى، ومن ثَمَّ تغليف الجدار الخارجي للحرم من جهاته الثلاث بالكاشي الكربلائي بشكل جديد ومشابه لما كان عليه الجدار في السابق</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اتصلنا بسماحة السيد عبد العالي الموسوي نجل العلامة الكبير سماحة السيد علي عبد الله الموسوي طالبين منهم التعاون وتكليف المهندسين المختصين التابعين لهم والذين نفذوا تصاميم حسينية بني عامر في كربلاء حول تصميم الواجهتين الشرقية والغربية الواقعتين أعلى مدخلى الطارمة القبلية في الروضة الحسينية بتصميم يتناسب مع السيراميك المعرّق المغلفة به الطارمة ، وقد تجاوبوا معنا وأرسلوا المختصين ليأخذوا قیاسات الواجهتين ووضع التصاميم اللازمة للعمل، بل أبلغنا سماحة السيد عبد العالي حفظه الله بأن والده سماحة السيد علي الموسوي قرر أن يتبرع بالعمل تصميما وتنفيذاً، فقدمنا لهم الشكر والثناء الجزيل، وتم تنفيذ العمل بأروع ما يكون وظهرت الواجهة الأمامية للحرم الشريف بحلة جديدة ومتناسقة</w:t>
      </w:r>
      <w:r>
        <w:rPr>
          <w:rFonts w:eastAsia="IRNazanin" w:cs="IRNazanin"/>
          <w:color w:val="111111"/>
          <w:sz w:val="28"/>
          <w:szCs w:val="28"/>
          <w:rtl w:val="true"/>
          <w:lang w:bidi="fa-IR"/>
        </w:rPr>
        <w:t xml:space="preserve">. </w:t>
      </w:r>
      <w:bookmarkStart w:id="157" w:name="pg20137_201442"/>
    </w:p>
    <w:p>
      <w:pPr>
        <w:pStyle w:val="BookText"/>
        <w:rPr/>
      </w:pPr>
      <w:bookmarkEnd w:id="157"/>
      <w:r>
        <w:rPr>
          <w:rFonts w:ascii="Amiri" w:hAnsi="Amiri" w:eastAsia="Amiri" w:cs="Amiri"/>
          <w:color w:val="111111"/>
          <w:sz w:val="28"/>
          <w:sz w:val="28"/>
          <w:szCs w:val="28"/>
          <w:rtl w:val="true"/>
          <w:lang w:bidi="ar-SA"/>
        </w:rPr>
        <w:t xml:space="preserve">كانت مساحة الواجهتين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وكانت فترة العمل لتصنيع وتجهيز كمية السيراميك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ووصلت مواد العمل إلى الروضة الحسينية يوم </w:t>
      </w:r>
      <w:r>
        <w:rPr>
          <w:rFonts w:eastAsia="Amiri" w:cs="Amiri" w:ascii="Amiri" w:hAnsi="Amiri"/>
          <w:color w:val="111111"/>
          <w:sz w:val="28"/>
          <w:szCs w:val="28"/>
          <w:lang w:bidi="ar-SA"/>
        </w:rPr>
        <w:t>2002/5/19</w:t>
      </w:r>
      <w:r>
        <w:rPr>
          <w:rFonts w:ascii="Amiri" w:hAnsi="Amiri" w:eastAsia="Amiri" w:cs="Amiri"/>
          <w:color w:val="111111"/>
          <w:sz w:val="28"/>
          <w:sz w:val="28"/>
          <w:szCs w:val="28"/>
          <w:rtl w:val="true"/>
          <w:lang w:bidi="ar-SA"/>
        </w:rPr>
        <w:t xml:space="preserve">م وكانت فترة العمل التي استغرقت لقلع الطابوق المنجور ورفع الإنقاض وتركيب السراميك سبعة أيام بدأت يوم </w:t>
      </w:r>
      <w:r>
        <w:rPr>
          <w:rFonts w:eastAsia="Amiri" w:cs="Amiri" w:ascii="Amiri" w:hAnsi="Amiri"/>
          <w:color w:val="111111"/>
          <w:sz w:val="28"/>
          <w:szCs w:val="28"/>
          <w:lang w:bidi="ar-SA"/>
        </w:rPr>
        <w:t>2002/5/21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2002/5/27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الكلفة التخمينية لهذا العمل على أساس كلفة المتر المربع الواحد </w:t>
      </w:r>
      <w:r>
        <w:rPr>
          <w:rFonts w:eastAsia="Amiri" w:cs="Amiri" w:ascii="Amiri" w:hAnsi="Amiri"/>
          <w:color w:val="111111"/>
          <w:sz w:val="28"/>
          <w:szCs w:val="28"/>
          <w:lang w:bidi="ar-SA"/>
        </w:rPr>
        <w:t>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العمل الذي تبرع به المرحوم سماحة العلامة السيد علي عبد الله الموسوي هو ليس الأول حيث سبق لسماحته أن تبرع برافعة هايدروليكية مصممة حسب ممرات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ثلاثة أذرع ترتفع إلى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م ساعدتنا كثيرًا في أعمال تنظيف السقوف وجدران المرايا وتنظيف الثريات والأعمال الكهربائية داخل الحرم، كما ساعدنا سماحته بوضع تصاميم جديدة لعمارة الروضة الحسينية وهذا ما سنتطرق إليه لاحقا، جزاهم الله خيرًا</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3640659_2320776876"/>
      <w:bookmarkStart w:id="159" w:name="_Toc54"/>
      <w:bookmarkEnd w:id="158"/>
      <w:r>
        <w:rPr>
          <w:rtl w:val="true"/>
        </w:rPr>
        <w:t xml:space="preserve">ديوان الرئاسة يخصص مبلغ </w:t>
      </w:r>
      <w:r>
        <w:rPr/>
        <w:t>284</w:t>
      </w:r>
      <w:r>
        <w:rPr>
          <w:rtl w:val="true"/>
        </w:rPr>
        <w:t xml:space="preserve"> </w:t>
      </w:r>
      <w:r>
        <w:rPr>
          <w:rtl w:val="true"/>
        </w:rPr>
        <w:t xml:space="preserve">مليون دينار التعميرات سنة </w:t>
      </w:r>
      <w:r>
        <w:rPr/>
        <w:t>2002</w:t>
      </w:r>
      <w:r>
        <w:rPr>
          <w:rtl w:val="true"/>
        </w:rPr>
        <w:t xml:space="preserve">م لمرقد الحسين </w:t>
      </w:r>
      <w:r>
        <w:rPr>
          <w:rtl w:val="true"/>
        </w:rPr>
        <w:t>(</w:t>
      </w:r>
      <w:r>
        <w:rPr>
          <w:rtl w:val="true"/>
        </w:rPr>
        <w:t>عليه السلام</w:t>
      </w:r>
      <w:r>
        <w:rPr>
          <w:rtl w:val="true"/>
        </w:rPr>
        <w:t>)</w:t>
      </w:r>
      <w:bookmarkEnd w:id="159"/>
    </w:p>
    <w:p>
      <w:pPr>
        <w:pStyle w:val="BookText"/>
        <w:rPr/>
      </w:pPr>
      <w:r>
        <w:rPr>
          <w:rFonts w:ascii="Amiri" w:hAnsi="Amiri" w:eastAsia="Amiri" w:cs="Amiri"/>
          <w:color w:val="111111"/>
          <w:sz w:val="28"/>
          <w:sz w:val="28"/>
          <w:szCs w:val="28"/>
          <w:rtl w:val="true"/>
          <w:lang w:bidi="ar-SA"/>
        </w:rPr>
        <w:t xml:space="preserve">صادقت رئاسة الجمهورية على الكشوفات المرفوعة من قبلنا لإجراء التعميرات الضرورية في الروضة الحسينية، وتم تخصيص مبلغ قدره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دينار عراقي لأغراض تنفيذ الكشوفات، ويتم الصرف على دفعات يتم تحويلها لحساب الروضة في مصرف الرشيد حسب الكشوفات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الأعمال المنوي إنجازها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على تغيير وتجديد المنظومة الكهربائية لعموم الروضة الحسينية، وفق نظام حديث وجديد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مولدة كهربائية ضخمة سعة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ميكاواط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أمبير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قاعة للسيطرة المركزية لمنظومة الكهرباء</w:t>
      </w:r>
      <w:r>
        <w:rPr>
          <w:rFonts w:eastAsia="Amiri" w:cs="Amiri" w:ascii="Amiri" w:hAnsi="Amiri"/>
          <w:color w:val="111111"/>
          <w:sz w:val="28"/>
          <w:szCs w:val="28"/>
          <w:rtl w:val="true"/>
          <w:lang w:bidi="ar-SA"/>
        </w:rPr>
        <w:t xml:space="preserve">. </w:t>
      </w:r>
      <w:bookmarkStart w:id="160" w:name="pg20137_201443"/>
    </w:p>
    <w:p>
      <w:pPr>
        <w:pStyle w:val="BookText"/>
        <w:rPr/>
      </w:pPr>
      <w:bookmarkEnd w:id="16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تسليك الكهرباء في أجزاء الجدران والسقوف المكسوة بالمرايا وبخاصة في المسجد الكبير في حرم الحسين، وتبديل أسلاك الكهرباء في الضريح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بلاطات المرمر الأبيض لتبديل المتضرر منها في الصحن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توسيع وتجديد مذبح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3640661_2320776876"/>
      <w:bookmarkStart w:id="162" w:name="_Toc55"/>
      <w:bookmarkEnd w:id="161"/>
      <w:r>
        <w:rPr>
          <w:rtl w:val="true"/>
        </w:rPr>
        <w:t>تجديد المنظومة الكهربائية في الروضة الحسينية</w:t>
      </w:r>
      <w:bookmarkEnd w:id="162"/>
    </w:p>
    <w:p>
      <w:pPr>
        <w:pStyle w:val="BookText"/>
        <w:rPr/>
      </w:pPr>
      <w:r>
        <w:rPr>
          <w:rFonts w:ascii="Amiri" w:hAnsi="Amiri" w:eastAsia="Amiri" w:cs="Amiri"/>
          <w:color w:val="111111"/>
          <w:sz w:val="28"/>
          <w:sz w:val="28"/>
          <w:szCs w:val="28"/>
          <w:rtl w:val="true"/>
          <w:lang w:bidi="ar-SA"/>
        </w:rPr>
        <w:t>كانت المنظومة الكهربائية للروضة الحسينية قديمة جدًا وذات أعطال دائمية ولا تستوعب التطورات التي حصلت في الروضة من زيادة عدد وحدات التبريد، وكذلك الزيادة الحاصلة في أجهزة الإنارة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الضروري جدا تجديد هذه المنظومة وفق الأساليب الحديثة، وكانت وحدات السيطرة الكهربائية موزعة في ثلاثة أماكن في الروضة الأولى والرئيسية في الغرفة المركزية التي تجمع البوردات مع المولدة في قاعة واحدة تقع في الجزء الشمالي من الصحن، والثانية في غرفة تقع بجوار باب قاضي الحاجات مطلة على الصحن وفيها بوردات إنارة 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في غرفة تقع في الرواق الشرقي داخل الحرم الحسيني فيها بورد إنارة الحرم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فتم التعاقد مع أحد المختصين بعمل بوردات للمنظومة الكهربائية وفق أحدث المواصفات العلمية تشمل ضمان حالة الأمان لأي طارئ أو عطل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تأسيس غرفة مركزية واحدة للسيطرة وتم اختيارها في قاعة كبيرة بجوار باب الكرامة في الزاوية الشمالية الشرقية، توضع فيها بوردات الأزرار المشغلة للمنظومة وتخرج منها كيبلات توزيع للحرم والصحن وأبواب الروضة، تغذى من المنظومة الكهربائية الجديدة التي تقع في الجانب الشمالي من الصحن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قاعة البوردات الرئيسية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وإلغاء بقية مراكز التشغيل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تصميم غرفة السيطرة المركزية على شكل مشابه لكابينة ربان السفينة ليقوم المكلف بأعمال الكهرباء بمراقبة دائمة للمنظومة ومن محله يقوم بتشغيل الإنارة والتبريد وكل ما يتطلبه العمل وفق التوقيتات الزمنية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نفس الوقت تم العمل بمد أسلاك جديدة مخفية لإنارة المرايا ومواضع الزخرفة التي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جدران المسجد والحرم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 تمديد أسلاك جديدة داخل الضريح الشريف بشكل آمن مع أخذ تحوطات الأمان اللازمة درءاً لأي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الانتهاء من هذه الأعمال جميعها في تشرين الأول سنة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 بشكل متقن، وبإشراف مهندسين مختصين من دائرة الهندسة العامة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7719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3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البوردات الحديثة لمنظومة الكهرباء في القاعة المركزية</w:t>
      </w:r>
    </w:p>
    <w:p>
      <w:pPr>
        <w:pStyle w:val="BookText"/>
        <w:rPr/>
      </w:pPr>
      <w:r>
        <w:rPr>
          <w:rFonts w:ascii="Amiri" w:hAnsi="Amiri" w:eastAsia="Amiri" w:cs="Amiri"/>
          <w:color w:val="111111"/>
          <w:sz w:val="28"/>
          <w:sz w:val="28"/>
          <w:szCs w:val="28"/>
          <w:rtl w:val="true"/>
          <w:lang w:bidi="ar-SA"/>
        </w:rPr>
        <w:t>شراء مولدة كهربائية كبيرة للروضة الحسينية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الحاجة ماسة للشروع في تهيئة ونصب مولدة ذات سعة كبيرة يتم نصبها في الروضة الحسينية تحسبًا للطوارئ وكان البلد حينها يواجه تحديًا أمريكيًا بالعدوان </w:t>
      </w:r>
    </w:p>
    <w:p>
      <w:pPr>
        <w:pStyle w:val="BookText"/>
        <w:rPr/>
      </w:pPr>
      <w:r>
        <w:rPr>
          <w:rFonts w:ascii="Amiri" w:hAnsi="Amiri" w:eastAsia="Amiri" w:cs="Amiri"/>
          <w:color w:val="111111"/>
          <w:sz w:val="28"/>
          <w:sz w:val="28"/>
          <w:szCs w:val="28"/>
          <w:rtl w:val="true"/>
          <w:lang w:bidi="ar-SA"/>
        </w:rPr>
        <w:t xml:space="preserve">عليه، وكنا نعتقد في حالة حصول العدوان فإن العدو سيلجأ إلى ضرب محطات الكهرباء كما حصل في عدوان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فلا بد من أخذ التدابير لكل الاحتمالات، وكانت المولدة القديمة بسعة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فولت لا تفي بالغرض في حالة انقطاع الكهرباء لمدة طويلة، عوضاً عن العطلات المستمرة فيها، فلا بد من نصب مولد كهربائي ضخم يكفي لتشغيل ما تحتاجه العتبة من إنارة وأجهزة تكييف بالإضافة إلى إنارة الشوارع خارج الروضة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فقمنا بزيارة وزير التجارة حينها الأستاذ محمد مهدي صالح وشرحنا له مطلبنا وكانت لدى وزارة التجارة مجموعة من مولدات سعة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میگاواط وطلبنا منه شراء إحداها بالسعر الرسمي ، فوافق على ذلك مشكورًا، وقد أوعز بذلك، وقمنا بتكليف السيد صالح علي طالب أمين مخزن الروضة ومعه محاسب الروضة بمتابعة الموضوع ودفع قيمة المولد البالغة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دينار وجلبها إلى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المولد ضخم ويحتاج إلى مساحة وفضاء للتهوية فقد إخترنا نصبه في الرصيف الشمالي خارج الصحن الشريف بالقرب من قاعة المنظومة الكهربائية وكان لزاما أن يتم عمل مشبك حديدي حول المولد، وأخذنا بنظر الاعتبار في حالة انقطاع الكهرباء فيجب تهيئة الوقود والزيوت لتشغيل المولد على أن يتم تشغيله لمدة لا تقل عن ستة أشهر، وذلك يتطلب عمل صهاريج لخزن الوقود، فتعاقدنا مع أحد المعامل في منطقة الشيخ عمر ببغداد لعمل صهريجين أحدها يتم نصبه بجوار المولد والثاني يتم نصبه في سطح باب السدرة وكان لدينا صهريج متوسط للمولدة القديمة في الغرفة القريبة من مكان نصب المولد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 نصب المولد والصهاريج وإملائها بزيت الغاز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تم ربط المولد بمنظومة الكهرباء المركزية للروضة، مع إبقاء المولد القديم للإحتياط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 إنجاز هذه الأعمال في نهاية شباط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 قبل الغزو الأمريكي للعراق بأيام</w:t>
      </w:r>
      <w:r>
        <w:rPr>
          <w:rFonts w:eastAsia="IRNazanin" w:cs="IRNazanin"/>
          <w:color w:val="111111"/>
          <w:sz w:val="28"/>
          <w:szCs w:val="28"/>
          <w:rtl w:val="true"/>
          <w:lang w:bidi="fa-IR"/>
        </w:rPr>
        <w:t xml:space="preserve">. </w:t>
      </w:r>
      <w:bookmarkStart w:id="163" w:name="pg20137_201446"/>
    </w:p>
    <w:p>
      <w:pPr>
        <w:pStyle w:val="Heading2"/>
        <w:numPr>
          <w:ilvl w:val="1"/>
          <w:numId w:val="1"/>
        </w:numPr>
        <w:rPr/>
      </w:pPr>
      <w:bookmarkStart w:id="164" w:name="__RefHeading___Toc3640663_2320776876"/>
      <w:bookmarkStart w:id="165" w:name="_Toc56"/>
      <w:bookmarkEnd w:id="163"/>
      <w:bookmarkEnd w:id="164"/>
      <w:r>
        <w:rPr>
          <w:rtl w:val="true"/>
        </w:rPr>
        <w:t xml:space="preserve">توسيع وتجديد بناء مذبح الحسين </w:t>
      </w:r>
      <w:r>
        <w:rPr>
          <w:rtl w:val="true"/>
        </w:rPr>
        <w:t>(</w:t>
      </w:r>
      <w:r>
        <w:rPr>
          <w:rtl w:val="true"/>
        </w:rPr>
        <w:t>عليه السلام</w:t>
      </w:r>
      <w:r>
        <w:rPr>
          <w:rtl w:val="true"/>
        </w:rPr>
        <w:t>)</w:t>
      </w:r>
      <w:bookmarkEnd w:id="165"/>
    </w:p>
    <w:p>
      <w:pPr>
        <w:pStyle w:val="BookText"/>
        <w:rPr/>
      </w:pPr>
      <w:r>
        <w:rPr>
          <w:rFonts w:ascii="Amiri" w:hAnsi="Amiri" w:eastAsia="Amiri" w:cs="Amiri"/>
          <w:color w:val="111111"/>
          <w:sz w:val="28"/>
          <w:sz w:val="28"/>
          <w:szCs w:val="28"/>
          <w:rtl w:val="true"/>
          <w:lang w:bidi="ar-SA"/>
        </w:rPr>
        <w:t xml:space="preserve">المذبح أو المنحر أو مكان المقتل، هو موضع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أرض كربلاء، وتعيين هذا الموضع لم يرد في أي مصدر أو دليل معتبر، وإنما هو الموروث عن المرويات بأن تم نقل الجثمان الشريف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موضع مقتله إلى المكان الحالي الذي دفن فيه والذي يبعد عن مكان المقتل مسافة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م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موضع المذبح لأول مرّة قبل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قبل أحد الرحالة المستشرقين، حيث لم يرد قبل تلك المدة أي تصريح بوجوده لا في موضوع التعميرات أو التوسعة التي كانت تجرى دائما في الروضة الحسينية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موضع المذبح قديمًا عبارة عن سرداب تعلوه دكة منصوب عليها مشبك وعلى اليسار باب من طلاقتين بمساحة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Fonts w:ascii="Amiri" w:hAnsi="Amiri" w:eastAsia="Amiri" w:cs="Amiri"/>
          <w:color w:val="111111"/>
          <w:sz w:val="28"/>
          <w:sz w:val="28"/>
          <w:szCs w:val="28"/>
          <w:rtl w:val="true"/>
          <w:lang w:bidi="ar-SA"/>
        </w:rPr>
        <w:t xml:space="preserve">سم تؤدي إلى دهليز بارتفاع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وعرض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إلى موضع الرأس عند شباك الضريح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الجدار المجاور للمشبك والباب كانت هناك كتيبة منقوشة من الكاشاني مبنيّة من ثلاثة أجزاء طولها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5814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36"/>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237" o:detectmouseclick="t"/>
                <v:stroke color="#3465a4" joinstyle="round" endcap="flat"/>
                <w10:wrap type="none"/>
              </v:shape>
            </w:pict>
          </mc:Fallback>
        </mc:AlternateConten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المشبك والباب على موضع المذبح القديم وتظهر في الصورة الكتيبة بالكاشاني </w:t>
      </w:r>
    </w:p>
    <w:p>
      <w:pPr>
        <w:pStyle w:val="BookText"/>
        <w:rPr/>
      </w:pPr>
      <w:r>
        <w:rPr>
          <w:rFonts w:ascii="Amiri" w:hAnsi="Amiri" w:eastAsia="Amiri" w:cs="Amiri"/>
          <w:color w:val="111111"/>
          <w:sz w:val="28"/>
          <w:sz w:val="28"/>
          <w:szCs w:val="28"/>
          <w:rtl w:val="true"/>
          <w:lang w:bidi="ar-SA"/>
        </w:rPr>
        <w:t>تم رفع المشبك والباب وردم الدهليز في نهاية أربعينيات القرن العشرين، وتم وضع المرمر على الدكة وإكساء جدران المذبح بالمرمر الباكستاني المعرق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المذبح بمساحة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الدخول إليه من باب فضي من الجهة الغربية للرواق الجنوبي عرضها مع كتيبتها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وخلف الباب ممر بعرض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وبطول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مفتوح على جهة اليمين بمدخل عرضه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يفضي إلى فسحة مساحتها أقل من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يسارها دكة المذبح ، وفي الأمام شباك بارتفاع متر وعرض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يطل على الصحن الشريف وموضع المذبح يضيق بالزائرين لصغر مساحته، وكان لا بد من وجود أحد خدم الروضة فيه لتنظيم الحركة داخله لأن المذبح له مدخل واحد للدخول والخروج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إقترح أحد المتطفلين وهو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المحافظ ودائرة الأوقاف بضرورة نصب شباك على شكل ضريح يوضع على صخرة المذبح بحجة أن خدم الروضة الذين يكلفون بتواجدهم في المذبح يبتزون الزائرين ويأخذون منهم نقودًا على زيارتهم للمذبح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وعندما طرح الموضوع علينا في اجتماع لجنة العتبة رفضنا وضع ضريح على صخرة المذبح معتقدين بأن المكان ليس قبرًا، وأن الحال كان عليه منذ عشرات السنين مع نفينا القاطع من أن يكون أحد الخدم قد يتجاوز على الزائرين، وإذا أراد الزائر إكرام أي من العاملين بمحض إرادته لا يمكنني منعه، وهذه حالة مستمرة منذ القدم، كما لم أتمكن من مراقبة الخادم على مدار اليوم ولكنني عند جولتي اليومية للتفتيش كان الخادم المكلف بالتعاقب يخرج من المذبح إحترامًا لدخولنا، وأوضحنا للجنة العتبة بأن هذا الأمر لا بد من طرحه على جهة شرعية نطلب منها الإفتاء بنصب الضريح من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الموافقة على مقترحنا وقد كتبنا إستفسارًا إلى المرجع الديني في النجف الأشرف الذي أفتى بعدم جواز وضع ضريح على دكة المذبح لكونه ليس بقبر وأنه يرى أن يبقى الوضع على حاله كما في عهد الأسلاف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ورفعت الفتوى إلى اللجنة، وقد نصحنا محافظ كربلاء اللواء عبد الخالق </w:t>
      </w:r>
    </w:p>
    <w:p>
      <w:pPr>
        <w:pStyle w:val="BookText"/>
        <w:rPr/>
      </w:pPr>
      <w:r>
        <w:rPr>
          <w:rFonts w:ascii="Amiri" w:hAnsi="Amiri" w:eastAsia="Amiri" w:cs="Amiri"/>
          <w:color w:val="111111"/>
          <w:sz w:val="28"/>
          <w:sz w:val="28"/>
          <w:szCs w:val="28"/>
          <w:rtl w:val="true"/>
          <w:lang w:bidi="ar-SA"/>
        </w:rPr>
        <w:t xml:space="preserve">عبد العزيز بشكل شخصي بالموافقة على وضع الضريح تلافيًا للشبهات وقال بأنه مقتنع برأينا ولكنه يتجنب الدخول في شبهات قد ترجع عليه وعلينا، فوافقته الرأي وتم نصب الشباك الذي كان موضع استغراب الجميع، مع العلم بأن إيرادات هذا الضريح الشهرية كانت ضئيلة جدًا ولا تشكل أي نسبة في رفع مستوى الإيرادات وكأن الموضوع برمته برمته حالة تجارية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كان علينا تقديم كشوفات خاصة بتعميرات سنة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لرفعها إلى ديوان رئاسة الجمهورية لأن الصرف على تعمير العتبات أصبح على الرئاسة منذ سنة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كما ذكرنا ذلك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رفعنا مقترحا مرفقا بكشف لتعمير وتوسعة المذبح وفتح باب ثانية له لغرض الانسيابية وتقليل شدة الازدحام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مبلغ الكشف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دينار عراقي يشمل أعمال الهدم وتحصين الجدران وبناء سقف جديد للمذبح ووضع هيكل حديدي ليتم بناء المقرنصات عليه وتغليف المقرنصات بالمرايا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وتصليح وإدامة الباب الفضي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المرمر فكان متوفرا في مخازن الروضة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خطة التوسعة تشمل مضاعفة مساحة المذبح ليقوم باستيعاب أعداد أكثر مما كان يستوعبه سابقا، وفتح ممر للخروج يفضي إلى المدخل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كشوانية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الخروج من باب الكشوانية الداخلي لرجوع الزائرين إلى الحرم، وغلق جدار الكشوانية المطل على الصحن ونقل الشباك القديم من موضعه ووضعه في جدار الكشوانية القديم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الضريح المنصوب على دكة المذبح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حصول الموافقات والمبالغ اللازمة باشرنا بالعمل في حزيران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وقد كان بعهدة المتعهد المعمار الحاج حسن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أبدع في عمله وهو المتخصص بذات العمل والخرائط والصور التالية توضح ما كان عليه المذبح وشكله الجديد</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2451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41"/>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242" o:detectmouseclick="t"/>
                <v:stroke color="#3465a4" joinstyle="round" endcap="flat"/>
                <w10:wrap type="none"/>
              </v:shape>
            </w:pict>
          </mc:Fallback>
        </mc:AlternateConten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داخل المذبح القديم بعد أن تم وضع شباك على شكل ضريح فوق دكة المذبح </w:t>
      </w:r>
    </w:p>
    <w:p>
      <w:pPr>
        <w:pStyle w:val="BookText"/>
        <w:rPr/>
      </w:pPr>
      <w:r>
        <w:rPr>
          <w:rtl w:val="true"/>
        </w:rPr>
        <mc:AlternateContent>
          <mc:Choice Requires="wps">
            <w:drawing>
              <wp:inline distT="0" distB="0" distL="0" distR="0">
                <wp:extent cx="44196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44"/>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245" o:detectmouseclick="t"/>
                <v:stroke color="#3465a4" joinstyle="round" endcap="flat"/>
                <w10:wrap type="none"/>
              </v:shape>
            </w:pict>
          </mc:Fallback>
        </mc:AlternateConten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خارطة المذبح بعد التوسيع واللون الأسود في الخارطتين هو سمك الجدران </w:t>
      </w:r>
    </w:p>
    <w:p>
      <w:pPr>
        <w:pStyle w:val="BookText"/>
        <w:rPr/>
      </w:pPr>
      <w:r>
        <w:rPr>
          <w:rtl w:val="true"/>
        </w:rPr>
        <mc:AlternateContent>
          <mc:Choice Requires="wps">
            <w:drawing>
              <wp:inline distT="0" distB="0" distL="0" distR="0">
                <wp:extent cx="5334000" cy="36576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47"/>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2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سقف المذبح والهيكل الحديدي المعمول لبناء المقرنصات والمرايا</w:t>
      </w:r>
    </w:p>
    <w:p>
      <w:pPr>
        <w:pStyle w:val="BookText"/>
        <w:rPr/>
      </w:pPr>
      <w:r>
        <w:rPr>
          <w:rtl w:val="true"/>
        </w:rPr>
        <mc:AlternateContent>
          <mc:Choice Requires="wps">
            <w:drawing>
              <wp:inline distT="0" distB="0" distL="0" distR="0">
                <wp:extent cx="5334000" cy="3683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49"/>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250" o:detectmouseclick="t"/>
                <v:stroke color="#3465a4" joinstyle="round" endcap="flat"/>
                <w10:wrap type="none"/>
              </v:shape>
            </w:pict>
          </mc:Fallback>
        </mc:AlternateConten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مدخل المذبح بعد توسيعه وقبل تغليف جدرانه بالمرمر </w:t>
      </w:r>
    </w:p>
    <w:p>
      <w:pPr>
        <w:pStyle w:val="BookText"/>
        <w:rPr/>
      </w:pPr>
      <w:r>
        <w:rPr>
          <w:rtl w:val="true"/>
        </w:rPr>
        <mc:AlternateContent>
          <mc:Choice Requires="wps">
            <w:drawing>
              <wp:inline distT="0" distB="0" distL="0" distR="0">
                <wp:extent cx="5334000" cy="3683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52"/>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2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سادن الروضة الحسينية السيد عبد الصاحب نصر الله مع المعمار الحاج حسن جواد أثناء التنفيذ</w:t>
      </w:r>
    </w:p>
    <w:p>
      <w:pPr>
        <w:pStyle w:val="BookText"/>
        <w:rPr/>
      </w:pPr>
      <w:r>
        <w:rPr>
          <w:rtl w:val="true"/>
        </w:rPr>
        <mc:AlternateContent>
          <mc:Choice Requires="wps">
            <w:drawing>
              <wp:inline distT="0" distB="0" distL="0" distR="0">
                <wp:extent cx="5334000" cy="36957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54"/>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255" o:detectmouseclick="t"/>
                <v:stroke color="#3465a4" joinstyle="round" endcap="flat"/>
                <w10:wrap type="none"/>
              </v:shape>
            </w:pict>
          </mc:Fallback>
        </mc:AlternateConten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السادن مع المعمار والعمال الذين يعملون في توسعة المذبح </w:t>
      </w:r>
    </w:p>
    <w:p>
      <w:pPr>
        <w:pStyle w:val="BookText"/>
        <w:rPr/>
      </w:pPr>
      <w:r>
        <w:rPr>
          <w:rFonts w:ascii="Amiri" w:hAnsi="Amiri" w:eastAsia="Amiri" w:cs="Amiri"/>
          <w:color w:val="111111"/>
          <w:sz w:val="28"/>
          <w:sz w:val="28"/>
          <w:szCs w:val="28"/>
          <w:rtl w:val="true"/>
          <w:lang w:bidi="ar-SA"/>
        </w:rPr>
        <w:t>المذبح في وضعه الحالي وقد تم وضع شباك على دكة المذبح بعد مغادرتنا السدانة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تبرعنا شخصيًا بوضع نصب من المرمر يوضع فوق دكة المذبح بمتر واحد عبارة عن لوحة من المرمر الأونكس الأخضر بقياس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في وسطها دائرتين قطر أكبرهما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وفي وسطها دائرة ثانية قطرها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ومحيط الدائرتين محفور ومطلي بماء الذهب، وتم وضع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من العقيق الأحمر في محيط الدائرة الكبرى، 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من العقيق الأحمر في محيط الدائرة الصغرى، والعدد الأول يرمز إلى عدد شهداء واقعة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العاشر من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والعدد الثاني يرمز إلى عُمر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المحيط بين الدائرتين تم حفر العبارة التالية للمرحوم الخطيب والشاعر الشيخ محسن أبو الحب 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دين محمد لم يستقم إلّا بقتلي فيا سيوف خذيني ، بخط الثلث وتم طلاء العبارة بماء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وسط الدائرة الصغرى وضعت عبارة يا حسين محفورة بخط عريض وتم تلبيس كامل العبارة بالعقيق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وللمحافظة عليها تم تغليف كامل اللوحة بزجاج قياس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66" w:name="pg20137_201454"/>
    </w:p>
    <w:p>
      <w:pPr>
        <w:pStyle w:val="BookText"/>
        <w:rPr/>
      </w:pPr>
      <w:bookmarkEnd w:id="166"/>
      <w:r>
        <w:rPr>
          <w:rFonts w:ascii="Amiri" w:hAnsi="Amiri" w:eastAsia="Amiri" w:cs="Amiri"/>
          <w:color w:val="111111"/>
          <w:sz w:val="28"/>
          <w:sz w:val="28"/>
          <w:szCs w:val="28"/>
          <w:rtl w:val="true"/>
          <w:lang w:bidi="ar-SA"/>
        </w:rPr>
        <w:t xml:space="preserve">ملم مركب على أربع حلقات من الستانلس تبتعد عن اللوحة بمقدار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قد كلفنا الحاج مجيد أحمد أبو النواعير بعملها في النجف الأشرف، بكلفة مليون و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دفعناها من حسابنا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بديعة جدا وتم تركيبها فوق دكة المذبح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أين مصيرها الآن بعد أن تم وضع شباك على صخرة المذبح بعد مغادرتنا السدانة</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3640665_2320776876"/>
      <w:bookmarkStart w:id="168" w:name="_Toc57"/>
      <w:bookmarkEnd w:id="167"/>
      <w:r>
        <w:rPr>
          <w:rtl w:val="true"/>
        </w:rPr>
        <w:t>وضع التصاميم لإنشاء عمارة جديدة للروضة الحسينية</w:t>
      </w:r>
      <w:bookmarkEnd w:id="16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شهر شباط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استضاف المجلس الوطني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العاصمة عدنان عبد حمد وحينها كنت عضوا في البرلمان عن محافظة كربلاء، وطرح أمين العاصمة أنه زار إيران وطرح عليه البعض هناك بأن العتبات المقدسة في العراق تحتاج إلى رعاية أكثر وبخاصة الروضة الكاظمية حيث كانت الخدمات والنظافة حول مرقدي الإمامين الكاظمين ليست بالمستوى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 مناقشة الموضوع في البرلمان وقد قمنا بمداخلة حول الموضوع وانتقدنا أمين العاصمة باعتباره المسؤول المباشر عن النظافة والخدمات حول المرقدين الشريفين باعتبار مدينة الكاظمية تابعة لأمانة العاصمة في بغداد، وتمدد الحديث عن العتبات المقدسة إلى أبعد من ذلك فقد طرحنا موضوع في غاية الأهمية وهو عمارات الرياض المقدسة في العراق، وقد شرحنا للمجلس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المشاكل التي تعانيها بنايات العتبات المقدسة وقدمها والحاجة الماسة لإنشاء عمارات جديدة تتناسب وقدسية العتبات المقدسة من جهة، ولكون العمارات قديمة جدًا ولا تتناسب مع التقدم الحاصل في مجالات العمران ولا بد من تحقيق منشآت للعتبات تشمل التوسعة وتجديد البناء وفق الأساليب الحديثة المستخدمة لتخدم وتتواكب مع متطلبات العصر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وأن العتبات المقدسة في العراق هي واجهة للبلد ولا بد لها من استيعاب الأعداد المليونية التي تفد </w:t>
      </w:r>
    </w:p>
    <w:p>
      <w:pPr>
        <w:pStyle w:val="BookText"/>
        <w:rPr/>
      </w:pPr>
      <w:r>
        <w:rPr>
          <w:rFonts w:ascii="Amiri" w:hAnsi="Amiri" w:eastAsia="Amiri" w:cs="Amiri"/>
          <w:color w:val="111111"/>
          <w:sz w:val="28"/>
          <w:sz w:val="28"/>
          <w:szCs w:val="28"/>
          <w:rtl w:val="true"/>
          <w:lang w:bidi="ar-SA"/>
        </w:rPr>
        <w:t>لزيارتها وتنشيط السياحة الدينية، وقد سبقتنا السعودية بأشواط عندما قامت بتوسيع وتجديد المسجد النبوي الشريف والحرم المكي الذي هو قبلة المسلمين وكانت هذه التعميرات الشغل الشاغل للسعودية وفي التسلسل الأول من اهتماماتها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وذكرنا بأن تاريخ العمارات للعتبات المقدسة كان وما زال يُنسب إلى غير العراقيين من ملوك وشاهات وسلاطين ظل التاريخ يخلدهم إلى يومنا هذا، فلا بد من أن تكون هناك عمارات جديدة يسجلها التاريخ بأسماء رموز عراقية لأن جميع التواريخ قد يتم تجاوزها أحيانًا عدا العتبات المقدسة لأهميتها القدسية والسياحية والدينية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شرحنا حينها مثالاً عن الروضة الحسينية المقدسة، وفي نهاية الحديث طلبنا من البرلمان مفاتحة رئاسة الجمهورية بمقترح فحواه إعادة بناء العتبات المقدسة وفق تصاميم علمية حديثة تتواكب مع التطور الحاصل على أن يتم البدء في إنشاء عمارة جديدة للروضة الحسينية ودراسة الموضوع بجانب كبير من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 رئيس البرلمان حينها الدكتور سعدون حمادي الموضوع على المجلس للموافقة على المقترح ومفاتحة رئاسة الجمهورية بذلك، وقد صوّت الأعضاء الذين كانوا حاضرين في الجلسة وعددهم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من أصل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لصالح المقترح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أسبوعين جاء رد رئاسة الجمهورية إلى المجلس الوطني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يتم تبليغنا وتكليفنا بكتابة المقترح على أن يتم تقديم شرح مفصل عن الموضوع متضمنًا كافة الآراء والمعطيات الميدانية مدعومًا بالأرقام ومستشهدًا بالإحصائيات اللازمة مع كتابة نبذة مختصرة عن تاريخ عمارة الروضة الحسينية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قمنا بالمباشرة بتنفيذ ما كُلّفنا به بعد أن فاتحنا محافظ كربلاء حينها اللواء الركن لطيف محل حمود الذي شجعنا على المباشرة بالموضوع وأنه سيكون داعما له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خبرتنا الميدانية في العمل كوننا نتشرف بسدانة الروضة الحسينية حينها، وما نمتلكه من اطلاع كامل على تاريخ الروضة المقدسة وما تحتاجه من توسع لاستيعاب الأعداد الغفيرة من الزائرين ولتصبح الروضة الحسينية واجهة معظمة </w:t>
      </w:r>
    </w:p>
    <w:p>
      <w:pPr>
        <w:pStyle w:val="BookText"/>
        <w:rPr/>
      </w:pPr>
      <w:r>
        <w:rPr>
          <w:rFonts w:ascii="Amiri" w:hAnsi="Amiri" w:eastAsia="Amiri" w:cs="Amiri"/>
          <w:color w:val="111111"/>
          <w:sz w:val="28"/>
          <w:sz w:val="28"/>
          <w:szCs w:val="28"/>
          <w:rtl w:val="true"/>
          <w:lang w:bidi="ar-SA"/>
        </w:rPr>
        <w:t>أكثر من ذي قبل ونموذجًا جديدًا لعمارات العتبات المقدسة الأخرى في العراق، فقد باشرنا بالتفرغ لكتابة الموضوع ووضعنا أمامنا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كتابة تاريخ عمارة الروضة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تجميع الأفكار التي تجول في ذهننا عن شكل العمارة الجديدة بعد دراسة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بناية الروضة الحسنية الحالية ووفق مساحتها وفضاءاتها في الصحن الشريف والحرم المقدس لا تستوعب أكثر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زائر في أن واحد، إذا اعتبرنا بأن في كل متر مربع واحد يقف أربعة أشخاص، وهذه حالة قصوى وقد لا تتحقق لأن الأربعة أشخاص في المتر المربع الواحد وقوفًا ومتلاصقين بشدة، وذلك يأتي من أن جميع مساحة الروضة الحسينية من محيط سورها الخارجي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16000</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منها </w:t>
      </w:r>
      <w:r>
        <w:rPr>
          <w:rFonts w:eastAsia="Amiri" w:cs="Amiri" w:ascii="Amiri" w:hAnsi="Amiri"/>
          <w:color w:val="111111"/>
          <w:sz w:val="28"/>
          <w:szCs w:val="28"/>
          <w:lang w:bidi="ar-SA"/>
        </w:rPr>
        <w:t>6784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حجرات وأواوين وقاعات وجدران مع الفضاء، فيكون إجمالي الفضاءات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فضاء الصحن </w:t>
      </w:r>
      <w:r>
        <w:rPr>
          <w:rFonts w:eastAsia="Amiri" w:cs="Amiri" w:ascii="Amiri" w:hAnsi="Amiri"/>
          <w:color w:val="111111"/>
          <w:sz w:val="28"/>
          <w:szCs w:val="28"/>
          <w:lang w:bidi="ar-SA"/>
        </w:rPr>
        <w:t>6706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وفضاء الحرم أقل من </w:t>
      </w:r>
      <w:r>
        <w:rPr>
          <w:rFonts w:eastAsia="Amiri" w:cs="Amiri" w:ascii="Amiri" w:hAnsi="Amiri"/>
          <w:color w:val="111111"/>
          <w:sz w:val="28"/>
          <w:szCs w:val="28"/>
          <w:lang w:bidi="ar-SA"/>
        </w:rPr>
        <w:t>2494</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المساحته الإجمالية للحرم مع الطارمة القبلية، حيث يطرح منه الجداران وغرف الحرم والأضرحة فيكون الفضاء مقارب إلى </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ضوء تلك المساحات فإذا قدّرنا بأن كل زائر لقبر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تستغرق زيارته نصف ساعة وهو وقت مجازي وافتراضي على وجه السرعة </w:t>
      </w:r>
      <w:r>
        <w:rPr>
          <w:rStyle w:val="FootnoteAnchor"/>
          <w:rtl w:val="true"/>
        </w:rPr>
        <w:footnoteReference w:id="32"/>
      </w:r>
      <w:r>
        <w:rPr>
          <w:rFonts w:ascii="Amiri" w:hAnsi="Amiri" w:eastAsia="Amiri" w:cs="Amiri"/>
          <w:color w:val="111111"/>
          <w:sz w:val="28"/>
          <w:sz w:val="28"/>
          <w:szCs w:val="28"/>
          <w:rtl w:val="true"/>
          <w:lang w:bidi="ar-SA"/>
        </w:rPr>
        <w:t xml:space="preserve">فإن عدد الزائرين خلال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اليوم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lang w:bidi="ar-SA"/>
        </w:rPr>
        <w:t>1728000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مليون وسبعمائة وثمان وعشرون ألف 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w:t>
      </w:r>
    </w:p>
    <w:p>
      <w:pPr>
        <w:pStyle w:val="BookText"/>
        <w:rPr/>
      </w:pPr>
      <w:r>
        <w:rPr>
          <w:rFonts w:ascii="Amiri" w:hAnsi="Amiri" w:eastAsia="Amiri" w:cs="Amiri"/>
          <w:color w:val="111111"/>
          <w:sz w:val="28"/>
          <w:sz w:val="28"/>
          <w:szCs w:val="28"/>
          <w:rtl w:val="true"/>
          <w:lang w:bidi="ar-SA"/>
        </w:rPr>
        <w:t>تقدير مجازي في أيام الزيارات المليونية الحاشدة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تصميم منشآت وفضاءات تستوعب الأعداد الهائلة من الزائرين في المناسبات الدينية </w:t>
      </w:r>
      <w:r>
        <w:rPr>
          <w:rStyle w:val="FootnoteAnchor"/>
          <w:rtl w:val="true"/>
        </w:rPr>
        <w:footnoteReference w:id="33"/>
      </w:r>
      <w:r>
        <w:rPr>
          <w:rFonts w:ascii="Amiri" w:hAnsi="Amiri" w:eastAsia="Amiri" w:cs="Amiri"/>
          <w:color w:val="111111"/>
          <w:sz w:val="28"/>
          <w:sz w:val="28"/>
          <w:szCs w:val="28"/>
          <w:rtl w:val="true"/>
          <w:lang w:bidi="ar-SA"/>
        </w:rPr>
        <w:t xml:space="preserve">، وكان في اعتقادنا أن يتم تصميم جديد للروضة الحسينية يستوعب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ربع مليون زائر في وقت واحد ليأخذ الزوّار راحتهم بإتمام مناسك الزيارة بهدوء وروية يكسبون بها ثواب هذا العمل الصالح وتأدية الصلاة براحة تامة وبدون مضايقة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يتطلب وضع تصاميم جديدة في البناء والتوسع وتغيير الوضع السائد على شكل العمارة القديم مع المحافظة قدر الإمكان على الشكل والمضمون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من الضروري جدا أن تتمدد مساحة الروضة الحسينية من محيطها الخارجي بمقدار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م تؤخذ من الرصيف البالغ عرضه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وتُضم هذه المساحات إلى الروضة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حرم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بطابقين، يبقى الطابق الأسفل هو الحرم الحالي بأعمدته وجدرانه بعد تحصينها بشكل علمي وحديث، والطابق الثاني يتكون من فضاء مسقف حديث تتوسطه أربعة أعمدة تحمل القبة وهي امتداد لركائز الأعمدة السفلية، فيكون الحرم العلوي مفتوح ويُرى من جميع الجوانب ويتم عمل أضرحة ممتدة من الأسفل إلى الأعلى كما هو الحال في الروضة الرضوية في مشهد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الدخول إلى الروضة من رصيف الشارع بالارتقاء إلى الأعلى بسلالم لا تزيد عن عشر دكات بقسميها العادي والكهربائي، لتتناسب </w:t>
      </w:r>
    </w:p>
    <w:p>
      <w:pPr>
        <w:pStyle w:val="BookText"/>
        <w:rPr/>
      </w:pPr>
      <w:r>
        <w:rPr>
          <w:rFonts w:ascii="Amiri" w:hAnsi="Amiri" w:eastAsia="Amiri" w:cs="Amiri"/>
          <w:color w:val="111111"/>
          <w:sz w:val="28"/>
          <w:sz w:val="28"/>
          <w:szCs w:val="28"/>
          <w:rtl w:val="true"/>
          <w:lang w:bidi="ar-SA"/>
        </w:rPr>
        <w:t>مع مقدار النزول إلى الصحن القديم حتى يتم تحقيق الارتفاع المناسب للطابق الأرضي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تلغى جميع أواوين الصحن وتُضم إلى مساحات فضاء 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وأسسها تكون دعائم لما سيتم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تلغى الأبواب العشرة غير المنتظمة للروضة الحسينية ويتم إنشاء بأبين في منتصف كل واجهة بارتفاع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لكل باب وتحدد الأبواب للدخول والخروج، فيكون مجموع الأبواب الكلي ثمانية فقط تُسهل انسيابية الدخول والخروج في أن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بناء سور جديد للروضة بارتفاع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على الرصيف الجديد، ومن الداخل يرتبط بالسور طابقين بعرض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لكل طابق وعلى مدار الصحن الشريف، وتشكل هذه الطوابق إستيعابًا أكبر بكثير وإستغلالاً للمساحات لاحتواء الزائرين كما هو معمول به في الحرم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الطوابق مفتوحة على الصحن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مصاعد كهربائية وعادية من الرخام في كل زاوية من زوايا الروضة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مداخل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كشوانيات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جهة من جهات الصحن بمعدل اثنتان عدا مداخل الطارمة القبلية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وضع ركائز في الصحن القديم ليتم إنشاء الصحن الأعلى بعد أن يتم حفر الصحن القديم وتحصين أرضيته ومنع تسرب المياه الجوفية إليه، فتكون مخازن الروضة ومنشآت الكهرباء وأجهزة التبريد في الجانب الأسفل وفق نظم حديثة وعلمية تنطبق فيها المواصفات العالمية لكل حالة وما تحتاجه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دورات مياه في الزوايا الأربعة للوضوء والاغتسال بمواصفات ممتازة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ولغرض المحافظة على راحة الزائرين يتم نصب خيام متحركة شبيهة بالخيام المنصوبة في المسجد النبوي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بناء جناح للسدانة وعدد قليل من الغرف ملحقة به للخدم والموظفين والاستقبال</w:t>
      </w:r>
    </w:p>
    <w:p>
      <w:pPr>
        <w:pStyle w:val="BookText"/>
        <w:rPr/>
      </w:pP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القبة والمنارتين بمقدار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 ويعاد البناء والتذهيب على  نفس التصميم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إحدى الجهات الهندسية والمعمارية بوضع التصاميم وفق الرؤى التي أوردناها قابلة للدراسة مع إعداد مخططات ورسوم وإحصاءات الكلف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استمرار الزيارة بشكل طبيعي من خلال تقسيم العمل إلى أربعة أقسام ومراحل، حيث يتم العمل إبتداءً من ربع المساحة الكلية من الناحية الشمالية الشرقية، ثم تليها الجهة الشمالية الغربية، فالجهة الجنوبية الشرقية وأخيرًا الجهة الجنوبية الغربية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قمنا شخصيًا بالاتصال بسماحة العلامة السيد علي عبد الله الموسوي </w:t>
      </w:r>
      <w:r>
        <w:rPr>
          <w:rStyle w:val="FootnoteAnchor"/>
          <w:rtl w:val="true"/>
        </w:rPr>
        <w:footnoteReference w:id="34"/>
      </w:r>
      <w:r>
        <w:rPr>
          <w:rFonts w:ascii="Amiri" w:hAnsi="Amiri" w:eastAsia="Amiri" w:cs="Amiri"/>
          <w:color w:val="111111"/>
          <w:sz w:val="28"/>
          <w:sz w:val="28"/>
          <w:szCs w:val="28"/>
          <w:rtl w:val="true"/>
          <w:lang w:bidi="ar-SA"/>
        </w:rPr>
        <w:t xml:space="preserve">وكان سماحته قد جاء من البصرة إلى كربلاء كعادته لزيارة جده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كانت تربطني مع سماحته علاقة ودية واحترام متبادل، وكثيرًا ما قدم سماحته خدمات جليلة للروضة الحسينية، وكنا مع سماحته نتبادل الزيارات دائما عند مجيئه إلى كربلاء في سدانة الحسين أو في حسينية بني عامر، وفي لقاء مع سماحته رحمه الله </w:t>
      </w:r>
    </w:p>
    <w:p>
      <w:pPr>
        <w:pStyle w:val="BookText"/>
        <w:rPr/>
      </w:pPr>
      <w:r>
        <w:rPr>
          <w:rFonts w:ascii="Amiri" w:hAnsi="Amiri" w:eastAsia="Amiri" w:cs="Amiri"/>
          <w:color w:val="111111"/>
          <w:sz w:val="28"/>
          <w:sz w:val="28"/>
          <w:szCs w:val="28"/>
          <w:rtl w:val="true"/>
          <w:lang w:bidi="ar-SA"/>
        </w:rPr>
        <w:t>في داره العامر بكربلاء وبحضور نجله السيد عبد العالي حفظه الله طرحت موضوع العمارة الجديدة للروضة الحسينية وطلبت منه المساعدة بتكليف كوادر هندسية في جميع الاختصاصات من مريديه لوضع التصاميم وفق الرؤى التي ذكرناها أعلاه</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48387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64"/>
                        <a:stretch/>
                      </pic:blipFill>
                      <pic:spPr>
                        <a:xfrm>
                          <a:off x="0" y="0"/>
                          <a:ext cx="5334120" cy="4838760"/>
                        </a:xfrm>
                        <a:prstGeom prst="rect">
                          <a:avLst/>
                        </a:prstGeom>
                        <a:ln w="0">
                          <a:noFill/>
                        </a:ln>
                      </pic:spPr>
                    </pic:pic>
                  </a:graphicData>
                </a:graphic>
              </wp:inline>
            </w:drawing>
          </mc:Choice>
          <mc:Fallback>
            <w:pict>
              <v:shape id="shape_0" stroked="f" o:allowincell="f" style="position:absolute;margin-left:0pt;margin-top:-381.05pt;width:419.95pt;height:380.95pt;mso-wrap-style:none;v-text-anchor:middle;mso-position-horizontal:left;mso-position-vertical:top" type="_x0000_t75">
                <v:imagedata r:id="rId2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سماحة العلامة السيد علي عبد الله الموسوي</w:t>
      </w:r>
    </w:p>
    <w:p>
      <w:pPr>
        <w:pStyle w:val="BookText"/>
        <w:rPr/>
      </w:pPr>
      <w:r>
        <w:rPr>
          <w:rFonts w:ascii="Amiri" w:hAnsi="Amiri" w:eastAsia="Amiri" w:cs="Amiri"/>
          <w:color w:val="111111"/>
          <w:sz w:val="28"/>
          <w:sz w:val="28"/>
          <w:szCs w:val="28"/>
          <w:rtl w:val="true"/>
          <w:lang w:bidi="ar-SA"/>
        </w:rPr>
        <w:t>وما كان من سماحته إلّا مباركة العمل والمشروع وتكفل مشكورًا حينها بالإيعاز إلى الكوادر الهندسية وذوي الاختصاص في مجال العمارة الإسلامية الذين قاموا بتنفيذ الجامع الكبير في البصرة وحسينية بني عامر في كربلاء وغيرها من المنشآت التابعة لهم، وكلّف نجله السيد عبد العالي بمتابعة الموضوع على وجه السرعة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أسبوع من اللقاء وصل من البصرة خمسة من المهندسين إلى كربلاء وإلتقينا بهم في ديوان سدانة الروضة الحسينية، وشرحنا لهم كافة الأمور التي تخص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دوّنوا جميع المعلومات لديهم بما يخص التصاميم المعمارية المقترحة وتركنا لهم المجال في العمل الذي رحبوا به بل كان شعورهم بالفخر باديا عليهم لاختيارهم من قبل سماحة السيد ولأن العمل يخص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ومرقده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تكررت زيارة المهندسين وقد رافقهم ذوو الاختصاصات الأخرى لدراسة الواقع </w:t>
      </w:r>
    </w:p>
    <w:p>
      <w:pPr>
        <w:pStyle w:val="BookText"/>
        <w:rPr/>
      </w:pPr>
      <w:r>
        <w:rPr>
          <w:rFonts w:ascii="Amiri" w:hAnsi="Amiri" w:eastAsia="Amiri" w:cs="Amiri"/>
          <w:color w:val="111111"/>
          <w:sz w:val="28"/>
          <w:sz w:val="28"/>
          <w:szCs w:val="28"/>
          <w:rtl w:val="true"/>
          <w:lang w:bidi="ar-SA"/>
        </w:rPr>
        <w:t>الحالي للروضة المقدسة وتُركت لهم حرية الإبداع فيما يرونه مناسبًا وفق المعطيات التصميمية التي ثبتوها مع الأخذ بنظر الاعتبار كافة الظروف المستقبلية لتحديث منظومات الكهرباء والتدفئة والتبريد والأمور الميكانيكية التي يتطلبها التصميم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المقترح مطبوعاً إلى رئاسة المجلس الوطني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فاتح بدوره رئاسة الجمهورية مرفقاً بالكتاب تفاصيل المشروع المقترح من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أربعة أشهر من العمل المتواصل اتصل بنا سماحة السيد عبد العالي نجل العلامة السيد علي وأخبرنا بأن العمل إنتهى بوضع التصاميم الكاملةمن مجسمات للروضة المقدسة وخرائط تفصيلية لكل ما يخص العمل مع قرص فلمي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 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يشرح خطوات العمل وما سيكون عليه الشكل النهائي للعمارة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سعادتنا غامرة حينها وقد أبلغنا محافظ كربلاء اللواء الركن لطيف محل حمود بذلك، وفي اليوم التالي وكان يوم الجمعة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 تم إحضار المجسمات والخرائط والشريط الفلمي إلى الروضة الحسينية وبحضور المحافظ وسماحة السيد عبد العالي الموسوي وعدد من المهندسين في ديوان السدانة وقام المهندسون بشرح تفصيلي حول المشروع وكل متطلباته، لقد كان التصميم في غاية الروعة وقد بذل المصممون جهدًا متميزا ولم تغب عنهم أي حالة يتطلبها المشروع بل زادوا بتصميمهم البديع الكثير مما كنا نجهله فناً عن أسلوب العمارة الإسلامية، وقدّمنا لهم شكرنا وتقديرنا للجهد المبذول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المحافظ بإعلام ديوان رئاسة الجمهورية بكتاب رسمي بتاريخ </w:t>
      </w:r>
      <w:r>
        <w:rPr>
          <w:rFonts w:eastAsia="Amiri" w:cs="Amiri" w:ascii="Amiri" w:hAnsi="Amiri"/>
          <w:color w:val="111111"/>
          <w:sz w:val="28"/>
          <w:szCs w:val="28"/>
          <w:lang w:bidi="ar-SA"/>
        </w:rPr>
        <w:t>2002/10/20</w:t>
      </w:r>
      <w:r>
        <w:rPr>
          <w:rFonts w:ascii="Amiri" w:hAnsi="Amiri" w:eastAsia="Amiri" w:cs="Amiri"/>
          <w:color w:val="111111"/>
          <w:sz w:val="28"/>
          <w:sz w:val="28"/>
          <w:szCs w:val="28"/>
          <w:rtl w:val="true"/>
          <w:lang w:bidi="ar-SA"/>
        </w:rPr>
        <w:t>م ذكر فيه توجيه رئيس الجمهورية ومباركته لهذا المشروع وأن التصاميم والخرائط أصبحت جاهزة والمحافظة تنتظر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الاتصال هاتفيًا بالمحافظ بإحضار المجسمات التصميمية والخرائط الخاصة بالمشروع إلى رئاسة الجمهورية بصحبة المحافظ وسادن الروضة الحسينية الذي قدّم المقترح وكان موعد الحضور صباح يوم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على أن تصل المجسمات والخرائط إلى </w:t>
      </w:r>
    </w:p>
    <w:p>
      <w:pPr>
        <w:pStyle w:val="BookText"/>
        <w:rPr/>
      </w:pPr>
      <w:r>
        <w:rPr>
          <w:rFonts w:ascii="Amiri" w:hAnsi="Amiri" w:eastAsia="Amiri" w:cs="Amiri"/>
          <w:color w:val="111111"/>
          <w:sz w:val="28"/>
          <w:sz w:val="28"/>
          <w:szCs w:val="28"/>
          <w:rtl w:val="true"/>
          <w:lang w:bidi="ar-SA"/>
        </w:rPr>
        <w:t>استعلامات القصر الجمهوري قبل يوم واحد من الموعد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إرسال كافة الأمور المطلوبة وفي الموعد المحدد في اليوم التالي حضرنا والمحافظ إلى استعلامات القصر الجمهوري في بوابة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 اصطحابنا إلى إحدى البنايات الرئاسية ووجدنا التصاميم موضوعة في وسط القاعة وكان يتواجد رئيس الدائرة الهندسية لرئاسة الجمهورية وعدد من المهندسين وذوي الاختصاص لا يزيد عددهم عن أربعة أشخاص، وبعد نصف ساعة من الانتظار دخل القاعة رئيس الجمهورية صدام حسين، وتوجه إلينا مبتسمًا ومرحبًا وقال وهو ينظر إلى التصميمات المجسمة ومشاهدة القرص الفلمي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 ما قصرتوا بتصميم حضرة جدنا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إنريد نكول لأعدائنا على الرغم من التهديدات والحصار إحنه نبني ونعمر المساجد والمراقد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وقمنا بشرح الموضوع تفصيليًا وهو ينظر للتصاميم ويستمع، وكان يبدو عليه الارتياح ثم قال موجها كلامه إلى رئيس ومهندسي الدائرة الهندسية الحاضرين في القاعة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 دراسة الموضوع من جميع جوانبه وأريد يكون في أحسن حال حتى لو أضفتم على التصميم أمور أخرى وأن تعلموني برأيكم خلال أسبوع من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تعاد التصاميم إلى الحضرة الحسينية وتوضع في مكان يمكن مشاهدته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والتفت إلى المحافظ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رفيق لطيف أنت شيخ المحافظين وسيتم تنفيذ المشروع وأنت تشرف عليه ، وقال لي بعد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عفيه سيد صاحب أنا قرأت المقترح الذي كتبته وإن شاء الله يصير خير وسوف نباشر فيه على حساب رئاسة الجمهورية بعد إقرار ميزانية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الله أعطانا العمر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وغادر القاعة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يستغرق اللقاء سوی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دقيقة، وعدنا أنا والمحافظ إلى كربلاء، وبعد عشرة أيام وصلت المجسمات والخرائط إلى الروضة الحسينية وقمنا بوضعها على طاولة في منتصف ديوان السدانة حتى حصول الغزو الأمريكي للعراق إبتداءً من ليلة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 فقد قمنا بنقلها إلى مكتبة الروضة الحسينية مع الخرائط</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9116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69"/>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2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الشكل القديم للروضة الحسينية المقدسة كما جاء في القرص الليزري</w:t>
      </w:r>
    </w:p>
    <w:p>
      <w:pPr>
        <w:pStyle w:val="BookText"/>
        <w:rPr/>
      </w:pPr>
      <w:r>
        <w:rPr>
          <w:rtl w:val="true"/>
        </w:rPr>
        <mc:AlternateContent>
          <mc:Choice Requires="wps">
            <w:drawing>
              <wp:inline distT="0" distB="0" distL="0" distR="0">
                <wp:extent cx="5334000" cy="38735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71"/>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272" o:detectmouseclick="t"/>
                <v:stroke color="#3465a4" joinstyle="round" endcap="flat"/>
                <w10:wrap type="none"/>
              </v:shape>
            </w:pict>
          </mc:Fallback>
        </mc:AlternateConten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المرحلة الأولى في التصميم </w:t>
      </w:r>
    </w:p>
    <w:p>
      <w:pPr>
        <w:pStyle w:val="BookText"/>
        <w:rPr/>
      </w:pPr>
      <w:r>
        <w:rPr>
          <w:rtl w:val="true"/>
        </w:rPr>
        <mc:AlternateContent>
          <mc:Choice Requires="wps">
            <w:drawing>
              <wp:inline distT="0" distB="0" distL="0" distR="0">
                <wp:extent cx="5334000" cy="38735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74"/>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2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المرحلة الثانية التي يتم فيها نصب ركائز الصحن الشريف</w:t>
      </w:r>
    </w:p>
    <w:p>
      <w:pPr>
        <w:pStyle w:val="BookText"/>
        <w:rPr/>
      </w:pPr>
      <w:r>
        <w:rPr>
          <w:rtl w:val="true"/>
        </w:rPr>
        <mc:AlternateContent>
          <mc:Choice Requires="wps">
            <w:drawing>
              <wp:inline distT="0" distB="0" distL="0" distR="0">
                <wp:extent cx="5334000" cy="39243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76"/>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277" o:detectmouseclick="t"/>
                <v:stroke color="#3465a4" joinstyle="round" endcap="flat"/>
                <w10:wrap type="none"/>
              </v:shape>
            </w:pict>
          </mc:Fallback>
        </mc:AlternateConten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صيغة العمل برفع الصحن الأول </w:t>
      </w:r>
    </w:p>
    <w:p>
      <w:pPr>
        <w:pStyle w:val="BookText"/>
        <w:rPr/>
      </w:pPr>
      <w:r>
        <w:rPr>
          <w:rtl w:val="true"/>
        </w:rPr>
        <mc:AlternateContent>
          <mc:Choice Requires="wps">
            <w:drawing>
              <wp:inline distT="0" distB="0" distL="0" distR="0">
                <wp:extent cx="5334000" cy="42418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79"/>
                        <a:stretch/>
                      </pic:blipFill>
                      <pic:spPr>
                        <a:xfrm>
                          <a:off x="0" y="0"/>
                          <a:ext cx="5334120" cy="4241880"/>
                        </a:xfrm>
                        <a:prstGeom prst="rect">
                          <a:avLst/>
                        </a:prstGeom>
                        <a:ln w="0">
                          <a:noFill/>
                        </a:ln>
                      </pic:spPr>
                    </pic:pic>
                  </a:graphicData>
                </a:graphic>
              </wp:inline>
            </w:drawing>
          </mc:Choice>
          <mc:Fallback>
            <w:pict>
              <v:shape id="shape_0" stroked="f" o:allowincell="f" style="position:absolute;margin-left:0pt;margin-top:-334.05pt;width:419.95pt;height:333.95pt;mso-wrap-style:none;v-text-anchor:middle;mso-position-horizontal:left;mso-position-vertical:top" type="_x0000_t75">
                <v:imagedata r:id="rId2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تصميمية للجهة الغربية من الصحن</w:t>
      </w:r>
    </w:p>
    <w:p>
      <w:pPr>
        <w:pStyle w:val="BookText"/>
        <w:rPr/>
      </w:pPr>
      <w:r>
        <w:rPr>
          <w:rtl w:val="true"/>
        </w:rPr>
        <mc:AlternateContent>
          <mc:Choice Requires="wps">
            <w:drawing>
              <wp:inline distT="0" distB="0" distL="0" distR="0">
                <wp:extent cx="5334000" cy="36068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81"/>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282" o:detectmouseclick="t"/>
                <v:stroke color="#3465a4" joinstyle="round" endcap="flat"/>
                <w10:wrap type="none"/>
              </v:shape>
            </w:pict>
          </mc:Fallback>
        </mc:AlternateConten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أمامية من التصميم قبل رفع الحرم </w:t>
      </w:r>
    </w:p>
    <w:p>
      <w:pPr>
        <w:pStyle w:val="BookText"/>
        <w:rPr/>
      </w:pPr>
      <w:r>
        <w:rPr>
          <w:rtl w:val="true"/>
        </w:rPr>
        <mc:AlternateContent>
          <mc:Choice Requires="wps">
            <w:drawing>
              <wp:inline distT="0" distB="0" distL="0" distR="0">
                <wp:extent cx="5334000" cy="39878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84"/>
                        <a:stretch/>
                      </pic:blipFill>
                      <pic:spPr>
                        <a:xfrm>
                          <a:off x="0" y="0"/>
                          <a:ext cx="5334120" cy="3987720"/>
                        </a:xfrm>
                        <a:prstGeom prst="rect">
                          <a:avLst/>
                        </a:prstGeom>
                        <a:ln w="0">
                          <a:noFill/>
                        </a:ln>
                      </pic:spPr>
                    </pic:pic>
                  </a:graphicData>
                </a:graphic>
              </wp:inline>
            </w:drawing>
          </mc:Choice>
          <mc:Fallback>
            <w:pict>
              <v:shape id="shape_0" stroked="f" o:allowincell="f" style="position:absolute;margin-left:0pt;margin-top:-314.05pt;width:419.95pt;height:313.95pt;mso-wrap-style:none;v-text-anchor:middle;mso-position-horizontal:left;mso-position-vertical:top" type="_x0000_t75">
                <v:imagedata r:id="rId2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 تصميمية توضح رفع الحرم بطابقه الثاني، والسفلى تمثل مقاطع افتراضية لداخل الحرم</w:t>
      </w:r>
    </w:p>
    <w:p>
      <w:pPr>
        <w:pStyle w:val="BookText"/>
        <w:rPr/>
      </w:pPr>
      <w:r>
        <w:rPr>
          <w:rtl w:val="true"/>
        </w:rPr>
        <mc:AlternateContent>
          <mc:Choice Requires="wps">
            <w:drawing>
              <wp:inline distT="0" distB="0" distL="0" distR="0">
                <wp:extent cx="5334000" cy="39243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286"/>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287" o:detectmouseclick="t"/>
                <v:stroke color="#3465a4" joinstyle="round" endcap="flat"/>
                <w10:wrap type="none"/>
              </v:shape>
            </w:pict>
          </mc:Fallback>
        </mc:AlternateConten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المنظر العام المصمم للروضة الحسينية ويظهر فيه الطابق العلوي فقط </w:t>
      </w:r>
    </w:p>
    <w:p>
      <w:pPr>
        <w:pStyle w:val="BookText"/>
        <w:rPr/>
      </w:pPr>
      <w:r>
        <w:rPr>
          <w:rtl w:val="true"/>
        </w:rPr>
        <mc:AlternateContent>
          <mc:Choice Requires="wps">
            <w:drawing>
              <wp:inline distT="0" distB="0" distL="0" distR="0">
                <wp:extent cx="5334000" cy="38862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289"/>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تصميم الواجهة القبلية من خارج الروضة الحسينية المقدسة</w:t>
      </w:r>
    </w:p>
    <w:p>
      <w:pPr>
        <w:pStyle w:val="BookText"/>
        <w:rPr/>
      </w:pPr>
      <w:r>
        <w:rPr>
          <w:rtl w:val="true"/>
        </w:rPr>
        <mc:AlternateContent>
          <mc:Choice Requires="wps">
            <w:drawing>
              <wp:inline distT="0" distB="0" distL="0" distR="0">
                <wp:extent cx="5334000" cy="3810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291"/>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292" o:detectmouseclick="t"/>
                <v:stroke color="#3465a4" joinstyle="round" endcap="flat"/>
                <w10:wrap type="none"/>
              </v:shape>
            </w:pict>
          </mc:Fallback>
        </mc:AlternateConten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تصميم الواجهة الشرقية المقابلة للروضة العباسية </w:t>
      </w:r>
    </w:p>
    <w:p>
      <w:pPr>
        <w:pStyle w:val="BookText"/>
        <w:rPr/>
      </w:pPr>
      <w:r>
        <w:rPr>
          <w:rtl w:val="true"/>
        </w:rPr>
        <mc:AlternateContent>
          <mc:Choice Requires="wps">
            <w:drawing>
              <wp:inline distT="0" distB="0" distL="0" distR="0">
                <wp:extent cx="5334000" cy="39751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294"/>
                        <a:stretch/>
                      </pic:blipFill>
                      <pic:spPr>
                        <a:xfrm>
                          <a:off x="0" y="0"/>
                          <a:ext cx="5334120" cy="3975120"/>
                        </a:xfrm>
                        <a:prstGeom prst="rect">
                          <a:avLst/>
                        </a:prstGeom>
                        <a:ln w="0">
                          <a:noFill/>
                        </a:ln>
                      </pic:spPr>
                    </pic:pic>
                  </a:graphicData>
                </a:graphic>
              </wp:inline>
            </w:drawing>
          </mc:Choice>
          <mc:Fallback>
            <w:pict>
              <v:shape id="shape_0" stroked="f" o:allowincell="f" style="position:absolute;margin-left:0pt;margin-top:-313.05pt;width:419.95pt;height:312.95pt;mso-wrap-style:none;v-text-anchor:middle;mso-position-horizontal:left;mso-position-vertical:top" type="_x0000_t75">
                <v:imagedata r:id="rId2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تصميم الواجهة الجنوبية الشرقية مكان باب الرجاء الحالي</w:t>
      </w:r>
    </w:p>
    <w:p>
      <w:pPr>
        <w:pStyle w:val="BookText"/>
        <w:rPr/>
      </w:pPr>
      <w:r>
        <w:rPr>
          <w:rtl w:val="true"/>
        </w:rPr>
        <mc:AlternateContent>
          <mc:Choice Requires="wps">
            <w:drawing>
              <wp:inline distT="0" distB="0" distL="0" distR="0">
                <wp:extent cx="5334000" cy="38608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296"/>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297" o:detectmouseclick="t"/>
                <v:stroke color="#3465a4" joinstyle="round" endcap="flat"/>
                <w10:wrap type="none"/>
              </v:shape>
            </w:pict>
          </mc:Fallback>
        </mc:AlternateConten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مقطع تصميمي عرضي لداخل الحرم الشريف بطابقيه اللأسفل القديم والعلوي الحديث </w:t>
      </w:r>
      <w:bookmarkStart w:id="169" w:name="pg20137_201469"/>
    </w:p>
    <w:p>
      <w:pPr>
        <w:pStyle w:val="Heading2"/>
        <w:numPr>
          <w:ilvl w:val="1"/>
          <w:numId w:val="1"/>
        </w:numPr>
        <w:rPr/>
      </w:pPr>
      <w:bookmarkStart w:id="170" w:name="__RefHeading___Toc3640667_2320776876"/>
      <w:bookmarkStart w:id="171" w:name="_Toc58"/>
      <w:bookmarkEnd w:id="169"/>
      <w:bookmarkEnd w:id="170"/>
      <w:r>
        <w:rPr>
          <w:rtl w:val="true"/>
        </w:rPr>
        <w:t>الاحتلال الأمريكي ومدينة كربلاء</w:t>
      </w:r>
      <w:bookmarkEnd w:id="171"/>
    </w:p>
    <w:p>
      <w:pPr>
        <w:pStyle w:val="BookText"/>
        <w:rPr/>
      </w:pPr>
      <w:r>
        <w:rPr>
          <w:rFonts w:ascii="Amiri" w:hAnsi="Amiri" w:eastAsia="Amiri" w:cs="Amiri"/>
          <w:color w:val="111111"/>
          <w:sz w:val="28"/>
          <w:sz w:val="28"/>
          <w:szCs w:val="28"/>
          <w:rtl w:val="true"/>
          <w:lang w:bidi="ar-SA"/>
        </w:rPr>
        <w:t xml:space="preserve">بدأت عمليات الاحتلال الأمريكي للعراق في ليلة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بقصف ابتدائي بموجات من الصواريخ بعيدة المدى من قواعدها في بلدان الخليج العربي والبحر الأحمر، وبهجمات متوالية بالطائرات القاصفة 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بعيدة المدى أيضا، والطائرات المقاتلة، تزامنًا مع تحرك قوّات الاحتلال البرية المتمركزة في الكويت نحو البصرة أولاً بأرتال مدرعة كثيفة ومدفعية ميدان ثابتة ومتحركة تصاحبها قوات مشاة البحرية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بهجوم شامل الغرض منه احتلال العراق وإسقاط النظام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الضربة الجوّية الأولى كان نصيب مدينة كربلاء من هذا الاعتداء هو ضربها بعدة صواريخ موجهة أصابت هدفين في المدينة هما مقر قيادة فرع كربلاء لحزب البعث الواقع في وسط المدينة، وكذلك مديرية المخابرات في كربلاء الواقعة قرب حي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الساعة الثالثة وعشرين دقيقة من صباح يوم </w:t>
      </w:r>
      <w:r>
        <w:rPr>
          <w:rFonts w:eastAsia="Amiri" w:cs="Amiri" w:ascii="Amiri" w:hAnsi="Amiri"/>
          <w:color w:val="111111"/>
          <w:sz w:val="28"/>
          <w:szCs w:val="28"/>
          <w:lang w:bidi="ar-SA"/>
        </w:rPr>
        <w:t>2003/3/20</w:t>
      </w:r>
      <w:r>
        <w:rPr>
          <w:rFonts w:ascii="Amiri" w:hAnsi="Amiri" w:eastAsia="Amiri" w:cs="Amiri"/>
          <w:color w:val="111111"/>
          <w:sz w:val="28"/>
          <w:sz w:val="28"/>
          <w:szCs w:val="28"/>
          <w:rtl w:val="true"/>
          <w:lang w:bidi="ar-SA"/>
        </w:rPr>
        <w:t xml:space="preserve">، فإهتزت المدينة على وقع الانفجارات المتتالية تلك، وبها عرف الأهالي بأن الحرب قد بدأت، بعد أن علموا مسبقاً بتهديد الأمريكان وإعطاء المهلة المحددة وهي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يومين من هذه الضربة أعادت القوات الأمريكية قصفها لدائرة المخابرات في كربلاء مرّة ثانية بالصواريخ، وقصف بناية لتجمع المسلحين في الإسكان بالقرب من ثانوية النجاح للبنات ودار الرعاية الاجتماعية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أخذت القوات البرية الأمريكية تتقدم بعد احتلالها البصرة نحو الناصرية ومن ثُمَّ السماوة فالنجف، والقوات العراقية والأهالي يقاومون قوات الاحتلال ولكن كانت الأرتال الأمريكية تتقدم عن طريق الصحراء متخذة الخط الإستراتيجي طريقًا لتقدمها وتشتبك قوّات منها مع المقاومين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قامت القوات الأمريكية بعدة إنزالات جوية بطائرات مروحية في ضواحي مدينة كربلاء منها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الإبراهيمية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لم تتمكن البقاء فيها لوجود مقاومة كثيفة ضدّها، وعندما وصلت الأرتال العسكرية إلى مشارف كربلاء من ناحية الغرب أخذت القوات العراقية المرابطة هناك بالتصدي لها يعاونهم بعض المتطوعين من العشائر والحزبيين وبعض فصائل من القوات الأمنية التابعة للمدينة، ولكن ذلك كله لم يُجدِ نفعاً أمام القوّة الهائلة التي تتقدم بها الأرتال الأمريكية والتي كان لها غطاء جوي من الطائرات المروحية، التي كانت تتصدى للمقاومين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وحدات الجيش العراقي المدرعة وغيرها المرابطة في أنحاء كربلاء من جهاتها الشمالية والغربية تم قصفها وتدميرها وشل حركتها وبخاصة القوة التي كانت في منطقة الوند المنتشرة على جانبي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أصوات المدافع والقصف تسمع على مدار الساعة، وتبين بأن هناك كان يتعاون مسبقاً مع المحتلين من خلال تزويدهم بهواتف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الأقراص الليزرية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تسهل للقوات الأمريكية معرفة أماكن تواجد المقاومين والقوات العراقية وكذلك المناطق الرسمية المهمة في المدينة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كربلاء انطلقت أول عملية انتحارية ضد القوات الأمريكية، فعندما نصبت القوات الأمريكية نقطة سيطرة لها بعد إنزال قامت به بالقرب من ناحية الحيدرية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طريق كربلاء، حيث كانت وحدة صغيرة من الأمريكان تحاول السيطرة على طريق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فتطوع أحد أفراد سرية القوات الخاصة المرابطة في كربلاء وهو برتبة نائب ضابط بالقيام بعملية انتحارية في سيارة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شوفرليت كابرس مودیل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ملغمة بمتفجرات عالية الفعالية، فقاد السيارة </w:t>
      </w:r>
    </w:p>
    <w:p>
      <w:pPr>
        <w:pStyle w:val="BookText"/>
        <w:rPr/>
      </w:pPr>
      <w:r>
        <w:rPr>
          <w:rFonts w:ascii="Amiri" w:hAnsi="Amiri" w:eastAsia="Amiri" w:cs="Amiri"/>
          <w:color w:val="111111"/>
          <w:sz w:val="28"/>
          <w:sz w:val="28"/>
          <w:szCs w:val="28"/>
          <w:rtl w:val="true"/>
          <w:lang w:bidi="ar-SA"/>
        </w:rPr>
        <w:t xml:space="preserve">بملابس مدنية وبسرعة عالية واقتحم نقطة السيطرة الأمريكية وانفجرت السيارة ما أدى الحادث إلى استشهاده ومقتل أغلب الجنود الأمريكان في نقطة السيطرة، وكانت هذه العملية يوم </w:t>
      </w:r>
      <w:r>
        <w:rPr>
          <w:rFonts w:eastAsia="Amiri" w:cs="Amiri" w:ascii="Amiri" w:hAnsi="Amiri"/>
          <w:color w:val="111111"/>
          <w:sz w:val="28"/>
          <w:szCs w:val="28"/>
          <w:lang w:bidi="ar-SA"/>
        </w:rPr>
        <w:t>2003/4/1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فيی یوم </w:t>
      </w:r>
      <w:r>
        <w:rPr>
          <w:rFonts w:eastAsia="IRNazanin" w:cs="IRNazanin"/>
          <w:color w:val="111111"/>
          <w:sz w:val="28"/>
          <w:szCs w:val="28"/>
          <w:lang w:bidi="fa-IR"/>
        </w:rPr>
        <w:t>2003/4/4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بوادر من قوات الاحتلال على مقربة من المدينة في ناحيتها الغربية، بينما كانت الأرتال الرئيسية متوجهة بكثافة نحو العاصمة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ومنذ ذلك التاريخ بدأ الناس في المدينة يلزمون بيوتهم ينتظرون القادم من الأيام، ولم تظهر في هذا التاريخ أية مقاومة من قبل الأهالي حيث بدت شوارع المدينة خالية سكانها، كأنها قد استسلمت للأمر الواقع بشكل نهائي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وأصبحت مدينة أشباح لا حياة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w:t>
      </w:r>
      <w:r>
        <w:rPr>
          <w:rFonts w:eastAsia="IRNazanin" w:cs="IRNazanin"/>
          <w:color w:val="111111"/>
          <w:sz w:val="28"/>
          <w:szCs w:val="28"/>
          <w:lang w:bidi="fa-IR"/>
        </w:rPr>
        <w:t>2003/4/5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ثلاثة أرتال مدرعة ترافقها عجلات آلية مدرعة أيضا للمشاة إلى داخل المدينة في وقت انسحبت فيه القوات العراقية المكلفة بحماية المدينة وتشتت شملها وأصيبت أغلب الدروع والعجلات والمقرات بالدمار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الأرتال الثلاث قد تقدمت على الشكل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الرتل الأول منها إلى أحياء المدينة الغربية والجنوبية، والثاني طوّق المدينة من طريق الكمالية إلى الحسينية ومنها إلى طريق الهندية لقطع الطرق الموصلة إلى المدينة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الرتل الثالث فكان يتكون من إحدى عشرة دبابة توجه إلى داخل المدينة القديمة قادمًا من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هذا الرتل إلى منطقة ما بين الحرمين صباح يوم </w:t>
      </w:r>
      <w:r>
        <w:rPr>
          <w:rFonts w:eastAsia="Amiri" w:cs="Amiri" w:ascii="Amiri" w:hAnsi="Amiri"/>
          <w:color w:val="111111"/>
          <w:sz w:val="28"/>
          <w:szCs w:val="28"/>
          <w:lang w:bidi="ar-SA"/>
        </w:rPr>
        <w:t>2003/4/6</w:t>
      </w:r>
      <w:r>
        <w:rPr>
          <w:rFonts w:ascii="Amiri" w:hAnsi="Amiri" w:eastAsia="Amiri" w:cs="Amiri"/>
          <w:color w:val="111111"/>
          <w:sz w:val="28"/>
          <w:sz w:val="28"/>
          <w:szCs w:val="28"/>
          <w:rtl w:val="true"/>
          <w:lang w:bidi="ar-SA"/>
        </w:rPr>
        <w:t xml:space="preserve">، حيث سارت الدبابات من منطقة المخيم باتجاه باب قبلة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رابطت إحدى الدبابات أمام باب القبلة، بينما تحرك الرتل إلى ساحة بين الحرمين باتجاه مرقد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توقفت إحدى الدبابات أمام باب قبلة العباس، ودبابة أخرى أمام باب العلقمي، واستمر الرتل بالدوران خلف صحن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باتجاه صحن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رابطت دبابة في منتصف الساحة موجهة مدفعها نحو باب بغداد في شارع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 الرتل تقدمه حيث وصل إلى باب السدرة، فتوقفت إحدى الدبابات أمام </w:t>
      </w:r>
      <w:bookmarkStart w:id="172" w:name="pg20137_201472"/>
    </w:p>
    <w:p>
      <w:pPr>
        <w:pStyle w:val="BookText"/>
        <w:rPr/>
      </w:pPr>
      <w:bookmarkEnd w:id="172"/>
      <w:r>
        <w:rPr>
          <w:rFonts w:ascii="Amiri" w:hAnsi="Amiri" w:eastAsia="Amiri" w:cs="Amiri"/>
          <w:color w:val="111111"/>
          <w:sz w:val="28"/>
          <w:sz w:val="28"/>
          <w:szCs w:val="28"/>
          <w:rtl w:val="true"/>
          <w:lang w:bidi="ar-SA"/>
        </w:rPr>
        <w:t>الباب ووجهت مدفعها نحو شارع السدرة، وأخرى توقفت عند باب الرأس لصحن الحسين ووجهت مدفعها نحو الشارع المقابل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وتقدمت بقية الدبابات إلى ساحة باب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الطائرات المروحية تحلق في سماء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مساء اليوم نفسه أخذت الطائرات المروحية تفتح نيران أسلحتها عشوائيًا على شوارع المدينة وأحياءها لتمنع أي ظهور أو تجمع للأهالي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اليوم هو اليوم الذي سيطر فيه الأمريكان على مدينة كربلاء، حيث بدأت بعد ذلك المدينة تعيش وضعاً جديدًا كأمر واقع وبدأ الناس بالخروج من منازلهم شيئًا فشيئًا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3" w:name="__RefHeading___Toc3640669_2320776876"/>
      <w:bookmarkStart w:id="174" w:name="_Toc59"/>
      <w:bookmarkEnd w:id="173"/>
      <w:r>
        <w:rPr>
          <w:rtl w:val="true"/>
        </w:rPr>
        <w:t xml:space="preserve">سادن وخدم الروضة الحسينية لغاية سنة </w:t>
      </w:r>
      <w:r>
        <w:rPr/>
        <w:t>2003</w:t>
      </w:r>
      <w:r>
        <w:rPr>
          <w:rtl w:val="true"/>
        </w:rPr>
        <w:t>م</w:t>
      </w:r>
      <w:bookmarkEnd w:id="1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الصاحب ناصر آل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الروضة الحسينية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محسن جعفر آل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تحسين محمد علي فتح الله آل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صلاح عبد الأمير نعمة آل نصر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على نوري حسون آل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فخري عبد الأمير الشروفي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منير نوري آل طعمة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صالح علي حسين آل طالب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طالب كاظم الشروفي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فلاح مهدي الشروفي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الأمير صادق آل طعمة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علي عبد الأمير صادق آل طعمة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علاء محمد مهدي آل طعمة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إبراهيم هاشم نوري آل طعمة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رياض مرتضى عبد الأمير آل طعمة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فاضل كاظم القطب آل طعمة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معتصم عبد الرزاق أحمد آل طعمة</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حيدر باقر محمود آل نصر الله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علي باقر محمود آل نصر الله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صاحب سلمان مرزة آل نصر الله</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صلاح مهدي علي آل نصر الله</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فائق شاكر الطويل آل نصر الله</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علي ناصر آل نصر الله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محمود جليل آل نصر الله</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علي حسين محمد آل نصر الله</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شهاب أحمد آل عوج</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علي عباس آل عوج</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علي محمد هادي آل تاجر</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منير محمد شمس الدین آل ثابت</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طالب رشيد آل قنديل</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عباس علي آل ماجد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ضياء حسون النقيب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يونس كاظم عبد الرزاق آل زيني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زهير عبد الرزاق آل ضياء الدين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حيدر قاسم آل ضیاء الدین</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زكريا محمد صالح آل الإشيقر</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علاء جواد علي آل لطيف</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حيدر حمود محمد جواد الموسوي</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حيدر حسن الوهاب</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علي محمد حسين مهدي آل ضياء الدين</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شاكر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مكتبة المخطوطات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الأستاذ علي حسين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مكتبة الروضة الحسينية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131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305"/>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306" o:detectmouseclick="t"/>
                <v:stroke color="#3465a4" joinstyle="round" endcap="flat"/>
                <w10:wrap type="none"/>
              </v:shape>
            </w:pict>
          </mc:Fallback>
        </mc:AlternateContent>
      </w:r>
      <w:bookmarkStart w:id="175" w:name="pg20137_201476"/>
    </w:p>
    <w:p>
      <w:pPr>
        <w:pStyle w:val="Heading2"/>
        <w:numPr>
          <w:ilvl w:val="1"/>
          <w:numId w:val="1"/>
        </w:numPr>
        <w:rPr/>
      </w:pPr>
      <w:bookmarkStart w:id="176" w:name="__RefHeading___Toc3640671_2320776876"/>
      <w:bookmarkStart w:id="177" w:name="_Toc60"/>
      <w:bookmarkEnd w:id="175"/>
      <w:bookmarkEnd w:id="176"/>
      <w:r>
        <w:rPr>
          <w:rtl w:val="true"/>
        </w:rPr>
        <w:t>تأريخ عمارة الروضة الحسينية</w:t>
      </w:r>
      <w:bookmarkEnd w:id="177"/>
    </w:p>
    <w:p>
      <w:pPr>
        <w:pStyle w:val="BookText"/>
        <w:rPr/>
      </w:pPr>
      <w:r>
        <w:rPr>
          <w:rFonts w:ascii="Amiri" w:hAnsi="Amiri" w:eastAsia="Amiri" w:cs="Amiri"/>
          <w:color w:val="111111"/>
          <w:sz w:val="28"/>
          <w:sz w:val="28"/>
          <w:szCs w:val="28"/>
          <w:rtl w:val="true"/>
          <w:lang w:bidi="ar-SA"/>
        </w:rPr>
        <w:t xml:space="preserve">في موضوع الحديث عن تاريخ بناء المشهد الحسيني، يجب أن نذكر بأنه لا يوجد لحد الآن نص واضح وصريح ومدعوم بأدلة ثبوتية دامغة يعوّل عليها، تثبت تاريخ أول بناء على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تتوفر فرضيات وروايات ذكرتها بعض كتب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نود أن نورد في هذا البحث بعض الأمور التي تتعلق بالأوضاع السياسية والاجتماعية التي كانت سائدة في ذلك الوقت ونحاول أن ندرجها وعلى ضوئها نعطي تصورًا باحتمال صحة زمان أول عمارة أقيمت على القبر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مقتل الإمام الحسين عليه السلام كانت الدولة التي يقودها يزيد بن معاوية الذي أمر بالتخلص من الإمام الحسين، واستعمل لهذا الغرض والعمل الشنيع أبشع خلق الله قساوة وإجرامًا لينفذ غاية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المستبعد جدًا أن توافق هذه الدولة بأي شكل من الأشكال أن يتم تشييد عمارة على القبر الشريف لوضعه شاهدًا على الجريمة النكراء التي قام بها بني أمية، وأن يسمحوا بعد ذلك بزيارة هذا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يجعل الأزمة على الأمويين تزداد تواترا من قبل المعارضين لهم أو التوابين فيما بعد والذين تخاذلوا عن نصرة الحسين، وبدافع من عقدة الندم التي عاشوها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الطبيعي جدا أن نستبعد موافقة هذه الحكومة التي تلطخت يدها بدم الحسين بمرأى ومسمع المسلمين من أن توافق على مثل هذا العمل، لأنها تجرأت </w:t>
      </w:r>
    </w:p>
    <w:p>
      <w:pPr>
        <w:pStyle w:val="BookText"/>
        <w:rPr/>
      </w:pPr>
      <w:r>
        <w:rPr>
          <w:rFonts w:ascii="Amiri" w:hAnsi="Amiri" w:eastAsia="Amiri" w:cs="Amiri"/>
          <w:color w:val="111111"/>
          <w:sz w:val="28"/>
          <w:sz w:val="28"/>
          <w:szCs w:val="28"/>
          <w:rtl w:val="true"/>
          <w:lang w:bidi="ar-SA"/>
        </w:rPr>
        <w:t xml:space="preserve">على الإسلام بدون حياء وعلى الرسول الأعظم بقتلهم ريحانته وسيد شباب أهل الجنة ولم يردعهم رادع واستمروا في غيّهم على الدوام، فمم يهابون بعد ذلك؟ ويوافقون على بناء شاهد للقبر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الأمر الآخر فهو عندما توفي يزيد بن معاوية عام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م فقد امتنع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استلام الخلافة بعد أبيه على الرغم من مبايعته من قبل أهل الشام وبني أمية، فقد اعتزل الأمر بعد أربعين يوما من وفاة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وانتخب البيت الأموي شيخهم الهرم مروان بن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خليفة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ومروان بن الحكم هذا هو أساس الفتن والانقسامات التي حدثت بين المسلمين منذ تولي عثمان بن عفان الخلافة إلى مقتل الإمام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مروان طريد رسول الله كما كان عقبة بن أبي معيط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وَعَلَى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يجرؤ الخليفة أبو بكر الصديق ولا الخليفة عمر بن الخطاب أن يعفوا عنهما حتى استلم الخلافة عثمان بن عفان فأعاد مروان لكونه ابن عمه وكذلك أخوه بالرضاعة الوليد بن عقبة بن أبي معيط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أولاد النار على ما ذكر عن النبي عليه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ذهب أكثر من ذلك حيث جعل مروان وزیره وأقرب المقربين إليه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ستة أشهر من استلامه الخلافة مات مروان بن الحكم، فكانت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كلعقة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لقصرها، فقد ذكرت المرويات عن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لمروان يومًا وكان جالسًا معه ابنه عبد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لك فيها ردحا وتكون كلعقة الكلب ويكون بعدك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إلى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الأكبش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بأن الإمام علي أخبر بذلك عن الرسول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اتفق مع مثل هذه المرويات لأن الغيب لا يعلمه إلا الله إلا ما أخبر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وحي ونقل إلى الصحابة والأقربين مثل الإمام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كل حال فقد استلم عبد الملك بن مروان سدة الحكم والخلافة الأموية وقد سار على نهج أسلافه الأمويين بعدائهم لآل بيت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بعد فترة فقد تواترت الأحداث في زمنه وتصاعدت الأزمات والثورات، وكان أهمها ثورة عبد الله بن الزبير بن العوام، وانسلاخ الحجاز والعراق من تحت سيطرة الخلافة الأموية، وخروجهما عن الدولة ومن يد عبد الملك بن مروان، وتمت فيهما المبايعة لابن الزبير في الحجاز والعراق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 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المناطق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انفرط العقد الأكبر من الدولة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الوقت بالذات كان حديثًا آخر له أسبابه ونعلله فما إذا افترضنا بأنه في زمن عبد الملك بن مروان قد تم بناء شاهد أو عمارة على المشهد الشريف، فنوردها بالأسباب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ضعفت سيطرة الأمويين على الكوفة ومن ثَمَّ تخليهم عنها في بداية ثورة عبد الله بن الزبير، دعا ذلك محبي وأنصار آل البيت أن يهتموا بالقبر الشريف، وجديتهم ببناء أثر أو رمز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تغاضي آل الزبير عن هذا الموضوع كان لأسباب سياسية بحتة، لا حبًا بالحسين أو أهل بيته، وقد أوردنا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التضحية والرمز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عبد الله بن الزبير من الإمام الحسين وثورته </w:t>
      </w:r>
      <w:r>
        <w:rPr>
          <w:rStyle w:val="FootnoteAnchor"/>
          <w:rtl w:val="true"/>
        </w:rPr>
        <w:footnoteReference w:id="38"/>
      </w:r>
      <w:r>
        <w:rPr>
          <w:rFonts w:ascii="Amiri" w:hAnsi="Amiri" w:eastAsia="Amiri" w:cs="Amiri"/>
          <w:color w:val="111111"/>
          <w:sz w:val="28"/>
          <w:sz w:val="28"/>
          <w:szCs w:val="28"/>
          <w:rtl w:val="true"/>
          <w:lang w:bidi="ar-SA"/>
        </w:rPr>
        <w:t>، ولكن لأسباب تتعلق بتثبيت حكم ابن الزبير ضد عبد الملك بن مروان، وحكم الأمويين بشكل عام قد غض النظر عن ذلك لكي يستميل آل البيت واتباعهم على وجه الخصوص لعدم معارضته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ذهب الزبيريون إلى دعم موضوع القصاص من قتلة الإمام الشهيد، وبما يعرف من موقف المختار بن أبي عبيد الثقفي الذي كان يدعم آل الزبير قبل أن يختلف معهم ويُقتل على يد مصعب بن 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نضيف أمرًا آخرًا قد يكون له صلة كبيرة في الموضوع، هو أن سكينة بنت الإمام الحسين كانت زوجة مصعب بن الزبير، وكان مصعب يمسك العراق عن أخيه عبد الله بن الزبير والمعروف عن السيدة سكينة كان لها تأثير كبير على زوجها مصعب، الذي يكن لها بالغ الاحترام والتقدير والحب الكبير ليس لكونها زوجته أو ابنة الإمام الحسين فقط، بل كانت السيدة سكينة على قدر كبير من العلم والمعرفة والأدب لا تضاهيها في زمانها إمرأة من المسلمين، فمن الطبيعي أن يكون لها تأثير في موضوع حديثنا عن بناء القبر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ابنة الشهيد وأخت إمام زمانه علي بن الحسين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ثورات التوابين أمثال عبد الله بن الحر ،الجعفي، وسليمان بن صرد الخزاعي وغيرهم ممن توجهوا إلى الأخذ بثأر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وحاولوا على قول بعض الروايات بأن يقيموا على قبر الإمام الحسين بناء وشاهدًا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عاصر الإمام علي بن الحسين زين العابدين والإمام محمد الباقر عليهما السلام الفترة المروانية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مروان وعبد الملك وأولاده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فالأخبار الواردة عنهما في زيارة قبر الحسين تشفُ عن خوف ووجل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ولم نجد ما نعتمد عليه من أن الإمام زين العابدين أو الإمام الباقر عليهما السلام قد زارا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ما تحقق من عودة الامام زين العابدين من الشام ومعه الرأس الشريف والرؤوس الأخرى وقد قام بدفنها مع الأجداث الطاهرة، ووضع علامات على القبور لمعرفتها فيما بعد والاستدلال عليها، وكان وقتها الإمام الباقر لا يتجاوز العامين من عمره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تقول بأن الإمام زين العابدين جاء بصحبة الصحابي جابر بن عبد الله الأنصاري، وزار مرقد والده عام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بأن جابرا كان </w:t>
      </w:r>
    </w:p>
    <w:p>
      <w:pPr>
        <w:pStyle w:val="BookText"/>
        <w:rPr/>
      </w:pPr>
      <w:r>
        <w:rPr>
          <w:rFonts w:ascii="Amiri" w:hAnsi="Amiri" w:eastAsia="Amiri" w:cs="Amiri"/>
          <w:color w:val="111111"/>
          <w:sz w:val="28"/>
          <w:sz w:val="28"/>
          <w:szCs w:val="28"/>
          <w:rtl w:val="true"/>
          <w:lang w:bidi="ar-SA"/>
        </w:rPr>
        <w:t xml:space="preserve">ضريرًا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ألمسوني القبر</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الباقر بعد أبيه يحث على زيارة القبر ولكن لم يصلنا مصدر موثوق يقول أنه زار قبر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تواترت الأخبار المؤكدة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يحث محبي آل البيت بزيارة قبر جده الإمام الحسين، وقيامه شخصياً بزيارة القبر عدة مرات، وأعطى توجيها لأصحابه ومريديه عن كيفية الزيارة وآدابها، مما يدل على وجود بناء على القبر في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المسالح من قبل الأمويين بمواضع تحيط بالقبر الشريف وتأكيدها من قبل الكثير من المؤرخين، يجعل ذلك تأييدًا لمن يعتقد بوجود بناء على القبر ومنع الزيارة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زار القبر ابن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الدعاء المعروف عن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أواخر عصر بني أمية ويروي إنه كان مطوقًا بالجند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مما ورد ان بناء المشهد الحسيني تطور بل وتحقق منذ استلام العباسيين سدة الحكم، وفي أيام أبو العباس السفاح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خلفاء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 المجال لزيارة القبر المطهر وإبتدأ عمران القبر في ذلك الحين، أو على أقل تقدير تم الاهتمام والرعاية به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المدة التي نعتقدها منذ 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لحين سقوط الدولة الأموية، كان القبر والقبور الأخرى معلّمة ومعروفة، ولا بد أن يعرف بها ويشخّصها الساكنون في القرى المجاورة وهم الذين دفنوا الحسين وأصحابه وكان أكثرهم من قبيلة أسد وقسم من تميم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عندما زار الصحابي الضرير جابر بن عبد الله الأنصاري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جماعة من أهل المدينة وقال ألمسوني القبر ومنهم من قال كان مع الامام السجاد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ذلك يعني وجود أثر للقبر ومعلوم في حينه بل ومشخص عن بقية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ولغرض أن نعلل ما ذهبنا إليه من أن العباسيين وفي زمن السفاح جددوا بناء القبر أو رعوه واهتموا به، فإننا نعوّل ذلك بالأسباب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الدعوة العباسية لم تتم إلا باسم العلويين وإعادة الحكم للهاشميين وأهل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معروف، وذكرته مصادر عدة كتبت عن تلك الدعوة وأسلوبها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تأسيس الدولة العباسية كانت غاية في الصعوبة، فكان خلفاء بني العباس مشغولين بتثبيت دعائم ملكهم، والقضاء على كل من يحاول الاستئثار بالأمر معهم وبخاصة ممن ساندوهم في نشر دعوتهم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سماحهم ببناء القبر والمساهمة بتجديده، كان يأخذ الجانب السياسي والاجتماعي، حيث يحاول العباسيون به استمالة الناس إليهم في وضعهم الجديد، وإذا ما علمنا مقدار رصيد آل البيت والعلويين ومن قبل محبيهم فهو كبير جدًا، ولكن للأسف نرى بأن في بعض فترات حكمهم اللاحقة تتبعوا الإمام الحسين وهو رميم حيث قام بعض خلفائهم بهدم القبر وما حوله، أو منعوا الناس من زيارته، أو على أقل تقدير لم يبدوا أي اهتمام به بعد عهدهم الأول ، بغضا وحسدا من آل بيت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حقيقة يجب عدم تجاهلها، هي أن بعض خلفاء بني العباس أقدم بأمر شخصي منه على تعمير مرقد الإمام الحسين حبًا وكرامة وأمانة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ما ذُكر يجب أن لا ننسى حقيقة نعتقد بها ونجزم صحتها، ألا وهي أن أساس خروج الإمام الحسين كان فعلاً بأمر رباني سماوي بلّغ به من قبل جده 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والأسباب التي أدت إلى ثورة الحسين كانت أسبابًا غاية في الأهمية والوجاهة والعظمة والصحة ولا يشوبها شيء من الخطأ أو الانفعال أو عدم </w:t>
      </w:r>
      <w:bookmarkStart w:id="178" w:name="pg20137_201482"/>
    </w:p>
    <w:p>
      <w:pPr>
        <w:pStyle w:val="BookText"/>
        <w:rPr/>
      </w:pPr>
      <w:bookmarkEnd w:id="178"/>
      <w:r>
        <w:rPr>
          <w:rFonts w:ascii="Amiri" w:hAnsi="Amiri" w:eastAsia="Amiri" w:cs="Amiri"/>
          <w:color w:val="111111"/>
          <w:sz w:val="28"/>
          <w:sz w:val="28"/>
          <w:szCs w:val="28"/>
          <w:rtl w:val="true"/>
          <w:lang w:bidi="ar-SA"/>
        </w:rPr>
        <w:t>المسؤولية، وعلى ضوء ما تقدم فلا يُعقل بعد تلك التضحيات الجسام والعظمة في الموقف والفعل أن يتم درس ومحو كل ذلك الأثر، حتى ولو لفترة وجيزة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نتلمس الجوانب الروحية من تلك التضحيات فلا يمكن أن نعتقد بأن الباري سبحانه وتعالى لا يوفر الأسباب والسبل، ليظل الحسين منارًا وعلما شامخا ينير للإنسانية، وحتى لو جاء ذلك من خلال شاخص لقبره الشريف أو عمارة لمشهده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سوف نذكر ما يوفقنا به الله على ما اطلعنا عليه من مصادر وما ورد من المرويات وكتب التاريخ على اختلاف سيرها وتأكيداتها على الرغم من تحفظاتنا على صحة قسم منها ولكن ليطلع القارئ والمتتبع لهذا الأمر</w:t>
      </w:r>
      <w:r>
        <w:rPr>
          <w:rFonts w:eastAsia="Amiri" w:cs="Amiri" w:ascii="Amiri" w:hAnsi="Amiri"/>
          <w:color w:val="111111"/>
          <w:sz w:val="28"/>
          <w:szCs w:val="28"/>
          <w:rtl w:val="true"/>
          <w:lang w:bidi="ar-SA"/>
        </w:rPr>
        <w:t>.</w:t>
      </w:r>
    </w:p>
    <w:p>
      <w:pPr>
        <w:pStyle w:val="Heading2"/>
        <w:numPr>
          <w:ilvl w:val="1"/>
          <w:numId w:val="1"/>
        </w:numPr>
        <w:rPr/>
      </w:pPr>
      <w:bookmarkStart w:id="179" w:name="__RefHeading___Toc3640673_2320776876"/>
      <w:bookmarkStart w:id="180" w:name="_Toc61"/>
      <w:bookmarkEnd w:id="179"/>
      <w:r>
        <w:rPr>
          <w:rtl w:val="true"/>
        </w:rPr>
        <w:t>العمارات وأشكالها</w:t>
      </w:r>
      <w:bookmarkEnd w:id="180"/>
    </w:p>
    <w:p>
      <w:pPr>
        <w:pStyle w:val="BookText"/>
        <w:rPr/>
      </w:pPr>
      <w:r>
        <w:rPr>
          <w:rFonts w:ascii="Amiri" w:hAnsi="Amiri" w:eastAsia="Amiri" w:cs="Amiri"/>
          <w:color w:val="111111"/>
          <w:sz w:val="28"/>
          <w:sz w:val="28"/>
          <w:szCs w:val="28"/>
          <w:rtl w:val="true"/>
          <w:lang w:bidi="ar-SA"/>
        </w:rPr>
        <w:t>والآن لعلنا نتمكن من أن نحدد وحسب المصادر بأن عمارة المشهد الحسيني مرّت بعدة مراحل من العمارة رافقتها إضافات وتعميرات وتوسعات عديدة نذكرها بمشيئة الله وتوفيقه</w:t>
      </w:r>
    </w:p>
    <w:p>
      <w:pPr>
        <w:pStyle w:val="Heading2"/>
        <w:numPr>
          <w:ilvl w:val="1"/>
          <w:numId w:val="1"/>
        </w:numPr>
        <w:rPr/>
      </w:pPr>
      <w:bookmarkStart w:id="181" w:name="__RefHeading___Toc3640675_2320776876"/>
      <w:bookmarkStart w:id="182" w:name="_Toc62"/>
      <w:bookmarkEnd w:id="181"/>
      <w:r>
        <w:rPr>
          <w:rtl w:val="true"/>
        </w:rPr>
        <w:t>العمارة الأولى</w:t>
      </w:r>
      <w:bookmarkEnd w:id="18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رواية تقول بأن أول من زار قبر الإمام الحسين بعد الإمام زين العابدين عليهما السلام هو عبد الله بن الحر الجعفي، الذي كان من وجوه الكوفة ولم يلتحق بالإمام الحسين، وعندما علم بمقتله حزن حزنا شديدًا وغادر الكوفة معلنا أنه لن يأتي عبيد الله بن زياد طائعاً أبدا، وقد دلّه على القبر الشريف معارفًا له من بني أسد من الساكنين في القرى المحيطة بأرض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رواية تقول بأن عبد الله بن الحر هو أول من وضع علامة على القبر تتمثل بسقيفة بسيطة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والمعروف والمتداول بأن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عاد من الشام ومعه رأس والده الحسين وبقية الرؤوس </w:t>
      </w:r>
      <w:r>
        <w:rPr>
          <w:rStyle w:val="FootnoteAnchor"/>
          <w:rtl w:val="true"/>
        </w:rPr>
        <w:footnoteReference w:id="42"/>
      </w:r>
      <w:r>
        <w:rPr>
          <w:rFonts w:ascii="Amiri" w:hAnsi="Amiri" w:eastAsia="Amiri" w:cs="Amiri"/>
          <w:color w:val="111111"/>
          <w:sz w:val="28"/>
          <w:sz w:val="28"/>
          <w:szCs w:val="28"/>
          <w:rtl w:val="true"/>
          <w:lang w:bidi="ar-SA"/>
        </w:rPr>
        <w:t>حيث دفنت مع الأجداث قام بوضع علامة على القبور خصوصا قبر والده الإمام الشهيد، ويقال بأنه زرع شجرة سدر وبقيت لسنوات 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تقول بأن الإمام زين العابدين وبعد مرور سنة على استشهاد والده الإمام زار القبر الشريف مع جابر بن عبد الله الأنصاري، وأقام على القبر بناءً بسيطا ليتم الاستدلال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البعض أن بني أسد الذين دفنوا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بنوا عليه المسجد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أن السيدة سكينة بنت الإمام الحسين أقامت بناءً على قبر أبيها الحسين في فترة تواجدها مع زوجها مصعب بن الزبير عندما كان واليا على الكوفة من قبل أخيه عبد الله بن الزبير وكان ذلك قبل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م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أم التوابون عند مسيرهم قبل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الحسين، وازدحموا على القبر كازدحام الناس على الحجر الأسود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وهذا يدل على احتمال وجود بناء ولو كان بسيطا على قبر الحسين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اختلاف هذه الروايات يمكن القول بأن هناك إحتمالاً لوجود معلمًا على القبر وعليه من البناء ما يشير إليه وبخاصة في الفترة التي خرج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البصرة </w:t>
      </w:r>
    </w:p>
    <w:p>
      <w:pPr>
        <w:pStyle w:val="BookText"/>
        <w:rPr/>
      </w:pPr>
      <w:r>
        <w:rPr>
          <w:rFonts w:ascii="Amiri" w:hAnsi="Amiri" w:eastAsia="Amiri" w:cs="Amiri"/>
          <w:color w:val="111111"/>
          <w:sz w:val="28"/>
          <w:sz w:val="28"/>
          <w:szCs w:val="28"/>
          <w:rtl w:val="true"/>
          <w:lang w:bidi="ar-SA"/>
        </w:rPr>
        <w:t>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سيطرة عبد الملك بن مروان الخليفة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هذا الشاهد يزار إلى أن تم القضاء على ثورة ابن الزبير ورجوع العراق تحت سيطرة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نعتقد بأن القبر بقي على حاله ومُنعت زيارته بدليل وضع المسالح في محيطه وعلى التلال المشرفة عليه، إلى أن جاء العباسيون وقضوا على الخلافة الأموية وهذا ما نعتقد بصحته نتيجة دراستنا إلى كل الاحتمالات التي رافقت مسيرة حكم الأمويين، وقد يكون البناء تهالك ودرس ولكن بقيت آثار القبور شاخصة لحين بدأ إعمارها في زمن أبو العباس السفاح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الفترة التي مضت على القبر المطهر بعد وقعة الطف إلى أواخر الدولة الأموية كانت أهدأ دور مضى على الحائر لأنهم إكتفوا، حسب الظاهر بما اقترفوه نحو صاحب القبر عليه السلام من جرائم وآثام فظيعة مما حدى بعبد الملك بن مروان أن يكتب إلى عامله الحجاج بن يوسف الثقفي هولاكو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دماء آل أبي طالب فإني رأيت الموت استوحش من آل حرب حين سفكوا دمائهم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هذه البحوث المعتمدة عن بعض المصادر التي نقلنا عنها، والدراسة المعمقة عن كل الاحتمالات التي استنتجت عن كل ما تقدم، والتواتر عن أئمة أهل البيت المتعاقبين من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نقل عنه الحديث، مع العلم بأن الإمام الصادق عاصر شطرًا طويلاً من الحكم الأموي ، وشهد سقوطه وقيام الدولة العباسية وعاصر السفاح والمنصور من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ونؤكد ما يلي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كانت هناك عمارة على قبر الإمام الحسين عبارة عن سقيفة ذات بناء وتحديدًا من الآجر ويدخل المرء إلى موقع السقيفة من بأبين شرقي وجنوبي، وكان البناء شاهدًا وظاهرًا وقد ساهم ببنائه أهل القرى المجاورة إلى مشهد الحسين من سكان نينوى والغاضرية وغيرهما من القرى، وبمساعدة وأمر كل من وردت أسماؤهم في الاحتمالات التي نوّهنا عنها، وقد يكون الإمام زين العابدين ساهم في أمر البناء أو </w:t>
      </w:r>
    </w:p>
    <w:p>
      <w:pPr>
        <w:pStyle w:val="BookText"/>
        <w:rPr/>
      </w:pPr>
      <w:r>
        <w:rPr>
          <w:rFonts w:ascii="Amiri" w:hAnsi="Amiri" w:eastAsia="Amiri" w:cs="Amiri"/>
          <w:color w:val="111111"/>
          <w:sz w:val="28"/>
          <w:sz w:val="28"/>
          <w:szCs w:val="28"/>
          <w:rtl w:val="true"/>
          <w:lang w:bidi="ar-SA"/>
        </w:rPr>
        <w:t>عبيد الله بن الحر الجعفي أو المختار الثقفي أو سكينة بنت الحسين، مع انحيازنا إلى الرأي القائل بأن السيدة سكينة بنت الإمام الحسين والتي كانت زوجة لمصعب بن الزبير والي الكوفة إثناء ثورة ابن الزبير وفي زمن عبد الملك بن مروان الأموي الذي خرج العراق من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المختار هو الذي قام ببناء القبر بأمر من سكينة وزوجها مصعب لأنه كان يعمل تحت قيادة مصعب بن الزبير في الكوفة قبل أن ينقلب عليه ويقتله مصعب في الكوفة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فنستبعد أن يكون هناك بناء على القبر قبل عام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بالرغم من أن القبر وقبور بقية الشهداء معلمة في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فالبناء والعمارة الأولى كانت نهاية عام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وبداية عام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البناء الذي بقي قائماً إلى سقوط الدولة الأموية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وضع المسالح التي ذكرت كانت أساسًا لمنع الدخول إلى هذا البناء الذي هو على موضع القبر، ونعتقد بأن أثر المسالح خف وإنتهى في زمن الخليفة الأموي عمر بن عبد العزيز بن مروان بن الحكم، وعاد عملها من بعده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والمعروف أنه بعد عبد الملك بن مروان حكم ابنه الوليد بن عبد الملك وبعده سلیمان 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سليمان استلم الخلافة أحد الأمويين المشهور بعدله وتقواه وحبه لآل البيت أو على أقل تقدير احترامه وتقديره لهم لسابقتهم وفضلهم، وهو مما خالف به خلفاء بني أمية من كان قبله ومن جاء بعده وهو عمر بن عبد العزيز بن مروان بن الحكم، وأمه بنت عاصم بن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قام به هذا الخليفة هو إعادة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العلويين من أبناء فاطمة الزهراء عليها السلام، ومنع سب الإمام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يتم على المنابر منذ زمن 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يكون من المستبعد في ظل حكم هذا الخليفة أن يتم السماح بزيارة القبر؟ أو أن يتم شيئًا من التطوير في بنائه، إذا علمنا بأن الفترة </w:t>
      </w:r>
      <w:bookmarkStart w:id="183" w:name="pg20137_201486"/>
    </w:p>
    <w:p>
      <w:pPr>
        <w:pStyle w:val="BookText"/>
        <w:rPr/>
      </w:pPr>
      <w:bookmarkEnd w:id="183"/>
      <w:r>
        <w:rPr>
          <w:rFonts w:ascii="Amiri" w:hAnsi="Amiri" w:eastAsia="Amiri" w:cs="Amiri"/>
          <w:color w:val="111111"/>
          <w:sz w:val="28"/>
          <w:sz w:val="28"/>
          <w:szCs w:val="28"/>
          <w:rtl w:val="true"/>
          <w:lang w:bidi="ar-SA"/>
        </w:rPr>
        <w:t>الذهبية في حكم الأمويين كانت في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كانت هذه الأمور من بين الأسباب التي دعت إلى وقوف أولاد عبد الملك يزيد وهشام وبقية الأمويين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هذا البناء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إلى أن سقطت الدولة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وإبتدأ تعمير القبر في عهد أبي العباس السفاح أول خليفة عباسي للأسباب التي ذكرناها قبل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البناية أو العمارة الأولى قامت من عام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م إلى عام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xml:space="preserve">م، وبعد ذلك سوف ناتي إلى تثبيت العمارة الثانية التي قامت من عام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م إلى عام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184" w:name="__RefHeading___Toc3640677_2320776876"/>
      <w:bookmarkStart w:id="185" w:name="_Toc63"/>
      <w:bookmarkEnd w:id="184"/>
      <w:r>
        <w:rPr>
          <w:rtl w:val="true"/>
        </w:rPr>
        <w:t>العمارة الثانية</w:t>
      </w:r>
      <w:bookmarkEnd w:id="185"/>
    </w:p>
    <w:p>
      <w:pPr>
        <w:pStyle w:val="BookText"/>
        <w:rPr/>
      </w:pPr>
      <w:r>
        <w:rPr>
          <w:rFonts w:ascii="Amiri" w:hAnsi="Amiri" w:eastAsia="Amiri" w:cs="Amiri"/>
          <w:color w:val="111111"/>
          <w:sz w:val="28"/>
          <w:sz w:val="28"/>
          <w:szCs w:val="28"/>
          <w:rtl w:val="true"/>
          <w:lang w:bidi="ar-SA"/>
        </w:rPr>
        <w:t xml:space="preserve">ذكرنا سابقاً بأن الدولة الأموية سقطت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وتأسست الدولة العباسية، وتمت البيعة لبني العباس واستلم زمام الأمور أبو العباس السفاح وهو أول خلفائهم وفي أيامه فسح المجال لزيارة قبر الحسين وإبتدأ بتعمير القبر منذ ذلك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وذكرنا الأسباب التي دعت بني العباس لذلك، فهم أرادوا بدأ حكمهم بإعلام الناس أن دعوتهم كانت صادقة لرد الأمر إلى أصحابه والكل يعلم بأن الأمويين إستولوا على حكومة المسلمين من العلويين الذين دعا العباسيون إليهم وجاهروا بدعوتهم على هذا الأساس، بالرغم من أن الإمام جعفر الصادق جابههم بأن هذه الدعوة لأنفسهم ولكن أرادوا أن يتخذوا العلويين جسرًا للوصول إلى مآربهم واستلام السلطة، وبمجرد استقرار الأمر لهم كانوا أشد على العلويين ممن سبقوهم، وقد اكدت أحداث كثيرة دللت على ما 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هنا هو أن فسح المجال لزيارة قبر الحسين في بداية حكمهم دعا ذلك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المسالح المحيطة بالقبر الشريف كونها وضعت من قبل الأمويين لمنع زيارة القبر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السماح بزيارة القبر، حتى ولو كان ذلك لغرض سياسي لتثبيت حكمهم والتفاف </w:t>
      </w:r>
    </w:p>
    <w:p>
      <w:pPr>
        <w:pStyle w:val="BookText"/>
        <w:rPr/>
      </w:pPr>
      <w:r>
        <w:rPr>
          <w:rFonts w:ascii="Amiri" w:hAnsi="Amiri" w:eastAsia="Amiri" w:cs="Amiri"/>
          <w:color w:val="111111"/>
          <w:sz w:val="28"/>
          <w:sz w:val="28"/>
          <w:szCs w:val="28"/>
          <w:rtl w:val="true"/>
          <w:lang w:bidi="ar-SA"/>
        </w:rPr>
        <w:t xml:space="preserve">الناس حولهم، وان الناس في أغلبهم كانوا على هوى العلويين، وبخاصة إذا ما علمنا بأن الإمام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 زمانه، وان فقهاء المذاهب التي تكونت فيما بعد كانوا من تلاميذه وكان أبو العباس السفاح وبعده المنصور يكنون إحترامًا وإهتمامًا كبيرًا نحو الإمام الصادق ويعرفون مكانته ومنزلته العلمية والفقهية وحسبه ونسبه وكذلك التفاف العلويين بل الهاشميين ومحبي آل البيت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متيقنين جيدًا بأنه غير طامع بسلطة أو حكم أو خلافة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والمعروف بأن الإمام الصادق كان يزور قبر جده الحسين ويحث اتباعه على الزيارة، وأنه توفي عام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م، وهناك روايات كثيرة عنه تؤكد وجود بناء على القبر وله أبواب، كما ذكر الحسين بن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زمن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في توجيهاته حول زيارة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الغسل في ماء الفرات تتوجه إلى القبر حتى تدخل الحير من جانبه الشرقي،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استقبلت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إجلس عند رأسه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تحول عند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تحول عند رأس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تاتي قبور الشهداء </w:t>
      </w:r>
      <w:r>
        <w:rPr>
          <w:rFonts w:eastAsia="Amiri" w:cs="Amiri" w:ascii="Amiri" w:hAnsi="Amiri"/>
          <w:color w:val="111111"/>
          <w:sz w:val="28"/>
          <w:szCs w:val="28"/>
          <w:rtl w:val="true"/>
          <w:lang w:bidi="ar-SA"/>
        </w:rPr>
        <w:t>. .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يصح لنا القول على ضوء علاقة الصادق بالعباسيين أن يكون له تأثير على بني العباس في موضوع الاهتمام بقبر جده ، أو أن يقوم هو بنفسه بأعمار القبر والمشهد المقدس؟</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المصادر تذكر بأن القبر كان مشيدًا وعلى درجة مهمة من العمران بدليل إنه كان عليه سادن وخدم ومشرفين حتى عصر الرشيد، حيث كان ذلك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وسنذكره في باب الرواية التي تنص على أن هارون الرشيد هدم القبر الشريف، </w:t>
      </w:r>
      <w:bookmarkStart w:id="186" w:name="pg20137_201488"/>
    </w:p>
    <w:p>
      <w:pPr>
        <w:pStyle w:val="BookText"/>
        <w:rPr/>
      </w:pPr>
      <w:bookmarkEnd w:id="186"/>
      <w:r>
        <w:rPr>
          <w:rFonts w:ascii="Amiri" w:hAnsi="Amiri" w:eastAsia="Amiri" w:cs="Amiri"/>
          <w:color w:val="111111"/>
          <w:sz w:val="28"/>
          <w:sz w:val="28"/>
          <w:szCs w:val="28"/>
          <w:rtl w:val="true"/>
          <w:lang w:bidi="ar-SA"/>
        </w:rPr>
        <w:t>والذي سنبحث صدق الرواية من عدمها والمغالات التي جاءت بها عن قريب في مجرى بحثنا عن عمارة المشهد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القبر قد تم تعميره بشكل جيد في زمن أبي العباس السفاح وحتى في زمن المهدي الذي خلف المنصور، حيث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 الخليفة المهدي بن المنصور من الذين يهتمون بالقبر ويجرون عليه الأموال ومن ذلك نؤكد بأن العمارة الثانية هي عمارة تجديد وتوسيع بالقبر الشريف، إلا أنه لم يصلنا لحد الآن نوعية التجديد أو التعمير وشكله الذي إنتهى إليه في تلك الفترة، وعلى يد من بالخصوص؟، عدا ما وصلنا عن بدء السفاح بالسماح بزيارته وتعميره ، واهتمام زوجة المنصور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ولده المهدي الذي استخلف أباه</w:t>
      </w:r>
      <w:r>
        <w:rPr>
          <w:rFonts w:eastAsia="Amiri" w:cs="Amiri" w:ascii="Amiri" w:hAnsi="Amiri"/>
          <w:color w:val="111111"/>
          <w:sz w:val="28"/>
          <w:szCs w:val="28"/>
          <w:rtl w:val="true"/>
          <w:lang w:bidi="ar-SA"/>
        </w:rPr>
        <w:t>.</w:t>
      </w:r>
    </w:p>
    <w:p>
      <w:pPr>
        <w:pStyle w:val="Heading2"/>
        <w:numPr>
          <w:ilvl w:val="1"/>
          <w:numId w:val="1"/>
        </w:numPr>
        <w:rPr/>
      </w:pPr>
      <w:bookmarkStart w:id="187" w:name="__RefHeading___Toc3640679_2320776876"/>
      <w:bookmarkStart w:id="188" w:name="_Toc64"/>
      <w:bookmarkEnd w:id="187"/>
      <w:r>
        <w:rPr>
          <w:rtl w:val="true"/>
        </w:rPr>
        <w:t xml:space="preserve">العمارة الثالثة </w:t>
      </w:r>
      <w:r>
        <w:rPr>
          <w:rtl w:val="true"/>
        </w:rPr>
        <w:t xml:space="preserve">( </w:t>
      </w:r>
      <w:r>
        <w:rPr>
          <w:rtl w:val="true"/>
        </w:rPr>
        <w:t>عمارة المأمون</w:t>
      </w:r>
      <w:r>
        <w:rPr>
          <w:rtl w:val="true"/>
        </w:rPr>
        <w:t>)</w:t>
      </w:r>
      <w:bookmarkEnd w:id="18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للخليفة العباسي هارون الرشيد عدة أولاد، فأوصى بولاية العهد إلى ابنه محمد الأمين وهو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ابنة عمه وذات حظوة كبيرة عند الرشيد، وتكون من بعده إلى ابنه الآخر عبد الله المأمون، وأمه جارية فارسية من خراسان واسمها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أخت الفضل بن سهل وزير المامون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المأمون يكبر أخاه الأمين بستة أشهر، على أن تكون ولاية العهد بعد المأمون إلى ابن هارون الرشيد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توفي الرشيد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حيث كان قد ذهب إلى الري ومنه إلى خراسان حيث مرض وتوفي ودفن فيها، كان حينها ولده عبد الله المأمون وهو ولي عهده الثاني واليا على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المأمون قد تأثر كثيرًا بالعلويين وأنصارهم في خراسان كُثر، وكان يميل إليهم ميلاً شديدًا، والمعروف عن المأمون وحسب ما يذكر المؤرخون بأنه كان عالما ومتبصرًا بأمور الفقه، وكان تأثير أنصار آل البيت في خراسان عليه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الكثير من الهاشميين وبخاصة من الطالبيين قد إلتجأوا إلى خراسان </w:t>
      </w:r>
    </w:p>
    <w:p>
      <w:pPr>
        <w:pStyle w:val="BookText"/>
        <w:rPr/>
      </w:pPr>
      <w:r>
        <w:rPr>
          <w:rFonts w:ascii="Amiri" w:hAnsi="Amiri" w:eastAsia="Amiri" w:cs="Amiri"/>
          <w:color w:val="111111"/>
          <w:sz w:val="28"/>
          <w:sz w:val="28"/>
          <w:szCs w:val="28"/>
          <w:rtl w:val="true"/>
          <w:lang w:bidi="ar-SA"/>
        </w:rPr>
        <w:t>هربًا وخوفًا من بطش المنصور العباسي الذي اتخذ موقفاً متشددًا منهم إثر الثورات التي قامت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بعض خلفاء بني العباس أخذوا يتضايقون من العلويين لرفعة مكانتهم والتفاف الناس حولهم للإعتقاد بأنهم أحق بالخلافة، وإن أصل الدعوة العباسية قامت لأجل إعادة الحق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استلامهم السلطة عدلوا عن ذلك وبدأوا ببناء دولتهم باسمهم واتبعوا نفس نهج الأمويين بوراثة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هنا بأن الكثير من العلويين وأعوانهم قد اعتزلوا الأمر وتشتتوا في بلاد المسلمين الواسعة وكان نصيب خراسان منهم كبير، إبتعادًا عن المشاكل والفتن، وحاجتهم إلى الدعة والأمان لأن خراسان بعيدة عن مركز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 أن الأمين أراد أن يعزل أخاه المأمون من ولاية العهد، مما اضطر المأمون إلى إرسال جيش كبير من خراسان بقيادة طاهر بن الحسين الذي حاصر بغداد ودخلها وقتل الخليفة محمد الأمين ونودي للمأمون بالخلافة </w:t>
      </w:r>
      <w:r>
        <w:rPr>
          <w:rStyle w:val="FootnoteAnchor"/>
          <w:rtl w:val="true"/>
        </w:rPr>
        <w:footnoteReference w:id="48"/>
      </w:r>
      <w:r>
        <w:rPr>
          <w:rFonts w:ascii="Amiri" w:hAnsi="Amiri" w:eastAsia="Amiri" w:cs="Amiri"/>
          <w:color w:val="111111"/>
          <w:sz w:val="28"/>
          <w:sz w:val="28"/>
          <w:szCs w:val="28"/>
          <w:rtl w:val="true"/>
          <w:lang w:bidi="ar-SA"/>
        </w:rPr>
        <w:t>، وهو في خراسان التي جعلها مقرًا للخلافته بصورة مؤقتة لحين عودته إلى بغداد عاصمة الخلافة لإدارة دفة الحكم منها والاستقرار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من توجيهات المأمون إظهاره الحب لآل البيت واعترافه بأحقية العلويين بالخلافة عندما كان أحد ولاة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تسلمه الخلافة أعطى ولاية العهد للإمام الرضا علي بن موسى بن جعفر بن محمد بن علي بن الحسين بن علي بن أبي طالب عليهم السلام ثامن الأئمة الإثنى عشر ، وزوّجه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حبيبة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خلع السواد شعار العباسيين ولبس الخضرة الذي كان شعار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عهده إرتاح العلويون وأشياعهم ومحبيهم، وكانوا يعيشون بهدوء وطمأنينة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قام به المأمون هو تعمير مرقد الإمام الحسين بعمارة جديدة تليق بالإمام الشهيد وأضاف إليها أواوين بين القبر الشريف والسياج الذي كان يحف بالقبر، </w:t>
      </w:r>
    </w:p>
    <w:p>
      <w:pPr>
        <w:pStyle w:val="BookText"/>
        <w:rPr/>
      </w:pPr>
      <w:r>
        <w:rPr>
          <w:rFonts w:ascii="Amiri" w:hAnsi="Amiri" w:eastAsia="Amiri" w:cs="Amiri"/>
          <w:color w:val="111111"/>
          <w:sz w:val="28"/>
          <w:sz w:val="28"/>
          <w:szCs w:val="28"/>
          <w:rtl w:val="true"/>
          <w:lang w:bidi="ar-SA"/>
        </w:rPr>
        <w:t xml:space="preserve">وأجزل العطاء للقائمين عليه، وساعد بتهيئة السبل لزيارته، وقد كان إتمام العمارة عام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 xml:space="preserve">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يؤكد وجود هذه العمارة في زمن المأمون، هو أن أبي السرايا بن السري بن المنصور ورد قبر الحسين عام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قام ببيعة محمد بن إبراهيم بن إسماعيل بن طباطبا بن إبراهيم بن الحسن المثنى بن الإمام الحسن السبط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كتاب تاريخ كربلاء وحائر الحسين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لا ريب فيه بأن في عهد المأمون أعيد موضع القبر المطهر وأقيم للحائر بناء شامخ بقي على هذا الحال إلى عام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تبوّء جعفر المتوكل عرش الخلافة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لنا وقفة وهذه الوقفة لها مبرراتها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هناك بناء على القبر وجدده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إن القبر الشريف كان قد هدّم، وعندما إعتلى المأمون زمام الأمر قام بإعادة بناءه؟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ذكر مؤلف کتاب تاريخ كربلاء وحائر الحسين السيد عبد الجواد الكليدار آل طعمة ما نصّه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الخليفة أبو جعفر المنصور أول من هدم قبر الحسين معاداته لآل طالب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إعتلائه الخلافة عند وفاة السفاح وبوقيعته المشهورة في وجوه وأعيان آل الحسن وإبادتهم بالقتل عن بكرة أبيهم تخلصا من بيعة كان مطوّق بها لمحمد النفس الزكية بن عبد الله بن الحسن المثنى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تجاوزت اعتداءاته من الأحياء إلى الأموات منهم ودفعه بغضه للعلويين وآثارهم بالتطاول على </w:t>
      </w:r>
    </w:p>
    <w:p>
      <w:pPr>
        <w:pStyle w:val="BookText"/>
        <w:rPr/>
      </w:pPr>
      <w:r>
        <w:rPr>
          <w:rFonts w:ascii="IRNazanin" w:hAnsi="IRNazanin" w:eastAsia="IRNazanin"/>
          <w:color w:val="111111"/>
          <w:sz w:val="28"/>
          <w:sz w:val="28"/>
          <w:szCs w:val="28"/>
          <w:rtl w:val="true"/>
          <w:lang w:bidi="fa-IR"/>
        </w:rPr>
        <w:t>القبر المطهر</w:t>
      </w:r>
      <w:r>
        <w:rPr>
          <w:rFonts w:eastAsia="IRNazanin" w:cs="IRNazanin"/>
          <w:color w:val="111111"/>
          <w:sz w:val="28"/>
          <w:szCs w:val="28"/>
          <w:rtl w:val="true"/>
          <w:lang w:bidi="fa-IR"/>
        </w:rPr>
        <w:t xml:space="preserve">))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بيتان من إرجوزة منقولة عن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مجالي اللطف في أرض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في النجف عام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وشيدوا البنا عليه 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سقيفة لتأوي العصبة</w:t>
      </w:r>
    </w:p>
    <w:p>
      <w:pPr>
        <w:pStyle w:val="BookText"/>
        <w:rPr/>
      </w:pPr>
      <w:r>
        <w:rPr>
          <w:rFonts w:ascii="Amiri" w:hAnsi="Amiri" w:eastAsia="Amiri" w:cs="Amiri"/>
          <w:color w:val="111111"/>
          <w:sz w:val="28"/>
          <w:sz w:val="28"/>
          <w:szCs w:val="28"/>
          <w:rtl w:val="true"/>
          <w:lang w:bidi="ar-SA"/>
        </w:rPr>
        <w:t xml:space="preserve">ثم دعا المنصور حقد أيد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فثل من أحقاده المشيد</w:t>
      </w:r>
    </w:p>
    <w:p>
      <w:pPr>
        <w:pStyle w:val="BookText"/>
        <w:rPr/>
      </w:pPr>
      <w:r>
        <w:rPr>
          <w:rFonts w:ascii="Amiri" w:hAnsi="Amiri" w:eastAsia="Amiri" w:cs="Amiri"/>
          <w:color w:val="111111"/>
          <w:sz w:val="28"/>
          <w:sz w:val="28"/>
          <w:szCs w:val="28"/>
          <w:rtl w:val="true"/>
          <w:lang w:bidi="ar-SA"/>
        </w:rPr>
        <w:t xml:space="preserve">والغريب أن نجد النص التالي لمؤلف مدينة الحسين وهو ابن عم الدكتور عبد الجواد الكليدار ، يناقض ما أورده في النص أعلاه وينفي هدم المنصور لقبر الحسين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أن المنصور الذي حارب العلويين من أبناء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يمس القبر بسوء خصوصاً وأنه نزل بجواره في طريقه إلى الأنبار</w:t>
      </w:r>
      <w:r>
        <w:rPr>
          <w:rFonts w:eastAsia="Amiri" w:cs="Amiri" w:ascii="Amiri" w:hAnsi="Amiri"/>
          <w:color w:val="111111"/>
          <w:sz w:val="28"/>
          <w:szCs w:val="28"/>
          <w:rtl w:val="true"/>
          <w:lang w:bidi="ar-SA"/>
        </w:rPr>
        <w:t>...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ذكر عبد الجواد الكليدار بأن هارون الرشيد قد هدم قبر الحسين، وهو ثاني خليفة يقوم بهدم القبر بعد المنصور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وخفت الوطأة حينًا من الدهر على عهدي المهدي والهادي لتنبعث من مكامنها بتمام القوة والشدة على عهد الرشيد الذي طارد العلويين تحت كل حجر ومدر وناهضهم أشد المناهضة فسجن كبارهم، وفتك بساداتهم، وأهان عظماءهم، وفي آخر أيام حياته دفعه بغضه الشديد لعلي وآله من الأحياء والأموات منهم أ أن أمر بهدم كربلاء وكرب قبر الحسين عليه السلام وقطع السدرة التي كانت نابتة على القبر ليمحوا بذلك كل أثر للقبر المطهر</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معتمدًا على ما كتبه محمد بن أبي طالب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بنى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قبر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ولم يزل كذلك بعد بني أمية وفي </w:t>
      </w:r>
    </w:p>
    <w:p>
      <w:pPr>
        <w:pStyle w:val="BookText"/>
        <w:rPr/>
      </w:pPr>
      <w:r>
        <w:rPr>
          <w:rFonts w:ascii="Amiri" w:hAnsi="Amiri" w:eastAsia="Amiri" w:cs="Amiri"/>
          <w:color w:val="111111"/>
          <w:sz w:val="28"/>
          <w:sz w:val="28"/>
          <w:szCs w:val="28"/>
          <w:rtl w:val="true"/>
          <w:lang w:bidi="ar-SA"/>
        </w:rPr>
        <w:t xml:space="preserve">زمن بني العباس إلا على زمن هارون الرشيد فإنه خربه وقطع السدرة التي كانت نابتة عنده وكرب موضع القبر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ونقل الدكتور الكليدار ذلك أيضاً عن أعيان الشيعة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وكراس نزهة الحرمين في عمارة المشهدين للسيد حسن الصدر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وتكرر الحديث عن هدم الرشيد للقبر المطهر مرة أخرى في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فدعاه البغض إلى هدم كربلاء من أساسها فأمر بهدم القبة السامية والدور المجاورة، واقتلاع السدرة وحرث الأرض ليمحي بذلك أثر للقبر كما رواه الكثير من المؤرخين والمحدثين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ذكر 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يحيى بن المغيرة الرازي عن جرير بن عبد الحميد عندما سمع بأن الرشيد كرب قبر الحسين وأمر بقطع السدرة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جاء فيه حديث عن رسول الله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قاطع السدرة ثلاثًا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وذُكِر في بحار الأنوار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الرشيد هدم القبر وكرب موضعه ومحو أثره على يد موسى بن عيسى بن موسى العباسي عامله على الكوفة </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فقد اعتمد مؤلف كتاب تاريخ كربلاء وحائر الحسين حول موضوع هدم الرشيد للقبر وكرب موضعه على مصادر عدة منها الأمالي للشيخ الطوسي، والمناقب لابن شهر اشوب والبحار للمجلسي وتظلم الزهراء وتسلية المجالس ومجالي اللطف وأعيان الشيعة ونزهة أهل الحرمين وتاريخ كربلاء المعلّى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هذه المصادر الكثير ممن كتبوا عن الإمام الحسين وتاريخ الروضة الحسينية وعمارتها والأدوار التي مرت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ونعود إلى وقفتنا هذه لنناقش الأمر بهدوء وتمعن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الذي نقل إلينا واعتبر من المصادر التي اتفق معها الذين كتبوا عن كربلاء، كان صحيحا؟ أم محض افتراء لغايات عديدة لا نريد أن ندخل في تفاصيلها لأنها تعتمد الغلو والتطرف والحقد في الكثير من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أي كاتب للتاريخ محايد بأن المنصور هو أول من هدم قبر الحسين ولا تاريخ الهدم كما ثبت في الحوادث الأخرى المماثلة، وهذا الفعل في غاية الخطورة والأهمية، وعندما تذكره المصادر فيجب أن تذكر تاريخه ليكون هناك ربطا كاملاً لحبك الموضوع مثلما كتب عن هدم المتوكل لقبر الحسين حيث لم يخالف ذلك أحد، لأن جميع كتب التاريخ تقريبًا ذكرته وبتاريخه وكذلك عن الأسباب التي دعت لذلك، وأن الفترة بين المنصور وكذلك الرشيد والفترة التي حكم بها المتوكل ليست بعيدة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يذكر جميع الحوادث التي وقعت في زمن المنصور والمهدي والهادي والرشيد لا بد أن يذكر هذه الحادثة المهمة والخطيرة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أن نأتي بربط الحوادث التي جرت في زمن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لا ننكرها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موقفه مع آل الحسن، فهي صحيحة ونقلتها كتب التاريخ، ولكن لا تبنى هذه الحوادث وتربط بأمور لم تكن من مصلحة المنصور القيام بها حتى لو كان على الجانب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وبخاصة ان الدولة العباسية في طور نموها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نعتبر أن هذا النقل غير دقيق لفقدان جانب الحياد والعلمية فيه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موسى</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وهي أم المهدي وزوجة أبو جعفر المنصور، قد اهتمت كثيرًا بقبر الإمام الحسين وأمرت الحسن بن راشد بأن يصيّر ابن أبي داود سادنا ومشرفاً عليه، وأمرت بأن يجرى على القبر في كل شهر ثلاثين در هما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بن راشد من اتباع أهل البيت ومن الرواة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w:t>
      </w:r>
    </w:p>
    <w:p>
      <w:pPr>
        <w:pStyle w:val="BookText"/>
        <w:rPr/>
      </w:pPr>
      <w:r>
        <w:rPr>
          <w:rFonts w:ascii="Amiri" w:hAnsi="Amiri" w:eastAsia="Amiri" w:cs="Amiri"/>
          <w:color w:val="111111"/>
          <w:sz w:val="28"/>
          <w:sz w:val="28"/>
          <w:szCs w:val="28"/>
          <w:rtl w:val="true"/>
          <w:lang w:bidi="ar-SA"/>
        </w:rPr>
        <w:t>على هذا الحال من اهتمامها بقبر الحسين لحين وفاتها، وأن المنصور توفى قبلها وكانت على قيد الحياة في خلافة ولدها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يعقل أن يقوم المنصور بهدم قبر الحسين وزوجته هي التي تنفق عليه وتهتم به، وكيف كانت تنفق عليه لحين وفاتها إذا كان المنصور قد هدم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صح هذا الرأي وتماشينا معه بأن المنصور قد هدم قبر الحسين لبغضه للعلويين كما يقولون، فمن الذي بنى البناية التي هدّمها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ينقل لنا من أسهب بالحديث عن عمارة المشهد الحسيني، ونقل بأن المنصور هدم القبر، فلماذا لم يذكر من هو الذي أعاد بناءه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قد بقي القبر مهدمًا بقية فترة حكم المنصور وكذلك فترة حكم المهدي وبعده الهادي ومن ثَمَّ الرشيد إلى أن جاء المأمون وبنى القبر وشيد عمارة شامخة عليه كما يذكر هؤلاء أنفسهم وتاريخ إتمام العمارة التي ذكروه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خبر المصادر التي ذكرناها عنهم بخصوص هدم القبر وكربه وقلع السدرة وتخريب كربلاء من قبل هارون الرشيد، هي محض افتراء وكذب قبل مناقشته أصلاً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كتاب تاريخ كربلاء وحائر الحسين بأنه بعد المنصور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خفّت الوطأة حينا من الدهر على عهد المهدي والهادي </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يبشر بالخير الكثير لما أبداه في أول الأمر من سياسة مماثلة لسياسة أبيه المهدي في اللين وحسن المعاملة مع أرحامه ومن العطف على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يصلنا عن المهدي ابن المنصور وولده موسى الهادي شقيق هارون ما يشير إلى بغضهم للطالبيين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تذكر كتب السير والتواريخ أنهما أعادا بناء القبر بعد تهديمه من قبل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حدث ذلك فعلاً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اتفقنا مع الرأي القائل بهدم المنصور للقبر وقد يكون هو نفسه الذي أعاد بناءه، فلماذا لم يصلنا تدوين ذلك إذا كان قد حدث فعلا، وهو من غير المعقول أن يقوم شخص بتهديم القبر بغضا وحقدًا ويقوم هو نفسه بإعادة 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في زمن المنصور إلى عام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م، فهل الحادث وقع في زمانه؟ ولماذا لم يذكر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في زمانه كيف كان موقفه من هذا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لماذا أغفل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وهو الذي تحدث عن هدم الرشيد للقبر، والذين أيدوه في الرأي، ونقلوا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يخص هدم القبر الشريف من قبل هارون الرشيد، فوقفتنا الثانية عندها، لأن لنا رأيًا آخر فيه ونعلله بما يلي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نصدّق بأن شخصا هدم قبر الإمام الحسين وهو نفسه أول من بنى قبر الإمام علي بن أبي طالب عليه السلام </w:t>
      </w:r>
      <w:r>
        <w:rPr>
          <w:rStyle w:val="FootnoteAnchor"/>
          <w:rtl w:val="true"/>
        </w:rPr>
        <w:footnoteReference w:id="61"/>
      </w:r>
      <w:r>
        <w:rPr>
          <w:rFonts w:ascii="Amiri" w:hAnsi="Amiri" w:eastAsia="Amiri" w:cs="Amiri"/>
          <w:color w:val="111111"/>
          <w:sz w:val="28"/>
          <w:sz w:val="28"/>
          <w:szCs w:val="28"/>
          <w:rtl w:val="true"/>
          <w:lang w:bidi="ar-SA"/>
        </w:rPr>
        <w:t>، وهو الذي علم بموقعه ويقوم بهدم قبر ابنه، وبخاصة إذا ما علمنا بأن الرشيد كان معروفًا بإمكانياته وسياسته وأسلوب إدارته لدولته، وقد وصلت الحضارة الإسلامية في عهده إلى أعظم مراحلها، وكان عهده يسمى بالعصر الذهبي، والتاريخ يتحدث عن ذلك بإسهاب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الكتاب الذين يروون عن هدم القبر من قبل الرشيد يذكرون بأن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تجري الأموال على المشهد الشريف والساكنين فيه</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مرقدي الحسين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ومنهما على طريق الحج، لتجعلها استراحة للزائرين والحجاج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يعلم عن طريق الروايات في كتب التاريخ مقدار احترام وتقدير هارون الرشيد لوالدته وزوجته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الخيزران زوجة المهدي ووالدة هارون الرشيد قد أمرت بحفر نهر يمتدمن أسفل الأنبار باتجاه الشمال الغربي من كربلاء وسمته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ياقوت الحموي، كما سمي هذا النهر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الأساس لمجرى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اكتمل حفره في نهاية القرن الثاني للهجرة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وما كان حفر نهر الربان أو المحدود إلا لإيصال الماء للمشهد الشريف بعد أن تخرّبت الأنهار التي كانت تجري بالقرب من عرصة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هناك علامات واضحة بما يقال أن الرشيد قد ازداد غضبه مما كان يشاهد من إقبال الناس على زيارة قبر الحسين وتعظيمه والسكن بجواره، وإلا فقد كان قد استشاط غضبًا من قبر الإمام علي الذي بناه هو على ما يذكر التاريخ لنا، وسارع في هدمه أيضا، ولكن ذلك لم يحدث أبدا ولم نسمع عنه شيئا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ننكر مأساة الإمام موسى الكاظم عليه السلام ووفاته مسموما في السجن في أيام هارون الرشيد على يد الشاهك بن سندي، ولكن تاريخنا يحمل الكثير من المغالطات والأخطاء والإنجرار وراء الأهواء والغايات والتأثيرات الشعوبية والصراعات المذهبية التي كانت مستفحلة في مراحل عدة من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ربط البعض بغض الرشيد عندما سجن يحيى بن عبد الله بن الحسن المثنى بن الإمام الحسن، </w:t>
      </w:r>
    </w:p>
    <w:p>
      <w:pPr>
        <w:pStyle w:val="BookText"/>
        <w:rPr/>
      </w:pPr>
      <w:r>
        <w:rPr>
          <w:rFonts w:ascii="Amiri" w:hAnsi="Amiri" w:eastAsia="Amiri" w:cs="Amiri"/>
          <w:color w:val="111111"/>
          <w:sz w:val="28"/>
          <w:sz w:val="28"/>
          <w:szCs w:val="28"/>
          <w:rtl w:val="true"/>
          <w:lang w:bidi="ar-SA"/>
        </w:rPr>
        <w:t xml:space="preserve">وقتله الجعفر بن يحيى البرمكي وتنكيله بالبرامكة والأحداث التاريخية أثبتت بأن البرامكة كانوا مجوسًا ويتظاهرون بالتشيع لآل البيت ولكن نكبتهم تعود إلى أسباب عدة يذكرها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جرجي 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التمدن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الكتاب بشيء كبير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وعلاقة موضوع وفاة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مسموما </w:t>
      </w:r>
      <w:r>
        <w:rPr>
          <w:rStyle w:val="FootnoteAnchor"/>
          <w:rtl w:val="true"/>
        </w:rPr>
        <w:footnoteReference w:id="64"/>
      </w:r>
      <w:r>
        <w:rPr>
          <w:rFonts w:ascii="Amiri" w:hAnsi="Amiri" w:eastAsia="Amiri" w:cs="Amiri"/>
          <w:color w:val="111111"/>
          <w:sz w:val="28"/>
          <w:sz w:val="28"/>
          <w:szCs w:val="28"/>
          <w:rtl w:val="true"/>
          <w:lang w:bidi="ar-SA"/>
        </w:rPr>
        <w:t xml:space="preserve">كما قيل في السجن أيام الرشيد لا يعطي دليلا على هدم الرشيد لقبر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لنرجع إلى نص الرواية التي ذكرنا شيئًا عنها بإيجاز عن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ذكرها الطبري في تاريخه </w:t>
      </w:r>
      <w:r>
        <w:rPr>
          <w:rStyle w:val="FootnoteAnchor"/>
          <w:rtl w:val="true"/>
        </w:rPr>
        <w:footnoteReference w:id="65"/>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الرشيد بإحضار سادنه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سادن قبر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داود، ولما أُحضر سأله الرشيد ما الذي صيّرك في الحير؟</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راشد هو الذي وضعني في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 الرشيد برأسه من الغيض وقال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أخلق أن يكون هذا من تخليط الحسن، احضروه، ولما حضر الحسن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صيّرت هذا الرجل في الحير؟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من صيّره في الحير، أمرتني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موسى</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أن أصيره فيه، وأن أجري عليه كل شهر ثلاثين در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الرشيد ولم يجد جوابًا،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إلى الحير، واجروا عليه ما أجرته أم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هذه الرواية تأكد عكس رواية الهدم لأنه ولو كان غاضبًا على افتراض من أخذ بالرأي فإنه أمر باستمرار ما أجرته </w:t>
      </w:r>
    </w:p>
    <w:p>
      <w:pPr>
        <w:pStyle w:val="BookText"/>
        <w:rPr/>
      </w:pPr>
      <w:r>
        <w:rPr>
          <w:rFonts w:ascii="Amiri" w:hAnsi="Amiri" w:eastAsia="Amiri" w:cs="Amiri"/>
          <w:color w:val="111111"/>
          <w:sz w:val="28"/>
          <w:sz w:val="28"/>
          <w:szCs w:val="28"/>
          <w:rtl w:val="true"/>
          <w:lang w:bidi="ar-SA"/>
        </w:rPr>
        <w:t xml:space="preserve">أم موسى وأعاد سادن القبر إلى الحير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صحت الرواية فإن ذلك يدل على نفي تهمة تخريب المرقد من قبل 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غرو أن التاريخ قد شمله التزوير ونحن هنا لسنا بصدد الثناء على الرشيد أو غيره، ولا نحاول أن نرفع التهم، ولا ندعي بأن تحليلنا أفضل ممن سبقونا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نستمد من تحليل وبحث المصادر التي وصلتنا متناقلة ومتواترة عن المؤرخين وحسب أهوائهم أو مشاهداتهم أو مصداقية النقل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نريد ان نتطرق إلى موضوع طالما وجدنا مثيلاً له في المرويات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بأن الخليفة المأمون هو الذي أعطى أوامره بدس السم للإمام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للتخلص منه، لاعتقاده بأن الناس بدأوا يلتفون حوله وقد خاف على خلافته منه، بالرغم من أن المأمون ضغط كثيرًا على الإمام الرضا لتنصيبه ولياً للعهد، وزوّجه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ولبس الخضرة بعد أن خلع السواد شعار العباسيين، وكان المأمون يعلن ولائه لآل البيت على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وبنى قبر الإمام الحسين </w:t>
      </w:r>
      <w:r>
        <w:rPr>
          <w:rStyle w:val="FootnoteAnchor"/>
          <w:rtl w:val="true"/>
        </w:rPr>
        <w:footnoteReference w:id="67"/>
      </w:r>
      <w:r>
        <w:rPr>
          <w:rFonts w:ascii="Amiri" w:hAnsi="Amiri" w:eastAsia="Amiri" w:cs="Amiri"/>
          <w:color w:val="111111"/>
          <w:sz w:val="28"/>
          <w:sz w:val="28"/>
          <w:szCs w:val="28"/>
          <w:rtl w:val="true"/>
          <w:lang w:bidi="ar-SA"/>
        </w:rPr>
        <w:t xml:space="preserve">، وحسب ما روى المؤرخون وأجمعوا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يقوم بقتله والتخلص منه بدفع السم إليه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نعتقد بأن الإمام الرضا إمام معصوم حسب عقيدتنا، والعصمة لأئمة أهل البيت هي تنزيههم من الكبائر والصغائر ومنها الأخطاء كبرت أم صَغُرت، فكيف يقبل بولاية عهد خليفة غير شرعي وقد يلاقي ما لا تحمد عقباه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p>
    <w:p>
      <w:pPr>
        <w:pStyle w:val="BookText"/>
        <w:rPr/>
      </w:pPr>
      <w:r>
        <w:rPr>
          <w:rFonts w:ascii="Amiri" w:hAnsi="Amiri" w:eastAsia="Amiri" w:cs="Amiri"/>
          <w:color w:val="111111"/>
          <w:sz w:val="28"/>
          <w:sz w:val="28"/>
          <w:szCs w:val="28"/>
          <w:rtl w:val="true"/>
          <w:lang w:bidi="ar-SA"/>
        </w:rPr>
        <w:t>الرضا يمتلك وفق عقيدة الإمامية القيادة الدينية والدنيوية في زمانه، وهو حافظ أسرار الرسالة وإمام وفقيه عصره، ومن بيت عصمهم الله وأذهب عنهم الرجس وطهرهم تطهيرا، ويعلم ما لا يعلم غيره من البشر علمًا وفقها واصولاً وأدباً وخلقاً وشجاعة وجودًا وكرما سلام الله عليه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ولنفترض أن المأمون أجبره على ولاية العهد، فلماذا قبل بها وهو حافظ أسرار أجداده، ولماذا وافق أن يتزوج أم حبيبة ابنة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ليست أم ولده الإمام محمد الجواد، فهل كان الإمام وقتها فاقد الأهلية لا سامح الله؟ ومغلوب على أمره أو خائفاً على حياته؟ فهذه ليست من شيم أئمة أهل البيت سلام الله عليهم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ولنقول ونؤيد مسألة الإجبار هذه على علّاتها، فالمعروف والمؤكد بأن الإمامة انتقلت بعد وفاته إلى ولده محمد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الجواد في السابعة من عمره يقطر علمًا وفهما ونبوغا، وقد تربّى في كنف المأمون، وعندما كبر تزوج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ابنة الخليفة المأمون أيضاً وأخت زوجة أبيه الإمام الرضا، فهو على قول الإمامية يعرف بأن المأمون قاتل أبيه ، فكيف يمد يده ويصاهر قاتل أبيه؟ وهل يعقل أن يُجبر الإمام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زوجه لحبه له واحترامه للجواد لنبوغه</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كل العجب ان يخرج الفضل بن سهل المجوسي وهو أخ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الرشيد وأُم المأمون، والذي أسلم بعد ولادة المأمون ثم أصبح وزير المأمون الأول فيما بعد، من كل الأحداث التي رافقت وفاة الإمام الرضا وغيرها من المؤامرات التي حيكت من قبله حتى موضوع إيغال صدر المأمون على أخيه الأمين وقتله، وكتب التاريخ مليئة بذكر تلك الأمور ولكن للأسف الشديد فإن كتاب السلاطين لم يتهموه بشيء نتيجة التعصب الفارسي أو غيره والله اعلم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ونرجع إلى المصادر التي كتبت أو ذكرت هدم الرشيد لقبر الحسين، تجدها مصادر إيرانية وليست عربية، وقد تأثرت بالحوادث المعروفة التي قام بها الرشيد بالتخلص من البرامكة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والشعوبيين، ولغرض الاختصار وعدم الخروج عن أصل الموضوع، نعتقد بأن بغض الفرس على الرشيد كان سببًا ضاغطاً لجعل هذه المرويات تأخذ دورها بالتسرب وتشويه الحقائق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أيدينا مصادر ذات ثقة لدى كل الأطراف تؤكد الصراع السياسي والاجتماعي في تلك الفترة وحتى الصراع المذهبي والعقائدي، ولكي نكون منصفين في البحث فلا يخرج دم الإمام موسى الكاظم من ذمة الرشيد، حيث حبس في زمانه عام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799</w:t>
      </w:r>
      <w:r>
        <w:rPr>
          <w:rFonts w:ascii="Amiri" w:hAnsi="Amiri" w:eastAsia="Amiri" w:cs="Amiri"/>
          <w:color w:val="111111"/>
          <w:sz w:val="28"/>
          <w:sz w:val="28"/>
          <w:szCs w:val="28"/>
          <w:rtl w:val="true"/>
          <w:lang w:bidi="ar-SA"/>
        </w:rPr>
        <w:t>م في السجن، ومن غير المعقول أن لا يعلم الرشيد به، لأن الإمام موسى الكاظم لم يكن شخصاً عادياً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يحيى بن عبد الله بن الحسن المثنى بن الحسن السبط الذي ظهر بالديلم عام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م وزجه في السجن، وفي إحدى الروايات أن جعفر البرمكي هو الذي كُلف بسجنه من قبل الرشيد، حينها قام جعفر البرمكي بقتله وقطع رأسه بدون علم الرشيد، وكانت هذه الحادثة واحدة من أسباب نكبة البرامكة، لأن الرشيد أراد سجنه فقط ولم يأمر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يخفى القول عن الويلات التي جرت على آل البيت ومريديهم من قبل بعض الخلفاء، ولكن لندرس الدور الفارسي من قبل وتقربهم من بني العباس قبل أن ينتشر التشيع في بلاد فارس والأمثلة كثيرة والكتب التاريخية لم تغفل هذا الأمر، والمتتبع عليه أن يتحكم بالعقل دون اعتماد العاطفة أو التأثر بأفكار الغلو المذهبي والطائفي والعنصري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نهاية هذه الوقفة نؤكد بأنه لا يوجد دليل محايد يذكر حادثة الهدم هذه عام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بموضوعية، ويذكر بعدها محمد الأمين الذي حكم سنتين تقريبًا فماذا كان حال القبر الشريف في زمانه إلى أن بناه المأمون، والدليل الذي نقصده أن يكون رابطاً متواليا للأحداث، فهل يغفل المؤرخون ذلك ؟ فالسؤال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ذاكر يذكر </w:t>
      </w:r>
    </w:p>
    <w:p>
      <w:pPr>
        <w:pStyle w:val="BookText"/>
        <w:rPr/>
      </w:pPr>
      <w:r>
        <w:rPr>
          <w:rFonts w:ascii="Amiri" w:hAnsi="Amiri" w:eastAsia="Amiri" w:cs="Amiri"/>
          <w:color w:val="111111"/>
          <w:sz w:val="28"/>
          <w:sz w:val="28"/>
          <w:szCs w:val="28"/>
          <w:rtl w:val="true"/>
          <w:lang w:bidi="ar-SA"/>
        </w:rPr>
        <w:t xml:space="preserve">وضع القبر عام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عدا ما ذكر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العمارة الثانية أقيمت بعد هدم الرشيد عام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للقبر توّاً ولا نعرف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في أي وقت، قد تكون في عهد الرشيد علمًا بأن هارون الرشيد توفى في خراسان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الاخرة من عام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هل يعقل بأن الرشيد بنى قبر الإمام علي سنة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وقام بهدم قبر الحسين سنة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علمًا بأن قبر الحسين كان قد بني لأول مرة بمدة تزيد على القرن من الزمان عن بناء قبر الإمام علي، فإذا كان الرشيد مبغضا لعلي وأولاده فلماذا بنى القبر أصلاً، وإذا أراد أن ينتقم من العلويين فالأحرى به أن يهدم القبر الذي بناه هو نفسه، فلماذا يترك قبر الأب قائما ويهدم قبر الابن؟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وعلى كل ما أوردناه أردنا به أن نقف هذه الوقفة لا دفاعاً عن الرشيد أو المنصور، ولكن للبحث عن الحقيقة بدون الانحياز إلى رأي معيّن، أو إلى أمور مذهبية أو طائفية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وجدنا الموضوع يستحق الدراسة المعمقة لإظهار الحقيقة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فالعمارة الثالثة هي عمارة المأمون التي أتم بناءها عام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قائمة إلى عام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الروايات التي ناقشناها في الجزء الثاني من كتابنا هذا ويمكن للمتتبع الرجوع إليها، حيث أمر الخليفة العباسي جعفر المتوكل بهدم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بغضاً لآل أبي طالب  </w:t>
      </w:r>
      <w:r>
        <w:rPr>
          <w:rStyle w:val="FootnoteAnchor"/>
          <w:rtl w:val="true"/>
        </w:rPr>
        <w:footnoteReference w:id="69"/>
      </w:r>
      <w:r>
        <w:rPr>
          <w:rFonts w:ascii="Amiri" w:hAnsi="Amiri" w:eastAsia="Amiri" w:cs="Amiri"/>
          <w:color w:val="111111"/>
          <w:sz w:val="28"/>
          <w:sz w:val="28"/>
          <w:szCs w:val="28"/>
          <w:rtl w:val="true"/>
          <w:lang w:bidi="ar-SA"/>
        </w:rPr>
        <w:t>، فبعث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الذي أسلم فيما بعد، إلى القبر وأمره بهدمه وأن يحرث موضع القبر والقبور الأخرى وهدم كل ما حوله من الدور والأسواق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وصل إلى حفرة القبر لم يتقدم إليه أحد فاستعان باليهود فكربوه، وأجرى الماء عليه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فحار الماء عند حدود القبر، ونفور الثيران التي </w:t>
      </w:r>
      <w:bookmarkStart w:id="189" w:name="pg20137_201502"/>
    </w:p>
    <w:p>
      <w:pPr>
        <w:pStyle w:val="BookText"/>
        <w:rPr/>
      </w:pPr>
      <w:bookmarkEnd w:id="189"/>
      <w:r>
        <w:rPr>
          <w:rFonts w:ascii="Amiri" w:hAnsi="Amiri" w:eastAsia="Amiri" w:cs="Amiri"/>
          <w:color w:val="111111"/>
          <w:sz w:val="28"/>
          <w:sz w:val="28"/>
          <w:szCs w:val="28"/>
          <w:rtl w:val="true"/>
          <w:lang w:bidi="ar-SA"/>
        </w:rPr>
        <w:t xml:space="preserve">استخدمت لحرث موضع القبر المطهر ، ثم أمر المتوكل بوضع مسالح حول القبر لمنع زيارته ومن وجد قريبًا من القبر يؤخذ ويوجّه به إلى المتوكل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قُتل المتوكل وكان ممن شارك في قتله ولده المنتصر الذي استخلفه، وكان المنتصر على النقيض من والده المتوكل، حيث عُرف بحبه لآل أبي طالب، فتنفس اتباع آل البيت الصعداء وحضر بعض الطالبيين وأشياعهم فأخرجوا علامات القبر وأعادوا تعليمه والاسترشاد إليه</w:t>
      </w:r>
      <w:r>
        <w:rPr>
          <w:rFonts w:eastAsia="Amiri" w:cs="Amiri" w:ascii="Amiri" w:hAnsi="Amiri"/>
          <w:color w:val="111111"/>
          <w:sz w:val="28"/>
          <w:szCs w:val="28"/>
          <w:rtl w:val="true"/>
          <w:lang w:bidi="ar-SA"/>
        </w:rPr>
        <w:t>.</w:t>
      </w:r>
    </w:p>
    <w:p>
      <w:pPr>
        <w:pStyle w:val="Heading2"/>
        <w:numPr>
          <w:ilvl w:val="1"/>
          <w:numId w:val="1"/>
        </w:numPr>
        <w:rPr/>
      </w:pPr>
      <w:bookmarkStart w:id="190" w:name="__RefHeading___Toc3640681_2320776876"/>
      <w:bookmarkStart w:id="191" w:name="_Toc65"/>
      <w:bookmarkEnd w:id="190"/>
      <w:r>
        <w:rPr>
          <w:rtl w:val="true"/>
        </w:rPr>
        <w:t xml:space="preserve">العمارة الرابعة </w:t>
      </w:r>
      <w:r>
        <w:rPr>
          <w:rtl w:val="true"/>
        </w:rPr>
        <w:t>(</w:t>
      </w:r>
      <w:r>
        <w:rPr>
          <w:rtl w:val="true"/>
        </w:rPr>
        <w:t>عمارة المنتصر</w:t>
      </w:r>
      <w:r>
        <w:rPr>
          <w:rtl w:val="true"/>
        </w:rPr>
        <w:t>)</w:t>
      </w:r>
      <w:bookmarkEnd w:id="191"/>
    </w:p>
    <w:p>
      <w:pPr>
        <w:pStyle w:val="BookText"/>
        <w:rPr/>
      </w:pPr>
      <w:r>
        <w:rPr>
          <w:rFonts w:ascii="Amiri" w:hAnsi="Amiri" w:eastAsia="Amiri" w:cs="Amiri"/>
          <w:color w:val="111111"/>
          <w:sz w:val="28"/>
          <w:sz w:val="28"/>
          <w:szCs w:val="28"/>
          <w:rtl w:val="true"/>
          <w:lang w:bidi="ar-SA"/>
        </w:rPr>
        <w:t xml:space="preserve">قام المنتصر فور استلامه الحكم بتشييد عمارة جديدة على قبر الإمام الحسين ووضع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المرتفعات ليرشد الناس إليه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البناية قد شُيّدت عام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م، وقد بنى على القبر قبة وأواوين ومسجدًا فيه عدة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وسمح للناس بالعودة والسكن بجوار القبر الشريف، وقد أكملت هذه البناية بعد وفاة المنتصر الذي لم يدم حكمه طويلاً، وذكر بأنه حكم ستة أشهر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أنه إستفتى حول قتل أبيه لكونه مارقًا وفاسدًا فأجابوه بأن الذي يقتل أباه يقصر عمره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بقصر عمري مرضاة الله تعالى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دائرة المعارف الإسلامية أن المتوكل هدم القبر عام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جاء في الكامل في التاريخ لابن الأثير تأكيد لذلك التاريخ، بينما يذكر الدكتور عبد الجواد الكليدار </w:t>
      </w:r>
      <w:r>
        <w:rPr>
          <w:rStyle w:val="FootnoteAnchor"/>
          <w:rtl w:val="true"/>
        </w:rPr>
        <w:footnoteReference w:id="73"/>
      </w:r>
      <w:r>
        <w:rPr>
          <w:rFonts w:ascii="Amiri" w:hAnsi="Amiri" w:eastAsia="Amiri" w:cs="Amiri"/>
          <w:color w:val="111111"/>
          <w:sz w:val="28"/>
          <w:sz w:val="28"/>
          <w:szCs w:val="28"/>
          <w:rtl w:val="true"/>
          <w:lang w:bidi="ar-SA"/>
        </w:rPr>
        <w:t xml:space="preserve">بأن المتوكل هدم القبر وحرثه أربع مرات متوالية خلال فترة حكمه التي دامت خمس عشرة سنة تقريبًا من سنة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ويذكر أن أول هدم </w:t>
      </w:r>
    </w:p>
    <w:p>
      <w:pPr>
        <w:pStyle w:val="BookText"/>
        <w:rPr/>
      </w:pPr>
      <w:r>
        <w:rPr>
          <w:rFonts w:ascii="Amiri" w:hAnsi="Amiri" w:eastAsia="Amiri" w:cs="Amiri"/>
          <w:color w:val="111111"/>
          <w:sz w:val="28"/>
          <w:sz w:val="28"/>
          <w:szCs w:val="28"/>
          <w:rtl w:val="true"/>
          <w:lang w:bidi="ar-SA"/>
        </w:rPr>
        <w:t xml:space="preserve">كان عام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846</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السنة الأولى من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عام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 xml:space="preserve">م والثالث عام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في السنة التالية، والهدم الرابع كان عام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ونعتقد بأن هذا الأمر مبالغ فيه على أساس تواريخ الهدم وإعادة البناء، فعندما كان يهدم المتوكل القبر فمن هو الذي كان يعيد بناءه مرة أخرى؟، ويتكرر ذلك لثلاث مرات لتعميره وفي فترة خمس عشرة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فيليب حتي أستاذ التاريخ الإسلامي في جامعة برنستن في أمريكا في حديثه عن الشيعة وفي موضوع ميل المأمون لهم وإعطاء ولاية العهد للإمام الرضا وغيرها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قام المتوكل بعد المأمون وكان شديد التحامل عليهم فأعاد سنة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 xml:space="preserve">م حركة الاضطهاد ضدهم وهدم قبر علي في النجف وحرث قبر الحسين في كربلاء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موسوعة العتبات المقدسة قسم كربلاء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وسرعان ما جاء المتوكل واستأنف سنة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م عادة اضطهاد الشيعة فقد هدم ضريح علي في النجف والضريح الأكثر قداسة في كربلاء وهو ضريح الحسين، فاكتسب بذلك كراهية الشيعة الأبدية</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الأثير في الكامل في التاريخ وفي حوادث سنة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المتوكل أمر بهدم قبر الحسين بن علي وهدم ما حوله من المنازل والدور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 يذكر في حوادث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يخص هدم آخر للقبر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مختصر أخبار الخلفاء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تالله إن كانت أمية قد أتت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قتل ابن نبيها مظلوما</w:t>
      </w:r>
    </w:p>
    <w:p>
      <w:pPr>
        <w:pStyle w:val="BookText"/>
        <w:rPr/>
      </w:pPr>
      <w:r>
        <w:rPr>
          <w:rFonts w:ascii="Amiri" w:hAnsi="Amiri" w:eastAsia="Amiri" w:cs="Amiri"/>
          <w:color w:val="111111"/>
          <w:sz w:val="28"/>
          <w:sz w:val="28"/>
          <w:szCs w:val="28"/>
          <w:rtl w:val="true"/>
          <w:lang w:bidi="ar-SA"/>
        </w:rPr>
        <w:t xml:space="preserve">فلقداتاه بنو أبيه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لعمرك قبره مهدوما</w:t>
      </w:r>
    </w:p>
    <w:p>
      <w:pPr>
        <w:pStyle w:val="BookText"/>
        <w:rPr/>
      </w:pPr>
      <w:r>
        <w:rPr>
          <w:rFonts w:ascii="IRNazanin" w:hAnsi="IRNazanin" w:eastAsia="IRNazanin"/>
          <w:color w:val="111111"/>
          <w:sz w:val="28"/>
          <w:sz w:val="28"/>
          <w:szCs w:val="28"/>
          <w:rtl w:val="true"/>
          <w:lang w:bidi="fa-IR"/>
        </w:rPr>
        <w:t xml:space="preserve">أسفوا على أن لا يكونوا شاركوا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قتله فتتبعوه رمیما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وعلى اختلاف تاريخ هدم المتوكل لقبر الحسين، لكننا نرجح بأن المتوكل هدم اجزاء من القبر وخرب قسم من القصبة حوله ومنع زيارته سنة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 على ما تبقى منه بالكامل وفق ما ذكره الإصفهاني في مقاتل الطالبيين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بدأ المنتصر فور استلامه الخلافة ببناء القبر المطهر، وسمح للناس بالعودة والسكن بجوار القبر، فقد نزح العلويون للسكن في حائر الحسين أيضا، ويذكر بأن أول علوي سكن الحائر مجاورًا لقبر الحسين هو أبو محمد إبراهيم المجاب الكوفي الضرير بن السيد محمد العابد بن الإمام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عام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ولقب بالمجاب على رواية تقول أنه عندما دخل على قبر جده الحسين وقال السلام عليك يا جداه، ويقال بأنه اجيب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سمّي بالمجاب ومن عقبه السيد محمد الحائري الذي لقب بالحائري نسبة إلى سكنه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ذريته آل أبي الفائز ، وهم اليوم من سادات كربلاء منهم آل طعمة وآل نصر الله وآل ضياء الدين، وآل عوج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تاجر ، وآل قفطون وآل سيد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تزل الأمور على ما ذكرناه إلى أن استخلف المنتصر، فأمن الناس، وتقدم بالكف عن آل أبي طالب وترك البحث عن أخبارهم، وان لا يمنع أحدٌ من زيارة الحير وقبر الحسين رضي الله عنه ولا قبر غيره من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برد الفدك إلى ولد الحسن والحسين واطلق أوقاف آل أبي طالب، وترك التعرض لشيعتهم ودفع الأذى عنهم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92" w:name="pg20137_201505"/>
    </w:p>
    <w:p>
      <w:pPr>
        <w:pStyle w:val="BookText"/>
        <w:rPr/>
      </w:pPr>
      <w:bookmarkEnd w:id="192"/>
      <w:r>
        <w:rPr>
          <w:rFonts w:ascii="Amiri" w:hAnsi="Amiri" w:eastAsia="Amiri" w:cs="Amiri"/>
          <w:color w:val="111111"/>
          <w:sz w:val="28"/>
          <w:sz w:val="28"/>
          <w:szCs w:val="28"/>
          <w:rtl w:val="true"/>
          <w:lang w:bidi="ar-SA"/>
        </w:rPr>
        <w:t xml:space="preserve">وعمارة المنتصر التي شُيّدت عام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تدم طويلا حيث سقطت عام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 xml:space="preserve">م ، في عهد الموفق بن المتوكل، وفي رواية أخرى أن البناء الذي شيّده المنتصر قد سقط في ذي الحجة سنة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Style w:val="FootnoteAnchor"/>
          <w:rtl w:val="true"/>
        </w:rPr>
        <w:footnoteReference w:id="79"/>
      </w:r>
    </w:p>
    <w:p>
      <w:pPr>
        <w:pStyle w:val="Heading2"/>
        <w:numPr>
          <w:ilvl w:val="1"/>
          <w:numId w:val="1"/>
        </w:numPr>
        <w:rPr/>
      </w:pPr>
      <w:bookmarkStart w:id="193" w:name="__RefHeading___Toc3640683_2320776876"/>
      <w:bookmarkStart w:id="194" w:name="_Toc66"/>
      <w:bookmarkEnd w:id="193"/>
      <w:r>
        <w:rPr>
          <w:rtl w:val="true"/>
        </w:rPr>
        <w:t xml:space="preserve">العمارة الخامسة </w:t>
      </w:r>
      <w:r>
        <w:rPr>
          <w:rtl w:val="true"/>
        </w:rPr>
        <w:t>(</w:t>
      </w:r>
      <w:r>
        <w:rPr>
          <w:rtl w:val="true"/>
        </w:rPr>
        <w:t xml:space="preserve">عمارة المعتضد وأولاد زيد العلوي </w:t>
      </w:r>
      <w:r>
        <w:rPr>
          <w:rtl w:val="true"/>
        </w:rPr>
        <w:t>)</w:t>
      </w:r>
      <w:bookmarkEnd w:id="194"/>
    </w:p>
    <w:p>
      <w:pPr>
        <w:pStyle w:val="BookText"/>
        <w:rPr/>
      </w:pPr>
      <w:r>
        <w:rPr>
          <w:rFonts w:ascii="Amiri" w:hAnsi="Amiri" w:eastAsia="Amiri" w:cs="Amiri"/>
          <w:color w:val="111111"/>
          <w:sz w:val="28"/>
          <w:sz w:val="28"/>
          <w:szCs w:val="28"/>
          <w:rtl w:val="true"/>
          <w:lang w:bidi="ar-SA"/>
        </w:rPr>
        <w:t>جاء في كتاب بحر الأنساب ذكر المعتضد بالله العباسي بأنه أمر بعمارة مشهد الغري بالكوفة ومشهد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بأن الحسن بن زيد العلوي ملك طبرستان هو الذي اعاد البناء بعد سقوطه، وعندما توفى أكمله أخاه محمد بن زيد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اختلافان في صميم موضوع العمارة الخامسة للمشهد الحسيني، الأول سنة سقوط العمارة التي بناها المنتصر، فهل كان السقوط عام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عام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الثاني هو من الذي بناه مجددًا؟ الخليفة العباسي المعتضد، أم الحسن ومحمد ولدي زيد العلوي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نطّلع على مصدر ثابت يذكر السنة التي قام بها المعتضد العباسي ببناء القبر الشريف، عدا ما ذكر في بحر الأنساب كما ذكرناه أعلاه، وهنا يمكننا أن نعتمد بصحة بناء المعتضد بالله لقبر الحسين إذا ما عرفنا مواقف الخليفة المعتضد من آل البيت، وهل الروايات المنقولة عنه في المصدر المذكور صحيحة؟، فيقال بأن المعتضد بالله العباسي تفقد يومًا الخزائن في دار الخلافة، فأخرج منها ما وجده من نهب الواثق</w:t>
      </w:r>
      <w:r>
        <w:rPr>
          <w:rStyle w:val="FootnoteAnchor"/>
          <w:rtl w:val="true"/>
        </w:rPr>
        <w:footnoteReference w:id="80"/>
      </w:r>
      <w:r>
        <w:rPr>
          <w:rFonts w:ascii="Amiri" w:hAnsi="Amiri" w:eastAsia="Amiri" w:cs="Amiri"/>
          <w:color w:val="111111"/>
          <w:sz w:val="28"/>
          <w:sz w:val="28"/>
          <w:szCs w:val="28"/>
          <w:rtl w:val="true"/>
          <w:lang w:bidi="ar-SA"/>
        </w:rPr>
        <w:t xml:space="preserve">من مال مشهد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كانت أموالا على شكل هدايا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أموال ومجوهرات من الملوك والأمراء والوزراء والأشراف </w:t>
      </w:r>
    </w:p>
    <w:p>
      <w:pPr>
        <w:pStyle w:val="BookText"/>
        <w:rPr/>
      </w:pPr>
      <w:r>
        <w:rPr>
          <w:rFonts w:ascii="Amiri" w:hAnsi="Amiri" w:eastAsia="Amiri" w:cs="Amiri"/>
          <w:color w:val="111111"/>
          <w:sz w:val="28"/>
          <w:sz w:val="28"/>
          <w:szCs w:val="28"/>
          <w:rtl w:val="true"/>
          <w:lang w:bidi="ar-SA"/>
        </w:rPr>
        <w:t>من وجوه الشيعة وغيرهم كانت موجودة في خزانة الروضة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 المعتضد بإعادتها إلى خزانة مشهد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صح ذلك فإن البناء قد تم بعد عام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 xml:space="preserve">م، لأن المعتضد حكم من سنة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يعني أن القبر بقي مهدوما من تاريخ سقوطه أكان عام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بدأ المعتضد بإعادة 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نستبعده ولا نعتقد بأن قبر الحسين يبقى مهدما لسنوات في وقت كان محبي آل البيت والعلويون بشكل خاص يعيشون في حالة هادئة وبدون مضايقات، لأن الوقت قد تبدل عن السابق حسب ما يذكر التاريخ الذي يخلو في تلك الفترة من حوادث وثورات من أو ضد العلويين واتباعهم، كما أن قصبة كربلاء قد بدأت بالتحضر في ذلك الوقت وتوسعت بعد أن سكن فيها الكثير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أن ندرس ونتابع الاحتمال الآخر لنعطي رأينا النهائي والدقيق في العمارة السادسة لمشهد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الحسن بن زيد العلوي هو الذي بدأ بتشييد العمارة الخامسة بعد سقوطها، فإذا كان السقوط سنة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الحسن بن زيد العلوي هو الذي إبتدأ بناءها مباشرة بعد السقوط، لأن الحسن توفى سنة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وأكمل البناء أخوه محمد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أن السقوط تم عام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بنى المرقد بعد سقوطه هو محمد بن زيد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وفي كراس نزهة الحرمين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الاخطار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طاووس ص</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وقد نقل عنهم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كربلاء وحائر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الذين نجوا من 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حادث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 الله محمد بن عمران بن الحجاج، وكان هذا على ما يظهر من سياق الخبر من وجوه أهل الكوفة أن ابن عمه أبا الحسن علي بن الحسن بن الحجاج هو السند الأخير لهذه الرواية، يروى </w:t>
      </w:r>
    </w:p>
    <w:p>
      <w:pPr>
        <w:pStyle w:val="BookText"/>
        <w:rPr/>
      </w:pPr>
      <w:r>
        <w:rPr>
          <w:rFonts w:ascii="Amiri" w:hAnsi="Amiri" w:eastAsia="Amiri" w:cs="Amiri"/>
          <w:color w:val="111111"/>
          <w:sz w:val="28"/>
          <w:sz w:val="28"/>
          <w:szCs w:val="28"/>
          <w:rtl w:val="true"/>
          <w:lang w:bidi="ar-SA"/>
        </w:rPr>
        <w:t>بأنهم كانوا جلوسا في مجلس ابن عمه أبي عبد الله بن محمد بن عمران بن الحجاج وفيه جماعة من أهل الكوفة من المشايخ وفيمن حضر العباس بن أحمد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قد حضروا عنده يهنئونه بالسلامة لأنه حضر وقت سقوط سقيفة سيدي أبي عبد الله الحسين بن علي بن أبي طالب عليه السلام في ذي الحجة سنة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العمارة قد سقطت إثناء زيارة عرفة في التاسع أو العاشر منه، أو في زيارة الغدير التي يؤم الشيعة فيها مرقد الإمام علي ومرقد الحسين فهي تصادف في يوم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ونعتقد أن السقوط كان في زيارة عرفة لأن الناس يزدحمون عادة في يوم عرفة ويوم بدء عيد الأضحى الذي يلي يوم عرفة لزيارة قبر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فمن هما الحسن ومحمد ولدي زيد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 الحسن بن زيد الملقب بالداعي الكبير في سنة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 xml:space="preserve">م في طبرستان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 شرق إيران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واستطاع أن يفصل طبرستان عن جسم الدولة العباسية، وينشر الدين الإسلامي بين أهلها وان ينادي بنفسه حاكمًا عليها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الحسن بن زيد بن الحسن بن محمد بن إسماعيل جالب الحجارة والذي يرجع نسبه إلى الإمام الحسن السبط بن الإمام علي بن أبي طالب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ولم يعقب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واستولى على الأمر بعده ختنه على أخته أبو الحسين أحمد بن إبراهيم بن علي بن عبد الرحمن الشجري الحسني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أخو الداعي الحسن بن زيد وهو محمد بن زيد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وصل الخبر إليه زحف إلى أبي الحسين من جرجان سنة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وملك طبرستان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فخلف محمد بن زيد أخاه الحسن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قلنا فإذا كان سقوط المرقد سنة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الحسن قد بدأ بالبناء وأكمله محمد بعده، أو أن محمدا عندما ملك </w:t>
      </w:r>
    </w:p>
    <w:p>
      <w:pPr>
        <w:pStyle w:val="BookText"/>
        <w:rPr/>
      </w:pPr>
      <w:r>
        <w:rPr>
          <w:rFonts w:ascii="Amiri" w:hAnsi="Amiri" w:eastAsia="Amiri" w:cs="Amiri"/>
          <w:color w:val="111111"/>
          <w:sz w:val="28"/>
          <w:sz w:val="28"/>
          <w:szCs w:val="28"/>
          <w:rtl w:val="true"/>
          <w:lang w:bidi="ar-SA"/>
        </w:rPr>
        <w:t xml:space="preserve">بعد أخيه وقد حدث السقوط سنة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الذي بناه وأكمله في زمن الخليفة المعتضد بالله العباسي ودام العمل عدة سنوات واكتمل سنة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نؤكد بأن الداعي الصغير محمد بن زيد وبموافقة الخليفة العباسي في زمانه هو الذي قام ببناء المشهد وعلى أساس أن حادثة الهدم حصلت في نهاية سنة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بالاستدلال على الروايات التي تم ذكرها وان انتهاء العمل كان في زمن المعتضد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العمارة الخامسة هذه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تشييد للحائر المقدس قبة عالية لها بابان، ومن حول القبة سقيفتين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عمّر السور حول الحائر وبنى 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واجزل بالعطاء بقدر المستطاع على سكان ومجاوري الروضة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بالغ محمد بن زيد في فخامة البناء وحسن الريازة، ودقة الصنعة في عمارة الحائر بما يتناسب ومنزلته المشرفة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محمد بن زيد هذا 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العلويين في المشاهد، فقد بعث في خلافة المعتضد بالله اثنين وثلاثين ألف دينار لمحمد بن ورد ليفرقها على العلويين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 سائل يسال كيف يقبل الخليفة العباسي بأن يأتي ملكا قد انفصل بدولته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العرب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الإمبراطورية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العباسية، وهو يعني الدولة العباسية والخلافة، والمعروف بأن محمد بن زيد ملك عشرون عاما وتمكن من تحسين علاقته بالمعتضد وحصل منه على الموافقة بأن يعمر المشهد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يمكننا أن نقول بأن تساهل المعتضد مع شيعة أهل البيت ومواقفه التي تم ذكرها، فقد تم البناء بموافقته بل بمساعدته أيضا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نتفق مع رأي صاحب كتاب كربلاء وحائر الحسين عندما يقول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سقوط السقيفة في عام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الحائر مكشوفا حسب الظاهر لمدة عشر سنين إلى أن جدد عمارته عام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زید </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شكك الدكتور الكليدار في كتابه في الصفحتين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هناك أيادي عباسية كان لها ضلعاً في عملية الهدم وبخاصة من قبل الخليفة وكان وقتها الموفق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بأن هذه الحادثة ليست عادية ليغفلها المؤرخون كما نقلوا عن هدم المتوكل للقبر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نعلم دواعي وشكوك المرحوم الدكتور الكليدار التي سوف يكررها لاحقا عما حدث في زمن القادر بالله فمن خلال اطلاعنا على كتابه تاريخ كربلاء وحائر الحسين، وبقدر ما إحتواه من معلومات قيمة وبحث جيد، ولكنه قد تأثر بمصادر نشك في مصداقيتها بل ويُشَم منها رائحة الطائفية والشعوبية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هنا لسنا في موضوع الدفاع عن بني العباس ولكن كباحثين ومحللين للأحداث يجب أن نكون حياديين لننقل الحقيقة قدر المستطاع ونجعل الغاية من البحث هي الوصول إلى تبيان أمور لها قدر كبير من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أطلنا في مناقشة المصادر والآراء حول سقوط بناية الحرم الحسيني، وإعادة بنائها وعلى حسب اختلاف المصادر في سنة السقوط وإعادة البناء، فيمكن لنا ان نتوصل إلى رأي نعتقد بصحته حسب ما جاء بالمصادر التاريخية المختلفة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زيد العلوي زار كربلاء عام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وتبرع ببعض التجديد في عمارة الروضة الحسينية وقد تم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البناية سنة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عرفة لعدم تحمل البناية واستيعابها أعداد الزائرين، وقام الداعي الصغير محمد بن زيد العلوي بإعادة بناء الروضة الحسينية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استلم المعتضد بالله العباسي الخلافة سنة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ولميله إلى أهل البيت وتساهله مع شيعتهم، شيعتهم، فقد شرع ببناء مرقد الحسين وتحسينه وإضافة منشآت </w:t>
      </w:r>
      <w:bookmarkStart w:id="195" w:name="pg20137_201510"/>
    </w:p>
    <w:p>
      <w:pPr>
        <w:pStyle w:val="BookText"/>
        <w:rPr/>
      </w:pPr>
      <w:bookmarkEnd w:id="195"/>
      <w:r>
        <w:rPr>
          <w:rFonts w:ascii="Amiri" w:hAnsi="Amiri" w:eastAsia="Amiri" w:cs="Amiri"/>
          <w:color w:val="111111"/>
          <w:sz w:val="28"/>
          <w:sz w:val="28"/>
          <w:szCs w:val="28"/>
          <w:rtl w:val="true"/>
          <w:lang w:bidi="ar-SA"/>
        </w:rPr>
        <w:t>جديدة فيه وعمّر سور الحائر واهتم بتعمير قصبة كربلاء والاهتمام بساكنيها والوافدين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تلك السنوات هي سنوات إعمار دائم في مرقد الحسين والحائر، وهذا الرأي جاء من دراسة مستفيضة لكل الحالات التي وردت في مختلف المصادر، على الرغم من اختلافها، ولكن الأمر المهم الذي جاء في تلك المصادر هو أن سقوط البناية قد حدث، وأن الإعمار قد تم على أفضل مما كان عليه</w:t>
      </w:r>
      <w:r>
        <w:rPr>
          <w:rFonts w:eastAsia="Amiri" w:cs="Amiri" w:ascii="Amiri" w:hAnsi="Amiri"/>
          <w:color w:val="111111"/>
          <w:sz w:val="28"/>
          <w:szCs w:val="28"/>
          <w:rtl w:val="true"/>
          <w:lang w:bidi="ar-SA"/>
        </w:rPr>
        <w:t>.</w:t>
      </w:r>
    </w:p>
    <w:p>
      <w:pPr>
        <w:pStyle w:val="Heading2"/>
        <w:numPr>
          <w:ilvl w:val="1"/>
          <w:numId w:val="1"/>
        </w:numPr>
        <w:rPr/>
      </w:pPr>
      <w:bookmarkStart w:id="196" w:name="__RefHeading___Toc3640685_2320776876"/>
      <w:bookmarkStart w:id="197" w:name="_Toc67"/>
      <w:bookmarkEnd w:id="196"/>
      <w:r>
        <w:rPr>
          <w:rtl w:val="true"/>
        </w:rPr>
        <w:t xml:space="preserve">العمارة السادسة </w:t>
      </w:r>
      <w:r>
        <w:rPr>
          <w:rtl w:val="true"/>
        </w:rPr>
        <w:t>(</w:t>
      </w:r>
      <w:r>
        <w:rPr>
          <w:rtl w:val="true"/>
        </w:rPr>
        <w:t>عمارة عضد الدولة</w:t>
      </w:r>
      <w:r>
        <w:rPr>
          <w:rtl w:val="true"/>
        </w:rPr>
        <w:t>)</w:t>
      </w:r>
      <w:bookmarkEnd w:id="197"/>
    </w:p>
    <w:p>
      <w:pPr>
        <w:pStyle w:val="BookText"/>
        <w:rPr/>
      </w:pPr>
      <w:r>
        <w:rPr>
          <w:rFonts w:ascii="Amiri" w:hAnsi="Amiri" w:eastAsia="Amiri" w:cs="Amiri"/>
          <w:color w:val="111111"/>
          <w:sz w:val="28"/>
          <w:sz w:val="28"/>
          <w:szCs w:val="28"/>
          <w:rtl w:val="true"/>
          <w:lang w:bidi="ar-SA"/>
        </w:rPr>
        <w:t>كانت العمارة السادسة على يد عضد الدولة البويهي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القرن الرابع الهجري وتحديدًا في العهد الثالث للدولة العباسية الذي يبدأ من السنة التي إستولى فيها البويهيون على بغداد، وهي سنة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946</w:t>
      </w:r>
      <w:r>
        <w:rPr>
          <w:rFonts w:ascii="Amiri" w:hAnsi="Amiri" w:eastAsia="Amiri" w:cs="Amiri"/>
          <w:color w:val="111111"/>
          <w:sz w:val="28"/>
          <w:sz w:val="28"/>
          <w:szCs w:val="28"/>
          <w:rtl w:val="true"/>
          <w:lang w:bidi="ar-SA"/>
        </w:rPr>
        <w:t xml:space="preserve">م، وينتهي في العام الذي انقرضت فيه دولتهم وهو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قام الخليفة العباسي القائم بأمر الله عندما ضاق ذرعاً بفتنة البساسيري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أمراء الجند البويهيين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بالاستنجاد بطغرل بك زعيم السلاجقة فأنجده وجاء إلى بغداد عام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وطرد البساسيري منها، وتوطدت سلطته حتى صار يخطب له على المنابر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ظل حكم البويهيين سقط خلالها الحكم من أيدي الخلفاء العباسيين ولم يبق لهم غير الاسم المجرد إذ كانت السلطة الحقيقية بيد البويهيين، يعزلون الخلفاء ويولونهم، ويديرون الشؤون العامة على ما يهوون وفي عهدهم قام من بني العباس خمسة خلفاء</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بأمر البويهيين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زمن الخليفة الطائع بن المطيع العباسي ملك عضد الدولة فناخسرو بن ركن الدولة بن بويه الديلمي بغداد بعد أبيه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م وتوفى سنة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م ودام ملکه خمس سنوات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 آل بويه يتظاهرون بنصرة أهل البيت ومحبيهم وقد استفحل التشيع في عهدهم وقد أمر عضد الدولة عام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بتجديد البناء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الرغم من مرور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حكمهم للعراق، وإدعائهم التشيع فلم تحظى كربلاء أو مرقد الحسين أي اهتمام منهم إلا ما كان في زمن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أول زيارة لها من قبل عز الدولة البويهي في سنة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حكمهم ولم يذكر التاريخ عنه أنه قام بتعمير أو أي شيء يذكر للمدينة والقبر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ابن عمه عضد الدولة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وإستولى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أول زيارة لعضد الدولة إلى كربلاء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يأمر لها بأي شيء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التعميرات التي جرت في مرقد الإمام في زمن البويهيين هو ما قام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عمران 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979</w:t>
      </w:r>
      <w:r>
        <w:rPr>
          <w:rFonts w:ascii="Amiri" w:hAnsi="Amiri" w:eastAsia="Amiri" w:cs="Amiri"/>
          <w:color w:val="111111"/>
          <w:sz w:val="28"/>
          <w:sz w:val="28"/>
          <w:szCs w:val="28"/>
          <w:rtl w:val="true"/>
          <w:lang w:bidi="ar-SA"/>
        </w:rPr>
        <w:t>م من بناء المسجد والرواق الذي سمي باسمه في الجانب الغربي من الحرم الحسيني على إثر نذر له إذا عفى عنه عضد الدولة فيبني رواقين في مرقد الإمام علي ومرقد الإمام الحسين وقد تحقق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زار عضد الدولة البويهي كربلاء للمرة الثانية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م بعد غزوة ضبة الأسدي على كربلاء، وتكررت زياراته لها لحين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 في زيارته الثانية بتعمير المرقد الشريف وتجهيزه ، وأمر ببناء الصحن الصغير والغاية منه أن يكون مقابر للبويهيين وقد تحدثنا عنه في الجزء الثاني من كتابنا هذا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 فرحة الغري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بالغ في تشييد الابنية حول المشهد الشريف في الحائر، فجدد تعمير القبة وأضيفت أروقة متناسقة على الطراز البويهي في حرم الحسين، كما أقيمت على القبر قبة دائرية، وبنى حول القبر مسجدًا وقد وضع أول صندوق من الخشب على القبر وغطي بالحرير والديباج وزين بالقناديل </w:t>
      </w:r>
    </w:p>
    <w:p>
      <w:pPr>
        <w:pStyle w:val="BookText"/>
        <w:rPr/>
      </w:pPr>
      <w:r>
        <w:rPr>
          <w:rFonts w:ascii="Amiri" w:hAnsi="Amiri" w:eastAsia="Amiri" w:cs="Amiri"/>
          <w:color w:val="111111"/>
          <w:sz w:val="28"/>
          <w:sz w:val="28"/>
          <w:szCs w:val="28"/>
          <w:rtl w:val="true"/>
          <w:lang w:bidi="ar-SA"/>
        </w:rPr>
        <w:t xml:space="preserve">وبالغ في الزخرفة </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البيوت والأسواق حول الحائر وعصم مدينة كربلاء بالأسوار العالية فجعلها كحصن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اهتم بالماء لسكان البلد والضياء للحائر المقدس، فساق المياه الجارية للطف من مسافات بعيدة وخصص أوقافًا جارية للإنارة والإضاءة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زمانه بنى البويهيون الصحن الصغير الذي جعلوا فيه مقابر آل بويه، وكان موقع هذا الصحن خارج الصحن الحالي فقد كان ملاصقاً له من الناحية الشمالية الشرقية، وكان لهذا الصحن مدخلان الشمالي ويطل على السوق الكبير والباب أو المدخل الشرقي ملاصقًا لمقبرة السيد مهدي الصافي </w:t>
      </w:r>
      <w:r>
        <w:rPr>
          <w:rStyle w:val="FootnoteAnchor"/>
          <w:rtl w:val="true"/>
        </w:rPr>
        <w:footnoteReference w:id="90"/>
      </w:r>
      <w:r>
        <w:rPr>
          <w:rFonts w:ascii="Amiri" w:hAnsi="Amiri" w:eastAsia="Amiri" w:cs="Amiri"/>
          <w:color w:val="111111"/>
          <w:sz w:val="28"/>
          <w:sz w:val="28"/>
          <w:szCs w:val="28"/>
          <w:rtl w:val="true"/>
          <w:lang w:bidi="ar-SA"/>
        </w:rPr>
        <w:t xml:space="preserve">الذي كانت فيما بعد تطل على شارع علي الأكبر بعد أن أصبحت جامعاً مشهوراً قبل إزالته في مشروع تطوير ما بين الحرمين الأول عام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والدخول والخروج من الصحن الصغير إلى صحن الحسين كان عبر دهليز وهو الآن موقع باب الشهداء المقابل لصحن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ازيل الصحن الصغير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في جانب الصحن الصغير الشمالي منارتان قليلتا الارتفاع على الباب المؤدي إلى السوق الكبير سوق القيصريات المؤدي إلى سوق التجار وسوق باب السلالمة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بالغ البويهيون في عمارة مقابرهم وريازتها وبقيت مقابرهم ما يقرب </w:t>
      </w:r>
      <w:bookmarkStart w:id="198" w:name="pg20137_201513"/>
    </w:p>
    <w:p>
      <w:pPr>
        <w:pStyle w:val="BookText"/>
        <w:rPr/>
      </w:pPr>
      <w:bookmarkEnd w:id="198"/>
      <w:r>
        <w:rPr>
          <w:rFonts w:ascii="Amiri" w:hAnsi="Amiri" w:eastAsia="Amiri" w:cs="Amiri"/>
          <w:color w:val="111111"/>
          <w:sz w:val="28"/>
          <w:sz w:val="28"/>
          <w:szCs w:val="28"/>
          <w:rtl w:val="true"/>
          <w:lang w:bidi="ar-SA"/>
        </w:rPr>
        <w:t>الألف عام إلى أن تم إزالتها مع الصحن الصغير قبل منتصف القرن العشرين الميلادي بقليل لغرض توسيع المنطقة وتعبيد الشارع المحيط بالروضة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وحسنًا فعلت الحكومة العراقية حينها بل وأجادت لمحو هذا الأثر الذي كان يعني الكثير لغير العرب من الساكنين في كربلاء، والذي كان يعتبروه رمزا لهم في ازدياد نفوذهم في المدينة، ونأسف من الإقلام التي تباكت كثيرًا على هدمه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9" w:name="__RefHeading___Toc3640687_2320776876"/>
      <w:bookmarkStart w:id="200" w:name="_Toc68"/>
      <w:bookmarkEnd w:id="199"/>
      <w:r>
        <w:rPr>
          <w:rtl w:val="true"/>
        </w:rPr>
        <w:t xml:space="preserve">العمارة السابعة </w:t>
      </w:r>
      <w:r>
        <w:rPr>
          <w:rtl w:val="true"/>
        </w:rPr>
        <w:t xml:space="preserve">( </w:t>
      </w:r>
      <w:r>
        <w:rPr>
          <w:rtl w:val="true"/>
        </w:rPr>
        <w:t>عمارة الحسن بن المفضل الرامهرمزي</w:t>
      </w:r>
      <w:r>
        <w:rPr>
          <w:rtl w:val="true"/>
        </w:rPr>
        <w:t>)</w:t>
      </w:r>
      <w:bookmarkEnd w:id="200"/>
    </w:p>
    <w:p>
      <w:pPr>
        <w:pStyle w:val="BookText"/>
        <w:rPr/>
      </w:pPr>
      <w:r>
        <w:rPr>
          <w:rFonts w:ascii="IRNazanin" w:hAnsi="IRNazanin" w:eastAsia="IRNazanin"/>
          <w:color w:val="111111"/>
          <w:sz w:val="28"/>
          <w:sz w:val="28"/>
          <w:szCs w:val="28"/>
          <w:rtl w:val="true"/>
          <w:lang w:bidi="fa-IR"/>
        </w:rPr>
        <w:t xml:space="preserve">بقيت عمارة عضد الدولة على جمالها وهيبتها إلى أن نشب حريق في حرم الحسين عام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م وأدى إلى انهياره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الكامل في التاريخ لابن الأثير في حوادث سنة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هذه السنة ربیع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احترقت قبة مشهد الحسين، والأروقة وكان سببه أنهم أشعلوا شمعتين كبيرتين فسقطتا في الليل على التأزير فاحترق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وتعدت النار </w:t>
      </w:r>
      <w:r>
        <w:rPr>
          <w:rFonts w:eastAsia="IRNazanin" w:cs="IRNazanin"/>
          <w:color w:val="111111"/>
          <w:sz w:val="28"/>
          <w:szCs w:val="28"/>
          <w:rtl w:val="true"/>
          <w:lang w:bidi="fa-IR"/>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المنتظم لابن الجوزي في حوادث 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شهر ربيع الأول، احترق مشهد الحسين والأروقة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السبب أن القوّام أشعلوا شمعتين كبيرتين، فسقطتا في جوف الليل على التأزير، فتعدت النار</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ذلك الطبري في تاريخه أيضا، والكثير من المصادر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الحادثة الكثير ممن كتبوا عن تاريخ كربلاء، حيث ذكر في كتاب بغية النبلاء وتراث كربلاء ومدينة الحسين ونزهة أهل الحرمين ومجالس اللطف وغيرها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أسهب في الحديث عن هذه الحادثة أكثر من غيره هو المرحوم الدكتور عبد الجواد الكليدار في كتابه تاريخ كربلاء وحائر الحسين، حيث أورد بأن </w:t>
      </w:r>
    </w:p>
    <w:p>
      <w:pPr>
        <w:pStyle w:val="BookText"/>
        <w:rPr/>
      </w:pPr>
      <w:r>
        <w:rPr>
          <w:rFonts w:ascii="Amiri" w:hAnsi="Amiri" w:eastAsia="Amiri" w:cs="Amiri"/>
          <w:color w:val="111111"/>
          <w:sz w:val="28"/>
          <w:sz w:val="28"/>
          <w:szCs w:val="28"/>
          <w:rtl w:val="true"/>
          <w:lang w:bidi="ar-SA"/>
        </w:rPr>
        <w:t xml:space="preserve">الحرق والهدم على ذمة الخليفة القادر بالله العباسي، وأن موضوع الحرق والهدم كان دسيسة من إحدى دسائسه إبان فترة حكمه التي دامت اثنان وأربعون عاما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وعلل الدكتور الكليدار ذلك أنه في زمن القادر حدثت فتن في شمال أفريقية وحوادث شغب طائفية في العراق، وحادث مشابه لحادث احتراق حرم الحسين هو احتراق الروضة العسكرية في سامراء، وهدم الركن اليماني في الكعبة المشرفة، وسقوط القبة الكبرى على صخرة بيت المقدس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هذه الحوادث نقلتها كتب التاريخ الموثوق بها وغير الموثوق بها، ولكنها لم تؤكد بأن الذي قام بها هو القادر بالله العباسي أو بأمرٍ منه، علما بأن الحكم في ذلك الوقت كان بيد البويهيين الديالمة وليس للخليفة العباسي غير الاسم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وربط الدكتور الكليدار هذه الحوادث بحادثة حرق وهدم قبر الحسين عليه السلام، ونعتقد بأنه جافى الصواب برأيه هذا للأسباب التالية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 التاريخ ذكرت الحادثة ولم تذكر بأن المسبب لها كان القادر بالله، وإذا كان قد حدث فأقرب المؤرخين لوقت وقوع الحادثة كان ابن الجوزي صاحب كتاب المنتظم في تاريخ الملوك والأمم، وقد ذكر الحادثة ولم يذكر اسم المسبب لها بل ذكر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يذكر صاحب كتاب الكامل في التاريخ – ابن الأثير من المسبب، وكذلك الطبري في تاريخه، ولا الإصفهاني صاحب كتاب الأغاني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والمصادر التي ذكرت الحرق مصادر متفق عليها تقريبًا وأخذ عنها الكثير ممن كتبوا عن كربلاء، واعتمد عليها الدكتور الكليدار في الكثير من مواضيع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يذكروا القادر بأنه كان المسبب للحادثة أو إنها كانت من إحدى دسائسه؟ مثل ما ذكروا عن هدم المتوكل للقبر الشريف، وغيرها من الحوادث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هناك أحداث كثيرة في الدولة الإسلامية مثل ما حدث في شمال أفريقية وخراسان وغيرها من البقاع، وهذا الأمر يحدث في كل العصور ونجد من يخرج على الخليفة أو الملك أو السلطان أو الأمير، ولكن ربط الأحداث كلها واعتبار الواحدة متممة للأخرى في ظل حكم دام اثنان وأربعون عاما بيد شخص واحد وهو القادر بالله فكيف يستمر حكمه هذه المدة الطويلة تحت وطأة هذه الفتن الحوادث التي واجهت الدولة التي يقودها بالاسم والأمر والنهي كان بيد السلاطين من آل بويه ولكن شذاذ الآفاق والمدافعين عن الشعوبيين والمحتلين والذي تأثر بكتاباتهم من تأثر هم الذين ينقلون مثل هذه الأخبار الكاذبة لأن القادر بالله هو الذي سعى إلى التخلص من سلطة البويهيين وهيمنتهم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بالله العباسي حكم من عام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هذه الفترة ضمن العهد العباسي الثالث الذي إستولى البويهيون على بغداد من عام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الخلفاء العباسيون في هذا العهد ليس لهم غير الاسم المجرد إذ كانت السلطة الحقيقية بيد البويهيين </w:t>
      </w:r>
      <w:r>
        <w:rPr>
          <w:rStyle w:val="FootnoteAnchor"/>
          <w:rtl w:val="true"/>
        </w:rPr>
        <w:footnoteReference w:id="95"/>
      </w:r>
      <w:r>
        <w:rPr>
          <w:rFonts w:ascii="Amiri" w:hAnsi="Amiri" w:eastAsia="Amiri" w:cs="Amiri"/>
          <w:color w:val="111111"/>
          <w:sz w:val="28"/>
          <w:sz w:val="28"/>
          <w:szCs w:val="28"/>
          <w:rtl w:val="true"/>
          <w:lang w:bidi="ar-SA"/>
        </w:rPr>
        <w:t>وكما ذكرنا سابقا، والكل يعلم بأن البويهيين هم أصحاب الرأي والقرار والحل والعقد في السلطة، فكيف يقوم الخليفة القادر بذلك وهم متسلطون عليه وهو لا حول له ولا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عن البويهيين أنهم يميلون إلى العلويين ويظهرون التشيع لآل البيت، فنعتقد بأن البويهيين كانت لهم اليد الطولى في أحداث الدولة، لأنهم الحكام الفعليون لها ولمدة تزيد عن مائة وثلاثة عشر 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يستشف من كلام الدكتور الكليدار وتأكيده بأن وضع الشيعة كان وضعاً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مزرياً وقد تلقى الشيعة ضربات واضطهاد، وأعطى أمثلة نقلها عن ابن الأثير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بدأ أعماله الإرهابية بإثارة الفتن بين الطوائف الإسلامية في ذي الحجة سنة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المحرم سنة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الأثير ذكر ذلك على ما حصل </w:t>
      </w:r>
    </w:p>
    <w:p>
      <w:pPr>
        <w:pStyle w:val="BookText"/>
        <w:rPr/>
      </w:pPr>
      <w:r>
        <w:rPr>
          <w:rFonts w:ascii="Amiri" w:hAnsi="Amiri" w:eastAsia="Amiri" w:cs="Amiri"/>
          <w:color w:val="111111"/>
          <w:sz w:val="28"/>
          <w:sz w:val="28"/>
          <w:szCs w:val="28"/>
          <w:rtl w:val="true"/>
          <w:lang w:bidi="ar-SA"/>
        </w:rPr>
        <w:t>في شمال أفريقية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الكليدار حادثة وقعت على زوار العتبات الذين قدموا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منهم ثلاثة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ذكرنا الحادثة في الجزء الثاني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الكليدار بأن القادر بالله هو الذي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باب البصرة بأن يقوموا بذلك، ولكنه نقل الحادثة عن ابن الأثير</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الحوادث تحدث في كل زمان، والأمثلة كثيرة، وهل يعني ذلك أن تربط جميعها في ذمة الحاكم وبخاصة إذا كانت بيده السلطة الفعلية أم من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إنتقادًا للمرحوم الدكتور عبد الجواد الكليدار وعلى كتابه وما جاء في متنه أبحاث عالية الشأن على الرغم من إيجازها، ولكن من أجل الوصول إلى الموضوعية البحتة، وإلى الحقائق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لماذا لم يذكر الدور البويهي السياسي الذي كان يتخذ من التشيع وسيلة ظاهرة لتوطيد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ذكر فقط ثناءه عليهم بأنهم باشروا ببناء وتوسعة مرقد ثامن الأئمة عليهم السلام الإمام علي بن موسى الرضا، وكذلك المشهد الحسيني عام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وبنائهم الصحن الصغير في كربلاء وجعلوه مقابر لهم، وكان من العظمة والزخرفة بمكان يفوق على ما كان عليه في حرم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الكليدار بتفصيل كامل وتأسف على تهديمه عام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 الذين كتبوا عن عمارة المشهد الحسيني 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الحرق والهدم وكان ذلك في زمن القادر بالله العباسي، وإذا كان هو السبب والفاعل والموجه وهو الخليفة وسطوته على البلاد الإسلامية بائنة وتأثيره على شمال أفريقية والشام والقدس والحجاز وخراسان وواسط وغيرها من الأماكن والذي ذكر الدكتور الكليدار بأن حوادث جرت فيها، يعني ذلك إنه كان في موقع قوة وليس ضعيفًا وتابعاً للسلاطين من آل بويه، فكيف سمح بإعادة بناء حرم الحسين في ظل 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فنعتقد بأن هناك خلطا في الأوراق، ويجب أن نذكر شيئًا مهما بعيدًا عن الطائفية، بأن كل أمر نضعه على شماعة أحد ما، متناسين الصراعات السياسية التي استمرت في مختلف العصور وكانت الغاية منها السلطة والحكم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أجنبي محتل مهما كانت نياته ومن أي مذهب أو طائفة أو قومية كان، فعندما يقوم بتعمير العتبات أو الصرف على مدينة كربلاء لم تكن الأموال التي ينفقها من جيبه الخاص وإنما كانت من أموال البلد الذي قاموا باحتلاله والسيطرة على ثرواته وعلى ما كانوا يأخذون من ضرائب ومكوس وجباية من سكان البلد الذي يحتلونه فلا فضل لهم على ما قاموا به، فيبقى المحتل يسعى بكل قواه للإستحواذ على خيرات البلد وما كان ينفق إلا جزءاً ضئيلاً جدًا مما كانوا يجنوه من احتلالهم، وهذا لا ينطبق على البويهيين أو وزرائهم وحدهم بل لجميع الدول التي حكمت العراق بعد أن احتلته إلى فترة الحكم الوطني في عشرينيات القرن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فبعد الحرق والهدم تم إعادة البناء وتجديده على قبر الإمام الحسين، وتصدى لتعميره أبو محمد الحسن بن المفضل بن سهلان الرامهرمزي، وزير سلطان الدولة البويهي</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بنى القبة وجدد بقية البنايات ورممها وتم البناء عام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والمعلوم عن ابن سهلان هذا إنه كان قد بنى سور الحائر في جمادي الأول عام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الجوزي في المنتظم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ربيع الآخر خلع على أبي محمد الحسن بن المفضل الرامهرمزي الوزارة من قبل سلطان الدولة، وهو الذي بنى سور الحائر بمشهد الحسين</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ونعتقد بأن السور هو ليس السور المحيط بالقبر الشريف، وإنما سور يحيط بقصبة كربلاء والتي كان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صح ذلك فيكون هذا أول سور بني حول مدينة كربلاء بعد تحضّرها وازدحام الناس للسكن والإقامة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ذكر حوادث الحرق في العتبات المقدسة مثل ما حدث سنة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حصل في الروضة العسكرية في سامراء مثل ما ذكره الدكتور الكليدار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هذه الحوادث تحصل مثل ما ذكر بسبب سقوط الشمعتين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الصدد من المفيد أن نذكر حادثة حصلت في حرم الحسين سنة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وكادت أن تودي بكارثة، وكان المسبب لها بعض الزائرين من الباكستان، وقد حفظ الله القبر والمشهد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وكذلك من عادة البعض رش ماء الورد بمضخات يدوية على شباك الضريح، والمعروف بأن مواد الإنارة وأسلاك الكهرباء موجودة داخل الضريح للإنارة مما يجعل حصول تماس كهربائي وقد يؤدي إلى حريق داخل الضريح الذي كانت جوانبه الداخلية من الخشب، مما دعانا إلى منع هذه الحالات بشدة خوفا على سلامة المرقد على الرغم من أننا نعلم بأن الذين يقومون بهذه الأفعال تاتي من حبهم وإجلالهم للحسين وقبره وللتبرك، ولكن يغيب عنهم ما يجرّه ذلك من مخاطر على سلامة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حادث حصل عندما يجلب الزائرون طباخات الغاز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ويصنعون طعامهم وهم يجلسون في أواوين الصحن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ومخازن الروضة هي في الأواوين وفيها مواد قابلة للإشتعال بسرعة، فتم منع ذلك بشدة حفظًا على السلامة، ولأمر آخر هو لحرمة مرقد الإمام وقدسيته الذي أعد للزيارة وليس للنزهة أو الطبخ، وقد واجهنا بعض الانتقادات من البعض قصيري النظر الذين قد بَعُدَ عنهم موضوع قدسية المكان، ولم يطلعوا على وصايا وآداب الزيارة عن الإمام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بينما لقينا التأييد الواسع من الكثير ممن يعرفون ذلك</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نهاية القرن العشرين الميلادي على الرغم من</w:t>
      </w:r>
      <w:bookmarkStart w:id="201" w:name="pg20137_201519"/>
    </w:p>
    <w:p>
      <w:pPr>
        <w:pStyle w:val="BookText"/>
        <w:rPr/>
      </w:pPr>
      <w:bookmarkEnd w:id="201"/>
      <w:r>
        <w:rPr>
          <w:rFonts w:ascii="Amiri" w:hAnsi="Amiri" w:eastAsia="Amiri" w:cs="Amiri"/>
          <w:color w:val="111111"/>
          <w:sz w:val="28"/>
          <w:sz w:val="28"/>
          <w:szCs w:val="28"/>
          <w:rtl w:val="true"/>
          <w:lang w:bidi="ar-SA"/>
        </w:rPr>
        <w:t>أن الناس كانوا على قدر كافٍ من الوعي وتوفر وسائل الحماية للمرقد الشريف وكادت أن 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لو حدثت الكارثة لسجلّت على الدولة الحاكمة فيما بعد</w:t>
      </w:r>
      <w:r>
        <w:rPr>
          <w:rFonts w:eastAsia="Amiri" w:cs="Amiri" w:ascii="Amiri" w:hAnsi="Amiri"/>
          <w:color w:val="111111"/>
          <w:sz w:val="28"/>
          <w:szCs w:val="28"/>
          <w:rtl w:val="true"/>
          <w:lang w:bidi="ar-SA"/>
        </w:rPr>
        <w:t>...</w:t>
      </w:r>
    </w:p>
    <w:p>
      <w:pPr>
        <w:pStyle w:val="Heading2"/>
        <w:numPr>
          <w:ilvl w:val="1"/>
          <w:numId w:val="1"/>
        </w:numPr>
        <w:rPr/>
      </w:pPr>
      <w:bookmarkStart w:id="202" w:name="__RefHeading___Toc3640689_2320776876"/>
      <w:bookmarkStart w:id="203" w:name="_Toc69"/>
      <w:bookmarkEnd w:id="202"/>
      <w:r>
        <w:rPr>
          <w:rtl w:val="true"/>
        </w:rPr>
        <w:t xml:space="preserve">العمارة الثامنة </w:t>
      </w:r>
      <w:r>
        <w:rPr>
          <w:rtl w:val="true"/>
        </w:rPr>
        <w:t>(</w:t>
      </w:r>
      <w:r>
        <w:rPr>
          <w:rtl w:val="true"/>
        </w:rPr>
        <w:t xml:space="preserve">تجديدات الناصر لدين الله </w:t>
      </w:r>
      <w:r>
        <w:rPr>
          <w:rtl w:val="true"/>
        </w:rPr>
        <w:t>)</w:t>
      </w:r>
      <w:bookmarkEnd w:id="203"/>
    </w:p>
    <w:p>
      <w:pPr>
        <w:pStyle w:val="BookText"/>
        <w:rPr/>
      </w:pPr>
      <w:r>
        <w:rPr>
          <w:rFonts w:ascii="Amiri" w:hAnsi="Amiri" w:eastAsia="Amiri" w:cs="Amiri"/>
          <w:color w:val="111111"/>
          <w:sz w:val="28"/>
          <w:sz w:val="28"/>
          <w:szCs w:val="28"/>
          <w:rtl w:val="true"/>
          <w:lang w:bidi="ar-SA"/>
        </w:rPr>
        <w:t xml:space="preserve">مرّت الدولة العباسية بالعهد الرابع لها، الذي إبتدأ من عام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 xml:space="preserve">م وإنتهى عام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 xml:space="preserve">م ، حيث كان هذا العهد هو عهد سيطرة السلاجقة الأتراك الذي تزعمهم طغرل بك، الذي إستنجد به الخليفة العباسي القائم بأمر الله للقضاء على سيطرة البويهيين فأنجده وجاء إلى بغداد عام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 xml:space="preserve">م وطرد البساسيري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أمراء الجند البويهيين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إنتهى العهد والسيطرة البويهية، وظل القائم بأمر الله إلى عام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وهو تاريخ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توطدت سلطة السلاجقة وصار يخطب لهم على المنابر، فحلّوا محل البويهيين حيث كانوا في هذا العهد يمسكون زمام الأمور والسلطة بأيديهم، واستخلف في زمنهم سبعة خلفاء كان لهم الاسم فقط والحكم الفعلي بيد السلاجقة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يذكر التاريخ في هذه الفترة أي تعمير لمرقد الإمام الحسين، ولكن الأمور كانت هادئة بالنسبة إلى الحائر وبقية العتبات المقدسة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استخلف الناصر لدين الله عام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أن يعزز شؤون الخلافة ويسترجع السلطة من السلاجقة، فكتب إلى جنكيز خان، أمير المغول يستنجده عليهم، كما استنجد القائم بأمر الله بطغرل بك على البويهيين، فما كان من عاهل المغول إلا أن إكتسح ما كان في حوزة خوارزم شاه السلجوقي من الأماكن والبقاع، وأخذ يتطلع إلى ما </w:t>
      </w:r>
    </w:p>
    <w:p>
      <w:pPr>
        <w:pStyle w:val="BookText"/>
        <w:rPr/>
      </w:pPr>
      <w:r>
        <w:rPr>
          <w:rFonts w:ascii="Amiri" w:hAnsi="Amiri" w:eastAsia="Amiri" w:cs="Amiri"/>
          <w:color w:val="111111"/>
          <w:sz w:val="28"/>
          <w:sz w:val="28"/>
          <w:szCs w:val="28"/>
          <w:rtl w:val="true"/>
          <w:lang w:bidi="ar-SA"/>
        </w:rPr>
        <w:t>في يد الخليفة العباسي من البلاد</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الأقدار لم تحقق في عهده ما أراد، وإنما حققتها لحفيده هولاكو خان الذي حمل بخيله ورجاله على بغداد فدخلها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م وقوّض أركان الخلافة أو الدولة العباسية وكان ذلك في زمن الخليفة المستعصم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إضطررنا لهذا السرد التاريخي لتعلقه بموضوع 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فترة السلاجقة يشر أحد إلى أي بناء أو تجديد على مشهد الحائر، وإنما بقيت العمارة التي شيدها أبي محمد الحسن بن المفضل بن سهلان الذي أتمها عام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قائمة في القرن الخامس والسادس والربع الأول من القرن السابع الهجري إلى أيام أبي العباس أحمد الناصر لدين الله الذي دامت خلافته من عام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 xml:space="preserve">م إلى عام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م، حيث حكم ما يقرب من نصف قرن وكان عصره عصر رخاء، وساد في عهده السلم وانتشر الأمن في ربوع البلاد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الناصر لدين الله بن المستضئ محبًا لآل البيت، فازدهرت كربلاء والعتبات المقدسة في عهده، فأراد إصلاح شؤون الحائر، فأمر وزيره المؤيد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 الدين محمدًا المقدادي</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فقام هذا الأخير في عام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م بإعادة بناء القبة وإكساء الجدران في الروضة الحسينية بأخشاب الساج، وزينه بالحرير الموشّى بالديباج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أرّخ الشيخ السماوي عمل الناصر لدين الله العباسي ووزيره مؤيد الدين في ارجوزته الشهيرة حيث قال</w:t>
      </w:r>
      <w:r>
        <w:rPr>
          <w:rFonts w:eastAsia="Amiri" w:cs="Amiri" w:ascii="Amiri" w:hAnsi="Amiri"/>
          <w:color w:val="111111"/>
          <w:sz w:val="28"/>
          <w:szCs w:val="28"/>
          <w:rtl w:val="true"/>
          <w:lang w:bidi="ar-SA"/>
        </w:rPr>
        <w:t xml:space="preserve">: </w:t>
      </w:r>
      <w:bookmarkStart w:id="204" w:name="pg20137_201521"/>
    </w:p>
    <w:p>
      <w:pPr>
        <w:pStyle w:val="BookText"/>
        <w:rPr/>
      </w:pPr>
      <w:bookmarkEnd w:id="204"/>
      <w:r>
        <w:rPr>
          <w:rFonts w:ascii="Amiri" w:hAnsi="Amiri" w:eastAsia="Amiri" w:cs="Amiri"/>
          <w:color w:val="111111"/>
          <w:sz w:val="28"/>
          <w:sz w:val="28"/>
          <w:szCs w:val="28"/>
          <w:rtl w:val="true"/>
          <w:lang w:bidi="ar-SA"/>
        </w:rPr>
        <w:t xml:space="preserve">ثمَّ تولّى الناصر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 اللبَاسِ وَشَديدُ البَاسِ</w:t>
      </w:r>
    </w:p>
    <w:p>
      <w:pPr>
        <w:pStyle w:val="BookText"/>
        <w:rPr/>
      </w:pPr>
      <w:r>
        <w:rPr>
          <w:rFonts w:ascii="Amiri" w:hAnsi="Amiri" w:eastAsia="Amiri" w:cs="Amiri"/>
          <w:color w:val="111111"/>
          <w:sz w:val="28"/>
          <w:sz w:val="28"/>
          <w:szCs w:val="28"/>
          <w:rtl w:val="true"/>
          <w:lang w:bidi="ar-SA"/>
        </w:rPr>
        <w:t xml:space="preserve">فقَامَ في تشييد قبرِ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 خَيْرِ وَزَيْرٍ ناصِرِ</w:t>
      </w:r>
    </w:p>
    <w:p>
      <w:pPr>
        <w:pStyle w:val="BookText"/>
        <w:rPr/>
      </w:pPr>
      <w:r>
        <w:rPr>
          <w:rFonts w:ascii="Amiri" w:hAnsi="Amiri" w:eastAsia="Amiri" w:cs="Amiri"/>
          <w:color w:val="111111"/>
          <w:sz w:val="28"/>
          <w:sz w:val="28"/>
          <w:szCs w:val="28"/>
          <w:rtl w:val="true"/>
          <w:lang w:bidi="ar-SA"/>
        </w:rPr>
        <w:t xml:space="preserve">محمدِ القُميُّ مِنْ خَيْرِ 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العِشْرِينَ والسَّتمِئَة</w:t>
      </w:r>
    </w:p>
    <w:p>
      <w:pPr>
        <w:pStyle w:val="BookText"/>
        <w:rPr/>
      </w:pPr>
      <w:r>
        <w:rPr>
          <w:rFonts w:ascii="Amiri" w:hAnsi="Amiri" w:eastAsia="Amiri" w:cs="Amiri"/>
          <w:color w:val="111111"/>
          <w:sz w:val="28"/>
          <w:sz w:val="28"/>
          <w:szCs w:val="28"/>
          <w:rtl w:val="true"/>
          <w:lang w:bidi="ar-SA"/>
        </w:rPr>
        <w:t xml:space="preserve">فَشادَ ذلكَ المَقَامَ سَاجَا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مُكْتَتَبَا تَخَالَهُ دِيْبَاجا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فلم يحدث أي تغيير في العمارة السابقة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العمارة هي التي ذكرها الرحالة ابن بطوطة الطنجي عندما زار كربلاء عام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سافرنا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مدينة كربلاء مشهد الحسين عليه السلام، وهي مدينة صغيرة تحف بها حدائق النخيل، ويسقيها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والروضة المقدسة داخلها، وعليها مدرسة عظيمة وزاوية كريمة فيها الطعام للوارد والشارد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باب الروضة الحجاب والقومة لا يدخل أحد إلا بعد إذنهم، فيقبل العتبة الشريفة، وهي من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الضريح المقدس قناديل الذهب والفضة، وعلى الأبواب أستار الحرير </w:t>
      </w:r>
      <w:r>
        <w:rPr>
          <w:rFonts w:eastAsia="Amiri" w:cs="Amiri" w:ascii="Amiri" w:hAnsi="Amiri"/>
          <w:color w:val="111111"/>
          <w:sz w:val="28"/>
          <w:szCs w:val="28"/>
          <w:rtl w:val="true"/>
          <w:lang w:bidi="ar-SA"/>
        </w:rPr>
        <w:t>...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الفترة ما بين عام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يحدث أي تغيير جذري في حرم الحسين عدا ما ذكرناه في زمن الناصر لدين الله في عام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3640691_2320776876"/>
      <w:bookmarkStart w:id="206" w:name="_Toc70"/>
      <w:bookmarkEnd w:id="205"/>
      <w:r>
        <w:rPr>
          <w:rtl w:val="true"/>
        </w:rPr>
        <w:t xml:space="preserve">العمارة التاسعة </w:t>
      </w:r>
      <w:r>
        <w:rPr>
          <w:rtl w:val="true"/>
        </w:rPr>
        <w:t xml:space="preserve">( </w:t>
      </w:r>
      <w:r>
        <w:rPr>
          <w:rtl w:val="true"/>
        </w:rPr>
        <w:t xml:space="preserve">عمارة أويس الجلائري </w:t>
      </w:r>
      <w:r>
        <w:rPr>
          <w:rtl w:val="true"/>
        </w:rPr>
        <w:t>)</w:t>
      </w:r>
      <w:bookmarkEnd w:id="20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بقيت العمارة السابقة لمدة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إلى أن تم تجديد البناء للحرم الحسيني في العهد الجلائري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انقرضت الدولة العباسية بسقوط بغداد بيد هولاكو سنة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وبدأ العهد الإيلخاني المغولي إلى أن إستولى الشيخ حسن الجلائري عام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م على زمام الأمور وإنقضت بذلك الدولة الإيلخانية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أربعين سنة من زيارة ابن بطوطة التي ذكرناها إلى كربلاء، قام السلطان أويس الجلائري </w:t>
      </w:r>
      <w:r>
        <w:rPr>
          <w:rStyle w:val="FootnoteAnchor"/>
          <w:rtl w:val="true"/>
        </w:rPr>
        <w:footnoteReference w:id="106"/>
      </w:r>
      <w:r>
        <w:rPr>
          <w:rFonts w:ascii="Amiri" w:hAnsi="Amiri" w:eastAsia="Amiri" w:cs="Amiri"/>
          <w:color w:val="111111"/>
          <w:sz w:val="28"/>
          <w:sz w:val="28"/>
          <w:szCs w:val="28"/>
          <w:rtl w:val="true"/>
          <w:lang w:bidi="ar-SA"/>
        </w:rPr>
        <w:t xml:space="preserve">بتشييد عمارة جديدة لحرم الإمام الحسين عام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 xml:space="preserve">م، وقد أكمل البناء ابنه السلطان حسين الجلائري، وقد وثق تاريخ هذا البناء على الجدران وبخاصة الجدار المقابل لرأس الإمام الحسين، وذكره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بن زوير السليماني، الذي شاهده بنفسه عند عمل المرايا داخل الحرم الشريف، وتم إلغاء أثر ذلك التاريخ عام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م بعد غزوة الوهابيين وعبثهم بالحرم المقدس</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تصميم وشكل هذا البناء جديدًا، حيث أقيمت على القبر قبة دائرية، ثم بناء الأروقة وهو نفس شكل البناء الحالي الداخلي المقام على الحرم الشريف، فقد نسقت الأواوين وأضرحة الشهداء وضريح الصحابي حبيب بن مظاهر الأسدي، وكذلك ضريح السيد إبراهيم المجاب الذي كان يقع في الصحن قرب الزاوية الشمالية الغربية للحرم وقد أدخل مؤخرًا داخل الحرم بعد إنشاء الرواق الشمالي للحرم وتوسعته، وجددت الزخارف والمرايا والطيقان والأقواس ، فكان آية من آيات الفن المعماري والهندسي البديع، حافظا لكل ما هو بديع وفني حتى من ناحية تلطيف المناخ داخل الحرم من خلال طريقة البناء التي تعتمد على إحاطة الحرم بسور يطل على الصحن الشريف ذو حائطين تتخلله فتحات لمرور الهواء ويدخل ويخرج من ثمانية عشر شباكا صغيرًا يطل على الصحن بارتفاع ثمانية امتار ، وبذلك تتناسب الحرارة في الداخل مع ظروف المناخ ودرجة حرارة الجو صيفاً وشتاءً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هذا الشكل والتصميم الأساسي له لحد الآن على الرغم من التحديثات التي جرت عليه، ولكن بدون تغيير </w:t>
      </w:r>
      <w:bookmarkStart w:id="207" w:name="pg20137_201523"/>
    </w:p>
    <w:p>
      <w:pPr>
        <w:pStyle w:val="BookText"/>
        <w:rPr/>
      </w:pPr>
      <w:bookmarkEnd w:id="207"/>
      <w:r>
        <w:rPr>
          <w:rFonts w:ascii="Amiri" w:hAnsi="Amiri" w:eastAsia="Amiri" w:cs="Amiri"/>
          <w:color w:val="111111"/>
          <w:sz w:val="28"/>
          <w:sz w:val="28"/>
          <w:szCs w:val="28"/>
          <w:rtl w:val="true"/>
          <w:lang w:bidi="ar-SA"/>
        </w:rPr>
        <w:t>على مضمون الشكل الأصلي له، وذكرنا بشيء من التفصيل عن مرقد الإمام وأبعاده الهندسية وما يحتويه من روائع الفن المعماري في نهاية الجزء الأول من هذا الكتاب</w:t>
      </w:r>
      <w:r>
        <w:rPr>
          <w:rFonts w:eastAsia="Amiri" w:cs="Amiri" w:ascii="Amiri" w:hAnsi="Amiri"/>
          <w:color w:val="111111"/>
          <w:sz w:val="28"/>
          <w:szCs w:val="28"/>
          <w:rtl w:val="true"/>
          <w:lang w:bidi="ar-SA"/>
        </w:rPr>
        <w:t>.</w:t>
      </w:r>
    </w:p>
    <w:p>
      <w:pPr>
        <w:pStyle w:val="Heading2"/>
        <w:numPr>
          <w:ilvl w:val="1"/>
          <w:numId w:val="1"/>
        </w:numPr>
        <w:rPr/>
      </w:pPr>
      <w:bookmarkStart w:id="208" w:name="__RefHeading___Toc3640693_2320776876"/>
      <w:bookmarkStart w:id="209" w:name="_Toc71"/>
      <w:bookmarkEnd w:id="208"/>
      <w:r>
        <w:rPr>
          <w:rtl w:val="true"/>
        </w:rPr>
        <w:t>العمارة العاشرة</w:t>
      </w:r>
      <w:r>
        <w:rPr>
          <w:rtl w:val="true"/>
        </w:rPr>
        <w:t>(</w:t>
      </w:r>
      <w:r>
        <w:rPr>
          <w:rtl w:val="true"/>
        </w:rPr>
        <w:t>تعميرات مرجان وولدي أويس الجلائري</w:t>
      </w:r>
      <w:r>
        <w:rPr>
          <w:rtl w:val="true"/>
        </w:rPr>
        <w:t>)</w:t>
      </w:r>
      <w:bookmarkEnd w:id="209"/>
    </w:p>
    <w:p>
      <w:pPr>
        <w:pStyle w:val="BookText"/>
        <w:rPr/>
      </w:pPr>
      <w:r>
        <w:rPr>
          <w:rFonts w:ascii="Amiri" w:hAnsi="Amiri" w:eastAsia="Amiri" w:cs="Amiri"/>
          <w:color w:val="111111"/>
          <w:sz w:val="28"/>
          <w:sz w:val="28"/>
          <w:szCs w:val="28"/>
          <w:rtl w:val="true"/>
          <w:lang w:bidi="ar-SA"/>
        </w:rPr>
        <w:t xml:space="preserve">تحدثنا في الفترة السابقة عن العمارة التي شيدها السلطان أويس الجلائري عام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أويس قد خلف أباه الشيخ حسن مؤسس الدولة الجلائرية التي ملكت العراق وخراسان وكانت عاصمة أويس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إيران فعيّن على بغداد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بنى الجامع المشهور ببغداد في منطقة الشورجة ويسمى لحد الآن بجامع مرجان، وعلى مقربة منه وفي شارع السموأل يوجد ولحد الآن خان إعتنت به مديرية الآثار وأمانة العاصمة والمسمّى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 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فمرجان هذا والي بغداد للسلطان أويس، أراد أن يستقل بالعراق ويخرج عن الدولة والسلطان، فرفع راية العصيان وامتنع عن طاعة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إستدعى بالسلطان أويس لتجهيز جيش وسيّره نحو العراق لاستعادة السيطرة عليه، وعند توجهه إلى بغداد من تبريز علم مرجان بأن لا قِبَلَ له بمقاومته لتفرّق أصحابه عنه فور علمهم بأن جيش السلطان توجه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مرجان الأموال معه وهرب من بغداد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ابن كثير في البداية والنهاية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هذا الشهر – يقصد شعبان عام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استعادة السلطان أويس بن الشيخ حسن ملك العراق وخراسان لبغداد من يد الطوشي مرجان الذي كان نائبًا عليها وامتنع من طاعة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إليه بجحافل كثيرة فهرب مرجان، ودخل أويس إلى بغداد دخولاً هائلاً وكان يوما مشهودًا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تاريخ كربلاء وحائر الحسين، عندما هرب مرجان إلى 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استجار بحرم الإمام الحسين عليه السلام، ثم قام ببناء المأذنة المشهورة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منارة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الزاوية </w:t>
      </w:r>
    </w:p>
    <w:p>
      <w:pPr>
        <w:pStyle w:val="BookText"/>
        <w:rPr/>
      </w:pPr>
      <w:r>
        <w:rPr>
          <w:rFonts w:ascii="Amiri" w:hAnsi="Amiri" w:eastAsia="Amiri" w:cs="Amiri"/>
          <w:color w:val="111111"/>
          <w:sz w:val="28"/>
          <w:sz w:val="28"/>
          <w:szCs w:val="28"/>
          <w:rtl w:val="true"/>
          <w:lang w:bidi="ar-SA"/>
        </w:rPr>
        <w:t>الشرقية من الحائر مع المسجد</w:t>
      </w:r>
      <w:r>
        <w:rPr>
          <w:rStyle w:val="FootnoteAnchor"/>
          <w:rtl w:val="true"/>
        </w:rPr>
        <w:footnoteReference w:id="108"/>
      </w:r>
      <w:r>
        <w:rPr>
          <w:rFonts w:ascii="Amiri" w:hAnsi="Amiri" w:eastAsia="Amiri" w:cs="Amiri"/>
          <w:color w:val="111111"/>
          <w:sz w:val="28"/>
          <w:sz w:val="28"/>
          <w:szCs w:val="28"/>
          <w:rtl w:val="true"/>
          <w:lang w:bidi="ar-SA"/>
        </w:rPr>
        <w:t>الذي بجانبها من أمواله وجعل املاكه في بغداد وكربلاء والرحالية وعين التمر وغيرها وقفاً للحسين يصرف وارداتها على تلك المأذنة والمسجد</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هذه المأذنة شُيدت مع المسجد عام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وهدمت عام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لميلانها</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ذكر تاريخ بناء المأذنة كان في عام </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وأزيلت عام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لميلانها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نعتقد بأن تاريخ بنائها هو عام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عام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للأسباب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أعمال مشهورة في بغداد، ودامت ولايته مدة طويلة ولعدة سنوات، وبما أن كربلاء كانت تابعة لولايته، ومما تقدم بأن كانت له أملاك في كربلاء والرحالية وعين التمر، ولم تكن هذه الأموال قد حصلت له إثناء هروبه بل قبل ذلك الوقت، فيمكن أن يكون قد بنى المنارة والمسجد قبل هروبه من بغداد، لأنه استقل عن سلطانه بما يقرب من ثلاث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كربلاء قريبة من بغداد وعندما يدخل السلطان بغداد فكم من الوقت يتطلب من مرجان لبناء المأذنة والمسجد ؟ إذا ما علمنا بأن أويس الجلائري زار كربلاء عام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بتجديد البناء، فإن أويس دخل بغداد في شعبان عام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 كربلاء في الأشهر الأربعة الأخيرة من السنة، وشاهد ما قام به مرجان من خدمات لقبر الحسين فعفى عنه أويس وأعاده إلى ولايته في بغداد، فهل أن المنارة والمسجد بنيا في شهر أو شهرين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يعقل في ذلك الوقت</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الروايات تذكر بأن عفو السلطان أويس عن مرجان كان بعد أن علم وتأكد بأن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 السلطان واسمه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كان وراء استقلال بغداد </w:t>
      </w:r>
    </w:p>
    <w:p>
      <w:pPr>
        <w:pStyle w:val="BookText"/>
        <w:rPr/>
      </w:pPr>
      <w:r>
        <w:rPr>
          <w:rFonts w:ascii="Amiri" w:hAnsi="Amiri" w:eastAsia="Amiri" w:cs="Amiri"/>
          <w:color w:val="111111"/>
          <w:sz w:val="28"/>
          <w:sz w:val="28"/>
          <w:szCs w:val="28"/>
          <w:rtl w:val="true"/>
          <w:lang w:bidi="ar-SA"/>
        </w:rPr>
        <w:t>مما اضطر أويس إلى قتله حيث كان أحمدًا يطمع بالسلطنة، وقد حدث مثل ذلك بين أولاد أويس الخمسة، حيث قتل أحدهم الآخر إلى أن إنتهت دولتهم بالقضاء على السلطان أحمد بن أويس آخر السلاطين الجلائريين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السلطان أويس سنة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م وله خمسة أولاد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وحسن وإسماعيل وعلي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 من هؤلاء يطمع بالحكم، وتقرر تولية ابنه البكر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 لوالده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توفى السلطان أويس كانت أعمال البناء في حرم الحسين لم تنته، فبدأ ولده السلطان حسين ابن أويس الجلائري بإكمال ما أمر به والده من تعميرات، وعلى الرغم من أنه لم يزر مدينة كربلاء ولا قبر الحسين فقد أمر بعد إكمال البناء الرئيسي لحرم الحسين أن يتم تشييد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البهو الأمامي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نطلق عليه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القبلية أو إيوان الذهب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فالسلطان حسين أضاف على ما أمر والده به كعمارة أساسية غاية في الجمال والروعة إيوان لتكون البناية الجديدة عظيمة المظهر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قُتِل السلطان حسين سنة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الإيوان لم ينته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سيطرت القبائل التركمانية على تبريز عاصمة الجلائريين وكان حينها السلطان حسين في بغداد، فسار إليهم بجيش جرار ومعه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في بغداد أخاه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فأعلن علي استقلاله بالبلاد، فأرسل السلطان حسين اخاه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تخليص ملكه من 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فتمكن أحمد من قتل أخيه علي فعينه السلطان نائبا له، فوسوس الشيطان لأحمد فثار على السلطان حسين وأعلن استقلاله بالعراق، وسار بجيش نحو أخيه السلطان حسين إلى تبريز وتمكن من قتله سنة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م وأصبح أحمد بن أويس هو السلطان الجلائري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استقر الأمر للسلطان أحمد أمر بإكمال ما بدأه والده وأخوه، فقد أكمل الإيوان الذي أمر به السلطان حسين، كما أكمل أعمال الزخرفة في الحرم وكان ذلك سنة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10" w:name="pg20137_201526"/>
    </w:p>
    <w:p>
      <w:pPr>
        <w:pStyle w:val="Heading2"/>
        <w:numPr>
          <w:ilvl w:val="1"/>
          <w:numId w:val="1"/>
        </w:numPr>
        <w:rPr/>
      </w:pPr>
      <w:bookmarkStart w:id="211" w:name="__RefHeading___Toc3640695_2320776876"/>
      <w:bookmarkStart w:id="212" w:name="_Toc72"/>
      <w:bookmarkEnd w:id="210"/>
      <w:bookmarkEnd w:id="211"/>
      <w:r>
        <w:rPr>
          <w:rtl w:val="true"/>
        </w:rPr>
        <w:t>بناء أول منارتين في بهو المشهد الحسيني</w:t>
      </w:r>
      <w:bookmarkEnd w:id="212"/>
    </w:p>
    <w:p>
      <w:pPr>
        <w:pStyle w:val="BookText"/>
        <w:rPr/>
      </w:pPr>
      <w:r>
        <w:rPr>
          <w:rFonts w:ascii="Amiri" w:hAnsi="Amiri" w:eastAsia="Amiri" w:cs="Amiri"/>
          <w:color w:val="111111"/>
          <w:sz w:val="28"/>
          <w:sz w:val="28"/>
          <w:szCs w:val="28"/>
          <w:rtl w:val="true"/>
          <w:lang w:bidi="ar-SA"/>
        </w:rPr>
        <w:t>وعند الانتهاء من البهو الأمامي أمر السلطان أحمد ببناء مئذنتين على جانبي البهو الأمامي، تعلوان عن القبة الدائرية التي أمر ببنائها والده أويس، وكساهما بالطابوق والكاشاني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هاتان المنارتان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هاتان المنارتان هي أول مئذنتين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شيدتا في حرم الحسين على جانبي الإيوان وكانت قبلها منارة العبد في الجهة الشمالية الشرقية من الصحن الشريف، وأصبح في مشهد الحسين ثلاث منائر، وهذا ما كان يميّز مشهد الحسين عن بقية العتبات المقدسة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تاريخ إتمام العمل بالمنارتين هو سنة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ارجوزته الشهيرة يذكر الشيخ محمد السماوي بناء السلطان أحمد بن أويس المنارتين حيث يقول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بنى نَجْلُ أُوَيْسٍ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منارَتَيْن فاستنارَ المَشْهَدُ</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وشيّدَ البهو مع المنائرُ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وَوَسَّعَ الصحن ِبهَدْمِ الدائر</w:t>
      </w:r>
    </w:p>
    <w:p>
      <w:pPr>
        <w:pStyle w:val="Heading2"/>
        <w:numPr>
          <w:ilvl w:val="1"/>
          <w:numId w:val="1"/>
        </w:numPr>
        <w:rPr/>
      </w:pPr>
      <w:bookmarkStart w:id="213" w:name="__RefHeading___Toc3640697_2320776876"/>
      <w:bookmarkStart w:id="214" w:name="_Toc73"/>
      <w:bookmarkEnd w:id="213"/>
      <w:r>
        <w:rPr>
          <w:rtl w:val="true"/>
        </w:rPr>
        <w:t xml:space="preserve">أعمال التطوير والتجديد في الروضة الحسينية من عام </w:t>
      </w:r>
      <w:r>
        <w:rPr/>
        <w:t>786</w:t>
      </w:r>
      <w:r>
        <w:rPr>
          <w:rtl w:val="true"/>
        </w:rPr>
        <w:t>ه</w:t>
      </w:r>
      <w:r>
        <w:rPr>
          <w:rtl w:val="true"/>
        </w:rPr>
        <w:t xml:space="preserve">- </w:t>
      </w:r>
      <w:r>
        <w:rPr>
          <w:rtl w:val="true"/>
        </w:rPr>
        <w:t xml:space="preserve">إلى عام </w:t>
      </w:r>
      <w:r>
        <w:rPr/>
        <w:t>1424</w:t>
      </w:r>
      <w:r>
        <w:rPr>
          <w:rtl w:val="true"/>
        </w:rPr>
        <w:t>ه</w:t>
      </w:r>
      <w:r>
        <w:rPr>
          <w:rtl w:val="true"/>
        </w:rPr>
        <w:t xml:space="preserve">- / </w:t>
      </w:r>
      <w:r>
        <w:rPr/>
        <w:t>1382</w:t>
      </w:r>
      <w:r>
        <w:rPr>
          <w:rtl w:val="true"/>
        </w:rPr>
        <w:t xml:space="preserve">م إلى </w:t>
      </w:r>
      <w:r>
        <w:rPr/>
        <w:t>2003</w:t>
      </w:r>
      <w:r>
        <w:rPr>
          <w:rtl w:val="true"/>
        </w:rPr>
        <w:t>م</w:t>
      </w:r>
      <w:bookmarkEnd w:id="21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استقر شكل البناء على ضوء ما تقدم، فلا بد من ذكر التطورات والتجديدات التي حصلت في مجال تعمير الحرم الحسيني الشريف من تاريخ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م إلى نهاية القرن العشرين الميلادي</w:t>
      </w:r>
      <w:r>
        <w:rPr>
          <w:rFonts w:eastAsia="Amiri" w:cs="Amiri" w:ascii="Amiri" w:hAnsi="Amiri"/>
          <w:color w:val="111111"/>
          <w:sz w:val="28"/>
          <w:szCs w:val="28"/>
          <w:rtl w:val="true"/>
          <w:lang w:bidi="ar-SA"/>
        </w:rPr>
        <w:t xml:space="preserve">. </w:t>
      </w:r>
      <w:bookmarkStart w:id="215" w:name="pg20137_201527"/>
    </w:p>
    <w:p>
      <w:pPr>
        <w:pStyle w:val="BookText"/>
        <w:rPr/>
      </w:pPr>
      <w:bookmarkEnd w:id="215"/>
      <w:r>
        <w:rPr>
          <w:rFonts w:ascii="Amiri" w:hAnsi="Amiri" w:eastAsia="Amiri" w:cs="Amiri"/>
          <w:color w:val="111111"/>
          <w:sz w:val="28"/>
          <w:sz w:val="28"/>
          <w:szCs w:val="28"/>
          <w:rtl w:val="true"/>
          <w:lang w:bidi="ar-SA"/>
        </w:rPr>
        <w:t>إن الشكل الرئيسي للحرم الحسيني هو ذاته الحرم الآن عدا ما أضيف إليه الرواق الشمالي والذي تم إثناء إنشائه إدخال قبر السيد إبراهيم المجاب في الحرم وأصبح من أجزاء الحرم حيث يقع في أقصى الجهة الشمالية الغربية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سياج الرواق الشمالي الخارجي هو الذي يحدد مشهد الحسين من الناحية الشمالية مع منشآت المدينة التي تحيط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 بعد ذلك توسعة الصحن الشريف حيث تم تهديم الدور والمنشآت الملاصقة للحرم من ناحية الشمال وإدخال مساحاتها إلى الصحن فعندها تم إنشاء الصحن الشمالي في القرن العاشر الهجري، وبذلك أصبح الحرم محاط بالصحن من جهاته الأربع، وهو الشكل الحالي لمشهد الإمام الحسين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أُجريت عدة تعميرات على مدى السنين التي تلت القرن العاشر الهجري والتي سنذكرها تباعاً</w:t>
      </w:r>
      <w:r>
        <w:rPr>
          <w:rFonts w:eastAsia="Amiri" w:cs="Amiri" w:ascii="Amiri" w:hAnsi="Amiri"/>
          <w:color w:val="111111"/>
          <w:sz w:val="28"/>
          <w:szCs w:val="28"/>
          <w:rtl w:val="true"/>
          <w:lang w:bidi="ar-SA"/>
        </w:rPr>
        <w:t>.</w:t>
      </w:r>
    </w:p>
    <w:p>
      <w:pPr>
        <w:pStyle w:val="Heading2"/>
        <w:numPr>
          <w:ilvl w:val="1"/>
          <w:numId w:val="1"/>
        </w:numPr>
        <w:rPr/>
      </w:pPr>
      <w:bookmarkStart w:id="216" w:name="__RefHeading___Toc3640699_2320776876"/>
      <w:bookmarkStart w:id="217" w:name="_Toc74"/>
      <w:bookmarkEnd w:id="216"/>
      <w:r>
        <w:rPr>
          <w:rtl w:val="true"/>
        </w:rPr>
        <w:t>تعميرات تيمور لنك</w:t>
      </w:r>
      <w:bookmarkEnd w:id="217"/>
    </w:p>
    <w:p>
      <w:pPr>
        <w:pStyle w:val="BookText"/>
        <w:rPr/>
      </w:pPr>
      <w:r>
        <w:rPr>
          <w:rFonts w:ascii="Amiri" w:hAnsi="Amiri" w:eastAsia="Amiri" w:cs="Amiri"/>
          <w:color w:val="111111"/>
          <w:sz w:val="28"/>
          <w:sz w:val="28"/>
          <w:szCs w:val="28"/>
          <w:rtl w:val="true"/>
          <w:lang w:bidi="ar-SA"/>
        </w:rPr>
        <w:t xml:space="preserve">زار تيمورلنك كربلاء يوم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سنة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م وبقي فيها أربع ليال، وأمر بإجراء تعمير وتجميل وإصلاح الروضة الحسينية بما كانت تحتاجه العتبة حينها، وقام بنفس الأعمال في الروضة العلوية في النجف</w:t>
      </w:r>
      <w:r>
        <w:rPr>
          <w:rFonts w:eastAsia="Amiri" w:cs="Amiri" w:ascii="Amiri" w:hAnsi="Amiri"/>
          <w:color w:val="111111"/>
          <w:sz w:val="28"/>
          <w:szCs w:val="28"/>
          <w:rtl w:val="true"/>
          <w:lang w:bidi="ar-SA"/>
        </w:rPr>
        <w:t>.</w:t>
      </w:r>
    </w:p>
    <w:p>
      <w:pPr>
        <w:pStyle w:val="Heading2"/>
        <w:numPr>
          <w:ilvl w:val="1"/>
          <w:numId w:val="1"/>
        </w:numPr>
        <w:rPr/>
      </w:pPr>
      <w:bookmarkStart w:id="218" w:name="__RefHeading___Toc3640701_2320776876"/>
      <w:bookmarkStart w:id="219" w:name="_Toc75"/>
      <w:bookmarkEnd w:id="218"/>
      <w:r>
        <w:rPr>
          <w:rtl w:val="true"/>
        </w:rPr>
        <w:t>تعميرات الأمير بيربوداق</w:t>
      </w:r>
      <w:bookmarkEnd w:id="21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غزوة المشعشعين لكربلاء</w:t>
      </w:r>
      <w:r>
        <w:rPr>
          <w:rStyle w:val="FootnoteAnchor"/>
          <w:rtl w:val="true"/>
        </w:rPr>
        <w:footnoteReference w:id="112"/>
      </w:r>
      <w:r>
        <w:rPr>
          <w:rFonts w:ascii="Amiri" w:hAnsi="Amiri" w:eastAsia="Amiri" w:cs="Amiri"/>
          <w:color w:val="111111"/>
          <w:sz w:val="28"/>
          <w:sz w:val="28"/>
          <w:szCs w:val="28"/>
          <w:rtl w:val="true"/>
          <w:lang w:bidi="ar-SA"/>
        </w:rPr>
        <w:t xml:space="preserve">أمر حاكم دولة القره قوينلو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الخروف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بيربوداق ومقره في شيراز بتعمير ما خرّبه المشعشعون في غزوتهم لكربلاء، فأرسل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 المشعشعين عن كربلاء وذلك سنة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1455</w:t>
      </w:r>
      <w:r>
        <w:rPr>
          <w:rFonts w:ascii="Amiri" w:hAnsi="Amiri" w:eastAsia="Amiri" w:cs="Amiri"/>
          <w:color w:val="111111"/>
          <w:sz w:val="28"/>
          <w:sz w:val="28"/>
          <w:szCs w:val="28"/>
          <w:rtl w:val="true"/>
          <w:lang w:bidi="ar-SA"/>
        </w:rPr>
        <w:t>م وتعمير ما خُرّب في الروضة الحسينية</w:t>
      </w:r>
      <w:r>
        <w:rPr>
          <w:rFonts w:eastAsia="Amiri" w:cs="Amiri" w:ascii="Amiri" w:hAnsi="Amiri"/>
          <w:color w:val="111111"/>
          <w:sz w:val="28"/>
          <w:szCs w:val="28"/>
          <w:rtl w:val="true"/>
          <w:lang w:bidi="ar-SA"/>
        </w:rPr>
        <w:t xml:space="preserve">. </w:t>
      </w:r>
      <w:bookmarkStart w:id="220" w:name="pg20137_201528"/>
    </w:p>
    <w:p>
      <w:pPr>
        <w:pStyle w:val="Heading2"/>
        <w:numPr>
          <w:ilvl w:val="1"/>
          <w:numId w:val="1"/>
        </w:numPr>
        <w:rPr/>
      </w:pPr>
      <w:bookmarkStart w:id="221" w:name="__RefHeading___Toc3640703_2320776876"/>
      <w:bookmarkStart w:id="222" w:name="_Toc76"/>
      <w:bookmarkEnd w:id="220"/>
      <w:bookmarkEnd w:id="221"/>
      <w:r>
        <w:rPr>
          <w:rtl w:val="true"/>
        </w:rPr>
        <w:t>تعمیرات الصفويين في حكمهم الأول للعراق</w:t>
      </w:r>
      <w:bookmarkEnd w:id="222"/>
    </w:p>
    <w:p>
      <w:pPr>
        <w:pStyle w:val="BookText"/>
        <w:rPr/>
      </w:pPr>
      <w:r>
        <w:rPr>
          <w:rFonts w:ascii="Amiri" w:hAnsi="Amiri" w:eastAsia="Amiri" w:cs="Amiri"/>
          <w:color w:val="111111"/>
          <w:sz w:val="28"/>
          <w:sz w:val="28"/>
          <w:szCs w:val="28"/>
          <w:rtl w:val="true"/>
          <w:lang w:bidi="ar-SA"/>
        </w:rPr>
        <w:t xml:space="preserve">احتل الشاه إسماعيل الصفوي العراق سنة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انهيار دولة الخروف الأبيض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 قوينلو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حكم الصفويين للعراق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إثناء احتلالهم الأول، وتم إنهاء حكمهم على العراق سنة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احتل السلطان العثماني سليمان القانوني بغداد وكان ذلك في أيام الشاه طهماسب الأول بن الشاه إسماعيل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مما قيل عن الشاه إسماعيل الصفوي وتعظيمه وإجلاله من قبل البعض ونسب إليه الأعمال الجليلة للعتبات المقدسة وبخاصة لمرقد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والحقيقة هو إنه لم يقم بأي تعمير للروضة الحسينية عدا تبرعه بوضع صندوق خاتمي على القبر الشريف إسوة ببقية العتبات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استلم العرش بعده ابنه الشاه طهماسب سنة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زار كربلاء والروضة الحسينية سنة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يأمر بأي تعميرات للروضة الحسينية حينها، ولكنه تبرع في أواخر أيامه بإجراء بعض التعميرات وكان العراق حينها تحت الحكم العثماني الأول، وما قام به كان بموافقة الدولة العثمانية، واقتصرت تبرعاته على إصلاح وتعمير منارة العبد وإنشاء الصحن الشمالي للروضة الحسينية</w:t>
      </w:r>
      <w:r>
        <w:rPr>
          <w:rFonts w:eastAsia="Amiri" w:cs="Amiri" w:ascii="Amiri" w:hAnsi="Amiri"/>
          <w:color w:val="111111"/>
          <w:sz w:val="28"/>
          <w:szCs w:val="28"/>
          <w:rtl w:val="true"/>
          <w:lang w:bidi="ar-SA"/>
        </w:rPr>
        <w:t>.</w:t>
      </w:r>
    </w:p>
    <w:p>
      <w:pPr>
        <w:pStyle w:val="Heading2"/>
        <w:numPr>
          <w:ilvl w:val="1"/>
          <w:numId w:val="1"/>
        </w:numPr>
        <w:rPr/>
      </w:pPr>
      <w:bookmarkStart w:id="223" w:name="__RefHeading___Toc3640705_2320776876"/>
      <w:bookmarkStart w:id="224" w:name="_Toc77"/>
      <w:bookmarkEnd w:id="223"/>
      <w:r>
        <w:rPr>
          <w:rtl w:val="true"/>
        </w:rPr>
        <w:t>تعميرات العثمانيين في حكمهم الأول للعراق</w:t>
      </w:r>
      <w:bookmarkEnd w:id="224"/>
    </w:p>
    <w:p>
      <w:pPr>
        <w:pStyle w:val="BookText"/>
        <w:rPr/>
      </w:pPr>
      <w:r>
        <w:rPr>
          <w:rFonts w:ascii="Amiri" w:hAnsi="Amiri" w:eastAsia="Amiri" w:cs="Amiri"/>
          <w:color w:val="111111"/>
          <w:sz w:val="28"/>
          <w:sz w:val="28"/>
          <w:szCs w:val="28"/>
          <w:rtl w:val="true"/>
          <w:lang w:bidi="ar-SA"/>
        </w:rPr>
        <w:t xml:space="preserve">عندما احتل السلطان العثماني سليمان القانوني بغداد سنة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 xml:space="preserve">م، زار كربلاء يوم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وأمر بأعمال جليلة فيها وكان أهمها أمره بحفر نهر من الفرات يصل إلى كربلاء وسمّي بنهر السليمانية وفيما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الحسينية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يخص الروضة الحسينية المقدسة فقد أمر بتجديد بناء قبة المرقد، وتجديد بناء المنارتين حيث لم يتم ترميمها أو تجديدهما منذ أن بناهما الجلائريون في نهاية القرن الثامن الهجري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1576</w:t>
      </w:r>
      <w:r>
        <w:rPr>
          <w:rFonts w:ascii="Amiri" w:hAnsi="Amiri" w:eastAsia="Amiri" w:cs="Amiri"/>
          <w:color w:val="111111"/>
          <w:sz w:val="28"/>
          <w:sz w:val="28"/>
          <w:szCs w:val="28"/>
          <w:rtl w:val="true"/>
          <w:lang w:bidi="ar-SA"/>
        </w:rPr>
        <w:t xml:space="preserve">م قام الوالي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الوند زادة علي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السلطان مراد الثالث بتعمير مرقد الحسين وجامعه، وفي عام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أعيد تعمير القبر الشريف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ونعتقد بأن التعميرات التي قام بها علي باشا الوند زادة إنتهت عام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1583</w:t>
      </w:r>
      <w:r>
        <w:rPr>
          <w:rFonts w:ascii="Amiri" w:hAnsi="Amiri" w:eastAsia="Amiri" w:cs="Amiri"/>
          <w:color w:val="111111"/>
          <w:sz w:val="28"/>
          <w:sz w:val="28"/>
          <w:szCs w:val="28"/>
          <w:rtl w:val="true"/>
          <w:lang w:bidi="ar-SA"/>
        </w:rPr>
        <w:t xml:space="preserve">م </w:t>
      </w:r>
      <w:r>
        <w:rPr>
          <w:rStyle w:val="FootnoteAnchor"/>
          <w:rtl w:val="true"/>
        </w:rPr>
        <w:footnoteReference w:id="11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الشيخ محمد صادق الكرباسي موفقًا في نقله هذا بدليل أن مصدره الأول وهو كتاب تراث كربلاء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النص الذي أورده الكرباسي مطلقًا لأن ما جاء في الصفحة المشار إليها من تراث كربلاء كان شرحًا عن تاريخ الروضة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ما جاء في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تراث كربلاء عن تنظيم الرواق والصحن للروضة العباسية وليس للحسينية وقد أخطأ مؤلفه سلمان هادي طعمة عندما ذكر بأن الشاه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طهماسب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الصفوي قام بتزيين القبة السامية بالكاشاني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قبة العباس وليس قبة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إلخ، والخطأ الذي وقع فيه هو أن الشاه طهماسب والد إسماعيل الثاني توفي سنة </w:t>
      </w:r>
      <w:r>
        <w:rPr>
          <w:rFonts w:eastAsia="Amiri" w:cs="Amiri" w:ascii="Amiri" w:hAnsi="Amiri"/>
          <w:color w:val="111111"/>
          <w:sz w:val="28"/>
          <w:szCs w:val="28"/>
          <w:lang w:bidi="ar-SA"/>
        </w:rPr>
        <w:t>986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قام طهماسب بذلك العمل سنة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يُعقل هذا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مصدره الثاني وهو كتاب كشن خلفا لمؤلفه نظمي زاده مرتضى أفندي ص</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فقد جاء النص عند الحديث عن سنة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الشاه طهماس مسموما وخلفه ابنه إسماعيل مرزا الذي كان سجينا في قلعة الموت، وفي هذه الأيام صدرت الإرادة الهمايونية بتعيين علي باشا الوند واليا على بغداد وبأمر من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يقصد به السلطان مراد خان بن سلیم بن سليمان القانوني ولم يقل بأمر من الشاه بل قال السلطان وملوك الصفويين يلقبون بالشاهات أما العثمانيون فيلقبون بالسلاطين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شيّد ضريح سيد شباب أهل الجنة وقرة عين أهل السنة الامام الحسين رضي الله تعالى عنه وكذلك شيّد المسجد والرواق والقبة وعمّر أيضا قباب شهداء كربلا، ومن جملة أقوال بعض الشعراء في مدح السلطان والوالي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اختلط الأمر على الشيخ الكرباسي بين ما قام به الوالي علي باشا بأمر من السلطان العثماني، وما تبرع به الشاه طهماسب بترميم منارة العبد وإنشاء الصحن الشمالي بموافقة الدولة العثمانية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المصدر الثالث الذي ذكره الكرباسي وهو كتاب تاريخجة كربلاء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يتم الاطلاع عليه لكونه مكتوب باللغة الفارسية، وما ذكرناه أعلاه يغني المتلقي بعدم صحة ما أورده الكرباسي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20137_201530"/>
    </w:p>
    <w:p>
      <w:pPr>
        <w:pStyle w:val="BookText"/>
        <w:rPr/>
      </w:pPr>
      <w:bookmarkEnd w:id="225"/>
      <w:r>
        <w:rPr>
          <w:rFonts w:ascii="Amiri" w:hAnsi="Amiri" w:eastAsia="Amiri" w:cs="Amiri"/>
          <w:color w:val="111111"/>
          <w:sz w:val="28"/>
          <w:sz w:val="28"/>
          <w:szCs w:val="28"/>
          <w:rtl w:val="true"/>
          <w:lang w:bidi="ar-SA"/>
        </w:rPr>
        <w:t xml:space="preserve">وفي نهاية القرن العاشر الهجري تبرع أحد أثرياء مدينة كربلاء بتجديد بناء جامع الحرم الحسيني، ولم يتم التعرف على هذا الشخص المتبرع عدا ما عُرف بأنه أوصى بأمواله إلى عالمين هما الشيخ علي بن أحمد العاملي والسيد محمد بن أبي الحسن العاملي الحائريان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أيام والي بغداد سنان باشا جغالة زادة قام ببعض التعميرات والترميمات في الروضة الحسينية كباقي أعماله في الأضرحة والمراقد في الولاية</w:t>
      </w:r>
      <w:r>
        <w:rPr>
          <w:rFonts w:eastAsia="Amiri" w:cs="Amiri" w:ascii="Amiri" w:hAnsi="Amiri"/>
          <w:color w:val="111111"/>
          <w:sz w:val="28"/>
          <w:szCs w:val="28"/>
          <w:rtl w:val="true"/>
          <w:lang w:bidi="ar-SA"/>
        </w:rPr>
        <w:t>.</w:t>
      </w:r>
    </w:p>
    <w:p>
      <w:pPr>
        <w:pStyle w:val="Heading2"/>
        <w:numPr>
          <w:ilvl w:val="1"/>
          <w:numId w:val="1"/>
        </w:numPr>
        <w:rPr/>
      </w:pPr>
      <w:bookmarkStart w:id="226" w:name="__RefHeading___Toc3640707_2320776876"/>
      <w:bookmarkStart w:id="227" w:name="_Toc78"/>
      <w:bookmarkEnd w:id="226"/>
      <w:r>
        <w:rPr>
          <w:rtl w:val="true"/>
        </w:rPr>
        <w:t>تعميرات الشاه طهماسب الأول</w:t>
      </w:r>
      <w:bookmarkEnd w:id="227"/>
    </w:p>
    <w:p>
      <w:pPr>
        <w:pStyle w:val="BookText"/>
        <w:rPr/>
      </w:pPr>
      <w:r>
        <w:rPr>
          <w:rFonts w:ascii="Amiri" w:hAnsi="Amiri" w:eastAsia="Amiri" w:cs="Amiri"/>
          <w:color w:val="111111"/>
          <w:sz w:val="28"/>
          <w:sz w:val="28"/>
          <w:szCs w:val="28"/>
          <w:rtl w:val="true"/>
          <w:lang w:bidi="ar-SA"/>
        </w:rPr>
        <w:t xml:space="preserve">زار الشاه طهماسب كربلاء للمرة الثانية سنة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1572</w:t>
      </w:r>
      <w:r>
        <w:rPr>
          <w:rFonts w:ascii="Amiri" w:hAnsi="Amiri" w:eastAsia="Amiri" w:cs="Amiri"/>
          <w:color w:val="111111"/>
          <w:sz w:val="28"/>
          <w:sz w:val="28"/>
          <w:szCs w:val="28"/>
          <w:rtl w:val="true"/>
          <w:lang w:bidi="ar-SA"/>
        </w:rPr>
        <w:t>م وكان العراق حينها تحت سلطة الدولة العثمانية، وكانت زيارته هذه بعد عقده لمعاهدة صلح مع العثمانيين، وفي هذه الزيارة تبرع بأعمال للروضة الحسينية وبموافقة السلطة العثمانية ومنها ترميم منارة العبد وإنشاء الصحن الشمالي</w:t>
      </w:r>
      <w:r>
        <w:rPr>
          <w:rFonts w:eastAsia="Amiri" w:cs="Amiri" w:ascii="Amiri" w:hAnsi="Amiri"/>
          <w:color w:val="111111"/>
          <w:sz w:val="28"/>
          <w:szCs w:val="28"/>
          <w:rtl w:val="true"/>
          <w:lang w:bidi="ar-SA"/>
        </w:rPr>
        <w:t>.</w:t>
      </w:r>
    </w:p>
    <w:p>
      <w:pPr>
        <w:pStyle w:val="Heading2"/>
        <w:numPr>
          <w:ilvl w:val="1"/>
          <w:numId w:val="1"/>
        </w:numPr>
        <w:rPr/>
      </w:pPr>
      <w:bookmarkStart w:id="228" w:name="__RefHeading___Toc3640709_2320776876"/>
      <w:bookmarkStart w:id="229" w:name="_Toc79"/>
      <w:bookmarkEnd w:id="228"/>
      <w:r>
        <w:rPr>
          <w:rtl w:val="true"/>
        </w:rPr>
        <w:t>إصلاح وتعمير منارة العبد</w:t>
      </w:r>
      <w:bookmarkEnd w:id="22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منارة العبد وبعد ما يقارب القرنين من الزمان بحاجة إلى التعمير والإصلاح، فأمر الشاه طهماسب أن تدام هذه المنارة المتميزة وأن يتم بناء وريازة الدائر بالمقرنص والتسقيف على الطراز الصفوي وقد تم الانتهاء منها عام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أرخ الشيخ محمد السماوي في إرجوزته تاريخ تعمير منارة العبد في كتابه مجالي اللطف بأرض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التاريخ الهجري يوافق عام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w:t>
      </w:r>
      <w:r>
        <w:rPr>
          <w:rFonts w:eastAsia="Amiri" w:cs="Amiri" w:ascii="Amiri" w:hAnsi="Amiri"/>
          <w:color w:val="111111"/>
          <w:sz w:val="28"/>
          <w:szCs w:val="28"/>
          <w:rtl w:val="true"/>
          <w:lang w:bidi="ar-SA"/>
        </w:rPr>
        <w:t xml:space="preserve">. </w:t>
      </w:r>
      <w:bookmarkStart w:id="230" w:name="pg20137_201531"/>
    </w:p>
    <w:p>
      <w:pPr>
        <w:pStyle w:val="Heading2"/>
        <w:numPr>
          <w:ilvl w:val="1"/>
          <w:numId w:val="1"/>
        </w:numPr>
        <w:rPr/>
      </w:pPr>
      <w:bookmarkStart w:id="231" w:name="__RefHeading___Toc3640711_2320776876"/>
      <w:bookmarkStart w:id="232" w:name="_Toc80"/>
      <w:bookmarkEnd w:id="230"/>
      <w:bookmarkEnd w:id="231"/>
      <w:r>
        <w:rPr>
          <w:rtl w:val="true"/>
        </w:rPr>
        <w:t>إنشاء الصحن الشمالي</w:t>
      </w:r>
      <w:bookmarkEnd w:id="232"/>
    </w:p>
    <w:p>
      <w:pPr>
        <w:pStyle w:val="BookText"/>
        <w:rPr/>
      </w:pPr>
      <w:r>
        <w:rPr>
          <w:rFonts w:ascii="Amiri" w:hAnsi="Amiri" w:eastAsia="Amiri" w:cs="Amiri"/>
          <w:color w:val="111111"/>
          <w:sz w:val="28"/>
          <w:sz w:val="28"/>
          <w:szCs w:val="28"/>
          <w:rtl w:val="true"/>
          <w:lang w:bidi="ar-SA"/>
        </w:rPr>
        <w:t>كما تبرع الشاه طهماسب في نفس العام بتوسيع الجهة الشمالية من الصحن الشريف، حيث أفرز الصحن الشمالي بعد أن كان صحن الإمام الحسين ذو ثلاثة اتجاهات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مقسوما إلى قسمين القسم الأول من منارة العبد التي كانت في الزاوية الشمالية الشرقية وباب الدخول من الصحن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مقابر البويهيين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مسجد مرجان بحيث كان هذا القسم يسمى بالمسجد، حيث بنى مرجان المنارة والمسجد الذي تم ذكره وموقعه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الآخر فكان من مسجد مرجان إلى الركن الجنوبي الشرقي، وهو الواقع حاليًا بين باب قاضي الحاجات وباب الرجاء الواقعة في الزاوية الجنوبية الشرقية وهي من الأبواب التي فتحت في القرن الحادي عشر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هذا القسم الجنوبي من الجهة الشرقية من الصحن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لأغراض الشرب والوضوء، وقد عُمر هذا الحوض عدة مرات وألغي في خمسينيات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هذا كان أكبر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الجنوبي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الصحن القبلي المواجه للإيوان القبلي وتقع في منتصفه باب القبلة، كما تطل عليه تكية البكتاشية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تكية الدراويش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على يمين الداخل إلى الصحن من باب القبلة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الجانب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يمتد أو يوازي رواق عمران بن شاهين، وفي الزاوية الشمالية الشرقية من الصحن الغربي كان يقع ضريح السيد إبراهيم المجاب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تم فتح الصحن الشمالي حيث أصبح السور الخارجي للصحن بمستوى الصحن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مقابر آل 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ممتدا غرباً إلى باب السدرة الحالية التي رفعت من مكانها القديم الذي كان على يسار قبر السيد إبراهيم المجاب ووضعت في مكانها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باب السلطانية قد فتحت بعد وإنما كانت باب الزينبية فقط هي </w:t>
      </w:r>
      <w:bookmarkStart w:id="233" w:name="pg20137_201532"/>
    </w:p>
    <w:p>
      <w:pPr>
        <w:pStyle w:val="BookText"/>
        <w:rPr/>
      </w:pPr>
      <w:bookmarkEnd w:id="233"/>
      <w:r>
        <w:rPr>
          <w:rFonts w:ascii="Amiri" w:hAnsi="Amiri" w:eastAsia="Amiri" w:cs="Amiri"/>
          <w:color w:val="111111"/>
          <w:sz w:val="28"/>
          <w:sz w:val="28"/>
          <w:szCs w:val="28"/>
          <w:rtl w:val="true"/>
          <w:lang w:bidi="ar-SA"/>
        </w:rPr>
        <w:t>الواقعة في الجهة الغربية من 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يكتمل العمل بتوسيع الجهة الشمالية من صحن الحسين إلّا في زمن الشاه صفي الدين حفيد الشاه عباس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وبإنشاء الصحن الشمالي أصبح حرم الحسين يحيط به الصحن من جوانبه الأربعة، وبذلك إزدهت الروضة الحسينية بحلة جديدة وغاية في الوسع والجمال في تلك الفترة الزمنية أي في نهاية القرن العاشر الهجري</w:t>
      </w:r>
      <w:r>
        <w:rPr>
          <w:rFonts w:eastAsia="Amiri" w:cs="Amiri" w:ascii="Amiri" w:hAnsi="Amiri"/>
          <w:color w:val="111111"/>
          <w:sz w:val="28"/>
          <w:szCs w:val="28"/>
          <w:rtl w:val="true"/>
          <w:lang w:bidi="ar-SA"/>
        </w:rPr>
        <w:t>.</w:t>
      </w:r>
    </w:p>
    <w:p>
      <w:pPr>
        <w:pStyle w:val="Heading2"/>
        <w:numPr>
          <w:ilvl w:val="1"/>
          <w:numId w:val="1"/>
        </w:numPr>
        <w:rPr/>
      </w:pPr>
      <w:bookmarkStart w:id="234" w:name="__RefHeading___Toc3640713_2320776876"/>
      <w:bookmarkStart w:id="235" w:name="_Toc81"/>
      <w:bookmarkEnd w:id="234"/>
      <w:r>
        <w:rPr>
          <w:rtl w:val="true"/>
        </w:rPr>
        <w:t>تعميرات الشاه عباس الصفوي</w:t>
      </w:r>
      <w:bookmarkEnd w:id="235"/>
    </w:p>
    <w:p>
      <w:pPr>
        <w:pStyle w:val="BookText"/>
        <w:rPr/>
      </w:pPr>
      <w:r>
        <w:rPr>
          <w:rFonts w:ascii="Amiri" w:hAnsi="Amiri" w:eastAsia="Amiri" w:cs="Amiri"/>
          <w:color w:val="111111"/>
          <w:sz w:val="28"/>
          <w:sz w:val="28"/>
          <w:szCs w:val="28"/>
          <w:rtl w:val="true"/>
          <w:lang w:bidi="ar-SA"/>
        </w:rPr>
        <w:t xml:space="preserve">عندما احتل الشاه عباس الصفوي ،بغداد، زار كربلاء في محرم سنة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1624</w:t>
      </w:r>
      <w:r>
        <w:rPr>
          <w:rFonts w:ascii="Amiri" w:hAnsi="Amiri" w:eastAsia="Amiri" w:cs="Amiri"/>
          <w:color w:val="111111"/>
          <w:sz w:val="28"/>
          <w:sz w:val="28"/>
          <w:szCs w:val="28"/>
          <w:rtl w:val="true"/>
          <w:lang w:bidi="ar-SA"/>
        </w:rPr>
        <w:t>م وأمر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تزيين قبة المرقد بالكاشاني ،البديع وزخرفة القبة من الداخل بالفسيفساء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صنع شباك نحاسي يوضع على الصندوق الخاتمي الذي أمر بصنعه جده الشاه إسماعيل الصفوي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من الصناديق القيمة والطنافس الحريرية المطرزة لتزيين الحرم الشريف، كما أهدى بعض الهدايا إلى خزنة حرم الحسين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236" w:name="pg20137_201533"/>
    </w:p>
    <w:p>
      <w:pPr>
        <w:pStyle w:val="Heading2"/>
        <w:numPr>
          <w:ilvl w:val="1"/>
          <w:numId w:val="1"/>
        </w:numPr>
        <w:rPr/>
      </w:pPr>
      <w:bookmarkStart w:id="237" w:name="__RefHeading___Toc3640715_2320776876"/>
      <w:bookmarkStart w:id="238" w:name="_Toc82"/>
      <w:bookmarkEnd w:id="236"/>
      <w:bookmarkEnd w:id="237"/>
      <w:r>
        <w:rPr>
          <w:rtl w:val="true"/>
        </w:rPr>
        <w:t>تعميرات السلطان العثماني مراد الرابع</w:t>
      </w:r>
      <w:bookmarkEnd w:id="238"/>
    </w:p>
    <w:p>
      <w:pPr>
        <w:pStyle w:val="BookText"/>
        <w:rPr/>
      </w:pPr>
      <w:r>
        <w:rPr>
          <w:rFonts w:ascii="Amiri" w:hAnsi="Amiri" w:eastAsia="Amiri" w:cs="Amiri"/>
          <w:color w:val="111111"/>
          <w:sz w:val="28"/>
          <w:sz w:val="28"/>
          <w:szCs w:val="28"/>
          <w:rtl w:val="true"/>
          <w:lang w:bidi="ar-SA"/>
        </w:rPr>
        <w:t xml:space="preserve">عندما أعاد السلطان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احتلال بغداد وإنهاء السيطرة الصفوية الثانية على العراق، فقام بزيارة العتبات المقدسة وأمر بإجراء التعميرات والتجديد في قبة مرقد الإمام الحسين، كما أمر بإجراء الترميمات التي كانت ضرورية حينها داخل الحرم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عام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م</w:t>
      </w:r>
    </w:p>
    <w:p>
      <w:pPr>
        <w:pStyle w:val="Heading2"/>
        <w:numPr>
          <w:ilvl w:val="1"/>
          <w:numId w:val="1"/>
        </w:numPr>
        <w:rPr/>
      </w:pPr>
      <w:bookmarkStart w:id="239" w:name="__RefHeading___Toc3640717_2320776876"/>
      <w:bookmarkStart w:id="240" w:name="_Toc83"/>
      <w:bookmarkEnd w:id="239"/>
      <w:r>
        <w:rPr>
          <w:rtl w:val="true"/>
        </w:rPr>
        <w:t>التعميرات التي جرت في الروضة الحسينية من الاحتلال العثماني الثاني لغاية الاحتلال البريطاني للعراق</w:t>
      </w:r>
      <w:bookmarkEnd w:id="240"/>
    </w:p>
    <w:p>
      <w:pPr>
        <w:pStyle w:val="BookText"/>
        <w:rPr/>
      </w:pPr>
      <w:r>
        <w:rPr>
          <w:rFonts w:ascii="Amiri" w:hAnsi="Amiri" w:eastAsia="Amiri" w:cs="Amiri"/>
          <w:color w:val="111111"/>
          <w:sz w:val="28"/>
          <w:sz w:val="28"/>
          <w:szCs w:val="28"/>
          <w:rtl w:val="true"/>
          <w:lang w:bidi="ar-SA"/>
        </w:rPr>
        <w:t xml:space="preserve">منذ أن احتل السلطان العثماني مراد الرابع لبغداد سنة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 xml:space="preserve">م وأسقط الحكم الصفوي الثاني للعراق، لغاية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 عندما احتل الإنكليز بغداد وتم إسقاط الحكم العثماني في العراق، شهدت العتبات المقدسة في كربلاء وبخاصة الروضة الحسينية تعميرات كثيرة قام بها سلاطين آل عثمان وولاتهم في بغداد، وكذلك التعميرات التي تبرع بها ملوك القاجاريين حكّام إيران بموافقة الدولة العثمانية، والأعمال التي تبرع بها المحسنون لتعمير وترميم العتبات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حركة الإعمار متواصلة تزداد في فترات وتقل في فترات أخرى تماشيًا الظروف التي يمر بها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استعراض جميع هذه الأعمال بشكل موجز لأن غالبيتها وردت في متن أجزاء كتابنا هذا، والتعميرات هي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1715</w:t>
      </w:r>
      <w:r>
        <w:rPr>
          <w:rFonts w:ascii="Amiri" w:hAnsi="Amiri" w:eastAsia="Amiri" w:cs="Amiri"/>
          <w:color w:val="111111"/>
          <w:sz w:val="28"/>
          <w:sz w:val="28"/>
          <w:szCs w:val="28"/>
          <w:rtl w:val="true"/>
          <w:lang w:bidi="ar-SA"/>
        </w:rPr>
        <w:t xml:space="preserve">م قام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الوالي العثماني في بغداد بتعمير طارمة الروضة الحسينية المقدسة، وقد مدحه الشاعر يوسف عزيز المولوي بقصيدة لقاء عمله حسب ما جاء في تاريخ العراق بين احتلالين لعباس العزاوي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لهذا الوالي أعمال جليلة في كربلاء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1743</w:t>
      </w:r>
      <w:r>
        <w:rPr>
          <w:rFonts w:ascii="IRNazanin" w:hAnsi="IRNazanin" w:eastAsia="IRNazanin"/>
          <w:color w:val="111111"/>
          <w:sz w:val="28"/>
          <w:sz w:val="28"/>
          <w:szCs w:val="28"/>
          <w:rtl w:val="true"/>
          <w:lang w:bidi="fa-IR"/>
        </w:rPr>
        <w:t>م زار نادر شاه الأفشاري مدينة كربلاء وقبر الإمام الحسين، وكانت بصحبته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رضية سلطان بیگم</w:t>
      </w:r>
      <w:r>
        <w:rPr>
          <w:rStyle w:val="FootnoteAnchor"/>
          <w:rtl w:val="true"/>
        </w:rPr>
        <w:footnoteReference w:id="117"/>
      </w:r>
      <w:r>
        <w:rPr>
          <w:rFonts w:ascii="IRNazanin" w:hAnsi="IRNazanin" w:eastAsia="IRNazanin"/>
          <w:color w:val="111111"/>
          <w:sz w:val="28"/>
          <w:sz w:val="28"/>
          <w:szCs w:val="28"/>
          <w:rtl w:val="true"/>
          <w:lang w:bidi="fa-IR"/>
        </w:rPr>
        <w:t xml:space="preserve">كريمة الشاه حسین الصفوي وشقيقة الشاه طهماسب الثاني، وقدّمت عشرين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نادري</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لتعمير جامع الحرم الحسيني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 بصنع صندوق من الخاتمي يوضع على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1792</w:t>
      </w:r>
      <w:r>
        <w:rPr>
          <w:rFonts w:ascii="Amiri" w:hAnsi="Amiri" w:eastAsia="Amiri" w:cs="Amiri"/>
          <w:color w:val="111111"/>
          <w:sz w:val="28"/>
          <w:sz w:val="28"/>
          <w:szCs w:val="28"/>
          <w:rtl w:val="true"/>
          <w:lang w:bidi="ar-SA"/>
        </w:rPr>
        <w:t xml:space="preserve">م قام أغا محمد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 الدولة القاجارية في إيران بتذهيب قبة الإمام الحسين عليه السلام وكان هذا أول تذهيب أجري على القبة بعد أن كانت قد غلّفت بالكاشاني في زمن الشاه عباس الصفوي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1799</w:t>
      </w:r>
      <w:r>
        <w:rPr>
          <w:rFonts w:ascii="Amiri" w:hAnsi="Amiri" w:eastAsia="Amiri" w:cs="Amiri"/>
          <w:color w:val="111111"/>
          <w:sz w:val="28"/>
          <w:sz w:val="28"/>
          <w:szCs w:val="28"/>
          <w:rtl w:val="true"/>
          <w:lang w:bidi="ar-SA"/>
        </w:rPr>
        <w:t>م أهدى فتح علي شاه القاجاري</w:t>
      </w:r>
      <w:r>
        <w:rPr>
          <w:rStyle w:val="FootnoteAnchor"/>
          <w:rtl w:val="true"/>
        </w:rPr>
        <w:footnoteReference w:id="119"/>
      </w:r>
      <w:r>
        <w:rPr>
          <w:rFonts w:ascii="Amiri" w:hAnsi="Amiri" w:eastAsia="Amiri" w:cs="Amiri"/>
          <w:color w:val="111111"/>
          <w:sz w:val="28"/>
          <w:sz w:val="28"/>
          <w:szCs w:val="28"/>
          <w:rtl w:val="true"/>
          <w:lang w:bidi="ar-SA"/>
        </w:rPr>
        <w:t>ملك إيران، شباك الفضة مزخرف وضع على قبر الإمام الحسين وكذلك تبرعت زوجته بتذهيب المأذنتين من الأسفل إلى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تبرع أحد قوّاد فتح علي شاه وهو محمد علي خان القواينلو بتزيين الروضة الحسينية بالمرايا وذلك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تم دمج المسجد الكبير بحرم الحسين بعد أن كان منفصلاً عنه وكان حينها مقرًا للمفتي السني في كربلاء، وقد تم ذلك أيام سدانة السيد جواد بن كاظم آل نصر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 xml:space="preserve">م تبرع الشاه فتح علي القاجاري بتذهيب قبة الامام الحسين بعد أن بان الاسوداد على صفائح الذهب التي تبرع بها سابقا مؤسس الدولة القاجارية محمد خان، وتم إنجاز العمل سنة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1817</w:t>
      </w:r>
      <w:r>
        <w:rPr>
          <w:rFonts w:ascii="Amiri" w:hAnsi="Amiri" w:eastAsia="Amiri" w:cs="Amiri"/>
          <w:color w:val="111111"/>
          <w:sz w:val="28"/>
          <w:sz w:val="28"/>
          <w:szCs w:val="28"/>
          <w:rtl w:val="true"/>
          <w:lang w:bidi="ar-SA"/>
        </w:rPr>
        <w:t xml:space="preserve">م، تبرعت حرم الشاه فتح علي القاجاري بإكساء إيوان الروضة الحسينية بالذهب على نذر لها نذرته عام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تبرع الشاه فتح علي القاجاري بإكساء إيوان الذهب على الباب الرئيسية المطلة على طارمة الروضة الحسينية، وذلك قبل وفاته بسنة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1823</w:t>
      </w:r>
      <w:r>
        <w:rPr>
          <w:rFonts w:ascii="Amiri" w:hAnsi="Amiri" w:eastAsia="Amiri" w:cs="Amiri"/>
          <w:color w:val="111111"/>
          <w:sz w:val="28"/>
          <w:sz w:val="28"/>
          <w:szCs w:val="28"/>
          <w:rtl w:val="true"/>
          <w:lang w:bidi="ar-SA"/>
        </w:rPr>
        <w:t>م تم نصب الباب المصنوعة من الفضة وهي المدخل الرئيسي للحرم، والتي تبرع بها السيد حسين النقوي اللكنهوري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 xml:space="preserve">م تبرعت زوجة الشاه محمد القاجاري بتجديد بناء المسجد الواقع في الجهة الشرقية من الصحن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وأشرف على العمل السيد كاظم الرشتي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 xml:space="preserve">م قام محمد علي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الهند، بتذهيب الإيوان القبلى للروضة الحسينية، ونصب باب من الفضة وسط الإيوان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1858</w:t>
      </w:r>
      <w:r>
        <w:rPr>
          <w:rFonts w:ascii="Amiri" w:hAnsi="Amiri" w:eastAsia="Amiri" w:cs="Amiri"/>
          <w:color w:val="111111"/>
          <w:sz w:val="28"/>
          <w:sz w:val="28"/>
          <w:szCs w:val="28"/>
          <w:rtl w:val="true"/>
          <w:lang w:bidi="ar-SA"/>
        </w:rPr>
        <w:t>م قام العلامة الشيخ عبد الحسين الطهراني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العراقين</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بتوسيع الضلع الغربي من الصحن الحسيني وتجديد بنائه، وشيد الإيوان الكبير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ذلك بشكل جميل ومنسق، وكان الإيوان الكبير قد شُيّد في منتصف الجانب الغربي من أواوين الصحن، وهو الآن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الصحن والمقابل للناحية الغربية من المدينة، وهذا الباب هو الآن يطل على شارع حائر الحسين ويقابله تماماً شارع الشهداء، وهو من الأبواب الكبيرة في الصحن ويقع بين باب السلطانية وباب الزينبية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1865</w:t>
      </w:r>
      <w:r>
        <w:rPr>
          <w:rFonts w:ascii="Amiri" w:hAnsi="Amiri" w:eastAsia="Amiri" w:cs="Amiri"/>
          <w:color w:val="111111"/>
          <w:sz w:val="28"/>
          <w:sz w:val="28"/>
          <w:szCs w:val="28"/>
          <w:rtl w:val="true"/>
          <w:lang w:bidi="ar-SA"/>
        </w:rPr>
        <w:t>م قام وزير طهران المدعو ميرزا موسى بتشييد الإيوان الكبير في وسط الضلع الشمالي للصحن الشريف، والذي اصبح يطلق عليه اسم إيوان الوزير إلى أن فتحت منه باب تؤدي إلى الشارع بعد التوسعة التي حصلت في نهاية الستينيات من القرن العشرين، وسمي بباب الوزير، وهو الآن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م ، وفي زمن الوالي المصلح مدحت باشا تم تعمیر طارمتي الروضتين الحسينية والعباسية، ووضع أعمدة من الخشب الساج، وفي نهاياتها رؤوس مقرنصة رائعة في دقة الصنع، وعملت بأيادي عراقية بعد أن تم جلب الأخشاب من الهند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1879</w:t>
      </w:r>
      <w:r>
        <w:rPr>
          <w:rFonts w:ascii="Amiri" w:hAnsi="Amiri" w:eastAsia="Amiri" w:cs="Amiri"/>
          <w:color w:val="111111"/>
          <w:sz w:val="28"/>
          <w:sz w:val="28"/>
          <w:szCs w:val="28"/>
          <w:rtl w:val="true"/>
          <w:lang w:bidi="ar-SA"/>
        </w:rPr>
        <w:t>م، تم تجديد وتعمير الرواق الغربي داخل الحرم الحسيني والمسمى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رواق الرأس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 xml:space="preserve">م، تم ترميم وتعمير سرداب الروضة الحسينية، وتطبيق الأروقة الثلاثة الشرقي والشمالي والغربي بالكاشاني من قبل المتبرع الحاج محمد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 الشيرازي والاصفهاني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1879</w:t>
      </w:r>
      <w:r>
        <w:rPr>
          <w:rFonts w:ascii="Amiri" w:hAnsi="Amiri" w:eastAsia="Amiri" w:cs="Amiri"/>
          <w:color w:val="111111"/>
          <w:sz w:val="28"/>
          <w:sz w:val="28"/>
          <w:szCs w:val="28"/>
          <w:rtl w:val="true"/>
          <w:lang w:bidi="ar-SA"/>
        </w:rPr>
        <w:t>م تم إكساء الرواق الغربي وإيوان رأس الحسين بالكاشاني البديع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تم إنجاز إكساء القسم العلوي من جدران الأروقة والسقوف بالمرايا بتبرع من بعض التجار الإيرانيين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 xml:space="preserve">م تبرع شعاع الدولة وهو من الأمراء القاجاريين بتعمير باب قبلة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وتزيينه بالكاشاني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قام بتزيين جدار الطارمة الشرقي بالكاشاني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السنة تبرع الحاج محسن أرنك بتزيين الجدار الغربي من الطارمة بالكاشاني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1890</w:t>
      </w:r>
      <w:r>
        <w:rPr>
          <w:rFonts w:ascii="Amiri" w:hAnsi="Amiri" w:eastAsia="Amiri" w:cs="Amiri"/>
          <w:color w:val="111111"/>
          <w:sz w:val="28"/>
          <w:sz w:val="28"/>
          <w:szCs w:val="28"/>
          <w:rtl w:val="true"/>
          <w:lang w:bidi="ar-SA"/>
        </w:rPr>
        <w:t>م وبأمر من السلطان العثماني تم تعمير منارة العبد بعد أن ظهر تصدع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م وبأمر من السلطان العثماني عبد الحميد الثاني تم تجديد بناء الإيوان الناصري وسمّي فيما بعد بالإيوان الحميدي، وهو الذي يعرف بإيوان الرأس الواقع في منتصف الجهة العربية من الصحن الحسيني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 xml:space="preserve">م تبرع الحاج عبد الجبار التبريزي بتذهيب المئذنة الغربية والنصف الأعلى من المئذنة الشرقية وقد أكملها أحد تجار الهند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 xml:space="preserve">م تبرع ناصر الدین شاه القاجاري بساعة كبيرة دقاقة پوضعت على سطح باب قبلة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241" w:name="pg20137_201538"/>
    </w:p>
    <w:p>
      <w:pPr>
        <w:pStyle w:val="Heading2"/>
        <w:numPr>
          <w:ilvl w:val="1"/>
          <w:numId w:val="1"/>
        </w:numPr>
        <w:rPr/>
      </w:pPr>
      <w:bookmarkStart w:id="242" w:name="__RefHeading___Toc3640719_2320776876"/>
      <w:bookmarkStart w:id="243" w:name="_Toc84"/>
      <w:bookmarkEnd w:id="241"/>
      <w:bookmarkEnd w:id="242"/>
      <w:r>
        <w:rPr>
          <w:rtl w:val="true"/>
        </w:rPr>
        <w:t xml:space="preserve">تعميرات الروضة الحسينية من بداية الاحتلال البريطاني لغاية نهاية العهد الملكي سنة </w:t>
      </w:r>
      <w:r>
        <w:rPr/>
        <w:t>1958</w:t>
      </w:r>
      <w:r>
        <w:rPr>
          <w:rtl w:val="true"/>
        </w:rPr>
        <w:t>م</w:t>
      </w:r>
      <w:bookmarkEnd w:id="243"/>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م وصلت الأعمدة الخشبية التي كانت موجودة في البصرة إثناء سنوات الحرب العالمية الأولى، وبوصولها تم العمل بنصبها في طارمة الروضة الحسينية لتجديدها، وفي سنة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تم الانتهاء من تشييد الطارمة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 بدأت الحكومة العراقية بتعميرات جديدة في الروضة الحسينية منها إكساء الرواق الشرقي بالقاشاني، ووضع باب جديد من الخشب المكسي بالذهب بالقرب من قبر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xml:space="preserve">م قامت الحكومة العراقية بإجراء تدعيم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 لأسس الروضة الحسينية بعد أن ارتفعت مناسيب المياه الجوفية فيها، وتم التدعيم باستعمال الاسمنت مع القضبان الحديدية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 تبرع سلطان البهرة بإعادة بناء المئذنة الغربية في الروضة الحسينية وتذهيبها بعد أن ظهر الميلان فيها وكانت مشرفة على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وإنتهى العمل بها سنة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م تم نصب الشباك الجديد على الضريح المقدس للإمام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الذي تبرع به سلطان البهرة طاهر سيف الدين، وكان بالغ الروعة والجمال وقد أبدع الهنود المهرة بصنعه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م قامت الحكومة العراقية بإعادة بناء وإكساء الجهة الشرقية للروضة الحسينية بالكاشاني الجميل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xml:space="preserve">م وفي زمن المتصرف طاهر القيسي جرت حركة من التعميرات في الروضة الحسينية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جميع السراديب في أروقة حرم الحسين وكذلك الطارمة بالاسمنت ومنع الدفن بها بأمر الحكومة العراقية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البدأ بتغليف جدران الحرم الحسيني بالرخام اليزدي الذي تبرع به إيرانيان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رفع البابين الفضيين في الرواق القبلي داخل الحرم، ونصب باب حديدي مزخرف ينزلق عند الفتح والإغلاق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وللأسف الشيد تم تهديم أحد معالم الحرم الحسيني عنما تم هدم محراب السيدة مریم العذراء والذي كان يسمّى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نخلات مریم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بحجة التوسيعات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ترميم الدعائم التي ترتكز عليها القبة الشريفة، وتم صب جوانب الدعامات بالحديد والاسمنت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 تجديد المرايا في القبة من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تبديل وصيانة معدات الانارة والاسلاك الكهربائية المستهلكة وتم جلب مولد كهربائي جديد للروضة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 وفي زمن المتصرف عبد الرسول الخالصي تم فتح ثلاثة أبواب جديدة للصحن الحسيني بعد أن تم فتح الشارع المحيط بالروضة الحسينية، والأبواب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الرجاء في الزاوية الجنوبية الشرقية من الصحن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الكرامة في الزاوية الشمالية الشرقية من الصحن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رأس الحسين وتقع في الإيوان الحميدي وفي منتصف الضلع الغربي من الصحن الحسيني الشريف، وكانت تسمى بباب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 تبرع سلطان البهرة طاهر سيف الدين بتبليط أرضية حرم الحسين بالرخام البلجيكي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تم نقل الساعة الدقاقة التي كانت على سطح باب الشهداء، وتم نصبها على باب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أن تم فتحها</w:t>
      </w:r>
      <w:r>
        <w:rPr>
          <w:rFonts w:eastAsia="Amiri" w:cs="Amiri" w:ascii="Amiri" w:hAnsi="Amiri"/>
          <w:color w:val="111111"/>
          <w:sz w:val="28"/>
          <w:szCs w:val="28"/>
          <w:rtl w:val="true"/>
          <w:lang w:bidi="ar-SA"/>
        </w:rPr>
        <w:t xml:space="preserve">. </w:t>
      </w:r>
      <w:bookmarkStart w:id="244" w:name="pg20137_201540"/>
    </w:p>
    <w:p>
      <w:pPr>
        <w:pStyle w:val="BookText"/>
        <w:rPr/>
      </w:pPr>
      <w:bookmarkEnd w:id="244"/>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م تم البدء ببناء قبة الامام الحسين مجددًا وإكسائها بالذهب واستمر العمل سنتين تقريبًا وتكلفت الحكومة العراقية بتكلفة العمل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م أرصدت الحكومة العراقية مبلغا قدره </w:t>
      </w:r>
      <w:r>
        <w:rPr>
          <w:rFonts w:eastAsia="IRNazanin" w:cs="IRNazanin"/>
          <w:color w:val="111111"/>
          <w:sz w:val="28"/>
          <w:szCs w:val="28"/>
          <w:lang w:bidi="fa-IR"/>
        </w:rPr>
        <w:t>22895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کتخصيصات للروضة الحسينية لغرض التعميرات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 تم البدء بتجديد أواوين صحن الحسين ورفعها عن أرضية الصحن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م اكتمل العمل برصف الصحن الحسيني بالحجر المنقور والذي تم جلبه من منطقة عين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شثاثة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 تم تحزيم أعلى الضريح الشريف بثلاث طبقات من ألواح الذهب مزينة بالكتابة بالحروف الناتئة، وقد تبرعت طائفة البهرة بتكاليف العمل وإنجازه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 تم تجديد باب السلطانية في الجهة الشمالية الغربية من صحن الحسين، وقد صنعت الباب في البحرين</w:t>
      </w:r>
      <w:r>
        <w:rPr>
          <w:rFonts w:eastAsia="Amiri" w:cs="Amiri" w:ascii="Amiri" w:hAnsi="Amiri"/>
          <w:color w:val="111111"/>
          <w:sz w:val="28"/>
          <w:szCs w:val="28"/>
          <w:rtl w:val="true"/>
          <w:lang w:bidi="ar-SA"/>
        </w:rPr>
        <w:t>.</w:t>
      </w:r>
    </w:p>
    <w:p>
      <w:pPr>
        <w:pStyle w:val="Heading2"/>
        <w:numPr>
          <w:ilvl w:val="1"/>
          <w:numId w:val="1"/>
        </w:numPr>
        <w:rPr/>
      </w:pPr>
      <w:bookmarkStart w:id="245" w:name="__RefHeading___Toc3640721_2320776876"/>
      <w:bookmarkStart w:id="246" w:name="_Toc85"/>
      <w:bookmarkEnd w:id="245"/>
      <w:r>
        <w:rPr>
          <w:rtl w:val="true"/>
        </w:rPr>
        <w:t xml:space="preserve">تعميرات الروضة الحسينية من سنة </w:t>
      </w:r>
      <w:r>
        <w:rPr/>
        <w:t>1958</w:t>
      </w:r>
      <w:r>
        <w:rPr>
          <w:rtl w:val="true"/>
        </w:rPr>
        <w:t xml:space="preserve">م لغاية سنة </w:t>
      </w:r>
      <w:r>
        <w:rPr/>
        <w:t>1990</w:t>
      </w:r>
      <w:r>
        <w:rPr>
          <w:rtl w:val="true"/>
        </w:rPr>
        <w:t>م</w:t>
      </w:r>
      <w:bookmarkEnd w:id="246"/>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 تم رفع باب القبلة واستبدل بباب جديد، وقد نُقل الباب القديم ووضع محل باب السدرة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 تم فتح باب جديد في صحن الحسين من إيوان الوزير الواقع في منتصف الجهة الشمالية من الصحن الشريف، وسمي بباب السلام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 تم إكمال العمل برفع أواوين الصحن الحسيني وأصبحت جميع الأواوين في جهات الصحن الأربع متساوية وتم تغليفها بالكاشاني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 تم نصب بأبين جديدين في الرواق القبلي في جانبي الطارمة الشرقي والغربي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م وفي زمن 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شبيب المالكي تم البدء ببناء الطارمة في الروضة الحسينية، وقد استبدلت الأعمدة الخشبية بالرخام وقد رافقت العمل توقفات نتيجة نكول الجانب الإيراني بتعهداته، وقررت الحكومة العراقية تنفيذ العمل الذي اكتمل سنة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 في زمن المحافظ عزيز صالح النومان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م قامت وزارة الأوقاف العراقية بتعميرات واسعة في الروضة الحسينية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إكساء الواجهات الأمامية للصحن الحسيني بالكاشي الكربلائي المزخرف، ويحيطه من الأعلى كتابات قرآنية متناسقة مع جميع جهات الصحن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مكتبة المخطوطات في الجهة الغربية من الصحن الحسيني بين بأبي الحر والزينبية، ولها باب على الشارع المحيط بالروضة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تزيين وتعمير إيوان الذهب بالقاشاني المعرق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إكساء باب الرجاء بالكاشي الكربلائي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داخل إيوان الباب المؤدي إلى الصحن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أرصدت الحكومة العراقية تخصيصات بلغت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دينار عراقي للعتبتين الحسينية والعباسية لغرض إجراء تعميرات جديدة في الروضتين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 المياه الجوفية في الروضتين المقدستين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تبليط الصحنين الشريفين بالمرمر الأبيض الإيطالي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معدات التدفئة والتبريد في العتبتين المقدستين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تعمير واجهة الجهة الجنوبية من صحن الحسين وتجديد تغليفها بالكاشاني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تجديد شبكة الكهرباء في الروضتين الحسينية والعباسية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نصب بأبين جديدين ووضعا بدل الباب الحديدي المنزلق في الرواق الجنوبي من حرم الحسين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نصب باب فضي كبير في الجهة الشمالية من المسجد الكبير في حرم الحسين والذي يطل على الرواق الشمالي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 أمر رئيس الجمهورية صدام حسين بشراء ثريات تتوزع على جميع أواوين حرمي الحسين والعباس عليهما السلام وكذلك الأروقة، وقام وفد من وزارة التجارة بالسفر إلى إيطاليا لشراء الثريات والمعلقات من مناشئ عالمية مشهورة بتلك الصناعة وتم نصبها بدل المعلقات القديمة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السنة بدأ العمل بالاهتمام بالجانب الخارجي للروضتين الحسينية والعباسية وبخاصة بعد تنفيذ المرحلة الأولى من مشروع ما بين الحرمين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 تم إكمال التعميرات التي أمر بها رئيس الجمهورية بتطوير وتوسيع الروضة الحسينية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إستملاك العقارات الملاصقة للروضة الحسينية وهدمها وإضافتها إلى العتبة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قاعات ومكتبة ومتحف ومخازن للروضة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واجهات العتبة بنقوش عربية وإسلامية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ثريات الكرستال التي تم استيرادها من إيطاليا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تجديد الكاشاني المحيط بباب الشهداء في الروضة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تجديد واجهة باب الكرامة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إكساء واجهة باب السلطانية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تبليط أرضية الصحن بالمرمر الايطالي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تجديد الكاشاني في ممر باب قبلة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47" w:name="pg20137_201543"/>
    </w:p>
    <w:p>
      <w:pPr>
        <w:pStyle w:val="BookText"/>
        <w:rPr/>
      </w:pPr>
      <w:bookmarkEnd w:id="247"/>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الانتهاء من بناء السور الخارجي للروضة الحسينية، وتزيينه بالكاشاني المعرق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البدء بإعادة تذهيب قبة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 تم إزاحة الستار عن قبة الامام الحسين بعد أن اكتمل تذهيبها، وأقيم بالمناسبة احتفال رسمي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خصصت الحكومة العراقية لعمل التذهيب هذا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 من الذهب تحملتها خزينة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 تم تجديد واجهة باب الزينبية من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 أيضاً تم إعادة إكساء جدران الصحن الحسيني بالكاشاني في جميع جوانبه من الداخل والإبقاء على الكاشاني القديم الأثري في بعض المواضع باعتباره يمثل أثرًا تاريخيًا بعد تصليح أجزاء منه</w:t>
      </w:r>
      <w:r>
        <w:rPr>
          <w:rFonts w:eastAsia="Amiri" w:cs="Amiri" w:ascii="Amiri" w:hAnsi="Amiri"/>
          <w:color w:val="111111"/>
          <w:sz w:val="28"/>
          <w:szCs w:val="28"/>
          <w:rtl w:val="true"/>
          <w:lang w:bidi="ar-SA"/>
        </w:rPr>
        <w:t>.</w:t>
      </w:r>
    </w:p>
    <w:p>
      <w:pPr>
        <w:pStyle w:val="Heading2"/>
        <w:numPr>
          <w:ilvl w:val="1"/>
          <w:numId w:val="1"/>
        </w:numPr>
        <w:rPr/>
      </w:pPr>
      <w:bookmarkStart w:id="248" w:name="__RefHeading___Toc3640723_2320776876"/>
      <w:bookmarkStart w:id="249" w:name="_Toc86"/>
      <w:bookmarkEnd w:id="248"/>
      <w:r>
        <w:rPr>
          <w:rtl w:val="true"/>
        </w:rPr>
        <w:t xml:space="preserve">التعميرات التي جرت في الروضة الحسينية المقدسة من سنة </w:t>
      </w:r>
      <w:r>
        <w:rPr/>
        <w:t>1991</w:t>
      </w:r>
      <w:r>
        <w:rPr>
          <w:rtl w:val="true"/>
        </w:rPr>
        <w:t xml:space="preserve">م لغاية الاحتلال الأمريكي سنة </w:t>
      </w:r>
      <w:r>
        <w:rPr/>
        <w:t>2003</w:t>
      </w:r>
      <w:r>
        <w:rPr>
          <w:rtl w:val="true"/>
        </w:rPr>
        <w:t>م</w:t>
      </w:r>
      <w:bookmarkEnd w:id="249"/>
    </w:p>
    <w:p>
      <w:pPr>
        <w:pStyle w:val="BookText"/>
        <w:rPr/>
      </w:pPr>
      <w:r>
        <w:rPr>
          <w:rFonts w:ascii="Amiri" w:hAnsi="Amiri" w:eastAsia="Amiri" w:cs="Amiri"/>
          <w:color w:val="111111"/>
          <w:sz w:val="28"/>
          <w:sz w:val="28"/>
          <w:szCs w:val="28"/>
          <w:rtl w:val="true"/>
          <w:lang w:bidi="ar-SA"/>
        </w:rPr>
        <w:t xml:space="preserve">بعد حوادث شعبان 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بدأت حركة إعمار كبيرة في الروضة الحسينية لإصابتها بأضرار بليغة نتيجة الحوادث ودخول الجيش إلى المدينة، ويجد القارئ تفاصيل بعضها في متن هذا الجزء من الكتاب، وسنوجزها جميعاً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إعادة إعمار الروضة الحسينية في فقرة الأعمال الإنشائية لإزالة آثار الدمار الذي حلّ بها، وكانت خطوات التعمير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آثار الدمار في القبة والمنارتين والساعة القبلية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 الكاشاني المحيط بجدار الحرم من الخارج الذي أصابه الدمار والتهديم ولغرض السرعة تم تغليف الجدار بالطابوق المنجور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بناء أجزاء سور الروضة الخارجي وتغليفه بالسيراميك، وكان أكبر أجزائه تضررًا الواجهة القبلية على يمين ويسار باب القبلة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آثار الحريق في بعض أواوين الروضة الحسينية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تعمير وتصليح الأجزاء المتضررة داخل الحرم الشريف، وإعادة تركيب المرايا المتساقطة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وتبديل بعض أرضيات الأواوين ورصفها بالمرمر</w:t>
      </w:r>
    </w:p>
    <w:p>
      <w:pPr>
        <w:pStyle w:val="BookText"/>
        <w:rPr/>
      </w:pPr>
      <w:r>
        <w:rPr>
          <w:rFonts w:ascii="Amiri" w:hAnsi="Amiri" w:eastAsia="Amiri" w:cs="Amiri"/>
          <w:color w:val="111111"/>
          <w:sz w:val="28"/>
          <w:sz w:val="28"/>
          <w:szCs w:val="28"/>
          <w:rtl w:val="true"/>
          <w:lang w:bidi="ar-SA"/>
        </w:rPr>
        <w:t>الأبيض الايطالي</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تصليح جدران الصحن الشريف بتبديل جميع البلاطات المتضررة من الكاشاني وكذلك الآيات القرآنية المحيطة بجدار الصحن من الداخل فوق الأواوين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تبليط أجزاء من أرضية الصحن بعد قلع البلاطات المتأثرة نتيجة الحوادث، ورصفها بالمرمر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وتجديد المنظومة الكهربائية المتضررة، وتمديد كيبلات جديدة للإنارة والتبريد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يخص الأضرحة فقد تم البدء بتصليح المتضرر من ضريح الإمام الحسين وضريح الشهداء، وكانت أهم الأعمال التي تمت في ضريح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إعادة تركيب صفائح الذهب الجديدة فوق الضريح التي تأثرت وتلفت إثناء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فترة التصليحات لشباك الضريح أكثر من سنة ونصف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ضريح جديد لمرقد السيد إبراهيم المجاب في الزاوية الشمالية الغربية من الحرم، بعد أن أصابه الخراب نتيجة احتراقه، كما تم تصنيع صندوق خشبي جديد من الساج يوضع داخ الضريح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تصليح ضريح الصحابي الشهيد حبيب بن مظاهر الأسدي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إعادة تصنيع أبواب الذهب المتضررة بشدة وعددها ستة أبواب، وتصليح أبواب الذهب استمر لوقت طويل حتى إنتهى سنة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والسبب كان بطئ المقاول المكلف بالعمل، وعدم استلام بعض الأبواب منه لأنها لا تتطابق المواصفات، فقد قام المقاول بتركيب باب الذهب الرئيسية في إيوان الذهب </w:t>
      </w:r>
    </w:p>
    <w:p>
      <w:pPr>
        <w:pStyle w:val="BookText"/>
        <w:rPr/>
      </w:pPr>
      <w:r>
        <w:rPr>
          <w:rFonts w:ascii="Amiri" w:hAnsi="Amiri" w:eastAsia="Amiri" w:cs="Amiri"/>
          <w:color w:val="111111"/>
          <w:sz w:val="28"/>
          <w:sz w:val="28"/>
          <w:szCs w:val="28"/>
          <w:rtl w:val="true"/>
          <w:lang w:bidi="ar-SA"/>
        </w:rPr>
        <w:t>وهي أهم وأكبر أبواب الروضة المقدسة، وبعد تركيبها وإزاحة ألواح البلاستك عنها لغرض تسلمها من قبلنا، وجدنا بأن المقاول قد استبدل أبيات الشعر من عينية الشاعر الجواهري والتي كانت تحيط بطلاقتي الباب، بآيات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فاعترضنا عليها ولم نتسلمها منه ما لم يتم إعادة قصيدة الجواهري على حوافي الطلاقتين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أنه تبجح بأن الوزارة هي التي طلبت منه ذلك، ولكننا لم نوافق على استلامها ما لم تعاد كما كانت في صيغتها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طلبًا للوزارة التي خاطبتنا بضرورة استلام الباب من المقاول، لأننا المخولين فقط باستلام العمل دون غيرنا، مع ذلك لم نستلم الباب منه، وقد قابلنا المقاول شخصيًا محاولاً ترضيتنا فأخبرناه بأننا لن نوقع على استلام أي عمل منه وسوف تترتب عليه غرامات تأخيرية متحججين بعدم جودة التنفيذ، وأمام إصرارنا فقد اضطر إلى رفع الباب بعد أن تبيّن أنه الذي رفع مقترحا للوزارة برفع القصيدة ووافقت حينها الوزارة باعتبار أن الشاعر الجواهري كان حينها ضد نظام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فاتصلنا بوزير الأوقاف وأعلمناه بأن الباب ليست له علاقة بالسياسة، وهذه الأبيات الشعرية تمثل أعظم قصائد الرثاء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دخلت تاريخ الروضة ولا يمكن تغييرها حسب الأهواء، فردت الوزارة بكتاب آخر تطلب تسلّم الباب على ما هو عليه، وكان إصرارنا شديدًا على إعادة الأبيات الشعرية وإلا لم نستلم منه العمل ولا الأعمال الأخرى التي بعهدته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 المقاول إلى إعادة العمل وإرجاع الأبيات الشعرية للجواهري واستغرق العمل بالباب أكثر من سنة، وتم نصبها في سنة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وعندها وافقنا على تسلم العمل منه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باشرنا في نهاية سنة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بترميم الطارمة القبلية، وقد واجهتنا مشكلة كبيرة أن سقف الطارمة وجدرانها كانت من السيراميك المعرّق بالذهب، وهي هي لم تغلف على شكل بلاطات من السيراميك وإنما يجب أن تصلّح على مقدار </w:t>
      </w:r>
    </w:p>
    <w:p>
      <w:pPr>
        <w:pStyle w:val="BookText"/>
        <w:rPr/>
      </w:pPr>
      <w:r>
        <w:rPr>
          <w:rFonts w:ascii="Amiri" w:hAnsi="Amiri" w:eastAsia="Amiri" w:cs="Amiri"/>
          <w:color w:val="111111"/>
          <w:sz w:val="28"/>
          <w:sz w:val="28"/>
          <w:szCs w:val="28"/>
          <w:rtl w:val="true"/>
          <w:lang w:bidi="ar-SA"/>
        </w:rPr>
        <w:t xml:space="preserve">الضرر بقطع السيراميك الصغيرة، ولأنها كانت قد صنعت في إصفهان فلا يوجد في العراق من يقوم بهذا العمل، وبعد البحث والتحري عن المختصين بمثل هذا العمل، فوجدنا أحد المختصين من مدينة النجف الأشرف وهو الحاج أبو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فدعوناه للحضور إلى كربلاء ورجوناه بالقيام بالعمل، فأخبرنا بأنه كبير السن ولا يتمكن من إنجاز هذا العمل الدقيق، وأن ابنه يستطيع إنجازه ولكن مشكلة ابنه أنه يعمل مدرس في إحدى مدارس النجف، ولو تمكنا من أخذ إجازة له لمدة ستة أشهر من وزارة التربية فإنه على استعداد لترميم هذا العمل المعقد في الطارمة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وتدخل محافظ كربلاء اللواء عبد الخالق عبد العزيز واتصل بوزير التربية وحصل منه على إجازة براتب كامل لهذا المدرس، وتمت المباشرة بالتصليح بعد أن زودناه بقطع من بلاط السيراميك المخزونة في الروضة الحسينية منذ سبعينيات القرن العشرين الميلادي، وأُكمل العمل بأفضل مما كان، وتبرع المقاول جزاه الله خيرًا بنصف قيمة المقاولة بثواب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بناء وتأهيل وتأثيث مكتبة الروضة الحسينية ودار المخطوطات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بناء قبر الشاعر فضولي البغدادي الواقع في مدخل مكتبة الروضة، وتهيئته لاستقبال الزائرين الآذريين والأتراك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واجهة باب القبلة ورفع الباب إلى مستوى الرصيف، وتركيب أول باب للصحن صنعت بأيادي عراقية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 تغليف حوض المئذنتين بالألمنيوم المذهب، السقوف والجدران وجدار المنارة الذي كان مطلي بالجص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 تبديل الأجهزة الصوتية القديمة في المنارتين المعدة للآذان وقراءة القرآن،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بأخرى حديثة مع زيادة عددها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قلع أجزاء من بلاطات الصحن التالفة ومعالجة أرضية الصحن من التخسفات أو تمدد البلاط، وتم رصف هذه الأجزاء بالمرمر الأبيض الجيد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إلغاء منظومة الإنارة القديمة في الصحن الحسيني واستبدالها بمنظومة جديدة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البروجكترات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 الموزعة بشكل منتظم وعلمي لتتوزع الإنارة في جميع أركان الصحن وخارجه بشكل ممتاز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توسيع ديوان سدانة الروضة الحسينية القديم وبناء ملحقات إضافية له تشمل مكتب وغرفة استراحة وغرفة استقبال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إعادة تنظيم مخازن الروضة حيث شملت أعمال إنشائية ووضع مصاطب خشبية لحفظ الموجودات، وإعداد المخازن وتطبيق النظام المخزني العلمي للمواد الداخلة والخارجة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أهم الأمور التي تم القيام بها في الروضة الحسينية في سنة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هي معالجة آفة الأرضة المنتشرة بشكل كبير جدًا في الروضة بجميع منشآتها ومشتملاتها، سواءً في ابنية الصحن أو الحرم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أثر حشرة الأرضة واضحا في تدمير الكثير من موجودات الروضة وبخاصة في مخازنها، وذلك بسبب عددم الاهتمام سابقا بإجراء عمليات المكافحة والوقاية لعشرات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زارنا الأستاذ الدكتور علي الحاج حسين البهادلي </w:t>
      </w:r>
      <w:r>
        <w:rPr>
          <w:rStyle w:val="FootnoteAnchor"/>
          <w:rtl w:val="true"/>
        </w:rPr>
        <w:footnoteReference w:id="122"/>
      </w:r>
      <w:r>
        <w:rPr>
          <w:rFonts w:ascii="Amiri" w:hAnsi="Amiri" w:eastAsia="Amiri" w:cs="Amiri"/>
          <w:color w:val="111111"/>
          <w:sz w:val="28"/>
          <w:sz w:val="28"/>
          <w:szCs w:val="28"/>
          <w:rtl w:val="true"/>
          <w:lang w:bidi="ar-SA"/>
        </w:rPr>
        <w:t xml:space="preserve">المتخصص في الزراعة وله إلمام كامل بموضوع مكافحة حشرة الأرضة، فطرحنا عليه المشكلة التي نواجهها في الروضة الحسينية، فأبدى استعداده الكامل بالتعاون متبرعاً بإنهاء هذه الآفة الضارة وتخليص الروضة الحسينية منها ، وقد أرشدنا بشراء المواد اللازمة التي </w:t>
      </w:r>
    </w:p>
    <w:p>
      <w:pPr>
        <w:pStyle w:val="BookText"/>
        <w:rPr/>
      </w:pPr>
      <w:r>
        <w:rPr>
          <w:rFonts w:ascii="Amiri" w:hAnsi="Amiri" w:eastAsia="Amiri" w:cs="Amiri"/>
          <w:color w:val="111111"/>
          <w:sz w:val="28"/>
          <w:sz w:val="28"/>
          <w:szCs w:val="28"/>
          <w:rtl w:val="true"/>
          <w:lang w:bidi="ar-SA"/>
        </w:rPr>
        <w:t>يتطلبها العمل وعليه التبرع بالإشراف وتعهد بالقضاء على هذه الآفة نهائيًا وفق أحدث الطرق العلمية لمكافحة حشرة ،الأرضة، وكان في أولى اهتماماته القضاء على الملكات وقطع الإمدادات إليها، مع أنه لا يمكن التأكد من أماكن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العمل بخطة محكمة أشرف عليها الدكتور البهادلي وذلك بحقن مواد المكافحة في عدة خطوط تبدأ بمحاذاة السور الخارجي حيث تتم عملية التثقيب في الأرض بمسافة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بين ثقب وآخر وبعمق نصف متر وضخ مواد المكافحة في كل ثقب بأجهزة خاصة، وبعد الانتهاء من دائر الصحن من الخارج، تمت عملية مشابهة في داخل الصحن بموازات أواوين وأبواب 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تكررت العملية في محاذاة سور الحرم من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الصحن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الحزام الرابع داخل الحرم بمحاذاة الجانب الأيمن من أروقة الحرم، والحزام الأخير كان دائر الحرم حتى تتم معالجة الأرضة داخل الأضرحة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ستة أشهر من انتهاء عملية الحقن هذه تم التخلص نهائيًا من هذه الآفة الضارة بجهود الدكتور البهادلي جزاه الله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سياج جديد لطارمة الروضة الحسينية يتكون من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من المرمر مع مشبك برونزي بين الأعمدة وفتح باب للدخول في وسط السياج الجديد مما أعطى رونقاً جميلاً للطارمة، وقد تم تطبيق العمل في بقية العتبات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إعادة بناء وإكساء إيوان الذهب بالكامل، وهو الإيوان القبلي الواقع على باب الذهب الرئيسية في الطارمة، وتم نصب لوحة من الذهب والميناء في وسط المقرنصات الذهبية مكتوب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مصباح الهدى وسفينة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بعمل أبواب حصينة من الحديد لجميع مخازن العتبة وكذلك لدار المخطوطات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تصليح وإدامة السجاد ومفروشات الروضة الحسينية بعد تضرر قسم كبير منها في أحداث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نصب ثريا كبيرة تتدلى من القبة الشريفة على ضريح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وتطلب العمل بعض الاستحكامات في القبة السفلى وتم وضع عارضة حديدية بين القبتين ليمكنها تحمل وزن الثريا الذي يزيد عن الطن والربع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الثريا تبرعت بها طائفة البهرة الإسماعيلية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تم الانتهاء من بناء وتوسيع خزانة الروضة الحسينية وتحصينها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القيام بمعالجة المياه الجوفية في الروضة الحسينية وشراء أجهزة ضخمة لسحب المياه وضخها، وبناء مستودع أرضي في الركن الشمالي الغربي من الصحن الحسيني بالقرب من باب السدرة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بناء وتنظيم مجاري مياه الأمطار ومياه غسل الصحن وذلك بعمل منهولات جديدة وتسليك أنابيب قياس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 ووضع مشبكات على المنهولات لغرض الإدامة والتنظيف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تصريف المجاري نحو المستودع الأرضي ومنه يتم ضخ المياه خارج الصحن نحو المجاري الموجودة خارج الصحن الشريف</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فاتحنا السيدان كاظم طاهر آل لطيف وشقيقه المحامي السيد فخري بأن هناك متبرعاً لنصب أجهزة تبريد جديدة للروضة الحسينية، وكانت الأجهزة القديمة على الرغم من ضخامتها لم تكن تلبي ،الحاجة وطلبا الموافقة على رغبة المتبرع، وبعد حصول الموافقات الرسمية تم استبدال أجهزة التبريد القديمة بأجهزة تبريد حديثة تبرع بها أحد المحسنين عن طريق الحاج عبد الجبار أحد مختاري منطقة الكرادة في بغداد، وتم نصبها في سطح الحرم الشريف وبكفاءة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 تبريد إذا ما تم تشغيلها بالكامل، وبعد نصبها ازداد التبريد ولكن ليس بالمستوى الذي نطمح له، وتبين بأن هناك مشكلة فنيّة في عملية ضخ الهواء البارد وسحبه، حيث إن مستوى سحب الهواء الحار كان قريبًا من مستوى ضخ الهواء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تمت المعالجة بتبديل مجاري الضخ والسحب، على أن يُضخ الهواء البارد في الحرم والمسجد والأروقة المحيطة بضريح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وجعلنا السحب </w:t>
      </w:r>
    </w:p>
    <w:p>
      <w:pPr>
        <w:pStyle w:val="BookText"/>
        <w:rPr/>
      </w:pPr>
      <w:r>
        <w:rPr>
          <w:rFonts w:ascii="Amiri" w:hAnsi="Amiri" w:eastAsia="Amiri" w:cs="Amiri"/>
          <w:color w:val="111111"/>
          <w:sz w:val="28"/>
          <w:sz w:val="28"/>
          <w:szCs w:val="28"/>
          <w:rtl w:val="true"/>
          <w:lang w:bidi="ar-SA"/>
        </w:rPr>
        <w:t>من الأروقة المحيطة بالحرم ، فتغيّرت الحالة بشكل مثير للدهشة وأصبح الحرم باردًا وكذلك الأروقة بنصف كفاءة الأجهزة، وهذا التغيير تم الصرف عليه من المنحة التي تبرع بها رئيس الجمهورية عند زيارته للمرقد الشريف وقد ذكرناها في المتن ، أما الأجهزة القديمة فقد تم توزيع قسم منها إلى المخيم الحسيني ولمقام تل الزينبية ومقام المهدي، وبقيت أربعة أجهزة في العتبة الحسينية كاحتياط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ترميم سطح الروضة الحسينية بعد أن تم قلع البلاطات القديمة ورصف بلاطات من الشتايكر ، وإعادة تنظيم مرازيب السطح التي كانت تالفة وتؤثر على جدران الأواوين في الصحن والحرم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جلب رافعة هيروليكية عملاقة تبرع بها سماحة العلامة السيد علي عبد الله الموسوي المرجع الأعلى للمدرسة الشيخية بمساعدة نجله السيد عبد العالي، وقد طلبناها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تصمم خصيصاً لحرم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أجاد المهندسون التابعون لهم بتصميمها وكانت ترتفع لمسافة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م بثلاثة أذرع، وبها إنتهت المعاناة بخصوص تنظيف جدران ومرايا الحرم وتنظيف الثريات وتبديل مصابيح الإنارة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 استيراد مكائن تنظيف أوتوماتيكية للصحن والحرم، تقوم بالكنس والمسح وسحب الأتربة والأوساخ</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إعادة فتح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شباك على جدار الحرم الخارجي كانت قد أغلقت عندما تمت أعمال إعادة الإعمار ، وغلقها كان خطأ كبير بسبب إنها كانت تعمل على تدوير الهواء بين جداري ،الحرم وبعد فتحها تبيّن الفرق الكبير في درجة حرارة الحرم صيفا وشتاءً</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أبواب الصحن بحاجة ماسة إلى إدامة وإعادة رصف السلالم، وصيانة جدران أواوين الأبواب لقدمها، فتمت المباشرة بتعمير الأبواب من الواجهة الخارجية حتى النزول إلى الصحن الشريف وتم البدء بباب قاضي الحاجات ثم </w:t>
      </w:r>
    </w:p>
    <w:p>
      <w:pPr>
        <w:pStyle w:val="BookText"/>
        <w:rPr/>
      </w:pPr>
      <w:r>
        <w:rPr>
          <w:rFonts w:ascii="Amiri" w:hAnsi="Amiri" w:eastAsia="Amiri" w:cs="Amiri"/>
          <w:color w:val="111111"/>
          <w:sz w:val="28"/>
          <w:sz w:val="28"/>
          <w:szCs w:val="28"/>
          <w:rtl w:val="true"/>
          <w:lang w:bidi="ar-SA"/>
        </w:rPr>
        <w:t>باب الشهداء وباب الكرامة ثم باب السلام وباب السدرة وباب السلطانية، وقد تم العمل بشكل رائع وتم تغيير الطابوق الكاشاني المتضرر في السقوف والجدار، ورصف السلالم بالمرمر التركي الأبيض، ووضع ممر للمعوقين في باب قاضي الحاجات وباب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وتركت باب الرأس لحين الانتهاء من عمل باب جديد لها ورفعها إلى مستوى الرصيف وإدامة الإيوان الحميدي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 إعادة إعمار باب الزينبية وباب الرجاء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أول باب داخل الحرم الحسيني قرب مرقد حبيب بن مظاهر من صنع أيادي عراقية، وتم ذكرها في المتن من هذا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تعمير وتوسيع ضريح الشهداء وفتح شباك منه على الرواق الجنوبي، وتم العمل في آب سنة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بلغت تكاليف الأعمال التطويرية للروضتين الحسينية والعباسية أكثر من مليار دينار عراقي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تغليف جهتي طارمة الروضة الحسينية بالكاشاني بعد رفع الطابوق المنجور، ليصبح منظر الواجهة الأمامية متناظرًا مع الطارمة، وتم العمل بتبرع من سماحة العلامة السيد علي عبد الله الموسوي المرجع الأعلى للشيخية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المنظومة الكهربائية في عموم الروضة الحسينية، وذلك لقدم وتهالك المنظومة، فقد تم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بوردات جديدة ذات كفاءة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غرفة للسيطرة يتم فيها الإشراف والقيام بتشغيل المنظومات</w:t>
      </w:r>
    </w:p>
    <w:p>
      <w:pPr>
        <w:pStyle w:val="BookText"/>
        <w:rPr/>
      </w:pPr>
      <w:r>
        <w:rPr>
          <w:rFonts w:ascii="Amiri" w:hAnsi="Amiri" w:eastAsia="Amiri" w:cs="Amiri"/>
          <w:color w:val="111111"/>
          <w:sz w:val="28"/>
          <w:sz w:val="28"/>
          <w:szCs w:val="28"/>
          <w:rtl w:val="true"/>
          <w:lang w:bidi="ar-SA"/>
        </w:rPr>
        <w:t>الكهربائية للإنارة والتبريد مركزيًا، وموقعها في إيوان باب الكرامة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كيبلات الكهرباء وتمديدها مجددًا بأسلوب جديد وحديث وتوزيع أقسام إنارة الصحن وكذلك الحرم والأضرحة والتبريد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تسليك منظومة الإنارة في المرايا المخفية في المسجد وجدارن الحرم وما كان يطلق عليها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العرابيد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تسليك النجوم المخفية في جدران وسقف الحرم داخل المرايا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مولد كهربائي ضخم بقياس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ميكاواط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أمبير، ومعه تم نصب خزانات للوقود والزيوت تكفي لتشغيلها لمدة ستة أشهر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من المرمر الأونكس الباكستاني الأخضر، وتم تغليف جدران الحرم والطارمة به، بعد أن تم رفع المرمر القديم المتضرر نتيجة الأحداث وإزالة آثار الإطلاقات النارية من جدران الحرم والأروقة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تهيئة قاعة مسجد مرجان الواقعة بين باب قاضي الحاجات وباب الشهداء، بقياسات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ascii="Amiri" w:hAnsi="Amiri" w:eastAsia="Amiri" w:cs="Amiri"/>
          <w:color w:val="111111"/>
          <w:sz w:val="28"/>
          <w:sz w:val="28"/>
          <w:szCs w:val="28"/>
          <w:rtl w:val="true"/>
          <w:lang w:bidi="ar-SA"/>
        </w:rPr>
        <w:t>م لإعدادها حتى تكون موقعاً للمتحف المنوي حينها إقامته في الروضة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تصليح ضريح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الداخل، حيث رفعت صفائح الألمنوم التي كانت تغطي أقسام عديدة من داخل الضريح، وكانت تحجب الزخارف الخشبية المطعمة بالعاج، وأصبح الضريح من الداخل بهيئة بديعة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تصميم ستارة جديدة توضع على الصندوق الخاتمي المنصوب على قبر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بدت الستارة القديمة قد أصاب التلف بعض أقسامها، والستارة الجديدة تم استيراد قماشها وهو من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الجوخ الأخضر الممتاز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سلطنة عمان، وأحيلت إلى أحد المقاولين من أهالي الكاظمية بمبلغ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دينار وتصميم الستارة عبارة عن آيات قرآنية تحيط بها مطرزة بخيوط من الذهب وفي بعض أجوائها زخارف من الذهب والفضة، واستعملت فيها خيوط الحرير في النقوش والتطريز اليدوي، مع تشكيلة من أحجار الياقوت واللؤلؤ، وهي متشابهة ومتقاربة من تصميم الستارة القديمة التي تم تنفيذها في دار الأزياء العراقية التابعة لوزارة الثقافة والإعلام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توسيع وتجديد مذبح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يُطلق عليه، وقد ورد في المتن تفصيل عنه يمكن الرجوع إليه في هذا الجزء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 وضع التصاميم لإنشاء عمارة جديدة للروضة الحسينية، وذكرنا التفصيل في متن هذا الجزء من كتابنا مرفقاً بصور توضيحية على شكل العمارة المنوي إقامتها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نهاية سنة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اكتملت تماما جميع أعمال تبديل التالف من الكاشاني في جميع أطراف الصحن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جدران وسقوف أواوين وأبواب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بلاطات الصحن الشريف، وأصبح الصحن باكتمال تعميره وتجديد إنارته وتجديد أبوابه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السلالم والجدران والسقوف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الروعة</w:t>
      </w:r>
      <w:r>
        <w:rPr>
          <w:rFonts w:eastAsia="Amiri" w:cs="Amiri" w:ascii="Amiri" w:hAnsi="Amiri"/>
          <w:color w:val="111111"/>
          <w:sz w:val="28"/>
          <w:szCs w:val="28"/>
          <w:rtl w:val="true"/>
          <w:lang w:bidi="ar-SA"/>
        </w:rPr>
        <w:t xml:space="preserve">. </w:t>
      </w:r>
      <w:bookmarkStart w:id="250" w:name="pg20137_201554"/>
    </w:p>
    <w:p>
      <w:pPr>
        <w:pStyle w:val="Heading2"/>
        <w:numPr>
          <w:ilvl w:val="1"/>
          <w:numId w:val="1"/>
        </w:numPr>
        <w:rPr/>
      </w:pPr>
      <w:bookmarkStart w:id="251" w:name="__RefHeading___Toc3640725_2320776876"/>
      <w:bookmarkStart w:id="252" w:name="_Toc87"/>
      <w:bookmarkEnd w:id="250"/>
      <w:bookmarkEnd w:id="251"/>
      <w:r>
        <w:rPr>
          <w:rtl w:val="true"/>
        </w:rPr>
        <w:t>تاريخ الحوزة العلمية والمدارس الدينية في كربلاء</w:t>
      </w:r>
      <w:bookmarkEnd w:id="252"/>
    </w:p>
    <w:p>
      <w:pPr>
        <w:pStyle w:val="BookText"/>
        <w:rPr/>
      </w:pPr>
      <w:r>
        <w:rPr>
          <w:rFonts w:ascii="Amiri" w:hAnsi="Amiri" w:eastAsia="Amiri" w:cs="Amiri"/>
          <w:color w:val="111111"/>
          <w:sz w:val="28"/>
          <w:sz w:val="28"/>
          <w:szCs w:val="28"/>
          <w:rtl w:val="true"/>
          <w:lang w:bidi="ar-SA"/>
        </w:rPr>
        <w:t xml:space="preserve">لمدينة كربلاء تاريخ طويل في إنماء وتنشيط الحركة العلمية لدراسة الفقه والشريعة الإسلامية وكافة العلوم الدينية الأخرى منذ القرن الثالث الهجري، واستمرت الحركة العلمية فيها بالتطور بعد أن سادها الهدوء والسكينة بعد مقتل المتوكل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هدم قبر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وخرّب ما حوله من دور وأسواق ومنشآت نكالاً وبغضاً لآل أبي طالب، وبعد مقتله قام ابنه المنتصر بالله الذي خلفه على سدة الحكم بإعادة بناء القبر الشريف وسمح للناس بالسكن قرب المرقد، وتوالى الناس بالقدوم إلى الحائر واتخاذه سكنا ومستقرا حتى بدأت كربلاء تتمصر وتتحضّر في نهاية القرن الرابع الهجري، مما جعلها الكثير من العلماء والأدباء وطلاب العلم والأدب المرفأ الذي ترسو سفنهم فيه، ليكونوا بالقرب من منار الشهادة والبطولة والإباء والتضحية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ويستلهموا منه الدروس والعبر، والعلم والأدب بجوار مرقده الشريف</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3640727_2320776876"/>
      <w:bookmarkStart w:id="254" w:name="_Toc88"/>
      <w:bookmarkEnd w:id="253"/>
      <w:r>
        <w:rPr>
          <w:rtl w:val="true"/>
        </w:rPr>
        <w:t>الحوزة العلمية الدينية</w:t>
      </w:r>
      <w:bookmarkEnd w:id="25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المؤسسة العلمية التي تختص بالدراسات الإسلامية لتبيان وجهة نظر الإسلام في كافة المجالات الفكرية والعبادية، وتدخل ضمنها الجوانب الثقافية والاجتماعية والأدبية وحتى الاقتصادية والسياسية في بعض الأحيان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فهي مجمع علمي يحوي على طلاب يدرسون العلوم الدينية ويشرف عليهم أساتذة وهيئة من علماء أعلام متفقهين في الدين فهي مجتمع ثقافي دراسي يقام في بلد أو مدينة يسكنها جمهرة من أهل العلم والفضل تقام فيها حلقات التدريس، فهي جامعة غير رسمية تحمل رخصتها من كونها الوسيلة التي تحفظ الإسلام من أي وهن وتشكيك، وتكون الحوزة بمثابة كيان علمي يؤهل للإجتهاد في علوم الشريعة الإسلامية، وقد تتعدى الحوزة مفهوم الجامعة أو المعهد أو المؤسسة التعليمية، ويمكن القول بأنها مجموعة مدارس وفصول ،درس وحلقات بحث ومناقشة تكون مقراتها في الجوامع والمساجد والعتبات المقدسة والزوايا الدينية والمدارس العلمية المتخصصة، وقد تكون مجاميع الدرس والبحث في بيوت العلماء وأساتذة الحوزة الذين يفتحون أبوابهم مشرعة لمن يريد الدراسة والبحث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المؤسسة العلمية تقوم بإعداد المجتهد في علوم الشريعة الإسلامية والذي يقوم فيما بعد بمهمة استنباط الأحكام الشرعية وتبليغها لأفراد الأمة الإسلامية، كما تقوم هذه المؤسسة بمهام ترويج تعاليم الإسلام وتبليغها للناس من خلال إعدادها للمبلغين والدعاة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تقوم الحوزة العلمية بإصدارات وتأليف لإغناء الفكر الإسلامي وإيصاله للمتلقي، وهذا الأمر يُعتبر من أهم أوجه النشاط العلمي الديني بعد التدريس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والحوزة في اللغة جاءت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والحوز ذكره علماء العرب اللغويون، وجاء في المنجد في اللغة في موضوع حازَ 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 حَوْزًا وحِيَازَةً، وإِحْتازَ إِحْتِيَارًا الشيء، ضمّهُ وَجَمَعَهُ، حصل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إذا أُقيمَ حَوَاليه سد أو حاجز، وَحَوْزُ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إنْضَمّ إليها من المرافق والمنافع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حَوْزَةُ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تخومها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والحوزة العلمية هو مصطلح حديث، لأنه اقترن وأُطلق على مجموعة المدارس والمعاهد والتجمعات العلمية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تاريخ التعليم والتدريس </w:t>
      </w:r>
    </w:p>
    <w:p>
      <w:pPr>
        <w:pStyle w:val="BookText"/>
        <w:rPr/>
      </w:pPr>
      <w:r>
        <w:rPr>
          <w:rFonts w:ascii="Amiri" w:hAnsi="Amiri" w:eastAsia="Amiri" w:cs="Amiri"/>
          <w:color w:val="111111"/>
          <w:sz w:val="28"/>
          <w:sz w:val="28"/>
          <w:szCs w:val="28"/>
          <w:rtl w:val="true"/>
          <w:lang w:bidi="ar-SA"/>
        </w:rPr>
        <w:t xml:space="preserve">الديني العلمي كنا نجد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تسمى مدرسة المدينة المنورة أيام الإمامين علي زين العابدين ومحمد الباقر عليهما السلام، أو مدرسة الكوفة أيام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توسعت آفاق العلوم الدينية والبحثية وأصبح لها إدارة وتنظيم وإشراف على الطلاب والمناهج، فقد أخذت هذه التسمية تنتقل من المدرسة إلى الجامعة كمصطلح أرفع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بغداد كانت المدرسة المستنصرية الجامعة، وفي مصر كان الجامع الأزهر، وفي تونس جامعة القرويين وهكذا، ولم يكن حينئذ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تلك المسميات</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عندما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استمرت لقرون عديدة تتصدر العلوم الدينية، كانت تعتمد على الفكر المقارن لجميع المذاهب مع اختصاصها على الفكر الشيعي ومدرسة أهل البيت عليهم السلام، ولكن عند بروز المجتهد والمرجع ومبادئ التقليد التي كان عليها نقاش واسع واختلاف في الآراء حول تطبيق تلك النظريات أيام الشيخ المفيد والشيخ الطوسي والسيد الشريف المرتضى رحمهم الله ولمن جاء بعدهم أمثال العلامة ابن إدريس الحلي والعلامة الحلي والمحقق الحلي ومن وفد من جبل عامل وكل هؤلاء كانوا من أكابر العلماء العرب وغيرهم، وليس فيهم من هو غير عربي</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ترسخت بعد ذلك تلك المناهج والأفكار التي جاء بها العلماء الأعلام، فقد كان الاختلاف في موضوع الاعتماد على الخبر وأصول نقل الحديث وكيفية التعامل معه، ومن ثَمَّ بدأ العمل بمبدأ الاجتهاد والتقليد وبروز زعامات دينية على شكل مراجع للدين، عندها أخذ مصطلح الحوزة يبرز للوجود أخذا بنظر الاعتبار شخصية المتصدين للمرجعية وجغرافية المكان الذي يتواجدون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فبرزت تسميات الحوزات على أساس المكان الذي يتواجد فيه علماء العصر في ذلك الزمان، فكانت حوزة الحلة وحوزة النجف وحوزة كربلاء وحوزة سامراء وحوزة قم وحوزة 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رجعنا إلى تاريخ الحوزات على المصطلح الجغرافي لها، فيمكن أن نثبت بأن تأسيسها من دون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يشمل مدرسة 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نشأت في مكة أولاً ثم المدينة المنورة ثانيًا ومن بعدهما الكوفة حين أسس فيها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مدرسته بعد قدومه من المدينة واستقراره في الكوفة، بحيث كان عدد المنضوين تحت منبر درسه ما يزيد عن أربعة آلاف طالب علم وعالم، وكان من بينهم على سبيل المثال النعمان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حنيفة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السنتان لهلك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بأنه تتلمذ على الصادق، وهو اعتراف ضمني بأنه كان أحد تلامذة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المدرسة الزيدية التي تأسست فيما بعد فقد كان مؤسسوها في الكوفة وهم تلامذة الإمام الصادق وغيرهم الكثير ممن أسسوا الفرق والمذاهب الإسلامية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فيمكن القول بأن هناك حوزات علمية تأسيسية وهي التي كانت في مكة والمدينة والكوفة، وتسميتها جاءت من ظرف المكان الذي كانت تعمل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الحوزات العلمية الرئيسية، فقد كانت في بغداد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المعلم الشيخ المفيد ومن ثَمَّ السيد 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النجف الأشرف والحلة وكربلاء وسامراء وجبل عامل في لبنان وفي قم أيضا التي أصبحت موازية في عصرنا الحاضر لحوزة </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في كل من هذه المواقع أدوار عدة تصدرت فيها الحوزة ونُقلت منها ثم عادت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كتاب تاريخ الحوزات العلمية والمدارس الدينية عند الشيعة الإمامية، أن هناك حوزات علمية فرعية في الري وحلب وإصفهان و خراسان و نيسابور والقطيف والبحرين والإحساء، وحوزات علمية في البلاد الإسلامية في سمرقند وبلاد ما وراء النهر والهند وباكستان وأفغانستان وغيرها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الحوزات الفرعية جميعها تعتمد على علماء الدين الشيعة ومراجع التقليد في تلك البقاع وهي ليست بسعة الحوزات الرئيسية في المناهج والإعداد</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هذه المقدمة الموجزة عن الحوزة العلمية الدينية </w:t>
      </w:r>
      <w:r>
        <w:rPr>
          <w:rStyle w:val="FootnoteAnchor"/>
          <w:rtl w:val="true"/>
        </w:rPr>
        <w:footnoteReference w:id="126"/>
      </w:r>
      <w:r>
        <w:rPr>
          <w:rFonts w:ascii="Amiri" w:hAnsi="Amiri" w:eastAsia="Amiri" w:cs="Amiri"/>
          <w:color w:val="111111"/>
          <w:sz w:val="28"/>
          <w:sz w:val="28"/>
          <w:szCs w:val="28"/>
          <w:rtl w:val="true"/>
          <w:lang w:bidi="ar-SA"/>
        </w:rPr>
        <w:t xml:space="preserve">التي إرتأينا تدوينها على وجه السرعة لأن الولوج فيها يتطلب دراسة كاملة ليست من اختصاصنا، فلها رجالها المختصون بها، وما يهمنا في الموضوع هو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حوزة كربلاء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والأدوار التي مرت بها في تاريخ المدينة الذي هو موضوع بحثنا هذا والتطرق إلى المدارس التي كانت في كربلاء مع ذكر الأعلام الذين تصدوا للمرجعية فيها وكانت لهم بصمات كبيرة في تطوير وتثبيت مناهج الفقه وأصوله، وكذلك الوقوف بوجه العقائد والأفكار الدخيلة التي سادت في مراحل عدة من حياة المدينة، وقد صاحبتها أحداث جسام أثرت على الواقع الفكري والاجتماعي والسياسي وحتى الاقتصادي لمدينة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الإشارة إلى أنّ مدينة كربلاء كانت مدرسة كبيرة ولقرون عديدة يُشار إليها بالبنان لوجود علماء الدين من العرب وغيرهم، وهجرة الطلاب من بقاع </w:t>
      </w:r>
    </w:p>
    <w:p>
      <w:pPr>
        <w:pStyle w:val="BookText"/>
        <w:rPr/>
      </w:pPr>
      <w:r>
        <w:rPr>
          <w:rFonts w:ascii="Amiri" w:hAnsi="Amiri" w:eastAsia="Amiri" w:cs="Amiri"/>
          <w:color w:val="111111"/>
          <w:sz w:val="28"/>
          <w:sz w:val="28"/>
          <w:szCs w:val="28"/>
          <w:rtl w:val="true"/>
          <w:lang w:bidi="ar-SA"/>
        </w:rPr>
        <w:t>الأرض إليها لنهل العلم في مدارسها العلمية العديدة، حيث بَرَزَ منهم أعلام يشهد لهم التاريخ بالفضل والعرفان من خلال مؤلفاتهم واضطلاعهم العميق في شؤون الدين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يميّز حوزة كربلاء ونهوضها هو وجود المشهدين الشريفين للإمام الحسين وأخيه أبي الفضل العباس عليهما السلام، ولقدسية المدينة لدى المسلمين عامة والشيعة خاصة الذين يعتبرون مجاورة قبر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أغلى الأماني للتبرك بتراب مثواه الشريف واستلهام روح الفداء والرسالة واستذكار التضحيات التي جاد بها سيد الشهداء من أجل إعلاء كلمة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تاريخ الحوزة العلمية للدكتور عدنان بن فرحان آل قاسم أن الحوزة في كربلاء مرّت بثلاثة أدوار، فذكر بأن الدور الأول ينقسم إلى مرحلتين تبدأ الأولى من أواخر القرن الثالث الهجري وتنتهي في القرن العاشر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المرحلة الثانية من الدور الأول فهي ما كان في القرنين الحادي عشر والثاني عشر الهجريين وذلك من خلال بروز بعض الأسماء من رجالات العلم والأدب من العلماء والفضلاء، ويقول مؤلف تاريخ الحوزات إنهم كانوا أقل شهرة من السابقين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الدور الثاني فيبدأ عندما حلّ بكربلاء الشيخ يوسف البحراني صاحب الحدائق، ومن ثَمَّ وصول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هذا الدور بدور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التوسع والكمال العلمي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والدور الثالث لحوزة كربلاء فكان مبني على وجود تلامذة العلمين الكبيرين البحراني والبهبهاني الذين استقروا في كربلاء ولم يهاجروا إلى النجف للإلتحاق بحوزتها في دورها الثالث أمثال السيد مهدي بحر العلوم والشيخ جعفر كاشف الغطاء والسيد جواد العاملي وكان هؤلاء من تلامذة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الدور برز أعلام كانت لهم بصمات عالية وقد أسسوا لهم مدارس في 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الرغم من أننا لسنا متوافقين على ذلك التقسيم للأدوار التي نعتبرها بالنتيجة هي تحصيل حاصل لتواجد علماء دين عاشوا في المدينة وتوفوا فيها أو هاجروا منها إلى مدن أخرى، وعدم التوافق مع ذلك الرأي لاعتقادنا بأن الحوزة كمصطلح هو حديث التكوين، ووجود رجال دين كبار في المدينة منذ أن مصرت كربلاء في نهاية القرن الثالث الهجري لا يعني أنها كانت مدرسة أو جامعة دينية تقوم فيها حلقات الدرس بشكل منهجي ومنظم، وإنما كانت العتبات المقدسة حافزا إلى العلماء في سبيل المجاورة والاستقرار إلى أن نمت القصبة وتطورت على شكل مدينة صغيرة قابلة للتوسع بسبب كثرة الوافدين إليها من الزائرين للمراقد الشريفة، واستقرار العشائر والبيوتات العلوية وغير العلوية فيها وتكوينهم النسيج الأول لسكانها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وانتقال عدد لا يستهان به من علماء الحلة وجبل عامل إليها زاد من أهميتها العلمية لأن طلاب العلم يبحثون عن أساتذة ينهلون منهم العلوم ويسكنون بالقرب منهم للإستمرار في تحصيلهم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اعتبار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حوزة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بدورها الريادي واعتبارها الحوزة الرئيسية للشيعة كان في القرن الثاني عشر والنصف الأول من القرن الثالث عشر الهجري، لأن كربلاء كانت بحق مركز الإشعاع الفكري الشيعي وفيها توسع الفكر العلمي والعقائدي خصوصا عندما حدث الصراع بين الأصوليين والإخباريين، وعندها تفوّق الفكر الأصولي على الإخباري، كما اشتد الصراع مرة ثانية بين الأصوليين من جهة والشيخية ومن بعدها الكشفية من جهة أخرى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انتقال الحوزة الرئيسية إلى النجف في دورها الثالث، فلم يأفل بريق النشاط العلمي والفكري في كربلاء فكانت لها مدرستها المتميزة بوجود علماء كان لهم دور كبير في حياة المدينة، فقد أسسوا مدارسهم الخاصة وكثر اتباعهم ومريديهم من المقلدين والتلامذة الذين أصبح الكثير منهم علماء دين يُشار إليهم بالبنان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قرب المسافة بين كربلاء والنجف الذي كان له دور أساس وفاعل في تواصل المرجعيات فيما بينهم ودوام الاتصال هذا كان السبيل في زيادة النشاط العلمي الديني والتقارب الدراسي في الحوزتين الكربلائية والنجفية على الرغم من تعاظم شأن الثانية إلى يومنا هذا واستمرار كونها المركز الرئيسي للحوزة الشيعية في العالم بدون منافس واعتراف الحوزات الفرعية بها وهو أمر مسلّم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الحوزة العلمية الدينية في كربلاء هي من العراقة والقدم والعطاء الفكري ما يجعلها في صدر قائمة الحوزات الدينية التي أسدت أجل الخدمات للفقه الجعفري الإمامي</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في هذا البحث لن نعتمد على الأدوار التي ذكرناها، وإنما سنقوم بذكر جمهرة الأعلام الذين تواجدوا في كربلاء، وسنعتمد بعدها الحديث عن حوزة كربلاء التي كانت هي الحوزة الرئيسية في القرنين الثاني عشر والثالث عشر الهجري، ثم نتطرق إلى انتقال المرجعية العامة إليها بوجود الشيخ المجاهد العلامة محمد تقي الشيرازي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بن حماد بن زياد النِيْنَوِي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بأبي القاسم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علماء القرن الثالث وبداية القرن الرابع الهجري، فهو كوفي المولد، ثم سكن سورا وانتقل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قرى كربلاء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ومن رواة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الطوسي في كتابيه الفهرست والرجال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محقق كثير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جليل واسع العلم</w:t>
      </w:r>
      <w:r>
        <w:rPr>
          <w:rFonts w:eastAsia="Amiri" w:cs="Amiri" w:ascii="Amiri" w:hAnsi="Amiri"/>
          <w:color w:val="111111"/>
          <w:sz w:val="28"/>
          <w:szCs w:val="28"/>
          <w:rtl w:val="true"/>
          <w:lang w:bidi="ar-SA"/>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أغا بزرك الطهراني في الطبقات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وجه كثير التصانيف توفي سنة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الكثير من العلماء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كتاب أعلام من كربلاء ما نصّه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فالشيخ الكليني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وأبو غالب </w:t>
      </w:r>
    </w:p>
    <w:p>
      <w:pPr>
        <w:pStyle w:val="BookText"/>
        <w:rPr/>
      </w:pPr>
      <w:r>
        <w:rPr>
          <w:rFonts w:ascii="IRNazanin" w:hAnsi="IRNazanin" w:eastAsia="IRNazanin"/>
          <w:color w:val="111111"/>
          <w:sz w:val="28"/>
          <w:sz w:val="28"/>
          <w:szCs w:val="28"/>
          <w:rtl w:val="true"/>
          <w:lang w:bidi="fa-IR"/>
        </w:rPr>
        <w:t>الرازي وأحمد بن محمد وغيرهم من الأعلام قصدوا الشيخ حميد بن زیاد النينوائي المذكور، وسماع الحديث الشريف، وهو يعني أصل العلم ولبه</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الواقفة عثمان بن عيسى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العامري الكلابي، من ولد عُبيد بن رؤاس، فتارة يقال الكلابي وتارة العامري وتارة الرؤاسي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النجاشي في الرجال والصحيح أنه مولى بني رُؤاس، وكان شيخ الواقفة </w:t>
      </w:r>
      <w:r>
        <w:rPr>
          <w:rStyle w:val="FootnoteAnchor"/>
          <w:rtl w:val="true"/>
        </w:rPr>
        <w:footnoteReference w:id="130"/>
      </w:r>
      <w:r>
        <w:rPr>
          <w:rFonts w:ascii="Amiri" w:hAnsi="Amiri" w:eastAsia="Amiri" w:cs="Amiri"/>
          <w:color w:val="111111"/>
          <w:sz w:val="28"/>
          <w:sz w:val="28"/>
          <w:szCs w:val="28"/>
          <w:rtl w:val="true"/>
          <w:lang w:bidi="ar-SA"/>
        </w:rPr>
        <w:t xml:space="preserve">ووجهها، وأحد الوكلاء المستبدين بمال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ذكره الكشي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نصر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في يده مال يعني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فمنعه فسخط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 وبعث إليه بالمال، وكان يروي عن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رأى في المنام أنه يموت بالحائر على صاحبه السلام فترك منزله بالكوفة، وأقام بالحائر حتى مات ودفن هناك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عدة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المياه، وكتاب القضايا والأحكام ، وكتاب الوصايا، وكتاب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عنه عدد من العلماء</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أحمد بن إبراهيم بن محمد بن حمزة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العلامة أبو جعفر أحمد بن إبراهيم بن محمد بن حمزة بن أحمد بن إبراهيم بن محمد بن حمزة بن أحمد بن السيد إبراهيم المجاب حفيد الإمام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جاءت ترجمته في أعيان الشيعة بأنه كان من أعلام الدين والفضيلة في كربلاء</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العلامة ابن طاووس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 بكمال العمل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ولمنزلته العلمية ونسبه الرفيع فقد تولّى نقابة الأشراف في الحائر الحسيني في الربع الأخير من القرن الرابع الهجري أيّام البويهيين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إلياس بن هشام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يسكن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 وقد ذكره الحر العاملي في أمل الآمل بأن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إلياس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فاضلاً صالحًا، له المسائل الحائرية ، يروي عن الشيخ أبي علي الطوسي وتقدم إلياس بن هشام الحائري وما هنا موجود في بعض الإجازات، فلعله ابن ذاك </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الاختلاف في الاسم جاء نتيجة أخطاء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الذريعة حيث يتم ذكر التصانيف الشيعية وتحت رقم </w:t>
      </w: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المسائل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بن إلياس ،الحائري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أنه إلياس بن هشام الراوي عن الشيخ أبي علي بن شيخ الطائفة نسبة إلى جده وهو إلياس بن محمد بن هشام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الطبقات جاء 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إلياس بن محمد بن محمد بن هشام، أبو محمد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عين، ذكره منتجب بن بأبويه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صاحب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تلاميذ أبي علي الطوسي، يروي عنه عن أبيه، ويروي عنه الفقيه عربي بن مسافر العبادي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صدر سند الزيارة الجامعة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الأجل الفقيه أبو محمد إلياس بن هشام الحائري في داره بالحائر على ساكنه السلام في منتصف شعبان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حدّثنا الشيخ </w:t>
      </w:r>
    </w:p>
    <w:p>
      <w:pPr>
        <w:pStyle w:val="BookText"/>
        <w:rPr/>
      </w:pPr>
      <w:r>
        <w:rPr>
          <w:rFonts w:ascii="Amiri" w:hAnsi="Amiri" w:eastAsia="Amiri" w:cs="Amiri"/>
          <w:color w:val="111111"/>
          <w:sz w:val="28"/>
          <w:sz w:val="28"/>
          <w:szCs w:val="28"/>
          <w:rtl w:val="true"/>
          <w:lang w:bidi="ar-SA"/>
        </w:rPr>
        <w:t>السعيد المفيد أبو علي الحسن بن محمد الطوسي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ويتبين من ذلك أن اسمه الصحيح هو إلياس بن هشام، وإنه كان حياً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محمد بن علي بن حمزة الطوسي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العماد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الخوانساري في روضات الجنات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الفقيه المتكلم الأمين أبو جعفر الرابع عماد الدين محمد بن علي بن محمد الطوسي المشهدي المشتهر بالعماد الطوسي المشهدي والمكتنى عند فقهائنا الأجلّة بابن حمزة ،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الوسيلة والواسطة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المتون الفقهية المشهورة، الباقية إلى هذا الزمان، والمشار إلى فتاويه وخلافاته النادرة في كتب علمائنا الأعيان</w:t>
      </w:r>
      <w:r>
        <w:rPr>
          <w:rFonts w:eastAsia="Amiri" w:cs="Amiri" w:ascii="Amiri" w:hAnsi="Amiri"/>
          <w:color w:val="111111"/>
          <w:sz w:val="28"/>
          <w:szCs w:val="28"/>
          <w:rtl w:val="true"/>
          <w:lang w:bidi="ar-SA"/>
        </w:rPr>
        <w:t>...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من العلماء الأعلام في الحائر ، وكانت له منزلة متقدمة على غيره من العلماء، وله كتاب في الفقه مشهور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 إلى نيل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تأليفه هذا الكتاب اشتهر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الحر العاملي في أمل الآمل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الإمام عماد الدين أبو جعفر محمد بن علي بن حمزة الطوسي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عالم واعظ،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الواسطة، الرايع في الشرايع، مسائل في الفقه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الخوانساري عن كتاب الوسيلة لابن حمزة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موسوم عند مصنّفه المرحوم المرقوم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الوسيلة إلى نيل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ضمّنه جميع أبواب الفقه مع أثواب لها من تحقيقاته الجميلة، وهو في ثمانية آلاف بيت تقريبًا، ومن أحسن متون الفقه ترتيبًا وتهذيبًا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وجاء ذكره في الذريعة للطهراني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 إلى نيل الفضيلة للفقيه عماد الدين أبي جعفر محمد بن علي بن حمزة الطوسي المعروف بابن حمزة وبأبي جعفر الثاني</w:t>
      </w:r>
      <w:r>
        <w:rPr>
          <w:rStyle w:val="FootnoteAnchor"/>
          <w:rtl w:val="true"/>
        </w:rPr>
        <w:footnoteReference w:id="139"/>
      </w:r>
      <w:r>
        <w:rPr>
          <w:rFonts w:ascii="Amiri" w:hAnsi="Amiri" w:eastAsia="Amiri" w:cs="Amiri"/>
          <w:color w:val="111111"/>
          <w:sz w:val="28"/>
          <w:sz w:val="28"/>
          <w:szCs w:val="28"/>
          <w:rtl w:val="true"/>
          <w:lang w:bidi="ar-SA"/>
        </w:rPr>
        <w:t xml:space="preserve">أو المتأخر وهي كأخته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الواسطة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المتون الفهية المعوّل عليها والمنقول عنها في الكتب الفقهية</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ذكره صاحب الذريعة وقال بأن الشيخ منتجب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منتجب بن بأبويه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سنة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ابن حمزة هذا، وإنه كان معاصره حيث ذكر تصانيفه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أن تأليف الكتاب كان في سنة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كلّه نعلم بأن العلامة ابن حمزة كان حيًا سنة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الذي توفي فيها ودفن خارج باب النجف في البقعة التي يزار فيها حاليًا، وأكد ذلك صاحب الذريعة الذي قال بأن الكثير من العلماء نقلوا عن ابن حمزة منهم التوبلي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يوسف 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والحاج مولى باقر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والواعظ الخياباني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وقائع الأيام</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ولإبن حمزة الطوسي قبر يزار بكربلاء في منطقة باب طويريج التي كانت في السابق مقبرة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وتقع خارج سور المدينة من جهة باب النجف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ويعتقد البعض أن هذا القبر هو لابن أبي الفضل العباس قمر بني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أحفاده، وهو ليس بصحيح، وإنما أراد القائمون علیه نشر ذلك للمصلحة المادية والحصول على النذور بإدعائهم ذلك، ورفع البعض لوحة على ضريحه ينسبه للعباس بن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حدث في موضع قبر عون بن عبد الله الذين قالوا بأنه ابن الحوراء زينب بنت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فاتحنا وزارة الأوقاف سنة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بمصادر موثوقة عن المرقدين، وعُدّلت التسميات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الحسن علي بن الحصري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علماء الحائر وقد روى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للكراجكي عن الفقيه أبي عبد الله الحسين بن هبة الله الطرابلسي، الذي رواه عن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الشريف ضياء الدين أبو الفتح محمد بن محمد العلوي الحسيني الحائري المعروف بابن الجعفرية في الحلة سنة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يعلى الأقساسي العلوي الحسيني نقيب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العلامة السيد النقيب أبو يعلى محمد بن علي بن أبي الحسين حمزة فخر الدين العلوي الحسيني الذي تولى نقابة الحائر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الطهراني في الطبقات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يروي عنه معد بن فخار بن أحمد الموسوي الحائري والد النسابة السيد فخار بن معد،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النقيب أبو يعلى محمد بن علي بن حمزة الأقساسي، وهو يومئذ نقيب علينا بالحائر المقدس على ساكنه السلام بإسناد له إلى الواقدي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روى عنه ليس العلامة السيد معد بن فخار والد العلامة النسابة فخار بن معد، وإنما الذي روى عنه وكان معاصرًا له هو ولده فخار بن معد، </w:t>
      </w:r>
    </w:p>
    <w:p>
      <w:pPr>
        <w:pStyle w:val="BookText"/>
        <w:rPr/>
      </w:pPr>
      <w:r>
        <w:rPr>
          <w:rFonts w:ascii="IRNazanin" w:hAnsi="IRNazanin" w:eastAsia="IRNazanin"/>
          <w:color w:val="111111"/>
          <w:sz w:val="28"/>
          <w:sz w:val="28"/>
          <w:szCs w:val="28"/>
          <w:rtl w:val="true"/>
          <w:lang w:bidi="fa-IR"/>
        </w:rPr>
        <w:t xml:space="preserve">ولتوكيد ذلك هو أن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صنفه فخار بن معد وليس والده معد بن 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التبس الأمر لدى المرحوم العلامة أغا بزرك الطهراني وقد أخطأ في ذلك، لأنه ذكر الصحيح 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كتابه الذريعة إلى تصانيف الشيعة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كتاب حجة الذاهب إلى إيمان أبي طالب من تأليف السيد شمس الدین فخار بن معد بن فخار الموسوي الحائري، والذي سوف نتطرق إليه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العلامة النقيب أبو يعلى حيًا منذ منتصف القرن السادس إلى الربع الأول من القرن السابع الهجري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المحدثين وأهل الرواية والأسانيد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ضياء الدين المعروف بابن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العلامة الشريف أبو الفتح محمد بن محمد بن جعفر بن أحمد بن محمد بن غانم العلوي الشهير بابن الجعفرية، ويرجع نسبه إلى زيد بن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حيا في الحائر في العقد الثامن من القرن السادس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السيد عز الدين أبو الحرث محمد بن الحسن بن علي العلوي الحسيني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عليه أيضا الشيخ أبو الفضل بن الحسين الحلّي الأحدب في سنة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العلامة فخار بن معد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الذاهب</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الطبقات للطهراني أن أبو الفتح ابن الجعفرية هو أحد العلماء السبعة الذين ذكرهم ابن نما وقال أنهم يروون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السجادية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ذكرهم نجم الدین جعفر بن نما في إجازته سنة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 الصفدي في الوافي بالوفيات 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لابن الجعفرية</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الصفدي أورد في ترجمته لابن الجعفرية بأن مولده كان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كان حيا سنة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أثير الدين بن حيان أنه سمع من الشريف بعض أشعاره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يذكر الطهراني في </w:t>
      </w:r>
    </w:p>
    <w:p>
      <w:pPr>
        <w:pStyle w:val="BookText"/>
        <w:rPr/>
      </w:pPr>
      <w:r>
        <w:rPr>
          <w:rFonts w:ascii="Amiri" w:hAnsi="Amiri" w:eastAsia="Amiri" w:cs="Amiri"/>
          <w:color w:val="111111"/>
          <w:sz w:val="28"/>
          <w:sz w:val="28"/>
          <w:szCs w:val="28"/>
          <w:rtl w:val="true"/>
          <w:lang w:bidi="ar-SA"/>
        </w:rPr>
        <w:t xml:space="preserve">طبقاته أن أثير الدين متأخر عن ابن الجعفرية الذي 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1573</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محمد بن جعفر بن علي بن جعفر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والده جعفر بن علي بأنه من أعلام زمانه في النجف، وكان قد كتب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وارتحل محمد بن جعفر إلى كربلاء وهو في العقد الثالث من عمره وكان يُلقب بالمشهدي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بمزار محمد بن المشهدي الذي يروي عن مشايخه من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يروي</w:t>
      </w:r>
    </w:p>
    <w:p>
      <w:pPr>
        <w:pStyle w:val="BookText"/>
        <w:rPr/>
      </w:pPr>
      <w:r>
        <w:rPr>
          <w:rFonts w:ascii="IRNazanin" w:hAnsi="IRNazanin" w:eastAsia="IRNazanin"/>
          <w:color w:val="111111"/>
          <w:sz w:val="28"/>
          <w:sz w:val="28"/>
          <w:szCs w:val="28"/>
          <w:rtl w:val="true"/>
          <w:lang w:bidi="fa-IR"/>
        </w:rPr>
        <w:t>عن والده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الطهراني في الطبقات وقال عالم جليل واسع الرواية، ولد حدود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يروي عن والده العلامة جعفر بن علي وعن الشريف أبي القاسم بن زكي وصالح بن قبادويه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قبل بلوغه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قبل سنة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بن الحسن بن منصور النقاش وهو طاعن في السن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الذريعة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المجلسي صاحب بحار الأنوار 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النوري في مستدرك الوسايل بأن المزار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للشيخ محمد بن جعفر بن علي بن جعفر المشهدي الحائري الراوي عن أبي الفضل شاذان بن جبرئيل القمي، ويروي عن المفيد بواسطتين وهو سند عال</w:t>
      </w:r>
      <w:r>
        <w:rPr>
          <w:rFonts w:eastAsia="Amiri" w:cs="Amiri" w:ascii="Amiri" w:hAnsi="Amiri"/>
          <w:color w:val="111111"/>
          <w:sz w:val="28"/>
          <w:szCs w:val="28"/>
          <w:rtl w:val="true"/>
          <w:lang w:bidi="ar-SA"/>
        </w:rPr>
        <w:t>...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شمس الدین فخار بن معد الموسوي الحائري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العالم الفاضل شمس الدين فخار بن معد بن أحمد بن محمد بن أبي الغنائم محمد بن الحسين الشيتي بن </w:t>
      </w:r>
    </w:p>
    <w:p>
      <w:pPr>
        <w:pStyle w:val="BookText"/>
        <w:rPr/>
      </w:pPr>
      <w:r>
        <w:rPr>
          <w:rFonts w:ascii="Amiri" w:hAnsi="Amiri" w:eastAsia="Amiri" w:cs="Amiri"/>
          <w:color w:val="111111"/>
          <w:sz w:val="28"/>
          <w:sz w:val="28"/>
          <w:szCs w:val="28"/>
          <w:rtl w:val="true"/>
          <w:lang w:bidi="ar-SA"/>
        </w:rPr>
        <w:t xml:space="preserve">محمد الحائري بن السيد إبراهيم المجاب بن السيد محمد العابد بن الإمام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نسبه هذا في عمدة الطالب عند ذكره لعقب محمد العابد بن الإمام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ابن عنبة في العمدة عند ذكره لحفيد السيد فخار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الشيخ علم الدين المرتضى علي بن الشيخ جلال الدين عبد الحميد ابن الشيخ شمس الدین فخار بن معد بن فخار بن أحمد بن محمد بن أبي الغنائم المذكور له عقب</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الهامش الثاني من نفس الصفحة جاء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فخار بن معد الموسوي السيد السعيد العلامة المرتضى إمام الأدباء والنسّاب والفقهاء شمس الدين، يكنّى أبا علي من أصحابنا الإمامية، روى عنه المحقق السعيد جعفر بن سعيد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يروي عن محمد بن إدريس وعن ابن شهراشوب المازندراني وشاذان بن جبريل القمي مات سنة ثلاثين وأربعمائة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الأقوال</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زُهرة في غاية الاختصار عند ذكره بيت فخار ومنهم شمس الدين النسابة السيد الفاضل الدين الفقيه الأديب الشاعر المؤرخ، كان سيدا جليلاً فقيها نبيلاً عالما بالأصول والفروع متورعاً دينا مؤرخا صادقا أمينًا، حدثني أبو طالب شمس الدين محمد بن عبد الحميد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أصعد فخار إلى المدينة مدينة السلام في أيام القمي الوزير </w:t>
      </w:r>
      <w:r>
        <w:rPr>
          <w:rStyle w:val="FootnoteAnchor"/>
          <w:rtl w:val="true"/>
        </w:rPr>
        <w:footnoteReference w:id="152"/>
      </w:r>
      <w:r>
        <w:rPr>
          <w:rFonts w:ascii="Amiri" w:hAnsi="Amiri" w:eastAsia="Amiri" w:cs="Amiri"/>
          <w:color w:val="111111"/>
          <w:sz w:val="28"/>
          <w:sz w:val="28"/>
          <w:szCs w:val="28"/>
          <w:rtl w:val="true"/>
          <w:lang w:bidi="ar-SA"/>
        </w:rPr>
        <w:t>وحضر عند ولد الوزير القمي وهو فخر الدين أحمد ومدحه بأبيات يقول من جملتها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أمُتُّ بما بين الوصى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والدك المقداد في النسب</w:t>
      </w:r>
    </w:p>
    <w:p>
      <w:pPr>
        <w:pStyle w:val="BookText"/>
        <w:rPr/>
      </w:pPr>
      <w:r>
        <w:rPr>
          <w:rFonts w:ascii="Amiri" w:hAnsi="Amiri" w:eastAsia="Amiri" w:cs="Amiri"/>
          <w:color w:val="111111"/>
          <w:sz w:val="28"/>
          <w:sz w:val="28"/>
          <w:szCs w:val="28"/>
          <w:rtl w:val="true"/>
          <w:lang w:bidi="ar-SA"/>
        </w:rPr>
        <w:t>قال ذلك لأن القميين ينتسبون إلى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أواصر أخرى هنَّ معرفتي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بالفقه والنحو والتاريخ والأدب</w:t>
      </w:r>
    </w:p>
    <w:p>
      <w:pPr>
        <w:pStyle w:val="BookText"/>
        <w:rPr/>
      </w:pPr>
      <w:r>
        <w:rPr>
          <w:rFonts w:ascii="Amiri" w:hAnsi="Amiri" w:eastAsia="Amiri" w:cs="Amiri"/>
          <w:color w:val="111111"/>
          <w:sz w:val="28"/>
          <w:sz w:val="28"/>
          <w:szCs w:val="28"/>
          <w:rtl w:val="true"/>
          <w:lang w:bidi="ar-SA"/>
        </w:rPr>
        <w:t xml:space="preserve">ولي خراج ثقيل لا أقوم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بعيد مشقّات تبرّح بي</w:t>
      </w:r>
    </w:p>
    <w:p>
      <w:pPr>
        <w:pStyle w:val="BookText"/>
        <w:rPr/>
      </w:pPr>
      <w:r>
        <w:rPr>
          <w:rFonts w:ascii="IRNazanin" w:hAnsi="IRNazanin" w:eastAsia="IRNazanin"/>
          <w:color w:val="111111"/>
          <w:sz w:val="28"/>
          <w:sz w:val="28"/>
          <w:szCs w:val="28"/>
          <w:rtl w:val="true"/>
          <w:lang w:bidi="fa-IR"/>
        </w:rPr>
        <w:t xml:space="preserve">کن شافعي عند مولانا أبيك أكن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الشفيع غدًا في الحشْرِ عند أبي</w:t>
      </w:r>
    </w:p>
    <w:p>
      <w:pPr>
        <w:pStyle w:val="BookText"/>
        <w:rPr/>
      </w:pPr>
      <w:r>
        <w:rPr>
          <w:rFonts w:ascii="Amiri" w:hAnsi="Amiri" w:eastAsia="Amiri" w:cs="Amiri"/>
          <w:color w:val="111111"/>
          <w:sz w:val="28"/>
          <w:sz w:val="28"/>
          <w:szCs w:val="28"/>
          <w:rtl w:val="true"/>
          <w:lang w:bidi="ar-SA"/>
        </w:rPr>
        <w:t xml:space="preserve">فلمّا سمعها ولد الوزير قال له أيها السيد أحمد الله شاهد عليك ان شفعت لك عند أبي تشفع لي غدًا عند أبيك، قال نعم، فدخل إلى أبيه وعرفه الصورة فخفف خراجه ووصله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في الحلة وتتلمذ فيها وهاجر إلى كربلاء جاءت ترجمته في أعيان الشيعة بأنه من الشخصيات العلمية المرموقة ومن أعلام الفقاهة، وحظي بمكانة محترمة في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تلامذة العلامة محمد بن إدريس الحلي المتوفى سنة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وعن والده معد بن فخار بن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الذاهب إلى تكفير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في أمل الآمل اسم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الحر العاملي في أمل الآمل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عالما فاضلاً أديبا محدثا ، له كُتب منها الرد على الذاهب إلى تكفير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جيد،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المحقق، ويروي هو عن ابن إدريس الحلي وعن شاذان بن جبريل القمي وغيرهما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ذكره الطهراني في الطبقات وقال بأنه توفي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الحائر الحسيني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جعفر بن أحمد بن الحسين بن قمرويه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جليل ارتحل من بغداد إلى الحلة وأصبح من تلاميذ الفقيه محمد بن إدريس الحلي المتوفى سنة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في الطبقات أنه كتب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إملاء شيخه ابن إدريس في حياته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إثبات المضايقة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فرغ منه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نسخه للتصنيفين إلا من خلال ملازمته لأستاذه ابن إدريس الذي أجازه في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إلى كربلاء واستقر فيها لحين وفاته وكانت له حلقات درس يتتلمذ فيها على يديه طلاب العلوم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وقمرويه والد جده بنى مسجدا في بغداد في الجانب الغربي منها على شاطئ دجله وسمّي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نتوصل إلى سنة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معاصرًا للسيد فخار بن معد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جلال الدين عبد الحميد بن 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معد بن فخار وقد جاء نسبه عند الحديث عن والده فخار بن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شوطاً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شوطا من عمره في الحائر ثم انتقل إلى الحلة، وبقي متنقلاً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تلميذه صدر الدين الجويني الحموي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حيث قال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الإمام نسّابة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يروي عن أبيه الإمام شمس الدين شيخ الشرف فخار بن معد عن شاذان بن جبرئيل القمي عن جعفر بن محمد الدوريستي عن أبيه عن الصدوق بن بأبويه المتوفىسنة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كان عبد الحميد بن فخار أستاذ غياث الدين عبد الكريم بن طاووس، فقد جاء في الطبقات إنه كان حيّاً إلى سنة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قرأ عليه عبد الكريم بن طاووس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له بأدام الله شرفه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أمل الآمل إنه كان فاضلاً محدثًا راوية، يروي عن تلامذة ابن شهر آشوب، له كتاب ينقل منه الحسن بن سليمان بن خالد الحلّي في مختصر البصائر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عميد الدين عبد المطلب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عميد الدين عبد المطلب بن محمد بن علي بن الأعرج الحسيني، كما جاء اسمه في أعيان الشيعة، وكذلك في أمل الآمل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روضات الجنات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الجليل الطاهر ذو المجد بن المرتضى عميد الدين عبد المطلب بن السيد مجد الدين أبي الفوارس محمد بن علي بن الأعرج الحسيني الحلي المشتهر بالعميدي</w:t>
      </w:r>
      <w:r>
        <w:rPr>
          <w:rStyle w:val="FootnoteAnchor"/>
          <w:rtl w:val="true"/>
        </w:rPr>
        <w:footnoteReference w:id="161"/>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أمل الآمل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مشائخ الشهيد قال في إجازته لابن نجدة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السعيد الإمام المرتضى علم الهدى شيخ أهل البيت في زمانه عميد الحق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يروي عنه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شرح تهذيب الأصول وغير ذلك</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معية عند ذكر روايته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الفخر فريدة الدهر، مولانا الإمام الرباني وأثنى عليه وبالغ فيه، وهو ابن أخت العلامة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ولد في الحلة سنة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وهاجر إلى كربلاء وتوفي سنة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محمدبن أحمد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 الجليل جلال الدین محمد بن شمس الدين محمد بن أحمد الكوفي الهاشمي الحائري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مشائخ الشهيد محمد بن مكي المقتول سنة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ويروي عن المحقق نجم الدين الحلّي جعفر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وجلال الدین محمد كان من مشائخ تاج الدين بن معية المتوفى سنة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من مشائخ الشهيد كما صرح به نفسه في إجازته للشهيد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الأمين المرحوم جلال الدين محمد بن السعيد المرحوم شمس الدين محمد بن أحمد الكوفي الهاشمي</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إبراهيم بن سيبي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العلامة إبراهيم بن سيبي بن إبراهيم بن علي 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الطهراني في الطبقات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يكنّى بالشيخ أبي طالب من علماء عصر فخر المحققين</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للعلامة الحلي لنفسه في الحائر وفرغ من تعليقه لنفسه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 م الأول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يسكن الحائر الحسيني وهو من علماء القرن الثامن الهجري في كربلاء</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الشيخ علي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العالم الشيخ زين الدين أبو الحسن علي بن أبي محمد الحسن بن شمس الدين محمد لقب بالخازن لتوليه سدانة المرقد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أعلام كربلاء، فقد هاجر من الحلة إليها وتتلمذ على الشيخ الشهيد </w:t>
      </w:r>
    </w:p>
    <w:p>
      <w:pPr>
        <w:pStyle w:val="BookText"/>
        <w:rPr/>
      </w:pPr>
      <w:r>
        <w:rPr>
          <w:rFonts w:ascii="Amiri" w:hAnsi="Amiri" w:eastAsia="Amiri" w:cs="Amiri"/>
          <w:color w:val="111111"/>
          <w:sz w:val="28"/>
          <w:sz w:val="28"/>
          <w:szCs w:val="28"/>
          <w:rtl w:val="true"/>
          <w:lang w:bidi="ar-SA"/>
        </w:rPr>
        <w:t>الأول العاملي الذي أجازه وأثنى عليه وقال في إجازته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الشيخ العالم التقي الورع المحصل القائم بأعباء العلوم الفائق إلى الفضل والفهوم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العلامة الشيخ أحمد بن فهد الحلّي أحد تلامذته وقد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الطبقات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 بن محمد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زين الدين أبو الحسن علي بن أبي محمد الحسن بن شمس الدين محمد خازن الحضرة الحائرية، المجاز من محمد بن مكي الشهيد سنة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عنه بالإجازة في سنة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بالشيخ علي الخازن الحائري كما في إجازة السيد عبد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متحد مع علي بن الحسن الحائري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وكنا قد ذكرناه في الجزء الثاني من كتابنا هذا في موضوع استلامه سدانة الروضة الحسينية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الجليل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علماء الحائر على ما يذكر الطهراني في الطبقات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عليه تلميذه علي بن الحسن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طريق الوصول إلى علم الأصول </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الذي كتبه التلميذ في سنة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المترجم له بخطه شهادة القراءة والبلاغ على النسخة في سنة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موجودة في المدرسة الفاضلية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نعرف بأن علي بن عبد الجليل كان حيّاً في الحائر</w:t>
      </w:r>
    </w:p>
    <w:p>
      <w:pPr>
        <w:pStyle w:val="BookText"/>
        <w:rPr/>
      </w:pPr>
      <w:r>
        <w:rPr>
          <w:rFonts w:ascii="Amiri" w:hAnsi="Amiri" w:eastAsia="Amiri" w:cs="Amiri"/>
          <w:color w:val="111111"/>
          <w:sz w:val="28"/>
          <w:sz w:val="28"/>
          <w:szCs w:val="28"/>
          <w:rtl w:val="true"/>
          <w:lang w:bidi="ar-SA"/>
        </w:rPr>
        <w:t xml:space="preserve">إلى ما بعد سنة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العلماء</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الكبير الشيخ أحمد بن فهد الحلّي قمنا بترجمته 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كتابنا هذا وبشكل مفصل ودقيق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أبرز العلماء في عصره، هاجر من الحلة إلى </w:t>
      </w:r>
    </w:p>
    <w:p>
      <w:pPr>
        <w:pStyle w:val="BookText"/>
        <w:rPr/>
      </w:pPr>
      <w:r>
        <w:rPr>
          <w:rFonts w:ascii="Amiri" w:hAnsi="Amiri" w:eastAsia="Amiri" w:cs="Amiri"/>
          <w:color w:val="111111"/>
          <w:sz w:val="28"/>
          <w:sz w:val="28"/>
          <w:szCs w:val="28"/>
          <w:rtl w:val="true"/>
          <w:lang w:bidi="ar-SA"/>
        </w:rPr>
        <w:t>كربلاء، وتتلمذ عليه أكابر العلماء، وقد تجاوزت مرجعيته الدينية حدود كربلاء والعراق إلى الشام غربًا والخليج العربي والجزيرة العربية جنوبا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رحمه الله بكربلاء سنة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فيها وله مزار 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مساعد الحسيني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العلامة الحسين بن مساعد بن حسن بن مخزوم بن أبي القاسم بن أبي عبد الله الحسين بن محمد بن عيسى الحسيني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أمل الآمل أنه كان فاضلاً صالحا ، له كتاب تحفة الأبرار في مناقب</w:t>
      </w:r>
    </w:p>
    <w:p>
      <w:pPr>
        <w:pStyle w:val="BookText"/>
        <w:rPr/>
      </w:pPr>
      <w:r>
        <w:rPr>
          <w:rFonts w:ascii="Amiri" w:hAnsi="Amiri" w:eastAsia="Amiri" w:cs="Amiri"/>
          <w:color w:val="111111"/>
          <w:sz w:val="28"/>
          <w:sz w:val="28"/>
          <w:szCs w:val="28"/>
          <w:rtl w:val="true"/>
          <w:lang w:bidi="ar-SA"/>
        </w:rPr>
        <w:t xml:space="preserve">الأئمة الأطهار، حسن، وغير ذلك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الطبقات أنه العالم النسّابة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ينقل عنه الكفعمي والمجلسي، وكتب بخط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منه في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نسخة مكتوبة في سنة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عن خط المؤلف وكتب عليه حواشي كثيرة</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الطهراني أيضاً في كتابه الذريعة أن تحفة الأبرار في مناقب أبي الأئمة الأطهار هو للسيد حسين بن مساعد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والسيد حسين بن مساعد من آل طوغان المخزوميين الحسينيين من سلالة  زيد الشهيد بن الإمام علي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السادة آل عیسی الحائريين وكانت إحدى محلات كربلاء الثلاث تسمّى باسمهم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حيّاً في كربلا بعد سنة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كان في هذه السنة قد زار الإمام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الشيخ محمد السماوي في أرجوزته عند ذكر جملة من العلماء والمصنفين الذين دفنوا في كربلا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الحُسَيْنُ بْنُ مُساعِدِ الأَبِي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وَجَامِعُ الأَخْبَارِ بَعْدَ النَّسَ النَّسَبِ </w:t>
      </w:r>
    </w:p>
    <w:p>
      <w:pPr>
        <w:pStyle w:val="BookText"/>
        <w:rPr/>
      </w:pPr>
      <w:r>
        <w:rPr>
          <w:rFonts w:ascii="Amiri" w:hAnsi="Amiri" w:eastAsia="Amiri" w:cs="Amiri"/>
          <w:color w:val="111111"/>
          <w:sz w:val="28"/>
          <w:sz w:val="28"/>
          <w:szCs w:val="28"/>
          <w:rtl w:val="true"/>
          <w:lang w:bidi="ar-SA"/>
        </w:rPr>
        <w:t>الموسويُّ الحَائِرِيُّ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لِرَبِّهِ بِها فَأَرِّخُهُ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الشيخ إبراهيم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تقي الدين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الحسن بن محمد بن صالح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الحر العاملي في أمل الآمل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مولدًا واللويزي محتدًا الجبعي أبا التقي لقبًا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ثقة فاضلاً أديباً شاعرًا عابدًا زاهدًا ورعاً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منها المصباح، وهو الجنة الواقية والجنة الباقية، وهو كبير كثير الفوائد تاريخ تصنيفه سنة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مختصر منه لطيف، وله كتاب البلد الأمين في العبادات أيضا أكبر من المصباح وفيه شرح الصحيفة، وله كتاب لمع البرق في معرفة الفرق، وله شعر كثير ورسائل متعددة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الخوانساري في روضات الجنات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العالم الباذل الورع الأمين والثقة النقة الأديب الماهر المتقن المتين المشتهر بالكفعمي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أعيان الشيعة أنه ولد سنة </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ولادته في قرية كفرعيها من جبل عامل، وتوفي في القرية المذكورة ودفن بها، وتاريخ وفاته مجهول، وفي بعض المواضع أنه توفي سنة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مأخذه، فهو إلى الحدس أقرب منه الحس</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الطليعة أنه توفي سنة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ودفن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الأعيان أيضا أن مصنفاته كانت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الطهراني في الذريعة أنه توفي سنة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عندما ذكر أن الكفعمي ينقل عن الحسين بن مساعد عند ذكره لكتاب تحفة الأبرار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المعروف والمشهور عنه أنه توفي بكربلاء وكان قد أوصى بأن يُدفن بأرض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مجاورًا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الخوانساري في روضات الجنات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حواشيه على المصباح أنه حفر له أزج لدفنه بأرض الحسين تسمّى عقيرًا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 وهو وصية منه إلى أهله وإخوانه في ذلك</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سألتكم بالله أن تدفنوني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 في قبر بأرض عقير</w:t>
      </w:r>
    </w:p>
    <w:p>
      <w:pPr>
        <w:pStyle w:val="BookText"/>
        <w:rPr/>
      </w:pPr>
      <w:r>
        <w:rPr>
          <w:rFonts w:ascii="IRNazanin" w:hAnsi="IRNazanin" w:eastAsia="IRNazanin"/>
          <w:color w:val="111111"/>
          <w:sz w:val="28"/>
          <w:sz w:val="28"/>
          <w:szCs w:val="28"/>
          <w:rtl w:val="true"/>
          <w:lang w:bidi="fa-IR"/>
        </w:rPr>
        <w:t xml:space="preserve">فإنّي به جار الشهيد بكربلا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 رسول الله خير مجير</w:t>
      </w:r>
    </w:p>
    <w:p>
      <w:pPr>
        <w:pStyle w:val="BookText"/>
        <w:rPr/>
      </w:pPr>
      <w:r>
        <w:rPr>
          <w:rFonts w:ascii="Amiri" w:hAnsi="Amiri" w:eastAsia="Amiri" w:cs="Amiri"/>
          <w:color w:val="111111"/>
          <w:sz w:val="28"/>
          <w:sz w:val="28"/>
          <w:szCs w:val="28"/>
          <w:rtl w:val="true"/>
          <w:lang w:bidi="ar-SA"/>
        </w:rPr>
        <w:t xml:space="preserve">فإنّي به في حُفرتي غير خائف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مرية من منكر ونكير</w:t>
      </w:r>
    </w:p>
    <w:p>
      <w:pPr>
        <w:pStyle w:val="BookText"/>
        <w:rPr/>
      </w:pPr>
      <w:r>
        <w:rPr>
          <w:rFonts w:ascii="Amiri" w:hAnsi="Amiri" w:eastAsia="Amiri" w:cs="Amiri"/>
          <w:color w:val="111111"/>
          <w:sz w:val="28"/>
          <w:sz w:val="28"/>
          <w:szCs w:val="28"/>
          <w:rtl w:val="true"/>
          <w:lang w:bidi="ar-SA"/>
        </w:rPr>
        <w:t>أمنت به في موقفي وقيامتي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الناس خافوا من لظى وسعير</w:t>
      </w:r>
    </w:p>
    <w:p>
      <w:pPr>
        <w:pStyle w:val="BookText"/>
        <w:rPr/>
      </w:pPr>
      <w:r>
        <w:rPr>
          <w:rFonts w:ascii="Amiri" w:hAnsi="Amiri" w:eastAsia="Amiri" w:cs="Amiri"/>
          <w:color w:val="111111"/>
          <w:sz w:val="28"/>
          <w:sz w:val="28"/>
          <w:szCs w:val="28"/>
          <w:rtl w:val="true"/>
          <w:lang w:bidi="ar-SA"/>
        </w:rPr>
        <w:t xml:space="preserve">فإنّي رأيت العرب يحمى نزيلها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ويمنعه من أن ينال بضَيْر</w:t>
      </w:r>
    </w:p>
    <w:p>
      <w:pPr>
        <w:pStyle w:val="BookText"/>
        <w:rPr/>
      </w:pPr>
      <w:r>
        <w:rPr>
          <w:rFonts w:ascii="Amiri" w:hAnsi="Amiri" w:eastAsia="Amiri" w:cs="Amiri"/>
          <w:color w:val="111111"/>
          <w:sz w:val="28"/>
          <w:sz w:val="28"/>
          <w:szCs w:val="28"/>
          <w:rtl w:val="true"/>
          <w:lang w:bidi="ar-SA"/>
        </w:rPr>
        <w:t xml:space="preserve">فكيف بسبط المصطفى يذود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بحائره ثاو بغير نصير</w:t>
      </w:r>
    </w:p>
    <w:p>
      <w:pPr>
        <w:pStyle w:val="BookText"/>
        <w:rPr/>
      </w:pPr>
      <w:r>
        <w:rPr>
          <w:rFonts w:ascii="Amiri" w:hAnsi="Amiri" w:eastAsia="Amiri" w:cs="Amiri"/>
          <w:color w:val="111111"/>
          <w:sz w:val="28"/>
          <w:sz w:val="28"/>
          <w:szCs w:val="28"/>
          <w:rtl w:val="true"/>
          <w:lang w:bidi="ar-SA"/>
        </w:rPr>
        <w:t>وعار على حامي الحمى وهو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إذا ضلَّ في البيدا عقال بعير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صاعد بن حماد بن حسين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تلاميذ المولى عبد الله بن محمود بن سعيد التيتري المشهدي الشهيد ببخارى سنة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من العلماء المحدثين والمشايخ الذين يكثر عليهم قراءة الكتب كما يظهر من بعض الكتب المقروءة عليه وكان ذو همة عظيمة في تصحيح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انتقل من المشهد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وإلتقى عدة مرات في العتبة العالية المقدسة الحائرية بالمولى الفاضل سعد الدين محمد الكاشاني </w:t>
      </w:r>
      <w:r>
        <w:rPr>
          <w:rStyle w:val="FootnoteAnchor"/>
          <w:rtl w:val="true"/>
        </w:rPr>
        <w:footnoteReference w:id="181"/>
      </w:r>
      <w:r>
        <w:rPr>
          <w:rFonts w:ascii="Amiri" w:hAnsi="Amiri" w:eastAsia="Amiri" w:cs="Amiri"/>
          <w:color w:val="111111"/>
          <w:sz w:val="28"/>
          <w:sz w:val="28"/>
          <w:szCs w:val="28"/>
          <w:rtl w:val="true"/>
          <w:lang w:bidi="ar-SA"/>
        </w:rPr>
        <w:t xml:space="preserve">في يوم الأحد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كان حيّاً في الحائر سنة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قد أجاز العديد من العلماء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الدين بن نعمة الله الرضوي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العلامة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فرغ منه سنة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وتحفة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صرّح فيه بأنه مجاور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بالمجاورة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الزائرين</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ذكره الحر العاملي في أمل الآمل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عالما فاضلاً صالحًا محدثًا، له كتاب مجمع البحرين في فضائل السبطين، وكتاب كنز المطالب في فضائل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منهاج الحق واليقين في فضائل علي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هناك الكثير من العلماء غير الذين ذكرناهم، جاء ذكرهم في بعض المصادر أمثال العلامة الشيخ أبو الفتوح نصر بن علي بن منصور الخازن النحوي الحائري الذي كان يروي عنه فخار بن معد وذكره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شقيقه منصور بن علي بن منصور الذي كان من علماء 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 الدين حسين بن أحمد بن أبي تغلب عميد الدين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وسلمان بن حسن بن نعمة بن حسن بن علي بن هلال الحائري وشمس الدين الخطيب الحائري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السجيع والنفيس في محاورة دلام وإبليس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بن علي بن حمزة بن محمد بن الحسن الذي جاءت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كثير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العلماء، وقد اختصرنا ذلك لعدم الإطالة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استعرضنا أهم أعلام المرحلة الممتدة من القرن الثالث الهجري إلى نهاية القرن العاشر الهجري وكانوا من العلماء الأعلام في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ذلك على النشاط العلمي الديني في كربلاء منذ تمصرها في القرن الثالث الهجري وتوسّع </w:t>
      </w:r>
    </w:p>
    <w:p>
      <w:pPr>
        <w:pStyle w:val="BookText"/>
        <w:rPr/>
      </w:pPr>
      <w:r>
        <w:rPr>
          <w:rFonts w:ascii="Amiri" w:hAnsi="Amiri" w:eastAsia="Amiri" w:cs="Amiri"/>
          <w:color w:val="111111"/>
          <w:sz w:val="28"/>
          <w:sz w:val="28"/>
          <w:szCs w:val="28"/>
          <w:rtl w:val="true"/>
          <w:lang w:bidi="ar-SA"/>
        </w:rPr>
        <w:t>الدائرة المعرفية الدينية فيها وتواجد علماء الدين الذين وضعوا بصماتهم في الفقه والأصول وعلوم الشريعة، وتخرج على أيديهم أكابر العلماء الذين انتشروا في مختلف البقاع يؤدون مهامهم الدينية والعلمية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في تلك الفترة أن العلماء الأعلام كانوا جميعهم من العرب، والكثير منهم كانوا من السادة العلويين الأشراف، ولم يصل في تلك الفترة تأثير الدولة الصفوية التي نشأت في العقد الأول من القرن العاشر والتي اتخذت المذهب الشيعي وسيلة لنهوضها سياسيًا، كما أن حوزة الحلة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مدرسة الحلة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لها السبق والفضل في تهيئة تلك النخبة من العلماء، فقد هاجر الكثير من علمائها إلى كربلاء وجاوروا مرقد الحسين وأسسوا صروح مدرسة كربلاء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بداية القرن الثاني عشر الهجري بدأت تتمركز في كربلاء رئاسة ما تسمى بالحوزة الدينية بشكل ملفت للنظر وذلك لعدة أسباب مهمة نتطرق إليها على وجه السرعة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سطوع نجم علماء كبار تمكنوا من إستقطاب طالبي العلم والمعرفة بأن يتواجدوا في كربلاء لينهلوا من علمائها العلوم الدينية، وقد برز العلامة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نصر الله الفائزي الحائري، الذي كانت له بصمات واضحة في تلك الفترة لكونه من الأساتذة الكبار المشهود لهم بالعلمية الفائقة، وآخرين غيره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الثاني عشر الهجري بدأت في كربلاء حركة قوية تصرح بتوجيه العقائد إلى مسارات جديدة تعود أصولها لأوائل الحركة العلمية الدينية الشيعية، وتطورت إلى أن أصبحت تجاهر بالتجديد ونقد الأصول المتبعة والمعتمد عليها في تلك المرحلة حتى وصلت إلى مرحلة التخاصم والصراع وفق نظرية المؤيدين لها والمخالفين عنها، ونتج بعد ذلك الصراع العقائدي بين الأصوليين والإخبارين الذي تحدثنا عنه تفصيليًا في الجزء الثالث من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انتصار الأصوليين في صراعهم العقائدي هذا، فقد كانت فترة الصراع هذا </w:t>
      </w:r>
      <w:bookmarkStart w:id="255" w:name="pg20137_201580"/>
    </w:p>
    <w:p>
      <w:pPr>
        <w:pStyle w:val="BookText"/>
        <w:rPr/>
      </w:pPr>
      <w:bookmarkEnd w:id="255"/>
      <w:r>
        <w:rPr>
          <w:rFonts w:ascii="Amiri" w:hAnsi="Amiri" w:eastAsia="Amiri" w:cs="Amiri"/>
          <w:color w:val="111111"/>
          <w:sz w:val="28"/>
          <w:sz w:val="28"/>
          <w:szCs w:val="28"/>
          <w:rtl w:val="true"/>
          <w:lang w:bidi="ar-SA"/>
        </w:rPr>
        <w:t>هي التي جعلت مدينة كربلاء تتبوأ المركز الرئيسي للحوزة العلمية لفترة طويلة من الزمن زاد عن القرن والنصف من الزمان وظهر في هذه الفترة علماء اعلام أغنوا بعلمهم ومؤلفاتهم وأفكارهم المسيرة العلمية الدينية للشيعة في كل مجالاتها الفقهية والسياسية والاجتماعية والاقتصادية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كربلاء مركز الإشعاع العلمي، وهاجر إليها أكابر العلماء والكثير جدًا من طلاب العلوم الدينية وتأسست فيها المدارس العلمية ،والمرجعيات في وقت كانت حوزة النجف في دورها الثاني وقد خفّ بريقها بعد أن توجهت الأنظار صوب حوزة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بعض المصادر ذكر لأسماء عُدّوا من علماء كربلاء في المرحلة التي تحدثنا عنها، ولم يتأكد لنا إنهم كانوا علماء في كربلاء، وإنما الكثير منهم لقبوا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لفترة قضوها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يكونوا من سكانه، فقد ارتحلوا إليه وغادروه إلى أوطانهم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ووجدنا بعض المصادر قد أوردت أسماء وعدّتهم من العلماء وهم ليسوا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لكتب ثبتوا عليها أسماءهم وتواريخ نسخهم للكتب، والناسخ ليس بعالم كما هو معروف، فلا يمكن عدهم من العلماء كما ورد في الكثير من الأسماء في كتاب طبقات أعلام الشيعة وغيره</w:t>
      </w:r>
      <w:r>
        <w:rPr>
          <w:rFonts w:eastAsia="Amiri" w:cs="Amiri" w:ascii="Amiri" w:hAnsi="Amiri"/>
          <w:color w:val="111111"/>
          <w:sz w:val="28"/>
          <w:szCs w:val="28"/>
          <w:rtl w:val="true"/>
          <w:lang w:bidi="ar-SA"/>
        </w:rPr>
        <w:t>.</w:t>
      </w:r>
    </w:p>
    <w:p>
      <w:pPr>
        <w:pStyle w:val="Heading2"/>
        <w:numPr>
          <w:ilvl w:val="1"/>
          <w:numId w:val="1"/>
        </w:numPr>
        <w:rPr/>
      </w:pPr>
      <w:bookmarkStart w:id="256" w:name="__RefHeading___Toc3640729_2320776876"/>
      <w:bookmarkStart w:id="257" w:name="_Toc89"/>
      <w:bookmarkEnd w:id="256"/>
      <w:r>
        <w:rPr>
          <w:rtl w:val="true"/>
        </w:rPr>
        <w:t>حوزة كربلاء في زمن العلامة السيد نصر الله الحائري</w:t>
      </w:r>
      <w:bookmarkEnd w:id="25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بدأت مدرسة كربلاء الدينية تأخذ منحى الحوزة في زمن السيد العلامة الشهيد نصر الله الفائزي الحائري</w:t>
      </w:r>
      <w:r>
        <w:rPr>
          <w:rStyle w:val="FootnoteAnchor"/>
          <w:rtl w:val="true"/>
        </w:rPr>
        <w:footnoteReference w:id="185"/>
      </w:r>
      <w:r>
        <w:rPr>
          <w:rFonts w:ascii="IRNazanin" w:hAnsi="IRNazanin" w:eastAsia="IRNazanin"/>
          <w:color w:val="111111"/>
          <w:sz w:val="28"/>
          <w:sz w:val="28"/>
          <w:szCs w:val="28"/>
          <w:rtl w:val="true"/>
          <w:lang w:bidi="fa-IR"/>
        </w:rPr>
        <w:t>، وهو العالم الكامل الملقب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نصر الله بن حسين بن علي بن يونس بن جميل بن علم الدين بن طعمة الثاني بن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طعمة الأول 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جعفر أحمد بن يحيى ضياء الدين بن أبي جعفر محمد بن أحمد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رأس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لدى العامة أحمد بن هاشم بن السيد أبي الفائز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نقيب </w:t>
      </w:r>
    </w:p>
    <w:p>
      <w:pPr>
        <w:pStyle w:val="BookText"/>
        <w:rPr/>
      </w:pPr>
      <w:r>
        <w:rPr>
          <w:rFonts w:ascii="Amiri" w:hAnsi="Amiri" w:eastAsia="Amiri" w:cs="Amiri"/>
          <w:color w:val="111111"/>
          <w:sz w:val="28"/>
          <w:sz w:val="28"/>
          <w:szCs w:val="28"/>
          <w:rtl w:val="true"/>
          <w:lang w:bidi="ar-SA"/>
        </w:rPr>
        <w:t>الأشراف وكبير العلويين في الحائر من سلالة السيد إبراهيم المجاب والذي سُمّت قبيلة آل فائز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السيد نصر الله الحائري الذي يُعرف بالشهيد هو ممن جمع الله سبحانه له الحسنيين السعادة بالعلم والتقى والشهادة دون ما يحب الله ويرضى، كما أنه جامع بين الشرفين، علو النسب، والفضل المكتسب، فهو عالم فقه، محدث، أديب شاعر، مشارك في علوم قل من اطلع عليها أجمع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عبد الله حفيد السيد نعمة الله الجزائري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الجليل النبيل المحقق المحدّث نصر الله بن الحسين الموسوي الحايري المدرّس بالروضة المنورة الحسينية قدّس الله روحه وكان آية في الفهم والذكاء وحسن التقرير وفصاحة التعبير، شاعرًا أديبا له ديوان حسن وله اليد الطولى في التاريخ وكان مرضيًا عند المخالف والمؤالف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نصر الله مدرسة بحد ذاته وما لقبه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مدرّس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لكونه العالم الأوحد والمرجع الأمجد في زمانه وكان يتخذ من الروضة الحسينية مقرا لتدريس طلابه الذين أصبحوا فيما بعد أعلامًا يشار لهم بالبنان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تلامذته الذين تخرجوا على يديه من العلماء والأدباء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أمير الحاج شارح قصيدة أبي فراس والشيخ العلامة علي بن أحمد العادلي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العلامة أحمد بن الشيخ حسن النحوي المتوفى سنة </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العلامة السيد حسين بن الأمير رشيد الرضوي المتوفى سنة </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وممن روى عنه كل من العلامة السيد حسين القزويني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والعلامة السيد عبد الله الجزايري وغيرهم الكثير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فبوجوده ازدهرت الحركة العلمية في كربلاء وارتحل إلى الحائر من كان يطلب التزود بالعلم والفقه والأصول والأدب</w:t>
      </w:r>
      <w:r>
        <w:rPr>
          <w:rFonts w:eastAsia="Amiri" w:cs="Amiri" w:ascii="Amiri" w:hAnsi="Amiri"/>
          <w:color w:val="111111"/>
          <w:sz w:val="28"/>
          <w:szCs w:val="28"/>
          <w:rtl w:val="true"/>
          <w:lang w:bidi="ar-SA"/>
        </w:rPr>
        <w:t xml:space="preserve">. </w:t>
      </w:r>
      <w:bookmarkStart w:id="258" w:name="pg20137_201582"/>
    </w:p>
    <w:p>
      <w:pPr>
        <w:pStyle w:val="BookText"/>
        <w:rPr/>
      </w:pPr>
      <w:bookmarkEnd w:id="258"/>
      <w:r>
        <w:rPr>
          <w:rFonts w:ascii="Amiri" w:hAnsi="Amiri" w:eastAsia="Amiri" w:cs="Amiri"/>
          <w:color w:val="111111"/>
          <w:sz w:val="28"/>
          <w:sz w:val="28"/>
          <w:szCs w:val="28"/>
          <w:rtl w:val="true"/>
          <w:lang w:bidi="ar-SA"/>
        </w:rPr>
        <w:t>وجاء في كتاب تاريخ الحوزات العلمية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سارت الحركة العلمية في كربلاء سيرًا حثينًا، وحققت حوزتها العلمية فتوحات علمية على يد العلماء والفقهاء الكبار الذين تعاقبوا على التدريس والإفادة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تنقطع حركة العلم في هذه الحوزة المباركة بفقدان مدرسها الأول السيد نصر الله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واصل تلامذته مسيرة أستاذهم العلمية، إلا إننا لم نعثر على علماء لهم شهرتهم العلمية بعد عصر الحائري، حتى حل في كربلاء الشيخ يوسف البحراني صاحب الحدائق ، ثم حلّ فيها الأستاذ الوحيد البهبهاني، وهما كبار الفقهاء ومن جهابذة الفقه والأصول</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9" w:name="__RefHeading___Toc3640731_2320776876"/>
      <w:bookmarkStart w:id="260" w:name="_Toc90"/>
      <w:bookmarkEnd w:id="259"/>
      <w:r>
        <w:rPr>
          <w:rtl w:val="true"/>
        </w:rPr>
        <w:t>حوزة كربلاء في زمن البحراني والبهبهاني</w:t>
      </w:r>
      <w:bookmarkEnd w:id="260"/>
    </w:p>
    <w:p>
      <w:pPr>
        <w:pStyle w:val="BookText"/>
        <w:rPr/>
      </w:pPr>
      <w:r>
        <w:rPr>
          <w:rFonts w:ascii="Amiri" w:hAnsi="Amiri" w:eastAsia="Amiri" w:cs="Amiri"/>
          <w:color w:val="111111"/>
          <w:sz w:val="28"/>
          <w:sz w:val="28"/>
          <w:szCs w:val="28"/>
          <w:rtl w:val="true"/>
          <w:lang w:bidi="ar-SA"/>
        </w:rPr>
        <w:t xml:space="preserve">قبل الحديث عن حوزة كربلاء في زمن البحراني والبهبهاني لا بد من ترجمة هذين العالمين رحمهما الله </w:t>
      </w:r>
      <w:r>
        <w:rPr>
          <w:rFonts w:eastAsia="Amiri" w:cs="Amiri" w:ascii="Amiri" w:hAnsi="Amiri"/>
          <w:color w:val="111111"/>
          <w:sz w:val="28"/>
          <w:szCs w:val="28"/>
          <w:rtl w:val="true"/>
          <w:lang w:bidi="ar-SA"/>
        </w:rPr>
        <w:t>:</w:t>
      </w:r>
    </w:p>
    <w:p>
      <w:pPr>
        <w:pStyle w:val="Heading2"/>
        <w:numPr>
          <w:ilvl w:val="1"/>
          <w:numId w:val="1"/>
        </w:numPr>
        <w:rPr/>
      </w:pPr>
      <w:bookmarkStart w:id="261" w:name="__RefHeading___Toc3640733_2320776876"/>
      <w:bookmarkStart w:id="262" w:name="_Toc91"/>
      <w:bookmarkEnd w:id="261"/>
      <w:r>
        <w:rPr>
          <w:rtl w:val="true"/>
        </w:rPr>
        <w:t>شيخ الإخباريين العلامة الشيخ يوسف البحراني</w:t>
      </w:r>
      <w:bookmarkEnd w:id="262"/>
    </w:p>
    <w:p>
      <w:pPr>
        <w:pStyle w:val="BookText"/>
        <w:rPr/>
      </w:pPr>
      <w:r>
        <w:rPr>
          <w:rFonts w:ascii="Amiri" w:hAnsi="Amiri" w:eastAsia="Amiri" w:cs="Amiri"/>
          <w:color w:val="111111"/>
          <w:sz w:val="28"/>
          <w:sz w:val="28"/>
          <w:szCs w:val="28"/>
          <w:rtl w:val="true"/>
          <w:lang w:bidi="ar-SA"/>
        </w:rPr>
        <w:t>هو  العالم الفاضل والمحدّث الكبير والمحقق الشيخ يوسف بن العلامة الحجة الشيخ أحمد بن إبراهيم بن أحمد بن صالح بن  بن عصفور بن أحمد بن عبد أحمد بن الحسين بن عطية بن شيبة الدرازي البحراني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الشيخ يوسف في البحرين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1695</w:t>
      </w:r>
      <w:r>
        <w:rPr>
          <w:rFonts w:ascii="Amiri" w:hAnsi="Amiri" w:eastAsia="Amiri" w:cs="Amiri"/>
          <w:color w:val="111111"/>
          <w:sz w:val="28"/>
          <w:sz w:val="28"/>
          <w:szCs w:val="28"/>
          <w:rtl w:val="true"/>
          <w:lang w:bidi="ar-SA"/>
        </w:rPr>
        <w:t xml:space="preserve">م، وتتلمذ على والده الشيخ أحمد المتوفى سنة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1725</w:t>
      </w:r>
      <w:r>
        <w:rPr>
          <w:rFonts w:ascii="Amiri" w:hAnsi="Amiri" w:eastAsia="Amiri" w:cs="Amiri"/>
          <w:color w:val="111111"/>
          <w:sz w:val="28"/>
          <w:sz w:val="28"/>
          <w:szCs w:val="28"/>
          <w:rtl w:val="true"/>
          <w:lang w:bidi="ar-SA"/>
        </w:rPr>
        <w:t xml:space="preserve">م، وعلى عدد من كبار علماء البحرين أمثال الشيخ عبد الله البلادي المتوفى سنة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1735</w:t>
      </w:r>
      <w:r>
        <w:rPr>
          <w:rFonts w:ascii="Amiri" w:hAnsi="Amiri" w:eastAsia="Amiri" w:cs="Amiri"/>
          <w:color w:val="111111"/>
          <w:sz w:val="28"/>
          <w:sz w:val="28"/>
          <w:szCs w:val="28"/>
          <w:rtl w:val="true"/>
          <w:lang w:bidi="ar-SA"/>
        </w:rPr>
        <w:t xml:space="preserve">م، والمحقق الشيخ حسين البحراني المتوفى سنة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وتتلمذ على يديه العديد من العلماء الذين أصبح لهم شأن كبير فيما بعد مثل المحقق القمي، ومؤلف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علي محمد بن إسماعيل الحائري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ارتحل الشيخ يوسف البحراني من بلده البحرين 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إيران، ومنها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ارتحل إلى العراق ليجاور العتبات المقدسة لآل البيت الأطهار، وقد استقر به المقام في مدينة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برز فيها عالما، واتخذ من الجانب الشرقي للصحن الحسيني الشريف مكانًا يعقد فيه مجلسه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التف حوله الكثير من طلاب العلم الذين برز منهم فيما بعد علماء يشار إليهم بالبنان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توسعت حلقته التدريسية عندها انتقل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مقابر البويهيين الواقع في الشمال الشرقي من الصحن الحسيني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الشيخ يوسف البحراني عالما فاضلاً متبحرًا ومحققا فذا، تزعم الحركة الإخبارية التي كانت أفكارها منتشرة بشكل كبير في زمانه، فعُدَّ من أكابر مشايخ الإخبارية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قاد الصراع الفكري وتناظر مع العلامة الأغا محمد باقر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البهبهاني كبير الأصوليين، والذي أخذ على عاتقه التصدي للحركة الإخبارية وعقائدها، وتمكن من قيادة الصراع بنجاح والتغلب على الإخباريين الذين كانوا قد سيطروا على الساحة الفكرية والعلمية في كربلاء وانتشرت أفكارهم وعقائدهم إلى الكثير من المدن والبلدان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الرغم من أن الشيخ يوسف البحراني كان من مشايخ الإخبارية بل زعيمهم في حياته ولكنه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أفكاره وفي أسلوب قيادة الصراع الفكري مع الأصوليين، وهنا يتوضح بأنه كان مرنا على عكس مؤسس الإخبارية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الإستربادي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ه</w:t>
      </w:r>
      <w:r>
        <w:rPr>
          <w:rStyle w:val="FootnoteAnchor"/>
          <w:rtl w:val="true"/>
        </w:rPr>
        <w:footnoteReference w:id="18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عن الشيخ البحراني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ترجمته للمولى الإستربادي حيث قال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محققاً مدققاً ماهراً في الأصوليين والحديث إخبارياً صلبًا، وهو أوّل من فتح باب الطعن على المجتهدين وتقسيم الفرقة الناجية إلى إخباري ومجتهد، </w:t>
      </w:r>
    </w:p>
    <w:p>
      <w:pPr>
        <w:pStyle w:val="BookText"/>
        <w:rPr/>
      </w:pPr>
      <w:r>
        <w:rPr>
          <w:rFonts w:ascii="Amiri" w:hAnsi="Amiri" w:eastAsia="Amiri" w:cs="Amiri"/>
          <w:color w:val="111111"/>
          <w:sz w:val="28"/>
          <w:sz w:val="28"/>
          <w:szCs w:val="28"/>
          <w:rtl w:val="true"/>
          <w:lang w:bidi="ar-SA"/>
        </w:rPr>
        <w:t xml:space="preserve">وأكثر في كتابه الفوائد المدنيّة من التشنيع على المجتهدين، بل ربما نسبهم إلى تخريب الدين، وما أحسن وما أجاد ولا وافق الصواب والسداد لما قد ترتب على ذلك من عظيم الفساد، وقد أوضحنا ذلك بما لا مزيد عليه في كتابنا الدرر النجفية وفي كتابنا الحدائق الناضرة </w:t>
      </w:r>
      <w:r>
        <w:rPr>
          <w:rFonts w:eastAsia="Amiri" w:cs="Amiri" w:ascii="Amiri" w:hAnsi="Amiri"/>
          <w:color w:val="111111"/>
          <w:sz w:val="28"/>
          <w:szCs w:val="28"/>
          <w:rtl w:val="true"/>
          <w:lang w:bidi="ar-SA"/>
        </w:rPr>
        <w:t>...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يتبين هنا بأن العلامة الشيخ يوسف البحراني وعلى الرغم من أنه كان إخباريًا إلا أنه ليس متطرفا ، بل معتدلاً في أفكاره، فقد نقد الإخبارية المتطرفة والمتعصبة لأفكارها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التطرف هذا من قبل الشيخ البحراني جاء من كونه علامة عربي وقد تصدّر الحركة الإخبارية بعد وفاة مؤسسها بأكثر من مئة عام كانت الساحة حينها تعج بالأفكار والمناهج المرنة الصالحة للتداول والنقاش بعلمية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ما تقدم فإن الشيخ يوسف البحراني هو صاحب الفضل الأكبر في انتشار تعاليم الإخبارية في كربلاء ومنها إلى بقية المناطق، حتى أصبح في زمانه معظم سكان مدينة كربلاء يتبعون الإخباريين، حيث كان يمتلك من الحجج الكثيرة التي تمكن أن يدعم بها أفكاره، ولكنه في النهاية لم يتمكن من دحض أفكار الأصوليين فقد كانت لهم الغلبة أخيرًا، وعلى ذلك فقد تصدى له وللإخباريين علماء الأصولية وعلى رأسهم الوحيد البهبهاني الذي قدم من إيران إلى كربلاء ليقود الصراع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وعاشت مدينة كربلاء حينها حلقات المساجلات بينهما، وكان الند الأكبر للبحراني وقد تمكن من الانتصار عليه مما دعا بالكثير من من اتباع البحراني إلى مغادرة حلقات درسه والالتحاق بالأصوليين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في الأمر أنهما اختلفا فكريًا وعقائديًا في حياتهما ولكنهما تشاركا في موضع قبر واحد حيث تجاورا بعد وفاتها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وللشيخ يوسف البحراني مصنفات كثيرة تقارب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 كان أبرزها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الكتاب اشتهر الشيخ البحراني </w:t>
      </w:r>
      <w:bookmarkStart w:id="263" w:name="pg20137_201585"/>
    </w:p>
    <w:p>
      <w:pPr>
        <w:pStyle w:val="BookText"/>
        <w:rPr/>
      </w:pPr>
      <w:bookmarkEnd w:id="263"/>
      <w:r>
        <w:rPr>
          <w:rFonts w:ascii="Amiri" w:hAnsi="Amiri" w:eastAsia="Amiri" w:cs="Amiri"/>
          <w:color w:val="111111"/>
          <w:sz w:val="28"/>
          <w:sz w:val="28"/>
          <w:szCs w:val="28"/>
          <w:rtl w:val="true"/>
          <w:lang w:bidi="ar-SA"/>
        </w:rPr>
        <w:t xml:space="preserve">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كتبه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 في الإجازات وتراجم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الدرر النجفية والكشكول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العلامة الشيخ يوسف البحراني في يوم السبت الرابع من ربيع الأول سنة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1772</w:t>
      </w:r>
      <w:r>
        <w:rPr>
          <w:rFonts w:ascii="Amiri" w:hAnsi="Amiri" w:eastAsia="Amiri" w:cs="Amiri"/>
          <w:color w:val="111111"/>
          <w:sz w:val="28"/>
          <w:sz w:val="28"/>
          <w:szCs w:val="28"/>
          <w:rtl w:val="true"/>
          <w:lang w:bidi="ar-SA"/>
        </w:rPr>
        <w:t>م عن عمر ناهز الثمانين عاماً ودفن في الرواق الشرقي داخل الحرم الحسيني بالقرب من الباب المؤدية إلى ضريح الشهداء، وقد دفن بجنبه بعد عشرين سنة الأغا محمد باقر البهبهاني كبير علماء الأصوليين الذي كان الند والخصم الكبير له إثناء الصراع الفكري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وللشيخ يوسف البحراني أعقاب في مدينة كربلاء يعرفون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زالوا يسكنون مدينة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برز بعد الشيخ يوسف ابن أخيه العلامة الشيخ حسين بن محمد بن أحمد بن إبراهيم بن أحمد بن صالح بن أحمد بن عصفور البحراني المتوفى في ليلة الأحد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 xml:space="preserve">م قبل غزوة الوهابيين لكربلاء بشهرين والذي كانت له مؤلفات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باهرة العقول في نسب الرسول</w:t>
      </w:r>
      <w:r>
        <w:rPr>
          <w:rFonts w:eastAsia="Amiri" w:cs="Amiri" w:ascii="Amiri" w:hAnsi="Amiri"/>
          <w:color w:val="111111"/>
          <w:sz w:val="28"/>
          <w:szCs w:val="28"/>
          <w:rtl w:val="true"/>
          <w:lang w:bidi="ar-SA"/>
        </w:rPr>
        <w:t>).</w:t>
      </w:r>
    </w:p>
    <w:p>
      <w:pPr>
        <w:pStyle w:val="Heading2"/>
        <w:numPr>
          <w:ilvl w:val="1"/>
          <w:numId w:val="1"/>
        </w:numPr>
        <w:rPr/>
      </w:pPr>
      <w:bookmarkStart w:id="264" w:name="__RefHeading___Toc3640735_2320776876"/>
      <w:bookmarkStart w:id="265" w:name="_Toc92"/>
      <w:bookmarkEnd w:id="264"/>
      <w:r>
        <w:rPr>
          <w:rtl w:val="true"/>
        </w:rPr>
        <w:t>شيخ الأصوليين العلامة الكبير الشيخ الوحيد البهبهاني</w:t>
      </w:r>
      <w:bookmarkEnd w:id="265"/>
    </w:p>
    <w:p>
      <w:pPr>
        <w:pStyle w:val="BookText"/>
        <w:rPr/>
      </w:pPr>
      <w:r>
        <w:rPr>
          <w:rFonts w:ascii="IRNazanin" w:hAnsi="IRNazanin" w:eastAsia="IRNazanin"/>
          <w:color w:val="111111"/>
          <w:sz w:val="28"/>
          <w:sz w:val="28"/>
          <w:szCs w:val="28"/>
          <w:rtl w:val="true"/>
          <w:lang w:bidi="fa-IR"/>
        </w:rPr>
        <w:t>هو العلامة الشهير بالأستاذ الأكبر وبالوحيد البهبهاني محمد باقر بن العلامة محمد أكمل بن محمد صالح بن أحمد بن محمد بن إبراهيم بن محمد رفيع بن أحمد بن إبراهيم بن قطب الدین بن كامل بن علي بن محمد بن علي بن محمد بن محمد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حفيد رئيس الطائفة في زمانه الشيخ المفيد صاحب الإرشاد المدفون في الحضرة الكاظمية المقدسة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الوحيد البهبهاني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ونشأ بها ثم انتقل إلى بهبهان مع والده، فتتلمذ على يديه وأصبح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هاجر إلى كربلاء عند استفحال أمر الإخبارية فيها وأخذ على عاتقه الوقوف ضدها وتفنيد أفكارها وعمل بكل ما يملك من جهد وعلم وحجة دامغة على دحض الفكر الإخباري، دعمًا </w:t>
      </w:r>
    </w:p>
    <w:p>
      <w:pPr>
        <w:pStyle w:val="BookText"/>
        <w:rPr/>
      </w:pPr>
      <w:r>
        <w:rPr>
          <w:rFonts w:ascii="Amiri" w:hAnsi="Amiri" w:eastAsia="Amiri" w:cs="Amiri"/>
          <w:color w:val="111111"/>
          <w:sz w:val="28"/>
          <w:sz w:val="28"/>
          <w:szCs w:val="28"/>
          <w:rtl w:val="true"/>
          <w:lang w:bidi="ar-SA"/>
        </w:rPr>
        <w:t>للمبادئ الأصولية للفكر الشيعي الإمامي، فكان نداً قويًا للشيخ يوسف البحراني الذي كان في زمانه كبير الإخباريين على الرغم من اعتداله واختلافه على من سبقوه من علماء الإخبارية المتشددين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نجح الوحيد البهبهاني بأن يقود الأصوليين إلى الانتصار على الإخباريين وإعادة المدرسة الأصولية إلى سابق عهدها من التفوق على من خالفها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طبقات أعلام الشيعة للطهراني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ورد – البهبهاني – كربلاء قام بأعباء الخلافة ونهض بتكاليف الزعامة والإمامة ونشر العلم بها واشتهر تحقيقه وتدقيقه وبانت للملأ مكانته السامية وعلمه الكثير فإنتهت إليه زعامة الشيعة ورياسة المذهب الإمامي في سائر الأقطار، وخضع له جميع علماء عصره، و ه، وشهدوا له بالتفوّق والعظمة والجلالة ولذا اعتبر مجددًا للمذهب على رأس هذه المائة – يقصد القرن الثاني عشر الهجري ، وقد ثُنّيت له الوسادة زمنًا استطاع أن يعمل ويفيد، وقد كانت في أيامه للإخبارية صولة، وكانت الجهالهم جولة وفلتات وجسارات وتظاهرات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آنذاك موقفاً جليلاً وكسر به شوكتهم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الوحيد من شيوخ الشيعة الأعاظم الناهضين بنشر العلم والمعارف، وله يد بيضاء يقف عليها المتتبع في غضون كتب السير ومعاجم الرجال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المحقق الكبير الشيخ عباس القمي عنه في كتابه الكنى والألقاب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المولى محمد باقر بن محمد اكمل الأستاذ الأكبر ومعلم البشر المحقق والمدقق ركن الطائفة وعمادها، وأورع نساكها وعبادها علامة الزمان ونادرة الدوران باقر العلم وتحريره والشاهد عليه تحقيقه وتحبيره، كان والده من فضلاء أهل العلم ومن تلامذة المولى ميرزا الشيرواني، والعلامة المجلسي والشيخ جعفر القاضي، وأمه بنت الآقا نور الدين بن المولى محمد صالح المازندراني، وكانت أم الآغا نور الدين العالمة الفاضلة </w:t>
      </w:r>
    </w:p>
    <w:p>
      <w:pPr>
        <w:pStyle w:val="BookText"/>
        <w:rPr/>
      </w:pPr>
      <w:r>
        <w:rPr>
          <w:rFonts w:ascii="Amiri" w:hAnsi="Amiri" w:eastAsia="Amiri" w:cs="Amiri"/>
          <w:color w:val="111111"/>
          <w:sz w:val="28"/>
          <w:sz w:val="28"/>
          <w:szCs w:val="28"/>
          <w:rtl w:val="true"/>
          <w:lang w:bidi="ar-SA"/>
        </w:rPr>
        <w:t xml:space="preserve">الجليلة آمنة بيكم بنت المجلسي الأول ولهذا يعبر المحقق البهبهاني عن المجلسي الأول بالجد وعن الثاني بالخال </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رحمه الله سنة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ودفن في الرواق الشرقي داخل الحرم الحسيني الشريف، وكان مدفنه بجوار قبر العلامة الشيخ يوسف البحراني الذي توفي قبله بعشرين سنة، فقد اختلفا في حياتهما إثناء الصراع الأصولي الإخباري وجمعهما في النهاية قبر واحد رحمها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رثى الوحيد البهبهاني جملة من علماء ذلك العصر وشعراءه أمثال الشيخ محمد رضا النحوي والسيد محمد زيني والشيخ علي بن محمد حسين الكاظمي والشيخ محمد علي الأعسم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العلامة الوحيد البهبهاني آية في العلم وتخرّج على يديه أعلام الدين وعباقرة الأمة وشيوخ الطائفة ونواميس الملة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مهدي النراقي، والميرزا أبي القاسم القمي، والميرزا محمد مهدي الشهرستاني، والسيد محسن الأعرجي، والشيخ أبي علي محمد بن إسماعيل الحائري، والشيخ الأكبر جعفر كاشف الغطاء، والسيد مهدي بحر العلوم، والشيخ أسد الله الدزفولي، والسيد أحمد الطالقاني النجفي، والسيد محمد باقر حجة الإسلام الإصفهاني وغيرهم الكثير من علماء المذهب الذين أصبحوا من أكابر علماء المذهب وبعضهم تولّى الرئاسة الدينية في زمانه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للوحيد البهبهاني تصانيف ورسائل كثيرة بلغت ما يقرب من ستين رسالة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كتاب الكنى والألقاب عن مصنفاته ما يلي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صنف ما يقرب من ستين كتابًا، منها شرحه على المفاتيح، وحواشيه على المدارك وعلى شرح الإرشاد للمحقق الأردبيلي وعلى الوافي والمعالم والتهذيب والمسالك وعلى شرح القواعد، وعلى الرجال الكبير وغير ذلك من الكتب والرسائل </w:t>
      </w:r>
      <w:r>
        <w:rPr>
          <w:rFonts w:eastAsia="Amiri" w:cs="Amiri" w:ascii="Amiri" w:hAnsi="Amiri"/>
          <w:color w:val="111111"/>
          <w:sz w:val="28"/>
          <w:szCs w:val="28"/>
          <w:rtl w:val="true"/>
          <w:lang w:bidi="ar-SA"/>
        </w:rPr>
        <w:t>...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الوحيد البهبهاني في سيرته العلمية التي بدأها في إصفهان حيث قرأ المقدمات فيها وانتقل إلى النجف الأشرف ليتتلمذ على يد السيد محمد الطباطبائي البروجردي وهو جد السيد مهدي بحر العلوم، وكذلك على يد السيد صدر الدين الكاظمي المتوفى سنة </w:t>
      </w:r>
      <w:r>
        <w:rPr>
          <w:rFonts w:eastAsia="Amiri" w:cs="Amiri" w:ascii="Amiri" w:hAnsi="Amiri"/>
          <w:color w:val="111111"/>
          <w:sz w:val="28"/>
          <w:szCs w:val="28"/>
          <w:lang w:bidi="ar-SA"/>
        </w:rPr>
        <w:t>1164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البهبهاني في بادئ نشأته إخباريًا، وقد تمت بينه وبين أستاذه العالم الأصولي صدر الدين مناقشات تحول خلالها التلميذ إلى التيار الأصولي وتحوّل أستاذه إلى التيار الإخباري</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 إلى بهبهان في إيران فمكث فيها ثلاثين سنة وكانت المدينة حينها معقلاً لعلماء الإخبارية، حيث لعب دورًا لتثبيت الاتجاه الأصولي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ساد التيار الإخباري في مدينة كربلاء التي أصبحت مركزا للإخبارية قرر الارتحال إليها ليتصدى بنفسه للإخبارية ويدعم الفكر الأصولي الذي بات يوشك على الذوبان في ظل التوجهات الإخبارية التي طغت بأفكارها على الأصوليين، فقد وجد في نفسه القدرة والإمكانية للوقوف ضد الفكر الإخباري لأن المدة التي قضاها في بهبهان وهي معقل علماء الإخبارية مكنته التعرف بشكل واسع على إشكالات التيار الإخباري ومكامن الضعف والخطأ في توجهاته ومراميه، فاستعد لأن يسخّر إمكاناته النظرية والعملية ليقف بوجه الاتجاه الإخباري الجارف حينها لينصر الاتجاه الأصولي على الرغم من أن ذلك الأمر يشكل صعوبة كبيرة ولكنه استعد لكل المواقف التي ستقف أمام ذلك التصدي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فارتحل بداية إلى النجف الأشرف ومكث فيها قليلاً لينتقل إلى كربلاء التي كانت مقصده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 حلَّ بمدينة كربلاء الزاخرة حينها بالعلماء وطلاب العلم فأخذ يقوم بالتدريس على النهج الأصولي ليعدّ نخبة من تلاميذه ليكونوا فقهاء أصوليين ليتصدّوا من بعده للمخالفين وليحافظوا على خط المرجعية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w:t>
      </w:r>
    </w:p>
    <w:p>
      <w:pPr>
        <w:pStyle w:val="BookText"/>
        <w:rPr/>
      </w:pPr>
      <w:r>
        <w:rPr>
          <w:rFonts w:ascii="Amiri" w:hAnsi="Amiri" w:eastAsia="Amiri" w:cs="Amiri"/>
          <w:color w:val="111111"/>
          <w:sz w:val="28"/>
          <w:sz w:val="28"/>
          <w:szCs w:val="28"/>
          <w:rtl w:val="true"/>
          <w:lang w:bidi="ar-SA"/>
        </w:rPr>
        <w:t>الوقت قام بشن حملة قوية على الاتجاه الإخباري وصمم من خلال نقده اللاذع لما يصاحب الفكر الإخباري من شبهات، وكان حينها العلامة الشيخ يوسف البحراني يمثل التيار الإخباري في كربلاء ويلتف حوله الكثير من العلماء وطلاب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 العلامة البهبهاني وسائل متعددة منها أسلوب المناظرة والتباحث العلمي المبني على حقائق علمية وتاريخية، واستخدامه لأسلوب الحوار لنقد المدرسة الإخبارية كان ينم عن سعة اطلاع وبيان الحجة الدامغة لتكريس الاتجاه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حضر بنفسه أبحاث الشيخ يوسف البحراني لعدة أيام، وطلب مرّة من الشيخ يوسف البحراني أن يرتقي منبره وان يأمر تلاميذه أن يحضروا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البحراني لرغبته وباحث البهبهاني طلاب البحراني ثلاثة أيام فعدل الكثير وانتقلوا إلى المدرسة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ينته الأمر إلى هذا الحد بل امتد إلى أن يقوم البهبهاني بمحاورة ومناظرة الشيخ يوسف البحراني نفسه، ويذكر المؤرخون بأن الحوار ما بين الاثنين كان مستمرًا ويقدّم كل منهما ما بجعبته ليدحض فكر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الوقت آثر البهبهاني إلى التأليف فكتب عدة مصنفات تنتقد الفكر الإخباري واتبعها بحواشي ورسائل عديدة، وكانت كتب البهبهاني مليئة بالأفكار الفقهية الأصولية حيث تلقاها تلامذته واعتبرت أسسا لعلم الأصول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يؤكد بأن عصره كان عصر التجديد لمدرسة الاجتهاد التي يرفضها الإخباريون ويعتبرونها خارجة عن الدين، فقد أطلق على ذلك العصر العلامة الشهيد السيد محمد باقر الصدر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عصر الكمال العلمي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خطواته التي اتخذها أيضا هي اتجاهه بإحكام الطوق على أقطاب الإخبارية ومحاصرتهم والتضييق عليهم ، لأنهم بدأوا بمواجهة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الأصولية بشدة وصلت إلى حد التكفير ويمكن إخراج الشيخ يوسف البحراني لاعتداله </w:t>
      </w:r>
    </w:p>
    <w:p>
      <w:pPr>
        <w:pStyle w:val="BookText"/>
        <w:rPr/>
      </w:pPr>
      <w:r>
        <w:rPr>
          <w:rFonts w:ascii="Amiri" w:hAnsi="Amiri" w:eastAsia="Amiri" w:cs="Amiri"/>
          <w:color w:val="111111"/>
          <w:sz w:val="28"/>
          <w:sz w:val="28"/>
          <w:szCs w:val="28"/>
          <w:rtl w:val="true"/>
          <w:lang w:bidi="ar-SA"/>
        </w:rPr>
        <w:t>وعقلانيته من هؤلاء، ولكن غالبية الأقطاب الإخبارية أمثال الإستربادي والفيض الكاشاني ومحمد الإخباري كانوا يكفرون الحركة الأصولية الاجتهادية وسار على نهجهم اتباعهم من العلماء وطلاب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كثير من الأحيان كان الوحيد البهبهاني يفتي في مواجهة الإخباريين وبحرمة الاقتداء بهم، وهذا الأسلوب الذي اتبعه كان من أشد الأساليب التي اتخذها لتحجيم الفكر الإخباري، ومن الجميل أن نذكر بأن الشيخ يوسف البحراني كان يعذر الوحيد البهبهاني في ذلك، وكان يسمح لتلاميذه بحضور دروس الشيخ الوحيد، وكان يقول كل يعمل بموجب تكليفه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 كانت المدرسة الأصولية الاجتهادية قد انتصرت على المدرسة الإخبارية بفضل العلامة الوحيد البهبهاني</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وبالعودة إلى موضوع حوزة كربلاء نؤكد بأن لهذين العالمين الكبيرين فضلاً كبيرًا لأن تدخل حوزة كربلاء دورها في التوسع والازدهار والكمال العلمي لتصبح هي الحوزة الرئيسية للشيعة في تلك المرحلة المهمة التي شهدت نشاطا علميًا واسعاً وفق المتغيرات التي حدثت نتيجة الصراعات العقائدية، فقد كانت كربلاء مقصدًا لعلماء المذهب وطلاب العلم الذين أصبحوا فيما بعد من أكابر الأعلام، واستمرت الرئاسة الدينية في كربلاء زيادة على القرن من الزمان، على الرغم من أن حوزة النجف كانت قريبة منها وكانت تعتبر هي الحوزة العلمية الرئيسية ولكن ما حصل في فترة الصراع العقائدي الأصولي – الإخباري، أدّى إلى تفوق حوزة كربلاء وترأسها في ذلك الوقت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الشهيد العلامة السيد محمد باقر الصدر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مدرسة الأستاذ الوحيد البهبهاني نشأت على مقربة من المركز الرئيسي للحوزة في النجف فكان قربها المكاني </w:t>
      </w:r>
      <w:bookmarkStart w:id="266" w:name="pg20137_201591"/>
    </w:p>
    <w:p>
      <w:pPr>
        <w:pStyle w:val="BookText"/>
        <w:rPr/>
      </w:pPr>
      <w:bookmarkEnd w:id="266"/>
      <w:r>
        <w:rPr>
          <w:rFonts w:ascii="IRNazanin" w:hAnsi="IRNazanin" w:eastAsia="IRNazanin"/>
          <w:color w:val="111111"/>
          <w:sz w:val="28"/>
          <w:sz w:val="28"/>
          <w:szCs w:val="28"/>
          <w:rtl w:val="true"/>
          <w:lang w:bidi="fa-IR"/>
        </w:rPr>
        <w:t xml:space="preserve">هذا من المركز سببًا لاستمرارها ومواصلة وجودها عبر طبقات متعاقبة من الأساتذة والتلامذة، حتى استطاعت أن تقفز بالعلم قفزة كبيرة وتعطيه ملامح عصر جدید </w:t>
      </w:r>
      <w:r>
        <w:rPr>
          <w:rFonts w:eastAsia="IRNazanin" w:cs="IRNazanin"/>
          <w:color w:val="111111"/>
          <w:sz w:val="28"/>
          <w:szCs w:val="28"/>
          <w:rtl w:val="true"/>
          <w:lang w:bidi="fa-IR"/>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الجدير بالذكر أن حوزة كربلاء لم تتأسس إثناء وجود الوحيد البهبهاني لأن الكثير من العلماء كانوا في كربلاء قبل مجيء البهبهاني إليها، وحتى العلامة الشيخ يوسف البحراني كان قد ارتحل إلى كربلاء قبل انتقال البهبهاني إليها بسنوات طوال</w:t>
      </w:r>
      <w:r>
        <w:rPr>
          <w:rFonts w:eastAsia="Amiri" w:cs="Amiri" w:ascii="Amiri" w:hAnsi="Amiri"/>
          <w:color w:val="111111"/>
          <w:sz w:val="28"/>
          <w:szCs w:val="28"/>
          <w:rtl w:val="true"/>
          <w:lang w:bidi="ar-SA"/>
        </w:rPr>
        <w:t>.</w:t>
      </w:r>
    </w:p>
    <w:p>
      <w:pPr>
        <w:pStyle w:val="Heading2"/>
        <w:numPr>
          <w:ilvl w:val="1"/>
          <w:numId w:val="1"/>
        </w:numPr>
        <w:rPr/>
      </w:pPr>
      <w:bookmarkStart w:id="267" w:name="__RefHeading___Toc3640737_2320776876"/>
      <w:bookmarkStart w:id="268" w:name="_Toc93"/>
      <w:bookmarkEnd w:id="267"/>
      <w:r>
        <w:rPr>
          <w:rtl w:val="true"/>
        </w:rPr>
        <w:t>حوزة كربلاء بعد البحراني والبهبهاني</w:t>
      </w:r>
      <w:bookmarkEnd w:id="268"/>
    </w:p>
    <w:p>
      <w:pPr>
        <w:pStyle w:val="BookText"/>
        <w:rPr/>
      </w:pPr>
      <w:r>
        <w:rPr>
          <w:rFonts w:ascii="Amiri" w:hAnsi="Amiri" w:eastAsia="Amiri" w:cs="Amiri"/>
          <w:color w:val="111111"/>
          <w:sz w:val="28"/>
          <w:sz w:val="28"/>
          <w:szCs w:val="28"/>
          <w:rtl w:val="true"/>
          <w:lang w:bidi="ar-SA"/>
        </w:rPr>
        <w:t xml:space="preserve">وعلى الرغم من وفاة العلامة الشيخ يوسف البحراني سنة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ووفاة العلامة الوحيد البهبهاني سنة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بريق حوزة كربلاء لم يخفت، فقد خلّف هذان العالمان الجليلان من التلامذة الذين أصبحوا من الأعلام الكبار، فواصل هؤلاء مسيرتهم الفقهية في كربلاء على الرغم من أن العديد منهم هاجر إلى النجف الأشرف ليرفدوا حوزتها التي بدأت بدورها الثالث بعد انحسار بريق حوزة كربلاء، وآثر العديد منهم البقاء في كربلاء لكي تستمر حوزتها بهم وتنشط الحركة العلمية بما قدموه وأثروا به مسيرة الفقه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غادر كربلاء من تلامذة الوحيد البهبهاني شطر النجف أمثال الشيخ جعفر العلي الجناجي الذي عُرف بكاشف الغطاء، والسيد مهدي بحر العلوم، والسيد جواد العاملي وغيرهم ممن أصبحوا أعلام حوزة النجف العلمية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أصبحت بعد ذلك الحوزة الكربلائية تضم أعلام كانت لهم بصمات كبيرة في مجال العلم والمعرفة في مختلف صنوفها ، ولا بد من ذكرهم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 بعض من العلماء والمجتهدين هاجروا إلى النجف بعد انتهاء فترة البحراني والبهبهاني في كربلاء إلّا أن الحوزة فيها استمرت بعطائها ونشاطها على يد </w:t>
      </w:r>
    </w:p>
    <w:p>
      <w:pPr>
        <w:pStyle w:val="BookText"/>
        <w:rPr/>
      </w:pPr>
      <w:r>
        <w:rPr>
          <w:rFonts w:ascii="Amiri" w:hAnsi="Amiri" w:eastAsia="Amiri" w:cs="Amiri"/>
          <w:color w:val="111111"/>
          <w:sz w:val="28"/>
          <w:sz w:val="28"/>
          <w:szCs w:val="28"/>
          <w:rtl w:val="true"/>
          <w:lang w:bidi="ar-SA"/>
        </w:rPr>
        <w:t>جمهرة من الأعلام الأفذاذ الذين أبقوا لمدرسة كربلاء العلمية مسيرتها وأهميتها بالرغم من تحول حوزة النجف مرّة ثالثة إلى رئاسة المرجعية الشيعية وما زالت لحد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برز جملة من المجتهدين الذين قاموا بمجهود عظيم من خلال مباشرتهم بالتدريس والتصنيف والتأليف، وأصبحوا نجوما زاهرة في سماء العلم الحوزوي، وكانت لهم أدوار مهمة ليست في مجال الفقه والأصول وغيرها من العلوم الدينية، بل إلى القيام بالأعمال الخيرية لإعمار العتبات المقدسة في المدينة، وبناء المدارس الدينية التي كانت من الشهرة بحيث رفدت المسيرة العلمية بالعلماء، كما لا ننسى ما قام به علماء كربلاء في تلك الفترة من نشاطات وطنية وسياسية تقدموا بها وقادوا الأهالي في أكثر من حادثة وواقعة جرت في كربلاء وحتى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قدر ما يتطلبه بحثنا هذا على إيجازه ونحن نتحدث عن تاريخ كربلاء، يتوجب علينا ذكر مجموعة العلماء الأعلام الذين قادوا النهضة العلمية الدينية في كربلاء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الشيخ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بهاء الدين الفتوني</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فاضل من أسرة علمية عريقة نزحت من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إحدى قرى جبل عامل في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وأقامت في كربلاء أوائل القرن الثاني عشر الهجري، وهذه الأسرة تنتسب إلى العالم بهاء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المتوفى سنة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والعلامة الشيخ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الفتوني كان من العلماء العرب الذين كانت لهم مكانتهم في كربلاء، فكان متضلعاً بعلوم الفقه والأصول، وتصدّى للتدريس في كربلاء وتخرج على يديه مجموعة من الأعلام، وقد عاصر العلامة السيد نصر الله الحائري الفائزي فترة من الزمن، ويذكر البعض أنه شقيق العلامة الكبير </w:t>
      </w:r>
    </w:p>
    <w:p>
      <w:pPr>
        <w:pStyle w:val="BookText"/>
        <w:rPr/>
      </w:pPr>
      <w:r>
        <w:rPr>
          <w:rFonts w:ascii="Amiri" w:hAnsi="Amiri" w:eastAsia="Amiri" w:cs="Amiri"/>
          <w:color w:val="111111"/>
          <w:sz w:val="28"/>
          <w:sz w:val="28"/>
          <w:szCs w:val="28"/>
          <w:rtl w:val="true"/>
          <w:lang w:bidi="ar-SA"/>
        </w:rPr>
        <w:t>الشيخ محمد مهدي الفتوني</w:t>
      </w:r>
      <w:r>
        <w:rPr>
          <w:rStyle w:val="FootnoteAnchor"/>
          <w:rtl w:val="true"/>
        </w:rPr>
        <w:footnoteReference w:id="198"/>
      </w:r>
      <w:r>
        <w:rPr>
          <w:rFonts w:ascii="Amiri" w:hAnsi="Amiri" w:eastAsia="Amiri" w:cs="Amiri"/>
          <w:color w:val="111111"/>
          <w:sz w:val="28"/>
          <w:sz w:val="28"/>
          <w:szCs w:val="28"/>
          <w:rtl w:val="true"/>
          <w:lang w:bidi="ar-SA"/>
        </w:rPr>
        <w:t>نزيل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العلامة الشيخ محمد تقي كربلاء سنة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1769</w:t>
      </w:r>
      <w:r>
        <w:rPr>
          <w:rFonts w:ascii="Amiri" w:hAnsi="Amiri" w:eastAsia="Amiri" w:cs="Amiri"/>
          <w:color w:val="111111"/>
          <w:sz w:val="28"/>
          <w:sz w:val="28"/>
          <w:szCs w:val="28"/>
          <w:rtl w:val="true"/>
          <w:lang w:bidi="ar-SA"/>
        </w:rPr>
        <w:t>م ودفن في الروضة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أسرة آل الفتوني في كربلاء برز أيضا الشيخ علي بن محمد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بهاء الدين العاملي الفتوني، وكان عالما وفقيها وأديبا، وكذلك الشيخ حسين بن علي بن محمد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الفتوني المتوفى في كربلاء سنة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وكان أديبا وشاعرًا معروفا له أُرجوزة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الدوحة المهدية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السيد الأمير علي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العالم الفاضل الكبير الأمير السيد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الملقب مير علي بن السيد سيف الدين منصور بن شيخ الإسلام محمد أبو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المحدّث بن شمس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شرف الدين محمد نقيب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الحسيني وهو من سلالة زيد الشهيد بن الإمام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في كربلاء وتوفي فيها سنة </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بجوار أبيه السيد منصور في صحن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المنطقة المحصورة بين مكان منارة العبد سابقا والرواق الشمالي الشرقي لحرم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الجد الخامس للعلامة السيد هبة الدين محمد علي الحسيني الشهير بالشهرستاني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مير علي هو ابن أخت العلامة الوحيد البهبهاني، وابن خالة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أكابر علماء عصره، وقد تتلمذ على يد العلامة السيد نصر الله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يد العلامة الشيخ يوسف البحراني زعيم الإخبارية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خاله العلامة الوحيد محمد باقر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 الأصوليين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له أعمال خيرية جليلة في كربلاء مثل إجراء الماء إلى كربلاء والنجف، وبناء سورين للمشهدين الحيدري والحسيني وبناء منازل ومحلات إيواء الزائرين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ورواتب لطلبة العلم فيها، وكلها كانت بتمويل من أحد ملوك الهند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 يحيى خان آصف الدولة خان بهادر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أوَدَه، الذي اتصل به السيد واستجاب له الملك الهندي، وأرسل إليه الأموال سنة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ومنحه لقب الإمارة تقديرًا له وعُرف يومها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الأمير السيد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والكبير تمييزا له عن ابن خالته السيد علي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بالطباطبائي الحسني 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وفاته رحمه الله خلفه بإكمال تلك الأعمال ابن خالته العلامة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السيد الأمين في أعيانه حيث قال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حائري المولد والمسكن والمدفن، فقد توفي في كربلاء سنة </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غير السيد مير علي الصغير صاحب الرياض، وإن كان كل منهما ابن أخت الآغا البهبهاني، لكن الثاني حسني طباطبائي، والأول حسيني، ذكره الآغا أحمد سبط الآغا البهبهاني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وأثنى عليه ووصفه بغاية التقديس 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 له عدة تصانيف لم تخرج إلى المبيضة، ولم يمكث بعد خاله الآغا البهبهاني إلا قليلا فلذا لم يشتهر اسمه واشتهر اسم صاحب الرياض لمكثه طويلاً بعد خاله </w:t>
      </w:r>
      <w:r>
        <w:rPr>
          <w:rFonts w:eastAsia="Amiri" w:cs="Amiri" w:ascii="Amiri" w:hAnsi="Amiri"/>
          <w:color w:val="111111"/>
          <w:sz w:val="28"/>
          <w:szCs w:val="28"/>
          <w:rtl w:val="true"/>
          <w:lang w:bidi="ar-SA"/>
        </w:rPr>
        <w:t>...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الطهراني في الطبقات وعده من العلماء الأعلام وذكر بأنه والد السيد محمد تلميذ صاحب الرياض، والسيد مهدي صهر السيد المجاهد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السيد محمد مهدي الشهرستاني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السيد محمد مهدي بن أبي القاسم بن الميرزا روح الله بن جلال الدين الحسن بن الميرزا رفیع الدین محمد الصدر بن جلال الدين محمد أبي الفتوح بن زين الدين علي بن صدر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بأن </w:t>
      </w:r>
    </w:p>
    <w:p>
      <w:pPr>
        <w:pStyle w:val="BookText"/>
        <w:rPr/>
      </w:pPr>
      <w:r>
        <w:rPr>
          <w:rFonts w:ascii="Amiri" w:hAnsi="Amiri" w:eastAsia="Amiri" w:cs="Amiri"/>
          <w:color w:val="111111"/>
          <w:sz w:val="28"/>
          <w:sz w:val="28"/>
          <w:szCs w:val="28"/>
          <w:rtl w:val="true"/>
          <w:lang w:bidi="ar-SA"/>
        </w:rPr>
        <w:t xml:space="preserve">نسبه يرجع إلى السيد موسى أبي سبحة بن السيد إبراهيم المرتضى الأصغر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بإصفهان عام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1717</w:t>
      </w:r>
      <w:r>
        <w:rPr>
          <w:rFonts w:ascii="Amiri" w:hAnsi="Amiri" w:eastAsia="Amiri" w:cs="Amiri"/>
          <w:color w:val="111111"/>
          <w:sz w:val="28"/>
          <w:sz w:val="28"/>
          <w:szCs w:val="28"/>
          <w:rtl w:val="true"/>
          <w:lang w:bidi="ar-SA"/>
        </w:rPr>
        <w:t>م، وترعرع في بلدة شهرستان، وارتحل إلى كربلاء ليتلقى علومه الدينية عندما كانت رئاسة الحوزة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فتتلمذ على يد الشيخ يوسف البحراني والشيخ الوحيد البهبهاني والشيخ محمد مهدي الفتوني، وقد أجازوه وأصبح من العلماء المقلدين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فاضلاً وتقدم علماء عصره بعد رحيل البحراني والبهبهاني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بالتفسير والحديث والفقه واللغة وكان من تلامذته الذين أصبحوا فيما بعد علماء أعلام أمثال الشيخ أحمد زين الدين الإحسائي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 الفرقة الشيخية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شبّر وصدر الدين العاملي والنصير آبادي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الفذالك في شرح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 الرسائل والحواشي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خدمات جليلة في ترميم وإعادة بناء أجزاء من الروضة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بكربلاء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 xml:space="preserve">م، ودفن في الرواق الجنوبي الشرقي من حرم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ضريح الشهداء</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الأسرة الطباطبائية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للأسرة الطباطبائية الحسنية النسب شأن كبير في كربلاء من خلال بروز علماء أعلام منهم ترأسوا الحوزة الكربلائية في أيامهم وساهموا في تعزيز وتطوير المسيرة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هاجر منهم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إحدى ضواحي إصفهان إلى كربلاء هو السيد مرتضى بن محمد بن عبد الكريم بن السيد مراد بن إسماعيل بن أبي المكارم بن عباد بن أبي المجد بن عباد بن علي بن حمزة بن طاهر بن علي بن محمد بن أحمد بن محمد بن أحمد بن إبراهيم الملقب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إسماعيل الديباج بن إبراهيم بن الحسن المثنى بن </w:t>
      </w:r>
    </w:p>
    <w:p>
      <w:pPr>
        <w:pStyle w:val="BookText"/>
        <w:rPr/>
      </w:pPr>
      <w:r>
        <w:rPr>
          <w:rFonts w:ascii="Amiri" w:hAnsi="Amiri" w:eastAsia="Amiri" w:cs="Amiri"/>
          <w:color w:val="111111"/>
          <w:sz w:val="28"/>
          <w:sz w:val="28"/>
          <w:szCs w:val="28"/>
          <w:rtl w:val="true"/>
          <w:lang w:bidi="ar-SA"/>
        </w:rPr>
        <w:t xml:space="preserve">الإمام الحسن المجتبى بن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عم السيد علي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بأن أول من سكن منهم كربلاء هو السيد محمد علي شقيق السيد مرتضى ووالد العلامة صاحب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والأسرة الطباطبائية يتحدون بالنسب مع السادة آل بحر العلوم في جدهم المشترك السيد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فآل بحر العلوم هم أولاد السيد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الكريم بن السيد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ومرتضى الأول هو عم السيدين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وشقيقه محمد علي والد صاحب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علماء كربلاء من الأسرة الطباطبائية في القرن الثالث عشر الهجري، ونؤجل ذكر الآخرين منهم لحين الحديث عن علماء القرن الرابع عشر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العلامة النحرير السيد علي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علي الصغير لتميّزه عن ابن خالته وعديله العلامة الأمير علي الكبير بن السيد سيف الدين منصور بن أبي المعالي محمد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علي بن محمد بن عبد الكريم بن السيد مراد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الكاظمية سنة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1747</w:t>
      </w:r>
      <w:r>
        <w:rPr>
          <w:rFonts w:ascii="Amiri" w:hAnsi="Amiri" w:eastAsia="Amiri" w:cs="Amiri"/>
          <w:color w:val="111111"/>
          <w:sz w:val="28"/>
          <w:sz w:val="28"/>
          <w:szCs w:val="28"/>
          <w:rtl w:val="true"/>
          <w:lang w:bidi="ar-SA"/>
        </w:rPr>
        <w:t>م ، وتلقّى علومه في كربلاء وتتلمذ على علماء عصره، ثم تصدّر للتدريس والفتيا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أخت الوحيد البهبهاني، وتزوج من ابنة خاله المذكور الذي كانت رئاسة الحوزة بيده، وقد عاش السيد علي فترة الصراع الفقهي بين الأصوليين والإخباريين، كما حضر دروس الشيخ البحراني بدون علم خاله الآغا الوحيد البهبهاني</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 في زمانه يترأس حوزة كربلاء وبخاصة بعد وفاة السيد الميرزا محمد مهدي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العلماء ومصنفي الرجال بأنه المحقق المؤسس الذي ملأ الدنيا ذكره وعمَّ العالم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لتأليفه أشهر كتبه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المسائل في بيان الأحكام بالدلائل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عشرة </w:t>
      </w:r>
    </w:p>
    <w:p>
      <w:pPr>
        <w:pStyle w:val="BookText"/>
        <w:rPr/>
      </w:pP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العديد من المؤلفات الأخرى مثل شرح مبادئ الأصول للعلامة، وله حاشية على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وحاشية على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بأعمال جليلة في كربلاء فقد تولّى إكمال ما بدأه ابن خالته العلامة الأمير علي الكبير من أعمال تم تموينها من قبل ملك أوده الهندي، وشرع باستكمال والإشراف على سور مدينة كربلاء بعد غزوة الوهابيين، وغيرها من الأعمال الجليلة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بكربلاء سنة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1817</w:t>
      </w:r>
      <w:r>
        <w:rPr>
          <w:rFonts w:ascii="Amiri" w:hAnsi="Amiri" w:eastAsia="Amiri" w:cs="Amiri"/>
          <w:color w:val="111111"/>
          <w:sz w:val="28"/>
          <w:sz w:val="28"/>
          <w:szCs w:val="28"/>
          <w:rtl w:val="true"/>
          <w:lang w:bidi="ar-SA"/>
        </w:rPr>
        <w:t>م ودفن في الرواق الشرقي من الحرم الحسيني على مقربة من خاله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تاريخ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بموت علي مات علم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العلامة الكبير السيد محمد بن السيد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علي بن محمد بن عبد الكريم بن السيد مراد الطباطبائي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بكربلاء سنة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1766</w:t>
      </w:r>
      <w:r>
        <w:rPr>
          <w:rFonts w:ascii="Amiri" w:hAnsi="Amiri" w:eastAsia="Amiri" w:cs="Amiri"/>
          <w:color w:val="111111"/>
          <w:sz w:val="28"/>
          <w:sz w:val="28"/>
          <w:szCs w:val="28"/>
          <w:rtl w:val="true"/>
          <w:lang w:bidi="ar-SA"/>
        </w:rPr>
        <w:t>م، وتتلمذ على والده صاحب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تخرج علي يد العلامة السيد بحر العلوم الذي كان السيد محمد صهره على ابنته أم أولاده وأصبح علامة الأعلام وسيد الفقهاء العظام وأعلم أهل العلم بالأصول والكلام في زمانه وبعد والده حتى جزم والده بأعلميته كما يقال ولو فيه مبالغة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وفاة والده أصبح المرجع العام لكل الإمامية في أطراف الدنيا، وقام سوق العلم في كربلاء وصارت الرحلة إليه في طلب العلم من كل البلاد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وله العديد من المصنفات منها في الأصول المفاتيح والوسائل ورسائل حجيّة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الفقه المناهل وكتاب المصابيح في شرح المفاتيح وكتاب إصلاح العمل في العبادات وغيرها من المؤلفات والرسائل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فترات من حياته خارج كربلاء، ففي حياة والده ذهب إلى إصفهان وبقي فيها ثلاث عشرة سنة، وهو المدرس فيها والمرجع في علمي الأصول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إلى كربلاء بعد وفاة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سكن فترة من الزمن في الكاظمية أيام حملة الوهابيين المتكررة على كربلاء ثم عاد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تلقبه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أعلن الجهاد عندما هاجمت روسيا بلاد إيران، فقد كتب إلى الشاه فتح علي قاجار يأمره بالجهاد ولم يحصل منه على جواب فكتب له السيد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تقم للجهاد قمت أنا بذلك، فاضطر الشاه وتهيأ للجهاد، وخرج السيد محمد ومعه جماعة من العلماء والطلاب واستقبل هناك بحفاوة ولكن الروس تمكنوا من الانتصار على الإيرانيين بتخاذل عباس ميرزا ابن الشاه، فرجع السيد إلى أردبيل وقد إسودت الدنيا بعينه وهو في غاية الأسى ولم يكلم أحدًا عدة أيام، ثم سار إلى قزوين وبعد أيام قلائل توفي فيها وهو في كمد سنة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 xml:space="preserve">م ، عن عمر ناهز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وحمل نعشه إلى كربلاء ودفن بين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قبره في المدرسة المعروفة بالبقعة الواقعة في سوق التجار الكبير، وأصبح قبره مزارًا عليه قبة مغشاة بالكاشاني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أزيل القبر والمدرسة سنة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 عندما تم تنفيذ المرحلة الأولى من مشروع ما بين الحرمين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مهدي بن السيد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سبط الوحيد البهبهاني وابن السيد علي الطباطبائي صاحب الرياض وشقيق العلامة المجاهد </w:t>
      </w:r>
    </w:p>
    <w:p>
      <w:pPr>
        <w:pStyle w:val="BookText"/>
        <w:rPr/>
      </w:pPr>
      <w:r>
        <w:rPr>
          <w:rFonts w:ascii="Amiri" w:hAnsi="Amiri" w:eastAsia="Amiri" w:cs="Amiri"/>
          <w:color w:val="111111"/>
          <w:sz w:val="28"/>
          <w:sz w:val="28"/>
          <w:szCs w:val="28"/>
          <w:rtl w:val="true"/>
          <w:lang w:bidi="ar-SA"/>
        </w:rPr>
        <w:t>ومن أم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بكربلاء وتلقى علومه على والده وبانت مقدرته العلمية وهو في ريعان شبابه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تكملة أمل الآمل في ترجمة طويلة له نقتطف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رباني، محقق مدقق بلا ثانٍ طويل الباع واسع الاطلاع كثير التشقيق في المسائل الجزئية، مما لا يحوم حوله فكر مفكّر، ولا ذهن حاذق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وصف ذهنه الوقاد ولا نعت فكره النقاد، ولا يجارى ولا يبارى في عويصات المسائل، وغوامض العلوم، كل محقق عنده سطحي، وكل مدقق إذا قيس به بدوي</w:t>
      </w:r>
      <w:r>
        <w:rPr>
          <w:rFonts w:eastAsia="Amiri" w:cs="Amiri" w:ascii="Amiri" w:hAnsi="Amiri"/>
          <w:color w:val="111111"/>
          <w:sz w:val="28"/>
          <w:szCs w:val="28"/>
          <w:rtl w:val="true"/>
          <w:lang w:bidi="ar-SA"/>
        </w:rPr>
        <w:t>))</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عنه بأنه كان أعبد أهل زمانه وأزهدهم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يأكل من الحقوق المنطبقة عليه مطلقا، ولا يقبل من أحد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فراشه الحصر، وله كرامات ومكاشفات وأمور لم يطلع عليها حتى أهل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الطهراني في الطبقات بأنه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أستاذ العلامة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رسالة في حجيّة الكتاب، ورأيت له رسالة في المشترك، ورسالة في أصالة البراءة في الشك في 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المولى حبيب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أول من تكلم في الشيخ أحمد الإحسائي بمعاضدة شريف العلماء والحاج المولى محمد جعفر الأستربادي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في مشهد الشاه عبد العظيم الحسني بإيران سنة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نعشه إلى كربلاء ودفن عند باب الصحن الصغير</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حسين بن السيد محمد المجاهد بن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علماء كربلاء، وهو سبط السيد مهدي بحر العلوم قام مقام والده السيد محمد </w:t>
      </w:r>
    </w:p>
    <w:p>
      <w:pPr>
        <w:pStyle w:val="BookText"/>
        <w:rPr/>
      </w:pPr>
      <w:r>
        <w:rPr>
          <w:rFonts w:ascii="Amiri" w:hAnsi="Amiri" w:eastAsia="Amiri" w:cs="Amiri"/>
          <w:color w:val="111111"/>
          <w:sz w:val="28"/>
          <w:sz w:val="28"/>
          <w:szCs w:val="28"/>
          <w:rtl w:val="true"/>
          <w:lang w:bidi="ar-SA"/>
        </w:rPr>
        <w:t>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كربلاء سنة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مقامه ولده العلامة السيد زين العابدين المتوفى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 آغا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محمد المجاهد بن السيد علي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كربلاء في عصره، وتتلمذ على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علي نقي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العالم الفاضل والحقق المدقق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الميرزا علي نقي بن السيد حسن بن 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تكملة أمل الآمل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عالماً فاضلاً فقيها أصوليًا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الشيخين الشيخ محمد حسن صاحب الجواهر والشيخ حسن صاحب أنوار الفقاهة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إلى الحائر فتنيت له الوسادة في المرجعية والتدريس والتقليد وطبعت رسالته العملية</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السيد الأمين في أعيانه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عالماً فاضلاً محققاً مدققا، قرأ على الشيخ حسن بن الأنصاري </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الطبقات للطهراني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ثنيت له الوسادة تدريسا وتقليدًا وغيرهما، وكان يأتيه الوجوه، غير ما كان بيده من الوثيقة الهندية </w:t>
      </w:r>
      <w:r>
        <w:rPr>
          <w:rStyle w:val="FootnoteAnchor"/>
          <w:rtl w:val="true"/>
        </w:rPr>
        <w:footnoteReference w:id="210"/>
      </w:r>
      <w:r>
        <w:rPr>
          <w:rFonts w:ascii="Amiri" w:hAnsi="Amiri" w:eastAsia="Amiri" w:cs="Amiri"/>
          <w:color w:val="111111"/>
          <w:sz w:val="28"/>
          <w:sz w:val="28"/>
          <w:szCs w:val="28"/>
          <w:rtl w:val="true"/>
          <w:lang w:bidi="ar-SA"/>
        </w:rPr>
        <w:t>وهي في كل شهر خمسة آلاف روبية يفرّقها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توفي بيعت كتبه بسبعة آلاف تومان في أداء بعض قروضه، كما سمعت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منه البيع والخيارات مع منظومة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الأصول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وله أيضا كتاب القضاء، ورسالة في صلاة المسافر، ورسالة في الغُسالة، ورسالة في حكم تقدم المرأة على الرجل في الصلاة،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كربلاء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ودفن في مقبرة خاصة تقع مقابل مقبرة جده المجاهد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زين العابدين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العلامة السيد زين العابدين بن السيد حسين بن السيد محمد المجاهد بن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مشاهير علماء كربلاء ومن أكابر مراجع الدين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الزعامة الدينية عن أبيه وجده ، وله عدة مصنفات ورسائل توفي في كربلاء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م، ودفن في مقبرة ابن عمه السيد علي نقي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إرتأينا أن نذكر العلماء الأعلام من السادة الطباطبائية متسلسلين على الرغم من أن هناك أعلام عاشوا بين الفترات التي ذكرنا فيها علماء آل الطباطبائي، وسيتم ذكرهم حسب التسلسل الزمني لاحقا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شريف العلماء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المولى محمد شريف بن حسن على الآملي المازندراني الحائري الشهير بشريف العلماء، المولود في كربلاء والمتوفى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أعاظم العلماء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تتلمذ في كربلاء على السيد محمد المجاهد، ثم على والده السيد علي صاحب الرياض تسع سنين، أشاد به أستاذه صاحب الرياض، واتجهت أنظار الطلاب إليه وتقاطروا عليه، فاشتهر بالتدريس والتربية، وكان شديد العناية بطلابه وحريصا على تعليمهم بأساليب راقية، وكان لا يفتر عن التدريس ليلاً ونهارًا حتى في شهر رمضان الذي جرت العادة على التعطيل فيه، ونتيجة ذلك كان نتاجه العلمي قليل ولم يكن يتناسب </w:t>
      </w:r>
    </w:p>
    <w:p>
      <w:pPr>
        <w:pStyle w:val="BookText"/>
        <w:rPr/>
      </w:pPr>
      <w:r>
        <w:rPr>
          <w:rFonts w:ascii="Amiri" w:hAnsi="Amiri" w:eastAsia="Amiri" w:cs="Amiri"/>
          <w:color w:val="111111"/>
          <w:sz w:val="28"/>
          <w:sz w:val="28"/>
          <w:szCs w:val="28"/>
          <w:rtl w:val="true"/>
          <w:lang w:bidi="ar-SA"/>
        </w:rPr>
        <w:t>وعظيم مكانته، وعندما سُئل عن ذلك أجاب بأنه يعطي علمه لتلاميذه وهم الذين يكتبون ويؤلفون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ذكره الطهراني في الطبقات 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وتخرج من منبر درسه عشرات المجتهدين بل المئات، وكان يرفع طلابه إلى أوج الاجتهاد بمدة قصيرة لغزارة علمه وحسن تفهیمه</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عنه السيد الأمين في أعيانه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العلماء ومربي الفقهاء، مؤسس علم الأصول، جامع المعقول والمنقول نادرة الدهر وأعجوبة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أُعجوبة في الحفظ والضبط ودقة النظر وسرعة الانتقال في المناظرات وطلاقة اللسان، وله اليد الطولى في علم الجدل</w:t>
      </w:r>
      <w:r>
        <w:rPr>
          <w:rFonts w:eastAsia="Amiri" w:cs="Amiri" w:ascii="Amiri" w:hAnsi="Amiri"/>
          <w:color w:val="111111"/>
          <w:sz w:val="28"/>
          <w:szCs w:val="28"/>
          <w:rtl w:val="true"/>
          <w:lang w:bidi="ar-SA"/>
        </w:rPr>
        <w:t>...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ذكره السيد حسن الصدر في تكملة أمل الآمل، وكان من المعاصرين 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الشيوخ العالم المحقق المؤسس المتقن المتبحر صاحب التحقيقات التي لم يسبقه إليها سابق </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يدرّس علم الأصول في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الشهيرة الملاصقة حينها إلى الروضة الحسينية من ناحية الشمال الشرقي، ويتكون مجلس در سه من الفضلاء حتى زادوا على الألف بينهم مئات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أشهر تلاميذه الذين تخرجوا عليه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إبراهيم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الضوابط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العلامة الكبير مرتضى الأنصاري، والسيد محمد شفيع الجابلاقي، وغيرهم الكثير من الأجلاء الذين أصبحوا فيما بعد من الأعلام المجتهدين المقلدين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كربلاء بمرض الطاعون سنة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1830</w:t>
      </w:r>
      <w:r>
        <w:rPr>
          <w:rFonts w:ascii="Amiri" w:hAnsi="Amiri" w:eastAsia="Amiri" w:cs="Amiri"/>
          <w:color w:val="111111"/>
          <w:sz w:val="28"/>
          <w:sz w:val="28"/>
          <w:szCs w:val="28"/>
          <w:rtl w:val="true"/>
          <w:lang w:bidi="ar-SA"/>
        </w:rPr>
        <w:t xml:space="preserve">م، ودفن في داره الواقعة في زقاق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من باب قبلة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خلف بن عسكر الزوبعي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العلامة العربي الكبير الكربلائي المولد والمدفن الشيخ خلف بن الحاج عسكر بن عبيد بن عابد بن طعمة بن فيّاض بن سعدان بن حمود، من عشيرة زوبع العربية العريقة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العلماء الأعلام العرب، ومن فقهاء الأصولية المشهورين والمعتمدين، ذاعت شهرته في الوسط العلمي في كربلاء، وكانت له مكانة مرموقة لدى الأهالي، بل كانت له الرئاسة الدينية في زمانه وله عدة مؤلفات وتصانيف، تتلمذ على يد العلامة السيد علي الطباطبائي صاحب الرياض، ولازمه سنين طوال ونهل منه العلم وتبحر في مؤلفاته الفقهية إلى أن أصبح عالما كبيرًا يعتمد عليه أهل العلم وتخرج على يديه الكثير منهم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ذكره الخوانساري في روضات الجنات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الشيخ خلف بن عسکر الكربلائي، المتوطن بالحائر المقدس الطاهر حيّاً وميّتا، كان من أجلّاء فقهاء هذه الأواخر ومجتهديهم، وعمد صلحائهم ومتورعيهم، وتتلمذ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وكان لا يرى فيمن جاء على أثر أستاذه المذكور كثير فضل</w:t>
      </w:r>
      <w:r>
        <w:rPr>
          <w:rFonts w:eastAsia="IRNazanin" w:cs="IRNazanin"/>
          <w:color w:val="111111"/>
          <w:sz w:val="28"/>
          <w:szCs w:val="28"/>
          <w:rtl w:val="true"/>
          <w:lang w:bidi="fa-IR"/>
        </w:rPr>
        <w:t>...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ذكره السيد حسن الصدر في التكملة، وسمّه الشيخ خلف نزيل الحائر المقدس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عالماً جليلاً فقيها مجتهدًا متعبدًا ماهرا في الفقه والأصول، متبحر في الحديث والرجال من أجلّة تلامذة السيد المير سيد علي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شرح على الشرائع</w:t>
      </w:r>
      <w:r>
        <w:rPr>
          <w:rFonts w:eastAsia="Amiri" w:cs="Amiri" w:ascii="Amiri" w:hAnsi="Amiri"/>
          <w:color w:val="111111"/>
          <w:sz w:val="28"/>
          <w:szCs w:val="28"/>
          <w:rtl w:val="true"/>
          <w:lang w:bidi="ar-SA"/>
        </w:rPr>
        <w:t>...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أطنب الطهراني في ترجمته في الطبقات وذكر تصانيفه في الذريعة، ومما قال عنه في الطبقات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أفاضل المجتهدين وأكابر الفقهاء المحققين، </w:t>
      </w:r>
    </w:p>
    <w:p>
      <w:pPr>
        <w:pStyle w:val="BookText"/>
        <w:rPr/>
      </w:pPr>
      <w:r>
        <w:rPr>
          <w:rFonts w:ascii="Amiri" w:hAnsi="Amiri" w:eastAsia="Amiri" w:cs="Amiri"/>
          <w:color w:val="111111"/>
          <w:sz w:val="28"/>
          <w:sz w:val="28"/>
          <w:szCs w:val="28"/>
          <w:rtl w:val="true"/>
          <w:lang w:bidi="ar-SA"/>
        </w:rPr>
        <w:t xml:space="preserve">ومن مشاهير علماء الشيعة الأعلام في عصره، ومن الرجال المقدمين في كربلا، كانت له رياسة دينية ومرجعية كبيرة وسمعة طائلة في العلم والفضل، وكان تخرجه على السيد علي الطباطبائي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تَتَلمذه عليه، فقد لازمه سنين طوالاً وسبر مؤلفاته الفقهية وواضب على حضور مجالسه الفتوائية، حتى أصبح علمًا يشار إليه ومنهلاً صافيًا يرتوي أهل العلم من معارفه وعلومه، وكان إلى جانب ذلك من أهل الورع والصلاح والزهد والتقوى</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مؤلفاته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مجلدات،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تلخيص لفتاوى أستاذه صاحب الرياض في الطهارة والصلاة، والذي إنتهى منه سنة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1813</w:t>
      </w:r>
      <w:r>
        <w:rPr>
          <w:rFonts w:ascii="Amiri" w:hAnsi="Amiri" w:eastAsia="Amiri" w:cs="Amiri"/>
          <w:color w:val="111111"/>
          <w:sz w:val="28"/>
          <w:sz w:val="28"/>
          <w:szCs w:val="28"/>
          <w:rtl w:val="true"/>
          <w:lang w:bidi="ar-SA"/>
        </w:rPr>
        <w:t xml:space="preserve">م ،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فرغ منه سنة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1799</w:t>
      </w:r>
      <w:r>
        <w:rPr>
          <w:rFonts w:ascii="Amiri" w:hAnsi="Amiri" w:eastAsia="Amiri" w:cs="Amiri"/>
          <w:color w:val="111111"/>
          <w:sz w:val="28"/>
          <w:sz w:val="28"/>
          <w:szCs w:val="28"/>
          <w:rtl w:val="true"/>
          <w:lang w:bidi="ar-SA"/>
        </w:rPr>
        <w:t xml:space="preserve">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داره رحمه الله على مقربة من باب السدرة لصحن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طاق كبير يُعرف باسمه، طاق الشيخ خلف، ومسجدًا باسمه أيضا في نفس المنطقة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باب السلالمة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الدار فقد أزيلت عند فتح شارع السدرة، وأمّا المسجد فقد أزيل جزء منه والمتبقي من مساحته تم تعميره ولا يزال قائما لحد الآن ويسمى جامع الشيخ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رحمه الله بمرض الطاعون سنة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1830</w:t>
      </w:r>
      <w:r>
        <w:rPr>
          <w:rFonts w:ascii="Amiri" w:hAnsi="Amiri" w:eastAsia="Amiri" w:cs="Amiri"/>
          <w:color w:val="111111"/>
          <w:sz w:val="28"/>
          <w:sz w:val="28"/>
          <w:szCs w:val="28"/>
          <w:rtl w:val="true"/>
          <w:lang w:bidi="ar-SA"/>
        </w:rPr>
        <w:t xml:space="preserve">م، ودفن في صحن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مقربة من باب السدرة، ومقبرته كانت عبارة عن دكة مرتفعة عن أرض الصحن الشريف، وكان الناس يصلّون عليها، وقد أزيلت الدكة عندما تم فرش الصحن الحسيني بالحجر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 فتساوت مع أرض الصحن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خلّف الشيخ خلف ثلاثة أولاد أصبحوا من العلماء، ولهم اليوم في كربلاء أحفاد يتلقبون بآل الشيخ خلف</w:t>
      </w:r>
      <w:r>
        <w:rPr>
          <w:rFonts w:eastAsia="Amiri" w:cs="Amiri" w:ascii="Amiri" w:hAnsi="Amiri"/>
          <w:color w:val="111111"/>
          <w:sz w:val="28"/>
          <w:szCs w:val="28"/>
          <w:rtl w:val="true"/>
          <w:lang w:bidi="ar-SA"/>
        </w:rPr>
        <w:t xml:space="preserve">. </w:t>
      </w:r>
      <w:bookmarkStart w:id="269" w:name="pg20137_201605"/>
    </w:p>
    <w:p>
      <w:pPr>
        <w:pStyle w:val="Heading2"/>
        <w:numPr>
          <w:ilvl w:val="1"/>
          <w:numId w:val="1"/>
        </w:numPr>
        <w:rPr/>
      </w:pPr>
      <w:bookmarkStart w:id="270" w:name="__RefHeading___Toc3640739_2320776876"/>
      <w:bookmarkStart w:id="271" w:name="_Toc94"/>
      <w:bookmarkEnd w:id="269"/>
      <w:bookmarkEnd w:id="270"/>
      <w:r>
        <w:rPr>
          <w:rtl w:val="true"/>
        </w:rPr>
        <w:t>حوزة كربلاء في زمن الشيخ الإحسائي والسيد الرشتي إلى نهاية القرن الثالث عشر الهجري</w:t>
      </w:r>
      <w:bookmarkEnd w:id="271"/>
    </w:p>
    <w:p>
      <w:pPr>
        <w:pStyle w:val="BookText"/>
        <w:rPr/>
      </w:pPr>
      <w:r>
        <w:rPr>
          <w:rFonts w:ascii="Amiri" w:hAnsi="Amiri" w:eastAsia="Amiri" w:cs="Amiri"/>
          <w:color w:val="111111"/>
          <w:sz w:val="28"/>
          <w:sz w:val="28"/>
          <w:szCs w:val="28"/>
          <w:rtl w:val="true"/>
          <w:lang w:bidi="ar-SA"/>
        </w:rPr>
        <w:t>في النصف الأول من القرن الثالث عشر الهجري تأثرت حوزة كربلاء بالصراع الفقهي الذي نشب بين الأصوليين والفرقة الشيخية التي تأسست على يد الشيح أحمد الإحسائي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تحدثنا في الجزء الرابع من كتابنا هذا بشيء من التفصيل عن هذا الصراع الذي استمر طويلاً وحتى بعد وفاة الشيخ الإحسائي، عندما ترأس تلميذه السيد كاظم الرشتي الفرقة الشيخية وتأسيسه الفرقة الكشفية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بالتفصيل ترجمة كل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الشيخ أحمد زين الدين الإحسائي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كاظم بن قاسم الرشتي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لهذين العالمين آراء ومفاهيم وقف ضدها علماء الأصولية بشدة، وعلى الرغم من أن الشيخ أحمد الإحسائي كان في البداية أصوليًا، فقد تتلمذ على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قاد الصراع ضد الإخباريين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وذهب إلى النجف وحضر درس الشيخ جعفر كاشف الغطاء والسيد مهدي بحر العلوم والشيخ حسين آل عصفور البحراني، وغيرهم من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للشيخ الإحسائي أراء اختلف بها باعتدال مع الأصوليين حتى شنّوا عليه حملة شعواء اضطر بسببها إلى مغادرة كربلاء مع عياله متوجها إلى الحجاز قبل حدوث واقعة المناخور في كربلاء، وقد توفي في رحلته هذه بمنطقة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المدينة المنورة متأثراً بمرض الإسهال الذي ألم به وذلك في شهر ذي القعدة عام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 xml:space="preserve">م ودفن هناك، ومن قائل يذكر أنه دُفن في البقيع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رحيله من كربلاء خلّف أكثر تلاميذه إلتصاقا به وهو السيد كاظم الرشتي الذي حلّ محلّه بإدارة الصراع مع الأصوليين، وكان يلازمه عدد تلامذة أستاذه </w:t>
      </w:r>
    </w:p>
    <w:p>
      <w:pPr>
        <w:pStyle w:val="BookText"/>
        <w:rPr/>
      </w:pPr>
      <w:r>
        <w:rPr>
          <w:rFonts w:ascii="Amiri" w:hAnsi="Amiri" w:eastAsia="Amiri" w:cs="Amiri"/>
          <w:color w:val="111111"/>
          <w:sz w:val="28"/>
          <w:sz w:val="28"/>
          <w:szCs w:val="28"/>
          <w:rtl w:val="true"/>
          <w:lang w:bidi="ar-SA"/>
        </w:rPr>
        <w:t>الإحسائي أمثال الميرزا حسن بن علي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كوهر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والمولى محمد بن الحسين المعروف بحجة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الثلاثة روّجوا لأفكار وآراء الشيخ أحمد الإحسائي، ولكن تقدم على الجميع تلميذه الرشتي الذي أسس فيما بعد الطريقة الكشفية وظل في صراع كبير مع الأصوليين، وعُرفت تلك الفترة بصراع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البشت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البالاسرية</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وفاة السيد كاظم الرشتي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 xml:space="preserve">م نجد صراعاً آخر قد حدث في كربلاء قادته إمرأة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المتأثرة بأفكار السيد كاظم الرشتي، والتي جاءت إلى كربلاء من إيران للقائه فوجدته قد توفي قبل وصولها بأيام، وهي من أسرة علمائية فأبوها كان من علماء قزوين وعمّها العلامة الشيخ محمد تقي البرغاني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الثالث</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الذي قتله البابيون في إيران سنة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وإتهمت قرة العين بالاشتراك في قتل عمها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فأخذت تعقد المجالس الفقهية من وراء حجاب في بداية أمرها، والتف حولها الكثير ممن بهرتهم بعلمها ومنطقها الجرئ ، وقد مالت إلى تأييد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أقوى المؤسسين لتلك الحركة، فإنشغلت بالخصام مع الأصوليين من جهة ومع بعض من كان يحمل نفس أفكارها مثل الشيخ حسن كوهر وآخرين، إلى أن تدخلت الحكومة حينها وقامت بتهجيرها إلى بغداد أيام ولاية محمد نجيب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وفاتح بشأنها الباب العالي الذي أشار إلى إخراجها من العراق وحملها إلى إيران، حيث تم قتلها بعد ذلك هناك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الفترة الساخنة التي عاشتها حوزة كربلاء كان يتصدر المرجعية فيها من العلماء الأعلام الأصوليين الذين وقفوا أمام آراء وأفكار فرق الشيخية والكشفية والقرتية والركنية والكوهرية كل 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الشيخ محمد حسين الأصفهاني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العلامة الشيخ محمد حسين بن محمد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عبد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الأصفهاني الأصل والحائري المسكن والمدفن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أكابر علماء عصره وقد عاش فترة ترويج الآراء الشيخية والكشفية في كربلاء، فاتخذ منها موقفاً متشددًا وأبطل حجج وأضعف</w:t>
      </w:r>
    </w:p>
    <w:p>
      <w:pPr>
        <w:pStyle w:val="BookText"/>
        <w:rPr/>
      </w:pPr>
      <w:r>
        <w:rPr>
          <w:rFonts w:ascii="Amiri" w:hAnsi="Amiri" w:eastAsia="Amiri" w:cs="Amiri"/>
          <w:color w:val="111111"/>
          <w:sz w:val="28"/>
          <w:sz w:val="28"/>
          <w:szCs w:val="28"/>
          <w:rtl w:val="true"/>
          <w:lang w:bidi="ar-SA"/>
        </w:rPr>
        <w:t xml:space="preserve">حججهم نفوذهم، وكان في مقدمة المخالفين لهم، فآزره الكثير من العلماء وطلبة العلم ووقفوا معه في محاربته للشيخية والكشفية وأصبح والعلامة السيد إبراهيم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معارضي الآراء التي تختلف مع النهج الأصولي في الفقه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تلقّى علومه على أخيه العالم الشيخ محمد تقي في اصفهان، ثم هاجر إلى</w:t>
      </w:r>
    </w:p>
    <w:p>
      <w:pPr>
        <w:pStyle w:val="BookText"/>
        <w:rPr/>
      </w:pPr>
      <w:r>
        <w:rPr>
          <w:rFonts w:ascii="Amiri" w:hAnsi="Amiri" w:eastAsia="Amiri" w:cs="Amiri"/>
          <w:color w:val="111111"/>
          <w:sz w:val="28"/>
          <w:sz w:val="28"/>
          <w:szCs w:val="28"/>
          <w:rtl w:val="true"/>
          <w:lang w:bidi="ar-SA"/>
        </w:rPr>
        <w:t>العراق وسكن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السيد حسن الصدر في التكملة حيث قال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الفصول عالم الشيعة ومحيي الشريعة، وحامي حوزتها المنيعة، أستاذ عصره، وفاضل دهره مهذب الأصول بالفصول، ومحقق المعقول والمنقول، وأحد جبال العلم والفحول كان المرجع العام ونائب الإمام في الفقه والأحكام، وأحد الأعلام العظام، وناصر الملة والدين والمذهب والإسلام، ومُبطل الطريقة المحدثة في عصره في أواخر الأيام</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وذكره الطهراني في طبقاته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كربلاء وأخذت شهرته بالاتساع تدريجياً حتى عُدَّ في مصاف علماء عصره وفي الرعيل الأول منهم، ورأس فعلاً منصة الزعامة ودست الرئاسة، فإذا به الأوحدي الفذ والعالم المبرز، واشتغل بالتدريس والبحث ونشر العلم وترويج الأحكام حتى أصبح مرجعاً عاما في التدريس والتقليد، وقد تخرج من معهده جمع من كبار العلماء وأجلاء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كربلاء يومذاك فريق الشيخية وكان كثير التشنيع عليهم حتى ضعّف نفوذهم وكسر شوكتهم </w:t>
      </w:r>
      <w:r>
        <w:rPr>
          <w:rFonts w:eastAsia="Amiri" w:cs="Amiri" w:ascii="Amiri" w:hAnsi="Amiri"/>
          <w:color w:val="111111"/>
          <w:sz w:val="28"/>
          <w:szCs w:val="28"/>
          <w:rtl w:val="true"/>
          <w:lang w:bidi="ar-SA"/>
        </w:rPr>
        <w:t>...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يقيم الجماعة في الحرم الحسيني المطهر عند الرأس الشريف، فيأتم به</w:t>
      </w:r>
    </w:p>
    <w:p>
      <w:pPr>
        <w:pStyle w:val="BookText"/>
        <w:rPr/>
      </w:pPr>
      <w:r>
        <w:rPr>
          <w:rFonts w:ascii="Amiri" w:hAnsi="Amiri" w:eastAsia="Amiri" w:cs="Amiri"/>
          <w:color w:val="111111"/>
          <w:sz w:val="28"/>
          <w:sz w:val="28"/>
          <w:szCs w:val="28"/>
          <w:rtl w:val="true"/>
          <w:lang w:bidi="ar-SA"/>
        </w:rPr>
        <w:t>خيار طلبة العلم والأفاضل من مختلف طبقات المجتمع الكربلائي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آثار عديدة وأهمها وأشهرها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في الأصول،وبه لقب واشتهر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رسالة عملية في العبادات فرغ منها سنة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رحمه رحمه الله في كربلاء، واختلف المؤرخون وأصحاب كتب الرجال في سنة وفاته، فقد جاء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باقر الكجوري أنه توفي سنة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الخوانساري في روضات الجنات حيث أكّد أن وفاته كانت سنة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ذكر السيد حسن الصدر في تكملة أمل الآمل أنه توفي سنة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الانتهاء من رسالته في العبادات بسنتين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الآغا بزرك الطهراني فقد ذكر في الطبقات أنه توفي سنة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 على ما ذكره المولوي محمد علي في 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لدى العامة أنه توفي بعد السيد كاظم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رئيس الكشفية </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بسنتين أي في سنة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ونعتقد بأنه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يختلف أحد في مكان قبره، فإنه دُفن في باب الصحن الصغير المؤدي إلى الصحن الحسيني، في نفس المقبرة التي دفن فيها العلامة السيد مهدي بن السيد علي الطباطبائي صاحب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من العلماء ولده العالم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حفيده العالم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الرحيم بن عبد الحسين بن محمد حسين الإصفهاني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إبراهيم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العلامة الكبير السيد ابراهيم بن محمد باقر بن عبد الكريم بن نعمة الله القزويني الموسوي الحائري، يرجع نسبه إلى السيد إبراهيم المجاب بن محمد العابد بن الإمام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عمّه السيد محمد علي ووالده السيد محمد باقر هما أول من هاجرا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الإيرانية إلى العراق وسكنا النجف فترة من الزمن ثمَّ ارتحلا إلى كربلاء ليستقرا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السيد إبراهيم في مدينة النجف سنة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1789</w:t>
      </w:r>
      <w:r>
        <w:rPr>
          <w:rFonts w:ascii="Amiri" w:hAnsi="Amiri" w:eastAsia="Amiri" w:cs="Amiri"/>
          <w:color w:val="111111"/>
          <w:sz w:val="28"/>
          <w:sz w:val="28"/>
          <w:szCs w:val="28"/>
          <w:rtl w:val="true"/>
          <w:lang w:bidi="ar-SA"/>
        </w:rPr>
        <w:t xml:space="preserve">م ، وانتقل مع والده إلى كربلاء وانخرط في صفوف العلم فأدرك العلامة السيد علي الطباطبائي صاحب الرياض وتتلمذ عليه، ثم غادر إلى النجف فقرأ على يد الشيخ علي والشيخ موسى ولدي العلامة الشيخ جعفر كاشف الغطاء في الفقه، وعندما عاد إلى كربلاء لازم حضور درس العلامة الشيخ محمد شريف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منه الأصول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تتلمذ على السيد محمد المجاهد حتى بلغ رتبة سامية ومكانًا عليّاً وصارت له الإحاطة التامة وعُرف بالتحقيق واشتهر في الأوساط وذاع صيته حتى إنتهى إليه أمر التدريس، فكان من كبار المدرسين وأفاضل العلماء المحققين، </w:t>
      </w:r>
    </w:p>
    <w:p>
      <w:pPr>
        <w:pStyle w:val="BookText"/>
        <w:rPr/>
      </w:pPr>
      <w:r>
        <w:rPr>
          <w:rFonts w:ascii="Amiri" w:hAnsi="Amiri" w:eastAsia="Amiri" w:cs="Amiri"/>
          <w:color w:val="111111"/>
          <w:sz w:val="28"/>
          <w:sz w:val="28"/>
          <w:szCs w:val="28"/>
          <w:rtl w:val="true"/>
          <w:lang w:bidi="ar-SA"/>
        </w:rPr>
        <w:t xml:space="preserve">وكان يدرّس في مدرسة السردار حسن خان المعروفة ويحضر درسه المئات من طلاب العلم حينها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أطنب في ذكره عند ترجمته الخوانساري صاحب روضات الجنات الذي كان معاصرًا له ومن تلامذته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الجليل الفاضل الفاخر إبراهيم بن المرحوم السيد محمد باقر الموسوي القزويني المجاور بالحائر الطاهر هو من أجلّة علماء عصرنا، وأعزّة فضلاء زماننا لم أرَ مثله في الفضل والتقرير، وجودة التحبير، ومكارم الأخلاق، ومحامد السياق، والإحاطة بمسائل الأصول، والمتانة فيما يكتب أو يقول</w:t>
      </w:r>
      <w:r>
        <w:rPr>
          <w:rFonts w:eastAsia="Amiri" w:cs="Amiri" w:ascii="Amiri" w:hAnsi="Amiri"/>
          <w:color w:val="111111"/>
          <w:sz w:val="28"/>
          <w:szCs w:val="28"/>
          <w:rtl w:val="true"/>
          <w:lang w:bidi="ar-SA"/>
        </w:rPr>
        <w:t>...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الخوانساري بأنه نقل بخطه كتاب السيد إبراهيم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نتائج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زيارته للعتبات ومقابلته للسيد إبراهيم وحضور درسه وقدّم له النسخة التي بخطه، فكتب السيد إبراهيم صورة الإجازة له على ظهر تلك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السيد حسن الصدر في التكملة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أستاذ علماء عصره في علم الأصول بعد أستاذه شريف العلماء في كربلاء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إنتهت إليه رئاسة الإمامية، وتخرج عليه جماعة من العلماء </w:t>
      </w:r>
      <w:r>
        <w:rPr>
          <w:rFonts w:eastAsia="Amiri" w:cs="Amiri" w:ascii="Amiri" w:hAnsi="Amiri"/>
          <w:color w:val="111111"/>
          <w:sz w:val="28"/>
          <w:szCs w:val="28"/>
          <w:rtl w:val="true"/>
          <w:lang w:bidi="ar-SA"/>
        </w:rPr>
        <w:t>...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الطهراني في الطبقات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تخرج عليه جماعة من أقطاب العلماء ورجال الدين وأفاضل المجتهدين لا يستطاع إحصاءهم، فمنهم الشيخ عبد الحسين شيخ العراقين الطهراني والسيد حسين الكوهكمري والشيخ زين العابدين المازندراني والسيد صالح المعروف بعرب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 السيد صالح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المولى علي الكنى والشيخ محمد حسين الساروي والشيخ محمد كريم اللاهيجي والشيخ علي محمد الترك والشيخ محسن الأردبيلي والشيخ رضا </w:t>
      </w:r>
    </w:p>
    <w:p>
      <w:pPr>
        <w:pStyle w:val="BookText"/>
        <w:rPr/>
      </w:pPr>
      <w:r>
        <w:rPr>
          <w:rFonts w:ascii="Amiri" w:hAnsi="Amiri" w:eastAsia="Amiri" w:cs="Amiri"/>
          <w:color w:val="111111"/>
          <w:sz w:val="28"/>
          <w:sz w:val="28"/>
          <w:szCs w:val="28"/>
          <w:rtl w:val="true"/>
          <w:lang w:bidi="ar-SA"/>
        </w:rPr>
        <w:t xml:space="preserve">الدامغاني والشيخ محمد طاهر الكيلاني والشيخ محمد صادق الترك والشيخ جمال المحلاتي والسيد أسد الله ابن حجة الإسلام الإصفهاني وغيرهم، فقد تخرج من معهده أمثال هؤلاء الأعلام الذين أصبح كل واحد منهم علما من أعلام الدين ومرجعاً لثلة من المؤمنين </w:t>
      </w:r>
      <w:r>
        <w:rPr>
          <w:rFonts w:eastAsia="Amiri" w:cs="Amiri" w:ascii="Amiri" w:hAnsi="Amiri"/>
          <w:color w:val="111111"/>
          <w:sz w:val="28"/>
          <w:szCs w:val="28"/>
          <w:rtl w:val="true"/>
          <w:lang w:bidi="ar-SA"/>
        </w:rPr>
        <w:t>...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السيد إبراهيم القزويني وحيد زمانه في الفكر والفقه والأصول، ومن أشهر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ضوابط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اشتهر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الضوابط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الأفكار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الأحكام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مجلدات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رسالة في مستثنيات الغيبة، ورسالة في صلاة الجمعة، ورسالة في الفقه لعمل المقلّدين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عن السيد إبراهيم بمواقفه المتشددة ضد السيد كاظم الرشتي ومحاربته بشدّة لعقائد الكشفية والبابية، وكان يعاصره الشيخ محمد حسين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بينه وبين الكشفية جولات وقف موقف الند ليدحض أفكارهم ويمنع الناس من مسايرتهم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له مواقف حازمة أيام ثورة الأهالي على الحكومة العثمانية التي كان يواليها الرشتي والتي حدثت من جرائها مذبحة نجيب باشا، وكان السيد القزويني قد حاول مرارًا تجنب الواقعة مما اضطره إلى مغادرة كربلاء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وتُنسب له أعمال منها بناء سور سامراء، وتذهيب البهو الأمامي للروضة العباسية، وإكساء باب الإيوان الرئيسية بالفضة، باعتباره أحد العلماء المعروفين الذين يثق بهم المتبرعون بأموالهم لتكون الأعمال بإشرافه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ويُنقل عنه بأنه أفتى بعدم السماح للطائفة الإسماعيلية من البهرة والأغاخانية الدخول إلى كربلاء وزيارة العتبات باعتبارهم ليسوا اثني عشرية ووصفهم بالنجاسة لعدم اغتسالهم من الجنابة حسب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وفاته سُمح لهم بالزيارة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توفي رحمه الله سنة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م ، ودفن في مقبرة خاصة مجاورة پلداره القريبة من المرقد الحسيني الشريف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محمد حسين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العالم الكامل الشيخ محمد حسين بن عباس علي القزويني المولود في طالقان سنة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1803</w:t>
      </w:r>
      <w:r>
        <w:rPr>
          <w:rFonts w:ascii="Amiri" w:hAnsi="Amiri" w:eastAsia="Amiri" w:cs="Amiri"/>
          <w:color w:val="111111"/>
          <w:sz w:val="28"/>
          <w:sz w:val="28"/>
          <w:szCs w:val="28"/>
          <w:rtl w:val="true"/>
          <w:lang w:bidi="ar-SA"/>
        </w:rPr>
        <w:t xml:space="preserve">م، وعاش فترة شبابه في قزوين حيث أخذ هناك علومه الدينية الأولى، وارتحل إلى كربلاء، وتتلمذ على العلامة محمد شريف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وانتقل إلى النجف ليتتلمذ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عاصره فترة من الزمن، وفي كربلاء عاصر صاحب الفصول الشيخ محمد حسين الإصفهاني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الطهراني في الطبقات وقال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أعاظم الفقهاء وأجلاء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جاور كربلاء فكان رئيساً مقدمًا ومدرّسا كبيرًا وخطيباً جليلاً ومفتيًا يرجع إليه في أحكام الشرع، وكان له تبحّر غريب في الفقه والأصول تنطق به آثاره وتشهد مآثره </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السيد الأمين في أعيانه وقال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مشهورًا بالاجتهاد والفضل والسداد، وله يد طولى في الوعظ، وكان تلميذ صاحب الجواهر والسيد إبراهيم القزويني، والشيخ مرتضى الأنصاري</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البدائع في شرح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البديعة في علم فروع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الظن والاستصحاب</w:t>
      </w:r>
    </w:p>
    <w:p>
      <w:pPr>
        <w:pStyle w:val="BookText"/>
        <w:rPr/>
      </w:pPr>
      <w:r>
        <w:rPr>
          <w:rFonts w:ascii="Amiri" w:hAnsi="Amiri" w:eastAsia="Amiri" w:cs="Amiri"/>
          <w:color w:val="111111"/>
          <w:sz w:val="28"/>
          <w:sz w:val="28"/>
          <w:szCs w:val="28"/>
          <w:rtl w:val="true"/>
          <w:lang w:bidi="ar-SA"/>
        </w:rPr>
        <w:t>والاجتهاد والتقليد</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كربلاء سنة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م عن عمر ناهز ثلاث وستين سنة، ودُفن في مقابر البويهيين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الملاصق لصحن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الجهة الشمالية الشرقية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سعيد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أعاظم العلماء وأكابر الفقهاء ومشاهير عصره الأجلاء المعروفين بالفقاهة التامة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بسعيد العلماء البارفروشي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تلاميذ العلامة شريف العلماء الذي أجازه في كربلاء ومن معاصري الشيخ مرتضى الأنصاري، تقدم على أقرانه من العلماء في كربلاء وكانت له مكانة علمية زمن وجوده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تلاميذه الشيخ زين العابدين المازندراني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 إلى مازندران وكان الطلاب يشدون الرحال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الشيخ محمد صالح البرغاني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العلامة الشيخ محمد صالح بن الآغا محمد البرغاني القزويني 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وشقيق العلامة الكبير الشهيد محمد تقي البرغاني الذي قتله البابيون واتهمت ابنة أخيه بمشاركتها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الشيخ محمد صالح في قزوين سنة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1786</w:t>
      </w:r>
      <w:r>
        <w:rPr>
          <w:rFonts w:ascii="Amiri" w:hAnsi="Amiri" w:eastAsia="Amiri" w:cs="Amiri"/>
          <w:color w:val="111111"/>
          <w:sz w:val="28"/>
          <w:sz w:val="28"/>
          <w:szCs w:val="28"/>
          <w:rtl w:val="true"/>
          <w:lang w:bidi="ar-SA"/>
        </w:rPr>
        <w:t xml:space="preserve">م في أسرة علمية معروفة هناك، وتلقى فيها علومه الأولية، ثم هاجر إلى كربلاء ليتلقى العلوم الدينية حيث كانت من مراكز العلم، فأدرك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وتتلمذ على ولده السيد محمد المجاهد وأجيز منه ومن السيد عبد الله شبّر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أنهى تحصيله العلمي وتمت إجازته عاد إلى قزوين وأصبح من العلماء المجتهدين فيها يُشد إليه الرحال من قبل طلاب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مقتل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سنوات هاجر إلى كربلاء مرة ثانية سنة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م واتخذها مسكنا ومستقرًا، وقام بالتدريس في مدرسة حسن خان</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عنه الطهراني في 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رجال العلم الأكابر وحجج الإسلام الأفاضل، وفقهاء الأمة الأعلام</w:t>
      </w:r>
      <w:r>
        <w:rPr>
          <w:rFonts w:eastAsia="Amiri" w:cs="Amiri" w:ascii="Amiri" w:hAnsi="Amiri"/>
          <w:color w:val="111111"/>
          <w:sz w:val="28"/>
          <w:szCs w:val="28"/>
          <w:rtl w:val="true"/>
          <w:lang w:bidi="ar-SA"/>
        </w:rPr>
        <w:t>...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له عدة مؤلفات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غنيمة المعاد في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مجلدات، وثلاثة تفاسير للقرآن الكريم كبير ومتوسط وصغير وهي على التوالي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مسلك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ألّف في 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كتب بالعربية والفارسية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معدن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منبع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المؤلفات والرسائل والحواشي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كربلاء سنة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1866</w:t>
      </w:r>
      <w:r>
        <w:rPr>
          <w:rFonts w:ascii="Amiri" w:hAnsi="Amiri" w:eastAsia="Amiri" w:cs="Amiri"/>
          <w:color w:val="111111"/>
          <w:sz w:val="28"/>
          <w:sz w:val="28"/>
          <w:szCs w:val="28"/>
          <w:rtl w:val="true"/>
          <w:lang w:bidi="ar-SA"/>
        </w:rPr>
        <w:t xml:space="preserve">م </w:t>
      </w:r>
      <w:r>
        <w:rPr>
          <w:rStyle w:val="FootnoteAnchor"/>
          <w:rtl w:val="true"/>
        </w:rPr>
        <w:footnoteReference w:id="236"/>
      </w:r>
      <w:r>
        <w:rPr>
          <w:rFonts w:ascii="Amiri" w:hAnsi="Amiri" w:eastAsia="Amiri" w:cs="Amiri"/>
          <w:color w:val="111111"/>
          <w:sz w:val="28"/>
          <w:sz w:val="28"/>
          <w:szCs w:val="28"/>
          <w:rtl w:val="true"/>
          <w:lang w:bidi="ar-SA"/>
        </w:rPr>
        <w:t xml:space="preserve">، وقيل أنه توفي سنة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يختلف أحد في مكان مدفنه فقد دُفن في رواق الحرم الحسيني المطهر من جهة الرأس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الشيخ محمد صالح كداعلي النوري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العلامة الشيخ محمد صالح بن محمد مهدي بن أغا محمد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الأمير فضل علي خان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كدا علي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جده كداعلي بك من خوانين إيران ومن أكابر المثرين في بروجرد وسلطان آباد</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الشيخ محمد صالح كدا علي من أجلاء تلاميذ السيد إبراهيم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علماء كربلاء الأعلام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نبغ في العلم والفضل وتقدّم في الفقه والأصول واشتهر في مختلف طبقات أهل كربلاء، وعُرف بالبراعة والكمال والصلاح والتقوى، وأصبح من العلماء الأعلام والمراجع الأفاضل، وغلب عليه الورع والنسك والزهد وعُرف بذلك بين الجميع، وصار محل ثقة الخاصة والعامة وكان يقيم الجماعة في الصحن الحسيني الشريف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ولشهرته الكبيرة في زمانه فقد سمّي الزقاق الذي يقع فيه داره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زقاق كداعلي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التسمية لحد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رحمه الله في شهر ذي الحجة سنة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م عن عمر ناهز المائة عام، ودفن في إحدى حجرات الصحن الحسيني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الشيخ حسين الأردكاني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المولى الشيخ حسين بن محمد إسماعيل بن أبي طالب الحائري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الفاضل الأردكاني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أردكان سنة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1820</w:t>
      </w:r>
      <w:r>
        <w:rPr>
          <w:rFonts w:ascii="Amiri" w:hAnsi="Amiri" w:eastAsia="Amiri" w:cs="Amiri"/>
          <w:color w:val="111111"/>
          <w:sz w:val="28"/>
          <w:sz w:val="28"/>
          <w:szCs w:val="28"/>
          <w:rtl w:val="true"/>
          <w:lang w:bidi="ar-SA"/>
        </w:rPr>
        <w:t xml:space="preserve">م، وهي قرية من توابع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الإيرانية، وتلقى علومه في السطوح والمقدمات على يد عمّه العلّامة محمد تقي الأردكاني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إلى كربلاء للإستزادة من العلم فأدرك شريف العلماء وحضر بحثه، ثم تتلمذ على السيد إبراهيم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السيد حسن الصدر في التكملة وكان معاصرًا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الأردكاني، نزيل الحائر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محققاً وفقيها متبحرًا، وأصوليًا مؤسسا، مرجعاً في الأحكام، وملاذا للإسلام، كان سوق العلم قائما به في أيامه بالحائر،</w:t>
      </w:r>
    </w:p>
    <w:p>
      <w:pPr>
        <w:pStyle w:val="BookText"/>
        <w:rPr/>
      </w:pPr>
      <w:r>
        <w:rPr>
          <w:rFonts w:ascii="Amiri" w:hAnsi="Amiri" w:eastAsia="Amiri" w:cs="Amiri"/>
          <w:color w:val="111111"/>
          <w:sz w:val="28"/>
          <w:sz w:val="28"/>
          <w:szCs w:val="28"/>
          <w:rtl w:val="true"/>
          <w:lang w:bidi="ar-SA"/>
        </w:rPr>
        <w:t xml:space="preserve">تربّى على يده جماعة من العلماء، وكان قليل الاعتناء بالدنيا والرئاسة </w:t>
      </w:r>
      <w:r>
        <w:rPr>
          <w:rFonts w:eastAsia="Amiri" w:cs="Amiri" w:ascii="Amiri" w:hAnsi="Amiri"/>
          <w:color w:val="111111"/>
          <w:sz w:val="28"/>
          <w:szCs w:val="28"/>
          <w:rtl w:val="true"/>
          <w:lang w:bidi="ar-SA"/>
        </w:rPr>
        <w:t xml:space="preserve">... ))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الطهراني في الطبقات وقال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في الفقه والأصول مبلغا عظيما واشتهر بين العلماء والطلاب بالتحقيق والتدقيق والتبحر والخبرة فاتجهت الأنظار إليه وكثر الإقبال عليه، وكان له بحث في كربلاء يحضره الأجلاء والفضلاء والخيرة المنتجبة من طلاب العلم لما يجدونه فيه من الحقائق العلمية الراقية والأفكار الرشيقة العالية والنظريات الدقيقة السامية </w:t>
      </w:r>
      <w:r>
        <w:rPr>
          <w:rFonts w:eastAsia="Amiri" w:cs="Amiri" w:ascii="Amiri" w:hAnsi="Amiri"/>
          <w:color w:val="111111"/>
          <w:sz w:val="28"/>
          <w:szCs w:val="28"/>
          <w:rtl w:val="true"/>
          <w:lang w:bidi="ar-SA"/>
        </w:rPr>
        <w:t>...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زمانه صفوف العلماء في كربلاء وأصبح من كبار علماء الشيعة في الثلث الأخير من القرن الثالث الهجري، وتخرّج على يده فطاحل المجتهدين أمثال </w:t>
      </w:r>
    </w:p>
    <w:p>
      <w:pPr>
        <w:pStyle w:val="BookText"/>
        <w:rPr/>
      </w:pPr>
      <w:r>
        <w:rPr>
          <w:rFonts w:ascii="Amiri" w:hAnsi="Amiri" w:eastAsia="Amiri" w:cs="Amiri"/>
          <w:color w:val="111111"/>
          <w:sz w:val="28"/>
          <w:sz w:val="28"/>
          <w:szCs w:val="28"/>
          <w:rtl w:val="true"/>
          <w:lang w:bidi="ar-SA"/>
        </w:rPr>
        <w:t xml:space="preserve">الشيخ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 الكبير وقائد ثورة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الميرزا محمد حسين الشهرستاني، والسيد محمد الإصفهاني، والسيد حسن الكشميري وغيرهم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أنه في زمن وجوده أعاد الحوزة كربلاء نظارتها كما كانت في عصر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له الزعامة الدينية العامة، وخلف عدة آثار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التقريرات الأصولية وكتب أخرى مثل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المؤلفات، توفي في كربلاء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م، ودفن في مقبرة أستاذه صاحب الضوابط قرب الصحن الصغير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باقر اليزدي الحائري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العلامة السيد محمد باقر بن زین العابدین بن الحسين بن علي اليزدي الحائري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علماء كربلاء وقد تتلمذ على السيد إبراهيم القزويني والميرزا علي نقي الطباطبائي 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عدة إجازات من مشايخه أعلام كربلاء في زمانه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نقي الطباطبائي، وإجازة الشيخ محمد ين عباس علي الطالقاني الحائري المتوفى سنة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وإجازة من الشيخ أبي تراب القزويني الشهير بميرزا أغا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آثار جليلة هامة ومتنوعة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نتائج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لأستاذه القزويني،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مقاليد الإفهام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شرائع الإسلام كتبه من تقريرات أستاذه الطباطبائي في مبحثي القضاء والنكاح، 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مقاليد الأصول وموازين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مخازن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القواعد الفقهية و 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النفوس ومطلع الشموس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فراديس الممتحنين وقواميس بلاء آل طه وياسين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عدة مجلدات لكل مجلد اسم خاص فالأول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الإمامة وقاموس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فردوس القصص وقاموس الغصص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الغزوات وقاموس الرّزيات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الطفوف وقاموس الحتوف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مقاليد الجنان ومفاتيح </w:t>
      </w:r>
    </w:p>
    <w:p>
      <w:pPr>
        <w:pStyle w:val="BookText"/>
        <w:rPr/>
      </w:pPr>
      <w:r>
        <w:rPr>
          <w:rFonts w:ascii="Amiri" w:hAnsi="Amiri" w:eastAsia="Amiri" w:cs="Amiri"/>
          <w:color w:val="111111"/>
          <w:sz w:val="28"/>
          <w:sz w:val="28"/>
          <w:szCs w:val="28"/>
          <w:rtl w:val="true"/>
          <w:lang w:bidi="ar-SA"/>
        </w:rPr>
        <w:t>النوح والأحزان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مصاب الحسين، والسادس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المآتم الحسينية والروضات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سنة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فيه أربعين حديثا من أحاديث الطف وجعله سادس المجلدات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كربلاء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الأعلام الذين ذكرناهم كانوا يتصدرون الواجهة العلمائية في كربلاء في زمن الصراع بين الأصوليين والشيخية والكشفية ومنهم علماء القرن الثالث عشر الهجري بعد انحسار تأثير الصراع الفقهي الذي استمر سنين 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البعض أن كل من العالمين الكبيرين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عبد الحسين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العراقين</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صالح الداماد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كانا من علماء حوزة كربلاء في القرن الثالث عشر الهجري، وقاموا بترجمتهم واعتبروهم من العلماء المؤثرين والذين كانت لهم مكانة كبيرة في كربلاء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عبد الحسين الطهراني فقد ولد في طهران وارتحل</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إلى النجف ليتلقى علومه الدينية وبعد حصوله الإجازة من علمائها رجع إلى بلاده وأصبح من أكابر علماء عصره هناك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كان قد اختلف مع ناصر الدين شاه إيران وكان الشاه يروم التخلص منه بإبعاده عن إيران ولكنه كان يتجنب الاحتكاك به لمنزلته الكبيرة بين الخاصة والعامة في إيران، واخيرا سنحت له الفرصة حيث كان الشيخ الطهراني وصيّاً على ثلث أملاك الصدر الأعظم الأمير ميرزا تقي خان وزير الشاه والمقتول سنة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امتدت أيادي البعض إلى ذلك الثلث مما جعل الطهراني يعرض الأمر على الشاه، فاستغلها ناصر الدین شاه لیبعده عن عاصمة ملكه ووجّهه إلى العراق للقيام بالتعميرات في العتبات المقدسة بأموال ثلث الوزير وكلفه بعدها بزيادة التعميرات في الروضة الحسينية بأموال يرسلها الشاه، فرحل إلى كربلاء مع عياله سنة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وقام بتذهيب قبة الإمامين العسكريين في سامراء وتذهيب الإيوان الشرقي للروضة الكاظمية، وعدد من الأعمال في الروضة الحسينية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وعندما كان في الكاظمية وافاه الأجل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 xml:space="preserve">م ونُقِلَ جثمانه إلى كربلاء ودُفن في حجرة متصلة بالباب السلطاني في الجهة الغربية من الصحن الحسيني الشريف قرب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الملاصقة للصحن والتي بناها الطهراني بأموال الوزير الصدر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مدة إقامته في كربلاء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يتنقل منها إلى سامراء والكاظمية، فلم يكن له ذلك التأثير في حوزة كربلاء على الرغم من أنه قام بالتعليم والتدريس فيها في أوقات تواجده، ولكن كانت الأعمال المنوطة به قد شغلته عن مهامه الأخرى على الرغم من أعلميته وتقدمه في كل العلوم الإسلامية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بخصوص العلامة السيد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الداماد الذي تتلمذ على خاله السيد مهدي ابن صاحب الرياض، والسيد إبراهيم القزويني وغيرهما، وتقدّم بتحصيله الديني وكانت له مكانة كبيرة في كربلاء علمياً واجتماعيًا فقد قال عنه الشيخ آغا بزرك الطهراني في طبقات أعلام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اشتهر بالفضل وتقدم في العلم، وعرفت له الأوساط مكانته فاشتغل بالتدريس وتخرج من تحت منبره جم غفير من </w:t>
      </w:r>
    </w:p>
    <w:p>
      <w:pPr>
        <w:pStyle w:val="BookText"/>
        <w:rPr/>
      </w:pPr>
      <w:r>
        <w:rPr>
          <w:rFonts w:ascii="Amiri" w:hAnsi="Amiri" w:eastAsia="Amiri" w:cs="Amiri"/>
          <w:color w:val="111111"/>
          <w:sz w:val="28"/>
          <w:sz w:val="28"/>
          <w:szCs w:val="28"/>
          <w:rtl w:val="true"/>
          <w:lang w:bidi="ar-SA"/>
        </w:rPr>
        <w:t>أفاضل العلم وأجلائهم وصارت له رياسة وزعامة دينية في كربلاء، وأصبح من المراجع الأجلاء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ونختلف مع المرحوم الطهراني على بعض ما أورده في الطبقات في موضوع رئاسته وزعامته الدينية في كربلاء ، على الرغم من أنه أصبح من كبار المجتهدين، ولنا في ذلك ما نبرره وليس إنتقاصا منه، فإنّ السيد الداماد كان في بداية رحلته العلمية ولم تكن له الزعامة الدينية والمرجعية عندما اشترك في ثورة الأهالي ضد الحكومة العثمانية والذي كان من قادتها ومن أبرز أبطالها من خلال وضعه الأسري، وتحصيله العلمي الديني، ومكانته بين الأهالي وعلاقته الوطيدة مع قادة وزعماء كربلاء حينها، وعندما حدثت مجزرة محمد نجيب باشا في كربلاء</w:t>
      </w:r>
      <w:r>
        <w:rPr>
          <w:rStyle w:val="FootnoteAnchor"/>
          <w:rtl w:val="true"/>
        </w:rPr>
        <w:footnoteReference w:id="245"/>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كان عمره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وأُخذ أسيرًا إلى إسطنبول ومن ثَمَّ أطلق سراحه على أن لا يعود إلى كربلاء بل تم ترحيله إلى إيران الذي استقبل فيها بحفاوة وسمّي هناك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أغا صالح 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فواصل اشتغاله العلمي والتدريسي وأصبح من مشاهير الأعلام وكبار المراجع هناك، ولم يرجع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1855</w:t>
      </w:r>
      <w:r>
        <w:rPr>
          <w:rFonts w:ascii="Amiri" w:hAnsi="Amiri" w:eastAsia="Amiri" w:cs="Amiri"/>
          <w:color w:val="111111"/>
          <w:sz w:val="28"/>
          <w:sz w:val="28"/>
          <w:szCs w:val="28"/>
          <w:rtl w:val="true"/>
          <w:lang w:bidi="ar-SA"/>
        </w:rPr>
        <w:t xml:space="preserve">م بعد أن قضى قرابة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في إيران، ونُقل جثمانه إلى كربلاء ودفن في رواق الحرم الحسيني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ذلك لا يمكن اعتباره من رؤساء حوزة كربلاء الدينية في القرن</w:t>
      </w:r>
    </w:p>
    <w:p>
      <w:pPr>
        <w:pStyle w:val="BookText"/>
        <w:rPr/>
      </w:pPr>
      <w:r>
        <w:rPr>
          <w:rFonts w:ascii="Amiri" w:hAnsi="Amiri" w:eastAsia="Amiri" w:cs="Amiri"/>
          <w:color w:val="111111"/>
          <w:sz w:val="28"/>
          <w:sz w:val="28"/>
          <w:szCs w:val="28"/>
          <w:rtl w:val="true"/>
          <w:lang w:bidi="ar-SA"/>
        </w:rPr>
        <w:t>الثالث عشر الهجري على خلاف ما ذكره البعض</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علماء غير الذين ذكرناهم كانوا محسوبين من علماء حوزة كربلاء في القرن الثالث عشر الهجري ومنهم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 الله بن السيد محمد تقي الموسوي اللاريجاني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اعلام كربلاء وله الإجازة عن كل من الشيخ يوسف البحراني والشيخ محمد مهدي الفتوني والوحيد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كربلاء سنة </w:t>
      </w:r>
      <w:r>
        <w:rPr>
          <w:rFonts w:eastAsia="Amiri" w:cs="Amiri" w:ascii="Amiri" w:hAnsi="Amiri"/>
          <w:color w:val="111111"/>
          <w:sz w:val="28"/>
          <w:szCs w:val="28"/>
          <w:lang w:bidi="ar-SA"/>
        </w:rPr>
        <w:t>1210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بن سلطان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علماء كربلاء ومن أقرب تلاميذ الشيخ يوسف البحراني إليه في حياته وتولى غسل أستاذه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من العلماء الإخباريين، وهو والد ثلاثة من العلماء وهم الشيخ أحمد والشيخ حسن والشيخ محسن، وجميعهم كانوا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في كربلاء سنة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درويش محمد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جليل من فضلاء عصره الأعلام،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فرغ منها سنة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حياً في كربلاء سنة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الصمد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جليل وعالم كبير، وأحد رجال الدين البارزين في عصره 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تلاميذ الوحيد البهبهاني، وله عدة مؤلفات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الاستدلالي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وعدّة رسائل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جواز التجزي وحجيته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معارج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وغيرها من المؤلفات والرسائل استشهد في غارة الوهابيين على كربلاء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ودفن في الإيوان الحسيني الشريف </w:t>
      </w:r>
      <w:r>
        <w:rPr>
          <w:rStyle w:val="FootnoteAnchor"/>
          <w:rtl w:val="true"/>
        </w:rPr>
        <w:footnoteReference w:id="24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علي محمد بن إسماعيل بن عبد الجبار بن سعد الدين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الرجال، ويرجع نسبه إلى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تلاميذ الوحيد البهبهاني وصاحب الرياض الطباطبائي، وأصبح من علماء كربلاء، ومن مصنفاته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اللآلي البهية في الرد على الطائفة الغبية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به الإخبارية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نواقض الروافض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بكربلاء سنة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بها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إبراهيم بن محمد باقر بن محمد حسين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بن محمد علي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تلاميذ السيد علي صاحب الرياض، وأصبح عالما فقيها وله عدة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بكربلاء سنة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مصطفى بن أحمد الخويني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جليل من اتباع السيد محمد المجاهد وحضر الجهاد معه ضد الروس،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توفي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إسماعيل اليزدي من أفاضل علماء وقته في كربلاء وكان أرشد تلاميذ العلامة شريف العلماء، وقام مقام أستاذه بالامامة والتدريس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السيد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بمحمد زيني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أحمد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العلماء الإخباريين متصلبًا ومتعصبًا لهم، وهو من تلاميذ الميرزا محمد الإخباري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السيد جواد سنة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بالطاعون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جمال الدين حسن بن محمد باقر بن عبد المطلب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معاصري الشيخ أحمد الإحسائي، ومن مؤلفاته أصول جوامع العلم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الحائرية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بعد سنة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حسين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محمد حسين بن الأمير محمد علي بن إسماعيل بن محمد باقر بن محمد تقي بن محمد جعفر بن عطاء الله الحسيني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بالشهرستاني،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الغروية في شرح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سنة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الحسين الجعفري الطيّاري هو الشيخ الحافظ محمد عبد الحسين بن محمد عبد الهادي الجعفري الطياري الكربلائي، من نسل جعفر الطيار بن أبي طالب 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ومن 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عناية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علي القزويني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علماء كربلاء وله مكانة بين العامة والخاصة، وهو والد العلامة السيد هاشم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السيد محمد علي بالنجف زائرا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بوادي السلام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آل 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كربلائي جليل له عدة تصانيف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الغاضرية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مصطلحات الحديث والرجال،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حديقة الأنظار في مشيخة الفقيه والتهذيب والاستبصار، وإكمال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فرغ منه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معاصرًا لشريف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الشيح أحمد بن الأغا علي أشرف بن أحمد الطسوجي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كربلاء والمولود فيها والمستشهد في واقعة نجيب باشا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علي بن دلدار علي بن محمد معين بن عبد الهادي النقوي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في كربلاء وتوفي بها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مقبرة السيد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تصانيفه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ورسائل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الإخباريين</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جعفر 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جعفر بن السيد محمد حسين الشهير بآغا بزرك بن العلامة السيد محمد مهدي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علماء كربلاء كوالده وجده، فهو من بيت علم وزعامة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كربلاء سنة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العلامة الشيخ خلف بن عسكر الزوبعي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علماء كربلاء بعد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حيّاً سنة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حسن بن علي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كوهر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تلامذة الشيخ الإحسائي والسيد كاظم الرشتي، وأصبح من علماء الدين في كربلاء، ووقف ضد قرّة العين، وحضر المناظرة التي أعدها الوالي محمد نجيب باشا والي بغداد بين محمد علي الباب مؤسس البابية وبين علماء كربلاء والنجف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بعد سنة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المولى حسن بن إبراهيم البافقي اليزدي كان من علماء كربلاء وتوفي بها سنة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العالم الكربلائي الشيخ محمد علي بن الحاج حسن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جليلاً ومعاصرًا للشيخ خلف بن عسكر ، وله عدة مؤلفات ورسائل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إبراهيم بن محمد الدزفولي الموسوي كان من علماء الكشفية في كربلاء وله تعليق على الحدائق ورسالة في العقائد ورسائل أخرى، توفي بعد سنة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المرقد الحسيني</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بن بن محمد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علماء كربلاء ومن المعاصرين للعلامة السيد إبراهيم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الضوابط</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حسن بن السيد محمد كاظم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كربلاء، وله تصانيف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مهجة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التصور والتصدق،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البناء والإعراب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أنه توفي سنة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أبو القاسم اللاهيجي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أفضل تلاميذ صاحب الرياض وأصبح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مال الله بن معصوم القطيفي كان من العلماء في كربلاء، وله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نوافح المسك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ويبدو إنه كان من اتباع الشيخ الإحسائي والسيد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بكربلاء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غلام علي بن محمد بن عبد الكريم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كربلاء، ومن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والموسوم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مؤنس الأديب في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طعان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معمّرًا وأديبا معروفًا متخصص في اللغة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الأردستاني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العلامة الشيخ محمد حسين بن محمد إسماعيل بن محمد مهدي بن محمد صادق الأردستاني اليزدي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علماء كربلاء العظام وتخرج على يديه عدد من العلماء منهم السيد هاشم القزويني المتوفي سنة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علي البفروئي المدرّس المتوفى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آثار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الأخلاق،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القسطاس المستقيم في المنطق،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 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مقاليد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الصحن الصغير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جعفر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كربلاء وكان حيّاً سنة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قاسم الهر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قاسم بن محمد بن علي بن أحمد الحائري الطهازي الخفاجي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بكربلاء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وكف بصره في أواخر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وشاعرًا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مقبرة الشيخ خلف بالقرب من باب السدرة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درويش علي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درويش علي بن الحسين بن علي بن محمد البغدادي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كبير وفقيه جليل وفاضل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في كربلاء من أكابر علمائها، وله تصانيف عديدة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بغية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مجلدات وهو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اللبيب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الأشجان و الشهاب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معين الواعظين وغيرها من الرسائل البديعة مثل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الأجوبة الحائرية في انتصار مذهب الجعفرية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الزيارة الرجبية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حدود سنة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الصحن الحسيني الشريف قرب باب الزينبية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علماء كربلاء، وهو من تلاميذ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صاهر العلامة الكبير الشيخ خلف بن عسكر الحائري على ابنته، ورزق منها ولده العالم الجليل الشيخ مهدي المتوفى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الشيخ محمد علي قد توفي سنة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على مقربة من باب السدرة في الصحن الحسيني الشريف</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حسين الفتوني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العالم الكربلائي الشيخ حسين بن علي بن محمد بن علي بن محمد التقي بن بهاء الدين الفتوني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كربلاء ونشأ بها، وجده محمد التقي شقيق العلامة الكبير الشيخ مهدي الفتوني كان حيا سنة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ذكرناه عند ترجمة جده العلامة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الفتوني العاملي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الرزاق بن العلامة محمد حسين القزويني بن عباس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بارعا في كربلاء وتوفي بها سنة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علي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محمد علي بن محمد بن عيسى آل كمونة الأسدي، كان عالما فاضلاً وأديبًا وشاعرًا ، توفي في كربلاء سنة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أبيات شعر شهيرة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 حزني إذ لم أكن يوم كربلا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قتيلاً ولم أبلغ هناك مآربي</w:t>
      </w:r>
    </w:p>
    <w:p>
      <w:pPr>
        <w:pStyle w:val="BookText"/>
        <w:rPr/>
      </w:pPr>
      <w:r>
        <w:rPr>
          <w:rFonts w:ascii="Amiri" w:hAnsi="Amiri" w:eastAsia="Amiri" w:cs="Amiri"/>
          <w:color w:val="111111"/>
          <w:sz w:val="28"/>
          <w:sz w:val="28"/>
          <w:szCs w:val="28"/>
          <w:rtl w:val="true"/>
          <w:lang w:bidi="ar-SA"/>
        </w:rPr>
        <w:t>فإن غبت عن يوم الحسين فلم تغب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أسد أُسد الهياج أقاربي</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القاسم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علماء كربلاء وألف بها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 عبد اللطيف الجامعي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سنة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حمزة بن بخش علي الأشرفي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كربلاء من رجالها المعاريف وأعلامها المتورعين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رواق الحرم الحسيني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محمد يوسف الإسترابادي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كربلاء وله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القضاء والشهادات، ورسائل في الرضاع وصيغ العقود، والمواريث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ولده في واقعة نجيب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حسين بن إسماعيل البلوجي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لقبه نسبة إلى محلة البلوش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فقيها من أجلاء علماء كربلاء في عصره، ومن آثاره اجتماعيات الفقه في ثلاثة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توفي دفن في إحدى حجرات الصحن الحسيني الشمالية الشرقية وخلّف من أولاده العالم الشيخ محمد سعيد </w:t>
      </w:r>
      <w:r>
        <w:rPr>
          <w:rStyle w:val="FootnoteAnchor"/>
          <w:rtl w:val="true"/>
        </w:rPr>
        <w:footnoteReference w:id="267"/>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كاظم بن علي أكبر الرشتي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العلماء الأجلاء والمصنفين ومن 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الغرر في معجزات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اختيارات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كربلاء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مقبرة بباب الصحن الصغير الملاصق للروضة الحسينية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أحمد بن السيد كاظم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في كربلاء الذي كان يحتل موقعا كبيرًا فيها وبخاصة بعد وفاة والده خليفة الإحسائي ومؤسس الطريقة الكشفية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وهو خارج من صحن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ذكرنا حادث مقتله في الجزء الرابع من كتابنا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حسن بن علي الكثنوي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كربلاء وأئمة الجماعة، كان يقيم الجماعة في مدرسة حسن خان، وله عدة تصانيف منها أنوار الشهادة، وأنوار الهداية، وموائد الفوائد ورسالة في العصمة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بكربلاء سنة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تقي بن حسين علي بن رضا بن إسماعيل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أبطال العلم وفحول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هرات وتتلمذ في كربلاء ثم جاورها واتخذها سكنا ومستقرًا، فانشغل بالتدريس والتصنيف إلى أن توفي في كربلاء سنة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مقبرة صاحب الضوابط في الصحن الصغير، وكانت له مؤلفات كثيرة أهمها نهاية الآمال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الآخوند المولى محسن الإصفهاني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تكملة أمل الآمل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عالما فاضلاً ثقة نقة جليلاً نبيلاً، وكان يصلي بالناس ولم يكن في الحائر أوثق </w:t>
      </w:r>
      <w:bookmarkStart w:id="272" w:name="pg20137_201628"/>
    </w:p>
    <w:p>
      <w:pPr>
        <w:pStyle w:val="BookText"/>
        <w:rPr/>
      </w:pPr>
      <w:bookmarkEnd w:id="272"/>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Style w:val="FootnoteAnchor"/>
          <w:rtl w:val="true"/>
        </w:rPr>
        <w:footnoteReference w:id="270"/>
      </w:r>
      <w:r>
        <w:rPr>
          <w:rFonts w:ascii="Amiri" w:hAnsi="Amiri" w:eastAsia="Amiri" w:cs="Amiri"/>
          <w:color w:val="111111"/>
          <w:sz w:val="28"/>
          <w:sz w:val="28"/>
          <w:szCs w:val="28"/>
          <w:rtl w:val="true"/>
          <w:lang w:bidi="ar-SA"/>
        </w:rPr>
        <w:t xml:space="preserve">وجاء في الطبقات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علماء كربلاء ويقيم الجماعة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قبل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حسين بن إبراهيم بن زين الدين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في كربلاء سنة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بها سنة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من علماء كربلاء في عصره، وله يومئذ مسجد خاص بالقرب من الروضة العباسية يقيم فيه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عدة تصانيف في الفقه والأصول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حسين بن علي أكبر الكرماني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كربلاء، وكان من تلاميذ السيد كاظم الرشتي، وله عدة آثار</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خلف سلطان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العلامة الشيخ خلف بن الشيخ حسن بن الشيخ محمد علي بن الحاج حسن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فقيها، ووالده وجده من علماء كربلاء أيضا وكانا معاصرين للشيخ خلف بن عسكر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طاهر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العلماء الأعلام وزعماء الدين في كربلاء، ومن ذوي الرئاسة في التدريس والفتيا وترويج الأحكام</w:t>
      </w:r>
      <w:r>
        <w:rPr>
          <w:rStyle w:val="FootnoteAnchor"/>
          <w:rtl w:val="true"/>
        </w:rPr>
        <w:footnoteReference w:id="274"/>
      </w:r>
    </w:p>
    <w:p>
      <w:pPr>
        <w:pStyle w:val="Heading2"/>
        <w:numPr>
          <w:ilvl w:val="1"/>
          <w:numId w:val="1"/>
        </w:numPr>
        <w:rPr/>
      </w:pPr>
      <w:bookmarkStart w:id="273" w:name="__RefHeading___Toc3640741_2320776876"/>
      <w:bookmarkStart w:id="274" w:name="_Toc95"/>
      <w:bookmarkEnd w:id="273"/>
      <w:r>
        <w:rPr>
          <w:rtl w:val="true"/>
        </w:rPr>
        <w:t>حوزة كربلاء العلمية في كربلاء في القرن الرابع عشر الهجري</w:t>
      </w:r>
      <w:bookmarkEnd w:id="274"/>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شهدت حوزة كربلاء العلمية الدينية منذ بداية القرن الرابع عشر الهجري تطورًا كبيرًا و شيئًا من الاستقلالية وارتحل إليها الكثير من طلاب العلوم الدينية وذلك لتواجد حشد كبير من العلماء الأعلام الذين رفدوا المسيرة العلمية الدينية بالعلوم والمصنفات </w:t>
      </w:r>
    </w:p>
    <w:p>
      <w:pPr>
        <w:pStyle w:val="BookText"/>
        <w:rPr/>
      </w:pPr>
      <w:r>
        <w:rPr>
          <w:rFonts w:ascii="Amiri" w:hAnsi="Amiri" w:eastAsia="Amiri" w:cs="Amiri"/>
          <w:color w:val="111111"/>
          <w:sz w:val="28"/>
          <w:sz w:val="28"/>
          <w:szCs w:val="28"/>
          <w:rtl w:val="true"/>
          <w:lang w:bidi="ar-SA"/>
        </w:rPr>
        <w:t>وكان لها الأثر البالغ في المدينة وخارجها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ثانية كانت قد تأسست في كربلاء المدارس الدينية التخصصية التي ضمت بين حناياها مجاميع كبيرة من طلبة العلم والعلماء وما زال اسم وتاريخ تلك المدارس نابضا ومؤثراً إلى يومنا هذا على الرغم مما أصابها في فترة من الزمان التحديد والإهمال للظروف السياسية التي مرت على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 الرئاسة الدينية للحوزات العلمية كانت في مدينة النجف حينها، الا أن مدرسة كربلاء كان لها شأن كبير، وأصبحت في زمن تواجد العلامة المجاهد آية الله الشيخ محمد تقي الشيرازي مقرّاً للمرجعية العليا بعد أن أصبح الشيخ الشيرازي المرجع الأعلى للطائفة بعد وفاة السيد محمد كاظم اليزدي، لحين وفاة الشيرازي سنة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وانتقال المرجعية العليا إلى الشيخ فتح الله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أعلام حوزة كربلاء في القرن الرابع عشر الهجري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الميرزا إبراهيم بن عبد المجيد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متبحر، ولد في كربلاء وتوفي بها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له من المصنفات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المفاخر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فقه الإمامية،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الشموس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ستة مجلدات،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رجوم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الشيرازية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مسائل عن السيد كاظم الرشتي كتب جواباتها له واعتبره من العلماء الأجلاء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العابدين بن مسلم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أعاظم العلماء وأكابر الفقهاء، تتلمذ على العلامة محمد سعيد المازندراني والسيد إبراهيم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الضوابط والشيخ مرتضى الأنصاري، حتى وصل إلى أعلى مراتب العلم وحضر عليه جماعة واشتهر أمره وذاع صيته ورجع الناس إليه في التقليد وأصبت له مكانة مرموقة بين علماء الدين في كربلاء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ذخيرة </w:t>
      </w:r>
    </w:p>
    <w:p>
      <w:pPr>
        <w:pStyle w:val="BookText"/>
        <w:rPr/>
      </w:pP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و 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 عدة حواشي</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شهر شوال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م، ودفن في مقبرة عند باب قاضي الحاجات من أبواب الصحن الحسيني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ضياء الدين محمد حسين بن محمد علي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يلقب بالشهرستاني فهو سبط السيد محمد مهدي الشهرستاني وجرى عليه اللقب فإنه مرعشي الأصل حسيني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يرجع نسبه إلى الحسين الأصغر بن الإمام علي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1839</w:t>
      </w:r>
      <w:r>
        <w:rPr>
          <w:rFonts w:ascii="Amiri" w:hAnsi="Amiri" w:eastAsia="Amiri" w:cs="Amiri"/>
          <w:color w:val="111111"/>
          <w:sz w:val="28"/>
          <w:sz w:val="28"/>
          <w:szCs w:val="28"/>
          <w:rtl w:val="true"/>
          <w:lang w:bidi="ar-SA"/>
        </w:rPr>
        <w:t xml:space="preserve">م، وأصبح من أعاظم العلماء وأكابر رجال الدين في كربلاء بعصره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 السطوح في كربلاء ولازم حوزة والده وكذلك الفقيه الأردكاني حتى بلغ في الفقه والأصول درجة قصوى، وبرع في الرياضيات والفلك والنجوم والتاريخ والأدب والتفسير والفلسفة والحديث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وأجيز من والده بتاريخ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من أستاذه الفقيه حسين الأردكاني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أكثر من ثمانين أثرًا علميًا بين كتاب ورسالة، توفي بكربلاء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م ودفن في الرواق القبلي لحرم الحسين خلف حفرة الشهداء</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جعفر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العلامة الميرزا جعفر بن السيد الميرزا علي نقي بن السيد حسن بن السيد محمد المجاهد بن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كربلاء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1839</w:t>
      </w:r>
      <w:r>
        <w:rPr>
          <w:rFonts w:ascii="Amiri" w:hAnsi="Amiri" w:eastAsia="Amiri" w:cs="Amiri"/>
          <w:color w:val="111111"/>
          <w:sz w:val="28"/>
          <w:sz w:val="28"/>
          <w:szCs w:val="28"/>
          <w:rtl w:val="true"/>
          <w:lang w:bidi="ar-SA"/>
        </w:rPr>
        <w:t>م ونشأ بها، فإنه من أسرة علمية كبيرة ومعروفة وكانت الرئاسة الدينية بيد والده السيد علي نقي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تتلمذ على خاله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وحاز على الإجازة من السيد حسين بحر العلوم والسيد علي بحر العلوم والسيد مهدي القزويني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w:t>
      </w:r>
    </w:p>
    <w:p>
      <w:pPr>
        <w:pStyle w:val="BookText"/>
        <w:rPr/>
      </w:pPr>
      <w:r>
        <w:rPr>
          <w:rFonts w:ascii="Amiri" w:hAnsi="Amiri" w:eastAsia="Amiri" w:cs="Amiri"/>
          <w:color w:val="111111"/>
          <w:sz w:val="28"/>
          <w:sz w:val="28"/>
          <w:szCs w:val="28"/>
          <w:rtl w:val="true"/>
          <w:lang w:bidi="ar-SA"/>
        </w:rPr>
        <w:t>من كبار العلماء ومراجع الدين وإنتهت إليه الرئاسة الدينية في كربلاء بعد وفاة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مقبرة والده في سوق التجار الكبير مقابل مقبرة السيد المجاهد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هاشم بن محمد علي الموسوي القزويني ولد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ابن عم العلامة السيد إبراهيم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والده من العلماء ودرس عند صاحب الضوابط ومحمد حسين اليزدي والعلامة الأنصاري والسيد محمد حسن الشيرازي والشيخ زين العابدين المازندراني، وأصبح من أعلام كربلاء، وله آثار علمية منها تصانيف وتقريرات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شهر ذي القعدة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ثلاث وثمانين سنة، ودفن بمقبرة ابن عمه صاحب الضوابط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الحسيني الشهير بالشهرستاني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السيد حسين بن السيد محسن بن مرتضى بن محمد بن علي بن منصور ابن شيخ الإسلام أبي المعالي محمد بن أحمد نقيب البصرة بن محمد الحسيني الحائري المعروف بالشهرستاني نتيجة المصاهرة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كربلائي عربي ولد سنة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1830</w:t>
      </w:r>
      <w:r>
        <w:rPr>
          <w:rFonts w:ascii="Amiri" w:hAnsi="Amiri" w:eastAsia="Amiri" w:cs="Amiri"/>
          <w:color w:val="111111"/>
          <w:sz w:val="28"/>
          <w:sz w:val="28"/>
          <w:szCs w:val="28"/>
          <w:rtl w:val="true"/>
          <w:lang w:bidi="ar-SA"/>
        </w:rPr>
        <w:t>م في كربلاء وتتلمذ على الشيخ زين العابدين المازندراني والسيد محمد حسين الشهرستاني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من العلماء الأجلاء في كربلاء وله تصانيف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 الأوعية والختوم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دموع الشمعة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معتمد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كربلاء في ذي القعدة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م ودفن في إحدى الحجرات الشمالية من الصحن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والد السيد محمد علي هبة الدين الحسيني الشهير بالشهرستاني، والذي ستتم ترجمته لاحقاً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العلامة الكبير والمجاهد سماحة الشيخ الميرزا محمد تقي بن الميرزا محب علي بن أبي الحسن الميرزا محمد علي الشيرازي المولود سنة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ذكرناه في كتابنا هذا في فصل كربلاء في ثورة العشرين، </w:t>
      </w:r>
    </w:p>
    <w:p>
      <w:pPr>
        <w:pStyle w:val="BookText"/>
        <w:rPr/>
      </w:pPr>
      <w:r>
        <w:rPr>
          <w:rFonts w:ascii="Amiri" w:hAnsi="Amiri" w:eastAsia="Amiri" w:cs="Amiri"/>
          <w:color w:val="111111"/>
          <w:sz w:val="28"/>
          <w:sz w:val="28"/>
          <w:szCs w:val="28"/>
          <w:rtl w:val="true"/>
          <w:lang w:bidi="ar-SA"/>
        </w:rPr>
        <w:t>فقد قاد ثورة العشرين من كربلاء ضد الاحتلال الإنكليزي للعراق حيث كان المرجع الأعلى للطائفة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والده من المجاورين في الحائر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الشيرازي شطرًا طويلاً من حياته في سامراء معاصرًا للمجدد السيد الشيرازي وبعد وفاته ارتحل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تكملة أمل الآمل حيث كان مؤلفه السيد حسن الصدر معاصرا له إثنتي عشرة سنة وقال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الإسلام، مرجع الأنام في الأحكام عالم عامل فاضل نابع محقق مدقق، ذو أنظار عالية في الفقه وأصوله، كثير الغور في المطالب الغامضة، والمسائل المشكلة، من كبار أهل العلم بالفقه والأصول، وهو أحد المراجع العامة في التقليد</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السيد الصدر آثاره العلمية وعددها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الطهراني في الطبقات وكان قد تتلمذ عليه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زعيم الثورة العراقية، وموري شرارتها الأولى، ومن أكابر العلماء وأعاظم المجتهدين، ومن أشهر مشاهير عصره في العلم والتقوى والغيرة الدينية </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بشيراز ونشأ في الحائر الشريف، وتتلمذ على العلامة محمد حسين الاردكاني حتى برع وكمل هاجر إلى سامراء وكان فيها مدرّسا لجمع من أفاضل تلاميذ المجدد الشيرازي إلى أن توفي أستاذه المجدد فتعين للخلافة بالاستحقاق والأولوية فقام بالوظائف من الإفتاء والتدريس وتربية العلماء وقد تخرج من مجلس بحثه الشريف جمع غفير من أجلاء العلماء وأفاضل المجتهدين البالغين رتبة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انتقل إلى كربلاء وآلت إليه الرئاسة الدينية بعد وفاة المرجع السيد محمد كاظم اليزدي</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العلامة الشيخ محمد تقي الشيرازي في اليوم الثالث من شهر ذي الحجة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ليوم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وكانت ثورة العشرين في </w:t>
      </w:r>
    </w:p>
    <w:p>
      <w:pPr>
        <w:pStyle w:val="BookText"/>
        <w:rPr/>
      </w:pPr>
      <w:r>
        <w:rPr>
          <w:rFonts w:ascii="Amiri" w:hAnsi="Amiri" w:eastAsia="Amiri" w:cs="Amiri"/>
          <w:color w:val="111111"/>
          <w:sz w:val="28"/>
          <w:sz w:val="28"/>
          <w:szCs w:val="28"/>
          <w:rtl w:val="true"/>
          <w:lang w:bidi="ar-SA"/>
        </w:rPr>
        <w:t>بدايتها، ودفن في حجرة تطل على الصحن الحسيني الشريف من جهته الجنوبية الشرقية وتقع بين باب الرجاء وباب قاضي الحاجات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إسماعيل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إسماعيل بن صدر الدين محمد بن السيد صالح بن السيد إبراهيم شرف الدين بن زين العابدين بن علي نور الدين أخي صاحب المدارك بن نور الدين علي بن الحسين بن أبي الحسن الموسوي العاملي</w:t>
      </w:r>
      <w:r>
        <w:rPr>
          <w:rStyle w:val="FootnoteAnchor"/>
          <w:rtl w:val="true"/>
        </w:rPr>
        <w:footnoteReference w:id="281"/>
      </w:r>
      <w:r>
        <w:rPr>
          <w:rFonts w:ascii="Amiri" w:hAnsi="Amiri" w:eastAsia="Amiri" w:cs="Amiri"/>
          <w:color w:val="111111"/>
          <w:sz w:val="28"/>
          <w:sz w:val="28"/>
          <w:szCs w:val="28"/>
          <w:rtl w:val="true"/>
          <w:lang w:bidi="ar-SA"/>
        </w:rPr>
        <w:t xml:space="preserve">الأصفهاني المولد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والده الشريف السيد صدر الدين محمد المولود في جبل عامل سنة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في النجف سنة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والمدفون في إحدى حجرات الصحن الغروي الشريف من اكابر العلماء الأعلام</w:t>
      </w:r>
      <w:r>
        <w:rPr>
          <w:rStyle w:val="FootnoteAnchor"/>
          <w:rtl w:val="true"/>
        </w:rPr>
        <w:footnoteReference w:id="282"/>
      </w:r>
      <w:r>
        <w:rPr>
          <w:rFonts w:ascii="Amiri" w:hAnsi="Amiri" w:eastAsia="Amiri" w:cs="Amiri"/>
          <w:color w:val="111111"/>
          <w:sz w:val="28"/>
          <w:sz w:val="28"/>
          <w:szCs w:val="28"/>
          <w:rtl w:val="true"/>
          <w:lang w:bidi="ar-SA"/>
        </w:rPr>
        <w:t xml:space="preserve">الذي ارتحل من جبل عامل إلى بغداد ثم الكاظمية سنة </w:t>
      </w:r>
      <w:r>
        <w:rPr>
          <w:rFonts w:eastAsia="Amiri" w:cs="Amiri" w:ascii="Amiri" w:hAnsi="Amiri"/>
          <w:color w:val="111111"/>
          <w:sz w:val="28"/>
          <w:szCs w:val="28"/>
          <w:lang w:bidi="ar-SA"/>
        </w:rPr>
        <w:t>1197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أربع سنين، وبعدها ارتحل إلى النجف وتتلمذ على الشيخ جعفر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غيره من علماء عصره حتى أصبح من المراجع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توفي كان ولده السيد إسماعيل بعمر ست سنين فتولاه أخوه الأكبر المعروف بآغا 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السيد إسماعيل إلى النجف سنة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ليدرك بحث الشيخ العلامة المرتضى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على الأستاذ المجدد السيد الشيرازي وعلى الشيخ راضي والشيخ مهدي كاشف الغطاء وآخرين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 إليه التقليد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أستاذه المجدد الشيرازي، وصار المرجع العام والمقدّم على كل الأعلام، وفي سنة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إلى كربلاء من سامراء ومعه أكابر العلماء واستوطنها، وقد تربّى على يده جماعة من أهل العلم وعاش به خلق كثير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أحد مراجع الإمامية في الأحكام الدينية، عالم </w:t>
      </w:r>
    </w:p>
    <w:p>
      <w:pPr>
        <w:pStyle w:val="BookText"/>
        <w:rPr/>
      </w:pPr>
      <w:r>
        <w:rPr>
          <w:rFonts w:ascii="Amiri" w:hAnsi="Amiri" w:eastAsia="Amiri" w:cs="Amiri"/>
          <w:color w:val="111111"/>
          <w:sz w:val="28"/>
          <w:sz w:val="28"/>
          <w:szCs w:val="28"/>
          <w:rtl w:val="true"/>
          <w:lang w:bidi="ar-SA"/>
        </w:rPr>
        <w:t>فاضل، فقيه أصولي، محقق فكور نابغ</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كربلاء كان للعلامة السيد إسماعيل موقعاً مؤثرًا بين العامة والخاصة، وكانت مواقفه الوطنية مشهودة إثناء الاحتلال البريطاني للعراق وقد ذكرناها في الجزء الخامس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الكاظمية في اليوم الثاني عشر من شهر جمادي الأولى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مقبرة خاصة ومعروفة في الرواق الشرقي من الحرم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 أربعة أولاد جميعهم كانوا من العلماء الأعلام والمجتهدين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وأمهم أخت السيد حسن الصدر صاحب التكملة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الميرزا علي الحسيني الملقب بالشهرستاني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السيد الميرزا علي بن العلامة ضياء الدين محمد حسين بن العلامة السيد محمد علي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في كربلاء سنة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والده من أكابر علماء كربلاء وقد نشأ وتتلمذ عليه وعلى علماء عصره في كربلاء حتى نال حظا وافرًا من العلم والفضل، وعندما توفي والده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بلغ مبلغا كبيرًا من العلم ومكانة عظيمة أهلته ليقوم مقام والده في الإمامة وأصبح مرجعاً في الأمور الشرعية في كربلاء، وقد حظي بمكانة مرموقة بين الناس وله مؤلفات عديدة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الوجيزة في شرح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المصنفات والرسائل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كربلاء في الحادي عشر من شهر رجب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بالقرب من والده في الرواق القبلي للحرم الحسيني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الحسين الحجة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العلامة السيد عبد الحسين بن السيد علي بن السيد أبي القاسم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العلامة محمد المجاهد بن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كربلاء سنة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علم و فضل وقد توفي والده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عبد الحسين في بداية مشواره العلمي، فارتحل إلى النجف ليتتلمذ على الشيخ محمد كاظم الخراساني وغيره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 إلى كربلاء بعد أن بلغ درجة سامية في العلم والفضل مع تقى وصلاح فأقبلت عليه النفوس والتف حوله طلاب العلم، واشتغل بالتدريس وغيره وكان موجهًا عند الخاصة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وفاة عمّه السيد محمد باقر سنة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عمّه السيد محمد صادق بن محمد باقر سنة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إنتهت إليه الرئاسة الدينية في كربلاء، وشغل منصة المرجعية الدينية والزعامة الروحية بجدارة واستحقاق، وكان نافذ الكلمة مطاعاً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معاصرًا وصديقا للشيخ الطهراني صاحب الطبقات الذي ترجمه وأثنى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زمنا طويلاً وهو مرجع الناس وملاذهم في كربلاء، وكانت له مكتبة مشهورة تضم أمهات الكتب والمخطوطات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لازمه المرض مدة وتوفي في الكاظمية عندما كان زائرا للإمامين الكاظمين وذلك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ونقل جثمانه إلى كربلاء حيث دفن مع آبائه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أغا حسين بن السيد محمود بن محمد بن علي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قم سنة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أجلاء العلماء ومشاهير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في النجف وسامراء تتلمذ على المجدد الشيرازي والسيد كاظم اليزدي والآخوند الخراساني والشيخ محمد </w:t>
      </w:r>
    </w:p>
    <w:p>
      <w:pPr>
        <w:pStyle w:val="BookText"/>
        <w:rPr/>
      </w:pPr>
      <w:r>
        <w:rPr>
          <w:rFonts w:ascii="Amiri" w:hAnsi="Amiri" w:eastAsia="Amiri" w:cs="Amiri"/>
          <w:color w:val="111111"/>
          <w:sz w:val="28"/>
          <w:sz w:val="28"/>
          <w:szCs w:val="28"/>
          <w:rtl w:val="true"/>
          <w:lang w:bidi="ar-SA"/>
        </w:rPr>
        <w:t>تقي الشيرازي، وعاد إلى إيران وأصبح من كبار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مع شاه إيران فرحل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السيد الأمين في أعيانه أنه خرج إلى العراق وسكن كربلاء ودرّس فيها، وصارت له وجاهة، وازدادت وجاهته بعد وفاة السيد أبو الحسن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ومال الناس من إيران والعراق إلى تقليده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الأجل لم يمهله حيث مرض وحمل إلى بغداد فتوفي في المستشفى يوم العاشر من ربيع الأول سنة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 ونقل إلى النجف ودفن في الصحن الشريف</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تسع رسائل عملية وله عدة مؤلفات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العلامة السيد حسين بن السيد محمد باقر بن السيد إبراهيم القزويني صاحب الضوابط بن محمد باقر بن عبد الكريم بن نعمة الله الموسوي الحائري وهو والد السيد إبراهيم شمس الدين القزويني مؤلف كتاب البيوتات العلوية في كربلاء وصاحب المذكرات الشهيرة عن كربلاء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السيد حسين في كربلاء سنة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علم ورئاسة دينية، وبدأ يدرس في كربلاء ومن ثَمَّ تتلمذ على أكابر علماء عصره مثل الآخوند الشيخ كاظم الخراساني والسيد أحمد القزويني وأبو الحسن الإصفهاني ومحمد تقي الشيرازي وغيرهم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للعلامة السيد حسين القزويني عدّة إجازات في الاجتهاد، وكان من المساهمين في الثورة العراقية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قبلها من أحداث وقد ذكرنا دوره عند شرحنا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كربلاء في ثورة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الخامس من </w:t>
      </w:r>
    </w:p>
    <w:p>
      <w:pPr>
        <w:pStyle w:val="BookText"/>
        <w:rPr/>
      </w:pP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المسجونين في سجن الحلة بعد أن أخمدت نار الثورة من قبل قوات الاحتلال الإنكليزي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عدّة آثار منها المدينة الفاضلة في الإسلام وعدة مخطوطات وبحوث وتحليلات لم تطبع لحد الآن كان يحتفظ بها ولده السيد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مكتبة عامرة تضم أمهات الكتب في كربلاء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ولمواقفه الوطنية والدينية فقد احتل موقعاً خاصاً في محيطه الكربلائي وعُدّ من العلماء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اليوم الثاني من شهر ذي الحجة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ودفن في مقبرة جده صاحب الضوابط في الصحن الصغير الملاصق للروضة الحسينية المطهرة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حسن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الميرزا مهدي بن السيد محمد باقر بن عبد الكريم بن نعمة الله القزويني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كربلاء سنة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أسرة علمية معروفة وتلقى دروسه الدينية في كربلاء وانتقل إلى النجف ليتتلمذ على الآخوند محمد كاظم الخراساني ثم هاجر إلى سامراء ليتتلمذ على الشيخ محمد تقي الشيرازي وعاد إلى كربلاء مع أستاذه الشيرازي وحصل على الإجازة في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عكف على التأليف وله من الآثار القيّمة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تشكيكات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الكبرى والخلافة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الملة إلى من 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التحفة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الحواشي والرسائل في الفقه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كربلاء أواخر شهر رجب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مقبرة السيد محمد المجاهد</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علي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العلامة السيد محمد علي بن السيد مهدي بن السيد محمد علي بن الميرزا مهدي بن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من الأسرة الطباطبائية العلمية المعروفة في كربلاء والتي ظهر منها العديد من العلماء الأعلام الذين كانت لهم الرئاسة الدينية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كربلاء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وأخذ المقدمات على أعلام أسرته، وفي اللغة تتلمذ على يد الشيخ جعفر الهر الطهازي الخفاجي، كما تتلمذ على الشيخ محمد تقي الشيرازي والسيد الميرزا هادي الخراساني وغيرهم من الأعلام في الفقه والأصول وحصل على الإجازة من أساتذته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له دور كبير في كربلاء أيام الاحتلال الإنكليزي، وشارك في مقدمات الإعداد للثورة ضد المحتلين وكان بعدها من مساعدي زعيم الثورة العراقية الكبرى الشيخ محمد تقي الشيرازي، فقد نفي إلى سامراء كما تم نفيه إلى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أيلول عام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بعد العفو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يحتل مكانة علمية واجتماعية في كربلاء ، فهو موضع احترام وتقدير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كربلاء في السادس عشر من شهر جمادي الآخرة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مقبرة السيد محمد المجاهد في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الميرزا الهادي الخراساني الحائري هو السيد ميرزا علي نقي الملقب بالهادي ابن السيد العالم الجليل الحاج السيد علي بن محمد بن ميرزا علي محمد بن ميرزا أبي طالب بن ميركلان الهروي البجستاني ،الخراساني، عالم فقيه فاضل كامل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كربلاء في الأول من ذي الحجة سنة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وتعلم المقدمات من والده ثم درس في النجف على يد الشيخ كاظم الخراساني والسيد كاظم اليزدي ومن ثُمَّ على الشيخ محمد تقي الشيرازي الذي تخرج عليه وأخذ الإجازة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بالتدريس في كربلاء وأصبح فيها من مراجع التقليد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تصانيف في الفقه والأصول والرجال ،وغيرها،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جوامع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انتقاد الاعتقاد في 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إزاحة الارتياب في حرمة ذبائح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الرواة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مرقاة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أسنّة السنّة السنيّة في قطع السنة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بدع العامة، و 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زالة الوصمة عن وجه براهين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 بدعوة الحق وغيره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والده العلامة السيد علي الخراساني من المعاصرين للميرزا الشيرازي فقد هاجر معه إلى كربلاء 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إلى سامراء بقصد زيارة الإمامين العسكريين وبقي هناك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الهادي الخراساني في كربلاء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 ودفن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محمد علي هبة الدين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السيد محمد علي بن العلامة السيد حسين بن السيد محسن بن السيد مرتضى الفقيه بن السيد محمد العالم بن العلامة النحرير السيد الأمير علي الكبير بن الفقيه البصري سيف الدين منصور بن أبي المعالي شيخ الإسلام الشريف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الفقيه أحمد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سلالة زيد الشهيد بن الإمام علي زين العادين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اشتهر السيد هبة الدين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له من الأمهات إلى الأسرة الشهرستانية حيث تزوج والده السيد حسين من ابنة العلامة السيد كاظم الحجة بن العلامة السيد محمد حسين الشهرستاني فاشتهر السيد حسين باللقب الذي سرى على ولده العلامة هبة الدين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السيد محمد علي هبة الدين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سامراء عندما كان والده العلامة السيد حسين ملازما للمجدد الشيرازي فيها، وبعد وفاة المجدد عاد السيد حسين وولده السيد هبة الدين إلى كربلاء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فقرأ السيد هبة الدين مبادئ العلوم ومقدماتها على عدد من الفضلاء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توفي والده سنة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إلى النجف لإكمال دراسته العالية ولازم حلقات أكابر المجتهدين كالشيخ محمد كاظم الخراساني والسيد محمد كاظم اليزدي وشيخ الشريعة الأصفهاني، ثم حضر عند أعلام كربلاء في أبحاث الخارج أمثال الشيخ محمد تقي الشيرازي والسيد إسماعيل الصدر حتى بلغ مكانة سامية في العلم والفضل والأدب وشهد له عدد من العلماء بالاجتهاد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تميّز العلامة هبة الدين منذ شبابه بوعي وطموح وهمة ونزعة إصلاحية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سعى إلى بعث الهمم وتنمية الأفكار الحديثة غير الضارة بالعقيدة، وتوجيه الشباب من رجال الحوزة توجيها سليمًا يتفق وحاجات العصر وتسليحهم بالثقافة الدينية الحرة التي تؤهلهم للخدمة الجدية فكان يمتلك علما وثقافة عالية، فأصبح عالما جليلاً ومحققًا كبيرًا وشاعر مبدع</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للعلامة السيد هبة الدين مواقف وطنية مهمة إثناء الحكم العثماني كما كان له دورًا مشرفا وكبيرًا في الثورة العراقية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الإنكليز، الذي كان من ثوّارها بل أحد قادتها الوطنيين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فشلها سُجن في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وأختير أول وزير شيعي إبان الحكم الوطني بعد تسلم الملك فيصل الأول عرش العراق، حيث تقلّد وزارة المعارف في أيلول سنة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 وقد تقلد عدة مناصب في الدولة إبان العهد الملكي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مؤلفاته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تحقيقات وإصدارات كثيرة منها مجلة العلم ومجلة المرشد البغدادية</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الكاظمية سكنا وتوفي يوم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من شباط سنة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ودُفن بها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الشيخ محمد الخطيب هو العالم الفاضل والمجتهد الأكبر الشيخ محمد بن الشيخ داود بن الشيخ طعان بن الشيخ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الخطيبية</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بن حارث بن زید آل الخطيب الجشعمي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في كربلاء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وتتلمذ على أعلام عصره أمثال السيد إسماعيل الصدر والميرزا علي الشهرستاني والشيخ جعفر الهر والشيخ المجاهد محمد تقي الشيرازي والشيخ عبد الهادي المازندراني الحائري والسيد محمد البحراني والسيد محمد باقر الحجة والشيخ حسين المرندي الحائري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المرحوم الشيخ محمد الخطيب مرجعاً دينياً مشهورًا، وله مواقف حميدة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يدرّس الفقه والأصول في المدرسة الزينبية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خطه عروبيّاً باتجاه المرجعية الدينية عندما لاحظ بأن أغلب المراجع هم من غير العرب ، وأبرز ما قام به هو تأسيس حوزة علمية دينية عربية في كربلاء، حاول منها أن يتقدّم رجال الدين العرب الواجهة الدينية والعلمية في المدينة بعد أن بقيت لفترات طويلة بعد وفاة الشيخ يوسف البحراني والشيخ خلف بن عسكر الزوبعي حكرًا على رجال الدين الأجانب وبخاصة من الإيرانيين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اعتمد على خطته هذه بوجود مجتهدين وأساتذة فحول أمثال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عيثان الإحسائي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عالما متميّزاً وله حلقات تدريسية في الصحن الحسيني عند باب السلطانية، وكذلك العالم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الإحسائي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كانت له حلقة يقوم بالتدريس فيها صباحا ومساءً، وغيرهم من العلماء العرب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الحسين الدارمي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مختصا بعلم الأصول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البيضاني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علي خير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الحسن البيضاني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العلماء الأفاضل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واجه العلامة الخطيب رحمه الله صعوبات جمة في مسعاه هذا، وعلى الرغم من كل شيء فقد تحقق ما أراد، وكان له بذلك تاريخ عروبي ناصع من خلال استیعابه لرجال الدين العرب أساتذة وطلابًا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فقد أسس مدرسته الشهيرة في كربلاء والتي سمّيت بمدرسة الخطيب سنة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وتخرج منها رجال علم ودين أفاضل زخرت بهم الساحة الكربلائية، من أساتذة في الفقه والأصول والخطابة والأدب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العلامة الخطيب يقيم الجماعة في الصحن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مؤلفاته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والطلاق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صحاح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النبي وحاشية على الكفاية وعلى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حرمان الزوجة من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طلاق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قاعدة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الطهرانية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رسالته العملية وديوان شعره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رحمه الله في السابع عشر من شهر رجب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مقبرة خاصة تقع في الجانب الأيمن للداخل إلى الصحن الحسيني الشريف من باب الرجاء المقابلة لديوان آل النقيب سابقا والحسينية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الطهرانية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الميرزا مهدي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العلامة الكبير السيد مهدي بن السيد حبيب الله الحسيني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أسرة السيد المجدد محمد حسن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كربلاء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وتتلمذ على السيد محمد كاظم اليزدي والشيخ محمد تقي الشيرازي وأخذ الإجازة في الرواية من الميرزا محمد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نزيل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فقيها عالما ومرجعاً مقلدًا في كربلاء، وكان يقيم الجماعة في الصحن الحسيني، وله من المؤلفات والآثار والتعليقات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العروة، ورسالة في فقه الإمام الرضا وبداية الأحكام وهداية المستعين وغيرها من 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بكربلاء في الثامن والعشرين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 وكان يوم وفاته يوم مشهود في كربلاء وذلك لمنزلته الدينية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العلامة ولده الأكبر السيد محمد الشيرازي الذي قام مقام والده في إمامة الجماعة، وكذلك السيد حسن الشيرازي والعلامة السيد صادق الشيرازي والسيد مجتبى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الكبير الشيخ محمد رضا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أكابر العلماء والمجتهدين في الحوزة الكربلائية في القرن الرابع الهجري فهو العالم الكامل والفقيه الفيلسوف والأستاذ </w:t>
      </w:r>
      <w:r>
        <w:rPr>
          <w:rStyle w:val="FootnoteAnchor"/>
          <w:rtl w:val="true"/>
        </w:rPr>
        <w:footnoteReference w:id="297"/>
      </w:r>
      <w:r>
        <w:rPr>
          <w:rFonts w:ascii="Amiri" w:hAnsi="Amiri" w:eastAsia="Amiri" w:cs="Amiri"/>
          <w:color w:val="111111"/>
          <w:sz w:val="28"/>
          <w:sz w:val="28"/>
          <w:szCs w:val="28"/>
          <w:rtl w:val="true"/>
          <w:lang w:bidi="ar-SA"/>
        </w:rPr>
        <w:t>الذي كان يتصف بالعفّة والنزاهة ولا يقبل أخذ مبالغ التكليف الشرعي من قبل مقلديه ويدعوهم إلى التصدّق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بإصفهان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 xml:space="preserve">م وهاجر إلى كربلاء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ليحضر دروس أكابر علمائها، حتى وصل إلى أعلى المراتب العلمية وحصل على الإجازة وقام بالتدريس في المدرسة الهندية</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على يديه العديد من العلماء، وتصدّى للإفتاء فقد كان مرجع تقليد لعدد كبير من أبناء المدينة وخارجها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يقيم صلاة الجماعة في مسجد الصافي ومن ثَمَّ في الصحن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 العلامة محمد رضا الأصفهاني بإقامة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من علماء </w:t>
      </w:r>
    </w:p>
    <w:p>
      <w:pPr>
        <w:pStyle w:val="BookText"/>
        <w:rPr/>
      </w:pPr>
      <w:r>
        <w:rPr>
          <w:rFonts w:ascii="Amiri" w:hAnsi="Amiri" w:eastAsia="Amiri" w:cs="Amiri"/>
          <w:color w:val="111111"/>
          <w:sz w:val="28"/>
          <w:sz w:val="28"/>
          <w:szCs w:val="28"/>
          <w:rtl w:val="true"/>
          <w:lang w:bidi="ar-SA"/>
        </w:rPr>
        <w:t>عصره والذين سبقوه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مؤلفاته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تنبيه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الريبة في حكم صلاة الجمعة 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الإلهام في علم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رحمه الله في كربلاء في الثامن من شهر جمادي الأولى سنة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هادي المدني الحسيني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العلامة السيد محمد هادي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السيد جعفر بن السيد أحمد بن السيد مرتضى بن السيد علي الكبر بن السيد أسد الله بن السيد أبي القاسم بن الشريف الحسين المدني الحسيني، ويرجع نسبه إلى الإمام علي زين العابدين بن الإمام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النجف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ودرس فيها المقدمات والسطوح والبحث الخارج على أكابر العلماء حتى بلغ درجة الاجتهاد وهو شاب لم ينه عقده الثالث من عمره، وقام بالتدريس في النجف واختص بالفقه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انتقل إلى كربلاء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بتشجيع من أستاذه السيد حسين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لتنشيط الحركة العلمية في حوزة كربلاء</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في كربلاء مدة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وهو المدرس البارز – فيها – والذي بفضل وجوده بها أغنى الكثيرين من فضلائها من الهجرة إلى النجف الأشرفحتى ، كادت حوزة كربلاء تضاهي حوزة النجف في القوة والنشاط والازدهار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درّس في هذه الحوزة أكثر الأبواب الفقهية بالإضافة إلى الأصول، ودرّس التفسير بالإضافة إلى درس العقائد والكلام وكان بحثه في شرح تجريد الاعتقاد، وكان رحمه الله يقيم صلاة الجماعة في داخل الروضة الحسينية الشريفة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هاجر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وكان له دور كبير في حوزة مشهد من خلال حركته العلمية والاجتماعية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مشهد ودفن بها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الخراساني فقيه ومدرّس ولد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هاجر إلى كربلاء سنة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 بالحضور عند السيد حسين القمي ولازمه وصار من حوارييه إلى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بالتدريس في المدرسة السليمية، وتخرج عليه عدد كبير من العلماء والفضلاء حتى لمع نجمه وذاع صيته في الحوزات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يقيم الجماعة في الصحن الحسيني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 إلى التأليف والإفادة والإفتاء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وتعليقة على العروة، ومناسك الحج، وزبدة المسائل، والوجيزة، وشرح الكفاية، وحاشية على المكاسب، ودورة في الأصول، وشرح أصول الكافي، وتفسير القرآن، وغيرها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علي الشاهرودي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متبحر وفقيه محقق وأستاذ بارع، ولد سنة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وهاجر مع والده من إيران إلى كربلاء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دراسته العلمية في كربلاء وحضر على أعلامها منهم والده والشيخ محمد سعيد الفارسي والسيد الميرزا هادي الخراساني والسيد محمد حسين القزويني والشيخ العلامة الكبير محمد رضا الأصفهاني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مرتبة الاجتهاد</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اختص الشيخ محمد الشاهرودي بالتدريس والتحقيق في حوزة كربلاء العلمية لمدة نصف قرن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يدرس في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بادكوبة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وتخرج على </w:t>
      </w:r>
    </w:p>
    <w:p>
      <w:pPr>
        <w:pStyle w:val="BookText"/>
        <w:rPr/>
      </w:pPr>
      <w:r>
        <w:rPr>
          <w:rFonts w:ascii="Amiri" w:hAnsi="Amiri" w:eastAsia="Amiri" w:cs="Amiri"/>
          <w:color w:val="111111"/>
          <w:sz w:val="28"/>
          <w:sz w:val="28"/>
          <w:szCs w:val="28"/>
          <w:rtl w:val="true"/>
          <w:lang w:bidi="ar-SA"/>
        </w:rPr>
        <w:t>يديه علماء 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يقيم الجماعة في صحن الروضة الحسينية لأكثر من ثلاثين عاما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هاجر إلى إيران سنة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قضى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من عمره في كربلاء، واستقر في طهران، وتوفي فيها 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روضة الشاه عبد العظيم جنوب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عددًا من علماء الدين الكبار في حوزة كربلاء في القرن الرابع الهجري الذين كان لهم التأثير الكبير في مدرسة كربلاء الدينية، وذكر هذه النخبة لا يعني عدم وجود غيرهم من العلماء فقد زخرت حوزة كربلاء في القرن الرابع عشر بعلماء أعلام 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إبراهيم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جليل وإمام جماعة في كربلاء، كان يقيم الصلاة في المسجد الكبير مقابل الصحن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بعد سنة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والد العلامة السيد أحمد الكربلائي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حسين المدراسي كان من علماء الحائر الشريف في كربلاء إلى أن توفي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إسماعيل بن إسحق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جليل كان من تلاميذ أسد الله البروجردي والشيخ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كربلاء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 xml:space="preserve">م ودفن فيها، وهو الذي أجاز السيد محمد البحراني سنة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بن محمد كاظم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كربلاء وكان أستاذ العلامة محمد باقر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أوائل القرن الرابع عشر الهجري</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المولى حسين البيرجندي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تلاميذ الشيخ مرتضى الأنصاري، وأصبح عالما ورعًا واشتهر بالفضل والصلاح سكن كربلاء وتوفي بها بعد سنة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محسن أبو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الشيخ محسن بن الحاج محمد بن الشيخ حسن أبو الحب الحويزاوي الجشعمي الحائري، المولود في كربلاء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وخطيبًا بارعًا وملما بالرثاء والوعظ والسير والتاريخ، وشاعرًا مجيدًا، فقد ذكره السيد الأمين في أعيانه، والشيخ محمد حسن حرز الدين في معارف الرجال، والشيخ محمد السماوي في مجالي اللطف بأرض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أشهر</w:t>
      </w:r>
    </w:p>
    <w:p>
      <w:pPr>
        <w:pStyle w:val="BookText"/>
        <w:rPr/>
      </w:pPr>
      <w:r>
        <w:rPr>
          <w:rFonts w:ascii="Amiri" w:hAnsi="Amiri" w:eastAsia="Amiri" w:cs="Amiri"/>
          <w:color w:val="111111"/>
          <w:sz w:val="28"/>
          <w:sz w:val="28"/>
          <w:szCs w:val="28"/>
          <w:rtl w:val="true"/>
          <w:lang w:bidi="ar-SA"/>
        </w:rPr>
        <w:t xml:space="preserve">قصائد شعره ما قاله في إحداها يرثي بها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أعطيت ربي موثقاً لا 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بقتلي فاصعدي وذريني</w:t>
      </w:r>
    </w:p>
    <w:p>
      <w:pPr>
        <w:pStyle w:val="BookText"/>
        <w:rPr/>
      </w:pPr>
      <w:r>
        <w:rPr>
          <w:rFonts w:ascii="Amiri" w:hAnsi="Amiri" w:eastAsia="Amiri" w:cs="Amiri"/>
          <w:color w:val="111111"/>
          <w:sz w:val="28"/>
          <w:sz w:val="28"/>
          <w:szCs w:val="28"/>
          <w:rtl w:val="true"/>
          <w:lang w:bidi="ar-SA"/>
        </w:rPr>
        <w:t>إن كان دين محمد لم يستقم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بقتلي يا سيوف خذيني</w:t>
      </w:r>
    </w:p>
    <w:p>
      <w:pPr>
        <w:pStyle w:val="BookText"/>
        <w:rPr/>
      </w:pPr>
      <w:r>
        <w:rPr>
          <w:rFonts w:ascii="Amiri" w:hAnsi="Amiri" w:eastAsia="Amiri" w:cs="Amiri"/>
          <w:color w:val="111111"/>
          <w:sz w:val="28"/>
          <w:sz w:val="28"/>
          <w:szCs w:val="28"/>
          <w:rtl w:val="true"/>
          <w:lang w:bidi="ar-SA"/>
        </w:rPr>
        <w:t xml:space="preserve">هذادمي فلتر و صادته الظبا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وهذا بالرماح وتيني</w:t>
      </w:r>
    </w:p>
    <w:p>
      <w:pPr>
        <w:pStyle w:val="BookText"/>
        <w:rPr/>
      </w:pPr>
      <w:r>
        <w:rPr>
          <w:rFonts w:ascii="Amiri" w:hAnsi="Amiri" w:eastAsia="Amiri" w:cs="Amiri"/>
          <w:color w:val="111111"/>
          <w:sz w:val="28"/>
          <w:sz w:val="28"/>
          <w:szCs w:val="28"/>
          <w:rtl w:val="true"/>
          <w:lang w:bidi="ar-SA"/>
        </w:rPr>
        <w:t xml:space="preserve">توفي في كربلاء ليلة الاثنين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م ودفن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عدة أولاد كانوا من أصحاب الفضل برز منهم الخطيب العلامة الشيخ محمد حسن والد الخطيب الشهير الشيخ محسن أبو الحب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بن المولى محمد تقي الشهيد البرغاني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الشيخية وكان نزيل الحائر وتوفي بكربلاء سنة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البحراني وهو السيد محسن بن السيد عبد الله بن محمد بن إبراهيم بن هاشم بن ناصر بن هاشم بن السيد عبد الله البلادي الغريفي البحراني أمه بنت العلامة الميرزا مهدي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وتتلمذ على العلامة شريف العلماء والشيخ خلف بن عسكر والسيد محمد علي المرعشي الشهرستاني والشيخ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صاهر الشيخ خلف بن عسكر على ابنته، ثم صاهر السيد حسن بن السيد محمد المجاهد على ابنته وخلّف منها ولده العلامة السيد محمد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على الإجازة من السيد محمد علي بن محمد حسين الشهرستاني الذي وصف بها السيد محسن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العامل الكامل المدقق المحقق ، شمس فلك 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كربلاء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رواق السيد إبراهيم المجاب في الحرم الحسيني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أبو القاسم بن حسن بن السيد محمد المجاهد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علماء الأسرة الطباطبائية، وبيديه الوثيقة الهندية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وكالة أوقاف أودة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في شهر جمادي الثاني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بن الميرزا أبي القاسم بن السيد حسن بن السيد محمد المجاهد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كربلاء من الأسرة الطباطبائية، توفي بعد والده العلامة السابق ذكره بعدة أشهر وذلك في ذي الحجة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وخلفه في الرئاسة أخوه السيد محمد باقر الحجة بن أبي القاسم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ميرزا علامة بن الشيخ حسن بن محمد صالح البرغاني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علماء كربلاء وقد تتلمذ على الفاضل الأردكاني والميرزا حبيب الله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جاور الحائر إلى أن توفي فيه حدود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حسين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الشيخ حسين بن محمد بن علي بن عبد الغفور بن غلام علي البافقي اليزدي الحائري الشهير بالكسائي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 وأديب متبحر ومن أفاضل المدرسين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 في العلوم ونهض بأعباء الإرشاد واشتهر بالنبوغ في العلوم العربية والتوسع بها، ومن أجل ذلك عُرف بالكسائي وأصبح لقبه الذي لا يُعرف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له في الفقه والأصول خبرة ومهارة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على يديه الكثير من الطلاب، فقد كان مرجعًا من مراجع اللغة والأدب والتاريخ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تصانيف عديدة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الكسائية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إنتهى منها سنة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مؤلفات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كربلاء حدود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صادق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كربلاء وكان من المشاهير بها وأفاضل الرجال المرموقين في الأوساط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كربلاء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الحسين الايرواني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المولى علي أصغر بن محمد باقر الايرواني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كربلاء وقد تتلمذ على عمه والشيخ زين العابدين المازندراني وغيرهما من علماء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حسن الزواري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السيد حسن بن السيد مرتضى بن أحمد بن حسين بن سامع بن غياث الزواري الطباطبائي اليزدي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من علماء كربلاء الزهّاد، وله تصانيف 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في كربلاء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في الصحن الحسيني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الميرزا حسين نائب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عنه الطهراني في طبقات أعلام الشيعة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عالم جليل ومصنف 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المشاهير المعاريف في كربلاء وله عدة آثار، توفي في كربلاء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جعفر الكاشاني بن السيد محمد علي بن محمد رضا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الحائر الحسيني وله عدة مصنفات وله الرواية عن الشيخ زين العابدين المازندراني والشيخ قاسم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الميراثية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كربلاء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1899</w:t>
      </w:r>
      <w:r>
        <w:rPr>
          <w:rFonts w:ascii="Amiri" w:hAnsi="Amiri" w:eastAsia="Amiri" w:cs="Amiri"/>
          <w:color w:val="111111"/>
          <w:sz w:val="28"/>
          <w:sz w:val="28"/>
          <w:szCs w:val="28"/>
          <w:rtl w:val="true"/>
          <w:lang w:bidi="ar-SA"/>
        </w:rPr>
        <w:t>م ودفن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حسن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كربلاء، وكان قد تتلمذ على الفاضل الأردكاني والشيخ زين العابدين المازندراني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عدة تصانيف وتقريرات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كربلاء سنة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1899</w:t>
      </w:r>
      <w:r>
        <w:rPr>
          <w:rFonts w:ascii="Amiri" w:hAnsi="Amiri" w:eastAsia="Amiri" w:cs="Amiri"/>
          <w:color w:val="111111"/>
          <w:sz w:val="28"/>
          <w:sz w:val="28"/>
          <w:szCs w:val="28"/>
          <w:rtl w:val="true"/>
          <w:lang w:bidi="ar-SA"/>
        </w:rPr>
        <w:t>م ودُفن بها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إبراهيم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إبراهيم بن السيد حسين الحائري بن إبراهيم أحفاد السيد علي سياه بوش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فقيها، تتلمذ على المجدد الشيرازي في سامراء وكان من أفاضل تلامذته عاد إلى كربلاء وتزوج بابنة السيد علي الأحمد آل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القزويني الخويني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فقيه وأديب وشاعر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كربلاء من وجوه العلماء وأفاضل المدرسين له عدة مؤلفات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حدود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 xml:space="preserve">م ودفن في مقابر البويهيين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الصحن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إسماعيل التنكابني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إسماعيل بن محمد صادق بن علي بن عبد الباقي الحسيني التنكابني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وخطيب بارع وكان من تلاميذ زين العابدين المازندراني وحضر بحث المجدد الشيرازي في سامراء وعاد إلى كربلاء وإنشغل بالترويج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بخش علي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ورع تقي متبحرًا في العلوم ولا سيما العربية والمنطق، له عدة مؤلفات وكان يسكن مدرسة حسن خان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م ودفن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تتلمذ في كربلاء وهاجر إلى سامراء وقرأ على المجدد الشيرازي وتتلمذ على الشيخ محمد تقي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إلى كربلاء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واتصل بالعلامة السيد محمد حسين الشهرستاني وصاهره على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بالوظائف من الإمامة والتدريس، وله عدة 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علي بن رضا بن أحمد اليزدي والمشهور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كربلاء ولبراعته في النحو لقب بسيبويه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بكربلاء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الرحيم الترك عالم وخطيب كربلائي، كان يقيم الجماعة في المسجد شتاءً وفي الصحن الشريف صيفاً، ويرقى المنبر بعد الصلاة فيعظ ويرشد ويُعلّم المسائل وكان 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مسأله 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كربلاء بعد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أغا ميرزا جعفر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الميرزا جعفر بن الميرزا علي نقي بن السيد حسن بن السيد محمد المجاهد بن السيد علي الطباطبائي صاحب الرياض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علامة متبحر وفقيه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كربلاء سنة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1839</w:t>
      </w:r>
      <w:r>
        <w:rPr>
          <w:rFonts w:ascii="Amiri" w:hAnsi="Amiri" w:eastAsia="Amiri" w:cs="Amiri"/>
          <w:color w:val="111111"/>
          <w:sz w:val="28"/>
          <w:sz w:val="28"/>
          <w:szCs w:val="28"/>
          <w:rtl w:val="true"/>
          <w:lang w:bidi="ar-SA"/>
        </w:rPr>
        <w:t>م وتتلمذ على علماء عصره في كربلاء وحصل على عدّة إجازات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إنتهت إليه الرئاسة في كربلاء بعد والده وصار من أعاظم العلماء ومراجع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تصانيف كثيرة في الفقه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بكربلاء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حسن الحائري الشهير بالكربلائي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حسن بن علي بن محمد رضا بن محسن الحائري الشهير بالكربلائي عالم وفقيه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كربلاء وأقام في مدرسة حسن خان وتتلمذ على علماء عصره وهاجر إلى سامراء سنة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وتتلمذ على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إلى كربلاء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السيد إسماعيل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كان في زيارة اللإمام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وافته المنية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م ودفن في الكاظمية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الوهاب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عبد الوهاب بن السيد علي بن السيد سليمان آل الوهاب من السادة آل زحيك من سادات كربلاء الأجلاء ومن أهل الفضل، برع في الفقه والأصول والنحو واللغة والأدب والشعر، وكانت له يدٌ عليا في العلوم العقلية والنقلية خصوصاً في الرياضيات كالجفر والرمل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تتلمذ على الشيخ جعفر الهر ثم على السيد محمد باقر الحجة فصرح الأخير باجتهاده وجعل يحيل عليه في الحكومات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كربلاء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م وهو في ريعان الشباب، ودفن في الصحن الحسيني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بن أحمد البفرروئي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كربلاء وفقهائها ومدرسّيها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يقيم الجماعة في الحرم الحسيني الشريف، وتوفي حدود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كربلاء</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أغا حسين بن إسماعيل القمي الحائري كان من علماء كربلاء ومن الفقهاء وأئمة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كربلاء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 ودُفن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علي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تلاميذ السيد الميرزا علي نقي الطباطبائي، وأصبح من العلماء والأدباء وأهل الفضل توفي بكربلاء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 ودُفن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حسن بن السيد عبد الله الرضوي الكشميري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وفقيه كبير، تتلمذ على علماء عصره في كربلاء، وصار مرجعًا عند الخواص والعوام، وكان يقيم الجماعة في مسجد حرم الحسين خلف الضريح المبارك، وله عد 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السادس من صفر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 ودفن في رواق الحرم الحسيني قرب ضريح السيد إبراهيم المجاب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أحمد بن الشيخ درويش علي بن الحسين بن علي بن محمد البغدادي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عنه الطهراني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متبحر وخبير متضلع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كربلاء في العاشر من محرم سنة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1846</w:t>
      </w:r>
      <w:r>
        <w:rPr>
          <w:rFonts w:ascii="Amiri" w:hAnsi="Amiri" w:eastAsia="Amiri" w:cs="Amiri"/>
          <w:color w:val="111111"/>
          <w:sz w:val="28"/>
          <w:sz w:val="28"/>
          <w:szCs w:val="28"/>
          <w:rtl w:val="true"/>
          <w:lang w:bidi="ar-SA"/>
        </w:rPr>
        <w:t xml:space="preserve">م ، له عدة تصانيف أشهرها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فن عجيب، في سبعة مجلدات،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البهية في هداية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جزئين الأول في المواعظ والثاني في الأخلاق،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الأئمة الطاهرين، وترجم إلى العربية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كربلاء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طاهر بن الميرزا مهدي بن محمد باقر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كربلاء، وهو ابن أخ السيد إبراهيم صاحب الضوابط ولد في كربلاء وتوفي ودفن فيها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اليزدي الملقب بالأخفش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عباس بن رضا بن أحمد اليزدي الشهير بالأخفش كان من علماء كربلاء وأئمة الجماعة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تتلمذ في بداياته على الفاضل الأردكاني والشيخ علي اليزدي، ونبغ في النحو حتى لقب بالأخفش </w:t>
      </w:r>
    </w:p>
    <w:p>
      <w:pPr>
        <w:pStyle w:val="BookText"/>
        <w:rPr/>
      </w:pPr>
      <w:r>
        <w:rPr>
          <w:rFonts w:ascii="Amiri" w:hAnsi="Amiri" w:eastAsia="Amiri" w:cs="Amiri"/>
          <w:color w:val="111111"/>
          <w:sz w:val="28"/>
          <w:sz w:val="28"/>
          <w:szCs w:val="28"/>
          <w:rtl w:val="true"/>
          <w:lang w:bidi="ar-SA"/>
        </w:rPr>
        <w:t>وكان يدرّس سطوح الفقه والأصول والأدب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 ودفن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الطهراني في طبقات أعلام الشيعة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شقيق العلامة الجليل الشيخ علي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حسين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فقهاء وأعلام كربلاء في عصره، ومن أعاظم تلاميذ الفاضل الأردكاني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القاسم التنكابني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القاسم بن محمد محمد صادق بن علي بن الأمير عبد الباقي الحسيني التنكابني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تتلمذ على الشيخ زين العابدين المازندراني والفاضل الأردكاني وأجيز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من علماء كربلاء وأئمة الجماعة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 ودفن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محمد باقر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القاسم بن السيد حسن بن السيد محمد المجاهد بن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فقيه و متكلم بارع وأديب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كربلاء سنة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م، إنتهت إليه الرئاسة الدينية في كربلاء كأعلام أسرته فكان مرجعاً للقضاء والتدريس والفتيا له تصانيف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بكربلاء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المعالي محمد باقر بن الميرزا مهدي بن السيد محمد باقر الموسوي كان من علماء كربلاء ويلقب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تلميذ الفاضل الأردكاني وزين العابدين المازندراني والسيد محمد حسين الشهرستاني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كربلاء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اليزدي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الملقب بشيخ الفقهاء والمحدثين علي بن زين العابدين اليزدي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علماء كربلاء وله مكتبة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 في إثبات الحجة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كربلاء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م ودفن في حرم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صادق الحجة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السيد محمد باقر الحجة بن أبي القاسم بن السيد حسن بن السيد محمد المجاهد بن السيد علي الطباطبائي صاحب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علماء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كربلاء سنة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م ونشأ على والده وأخذ عليه العلوم وعلى غيره من العلماء في الفقه والأصول والكلام والفلسفة حتى بلغ مرتبة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وهو في ريعان شبابه سنة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والخمس والوقف والطلاق،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تقريض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نظم مسائل الرضاع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نظم أحكام العدد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مهدي بن العلامة الشيخ محمد علي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كربلاء وكان العلامة صهر الشيخ خلف بن عسكر الزوبعي، ولذلك كان يُعرف بالشيخ مهدي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كربلاء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قبل وفاة الزعيم الشيرازي بعدة أشهر ودفن في صحن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باب السدرة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بن العلامة زين العابدين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جليل من علماء كربلاء وهو ابن العلامة والأستاذ الشيخ زين العابدين المازندراني الذي تخرج على يديه أكابر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حصل على الإجازة من والده، ولما توفى أبوه قام مقامه في المرجعية والإمامة والتدريس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كربلاء ودفن بها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كاظم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كاظم بن السيد حسين حفيد السيد علي سياه بوش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أخو السيد العلامة إبراهيم البهبهاني المار ذكره، كان من العلماء وأئمة الجماعة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جواد الهر الطهمازي الخفاجي عالم وأديب كربلائي من أسرة اشتهرت بالعلم والأدب والشعر، توفي في كربلاء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رضا بن السيد هاشم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كربلاء وأخذ مقام والده في إمامة الجماعة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بكربلاء في شعبان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 ودفن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الله بن الميرزا محمد الأندرماني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علماء كربلاء وقد سكنها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م، وكان منضلعا في الفقه بارعا في الأصول محققاً الحديث والتفسير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بكربلاء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سعيد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محمد سعيد بن الشيخ محمد حسين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أغاببا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إسماعيل بن أبي تراب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أجداده إلى كربلاء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غزوة الوهابيين واستقروا في محلة البلوش في باب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والده من علماء المدينة، وأصبح هو من علماء المدينة بعد أن تتلمذ على والده في كربلاء، وعلى الشيخ محمد كاظم الخراساني في النجف، وأجيز من العلامة السيد الميرزا علي الشهرستاني، وأصبح من المدرسين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 في كربلاء ودفن في إحدى الحجرات في الجهة الشمالية من الصحن الحسيني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السعدي وهو الشيخ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محسن بن عاشور بن حسین آل علي السعدي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كربلاء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كربلاء سنة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م، و درس فيها وحضر درس السيد كاظم اليزدي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يقيم الصلاة في صحن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توفي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 ودفن في الصحن الشريف</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بن محمد باقر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كربلاء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1893</w:t>
      </w:r>
      <w:r>
        <w:rPr>
          <w:rFonts w:ascii="Amiri" w:hAnsi="Amiri" w:eastAsia="Amiri" w:cs="Amiri"/>
          <w:color w:val="111111"/>
          <w:sz w:val="28"/>
          <w:sz w:val="28"/>
          <w:szCs w:val="28"/>
          <w:rtl w:val="true"/>
          <w:lang w:bidi="ar-SA"/>
        </w:rPr>
        <w:t>م، وصار من علمائها وأئمة الجماعة فيها ولُقب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كربلاء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xml:space="preserve">م، ودُفن قرب صندوق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الرواق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محمد تقي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علي بن محمد تقي بن محمد حسين بن محمد علي الكبير بن محمد بن إسماعيل بن محمد باقر الحسيني الملقب بالشهرستاني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عم العلامة الميرزا السيد محمد حسين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كربلاء وأصبح من علمائها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ودفن فيها سنة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الهادي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عبد الهادي بن أبي الحسن بن شاه محمد بن عبد الهادي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كربلاء كما أخوه الشيخ عبد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تتلمذ على الفاضل الأردكاني وتبع المجدد الشيرازي إلى سامراء 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هناك، وعاد إلى كربلاء فصار له فيها شأن واعتبار وأصبح من أجلاء العلماء وقام بالتدريس والإمامة والإرشاد إلى أن توفي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ودفن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الحسين بن يونس اللاريجاني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ومفسّر 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كربلاء سنة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م ، وقرأ على علمائها، وحضر لدى المجدد الشيرازي في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كربلاء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م ودفن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العلامة السيد محسن بن عبد الله الغريفي البلادي البحريني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سبط السيد حسن بن السيد محمد المجاهد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تتلمذ على والده وعلى علماء عصره في كربلاء، وقد أجازه والده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وأصبح من العلماء، وقام مقام والده عندما توفي سنة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السيد محمد في كربلاء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 ودفن بها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حسين بن محمد علي خير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علماء كربلاء الأجلاء، فقيه ومدرّس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كربلاء سنة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 xml:space="preserve">م، حضر دروس أعلام كربلاء منهم والده السيد محمد علي والشيخ علي القزويني والفاضل الأردكاني والشيخ </w:t>
      </w:r>
    </w:p>
    <w:p>
      <w:pPr>
        <w:pStyle w:val="BookText"/>
        <w:rPr/>
      </w:pPr>
      <w:r>
        <w:rPr>
          <w:rFonts w:ascii="Amiri" w:hAnsi="Amiri" w:eastAsia="Amiri" w:cs="Amiri"/>
          <w:color w:val="111111"/>
          <w:sz w:val="28"/>
          <w:sz w:val="28"/>
          <w:szCs w:val="28"/>
          <w:rtl w:val="true"/>
          <w:lang w:bidi="ar-SA"/>
        </w:rPr>
        <w:t>زين العابدين المازندراني والسيد أبو القاسم الحجة والسيد عبد الله الكشميري والشيخ محمد باقر الإصفهاني والشيخ علي سيبويه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بالتدريس والإمامة والمرجعية والتأليف وكانت له مكتبة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 في الفقه الأصول، رسالة عملية حاشية على الرياض، سراج المتقين، وغيرها من الحواشي، وله ديوان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إمام الجماعة في صحن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وبعد وفاته خلفه نجله الأكبر العلامة الحجة الأديب السيد محمد علي المتولد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يشغل سجادة والده وصلّى عليه نجله الأكبر السيد محمد علي، وتوفي يوم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م، ودفن في مقبرته الواقعة قرب باب القبلة في صحن العباس </w:t>
      </w:r>
      <w:r>
        <w:rPr>
          <w:rStyle w:val="FootnoteAnchor"/>
          <w:rtl w:val="true"/>
        </w:rPr>
        <w:footnoteReference w:id="302"/>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الكلبايكاني الشهير بحافظ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وطبيب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كربلاء سنة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1858</w:t>
      </w:r>
      <w:r>
        <w:rPr>
          <w:rFonts w:ascii="Amiri" w:hAnsi="Amiri" w:eastAsia="Amiri" w:cs="Amiri"/>
          <w:color w:val="111111"/>
          <w:sz w:val="28"/>
          <w:sz w:val="28"/>
          <w:szCs w:val="28"/>
          <w:rtl w:val="true"/>
          <w:lang w:bidi="ar-SA"/>
        </w:rPr>
        <w:t xml:space="preserve">م وتوفي بها في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 xml:space="preserve">م ودفن بمقبرة شيخ العراقين عبد الحسين الطهراني في صحن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إبراهيم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السيد محمد إبراهيم بن العلامة السيد هاشم بن محمد علي القزويني عالم فاضل ولد في كربلاء وتتلمذ على والده العلامة السيد هاشم وأجيز منه، وكان يقيم الجماعة في صحن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كربلاء يوم السابع من ربيع الثاني سنة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الجواد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المولى أبي الحسن بن شاه محمد بن عبد الهادي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علماء كربلاء ومتبحر بالفقه، وكف بصره فازدادت بصيرته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بإمامة الجماعة في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جانب الرأس الشريف بحدود سنة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ضعف بدنه و تعذر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الثالث من رجب سنة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 بعمر مئة سنة ودفن في كربلاء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الجلالي بن قاسم بن میروزیر آل جلال الدين الكشميري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كربلاء، وهو أول من هاجر من كشمير إلى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تتلمذ على الشيخ محمد تقي الشيرازي توفي في كربلاء في السابع من جمادي الأولى سنة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الحسين الحويزي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وشاعر ولد سنة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 xml:space="preserve">م وتوفي في كربلاء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 ودفن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علي السنقري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محمد علي بن الشيخ محمد حسن الهمداني السنقري عالم كبير ومؤلف بارع، ولد في كربلاء سنة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م، ودرس على علمائها حتى برع في الفقه والأصول وأصبح من العلماء المعروفين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ولد واحد توفي في حياته وبقيت له بنت واحدة تزوجها السيد أمين آل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عدة آثار مهمة تقارب العشرين مؤلفاً، طبع منها سبطه السيد هاشم السيد أمين آل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كربلاء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ودفن في صحن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أبو القاسم بن السيد محمد رضا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العلامة السيد أبو القاسم بن السيد محمد رضا بن أبي القاسم بن شيخ الإسلام الميرزا علي أصغر التبريزي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م ، هاجر إلى العراق وتتلمذ في كربلاء وأجيز فيها من أساتذته، وكان يقيم الجماعة في حرم الحسين في جانب الشهداء وله تصانيف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م ودفن في النجف</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موسى بن الشيخ جعفر الهر الطهازي الخفاجي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وأديب، ولد في كربلاء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1888</w:t>
      </w:r>
      <w:r>
        <w:rPr>
          <w:rFonts w:ascii="Amiri" w:hAnsi="Amiri" w:eastAsia="Amiri" w:cs="Amiri"/>
          <w:color w:val="111111"/>
          <w:sz w:val="28"/>
          <w:sz w:val="28"/>
          <w:szCs w:val="28"/>
          <w:rtl w:val="true"/>
          <w:lang w:bidi="ar-SA"/>
        </w:rPr>
        <w:t>م، وتتلمذ على والده وعمّه الشيخ كاظم والميرزا محمد نقي الشيرازي والشيخ غلام حسين المرندي والميرزا هادي الخراساني والسيد محمد البحراني والشيخ محمد العيثان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بالتدريس في مدرسة حسن خان وكان يقيم الجماعة في صحن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واهتم </w:t>
      </w:r>
    </w:p>
    <w:p>
      <w:pPr>
        <w:pStyle w:val="BookText"/>
        <w:rPr/>
      </w:pPr>
      <w:r>
        <w:rPr>
          <w:rFonts w:ascii="Amiri" w:hAnsi="Amiri" w:eastAsia="Amiri" w:cs="Amiri"/>
          <w:color w:val="111111"/>
          <w:sz w:val="28"/>
          <w:sz w:val="28"/>
          <w:szCs w:val="28"/>
          <w:rtl w:val="true"/>
          <w:lang w:bidi="ar-SA"/>
        </w:rPr>
        <w:t xml:space="preserve">بالوظائف الشرعية والأمور الدينية حتى وافاه الأجل يوم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 ودفن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القاسم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رجب التبريزي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بن الشيخ أحمد بن علي الكرماني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ملا كرم علي البارفروشي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علي الرشتي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إسماعيل بن إبراهيم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بن محمد بن كرم علي البارفروشي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هاشم الجهرمي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بن المولى مهدي الخراساني الملقب بالرئيس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كلب باقر بن كلب حسين النقوي الهندي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ميرزا زكي حسين اللكناهوري الهندي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أكبر التفريشي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تقي بن محمد حسين بن محمد علي الحسيني المرعشي الشهرستاني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غلام حسين المرندي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نقي بن حسن بن محمد صالح البرغاني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ميرزا فضل الله بن ملا محمد حسن المازندراني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كاظم الهر الطهمازي الخفا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بن السيد حسين بن مير محمد رضى الدين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البهبهاني بن العلامة السيد حسين الموسوي</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الحاج عبود العباجي الحائري المعروف بالكوفي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بن جعفر بن حسين الملقب بالحكيم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موسى بن محمد علي بن الشيخ مراد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مهدي بن السيد محمد باقر بن مرتضى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نظر علي بن إسماعيل الشريف الكرماني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أحمد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الشاهرودي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نور الدين الجزائري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طاهر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مهدي المولوي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علي سيبويه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بن الميرزا مهدي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أحمد سيبويه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عباس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عباس بن جعفر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علي خير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الحسن البيضاني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حسين السيد هادي الشامي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الحسين الدارمي التميمي</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عماد الدين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فاضل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كاظم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مرتضى القزويني من المعاصرين</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صادق الشيرازي من المعاصرين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تقي المدرسي من المعاصرين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هاشم الزيدي من المعاصرين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كمال الحيدري من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 الكثير ممن لا يتسع المجال لذكرهم في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تميّزت الحوزة الدينية في كربلاء منذ بداية القرن العاشر حتى نهاية القرن الرابع عشر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تواجد لفيف من الأساتذة الكبار من علماء الدين في كربلاء، الذين كانت لهم أدوار كبيرة في اجتذاب طلاب العلوم الدينية لينهلوا منهم العلم والمعرفة وليتخرجوا عليهم وليحصلوا على الإجازة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كربلاء التي تزخر بعطر العتبات المقدسة فهي مدينة جاذبة للناس لمجاورة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وللتبرك والتعليم فيها ، ولاشتهارها بما قدمته من أساطين العلم والمعرفة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 ممن تلقوا علومهم الدينية في كربلاء وتخرجوا من مدرستها عادوا إلى بلدانهم ولقبوا أنفسهم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للسنوات التي قضوها في الحائر الحسيني وكان اللقب من باب التفاخر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ليسوا من علماء كربلاء كما يحلو للبعض أن يسميهم، فقد تجنبنا ذكرهم سوى الذين قضوا فيها ردحا طويلاً من عمرهم وقاموا بالتدريس والإمامة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هؤلاء توفوا ودفنوا فيها بل وأصبحت لهم أسر علمية يشار إليها بالبنان لحد هذا اليوم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أغلب علماء حوزة كربلاء من غير العرب وهذه ظاهرة لا يمكن تجاوزها ولا بد أن تكون لها أسباب تدخل في أمور كثيرة ليس هذا البحث مجالاً للخوض فيها مع ذلك فقد ظهر في الحوزة الكربلائية علماء من أهل المدينة ومن العرب الذين ارتحلوا من جبل عامل ومن البحرين والإحساء ومن مدن عراقية عربية عديدة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في حوزة كربلاء أسر علمية برزت بشكل ملفت للنظر وقام أفرادها جيلاً بعد جيل بالتفوق العلمي الديني وتصدر الواجهة العلمية والرئاسة الدينية مثل الأسرة الطباطبائية من السيد علي صاحب الرياض إلى أبنائه وأحفاده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الأسرة الشهرستانية من جدهم السيد الميرزا مهدي الشهرستاني إلى أبناءه وأحفاده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والأسرة القزوينية من أبناء السيدين محمد علي ومحمد باقر ولدي السيد عبد الكريم القزويني حيث أعقبا مجموعة كبيرة من العلماء الذين تصدّروا الواجهة وعلى رأسهم السيد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جاء بعده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آل البحراني وآل العلامة الكبير الشيخ خلف بن عسكر الزوبعي والمشايخ من آل الهر وآل السيد الأمير علي الكبير فقد برزوا مع أسر أخرى مثل أسرة المرجع الديني الكبير الميرزا مهدي الشيرازي وأنجاله العلماء الكبار منهم العلامة السيد محمد الشيرازي والعلامة السيد صادق الشيرازي، والجميع رفد الحركة العلمية الدينية والأدبية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المجال وعلى الرغم من أ ن أن أسر السادة الأشراف من آل فائز وآل زحيك كانوا يهتمون بإدراتهم للعتيات المقدسة والخدمة فيها ونقابة الأشراف، إلّا أن الساحة العلمية الدينية كانت لا تخلوا من بعضهم من الذين ساهموا في إحياء النشاط الحوزوي الديني في كربلاء ولحد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حوزة كربلاء الدينية رفدت المجتمع الإسلامي بآلاف المصنفات والمؤلفات المعتبرة والرسائل والحواشي التي أغنت وأثرَتْ المسيرة العلمية للطائفة، وقد طبع الكثير منها وما زال الكثير أيضا مخطوطا ومعتمدًا عليه لحد يومنا هذا على الرغم مما أصاب عددًا غير قليل التلف والفقدان نتيجة ظروف سياسية واجتماعية مرّت بالبلد</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البحث والحديث عن حوزة كربلاء الدينية بأدوارها المختلفة منذ القرن الثالث للهجرة حتى نهاية القرن الرابع عشر الهجري يحتاج إلى تعمق ودراسة واسعة </w:t>
      </w:r>
    </w:p>
    <w:p>
      <w:pPr>
        <w:pStyle w:val="BookText"/>
        <w:rPr/>
      </w:pPr>
      <w:r>
        <w:rPr>
          <w:rFonts w:ascii="Amiri" w:hAnsi="Amiri" w:eastAsia="Amiri" w:cs="Amiri"/>
          <w:color w:val="111111"/>
          <w:sz w:val="28"/>
          <w:sz w:val="28"/>
          <w:szCs w:val="28"/>
          <w:rtl w:val="true"/>
          <w:lang w:bidi="ar-SA"/>
        </w:rPr>
        <w:t xml:space="preserve">لأهمية الموضوع، وقد قمنا بهذا البحث على إيجازه ليتماشى مع موضوع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وأملنا أن نكون قد دوّنا ما يمكن أن يصل إلى القارئ والمتتبع بشكل سلس وموثق لنبيّن جانبًا من تاريخ مدينة سيد الشهداء عليه السلام، ولا بد لنا أن نطلب العون من البارئ سبحانه وتعالى أن يوفقنا لإفراد كتاب خاص عن الحوزة العلمية في كربلاء بشكل واسع إنه سميع الدعاء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نبحث في تاريخ الحوزة العلمية في كربلاء ، ولقرب أفكارنا من طروحات وتوجهات أحد العلماء من المراجع الكبار المعاصرين وهو عربي الأصل ومن أبناء مدينة كربلاء وهو الفقيه السيد كمال الحيدري، وكان اسمه قد سقط سهوا في ترجمتنا لأسرة آل الحيدري في كتابنا بيوتات كربلاء القديمة، كان لزاما أن نتحدث عن هذه الشخصية العلمية بإيجاز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أشهر المراجع وعلماء الدين العرب المعاصرين ومن أبناء مدينة كربلاء حاليًا هو سماحة المرجع الفقيه السيد كمال الحيدري، ولكونه عربي الأصل ومن بيت علوي معروف في مدينة كربلاء ويصل إلى أعلى مراتب الاجتهاد فكان لا بد لنا أن نتوقف عنده قليلاً لأن الحوزة الكربلائية لم تنجب من المراجع العرب بعد المرحوم المرجع الكبير العلامة الشيخ محمد الخطيب سوى الفقيه العالم المجتهد السيد كمال الحيدري </w:t>
      </w:r>
    </w:p>
    <w:p>
      <w:pPr>
        <w:pStyle w:val="BookText"/>
        <w:rPr/>
      </w:pPr>
      <w:r>
        <w:rPr>
          <w:rFonts w:ascii="Amiri" w:hAnsi="Amiri" w:eastAsia="Amiri" w:cs="Amiri"/>
          <w:color w:val="111111"/>
          <w:sz w:val="28"/>
          <w:sz w:val="28"/>
          <w:szCs w:val="28"/>
          <w:rtl w:val="true"/>
          <w:lang w:bidi="ar-SA"/>
        </w:rPr>
        <w:t>الذي تميّز بمنهجه الفقهي والأصولي ومنهجه الرجالي وكذلك منهجه الكلامي، واعتماده مبدأ الحوار مع الآخر وهذا الجانب يقل وجوده لدى الكثير من العلماء لأن الحوار المباشر يتطلب سعة إدراك ونباهة عالية وفكر نيّر قادر على إقناع الغير بالأدلة والبراهين العلمية والعملية، وهذا التميّز أعطى لسماحة العلامة الحيدري مكانة مرموقة ليس فقط لدى الموالين بل لدى المخالفين من علماء المذاهب الإسلامية الأخرى، بدليل الحجية العالية التي يتمتع بها إضافة إلى ابتعاده عن الغلو والتعصب ونبذه لكل ما يسيء إلى منهجية أئمة آل البيت الأطهار</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تميز به أيضا هو عدم اتفاقه مع آراء بعض المراجع ومخالفته أو بالأحرى خلافه مع بعض طروحاتهم جاءت نتيجة تصوراته العلمية والمنهجية في طرح الأفكار والمناهج، ويمكننا أن نعتبر مسيرة هذا العالم الجليل بأنها مسيرة تجديد وتصحيح لمسارات قديمة انتهجها مراجع كبار قبله تأثروا بالمسار التقليدي للفكر الأصولي الشيعي، واستمروا على ذات النهج على الرغم من أن العلم لا يقف عند حد والبحث والحوار من أجل تقريب وجهات النظر وخلق جانب القناعة لدى الغير هو الأسلوب المغاير للتعصب الأعمى الذي يزيد من مسافة الشقة مسافة الشقة والبعد عن والبعد عن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المواضيع التي اشتهر بها المرجع السيد كمال الحيدري هو تبحره في موضوع تفسير القرآن الكريم، ونجده يمتلك الشجاعة التامة عندما ينتقد آراء بعض المفسرين الكبار أمثال العلامة القمي وغيره، وهذا دليل على رؤيا يمتلكها قد يصطدم بها مع غيره ولكن أعلميته في مجال البحث تسمح له بطرح ما هو واقعي وقابل للإستيعاب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 العلامة المرجع السيد كمال الحيدري قد عاش ولا يزال خارج مدينته كربلاء المقدسة ولكنه لم ينقطع عنها أبدا، وأن دائرة مقلديه ومريديه والذين يتأثرون بأفكاره تتسع بشكل كبير، كما أن حواراته المتلفزة وتآليفه الكثيرة أخذت تتداول في أوساط الناس بكثرة لأن المؤمن بات بحاجة ماسة إلى مرجع يكون قريبًا منه في وقت أصبح العالم كقرية صغيرة بسبب وسائل الاتصال والمعلوماتية </w:t>
      </w:r>
    </w:p>
    <w:p>
      <w:pPr>
        <w:pStyle w:val="BookText"/>
        <w:rPr/>
      </w:pPr>
      <w:r>
        <w:rPr>
          <w:rFonts w:ascii="Amiri" w:hAnsi="Amiri" w:eastAsia="Amiri" w:cs="Amiri"/>
          <w:color w:val="111111"/>
          <w:sz w:val="28"/>
          <w:sz w:val="28"/>
          <w:szCs w:val="28"/>
          <w:rtl w:val="true"/>
          <w:lang w:bidi="ar-SA"/>
        </w:rPr>
        <w:t>الحديثة من جهة، ومن جهة أخرى بدأ الناس يتوقون إلى سماع طروحات جديدة في الفكر والمنطق والتاريخ والتحليل الفقهي وغيره ، وقد نبذ الناس صفة الجمود التي تشيع لدى الكثير من المراجع الذين يكون همهم الأول هو ما يردهم من أموال الزكاة والخمس وغيرها ولم يظهر عندهم ما يشفي صدور الملايين من اتباع المذهب الذين يريدون أن يجدوا من يكون قريبًا منهم فكرًا وإنسانية في مثل هذا الزمن الصعب الذي تدور فيه المحن والأفكار التي تخرج عن نطاق شرعية الإسلام، وأفكار متعصبة تكفّر الآخرين، وأفكار تعتمد على الشريعة لتلبس رداء التدليس والانتفاع باسم الدين مع الأسف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العلامة سماحة السيد كمال الحيدري في كربلاء سنة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أسرة علوية شريفة من أسر السادة في كربلاء والذي يرجع نسبهم إلى الإمام علي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تسميتهم بالحيدري على اسم جدهم السيد حيدر الحسيني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مير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أعقب عدد من الأولاد منهم السيد عبد الله الذي أعقب ولده السيد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السيد حسن بن عبد الله بن السيد حيدر انتشرت في كربلاء ذرية آل الحيدري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أعقب السيد حسن الحيدري عدة أولاد وهم السادة جواد وقاسم وتقي وباقر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باقر هو والد العلامة السيد كمال الحيدري، فيكون الاسم الكامل لسماحة العلامة هو السيد كمال بن السيد باقر بن السيد حسن بن السيد عبدالله بن السيد حيدر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المرحوم السيد باقر والد العلامة السيد كمال من تجار الأقمشة في سوق التجار الكبير، حيث إمتهن أغلب السادة آل الحيدري تجارة الأقمشة وكانت محلاتهم معروفة في سوق التجار الكبير بكربلاء</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عاصرنا السيد كمال في صباه وشبابه في نفس السوق الذي كان للمرحوم والدنا محلاً معروفًا فيه، وكان يصغرنا بعدة سنوات ومعرفتنا به من خلال ما كان </w:t>
      </w:r>
    </w:p>
    <w:p>
      <w:pPr>
        <w:pStyle w:val="BookText"/>
        <w:rPr/>
      </w:pPr>
      <w:r>
        <w:rPr>
          <w:rFonts w:ascii="Amiri" w:hAnsi="Amiri" w:eastAsia="Amiri" w:cs="Amiri"/>
          <w:color w:val="111111"/>
          <w:sz w:val="28"/>
          <w:sz w:val="28"/>
          <w:szCs w:val="28"/>
          <w:rtl w:val="true"/>
          <w:lang w:bidi="ar-SA"/>
        </w:rPr>
        <w:t xml:space="preserve">يتصف به من خلق وأدب وهدوء وتدين منذ صغره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دراسته الابتدائية والمتوسطة والثانوية في كربلاء في القسم العلمي، وكانت رغبة عائلته بأن يكمل دراسته في مجال الطب أو الهندسة، ولكنه كان يخفي عن عائلته رغبته الحقيقية في اختيار الطريق الحوزوي الذي عشقه وتأثر به من خلال حضوره مجالس الوعظ الديني والإرشاد التربوي، وكانت تشدّه المجالس الحسينية التي يحضرها على الدوام ويستمع إلى كبار خطباء المدينة حينها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قد ظهر عنده التصميم في تحقيق خياراته الفكرية المبكرة، فبدأت قصة علاقته بالعلوم الساندة في أروقة الحوزة العلمية من خلال اهتمامه الجدي بدراسة الفقه الإسلامي خارج أوقات المدرسة الرسمية، فبدأ يحضر عصرًا دروس الشيخ حسين بن العلامة الشيخ علي العيثان الإحسائي التي كانت تقام في الصحن الحسيني الشريف قرب باب السلطانية، ثم حضر عند والده العلامة الشيخ علي العيثان رحمه الله، وقد أخذ عنهما دروسه في المقدمات وبعض السطوح، وقد نصحه الشيخ العيثان الأب بالانتقال إلى النجف الأشرف حيث يكون بوسعه تحقيق طموحه الفكري ورغبته العلمية باعتبار أن النجف مركز العلوم الإسلامية طبقا لمذهب أهل البيت عليهم السلام فالتحق بكلية الفقه عام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م في النجف، وكان إثناء إكماله لدروسه في كلية الفقه يلتزم بحضور دروس الحوزة العلمية الرسمية، وفي عام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 حاز على شهادة البكالوريوس في العلوم الإسلامية بدرجة امتياز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بدايته العلمية لیست حوزوية بقدر ما إنها كانت علمية أكاديمية، مع إنه لم ينفصل عن البحوث الحوزوية خلال السنوات الأربع إثناء دراسته الجامعية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وأكمل مرحلة السطوح العليا في فترة وجيزة، فقد أكمل المكاسب والرسائل والكفاية ليتأهل لحضور أبحاث </w:t>
      </w:r>
    </w:p>
    <w:p>
      <w:pPr>
        <w:pStyle w:val="BookText"/>
        <w:rPr/>
      </w:pPr>
      <w:r>
        <w:rPr>
          <w:rFonts w:ascii="Amiri" w:hAnsi="Amiri" w:eastAsia="Amiri" w:cs="Amiri"/>
          <w:color w:val="111111"/>
          <w:sz w:val="28"/>
          <w:sz w:val="28"/>
          <w:szCs w:val="28"/>
          <w:rtl w:val="true"/>
          <w:lang w:bidi="ar-SA"/>
        </w:rPr>
        <w:t>الخارج الفقهية والأصولية، وكان من أبرز أساتذته في كلية الفقه ومرحلة السطوح العليا في الدراسة الحوزوية هما العلامة السيد محمد تقي الحكيم والعلامة السيد صاحب الحكيم رحمها الله، ولما كان يتمتع به من مقدرة وذكاء وحفظ تؤهله لحضور دروس الخارج الفقهية والأصولية، فحضر عند العلامة الكبير الشهيد محمد باقر الصدر رحمه الله والمرجع الكبير آية الله السيد أبو القاسم الخوئي رحمه الله والعلامة الكبير الشيخ علي الغروي رحمه الله والعلامة السيد نصر الله المستنبط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تأثير العلامة الشهيد السيد محمد باقر الصدر عليه كبيرًا، فقد تعلم منه الفقه والأصول والوعي والتحقيق، وكان مرجعه في الأبحاث العلمية وينتفع من إرشاداته وأجوبته على تساؤلاته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الظروف التي كانت سائدة في البلد حينذاك فقد انتقل العلامة السيد كمال الحيدري إلى الكويت ومنها إلى سوريا واستقر به المقام في مدينة قم بإيران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يتعمق في بحثه الحوزوي حتى وصل إلى مراتب متقدمة إثناء البحث الخارج في قم، وبان تميّزه عن أقرانه، فأصبح من أعلام حركة إصلاح التراث الإسلامي، كما أصبح مرجعاً شيعيّاً عراقياً، واشتهر بمؤلفاته الفلسفية العديدة التي يطرح فيها وجهات نظر جديدة تتميّز بالعقلانية، وكانت لديه آراء في المرجعية الدينية مع احترامه لمراجع الشيعة التقليديين، ولكنه يختلف معهم في بعض وجهات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قم قام بأعباء التدريس بعد أن طلبت الحوزة منه ذلك، فقام بتدريس الفقه الإسلامي، أصول الفقه، الفلسفة الإسلامية، المنطق، علم الكلام، العرفان، الأخلاق وتهذيب النفس، وتفسير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قام بإلقاء المحاضرات واللقاءات العامة والتحدث في الجوانب الفكرية والثقافية والعقائدية والتاريخية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مستوى التأليف فقد صدر له أكثر من ستين مؤلفاً بين تأليف وتقرير ومحاضرات 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سماحته بمحاضراته ومناظراته على شاشات الفضائيات في مواضيع العقيدة والأطروحة المهدوية ونقد الفكر الوهابي المتمثل </w:t>
      </w:r>
    </w:p>
    <w:p>
      <w:pPr>
        <w:pStyle w:val="BookText"/>
        <w:rPr/>
      </w:pPr>
      <w:r>
        <w:rPr>
          <w:rFonts w:ascii="Amiri" w:hAnsi="Amiri" w:eastAsia="Amiri" w:cs="Amiri"/>
          <w:color w:val="111111"/>
          <w:sz w:val="28"/>
          <w:sz w:val="28"/>
          <w:szCs w:val="28"/>
          <w:rtl w:val="true"/>
          <w:lang w:bidi="ar-SA"/>
        </w:rPr>
        <w:t xml:space="preserve">بأفكار ابن تيمية ومن سار على نهجه ومن أشهر محاضراته المتلفزة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هي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الإسلام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الأطروحة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منهجه الفقهي والأصولي، فسماحته يؤكد على الاستنباط في حكم المسائل الفقهية، فيؤكد بأن لا يمكن للمستنبط أن يستنبط نتيجة فقهية سليمة دون تضلعه واجتهاده في جميع المعارف الدينية، وعلى ذلك فقد اشترط سماحته تقليد الأعلم لأنه الأقدر على الاستنباط في جميع المعارف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 سماحته الرؤية الفقهية المتقدمة وحاجة الحوزات إلى علم الاجتماع وعلم النفس وعلم الفلك، لأن غياب الرؤية الفقهية المتقدمة أدت إلى إهمال الكثير من الموضوعات والأبواب المعرفية التي ينبغي على الفقيه معالجتها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منهجه في علم الرجال فقد زاوج بين التدقيق السندي والمضمون، لأن التدقيق السندي مطلوب وإذا كان منعزلاً عن المضمون فيجب إسقاط الكثير من النصوص 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رأى ضرورة إعادة النظر في التضعيفات الرجالية المبنية على أساس المعتقد، فإن الكثير من مرتكزات هذه التضعيفات خالية من الموضوعية، وكانت تتحدد بالجو الفكري السائد في تلك الحقبة التي يتم فيها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منهجه بعلم الكلام فيقسمه إلى قسمين منهج داخلي ومنهج خارجي، والداخلي فهو يحدد طرق البحث وآليات التعامل مع المعتقدات الداخلية في داخل المذهب، وكيفية بنائها على مرتكز عقلاني بشكل سليم، وآلية استنتاجها من النصوص الدينية وفقًا لذلك البناء العقلاني والمهنية في طريقة تظهيرها وعرضها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المنهج الخارجي فهو يلحظ خصوصية معرفية هامة تناستها أغلب المناهج التي تعاطت مع الآخر، خصوصية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إلزام الآخر لا يكون إلا من خلال ما ألزم الآخر به نفسه، وهذا يستلزم الدخول التفصيلي لسبر أغوار تراث الآخر، ومعرفة القيمة المعرفية لكل ما يُراد الاستشهاد ،به و من خلال تطبيقه لهذه الخصوصية، بل </w:t>
      </w:r>
    </w:p>
    <w:p>
      <w:pPr>
        <w:pStyle w:val="BookText"/>
        <w:rPr/>
      </w:pPr>
      <w:r>
        <w:rPr>
          <w:rFonts w:ascii="Amiri" w:hAnsi="Amiri" w:eastAsia="Amiri" w:cs="Amiri"/>
          <w:color w:val="111111"/>
          <w:sz w:val="28"/>
          <w:sz w:val="28"/>
          <w:szCs w:val="28"/>
          <w:rtl w:val="true"/>
          <w:lang w:bidi="ar-SA"/>
        </w:rPr>
        <w:t>التزامه بعرض المعلومة في إطارها المكتوب والمصوّر دون الاكتفاء بالإحالة إلى مكان ذكرها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مختصر أفكار وأسلوب ومنهج سماحة العلامة السيد كمال الحيدري في جميع العلوم المعرفية، وهي ما دعت إلى لفت الأنظار إليه وبخاصة من شريحة الشباب الذين يتطلعون إلى نهج حوزوي علمي حديث يتماشى مع بنود العصر، ويتطور نحو العلوم الأخرى التي لا يمكن أن تنفصل عن الفقه والأصول، فيجدون في سماحته الضالة المنشودة في التطور الفكري المعقول والمبتعد عن الغلو والطائفية، والمتشبع بالإقناع والعلمية والموضوعية في الطرح والمنهج</w:t>
      </w:r>
      <w:r>
        <w:rPr>
          <w:rFonts w:eastAsia="Amiri" w:cs="Amiri" w:ascii="Amiri" w:hAnsi="Amiri"/>
          <w:color w:val="111111"/>
          <w:sz w:val="28"/>
          <w:szCs w:val="28"/>
          <w:rtl w:val="true"/>
          <w:lang w:bidi="ar-SA"/>
        </w:rPr>
        <w:t xml:space="preserve">. </w:t>
      </w:r>
      <w:bookmarkStart w:id="275" w:name="pg20137_201670"/>
    </w:p>
    <w:p>
      <w:pPr>
        <w:pStyle w:val="Heading2"/>
        <w:numPr>
          <w:ilvl w:val="1"/>
          <w:numId w:val="1"/>
        </w:numPr>
        <w:rPr/>
      </w:pPr>
      <w:bookmarkStart w:id="276" w:name="__RefHeading___Toc3640743_2320776876"/>
      <w:bookmarkStart w:id="277" w:name="_Toc96"/>
      <w:bookmarkEnd w:id="275"/>
      <w:bookmarkEnd w:id="276"/>
      <w:r>
        <w:rPr>
          <w:rtl w:val="true"/>
        </w:rPr>
        <w:t>المدارس الدينية في كربلاء</w:t>
      </w:r>
      <w:bookmarkEnd w:id="277"/>
    </w:p>
    <w:p>
      <w:pPr>
        <w:pStyle w:val="BookText"/>
        <w:rPr/>
      </w:pPr>
      <w:r>
        <w:rPr>
          <w:rFonts w:ascii="Amiri" w:hAnsi="Amiri" w:eastAsia="Amiri" w:cs="Amiri"/>
          <w:color w:val="111111"/>
          <w:sz w:val="28"/>
          <w:sz w:val="28"/>
          <w:szCs w:val="28"/>
          <w:rtl w:val="true"/>
          <w:lang w:bidi="ar-SA"/>
        </w:rPr>
        <w:t>كنا قد بحثنا في فصل سابق تاريخ الحوزة العلمية الدينية في كربلاء، ولا بد للحوزة الدينية من منشآت تستوعب طلاب العلم ومراجع الدين والعلماء الأعلام من الأساتذة الذين يقومون بواجب التدريس، بالإضافة إلى تهيئة أماكن السكن لطلاب الحوزة من غير أهل المدينة وكذلك للعلماء الذين يفتقدون إلى سكن منفرد لهم أو الذين لم تكن عوائلهم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سائل يتطلع إلى معرفة كيفية سير العملية التدريسية لطلاب الحوزة الدينية والأماكن التي تُعقد وتقام فيها الدروس وكذلك أماكن الإيواء خلال فترة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ولتوضيح ذلك بشكل مختصر نبيّن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العتبات المقدسة في المدينة كانت في البداية واستمرت إلى وقت قريب هي الأماكن التي كانت تقام فيها حلقات الدروس وبخاصة في أروقة الحرم وفي زوايا الصحنين الشريفين للإمام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ولأخيه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قسم من الحجرات الكبيرة في كلا الصحنين الشريفين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والجوامع والحسينيات الموجودة في المدينة وكثيرًا ما كانت تعقد فيها حلقات الدروس، خصوصا عندما يكون أحد الأعلام من أساتذة الحوزة يتخذ من أحد هذه الأماكن مقراً له، أو يقيم فيه الجماعة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الموضوع ولمتطلبات العملية العلمية، باتت الحاجة الملحة إلى إنشاء مدارس تأخذ لها دورين،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حلقات الدرس،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إيواء الطلاب </w:t>
      </w:r>
    </w:p>
    <w:p>
      <w:pPr>
        <w:pStyle w:val="BookText"/>
        <w:rPr/>
      </w:pPr>
      <w:r>
        <w:rPr>
          <w:rFonts w:ascii="Amiri" w:hAnsi="Amiri" w:eastAsia="Amiri" w:cs="Amiri"/>
          <w:color w:val="111111"/>
          <w:sz w:val="28"/>
          <w:sz w:val="28"/>
          <w:szCs w:val="28"/>
          <w:rtl w:val="true"/>
          <w:lang w:bidi="ar-SA"/>
        </w:rPr>
        <w:t>وتهيئة السكن الملائم لمساعدتهم في تسهيل عملية استمرارهم بالدرس والبحث والمطالعة والتتبع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المدارس أقامها متبرعون كسبًا للثواب والأجر، وأشرف عليها أكابر العلماء لتكون مؤسسات تعليمية متكاملة قد تحوي بعضها مكتبات عامرة تغني طالب العلم عن البحث والتقصي للحصول على المراجع والمصنفات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المدارس رفدت المجمع العلمي الحوزوي ليس في كربلاء فقط وإنما في مختلف البلدان بعلماء ومجتهدين وحملة فكر أدوا فيما بعد رسالتهم الدينية بعد تخرجهم منها ، وكان يفخر العالم الديني والمجتهد عندما يذكر تخرجه من إحدى تلك المدارس، كما يذكر بامتنان أساتذته الكرام الذين تتلمذ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المدارس الدينية في كربلاء لها شهرة واسعة في الأوساط الدينية في مختلف المدن والبلدان العربية والإسلامية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المدارس</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المدرسة العضدية وهي أول مدرسة تأسست في كربلاء في العهد البويهي وفي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أسسها عضد الدولة البويهي الذي زار كربلاء لأول مرّة بعد غزوة ضبّة الأسدي على كربلاء عندما أرسل جيشا إلى عين التمر لملاحقة ضبة الأسدي وتأديبه، فقام ببعض التعميرات في كربلاء والروضة الحسينية، ومنها إيعازه بإنشاء مدرسة للعلوم الدينية، وقد بدأ العمل بها نهاية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موقعها في الشمال الغربي من الروضة الحسينية قرب مسجد رأس الحسين الحالي قرب باب السدرة، وبقيت بنايتها إلى العهد الصفوي وآلت إلى الخراب، ومن ثَمَّ تم إزالتها سنة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فتح القسم الأول من شارع السدرة من باب الصحن إلى بداية شارع صاحب الزمان الذي كانت نهايته عند بناية تاج دار باهو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هذه هي أول مدرسة إسلامية شُيّدت في العراق، وذلك لأن المدرسة النظامية التي شيدها نظام الملك السلجوقي سنة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اعتبرها البعض هي أول المدارس العلمية في العراق، فإن الفارق الزمني بين المدرستين هو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المدرسة العضدية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بنى عضد الدولة البويهي بناية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مقابر البويهيين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الجانب الشمالي الشرقي من الروضة الحسينية سنة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بني بجانبها الشرقي مدرسة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أزيلت المدرسة ومقابر البويهيين في تشرين الثاني سنة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عندما تم فتح شارع يحيط بالروضة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جامع عمران 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هذه المدرسة في الجانب الغربي من الروضة الحسينية وهي من منشآت العتبة المقدسة، وكانت تعقد فيها حلقات الدروس ، وهي التي أشار إليها الرحالة ابن بطوطة الطنجي عندما زار كربلاء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عن كربلاء في رحلته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وهي مدينة صغيرة تحفها حدائق النخيل ويسقيها ماء الفرات والروضة المقدسة داخلها وعليها مدرسة عظيمة وزاوية 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وربما كان يقصد بالمدرسة العظيمة هي جامع عمران بن شاهين الذي يكون قد شاهد حلقات الدرس التي كانت منعقدة فيه إثناء زيارته للروضة المقدسة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مدرسة العلامة ابن فهد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المدارس القديمة في كربلاء، ويذكر البعض أنها فتحت في بداية القرن الحادي عشر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وتقع المدرسة خارج سور المدينة الجنوبي عند البستان الذي دفن فيه العلامة الشيخ أحمد بن فهد الحلّي، وقد أجريت على المدرسة عدة تجديدات كان أولها عندما تم فتح المحلة الجديدة من قبل والي بغداد المصلح مدحت باشا سنة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وتوالت عليها التجديدات حیث كانت من أكبر المدارس مساحة، وعندما فتح شارع باب قبلة الحسين الأول كانت المدرسة تقع عليه وقد سمّي جانب الشارع الذي تقع عليه بشارع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والصحيح ابن فهد، وهو امتداد لشارع باب قبلة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المدرسة مسجد ومكتبة كبيرة ويتوسط ساحة المدرسة قبر العلامة 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تجديد المدرسة من قبل المرجع الديني </w:t>
      </w:r>
    </w:p>
    <w:p>
      <w:pPr>
        <w:pStyle w:val="BookText"/>
        <w:rPr/>
      </w:pPr>
      <w:r>
        <w:rPr>
          <w:rFonts w:ascii="Amiri" w:hAnsi="Amiri" w:eastAsia="Amiri" w:cs="Amiri"/>
          <w:color w:val="111111"/>
          <w:sz w:val="28"/>
          <w:sz w:val="28"/>
          <w:szCs w:val="28"/>
          <w:rtl w:val="true"/>
          <w:lang w:bidi="ar-SA"/>
        </w:rPr>
        <w:t xml:space="preserve">المرحوم السيد محسن الحكيم وبعض المتبرعين، فقد تم بناء المدرسة والمكتبة وغرف إيواء الطلاب حيث اشتملت على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مشروع توسيع شارع قبلة الحسين الذي إبتدأ عام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 تم إزالة الواجهة الأمامية لدخولها ضمن المشروع وظهر قبر العلامة ابن فهد خارجها وتم تشييد القبر الذي يقع على رصيف الشارع أمام بناية المدرسة التي كانت فيها مكتبة عامرة سميت بمكتبة الرسول الأعظم 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مدرسة حسن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أشهر المدارس العلمية الدينية في كربلاء ومن أكبرها مساحة ومنشآت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تسمى بمدرسة السردار حسن خان القزويني التي شيّدها سنة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وموقعها خلف الزاوية الشمالية الشرقية للروضة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لسعتها ملاصقة لسور الصحن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المدرسة تحتوي على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 ومن مشتملاتها مسجد ومكتبة وعدة غرف كبيرة تعقد فيها حلقات الدرس، وبقية الغرف كانت معدة لسكن الطلاب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تم فتح الشارع المحيط بالروضة الحسينية فقد شمل الإزالة قسم منها في محرم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والمساحة التي بقيت منها تقدر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منها كبار العلماء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آخر متولي عليها هو السيد عباس الحجة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تنفيذ مشروع ما بين الحرمين بداية سنة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كانت ضمن مشروع التوسعة وتم إزالتها بشكل نهائي</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المدرسة السليمية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شُيّدت هذه المدرسة سنة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وسُمّيت باسم مؤسسها الحاج محمد سليم الشيرازي وكانت ذات مساحة صغيرة تحتوي على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غرفة موزعة على طابقين، وتقع في زقاق جامع السيد علي نقي الطباطبائي، وقام المرجع العلامة السيد مهدي الشيرازي بتجديدها سنة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تقع هذه المدرسة التي شُيّدت في منتصف القرن الثالث عشر الهجري بجنب مرقد السيد محمد المجاهد وعندما فتح شارع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لها باب على الشارع حيث أصبح موقعها يطل على الشارع بعد أن كان الباب الرئيسي لها في زقاق مقبرة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تحوي على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غرفة، وقد أزيلت المدرسة كما قبر المجاهد سنة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 عندما تم تنفيذ المرحلة الأولى من مشروع ما بين الحرمين وأصبحت ضمن الساحة الكبيرة بين المرقدين الشريفين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شيّدت هذه المدرسة من قبل العلامة الشيخ عبد الحسين الطهراني سنة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بأموال ثلث الإرث المتبقي من أموال الأمير الإيراني الميرزا تقي خان الصدر الأعظم وزير شاه إيران القاجاري ناصر الدين شاه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في الجانب الغربي من الروضة الحسينية وكانت ملاصقة للإيوان الناصري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الرأس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تعتبر في حينها من أهم المدارس العلمية الدينية في كربلاء، فقد تخرج منها الكثير من العلماء المجتهدين، فقد رفدت هذه المدرسة الحركة العلمية الدينية ليس في كربلاء وحدها وإنما في كافة الأنحاء من المدن والبلدان برجال علم وفقه وأدب تصدّروا الواجهات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أهميتها لحين سنة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عندما تم إزالتها لدخولها ضمن الشارع المحيط بالروضة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أدخل جزء كبير منها إلى الصحن الشريف، ودُمجت مع الأواوين المقابلة لها، وأعدّت فيما بعد على شكل قاعة ومخزن للثريات والمعلقات</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السيد محمد المجاهد كانت تقع هذه المدرسة في سوق التجار الكبير ووقفيتها تشير إلى أنها أُنشئت سنة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المدرسة </w:t>
      </w:r>
    </w:p>
    <w:p>
      <w:pPr>
        <w:pStyle w:val="BookText"/>
        <w:rPr/>
      </w:pPr>
      <w:r>
        <w:rPr>
          <w:rFonts w:ascii="Amiri" w:hAnsi="Amiri" w:eastAsia="Amiri" w:cs="Amiri"/>
          <w:color w:val="111111"/>
          <w:sz w:val="28"/>
          <w:sz w:val="28"/>
          <w:szCs w:val="28"/>
          <w:rtl w:val="true"/>
          <w:lang w:bidi="ar-SA"/>
        </w:rPr>
        <w:t>معهدًا كبيرًا يعج بالحركة والنشاط يرتادها مجموعة كبيرة من طلاب العلوم الدينية، ويدرس فيها أفاضل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آخر متولي لها هو العلامة الشيخ عباس جعفر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إزالتها سنة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 عند تنفيذ المرحلة الأولى من مشروع ما بين الحرمين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مدرسة البادكوبة من المدارس الدينية الكبيرة والشهيرة بمدينة كربلاء المقدسة، وقد تأسست سنة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تقع في زقاق الداماد، وهو زقاق معروف بالمدينة يقع على يمبن الصحن الصغير، وعندما تم فتح الشارع المحيط بالروضة الحسينية ظهر الزقاق بشكل جلي حيث يبدأ من يمين الداخل إلى سوق القيصريات، والدخول للزقاق بصعود خمسة سلالم ويستمر الزقاق الذي تقع المدرسة في منتصفه إلى أن يصل إلى ساحة علي الأكبر حيث يهبط إلى الساحة بعدة سلالم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تحتوي على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غرفة، وفيها مكتبة كبيرة، ومن هذه المدرسة تخرج لفيف من العلماء والخطباء، وكانت تسمى في بعض الأحيان بمدرسة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إزالتها سنة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 عند تنفيذ المرحلة الأولى من مشروع ما بين الحرمين</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المدرسة 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المدرسة الزينبية في الجهة الغربية الجنوبية خارج الروضة الحسينية المقدسة، وتحديدًا بين الإيوان الناصري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 وباب الزينبية، وبذلك تكون مقابلة تقريبًا إلى تل الزينبية وأخذت اسمها من المنطقة، وكانت من المدارس الدينية المشهورة في كربلاء وهي على مقربة من مدرسة الصدر الأعظم، كانت توليتها بيد العلامة الزعيم الشيخ محمد تقي الشيرازي، وبعد وفاته آلت التولية إلى نجله الشيخ عبد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إزالتها سنة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فتح الشارع المحيط للروضة الحسينية، وتم دمج المساحة المتبقية منها إلى الروضة الحسينية، حيث تم إنشاء بناية دار المخطوطات التابعة للروضة الحسينية في الجزء المتبقي منها وواجهة الدار على الشارع المحيط بالروضة المقدسة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مدرسة الميرزا كريم أسسها الميرزا كريم الشيرازي سنة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وتقع في محلة العباسية الشرقية، وتم تجديد بعض منشآتها مثل المصلّى سنة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السيد ميرزا علي محمد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والمدرسة تحوي على فناء كبير مكشوف وهي من طابق واحد وعدد غرفها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 تجدید بنائها سنة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من قبل أحد المحسنين الكربلائيين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الهندية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تأسست هذه المدرسة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بأموال إمرأة هندية تعرف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وجعلتها وقفاً بتولية العلامة السيد علي نقي الطباطبائي، لتكون مدرسة ومسكن لطلاب العلوم الدينية من الهنود والأفغان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تحتوي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وتقع هذه المدرسة في نهاية الزقاق الذي يبدأ من قبر العلامة المجاهد وينتهي إلى شارع الأمام علي على مقربة من دار المرحوم السيد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ضياء الدین سادن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 إزالتها في المرحلة الثانية من مشروع ما بين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تسمّى بالهندية الصغرى لأنها أصغر مساحة من المدرسة الهندية الكبرى التي تأسست بعدها بعدة سنوات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المدرسة الهندية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أشهر مدارس كربلاء الدينية التي استمرت بالعطاء إلى وقت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هذه المدرسة شمال غرب الروضة الحسينية وفي زقاق الزعفراني، وقد تأسست في أواخر القرن الثالث عشر الهجري، وهي عبارة عن طابقين وتحتوي على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وتأسست فيها مكتبة عامرة 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المكتبة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وتخرج من هذه المدرسة لفيف من العلماء والفقهاء، وكانت لهذه المدرسة نشاطات مهمة، بحيث صدرت عنها النشرات الدينية الدورية، وبها تأسس مكتب رابطة النشر الإسلامي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بإشراف المرحوم السيد محمد كاظم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شهرة هذه المدرسة من </w:t>
      </w:r>
    </w:p>
    <w:p>
      <w:pPr>
        <w:pStyle w:val="BookText"/>
        <w:rPr/>
      </w:pPr>
      <w:r>
        <w:rPr>
          <w:rFonts w:ascii="Amiri" w:hAnsi="Amiri" w:eastAsia="Amiri" w:cs="Amiri"/>
          <w:color w:val="111111"/>
          <w:sz w:val="28"/>
          <w:sz w:val="28"/>
          <w:szCs w:val="28"/>
          <w:rtl w:val="true"/>
          <w:lang w:bidi="ar-SA"/>
        </w:rPr>
        <w:t>خلال أكابر المدرسين فيها من علماء كربلاء، واستمرت في عطائها والتزامها العلمي والنشاطات التي كانت تصدر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المدرسة المهدية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هذه المدرسة في الزقاق المجاور لديوان السادة آل الرشتي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الزقاق يقع بين سوق القيصريات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يقابل بداية سوق التجار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وشارع السدرة شيدها المرحوم الشيخ مهدي بن الشيخ علي بن الشيخ جعفر کاشف الغطاء سنة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eastAsia="IRNazanin" w:cs="IRNazanin"/>
          <w:color w:val="111111"/>
          <w:sz w:val="28"/>
          <w:szCs w:val="28"/>
          <w:lang w:bidi="fa-IR"/>
        </w:rPr>
        <w:t>1867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وسميت المهدية على اسمه كما شيّد مدرسة أخرى في النجف بنفس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تتكون من طابقين وتحتوي على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غرفة أعدّت قاعات منها للدراسة والبقية لسكن طلاب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وامتازت هذه المدرسة في خمسينيات القرن العشرين الميلادي وما بعده بأن أغلب طلبتها وأساتذتها من العرب، ومن هؤلاء الأساتذة الشيخ عبد الحسين الدارمي، والشيخ علي العيثان الإحسائي والشيخ محمد شمس الدين والشيخ حسين البيضاني</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مدرسة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أسسها العلامة الشيخ محمد بن الشيخ داود آل الخطيب الجشعمي 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في محلة المخيم مقابل ساحة المخيم القريبة من المخيم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المدرسة مقرًا لحوزة الخطيب العلمية الدينية، وقد انخرط فيها الكثير من طلاب العلوم الدينية وتخرج منها رجال دين وخطباء وتربويون، وكان من أساتذتها الشيخ علي العيثان الإحسائي والشيخ محمد الإحسائي والشيخ عبد الحسين الدارمي والشيخ نعمة البيضاني والسيد محمد علي خير الدين والشيخ عبد الحسن البيضاني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يديرها المرحوم العلامة الشيخ محمد الخطيب في حياته وبعد وفاته آلت إدارتها إلى نجله الشيخ عبد الحسين الخطيب</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35052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510"/>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5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المرحوم العلامة الشيخ محمد الخطيب وأساتذة مدرسته وبعض من طلاب المدرسة من أهالي كربلاء</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بإنشائها المرجع الديني المرحوم السيد حسين البروجردي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المرجع الأعلى للطائفة بعد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ومقرّه في قم بإيران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السيد البرجردي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يكتمل بناء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أكمل بناءها العلامة السيد عبد الهادي الشيرازي وتم افتتاحها سنة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هذه المدرسة في شارع الجمهورية بالقرب من ساحة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بساحة البلوش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لها تصميم مميز ومن طابقين وتحتوي على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وتميز عمرانها بطراز هندسي جميل وتم تغليف مساحات واسعة من جدرانها بالكاشاني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توسيع شارع الجمهورية أزيل قسم منها وبقي القسم الأكبر على حاله، وفي بداية تسعينيات القرن العشرين الميلادي تأسست فيها قاعة للمناسبات كانت تقام فيها مجالس الفاتحة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مدرسة شريف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شُيّدت هذه المدرسة في العقار الذي دفن فيه العلامة شريف العلماء المتوفى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أسسها المرجع الكبير السيد محسن الحكيم سنة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وقفاً على طلاب العلوم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بناية المدرسة بجوار قبر شريف العلماء، وتتألف من طابقين وتحتوي على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هذه المدرسة في نهاية زقاق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المتفرع من شارع باب قبلة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أول زقاق متفرع من الشارع على جانبه الأيسر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الحسنية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المدارس الشهيرة في كربلاء وكانت تقع في محلة باب بغداد وفي زقاق يتفرع من زقاق ألبو عواد شمال الروضة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مساحتها تقارب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م وذات طراز معماري جميل ومن طابقين وتحتوي على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 وتتوسط باحة المدرسة نافورة جميلة يتدفق منها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تشييدها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متبرعين من الكسبة والتجار وأصحاب الأملاك في المدينة، فقد تم شراء دار قديم وتم تهديمه وبناء المدرسة عليه، وكانت هذه المدرسة تستقبل طلبة العلوم الدينية وتُدرّس فيها علوم الفقه والأصول والتفسير والنحو والمنطق وغيرها من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وإثناء تنفيذ المشروع الأخير لتطوير مركز المدينة وما بين الحرمين، ذهب جزء كبير من المدرسة إلى الشارع المحيط بالروضة العباسية، وما تبقى من مساحتها تم عليه بناء جامع وحسينية وقاعة لمجالس الفاتحة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مدارس أخرى تم تأسيسها في كربلاء مثل مدرسة الإمام الباقر ومدرسة الإمام جعفر الصادق ومدرسة الشيخ مهدي المازندراني وغيرها</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37211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514"/>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5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المدرسة الحسنية من الداخل قبل أن يتم هدم جزء كبير منها إثناء تنفيذ مشروع بين الحرمين</w:t>
      </w:r>
    </w:p>
    <w:p>
      <w:pPr>
        <w:pStyle w:val="BookText"/>
        <w:rPr/>
      </w:pPr>
      <w:r>
        <w:rPr>
          <w:rtl w:val="true"/>
        </w:rPr>
        <mc:AlternateContent>
          <mc:Choice Requires="wps">
            <w:drawing>
              <wp:inline distT="0" distB="0" distL="0" distR="0">
                <wp:extent cx="5334000" cy="42672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516"/>
                        <a:stretch/>
                      </pic:blipFill>
                      <pic:spPr>
                        <a:xfrm>
                          <a:off x="0" y="0"/>
                          <a:ext cx="5334120" cy="4267080"/>
                        </a:xfrm>
                        <a:prstGeom prst="rect">
                          <a:avLst/>
                        </a:prstGeom>
                        <a:ln w="0">
                          <a:noFill/>
                        </a:ln>
                      </pic:spPr>
                    </pic:pic>
                  </a:graphicData>
                </a:graphic>
              </wp:inline>
            </w:drawing>
          </mc:Choice>
          <mc:Fallback>
            <w:pict>
              <v:shape id="shape_0" stroked="f" o:allowincell="f" style="position:absolute;margin-left:0pt;margin-top:-336.05pt;width:419.95pt;height:335.95pt;mso-wrap-style:none;v-text-anchor:middle;mso-position-horizontal:left;mso-position-vertical:top" type="_x0000_t75">
                <v:imagedata r:id="rId517" o:detectmouseclick="t"/>
                <v:stroke color="#3465a4" joinstyle="round" endcap="flat"/>
                <w10:wrap type="none"/>
              </v:shape>
            </w:pict>
          </mc:Fallback>
        </mc:AlternateConten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بوابة المدرسة الحسنية في محلة باب بغداد سنة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 xml:space="preserve">م </w:t>
      </w:r>
      <w:bookmarkStart w:id="278" w:name="pg20137_201681"/>
    </w:p>
    <w:p>
      <w:pPr>
        <w:pStyle w:val="Heading2"/>
        <w:numPr>
          <w:ilvl w:val="1"/>
          <w:numId w:val="1"/>
        </w:numPr>
        <w:rPr/>
      </w:pPr>
      <w:bookmarkStart w:id="279" w:name="__RefHeading___Toc3640745_2320776876"/>
      <w:bookmarkStart w:id="280" w:name="_Toc97"/>
      <w:bookmarkEnd w:id="278"/>
      <w:bookmarkEnd w:id="279"/>
      <w:r>
        <w:rPr>
          <w:rtl w:val="true"/>
        </w:rPr>
        <w:t>تاريخ الحركة الوطنية والسياسية في كربلاء</w:t>
      </w:r>
      <w:bookmarkEnd w:id="280"/>
    </w:p>
    <w:p>
      <w:pPr>
        <w:pStyle w:val="BookText"/>
        <w:rPr/>
      </w:pPr>
      <w:r>
        <w:rPr>
          <w:rFonts w:ascii="Amiri" w:hAnsi="Amiri" w:eastAsia="Amiri" w:cs="Amiri"/>
          <w:color w:val="111111"/>
          <w:sz w:val="28"/>
          <w:sz w:val="28"/>
          <w:szCs w:val="28"/>
          <w:rtl w:val="true"/>
          <w:lang w:bidi="ar-SA"/>
        </w:rPr>
        <w:t>للحركة السياسية الوطنية في كربلاء تاريخ طويل يمتد إلى حقب زمنية يمكن تحديدها منذ فترة حكم المماليك للعراق في نهاية العهد العثماني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فالشعور الوطني الوهّاج الذي كان يسود الأوساط الكربلائية ضد الظلم والاستبداد الذي كان يمارسه العثمانيون وبخاصة في الفترة التي سيطر المماليك على مقاليد الحكم في ولاية بغداد التي كانت كربلاء تابعة لها، فقد ثار الكربلائيون أكثر من مرة ضد الحكم وقتئذ وكان الشعور الوطني هو المحرّك للجماهير الكربلائية بمساندة رجالات المدينة ورؤسائها وأعيانها المخلصين الذين التف حولهم الأهالي وإنصاعوا إلى توجيهاتهم، فبرز في المدينة أشخاص حفروا في ذاكرة التاريخ مواقف لا تنسى اتسمت بالبطولة والشهامة والتضحية، ومنذ أكثر من قرنين من الزمان ولحد الآن تُذكر أسماؤهم بفخر واعتزاز، وأصبحوا فخرًا لأحفادهم حيثما يتم ذكرهم أو الكتابة عنهم</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فوطنية أهالي كربلاء وغيرتهم على مدينتهم هي الدوافع التي جعلتهم يقفون بوجه الوالي المملوكي داود باشا الذي أذاقوه وجيوشه مرارة الفشل والخذلان في معارك المناخور والمعارك التي تلتها ولأربع سنوات متتالية كانت المدينة تحكم نفسها بنفسها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وذات الوطنية والغيرة هي التي وقفت أمام مستبد ومجرم آخر من الولاة العثمانيين وهو محمد نجيب باشا الذي قام بمجزرة رهيبة في كربلاء عندما اقتحمها عنوة وإستباحها جيشه بالتهديم والقتل وسفك دماء الأبرياء والقبض على رؤسائها، وكل ذلك حدث لأن أهالي كربلاء كانوا قد وقفوا ضد ظلم واستبداد الوالي الذي أراد أن يكسر شوكة الكربلائيين الذين كانوا قد سئموا الحكم العثماني برمّته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الشعور لم تخمد جذوته أبدًا فقد بدأت تنمو في مدينة كربلاء حالات من الوعي نتيجة ما كانوا يرونه في محيطهم المحلي والدولي، فكم من وقفات مشهودة في التاريخ وقفها أهالي المدينة برفضهم الإنصياع إلى أوامر العثمانيين في التجنيد مثلاً، وما واقعة علي هدلة إلّا مثالاً على ذلك وكذلك في واقعة حمزة بيك حاكم كربلاء الظالم الذي أراد إخضاع المدينة وأهلها بالقوة، والمؤامرات والتحالفات التي قام بها مع العشائر المحيطة بكربلاء، فكان وقوف الأهالي بزعامة رؤساء المدينة وسادتها وشيوخها ومن ثُمَّ انتصارهم عليه وطرده من المدينة هو وجيشه بشكل مذل</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مواقف أهل المدينة ضد الإنكليز منذ بدء الاحتلال البريطاني للبصرة سنة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لغاية احتلالهم لبغداد في آذار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فهي مواقف سطرها لهم التاريخ بأحرف من ذهب، وما جرى بعد الاحتلال من ثورات في المدينة ضد الحكم البريطاني إلى أن تم التهيئة فيها للقيام بالثورة، فكانت كربلاء مركز قيادة ثورة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العراقية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لها الفخر بأن يتشكل فيها أول حكم وطني، ورفع أول علم عراقي رفرف في الأعالي ترنو له الأنظار وتمتزج بنشوة الوطنية التي كانوا هم وأحرار العراق يترقبون التخلص من الاستعمار الجديد، بعد أن ناضلوا وثاروا ضد العثمانيين ليجدوا أنفسهم أمام قوة متجبرة أخرى لا تقل عن سابقتها تعسفاً وإجرامًا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علماء الدين ورؤساء المدينة من شيوخها وساداتها وأعيانها هم الذي أخذوا على عاتقهم المسؤولية في قيادة مجتمع المدينة حينها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ومنذ ذلك الوقت بل وقبل دخول الإنكليز للعراق ظهر على الساحة التوجه السياسي الذي أخذ في بدايته جانب السرية التامة في العمل إلى أن وصل إلى تشكيل الأحزاب السياسية بشكل علني، ولم تكن هذه الأحزاب تحمل أيدلوجيات خاصة وإنما كانت تبني أفكارها على ستراتيجية التخلص من أي شكل من أشكال التبعية والاستعمار وكان الشعور الوطني هو الحافز لتشكيل تلك الحزاب التي سنذكرها عن قريب، والتي كانت البداية للنهضة السياسية في البلد، ومن ثُمَّ وبعد تشكيل الأحزاب في العراق تم افتتاح فروع لها في مدينة كربلاء حيث قامت هذه الأحزاب بعقد المؤتمرات في المدينة في أوقات كانت الحكومات العراقية المتعاقبة بعد تشكيل الحكم الوطني بتنصيب الملك فيصل الأول على عرش العراق، والذي كان الحكم وقتها تحت الوصاية والانتداب البريطاني الذي كشر عن أنيابه وأراد أن يجعل العراق بثرواته وما يملكه من طاقات مادية وبشرية تحت خدمته، على أن يبقى العراق خانعاً خاضعاً بالقوة لما يريده المستعمر البريطاني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الموقف الوطني والسياسي لأهل كربلاء واضحا إثناء مؤتمر سنة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وكذلك ضد المعاهدة العراقية البريطانية، وإثناء ثورة مايس سنة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 وكذلك ضد معاهدة بورتسموث التي وقعها صالح جبر مع الإنكليز في مدينة بورتسموث ببريطانيا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مواقف أهالي كربلاء الوطنية والسياسية في عام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 فكان للأحزاب السياسية دور كبير فيها، فقد عبّر سياسيو كربلاء ومعهم الجماهير الحاشدة في المدينة على أعلى صور الوطنية والدفاع عن حقوق البلد المسلوبة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ذكرناه قد تم شرحه وتفصيله في الأجزاء، الرابع والخامس والسادس من هذا الكتاب تفصيلاً، وسنقوم في هذا المبحث بتقسيم تاريخ الحركات الوطنية والسياسية التي بدأت منذ مطلع القرن العشرين الميلادي في كربلاء إلى قسمين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الحركات والنشاطات الوطنية في كربلاء</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السياسية في كربلاء </w:t>
      </w:r>
      <w:bookmarkStart w:id="281" w:name="pg20137_201684"/>
    </w:p>
    <w:p>
      <w:pPr>
        <w:pStyle w:val="Heading2"/>
        <w:numPr>
          <w:ilvl w:val="1"/>
          <w:numId w:val="1"/>
        </w:numPr>
        <w:rPr/>
      </w:pPr>
      <w:bookmarkStart w:id="282" w:name="__RefHeading___Toc3640747_2320776876"/>
      <w:bookmarkStart w:id="283" w:name="_Toc98"/>
      <w:bookmarkEnd w:id="281"/>
      <w:bookmarkEnd w:id="282"/>
      <w:r>
        <w:rPr>
          <w:rtl w:val="true"/>
        </w:rPr>
        <w:t>الحركات والنشاطات الوطنية في كربلاء</w:t>
      </w:r>
      <w:bookmarkEnd w:id="283"/>
    </w:p>
    <w:p>
      <w:pPr>
        <w:pStyle w:val="BookText"/>
        <w:rPr/>
      </w:pPr>
      <w:r>
        <w:rPr>
          <w:rFonts w:ascii="Amiri" w:hAnsi="Amiri" w:eastAsia="Amiri" w:cs="Amiri"/>
          <w:color w:val="111111"/>
          <w:sz w:val="28"/>
          <w:sz w:val="28"/>
          <w:szCs w:val="28"/>
          <w:rtl w:val="true"/>
          <w:lang w:bidi="ar-SA"/>
        </w:rPr>
        <w:t>فيما يلي استعراض للمواقف الوطنية لأهالي مدينة كربلاء منذ بداية القرن العشرين الميلادي، وهذه المواقف لم تكن تختلف عن مواقف الكربلائيين في الحقب الزمنية الماضية والتي وقفوا فيها ضد ظلم وتسلط الاحتلال العثماني، وخاضوا إثنائها معارك دامية من أجل المطالبة بحقوقهم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نحدد البحث في تطور أساليب الحركة الوطنية ونضالها وفق المستجدات التي حدثت منذ أوائل القرن العشرين الميلادي الذي إبتدأ هذا القرن بحركات تطالب بالحرية وتطبيق العدالة في دول مجاورة للعراق وهي تركيا وإيران، ومطالبة شعوبها بتطبيق الحياة الدستورية لضمان الحرية ونبذ التسلط والاستبداد السائدين في تلكما الدولتين، وكان لذلك تأثير واضح على الحياة العامة داخل العراق، الذي بدأت جماهيره تساير التطورات التي كانت تحدث في تركيا وإيران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اندلاع الحرب العالمية الأولى وتأثيرها على الوضع الداخلي في العراق، ثم تلا ذلك وقبل انتهاء تلك الحرب قيام القوات البريطانية باحتلال العراق منذ سنة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وأكملت احتلاله عند دخول الإنكليز العاصمة بغداد في آذار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وأتمت ما أقدمت عليه باحتلالها للموصل في تشرين الأول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القوات البريطانية عند دخولها العراق واحتلاله تؤكد بأنها جاءت محررة لهذا البلد من ظلم العثمانيين، وسرعان ما اكتشف العراقيون زيف ما يدّعون، جاءوا لنهب ثروات البلد وإخضاعه لنوع جديد وخبيث من أنواع الاستعمار يتماشى ومصالح دولة بريطانيا العظمى في إخضاع الشعوب والسيطرة عليها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تنامى الشعور الوطني لدى العراقيين وهم يعيشون هذه التطورات في محيطهم الإقليمي والعالمي، وكان لهم دور فيما بعد في الأحداث والمواقف، وكان لوطنيو كربلاء دور بارز في هذا الحراك الجديد، وفيما يلي إستعراضا مختصرًا لأهم النشاطات الوطنية في مدينة كربلاء</w:t>
      </w:r>
      <w:r>
        <w:rPr>
          <w:rFonts w:eastAsia="Amiri" w:cs="Amiri" w:ascii="Amiri" w:hAnsi="Amiri"/>
          <w:color w:val="111111"/>
          <w:sz w:val="28"/>
          <w:szCs w:val="28"/>
          <w:rtl w:val="true"/>
          <w:lang w:bidi="ar-SA"/>
        </w:rPr>
        <w:t xml:space="preserve">: </w:t>
      </w:r>
      <w:bookmarkStart w:id="284" w:name="pg20137_201685"/>
    </w:p>
    <w:p>
      <w:pPr>
        <w:pStyle w:val="BookText"/>
        <w:rPr/>
      </w:pPr>
      <w:bookmarkEnd w:id="284"/>
      <w:r>
        <w:rPr>
          <w:rFonts w:ascii="Amiri" w:hAnsi="Amiri" w:eastAsia="Amiri" w:cs="Amiri"/>
          <w:color w:val="111111"/>
          <w:sz w:val="28"/>
          <w:sz w:val="28"/>
          <w:szCs w:val="28"/>
          <w:rtl w:val="true"/>
          <w:lang w:bidi="ar-SA"/>
        </w:rPr>
        <w:t>حركة التأييد لمطاليب الشعب التركي والولايات التابعة للحكم العثماني</w:t>
      </w:r>
    </w:p>
    <w:p>
      <w:pPr>
        <w:pStyle w:val="BookText"/>
        <w:rPr/>
      </w:pPr>
      <w:r>
        <w:rPr>
          <w:rFonts w:ascii="Amiri" w:hAnsi="Amiri" w:eastAsia="Amiri" w:cs="Amiri"/>
          <w:color w:val="111111"/>
          <w:sz w:val="28"/>
          <w:sz w:val="28"/>
          <w:szCs w:val="28"/>
          <w:rtl w:val="true"/>
          <w:lang w:bidi="ar-SA"/>
        </w:rPr>
        <w:t xml:space="preserve">في مطالبة شعبية قام بها الشعب التركي لتطبيق نظام عدم مركزية الدولة وإطلاق الحريات وإقرار القانون الأساسي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ليمنح إجراء الانتخابات وتشكيل برلمان يضم جميع الولايات التابعة للدولة العثمانية، وتم إقرار الدستور في سنة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 xml:space="preserve">م، ولم تطل الحياة البرلمانية سوى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فقط بعد أن أعلن السلطان العثماني عبد الحميد قرارًا بتعطيل المجلس، واستمر هذا التعطيل لمدة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كانت الحركة الوطنية في تركيا تناضل من أجل الحرية وإعادة تطبيق الدستور، وفي هذه المدة كان الوطنيون في العراق يقفون مع القوى المطالبة بالتجديد ومنهم الكربلائيون، وفتحوا لهم فرعاً لحزب الاتحاد والترقي الذي كان يعمل بشكل سري، وقد نشط أعضاؤه في كربلاء وتعرضوا إلى المطاردة والاعتقال معتقدين بأن أي تغيير يحصل في عاصمة الدولة العثمانية سينالهم منه ما كانوا يناضلون من أجله، ففي هذه الفترة كان الحراك الوطني على أشدّه في كربلاء إلى أن ثار المنادون بالحرية في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 ضد السلطان عبد الحميد وقرروا خلعه وتنصيب أخيه محمد رشاد، وتم العمل بالدستور وتم انتخاب مجلس المبعوثان الذي كان فيه ممثل عن كربلاء هو المرحوم الحاج عبد المهدي الحافظ</w:t>
      </w:r>
      <w:r>
        <w:rPr>
          <w:rFonts w:eastAsia="Amiri" w:cs="Amiri" w:ascii="Amiri" w:hAnsi="Amiri"/>
          <w:color w:val="111111"/>
          <w:sz w:val="28"/>
          <w:szCs w:val="28"/>
          <w:rtl w:val="true"/>
          <w:lang w:bidi="ar-SA"/>
        </w:rPr>
        <w:t>.</w:t>
      </w:r>
    </w:p>
    <w:p>
      <w:pPr>
        <w:pStyle w:val="Heading2"/>
        <w:numPr>
          <w:ilvl w:val="1"/>
          <w:numId w:val="1"/>
        </w:numPr>
        <w:rPr/>
      </w:pPr>
      <w:bookmarkStart w:id="285" w:name="__RefHeading___Toc3640749_2320776876"/>
      <w:bookmarkStart w:id="286" w:name="_Toc99"/>
      <w:bookmarkEnd w:id="285"/>
      <w:r>
        <w:rPr>
          <w:rtl w:val="true"/>
        </w:rPr>
        <w:t>حركة المشروطية وتأثيرها على كربلاء</w:t>
      </w:r>
      <w:bookmarkEnd w:id="286"/>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نشاط وحركة دائمة حدثت في كربلاء تؤيد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المشروطية</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التي بدأت في إيران وتعني تأسيس للدستور والمجلس النيابي والتقليل من سلطة الشاه، وقابلتها حركة مضادة سُميّت بحركة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الصراع في إيران واضحا وعلى </w:t>
      </w:r>
    </w:p>
    <w:p>
      <w:pPr>
        <w:pStyle w:val="BookText"/>
        <w:rPr/>
      </w:pPr>
      <w:r>
        <w:rPr>
          <w:rFonts w:ascii="Amiri" w:hAnsi="Amiri" w:eastAsia="Amiri" w:cs="Amiri"/>
          <w:color w:val="111111"/>
          <w:sz w:val="28"/>
          <w:sz w:val="28"/>
          <w:szCs w:val="28"/>
          <w:rtl w:val="true"/>
          <w:lang w:bidi="ar-SA"/>
        </w:rPr>
        <w:t>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وانفجرت الثورات على الشاه حتى تمكن الثوار في تموز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 xml:space="preserve">م من الاطاحة بالشاه محمد علي القاجاري وتتويج ابنه البالغ من العمر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ووضعوا له وصيًا لحين بلوغه سن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لهذه الأحداث تأثير كبير في الأوساط العراقية وبخاصة في كربلاء والنجف والكاظمية على الرغم من وقوعها في إيران، وكان هذا التأثير بسبب المجتهدين الإيرانيين الكبار في العراق وكثير من الإيرانيين المقيمين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الحركة الوطنية في كربلاء تقف مع مطالب المشروطة باعتبار أن الفتاوى التي صدرت من علماء النجف وكربلاء اعتبرت تطبيق قوانين المجلس الدستوري هي قوانين مقدسة وهي فرض وواجب على المسلمين تنفيذها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الناس في كربلاء قد انقسموا إلى قسمين بين مؤيد للمشروطية وبين من يقف ضدّها والذين أطلق عليهم جماعة الاستبداد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كلّه وجد الوطنيون في كربلاء أن هذه المبادئ تدغدغ مشاعرهم ولو أنها تخص إيران، فهذا الشعور المتولد هو الرغبة في أن يتم تطبيق مبادئ الحرية والحياة الدستورية في بلدهم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مؤتمر حاشد في كربلاء لنصرة مسلمى الجبل الأسود</w:t>
      </w:r>
    </w:p>
    <w:p>
      <w:pPr>
        <w:pStyle w:val="BookText"/>
        <w:rPr/>
      </w:pPr>
      <w:r>
        <w:rPr>
          <w:rFonts w:ascii="Amiri" w:hAnsi="Amiri" w:eastAsia="Amiri" w:cs="Amiri"/>
          <w:color w:val="111111"/>
          <w:sz w:val="28"/>
          <w:sz w:val="28"/>
          <w:szCs w:val="28"/>
          <w:rtl w:val="true"/>
          <w:lang w:bidi="ar-SA"/>
        </w:rPr>
        <w:t xml:space="preserve">من المواقف الجريئة التي شهدتها كربلاء عندما شنّ الصرب حربًا شعواء على مسلمي الجبل الأسود </w:t>
      </w:r>
      <w:r>
        <w:rPr>
          <w:rStyle w:val="FootnoteAnchor"/>
          <w:rtl w:val="true"/>
        </w:rPr>
        <w:footnoteReference w:id="308"/>
      </w:r>
      <w:r>
        <w:rPr>
          <w:rFonts w:ascii="Amiri" w:hAnsi="Amiri" w:eastAsia="Amiri" w:cs="Amiri"/>
          <w:color w:val="111111"/>
          <w:sz w:val="28"/>
          <w:sz w:val="28"/>
          <w:szCs w:val="28"/>
          <w:rtl w:val="true"/>
          <w:lang w:bidi="ar-SA"/>
        </w:rPr>
        <w:t xml:space="preserve">وذلك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 فشنّت الدولة العثمانية حربًا في البلقان لنصرة مسلمي تلك المقاطعات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انتشر خبر الحرب فقد قام مسلمو العراق باستنهاض الهمم لنصرة المسلمين في تلك المناطق</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bookmarkStart w:id="287" w:name="pg20137_201687"/>
    </w:p>
    <w:p>
      <w:pPr>
        <w:pStyle w:val="BookText"/>
        <w:rPr/>
      </w:pPr>
      <w:bookmarkEnd w:id="287"/>
      <w:r>
        <w:rPr>
          <w:rFonts w:ascii="Amiri" w:hAnsi="Amiri" w:eastAsia="Amiri" w:cs="Amiri"/>
          <w:color w:val="111111"/>
          <w:sz w:val="28"/>
          <w:sz w:val="28"/>
          <w:szCs w:val="28"/>
          <w:rtl w:val="true"/>
          <w:lang w:bidi="ar-SA"/>
        </w:rPr>
        <w:t xml:space="preserve">في شهر شوّال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م عقد سياسيو كربلاء مؤتمرا جماهيريًا حاشدًا لسكان كربلاء في الصحن الحسيني الشريف شارك فيه علماء كربلاء والنجف والكاظمية وحضره وفود من جاليات إسلامية، وتم خلاله إعلان الجهاد لنصرة المسلمين ضد الصرب ، وأخذ الناس يسارعون بتنفيذ فتاوى العلماء التي أصدروها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8" w:name="__RefHeading___Toc3640751_2320776876"/>
      <w:bookmarkStart w:id="289" w:name="_Toc100"/>
      <w:bookmarkEnd w:id="288"/>
      <w:r>
        <w:rPr>
          <w:rtl w:val="true"/>
        </w:rPr>
        <w:t>مؤتمر في الصحن الحسيني للجهاد ضد الإنكليز</w:t>
      </w:r>
      <w:bookmarkEnd w:id="289"/>
    </w:p>
    <w:p>
      <w:pPr>
        <w:pStyle w:val="BookText"/>
        <w:rPr/>
      </w:pPr>
      <w:r>
        <w:rPr>
          <w:rFonts w:ascii="Amiri" w:hAnsi="Amiri" w:eastAsia="Amiri" w:cs="Amiri"/>
          <w:color w:val="111111"/>
          <w:sz w:val="28"/>
          <w:sz w:val="28"/>
          <w:szCs w:val="28"/>
          <w:rtl w:val="true"/>
          <w:lang w:bidi="ar-SA"/>
        </w:rPr>
        <w:t xml:space="preserve">عندما احتلت القوات البريطانية مدينة البصرة سنة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كانت مدينة كربلاء في مقدمة المدن العراقية التي استجابت لحركة الجهاد التي قادها العلماء الأعلام، فقد عقد اجتماع حاشد في صحن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حضره كبار رجال الدين ووجهاء المدينة وساداتها وجمع غفير من الأهالي، وكان تجمعاً سياسيًا وطنياً كبيرًا الغرض منه استنهاض الهمم للتوجه إلى ساحات القتال ضد الإنكليز </w:t>
      </w:r>
      <w:r>
        <w:rPr>
          <w:rStyle w:val="FootnoteAnchor"/>
          <w:rtl w:val="true"/>
        </w:rPr>
        <w:footnoteReference w:id="310"/>
      </w:r>
      <w:r>
        <w:rPr>
          <w:rFonts w:ascii="Amiri" w:hAnsi="Amiri" w:eastAsia="Amiri" w:cs="Amiri"/>
          <w:color w:val="111111"/>
          <w:sz w:val="28"/>
          <w:sz w:val="28"/>
          <w:szCs w:val="28"/>
          <w:rtl w:val="true"/>
          <w:lang w:bidi="ar-SA"/>
        </w:rPr>
        <w:t xml:space="preserve">، فألقى السيد العلامة إسماعيل الصدر خطبة عصماء في التجمع، وأعقبه السياسي الشاعر محمد حسن أبو المحاسن بقصيدة حماسية ألهبت الشعور الوطني، فتناهض الكربلائيون لتلبية نداء الواجب والجهاد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عصيان أهالي كربلاء ضد الحكومة العثمانية</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وقوف أهالي كربلاء مع العثمانيين واشتراكهم في الجهاد ضد الإنكليز، إلّا أن السلطات العثمانية في المدينة استمرت في شدّتها وقسوتها ضد الأهالي وبخاصة في موضوع إجبارهم على التجنيد، فقد أعلن العصيان في المدينة وقام الأهالي بالهجوم على سراي الحكومة وذلك في ليلة النصف من شعبان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290" w:name="pg20137_201688"/>
    </w:p>
    <w:p>
      <w:pPr>
        <w:pStyle w:val="BookText"/>
        <w:rPr/>
      </w:pPr>
      <w:bookmarkEnd w:id="290"/>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 وكانت ثورتهم هذه إقتداءً بثورة أهالي النجف في رجب من نفس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تمكن الثائرون من إطلاق سراح المسجونين في كربلاء من شيوخ الفرات وبعض رؤساء النجف، فغادر 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وجنود الحامية مدينة كربلاء، وعلى ضوء الفراغ الأمني الذي حدث بغياب سلطة الدولة، فبادر السادة الأشراف ورؤساء ووجهاء كربلاء بعقد اجتماع في الصحن الحسيني بعد يومين من إعلان العصيان، وقرروا تشكيل مجلس يدير المدينة مؤقتًا وأطلقوا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الحكم الائتلافي المحلي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يتكون من خمس عشرة شخصية من أبناء كربلاء لإدارة شؤون المدينة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1" w:name="__RefHeading___Toc3640753_2320776876"/>
      <w:bookmarkStart w:id="292" w:name="_Toc101"/>
      <w:bookmarkEnd w:id="291"/>
      <w:r>
        <w:rPr>
          <w:rtl w:val="true"/>
        </w:rPr>
        <w:t xml:space="preserve">التجمع الحاشد في صحن العباس </w:t>
      </w:r>
      <w:r>
        <w:rPr>
          <w:rtl w:val="true"/>
        </w:rPr>
        <w:t>(</w:t>
      </w:r>
      <w:r>
        <w:rPr>
          <w:rtl w:val="true"/>
        </w:rPr>
        <w:t>عليه السلام</w:t>
      </w:r>
      <w:r>
        <w:rPr>
          <w:rtl w:val="true"/>
        </w:rPr>
        <w:t xml:space="preserve">) </w:t>
      </w:r>
      <w:r>
        <w:rPr>
          <w:rtl w:val="true"/>
        </w:rPr>
        <w:t>لمحاربة الإنكليز</w:t>
      </w:r>
      <w:bookmarkEnd w:id="292"/>
    </w:p>
    <w:p>
      <w:pPr>
        <w:pStyle w:val="BookText"/>
        <w:rPr/>
      </w:pPr>
      <w:r>
        <w:rPr>
          <w:rFonts w:ascii="Amiri" w:hAnsi="Amiri" w:eastAsia="Amiri" w:cs="Amiri"/>
          <w:color w:val="111111"/>
          <w:sz w:val="28"/>
          <w:sz w:val="28"/>
          <w:szCs w:val="28"/>
          <w:rtl w:val="true"/>
          <w:lang w:bidi="ar-SA"/>
        </w:rPr>
        <w:t xml:space="preserve">عندما تقدّمت القوات البريطانية من الجنوب باتجاه بغداد فقد تم إيقاف هذا التقدم في الكوت وحدثت معارك شرسة حينها كان الإنكليز يديمون زخمهم بالتقدم، فوجه والي بغداد والقائد العام للجيوش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إلى علماء الدين في كربلاء والنجف طالبًا منهم إعلان الجهاد وحث القادرين على حمل السلاح للتوجه إلى ساحات القتال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اليوم الثاني من ذو الحجة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م عُقد اجتماع كبير في صحن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إليه العلماء والسدنة ورؤساء مدينة كربلاء حضره متصرف كربلاء حينها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وألقيت في التجمع الخطب الوطنية والحماسية وألقى بعض الشعراء قصائد وطنية تحث على الجهاد ضد الإنكليز، وحملوا راية العباس وتوجهوا إلى صحن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أخذ سيف كان معلقا على الضريح الشريف وسار الجميع في طرقات المدينة مرددين بأهازيج </w:t>
      </w:r>
      <w:bookmarkStart w:id="293" w:name="pg20137_201689"/>
    </w:p>
    <w:p>
      <w:pPr>
        <w:pStyle w:val="BookText"/>
        <w:rPr/>
      </w:pPr>
      <w:bookmarkEnd w:id="293"/>
      <w:r>
        <w:rPr>
          <w:rFonts w:ascii="Amiri" w:hAnsi="Amiri" w:eastAsia="Amiri" w:cs="Amiri"/>
          <w:color w:val="111111"/>
          <w:sz w:val="28"/>
          <w:sz w:val="28"/>
          <w:szCs w:val="28"/>
          <w:rtl w:val="true"/>
          <w:lang w:bidi="ar-SA"/>
        </w:rPr>
        <w:t>النصر والجهاد، وبعد يومين من التجمع وصل وفد المجاهدين من النجف والتحق بمجاهدي كربلاء وسافروا جميعاً إلى بغداد للإلتحاق بجبهات القتال</w:t>
      </w:r>
      <w:r>
        <w:rPr>
          <w:rFonts w:eastAsia="Amiri" w:cs="Amiri" w:ascii="Amiri" w:hAnsi="Amiri"/>
          <w:color w:val="111111"/>
          <w:sz w:val="28"/>
          <w:szCs w:val="28"/>
          <w:rtl w:val="true"/>
          <w:lang w:bidi="ar-SA"/>
        </w:rPr>
        <w:t>.</w:t>
      </w:r>
    </w:p>
    <w:p>
      <w:pPr>
        <w:pStyle w:val="Heading2"/>
        <w:numPr>
          <w:ilvl w:val="1"/>
          <w:numId w:val="1"/>
        </w:numPr>
        <w:rPr/>
      </w:pPr>
      <w:bookmarkStart w:id="294" w:name="__RefHeading___Toc3640755_2320776876"/>
      <w:bookmarkStart w:id="295" w:name="_Toc102"/>
      <w:bookmarkEnd w:id="294"/>
      <w:r>
        <w:rPr>
          <w:rtl w:val="true"/>
        </w:rPr>
        <w:t xml:space="preserve">مواقف الكربلائيين الوطنية فى واقعة </w:t>
      </w:r>
      <w:r>
        <w:rPr>
          <w:rtl w:val="true"/>
        </w:rPr>
        <w:t>(</w:t>
      </w:r>
      <w:r>
        <w:rPr>
          <w:rtl w:val="true"/>
        </w:rPr>
        <w:t>حمزة بيك</w:t>
      </w:r>
      <w:r>
        <w:rPr>
          <w:rtl w:val="true"/>
        </w:rPr>
        <w:t>)</w:t>
      </w:r>
      <w:bookmarkEnd w:id="295"/>
    </w:p>
    <w:p>
      <w:pPr>
        <w:pStyle w:val="BookText"/>
        <w:rPr/>
      </w:pPr>
      <w:r>
        <w:rPr>
          <w:rFonts w:ascii="Amiri" w:hAnsi="Amiri" w:eastAsia="Amiri" w:cs="Amiri"/>
          <w:color w:val="111111"/>
          <w:sz w:val="28"/>
          <w:sz w:val="28"/>
          <w:szCs w:val="28"/>
          <w:rtl w:val="true"/>
          <w:lang w:bidi="ar-SA"/>
        </w:rPr>
        <w:t xml:space="preserve">مواقف الكربلائيين الوطنية فى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بيك</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من المواقف البطولية والوطنية لأهالي كربلاء وزعمائها وسياسييها كانت وقفتهم ضد متصرف كربلاء حمزة بيك الذي كان يريد إذلال أهالي المدينة وعلى رأسهم رؤساؤها وساداتها، فكان لأهالي المدينة وقفة بطولية عبّروا فيها عن مواقفهم الوطنية ونبذهم للإستبداد الذي كان ديدن حكامها العثمانيين، ولأن مدينة كربلاء وأهلها عُرفوا في مواقف سابقة بتصدّيهم للحكم العثماني، وكم من مرة حكموا مدينتهم بأنفسهم، ولكن الحكام العثمانيين لم يتعظوا بذلك، وعلى الرغم من استجابة أهالي المدينة إلى نداءات العثمانيين بالتصدي للمحتل البريطاني ولكن ذلك لم يؤخذ باحترام من جانب متصرف المدينة الجديد، ولم يرع حرمة ولا ذمة لمواقف أهل المدينة الذين اضطروا فيما بعد بالوقوف ضدّه وحدثت الواقعة المشهورة باسم واقعة حمزة بيك أدّت إلى انتصار الأهالي على الرغم من تخاذل من بدأ بالنزاع مع المتصرف، وأدّت المعركة إلى طرد المتصرف وحاميته من المدينة، وفي تلك الواقعة سجّل الكربلائيون أروع مشاهد البطولة والوطنية، وكان تاريخ الحادثة في رجب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 وقد ذكرنا أسبابها ووقائعها بالتفصيل في الجزء الخامس من هذا الكتاب</w:t>
      </w:r>
      <w:r>
        <w:rPr>
          <w:rFonts w:eastAsia="Amiri" w:cs="Amiri" w:ascii="Amiri" w:hAnsi="Amiri"/>
          <w:color w:val="111111"/>
          <w:sz w:val="28"/>
          <w:szCs w:val="28"/>
          <w:rtl w:val="true"/>
          <w:lang w:bidi="ar-SA"/>
        </w:rPr>
        <w:t>.</w:t>
      </w:r>
    </w:p>
    <w:p>
      <w:pPr>
        <w:pStyle w:val="Heading2"/>
        <w:numPr>
          <w:ilvl w:val="1"/>
          <w:numId w:val="1"/>
        </w:numPr>
        <w:rPr/>
      </w:pPr>
      <w:bookmarkStart w:id="296" w:name="__RefHeading___Toc3640757_2320776876"/>
      <w:bookmarkStart w:id="297" w:name="_Toc103"/>
      <w:bookmarkEnd w:id="296"/>
      <w:r>
        <w:rPr>
          <w:rtl w:val="true"/>
        </w:rPr>
        <w:t>التحرك الوطنى الممهد لثورة العشرين في كربلاء</w:t>
      </w:r>
      <w:bookmarkEnd w:id="297"/>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بداية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كانت الحركة الوطنية قد نضجت في مناطق الفرات الأوسط منها مدينة كربلاء، ولم يكن في ذهن الوطنيين القيام بثورة مسلحة في بادئ الأمر </w:t>
      </w:r>
    </w:p>
    <w:p>
      <w:pPr>
        <w:pStyle w:val="BookText"/>
        <w:rPr/>
      </w:pPr>
      <w:r>
        <w:rPr>
          <w:rFonts w:ascii="Amiri" w:hAnsi="Amiri" w:eastAsia="Amiri" w:cs="Amiri"/>
          <w:color w:val="111111"/>
          <w:sz w:val="28"/>
          <w:sz w:val="28"/>
          <w:szCs w:val="28"/>
          <w:rtl w:val="true"/>
          <w:lang w:bidi="ar-SA"/>
        </w:rPr>
        <w:t>وإنما كانوا يطالبون سلمياً بحقوقهم بعد أن وعدهم الإنكليز بالحرية والاستقلال، بينما كان شيوخ الفرات الأوسط يشجعون الثورة المسلحة، إلّا أن توجيهات الإمام الشيرازي لهم كانت قد أوقفت هذا التوجه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الحراك السياسي في كربلاء لم يتوقف فقد تم عقد الاجتماع الأول في كربلاء مساء يوم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في دار السيد أبو القاسم الكاشاني حضره علماء النجف وشيوخ الفرات الأوسط وممثل عن وجهاء بغداد جعفر أبو التمن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اجتماع آخر في كربلاء بدار السيد نور الياسري الكائن في محلة باب السلالمة حضره المشاركون في الاجتماع الأول، واتفقوا على الاستمرار بمطالبة الإنكليز بالاستقلال بالطرق السلمية، وإذا أصر الإنكليز رفض المطالب فإن العشائر ستلجأ إلى الثورة المسلحة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عدد كبير من وجهاء كربلاء لاختيار مندوبين عنهم لمقابلة السلطة للمطالبة بتأسيس حكومة وطنية حسب تصريحات الحلفاء ووعودهم، وعملاً بمقررات 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 ريمو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واختار الكربلائيون سبعة مندوبين ليقابلوا السلطة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في كربلاء اجتماع كبير في الصحن الحسيني الشريف ألقى الشيخ أبي المحاسن قصيدة حماسية وأعقبه الشيخ عمر العلوان بخطاب حماسي شديد ألهب مشاعر المحتشدين في الصحن الحسيني</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اليوم التالي المصادف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قام رجال كربلاء بعقد اجتماع عام في صحن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حضره الشيخ محمد بن العلامة الشيخ مهدي الخالصي، وألقى خطابًا مثيرًا تحدى به الإنكليز وكان له دوي في كربلاء واشتد الحماس وقطع بعض الرؤساء رباط عقالهم بسيفه، وتعالت أصوات المحتشدين بعبارة الله أكبر والدعوة إلى ساحات العز والجهاد والموت للإنكليز وعبارات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العراق، الموت أو الاستقلال، وكانت تلك الأصوات تهدر من مختلف أرجاء الصحن الشريف</w:t>
      </w:r>
      <w:r>
        <w:rPr>
          <w:rFonts w:eastAsia="IRNazanin" w:cs="IRNazanin"/>
          <w:color w:val="111111"/>
          <w:sz w:val="28"/>
          <w:szCs w:val="28"/>
          <w:rtl w:val="true"/>
          <w:lang w:bidi="fa-IR"/>
        </w:rPr>
        <w:t xml:space="preserve">. </w:t>
      </w:r>
      <w:bookmarkStart w:id="298" w:name="pg20137_201691"/>
    </w:p>
    <w:p>
      <w:pPr>
        <w:pStyle w:val="BookText"/>
        <w:rPr/>
      </w:pPr>
      <w:bookmarkEnd w:id="298"/>
      <w:r>
        <w:rPr>
          <w:rFonts w:ascii="Amiri" w:hAnsi="Amiri" w:eastAsia="Amiri" w:cs="Amiri"/>
          <w:color w:val="111111"/>
          <w:sz w:val="28"/>
          <w:sz w:val="28"/>
          <w:szCs w:val="28"/>
          <w:rtl w:val="true"/>
          <w:lang w:bidi="ar-SA"/>
        </w:rPr>
        <w:t xml:space="preserve">مع استمرار الحراك السياسي في كربلاء ورفض الإنكليز تحقيق أي شيء من وعودهم، واشتعال الشرارة الأولى للثورة في الفرات، فقد تم إعلان الثورة في كربلاء وتم طرد الحاكم الإنكليزي منها وتسلّم الأهالي مسؤولية الإدارة، وأصبحت كربلاء بوجود قائد الثورة الامام الشيخ محمد تقي الشيرازي فيها عاصمة للثورة تعقد فيها اجتماعات قادة الثورة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9" w:name="__RefHeading___Toc3640759_2320776876"/>
      <w:bookmarkStart w:id="300" w:name="_Toc104"/>
      <w:bookmarkEnd w:id="299"/>
      <w:r>
        <w:rPr>
          <w:rtl w:val="true"/>
        </w:rPr>
        <w:t>تشكيل أوّل حكومة وطنية مؤقتة في كربلاء</w:t>
      </w:r>
      <w:bookmarkEnd w:id="300"/>
    </w:p>
    <w:p>
      <w:pPr>
        <w:pStyle w:val="BookText"/>
        <w:rPr/>
      </w:pPr>
      <w:r>
        <w:rPr>
          <w:rFonts w:ascii="Amiri" w:hAnsi="Amiri" w:eastAsia="Amiri" w:cs="Amiri"/>
          <w:color w:val="111111"/>
          <w:sz w:val="28"/>
          <w:sz w:val="28"/>
          <w:szCs w:val="28"/>
          <w:rtl w:val="true"/>
          <w:lang w:bidi="ar-SA"/>
        </w:rPr>
        <w:t xml:space="preserve">بعد أن أعلنت مدينة كربلاء انضمامها إلى ثورة العشرين يوم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حيث إستولى الأهالي على دار الحكومة في المدينة وطردوا الحاكم ومن معه من الموظفين وأفراد الشرطة، وفي اليوم التالي اجتمع رؤساء المدينة والوجهاء وقرروا تشكيل ثلاثة مجالس لإدارة البلدة وهي المجلس العلمي والمجلس الملّي ومجلس جمع الإعانات للمعوزين من الثوار، واستلم أهالي المدينة إدارة حكومة البلد، وقد صادق المجلس الحربي للثورة على ما جرى في كربلاء، كما قرر المجلس الحربي أن يكون مقر قيادة الثوّار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المجلس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18/1920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قائد الثورة الإمام الشيرازي بأسبوعين أن تشكّل أول حكومة وطنية في كربلاء وتعيين أول متصرف عربي وتم رفع أول علم عربي عراقي في مدينة كربلاء، وكل ذلك جاء من خلال مواقف أهل المدينة الوطنية والسياسية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احتفال جماهيري أقيم في منطقة الميدان ألقى الشاعر المجاهد خليل عزمي قصيدة حيّا فيها رفع العلم في كربلاء مطلعها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بشراكِ يا كربلا قومي انظري العلما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ربوعك خفّاقا ومبتسما </w:t>
      </w:r>
      <w:bookmarkStart w:id="301" w:name="pg20137_201692"/>
    </w:p>
    <w:p>
      <w:pPr>
        <w:pStyle w:val="Heading2"/>
        <w:numPr>
          <w:ilvl w:val="1"/>
          <w:numId w:val="1"/>
        </w:numPr>
        <w:rPr/>
      </w:pPr>
      <w:bookmarkStart w:id="302" w:name="__RefHeading___Toc3640761_2320776876"/>
      <w:bookmarkStart w:id="303" w:name="_Toc105"/>
      <w:bookmarkEnd w:id="301"/>
      <w:bookmarkEnd w:id="302"/>
      <w:r>
        <w:rPr>
          <w:rtl w:val="true"/>
        </w:rPr>
        <w:t xml:space="preserve">موقف وطنيي كربلاء من غارات الأخوان ومؤتمر كربلاء سنة </w:t>
      </w:r>
      <w:r>
        <w:rPr/>
        <w:t>1922</w:t>
      </w:r>
      <w:r>
        <w:rPr>
          <w:rtl w:val="true"/>
        </w:rPr>
        <w:t>م</w:t>
      </w:r>
      <w:bookmarkEnd w:id="303"/>
    </w:p>
    <w:p>
      <w:pPr>
        <w:pStyle w:val="BookText"/>
        <w:rPr/>
      </w:pPr>
      <w:r>
        <w:rPr>
          <w:rFonts w:ascii="Amiri" w:hAnsi="Amiri" w:eastAsia="Amiri" w:cs="Amiri"/>
          <w:color w:val="111111"/>
          <w:sz w:val="28"/>
          <w:sz w:val="28"/>
          <w:szCs w:val="28"/>
          <w:rtl w:val="true"/>
          <w:lang w:bidi="ar-SA"/>
        </w:rPr>
        <w:t xml:space="preserve">تعرّض الوهابيون إلى أطراف المنتفك من طرف الصحراء، وقاموا بمهاجمة العشائر العراقية في جنوب الناصرية، فأكثروا في القتل والنهب وكانت غاراتهم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غارات الاخوان النجديين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وبسبب هذا الهجوم وقف الشعب العراقي موقفًا حازما للتصدي لهذه الاعتداءات وإيقافها ، لأنها أثارت رعبًا شديدًا في العراق وبخاصة بين عشائر الفرات الأسفل والوسط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أن الشعب العراقي قد تحفّز لدرء الخطر إلّا أن البريطانيين الذين فرضوا الانتداب على العراق وعليهم مسؤولية حماية حدوده من أي اعتداء خارجي، لم يقوموا بما عليهم من التزامات والحقيقة أن الإنكليز كانوا يعدون إلى المعاهدة البريطانية العراقية، فموقفهم هذا هو أنهم يبعثون برسالة إلى العراقيين بأن لا سبيل لهم غير قبول المعاهدة لحمايتهم من الاعتداءات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لم تكن الحكومة العراقية ولا البريطانية قد اتخذتا موقفاً حازمًا حول موضوع الغارات هذه والجماهير العراقية تستشيط غضبًا فبادر قادة الرأي في العراق والزعماء الوطنيون فيه بمفاوضة العلماء على عقد مؤتمر يناقشون فيه ما حصل وأن يقرروا التدابير اللازمة لصد العدوان، فتقرر أن يكون المؤتمر في كربلاء وبمباركة من الملك فيصل الأول واعتراض المندوب السامي البريطاني ومن يلتف حول الإنكليز</w:t>
      </w:r>
    </w:p>
    <w:p>
      <w:pPr>
        <w:pStyle w:val="BookText"/>
        <w:rPr/>
      </w:pPr>
      <w:r>
        <w:rPr>
          <w:rFonts w:ascii="IRNazanin" w:hAnsi="IRNazanin" w:eastAsia="IRNazanin"/>
          <w:color w:val="111111"/>
          <w:sz w:val="28"/>
          <w:sz w:val="28"/>
          <w:szCs w:val="28"/>
          <w:rtl w:val="true"/>
          <w:lang w:bidi="fa-IR"/>
        </w:rPr>
        <w:t>من العملاء</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عُقد المؤتمر في كربلاء في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 كان لأهالي المدينة من الوطنيين موقف حافل في نجاحه وتهيئة كافة السبل لخروجه بمقررات تاريخية تساند موقف الجماهير العراقية من الشمال إلى الجنوب، وفي نفس الوقت تعرية سلطة الانتداب على مواقفها الشائنة والمترددة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مؤتمر كربلاء ظاهرة فريدة على تلاحم الشعب العراقي ووقوفه متحدًا على صد </w:t>
      </w:r>
      <w:bookmarkStart w:id="304" w:name="pg20137_201693"/>
    </w:p>
    <w:p>
      <w:pPr>
        <w:pStyle w:val="BookText"/>
        <w:rPr/>
      </w:pPr>
      <w:bookmarkEnd w:id="304"/>
      <w:r>
        <w:rPr>
          <w:rFonts w:ascii="Amiri" w:hAnsi="Amiri" w:eastAsia="Amiri" w:cs="Amiri"/>
          <w:color w:val="111111"/>
          <w:sz w:val="28"/>
          <w:sz w:val="28"/>
          <w:szCs w:val="28"/>
          <w:rtl w:val="true"/>
          <w:lang w:bidi="ar-SA"/>
        </w:rPr>
        <w:t xml:space="preserve">العدوان، وكانت مقرراته في كربلاء هي صوت الشعب ورأيه ورسالته إلى المحتل الإنكليزي بأن الشعب العراقي يمكن أن يتخذ موقفاً حازمًا إذا ما اضطر لذلك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5" w:name="__RefHeading___Toc3640763_2320776876"/>
      <w:bookmarkStart w:id="306" w:name="_Toc106"/>
      <w:bookmarkEnd w:id="305"/>
      <w:r>
        <w:rPr>
          <w:rtl w:val="true"/>
        </w:rPr>
        <w:t>مقاطعة انتخاب المجلس التأسيسي في كربلاء</w:t>
      </w:r>
      <w:bookmarkEnd w:id="306"/>
    </w:p>
    <w:p>
      <w:pPr>
        <w:pStyle w:val="BookText"/>
        <w:rPr/>
      </w:pPr>
      <w:r>
        <w:rPr>
          <w:rFonts w:ascii="Amiri" w:hAnsi="Amiri" w:eastAsia="Amiri" w:cs="Amiri"/>
          <w:color w:val="111111"/>
          <w:sz w:val="28"/>
          <w:sz w:val="28"/>
          <w:szCs w:val="28"/>
          <w:rtl w:val="true"/>
          <w:lang w:bidi="ar-SA"/>
        </w:rPr>
        <w:t xml:space="preserve">في العاشر من تشرين الأول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التوقيع على المعاهدة البريطانية العراقية من قبل رئيس الوزراء عبد الرحمن النقيب الكيلاني والسير برسي كوكس المعتمد السامي لملك بريطانيا في العراق بعد عشرة أشهر من المفاوضات عليها وتهيئة الأجواء لها، إلّا أن المعارضة العراقية الوطنية كانت لها مخاوف من استمرار الانتداب البريطاني بصور شتى، وقد عارض المعاهدة الكثير من الوطنيين العراقيين ومنهم الكربلائيون، وقد تحفظوا على قبول المعاهدة، ولما رأت الحكومة العراقية شدة المعارضة على المعاهدة اتخذت قرارًا بأن التصديق على المعاهدة لا يتم إلى أن تجرى انتخابات المجلس التأسيسي الذي ستكون له وحده صلاحية قبول المعاهدة بعد أن يتشكل فعند ذلك تقوم الحكومة بالتصديق على المعاهدة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وصدرت الارادة الملكية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بإجراء الانتخابات في موعدها المحدد وهو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ليقرر المجلس المنتخب الذي يجب أن يتكون من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إعداد دستور للمملكة العراقية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الأساسي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إصدار قانون لانتخاب مجلس النوّاب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المعاهدة العراقية – البريطانية</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سرت روح المقاطعة بين صفوف الشعب على انتخابات المجلس التأسيسي، وصدرت فتاوى من علماء كربلاء والنجف والكاظمية وعلماء السنة وكذلك </w:t>
      </w:r>
    </w:p>
    <w:p>
      <w:pPr>
        <w:pStyle w:val="BookText"/>
        <w:rPr/>
      </w:pPr>
      <w:r>
        <w:rPr>
          <w:rFonts w:ascii="Amiri" w:hAnsi="Amiri" w:eastAsia="Amiri" w:cs="Amiri"/>
          <w:color w:val="111111"/>
          <w:sz w:val="28"/>
          <w:sz w:val="28"/>
          <w:szCs w:val="28"/>
          <w:rtl w:val="true"/>
          <w:lang w:bidi="ar-SA"/>
        </w:rPr>
        <w:t xml:space="preserve">مطارنة النصارى بمقاطعتها وعدم جواز الاشتراك فيها إلّا إذا استجابت الحكومة للمطاليب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إلغاء ما يشبه الإدارة العرفية التي كانت تعطي المندوب السامي الحق باللجوء إلى سياسة الإرهاب في مكافحة الشعور الوطني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سحب المستشارين الانكليز من الألوية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المحافظات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المنفيين السياسيين إلى وطنهم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السماح بتأليف الجمعيات والأحزاب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كربلاء فقد هاج الرأي العام وعاشت المدينة خلال أسبوع كامل حالة من الإضراب والتجمع في المناطق العامة وفي الصحنين الشريفين، وكان حديث الأهالي هو تأييد فتاوى العلماء بتحريم الاشتراك في هذه الانتخابات، وكذلك رفض المعاهدة العراقية البريطانية، ورفض السياسة التي تنتهجها سلطة الانتداب البريطاني على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وعبئًا حاول متصرف كربلاء عبد العزيز القصاب إقناع الأهالي ولكنهم بقوا متمسكين برفضهم، وقام الأهالي بمحاصرة المستشار السياسي البريطاني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المقاطعة هذه في أغلب مدن العراق فقد استقالت الوزارة بأكملها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 وتأجلت الانتخابات نتيجة المواقف البطولية للعراقيين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الوطني لأبناء كربلاء من مشكلة الموصل</w:t>
      </w:r>
    </w:p>
    <w:p>
      <w:pPr>
        <w:pStyle w:val="BookText"/>
        <w:rPr/>
      </w:pPr>
      <w:r>
        <w:rPr>
          <w:rFonts w:ascii="Amiri" w:hAnsi="Amiri" w:eastAsia="Amiri" w:cs="Amiri"/>
          <w:color w:val="111111"/>
          <w:sz w:val="28"/>
          <w:sz w:val="28"/>
          <w:szCs w:val="28"/>
          <w:rtl w:val="true"/>
          <w:lang w:bidi="ar-SA"/>
        </w:rPr>
        <w:t xml:space="preserve">عندما احتل الإنكليز بغداد في آذار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 كانت الموصل لا تزال تحت الهيمنة العثمانية حتى قبل نهاية الحرب العالمية الأولى بأربعة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 إعلان نهاية الحرب في </w:t>
      </w:r>
      <w:r>
        <w:rPr>
          <w:rFonts w:eastAsia="Amiri" w:cs="Amiri" w:ascii="Amiri" w:hAnsi="Amiri"/>
          <w:color w:val="111111"/>
          <w:sz w:val="28"/>
          <w:szCs w:val="28"/>
          <w:lang w:bidi="ar-SA"/>
        </w:rPr>
        <w:t>1918/11/11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احتل الإنكليز الموصل في </w:t>
      </w:r>
      <w:r>
        <w:rPr>
          <w:rFonts w:eastAsia="Amiri" w:cs="Amiri" w:ascii="Amiri" w:hAnsi="Amiri"/>
          <w:color w:val="111111"/>
          <w:sz w:val="28"/>
          <w:szCs w:val="28"/>
          <w:lang w:bidi="ar-SA"/>
        </w:rPr>
        <w:t>1918/11/7</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أخذت تركيا تطالب بالموصل بحجة أن احتلالها من قبل الإنكليز تم بعد عقد الهدنة وإيقاف الأعمال القتالية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عرض الموضوع على عصبة الأمم لتقرر عائدية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وشكلت عصبة الأمم لجنة أممية لتشرف على وثائق ومستندات وجغرافية </w:t>
      </w:r>
    </w:p>
    <w:p>
      <w:pPr>
        <w:pStyle w:val="BookText"/>
        <w:rPr/>
      </w:pPr>
      <w:r>
        <w:rPr>
          <w:rFonts w:ascii="Amiri" w:hAnsi="Amiri" w:eastAsia="Amiri" w:cs="Amiri"/>
          <w:color w:val="111111"/>
          <w:sz w:val="28"/>
          <w:sz w:val="28"/>
          <w:szCs w:val="28"/>
          <w:rtl w:val="true"/>
          <w:lang w:bidi="ar-SA"/>
        </w:rPr>
        <w:t xml:space="preserve">منطقة الموصل، وتشكلت في سنة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 لجان في كافة ألوية العراق لإعداد مضابط تؤكد عراقية الموصل، فكان للجنة التي تشكلت في كربلاء موقفا وطنيًا وحازمًا لتأكيد عراقية الموصل، وبطلان ادعاءات ،تركيا، فقدمت اللجنة مضبطة بذلك وأعطت رأي أهالي كربلاء في الموضوع وقدمت المضبطة إلى لجنة عصبة الأمم مع مضابط بقية الألوية، التي قررت عصبة الأمم في النهاية عراقية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موقف الوطنيين في كربلاء من المعاهدة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البريطانية</w:t>
      </w:r>
    </w:p>
    <w:p>
      <w:pPr>
        <w:pStyle w:val="BookText"/>
        <w:rPr/>
      </w:pPr>
      <w:r>
        <w:rPr>
          <w:rFonts w:ascii="IRNazanin" w:hAnsi="IRNazanin" w:eastAsia="IRNazanin"/>
          <w:color w:val="111111"/>
          <w:sz w:val="28"/>
          <w:sz w:val="28"/>
          <w:szCs w:val="28"/>
          <w:rtl w:val="true"/>
          <w:lang w:bidi="fa-IR"/>
        </w:rPr>
        <w:t xml:space="preserve">في وزارة نوري السعيد وبتاريخ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م تم عقد المعاهدة العراقية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البريطانية، وهي المعاهدة التي واجهت معارضة شديدة لأنها زادت من أغلال العراق ولم تضف أي مكسب له وعزلته عن الأقطار العربية وجعلت العراق ميدانًا للمصالح البريطانية وأثقلت العراق بالديون، وهي لا تتفق والاستقلال التام ووضعت العراق تحت حماية بريطانيا سياسيًا واقتصاديًا وإداريا وعسكريًا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فاعتبرها المعارضون بأنها ستقضي على الوحدة العربية، وتثبت أقدام الصهيونية في فلسطين، بالإضافة إلى الأضرار التي ستصيب العراق من جرائها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وبضغط من نوري السعيد فقد تم تمرير المعاهدة في مجلس النواب بموافقة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ومعارضة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وغياب خمسة عن الجلسة، وكان من ضمن المعارضين نائب كربلاء المرحوم عثمان علوان الوزني</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وقفت الأحزاب العراقية الوطنية وهي حزب الإخاء الوطني والحزب الوطني العراقي موقفًا مضادًا حيث تأخا الحزبان وشكلا جبهة معارضة وضعت لها ميثاق في تشرين الثاني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 و بنوده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المعاهدة فاسدة وجائرة ويجب تعديلها، وكذلك يجب حل البرلمان الذي يتكون من غالبية حزب العهد الذي يؤيد سياسة نوري السعيد لأنه لا يمثل البلاد، وان الوزارة التي تُؤَلّف يجب أن تعمل بموجب الفقرتين السابقتين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مؤتمر كربلاء</w:t>
      </w:r>
    </w:p>
    <w:p>
      <w:pPr>
        <w:pStyle w:val="BookText"/>
        <w:rPr/>
      </w:pPr>
      <w:r>
        <w:rPr>
          <w:rFonts w:ascii="Amiri" w:hAnsi="Amiri" w:eastAsia="Amiri" w:cs="Amiri"/>
          <w:color w:val="111111"/>
          <w:sz w:val="28"/>
          <w:sz w:val="28"/>
          <w:szCs w:val="28"/>
          <w:rtl w:val="true"/>
          <w:lang w:bidi="ar-SA"/>
        </w:rPr>
        <w:t xml:space="preserve">برغبة من الوطنيين في كربلاء وإقناع الحزبين المعارضين بعقد مؤتمر في كربلاء في منتصف شهر شعبان حيث يحضر لزيارة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الزائرين، وفي وسط هذه الحشود يتم فضح نيّات بريطانيا والحكومة العراقية وتأليب الناس ضد المعاهدة الجائرة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 عقد المؤتمر في نصف شعبان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 في أحد جوانب الصحن الحسيني الشريف، حضره الساسة المعارضون من بغداد، وممثلون عن العشائر العراقية المختلفة ولفيف من الشخصيات الوطنية البارزة، وألقيت فيه الخطب الحماسية وأسفر المؤتمر عن توقيع مضبطة تؤيد المبادئ التي ذكرناها، ورفع إلى الملك إلتماسًا بأن يستعمل حقه الدستوري في عدم المصادقة على المعاهدة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مؤتمر كربلاء صرخة مدوية بوجه الاستعمار البريطاني وأعوانه، وقد شارك أهالي المدينة فيه مشاركة فعّالة، وكان للمرحوم الشيخ عثمان العلوان الوزني دور بارز في التهيئة للمؤتمر وعاونه رؤساء المدينة وسادة القوم وكان حينها يمثل تجمعاً وطنياً يعبر عن وطنية العراقيين عامة والكربلائيين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اشتباكات الوطنيين في كربلاء مع الشرطة</w:t>
      </w:r>
    </w:p>
    <w:p>
      <w:pPr>
        <w:pStyle w:val="BookText"/>
        <w:rPr/>
      </w:pP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سنة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الملك غازي مدينة كربلاء بصحبة ابن عمه الأمير عبد الإله ورئيس الوزراء جميل المدفعي ورئيس الديوان علي جودت الأيوبي ورئيس التشريفات تحسين قدري ومدير الشرطة العام صبيح نجيب</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الأوضاع السياسية حينها متوترة بين الوطنيين في العراق وبين حكومة جميل المدفعي الموالية للإنكليز ومن معه ممن يلتفون حول الملك الشاب الذي يحبه الشعب، ولم يبتعد الوطنيون من الكربلائيين حول ما يدور في الوطن، وإثناء توجه موكب الملك إلى الروضة الحسينية لأداء الزيارة تدافع الناس وأخذ الكثير من الشباب </w:t>
      </w:r>
      <w:bookmarkStart w:id="307" w:name="pg20137_201697"/>
    </w:p>
    <w:p>
      <w:pPr>
        <w:pStyle w:val="BookText"/>
        <w:rPr/>
      </w:pPr>
      <w:bookmarkEnd w:id="307"/>
      <w:r>
        <w:rPr>
          <w:rFonts w:ascii="Amiri" w:hAnsi="Amiri" w:eastAsia="Amiri" w:cs="Amiri"/>
          <w:color w:val="111111"/>
          <w:sz w:val="28"/>
          <w:sz w:val="28"/>
          <w:szCs w:val="28"/>
          <w:rtl w:val="true"/>
          <w:lang w:bidi="ar-SA"/>
        </w:rPr>
        <w:t>الوطني المتحمس بالهتاف ضد حكومة المدفعي والمستعمر البريطاني وأعوانه، وأخذوا يرددون شعارات وطنية تدعوا إلى إقصاء العملاء الذين يلتفون حول الملك، وشعارات تبدي الود والحب للملك، فتصدت لهم الشرطة وتمكنت بالقوة المفرطة إنهاء الفوضى التي حلّت في المدينة وكان على رأس القوة مدير شرطة كربلاء حينها صالح 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 أهالي كربلاء إثناء مقتل الملك غازي</w:t>
      </w:r>
    </w:p>
    <w:p>
      <w:pPr>
        <w:pStyle w:val="BookText"/>
        <w:rPr/>
      </w:pPr>
      <w:r>
        <w:rPr>
          <w:rFonts w:ascii="Amiri" w:hAnsi="Amiri" w:eastAsia="Amiri" w:cs="Amiri"/>
          <w:color w:val="111111"/>
          <w:sz w:val="28"/>
          <w:sz w:val="28"/>
          <w:szCs w:val="28"/>
          <w:rtl w:val="true"/>
          <w:lang w:bidi="ar-SA"/>
        </w:rPr>
        <w:t xml:space="preserve">في صباح يوم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م تم إعلان خبر وفاة الملك غازي إثر إصابته بحادث سيارة ليلة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نيسان ولم يصدق الشعب وفاة مليكه الشاب المحبوب واعتقد الناس أن الإنكليز وأعوانه هم الذين دبّروا حادث وفاته، فنزلت جماهير الشعب إلى الشوارع رجالاً ونساءً تنعي الملك المغدور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مدينة كربلاء كان يوم إعلان وفاة الملك يوماً مشهودًا، فقد خرج الأهالي يقودهم الوطنيون في مواكب عزاء شكلت تظاهرات عارمة يرددون الأهازيج والهوسات الشعبية منددة بقتلة الملك الإنكليز وأعوانهم من الساسة العملاء لأن الملك كان يقف ضد طوحات المستعمر ويعمل دائما لإضعاف هيمنة الإنكليز على مقدرات العراق، واستمرت مواكب العزاء والتظاهرات في كربلاء لمدة ثلاثة أيام، وحاول المتصرف حينها عبد الجبار الراوي منع تلك المواكب من التطاول على الحكومة ولكنه عجز عن مسعاه</w:t>
      </w:r>
      <w:r>
        <w:rPr>
          <w:rFonts w:eastAsia="Amiri" w:cs="Amiri" w:ascii="Amiri" w:hAnsi="Amiri"/>
          <w:color w:val="111111"/>
          <w:sz w:val="28"/>
          <w:szCs w:val="28"/>
          <w:rtl w:val="true"/>
          <w:lang w:bidi="ar-SA"/>
        </w:rPr>
        <w:t>.</w:t>
      </w:r>
    </w:p>
    <w:p>
      <w:pPr>
        <w:pStyle w:val="Heading2"/>
        <w:numPr>
          <w:ilvl w:val="1"/>
          <w:numId w:val="1"/>
        </w:numPr>
        <w:rPr/>
      </w:pPr>
      <w:bookmarkStart w:id="308" w:name="__RefHeading___Toc3640765_2320776876"/>
      <w:bookmarkStart w:id="309" w:name="_Toc107"/>
      <w:bookmarkEnd w:id="308"/>
      <w:r>
        <w:rPr>
          <w:rtl w:val="true"/>
        </w:rPr>
        <w:t xml:space="preserve">تأييد الكربلائيين لثورة مايس </w:t>
      </w:r>
      <w:r>
        <w:rPr/>
        <w:t>1941</w:t>
      </w:r>
      <w:r>
        <w:rPr>
          <w:rtl w:val="true"/>
        </w:rPr>
        <w:t>م</w:t>
      </w:r>
      <w:bookmarkEnd w:id="309"/>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لمدينة كربلاء موقف وطني مشرف في ثورة مايس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 التي كان يسميها العامة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دكَة رشيد عالي الكيلاني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ويُعتبر موقف المدينة هذا من خلال موقف أبنائها من الشباب والشخصيات الوطنية التي أيدت ثورة مايس تأييدًا كاملاً لأنها كانت ضد الإنكليز بالدرجة الأساس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بداية أيام الثورة وللمد الجماهيري المؤيد لها فقد تأسست في كربلاء جمعية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ندوة الشباب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ضمّت خيرة شباب ورجال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فعقدت هذه الجمعية إجتماعاً جماهيريًا في صحن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حضره جمع غفير من أبناء المدينة تأييدًا للثورة ومساندتها، وألقى السيد محمد مهدي الوهاب خطابًا منددًا بمواقف بريطانيا وعملائها، وشاجبًا العمليات العسكرية المعادية التي تشنها القوات البريطانية بعد هروب الوصي عبد الإله ونوري السعيد وغيرهما، ومن الصحن العباسي الشريف أعلنت الجماهير الوطنية الكربلائية تأييدها للثورة والولاء الكامل لحركة رشيد عالي الكيلاني، وتم إرسال برقية باسم المجتمعين باستعداد أهالي كربلاء للتطوع والدفاع عن الوطن وكرامته ثم خرج المجتمعون من الصحن بتظاهرة حاشدة جابت شوارع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مايس أقيم اجتماع حافل في الروضة الحسينية المقدسة ألقيت فيه الخطابات الحماسية وتليت على الجماهير المحتشدة فتاوى علماء النجف وكربلاء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مايس عُقد في الروضة الحسينية إجتماعاً جماهيريًا هو الأكبر شارك فيه لفيف من علماء المدينة والسادة الأشراف ورؤساء العشائر والمناطق والوجهاء والأعيان، ألقيت فيه الخطابات الحماسية والقصائد الشعرية التي تمجد بوقفة الوطنيين من أبناء العراق الغيارى وتندد بالاستعمار البريطاني وأعوانه، وقرر المجتمعون فتح صندوق تبرعات لمساندة الثورة وكذلك لاتخاذ الاحتياطات اللازمة فيما إذا دخلت الجيوش البريطانية المدينة، وتم إرسال برقية مساندة وتأييد إلى الكيلاني</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وساهم الخطباء من على المنابر في الروضتين المقدستين بالحديث عن بطولات الجيش العراقي في التصدي للعمليات العسكرية التي كان يشنها الإنكليز لإفشال الثورة</w:t>
      </w:r>
      <w:r>
        <w:rPr>
          <w:rFonts w:eastAsia="Amiri" w:cs="Amiri" w:ascii="Amiri" w:hAnsi="Amiri"/>
          <w:color w:val="111111"/>
          <w:sz w:val="28"/>
          <w:szCs w:val="28"/>
          <w:rtl w:val="true"/>
          <w:lang w:bidi="ar-SA"/>
        </w:rPr>
        <w:t xml:space="preserve">. </w:t>
      </w:r>
      <w:bookmarkStart w:id="310" w:name="pg20137_201699"/>
    </w:p>
    <w:p>
      <w:pPr>
        <w:pStyle w:val="Heading2"/>
        <w:numPr>
          <w:ilvl w:val="1"/>
          <w:numId w:val="1"/>
        </w:numPr>
        <w:rPr/>
      </w:pPr>
      <w:bookmarkStart w:id="311" w:name="__RefHeading___Toc3640767_2320776876"/>
      <w:bookmarkStart w:id="312" w:name="_Toc108"/>
      <w:bookmarkEnd w:id="310"/>
      <w:bookmarkEnd w:id="311"/>
      <w:r>
        <w:rPr>
          <w:rtl w:val="true"/>
        </w:rPr>
        <w:t>الشعور الوطني والقومي في كربلاء حول قضية فلسطين</w:t>
      </w:r>
      <w:bookmarkEnd w:id="312"/>
    </w:p>
    <w:p>
      <w:pPr>
        <w:pStyle w:val="BookText"/>
        <w:rPr/>
      </w:pPr>
      <w:r>
        <w:rPr>
          <w:rFonts w:ascii="Amiri" w:hAnsi="Amiri" w:eastAsia="Amiri" w:cs="Amiri"/>
          <w:color w:val="111111"/>
          <w:sz w:val="28"/>
          <w:sz w:val="28"/>
          <w:szCs w:val="28"/>
          <w:rtl w:val="true"/>
          <w:lang w:bidi="ar-SA"/>
        </w:rPr>
        <w:t xml:space="preserve">كانت قضية فلسطين هي القضية الرئيسية في أربعينيات القرن العشرين، فقد كان معظم الشباب وقادة الأحزاب الوطنية يولونها أهمية بالغة، وكان الشعور الوطني والقومي في كربلاء قد أخذ مداه بالتصدي لمحاولات الاستعمار الرامية إلى تفتيت البلاد العربية ونهب ثرواتها وفلسطين دولة عربية كانت تحت الانتداب البريطاني منذ سنة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م واستمر عليها حتى أوائل سنة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عندما قررت بريطانيا تسليمها إلى الصهاينة لتأسيس دولة إسرائيل على أراضيها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وإثناء محاولة التقسيم وعند زيارة وفد فلسطيني لكربلاء أقيم له احتفال كبير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تخللته الكلمات الخطابية والقصائد التي تمجد بعروبة فلسطين وفي نهاية الاحتفال أصدر الكربلائيون بيانًا أعلنوا فيه تلاحمهم ودعمهم لقضية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الجمعة الثالث من تشرين الأول سنة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سنة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أهالي كربلاء بمظاهرة كبيرة يتقدمهم الشباب الوطني القو رافعين شعارات تندد بقرار اللجنة الدولية التي دعت إلى تقسيم فلسطين، وعند تجمع التظاهرة في وسط المدينة ألقى الشيخ صبري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 خطبة حماسية عصماء ندد بقرار التقسيم وحمّل الحكومة العراقية المسؤولية في حالة عدم تدخلها ورفض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حضر وفد من كربلاء مؤتمرًا عُقد في الحلة للتضامن مع الشعب الفلسطيني، وشارك أهالي المدينة في الإضراب العام الذي شمل مدن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إثر قرار التقسيم خرجت في كربلاء المظاهرات العارمة، وأغلقت المحلات والأسواق والمدارس، واستمرت التظاهرات لثلاثة أيام، وأصدر علماء المدينة فتاوى تحرض على الجهاد</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اندلعت الحرب العربية الصهيونية في مايس سنة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م كان لأهالي کربلاء موقف واضح إبتدأ بمساندة علماء الدين بفتاواهم حول الجهاد، كما ساهم </w:t>
      </w:r>
    </w:p>
    <w:p>
      <w:pPr>
        <w:pStyle w:val="BookText"/>
        <w:rPr/>
      </w:pPr>
      <w:r>
        <w:rPr>
          <w:rFonts w:ascii="Amiri" w:hAnsi="Amiri" w:eastAsia="Amiri" w:cs="Amiri"/>
          <w:color w:val="111111"/>
          <w:sz w:val="28"/>
          <w:sz w:val="28"/>
          <w:szCs w:val="28"/>
          <w:rtl w:val="true"/>
          <w:lang w:bidi="ar-SA"/>
        </w:rPr>
        <w:t>خطباء المنابر الحسينية بشرح معاناة الشعب الفلسطيني، وتشكلت في كربلاء عدة لجان لجمع التبرعات والاعانات للمجهود الحربي، وأخذ الشباب المتحمس بالتطوع للجهاد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الكربلائيون ومعاهدة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بورتسموث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م وقع رئيس وزراء العراق حينها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المعاهدة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البريطانية الجديدة بمدينة بورتسموث في إنكلترا ومنها جاءت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وواجهت هذه المعاهدة سيئة الصيت معارضة شديدة من الأحزاب الوطنية الرئيسية في الساحة وهي حزب الاستقلال وحزب الأحرار والحزب الوطني الديمقراطي وبقية الأحزاب الوطنية الأخرى وجميعها كانت لها فروع في كربلاء، كما عارضها الشعب العراقي المتطلع للإستقلال التام وفي مقدمته الطليعة المثقفة من العراقيين من طلاب الحقوق والشريعة والصيدلة والطب والمدارس الثانوية والاعدادية الذين نزلوا إلى الشوارع رافضين المعاهدة وقد تصدت لهم قوات الأمن وسقط العديد من الشهداء، وسمّيت تلك المظاهرات والاحتجاجات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عمّت المظاهرات والاحتجاجات ضد المعاهدة جميع المدن العراقية ولعدة أيام منها مدينة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كربلاء خرجت الجماهير الوطنية بتظاهرات عارمة جابت شوارع المدينة ولعدة أيام، ولم يهدأ الشارع الكربلائي أبدا، وكان الحراك الوطني والجماهيري قد أخذ مداه مساندًا التظاهرات والاحتجاجات في بغداد، فرفعت في كربلاء الشعارات المنددة بالمعاهدة والحكومة العراقية التي فاوضت عليها ووقعتها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الصحن الحسيني الشريف أقيم تجمع كبير ألقيت فيه الخطب الحماسية، ومن الصحن الشريف خرجت الجماهير الكربلائية المحتشدة بمظاهرة كبرى جابت شوارع المدينة، وهي تهتف بسقوط الحكومة العميلة، واصطدمت المظاهرة بقوة </w:t>
      </w:r>
      <w:bookmarkStart w:id="313" w:name="pg20137_201701"/>
    </w:p>
    <w:p>
      <w:pPr>
        <w:pStyle w:val="BookText"/>
        <w:rPr/>
      </w:pPr>
      <w:bookmarkEnd w:id="313"/>
      <w:r>
        <w:rPr>
          <w:rFonts w:ascii="Amiri" w:hAnsi="Amiri" w:eastAsia="Amiri" w:cs="Amiri"/>
          <w:color w:val="111111"/>
          <w:sz w:val="28"/>
          <w:sz w:val="28"/>
          <w:szCs w:val="28"/>
          <w:rtl w:val="true"/>
          <w:lang w:bidi="ar-SA"/>
        </w:rPr>
        <w:t>من الشرطة حاولت تفريق المظاهرة بالقوّة، إلّا أن المتظاهرين واجهوا قوات الأمن وحدثت مصادمات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التالي تجددت المظاهرات واستعملت السلطة كافة الوسائل القمعية، وألقت الشرطة القبض على بعض قادة المظاهرات، وتم إحالتهم إلى المجلس العرفي في الديوانية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الثالث وصل كربلاء جثمان الشهيد محمد جعفر الجواهري شقيق الشاعر الكبير محمد مهدي الجواهري الذي سقط شهيدًا يوم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م، وتم تشييعه في كربلاء من منطقة المخيم إلى الروضة الحسينية وسط حشد جماهيري من المشيعين حيث ألقى الجواهري قصيدته الميمية الشهيرة وعنوانها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أتعلمُ أنت أم لا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جراح الضحايا فمُ</w:t>
      </w:r>
    </w:p>
    <w:p>
      <w:pPr>
        <w:pStyle w:val="BookText"/>
        <w:rPr/>
      </w:pPr>
      <w:r>
        <w:rPr>
          <w:rFonts w:ascii="Amiri" w:hAnsi="Amiri" w:eastAsia="Amiri" w:cs="Amiri"/>
          <w:color w:val="111111"/>
          <w:sz w:val="28"/>
          <w:sz w:val="28"/>
          <w:szCs w:val="28"/>
          <w:rtl w:val="true"/>
          <w:lang w:bidi="ar-SA"/>
        </w:rPr>
        <w:t>وبعد مغادرة الجثمان الروضة الحسينية متجهين به إلى الروضة العباسية، تحول التشييع إلى تظاهرة كبيرة ، ثم سارت في شارع العباس إلى نهايته قرب الوادي القديم حيث بداية طريق النجف مودعين الجثمان ليتم نقله إلى مدينة النجف الأشرف ليدفن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سقطت وزارة صالح جبر وكذلك المعاهدة وتكليف السيد محمد الصدر برئاسة الوزارة، رفعت إليه من كربلاء برقيات التهاني من قبل علماء الدين في كربلاء وعدد من الرؤساء والأعيان في المدينة</w:t>
      </w:r>
      <w:r>
        <w:rPr>
          <w:rFonts w:eastAsia="Amiri" w:cs="Amiri" w:ascii="Amiri" w:hAnsi="Amiri"/>
          <w:color w:val="111111"/>
          <w:sz w:val="28"/>
          <w:szCs w:val="28"/>
          <w:rtl w:val="true"/>
          <w:lang w:bidi="ar-SA"/>
        </w:rPr>
        <w:t>.</w:t>
      </w:r>
    </w:p>
    <w:p>
      <w:pPr>
        <w:pStyle w:val="Heading2"/>
        <w:numPr>
          <w:ilvl w:val="1"/>
          <w:numId w:val="1"/>
        </w:numPr>
        <w:rPr/>
      </w:pPr>
      <w:bookmarkStart w:id="314" w:name="__RefHeading___Toc3640769_2320776876"/>
      <w:bookmarkStart w:id="315" w:name="_Toc109"/>
      <w:bookmarkEnd w:id="314"/>
      <w:r>
        <w:rPr>
          <w:rtl w:val="true"/>
        </w:rPr>
        <w:t xml:space="preserve">مواقف أهالي كربلاء الوطنية سنة </w:t>
      </w:r>
      <w:r>
        <w:rPr/>
        <w:t>1952</w:t>
      </w:r>
      <w:r>
        <w:rPr>
          <w:rtl w:val="true"/>
        </w:rPr>
        <w:t>م</w:t>
      </w:r>
      <w:bookmarkEnd w:id="315"/>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كانت مدينة كربلاء من خلال التيارات الوطنية على اختلاف مشاربها الموجودة فيها، لها مواقف وطنية لا بد أن تسجّل ضمن تأريخها العريق، ففي هذه السنة حدثت عدة أمور ووقائع في العراق وخارجه أستدعت بأن يقف الكربلائيون اتجاهها بمواقف مشرّفة منها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المطالبة بتأميم النفط ورفض اتفاقية شباط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التأييد القومي في كربلاء لصالح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تأميم النفط في إيران وثورة مصدّق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مظاهرات تشرين الثاني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سنة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 سنة مميّزة في نشاط القوى الوطنية في كربلاء، فقد شهدت المدينة حراكا جماهيريًا من خلال زيادة الوعي لدى الأهالي الذي كان للأحزاب والمنظمات الوطنية دور بارز في نمو هذا النشاط، فقد واكب أهالي المدينة جميع الأحداث التي كان يمر بها البلد خصوصاً ومحيطه الإقليمي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تلك السنة وإثناء مفاوضات الحكومة مع الشركات النفطية الاستعمارية فقد طالب الوطنيون بتأميم بعد أن رفضت الجماهير اتفاقية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عقدها نوري السعيد مع الشركات النفطية، ولم تهدأ الحالة في كربلاء حيث خرجت فيها مظاهرات حاشدة، وأعلن بعدها الكربلائيون الإضراب العام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شباط من نفس السنة استجابة لنداء الأحزاب الوطنية، واستمرت التظاهرات حيث اشتبك المشاركون فيها مع قوات الشرطة وسقط العديد من الجرحي في صفوف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لكربلاء موقف وطني عندما وقف الأهالي وبدافع من الشعور القومي مع مصر وشعبها ضد الإنكليز، وكذلك عندما قامت ثورة يوليو في نفس العام فكان التأييد الجماهيري لها في كربلاء منقطع النظير</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تم تأميم النفط في إيران 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الكربلائيون قرار التأميم وخرجوا بمظاهرات متضامنة مع قرار محمد مصدق رئيس وزراء إيران، وأبدى المتظاهرون رغبتهم بأن تقوم الحكومة العراقية بنفس الخطوة، وجوبهت المظاهرات بقوة من قبل الشرطة، وخرج الشارع الكربلائي مرّة أخرى مؤيدا المصدّق عندما واجه الثورة ضده في إيران، بعد هروب الشاه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قام الجنرال زاهدي بانقلاب ضده مصدق وأنهى حکمه خرجت في كربلاء تظاهرات تندد بذلك الانقلاب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 الحدث الأهم في سنة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 عندما أبدت الأحزاب الوطنية العراقية مقاطعة الانتخابات البرلمانية بعد أن تم حل مجلس النواب في أيام وزارة مصطفى العمري، وكانت مطاليب الشعب هي الإصلاح في البلاد، وإبعاد الساسة القدامى المرتبطين بالاستعمار الانكليزي، وكره الشعب للوصي عبد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التظاهرات في عموم العراق تطالب بوجوب الأخذ بمبدأ الانتخاب المباشر كأساس في انتخابات مجلس النواب، والقيام بالإصلاحات الداخلية لصيانة الحريات، وتصدت قوات الأمن في العاصمة للمتظاهرين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وتم اعتقال العشرات من الوطنيين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كربلاء اندلعت المظاهرات صباح يوم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خرج في البداية طلاب المدرسة الثانوية فيها وانضم إليهم أعداد غفيرة من الأهالي واصطدموا بقوات الشرطة التي أرادت تفريقهم بالقوة، وحدثت أصابات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عصر نفس اليوم اندلعت تظاهرات صاخبة أخرى جالت شوارع المدينة، وحصل اشتباك آخر بين المتظاهرين والشرطة اصيب خلاله عدد من أفراد الشرطة الذين كانوا يستعملون القوة المفرطة لتفريق الحشود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ظهر يوم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الثاني تجددت المظاهرات، وكانت المدينة في تلك الأيام تعيش وضعاً مضطربًا للغاية بحيث تم إغلاق المحلات والأسواق وكان الأهالي في هياج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سنة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سنة مفعمة بالنشاط الوطني والسياسي، وظهر المجتمع الكربلائي حينها متلاحما مع القضايا المصيرية للبلد ومحيطه الإقليمي والعربي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التأييد والمساندة للشعب العربي المصري سنة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أقدم الرئيس المصري الراحل جمال عبد الناصر على تأميم قناة السويس، وإعادة القناة المهمة التي تربط القارات إلى الإدارة المصرية، وتحويل موجوداتها وأموالها وإيراداتها للخزينة المصرية، فقد وقفت الدول الاستعمارية ضد هذا القرار، </w:t>
      </w:r>
      <w:bookmarkStart w:id="316" w:name="pg20137_201704"/>
    </w:p>
    <w:p>
      <w:pPr>
        <w:pStyle w:val="BookText"/>
        <w:rPr/>
      </w:pPr>
      <w:bookmarkEnd w:id="316"/>
      <w:r>
        <w:rPr>
          <w:rFonts w:ascii="Amiri" w:hAnsi="Amiri" w:eastAsia="Amiri" w:cs="Amiri"/>
          <w:color w:val="111111"/>
          <w:sz w:val="28"/>
          <w:sz w:val="28"/>
          <w:szCs w:val="28"/>
          <w:rtl w:val="true"/>
          <w:lang w:bidi="ar-SA"/>
        </w:rPr>
        <w:t>وشنّت حربًا اشتركت فيها فرنسا وبريطانيا وإسرائيل بمساندة أمريكا على مصر محاولة ثنيها عن قرارها، وكانت حربًا شعواء قاتل المصريون فيها قتال الأبطال، وتم تدمير عدة مدن مصرية منها بورسعيد والإسماعيلة ولم تسلم العاصمة من الغارات الجوية، ولكنها لم تنتصر على مصر التي واجهت العدوان بتلاحم الشعب المصري مع قيادته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الشعب العربي مع مصر مؤيدًا ومساندا في وقت كان الشعور القومي في أوج عظمته وانتشاره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العراق فقد سادت مدنه مظاهرات التأييد لمصر ووقوف الجماهير العراقية مساندة لها رافضة ومستنكرة العدوان الثلاثي على مصر، وكانت الجماهير العراقية تضغط بشدّة على الحكومة لإجبارها على الوقوف بجانب مصر وشعبها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كربلاء خرجت الجماهير بتظاهرات حاشدة استمرت عدة أيام لتأييد ومساندة الشعب المصري وقيادته، وكانت الأحزاب السياسية الموجودة في كربلاء على اختلاف اتجاهاتها هي التي قادت التظاهرات، وكان الشباب في كربلاء في درجة عالية من الحماس مطالبين بالتطوع للذهاب إلى جبهات القتال للوقوف مع الشعب العربي المصري، ولم يكن المشهد القومي هذا غريب عن أبناء المدينة الذين كانوا على الدوام يعلنون مواقفهم الوطنية والقومية في مسايرة الأحداث</w:t>
      </w:r>
      <w:r>
        <w:rPr>
          <w:rFonts w:eastAsia="Amiri" w:cs="Amiri" w:ascii="Amiri" w:hAnsi="Amiri"/>
          <w:color w:val="111111"/>
          <w:sz w:val="28"/>
          <w:szCs w:val="28"/>
          <w:rtl w:val="true"/>
          <w:lang w:bidi="ar-SA"/>
        </w:rPr>
        <w:t>.</w:t>
      </w:r>
    </w:p>
    <w:p>
      <w:pPr>
        <w:pStyle w:val="Heading2"/>
        <w:numPr>
          <w:ilvl w:val="1"/>
          <w:numId w:val="1"/>
        </w:numPr>
        <w:rPr/>
      </w:pPr>
      <w:bookmarkStart w:id="317" w:name="__RefHeading___Toc3640771_2320776876"/>
      <w:bookmarkStart w:id="318" w:name="_Toc110"/>
      <w:bookmarkEnd w:id="317"/>
      <w:r>
        <w:rPr>
          <w:rtl w:val="true"/>
        </w:rPr>
        <w:t>تاريخ الأحزاب السياسية في كربلاء</w:t>
      </w:r>
      <w:bookmarkEnd w:id="318"/>
    </w:p>
    <w:p>
      <w:pPr>
        <w:pStyle w:val="BookText"/>
        <w:rPr/>
      </w:pPr>
      <w:r>
        <w:rPr>
          <w:rFonts w:ascii="Amiri" w:hAnsi="Amiri" w:eastAsia="Amiri" w:cs="Amiri"/>
          <w:color w:val="111111"/>
          <w:sz w:val="28"/>
          <w:sz w:val="28"/>
          <w:szCs w:val="28"/>
          <w:rtl w:val="true"/>
          <w:lang w:bidi="ar-SA"/>
        </w:rPr>
        <w:t>لمدينة كربلاء تاريخ حافل في تشكيل الأحزاب السياسية التي تم تأسيسها منذ بداية القرن العشرين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لهذه الأحزاب أهداف وإستراتيجيات أخذت أسلوب التنظيم السري في العمل قبل أن يتم منح الإجازة للأحزاب السياسية</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بعد جلوس الملك فيصل الأول على عرش العراق في آب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الأحزاب التي تشكلت في كربلاء إثناء الحكم العثماني تطالب بالحرية ونبذ سياسة الظلم والتسلط العثماني، أمّا الأحزاب التي تشكلت أيام النضال ضد </w:t>
      </w:r>
      <w:bookmarkStart w:id="319" w:name="pg20137_201705"/>
    </w:p>
    <w:p>
      <w:pPr>
        <w:pStyle w:val="BookText"/>
        <w:rPr/>
      </w:pPr>
      <w:bookmarkEnd w:id="319"/>
      <w:r>
        <w:rPr>
          <w:rFonts w:ascii="Amiri" w:hAnsi="Amiri" w:eastAsia="Amiri" w:cs="Amiri"/>
          <w:color w:val="111111"/>
          <w:sz w:val="28"/>
          <w:sz w:val="28"/>
          <w:szCs w:val="28"/>
          <w:rtl w:val="true"/>
          <w:lang w:bidi="ar-SA"/>
        </w:rPr>
        <w:t>الاحتلال البريطاني فقد كانت أهدافها المطالبة بالاستقلال التام وتأسيس حكم وطني يقوم أبناء البلد في قيادة وطنهم بدون وصاية أو انتداب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تم تأسيس أحزاب رئيسية في العاصمة مجازة من قبل الحكومة فقد فتحت لها فروع في مدينة كربلاء، وساهمت بتطوير العمل النضالي من أجل الاستقلال وتطبيق مبادئ الحرية والديمقراطية، وصيانة ثروات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ثلاثينيات القرن العشرين الميلادي تطور الوضع السياسي متأثرا بالوضع الإقليمي والدولي فقد تم تأسيس أحزاب سياسية اتخذت مناهج عمل مختلفة وأيدلوجيات شتى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أحزاب وطنية ذات أيدلوجية ديمقراطية على النمط القديم للأحزاب الوطنية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أحزاب وطنية اتخذت أيدلوجيات اشتراكية أممية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أحزاب حملت أيدلوجيات قومية وحدوية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أحزاب وطنية إسلامية تحمل أيدلوجية الدعوة لتطبيق الشريعة وفقه مناهج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الأحزاب على اختلاف سماتها قد ألقت بظلالها على الشارع الكربلائي الذي سارع الشباب في المدينة بالانتماء إليها بعد نمو الشعور الوطني وتأثير البيئة التي يعيشون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استعراض سريع للأحزاب التي تاسست في كربلاء</w:t>
      </w:r>
      <w:r>
        <w:rPr>
          <w:rFonts w:eastAsia="Amiri" w:cs="Amiri" w:ascii="Amiri" w:hAnsi="Amiri"/>
          <w:color w:val="111111"/>
          <w:sz w:val="28"/>
          <w:szCs w:val="28"/>
          <w:rtl w:val="true"/>
          <w:lang w:bidi="ar-SA"/>
        </w:rPr>
        <w:t>:</w:t>
      </w:r>
    </w:p>
    <w:p>
      <w:pPr>
        <w:pStyle w:val="Heading2"/>
        <w:numPr>
          <w:ilvl w:val="1"/>
          <w:numId w:val="1"/>
        </w:numPr>
        <w:rPr/>
      </w:pPr>
      <w:bookmarkStart w:id="320" w:name="__RefHeading___Toc3640773_2320776876"/>
      <w:bookmarkStart w:id="321" w:name="_Toc111"/>
      <w:bookmarkEnd w:id="320"/>
      <w:r>
        <w:rPr>
          <w:rtl w:val="true"/>
        </w:rPr>
        <w:t>(</w:t>
      </w:r>
      <w:r>
        <w:rPr>
          <w:rtl w:val="true"/>
        </w:rPr>
        <w:t>حزب المحالفة</w:t>
      </w:r>
      <w:r>
        <w:rPr>
          <w:rtl w:val="true"/>
        </w:rPr>
        <w:t xml:space="preserve">) </w:t>
      </w:r>
      <w:r>
        <w:rPr>
          <w:rtl w:val="true"/>
        </w:rPr>
        <w:t>أوّل حركة ذات طابع سياسي في كربلاء</w:t>
      </w:r>
      <w:bookmarkEnd w:id="321"/>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ازداد تذمر الكربلائيين من شدة وظلم الحكم العثماني، وللوقوف ضد تدخلات الحامية العسكرية العثمانية في كربلاء بكل صغيرة وكبيرة تخص شؤون الأهالي، وازدياد الأتاوات والمضايقات على سكان المدينة، فقد بدأت حركة اتخذت طابعاً سياسيًا تهدف إلى تحدي السلطات العثمانية والجندرمة واتخاذ إجراءات رادعة ضد ظلم السلطة والجيش وتسلطهم بشكل وحشي على مقدرات المدينة وأهلها، </w:t>
      </w:r>
    </w:p>
    <w:p>
      <w:pPr>
        <w:pStyle w:val="BookText"/>
        <w:rPr/>
      </w:pPr>
      <w:r>
        <w:rPr>
          <w:rFonts w:ascii="Amiri" w:hAnsi="Amiri" w:eastAsia="Amiri" w:cs="Amiri"/>
          <w:color w:val="111111"/>
          <w:sz w:val="28"/>
          <w:sz w:val="28"/>
          <w:szCs w:val="28"/>
          <w:rtl w:val="true"/>
          <w:lang w:bidi="ar-SA"/>
        </w:rPr>
        <w:t xml:space="preserve">فتحرك بعض الأعيان على رؤساء البلد من السادات والمشايخ وعلماء الدين ورؤساء المناطق بهدف التحالف والحد من ظلم العثمانيين وأطلق على هذه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حزب المحالفة وتم عقد الاجتماع الأول في دار المرحوم السيد محمد صادق آل ثابت وكان ذلك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 xml:space="preserve">م، وأسماء أعضاء حركة المحالفة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صادق آل ثابت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حمود آل نصر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الرزاق آل عواد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حسين السيد هاشم آل نصر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بنت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نصر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علي 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ضياء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جواد جنكانة النصراوي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محمد القطب آل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محمود الفتوني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عشيرة اليسار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عبد العزيز عبد علي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عمر العلوان الوزني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عبد علي شهيّب</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حسن شهيب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آل معلّة</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علي آغا السراج </w:t>
      </w:r>
      <w:bookmarkStart w:id="322" w:name="pg20137_201707"/>
    </w:p>
    <w:p>
      <w:pPr>
        <w:pStyle w:val="Heading2"/>
        <w:numPr>
          <w:ilvl w:val="1"/>
          <w:numId w:val="1"/>
        </w:numPr>
        <w:rPr/>
      </w:pPr>
      <w:bookmarkStart w:id="323" w:name="__RefHeading___Toc3640775_2320776876"/>
      <w:bookmarkStart w:id="324" w:name="_Toc112"/>
      <w:bookmarkEnd w:id="322"/>
      <w:bookmarkEnd w:id="323"/>
      <w:r>
        <w:rPr>
          <w:rtl w:val="true"/>
        </w:rPr>
        <w:t>فرع حزب الاتحاد والترقي في كربلاء</w:t>
      </w:r>
      <w:bookmarkEnd w:id="324"/>
    </w:p>
    <w:p>
      <w:pPr>
        <w:pStyle w:val="BookText"/>
        <w:rPr/>
      </w:pPr>
      <w:r>
        <w:rPr>
          <w:rFonts w:ascii="Amiri" w:hAnsi="Amiri" w:eastAsia="Amiri" w:cs="Amiri"/>
          <w:color w:val="111111"/>
          <w:sz w:val="28"/>
          <w:sz w:val="28"/>
          <w:szCs w:val="28"/>
          <w:rtl w:val="true"/>
          <w:lang w:bidi="ar-SA"/>
        </w:rPr>
        <w:t xml:space="preserve">إمتدادًا لحزب المحالفة ضد العثمانيين، وعندما تم تشكيل حزب الاتحاد والترقي في تركيا قبل الانقلاب العثماني على السلطان عبد الحميد، وهذا الحزب الذي كان يعمل بشكل سري في بعض البلدان الخاضعة للدولة العثمانية، فقد تم تشكيل فرع سري له في كربلاء وكان أغلب المؤسسين له هم الذين أسسوا حركة المحالفة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تاريخ تأسيس فرع حزب الاتحاد والترقي في كربلاء في أوائل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 وحددت أهداف الحزب بالعمل من أجل تطبيق الحرية ونبذ الاستبداد والفساد والضغط العثماني على الناس وأول اجتماع سري للحزب عقد في دار الشيخ عبد الرزاق آل عواد في محلة باب بغداد بحضور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عبد المهدي الحافظ رئيس بلدية كربلاء حينها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الشيخ عبد الرزاق العواد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آل العواد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محمد جعفر آل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 السادة آل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السيد أحمد آل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 السادة آل نصر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سلمان آل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بنت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علي آل ضياء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الوهاب السيد عبد الرزاق الوهاب آل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السيد محمد القطب آل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كاظم آل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 أسرة آل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كاظم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الحسين أبو 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 أسرة آل معيبد</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هذا الحزب نشاطه في كربلاء وعلى الرغم من عمله السري فقد إستقطب إليه عددًا آخر من الكربلائيين، ومن جراء نشاطه فقد وشى بعض العملاء في المدينة </w:t>
      </w:r>
      <w:bookmarkStart w:id="325" w:name="pg20137_201708"/>
    </w:p>
    <w:p>
      <w:pPr>
        <w:pStyle w:val="BookText"/>
        <w:rPr/>
      </w:pPr>
      <w:bookmarkEnd w:id="325"/>
      <w:r>
        <w:rPr>
          <w:rFonts w:ascii="Amiri" w:hAnsi="Amiri" w:eastAsia="Amiri" w:cs="Amiri"/>
          <w:color w:val="111111"/>
          <w:sz w:val="28"/>
          <w:sz w:val="28"/>
          <w:szCs w:val="28"/>
          <w:rtl w:val="true"/>
          <w:lang w:bidi="ar-SA"/>
        </w:rPr>
        <w:t>بأعضاء الحزب لدى السلطات العثمانية في كربلاء والتي قامت بمداهمة دار الشيخ عبد الرزاق العوّاد، واعتقلت بعض أعضاء الحزب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استمرت السلطات العثمانية بحملتها ضد الحزب وتعرض منتسبيه للملاحقة بعد معرفة السلطات بأسماء التنظيم، وتمكنت من إلقاء القبض على أعضاء آخرين عدا السيد محمد صادق آل ثابت وغيره ممن تمكنوا التخلص من الملاحقة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لهذا التنظيم فروع سرية ليس في كربلاء وحدها وإنما في المسيب والهندية والكاظمية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كربلاء أيضا حدث حراك سياسي حول موضوع المشروطية التي نادت بها الجماهير في إيران مطالبة بالحرية ضد قوى الاستبداد التي كانت تقف مع الشاه، وانتقل السجال السياسي هذا إلى كربلاء حيث كان أنصار المشروطية متأثرين بالدستور العثماني الذي صدر سنة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 xml:space="preserve">م الذي كان يمثل نهجًا متقاربًا جدًا مع المشروطية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6" w:name="__RefHeading___Toc3640777_2320776876"/>
      <w:bookmarkStart w:id="327" w:name="_Toc113"/>
      <w:bookmarkEnd w:id="326"/>
      <w:r>
        <w:rPr>
          <w:rtl w:val="true"/>
        </w:rPr>
        <w:t>تأسيس الحزب الإسلامي العربي في كربلاء</w:t>
      </w:r>
      <w:bookmarkEnd w:id="327"/>
    </w:p>
    <w:p>
      <w:pPr>
        <w:pStyle w:val="BookText"/>
        <w:rPr/>
      </w:pPr>
      <w:r>
        <w:rPr>
          <w:rFonts w:ascii="Amiri" w:hAnsi="Amiri" w:eastAsia="Amiri" w:cs="Amiri"/>
          <w:color w:val="111111"/>
          <w:sz w:val="28"/>
          <w:sz w:val="28"/>
          <w:szCs w:val="28"/>
          <w:rtl w:val="true"/>
          <w:lang w:bidi="ar-SA"/>
        </w:rPr>
        <w:t xml:space="preserve">بعد سنة واحدة من احتلال الإنكليز للعراق، بدأ الشعور الوطني المناهض للإحتلال يتنامى بين طبقة واسعة من الوطنيين وأصحاب الفكر والرأي من أبناء مدينة كربلاء، وبخاصة عندما بدأت الأخبار تتوارد عن الثورة العربية الكبرى التي يقودها الشريف حسين وأولاده وانتصاراتهم على الأتراك، وما حصلوا عليه من وعود بريطانية بتشكيل الحكومة العربية، وكان الوطنيون في كربلاء يبحثون عن رمز يلتفون حوله بعد أن تلاشت أمامهم الوعود التي جاء بها المحتل، فقد قامت شريحة وطنية واعية ومؤمنة من أبناء المدينة بتأسيس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 الإسلامي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يطلق عليه في بعض الأحيان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الجمعية الإسلامية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وأهداف هذا الحزب</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رفض الحكم البريطاني والمطالبة باستقلال العراق واختيار ملك عربي مسلم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تأسيس الحزب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بمباركة آية الله الشيخ محمد تقي الشيرازي، ويذكر المرحوم العلامة السيد محمد علي هبة الدين الحسيني عن تأسيس الحزب الإسلامي العربي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بعد قدوم الإمام الشيرازي من سامراء إلى كربلاء تم تشكيل جمعية سريّة باسم الحزب الإسلامي العربي، وكان المنتسبون لهذا الحزب يبتعدون عن أعين رقباء البريطانيين في كربلاء، ويجتمعون للمذاكرة وبعلم الامام الشيرازي وتم انتخاب نجله الشيخ محمد رضا رئيسا لهذا الحزب أو الجمعية، ويقوم المجتمعون بإصدار مناشير تهدف إلى بعث الروح القومية العربية الإسلامية في نفوس العراقيين، واستفزازهم للنهوض والعمل الجدي لوضع منهاج للبلاد، وكانت المناشير توزع تحت جنح الظلام ويتم إرسالها أيضا بوسائل مختلفة إلى الزعماء ورؤساء العشائر في الفرات الأوسط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تشكّل هذا الحزب في دار الشيخ صادق القزويني البزاز من الذوات التالية أسماؤهم رحمهم الله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علي هبة الدين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القزويني آل صاحب الضوابط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الوهاب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الشيخ عبد الكريم العوّاد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آل العوّاد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عمر علوان الوزني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عثمان علوان الوزني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عبد المهدي القنبر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رؤساء بني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طليفح الحسون رئيس عشيرة النصاروة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أبو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المشايخ والوجهاء في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حسن أبو المحاسن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الأديب والشاعر والسياسي</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القاسم الكاشاني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صادق البزاز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تاجر أقمشة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مهدي المولوي</w:t>
      </w:r>
    </w:p>
    <w:p>
      <w:pPr>
        <w:pStyle w:val="BookText"/>
        <w:rPr/>
      </w:pPr>
      <w:r>
        <w:rPr>
          <w:rFonts w:ascii="Amiri" w:hAnsi="Amiri" w:eastAsia="Amiri" w:cs="Amiri"/>
          <w:color w:val="111111"/>
          <w:sz w:val="28"/>
          <w:sz w:val="28"/>
          <w:szCs w:val="28"/>
          <w:rtl w:val="true"/>
          <w:lang w:bidi="ar-SA"/>
        </w:rPr>
        <w:t>انضم إلى هذا الحزب السادة من آل طعمة وآل نصر الله وآل ضياء الدين وآل النقيب وآل ثابت وغيرهم من وجوه وأعيان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بيت الشيخ صادق القزويني البزاز الكائن في محلة باب الطاق كانت تُعقد أغلب اجتماعات الحزب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انبثقت من هذا الحزب لجنة خاصة لإصدار النشرات والبيانات أنيطت صياغتها إلى الشاعر الشيخ محمد حسن أبي المحاسن والسيد محمد علي هبة الدين الحسيني والسيد أبي القاسم الكاشاني والسيد حسين القزويني، وتم انتخاب السيد عبد الوهاب الوهاب مقررًا للجنة، وأوكل أمر استنساخ هذه النشرات إلى الشيخ صادق البزاز القزويني في بيته، وكان يقوم بتوزيعها كل من الشيخ عبد الكريم العوّاد والشيخ عمر علوان الوزني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ومضمون النشرات كان التأكيد على عظمة الأمة العربية ودورها التاريخي العظيم بين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انتظار سنوح الفرص للأمة العربية للإستقلال وإعادة العز والسلطان لها، كما نهضت سوريا منادية بالاستقلال حينها فنالته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يتمكن الإنكليز الحد من التحرك الإسلامي العربي في كربلاء، وأخذوا يتهمون أعضاء هذه الحركة بالجواسيس لصالح العثمانيين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نشاطات هذا الحزب ومن خلال تطور الوعي السياسي في العراق ومن خلال فتاوى المرجع الشيرازي التي جعلت الدين والوطنية في إطار واحد وأصبح شعار الحركة الوطنية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الوطن من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أقام الحزب الإسلامي العربي في ليلة النصف من شعبان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 xml:space="preserve">م إحتفالاً جماهيريًا في صحن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الهدف منه العمل القومي العربي الإسلامي ضدالإنكليز، ولحماية الاحتفال شكّل الحزب كتيبة من الفدائيين من أبناء عشيرتي الوزون وآل عوّاد برئاسة الشيخ عبد الجليل العوّاد وحضر الاحتفال الإمام الشيرازي بنفسه وكذلك المجاهد العربي العلامة الشيخ مهدي الخالصي الكبير من الكاظمية ووفد من </w:t>
      </w:r>
      <w:bookmarkStart w:id="328" w:name="pg20137_201711"/>
    </w:p>
    <w:p>
      <w:pPr>
        <w:pStyle w:val="BookText"/>
        <w:rPr/>
      </w:pPr>
      <w:bookmarkEnd w:id="328"/>
      <w:r>
        <w:rPr>
          <w:rFonts w:ascii="Amiri" w:hAnsi="Amiri" w:eastAsia="Amiri" w:cs="Amiri"/>
          <w:color w:val="111111"/>
          <w:sz w:val="28"/>
          <w:sz w:val="28"/>
          <w:szCs w:val="28"/>
          <w:rtl w:val="true"/>
          <w:lang w:bidi="ar-SA"/>
        </w:rPr>
        <w:t>النجف يتكون من الشيخ محمد رضا الشبيبي والشاعر السد أحمد الصافي النجفي والسيد سعيد جريو، ومن رؤساء عشائر الفرات حضر الاحتفال السيد هادي زوين والسيد علوان الياسري والشيخ مرزوك العوّاد والسيد كاطع العوادي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وألقى السيد عبد الوهاب الوهاب كلمة ترحيبية وتوالت بعدها الخطب والقصائد منها القصيدة العروبية العصماء التي ألقاها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أبو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الأبيات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الوطن العزيز لك الهنا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نلت أشرف بغية ومرادِ</w:t>
      </w:r>
    </w:p>
    <w:p>
      <w:pPr>
        <w:pStyle w:val="BookText"/>
        <w:rPr/>
      </w:pPr>
      <w:r>
        <w:rPr>
          <w:rFonts w:ascii="Amiri" w:hAnsi="Amiri" w:eastAsia="Amiri" w:cs="Amiri"/>
          <w:color w:val="111111"/>
          <w:sz w:val="28"/>
          <w:sz w:val="28"/>
          <w:szCs w:val="28"/>
          <w:rtl w:val="true"/>
          <w:lang w:bidi="ar-SA"/>
        </w:rPr>
        <w:t xml:space="preserve">سيُعيد تاريخ العلى لك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ويعود مجد رجالِكَ الأمجاد</w:t>
      </w:r>
    </w:p>
    <w:p>
      <w:pPr>
        <w:pStyle w:val="BookText"/>
        <w:rPr/>
      </w:pPr>
      <w:r>
        <w:rPr>
          <w:rFonts w:ascii="Amiri" w:hAnsi="Amiri" w:eastAsia="Amiri" w:cs="Amiri"/>
          <w:color w:val="111111"/>
          <w:sz w:val="28"/>
          <w:sz w:val="28"/>
          <w:szCs w:val="28"/>
          <w:rtl w:val="true"/>
          <w:lang w:bidi="ar-SA"/>
        </w:rPr>
        <w:t xml:space="preserve">أبناء يعرب يطلبون تُراثهُم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البنين أحقُّ بالاجدادِ</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 ألقت السلطات الإنكليزية القبض على ستة من أعضاء الحزب الإسلامي العربي وتم تسفيرهم إلى بغداد تمهيدا لنفيهم للهند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عمر العلوان الوزني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الكريم العوّاد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طليفح الحسون النصراوي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 الشيخ محمد علي أبو الحب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علي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مهدي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ذلك استمر هذا الحزب في العمل وكان نشاطه من ضمن العوامل التي مهدت إلى ثورة العشرين فيما بعد</w:t>
      </w:r>
      <w:r>
        <w:rPr>
          <w:rFonts w:eastAsia="Amiri" w:cs="Amiri" w:ascii="Amiri" w:hAnsi="Amiri"/>
          <w:color w:val="111111"/>
          <w:sz w:val="28"/>
          <w:szCs w:val="28"/>
          <w:rtl w:val="true"/>
          <w:lang w:bidi="ar-SA"/>
        </w:rPr>
        <w:t>.</w:t>
      </w:r>
    </w:p>
    <w:p>
      <w:pPr>
        <w:pStyle w:val="Heading2"/>
        <w:numPr>
          <w:ilvl w:val="1"/>
          <w:numId w:val="1"/>
        </w:numPr>
        <w:rPr/>
      </w:pPr>
      <w:bookmarkStart w:id="329" w:name="__RefHeading___Toc3640779_2320776876"/>
      <w:bookmarkStart w:id="330" w:name="_Toc114"/>
      <w:bookmarkEnd w:id="329"/>
      <w:r>
        <w:rPr>
          <w:rtl w:val="true"/>
        </w:rPr>
        <w:t>حزب النهضة العراقية فرع كربلاء</w:t>
      </w:r>
      <w:bookmarkEnd w:id="330"/>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حزب النهضة تأسس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في الكاظمية ببغداد، وكان أمينه العام هو المرحوم محمد أمين الجرجفجي، وزعيمه الحقيقي هو سماحة السيد محمد الصدر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تولى رئاسة الحكومة سنة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أهداف الحزب هي توحيد دعائم الاستقلال التام للشعب العراقي، وتحقيق رغائبه بحكومة عربية دستورية ملكية ديمقراطية، والدفاع عن كيان الأمة العراقية، وتنشيط الفكرة الوطنية للوحدة العراقية على اختلاف أجناس العراقيين تضمهم حدود العراق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تأسيس هذا الحزب كان من ضمن الأحزاب الثلاثة التي تأسست في العراق وهي حزب النهضة والحزب الوطني وحزب الأمة وأصدر حزب النهضة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 تحريرها أمين الخزار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الحزب له مقرات في البصرة والسماوة وكربلاء والنجف والموصل والحلة والهندية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فرعه في كربلاء فقد تأسس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 وضم عدة شخصيات كربلائية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حزب النهضة انتخابات عام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 وهي أول انتخابات في العراق جرت في العهد الملكي ولكنه لم يحقق نتيجة ذات قيمة بسبب ضعف قاعدته الجماهيرية، وذلك لأنه كان يمثل الطائفة الشيعية في الغالب وقد أخذ عليه نهجه هذا في وقت كان غالبية الشيعة في العراق قد امتنعوا عن تسجيل أسمائهم في القوائم الانتخابية خوفًا من أن تكون هذه القوائم خطوة أولى على طريق إقرار الخدمة العسكرية الإلزامية التي كانوا يرفضونها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الانتخابات البرلمانية سنة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 xml:space="preserve">م عاود الحزب نشاطه وأجرى انتخابات داخلية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م لانتخاب اللجنة الرئيسية لقيادة الحزب والتي فاز بها أمين الجرجفجي وعبد الهادي الجلبي وحسن السهيل وعبد المجيد علاوي</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اجتماع الحزب الذي أقيم بين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م طالب حزب النهضة بتخصيص نصف الحقائب الوزارية في الحكومة للشيعة، فيما يذهب النصف الثاني إلى جميع المكونات العراقية الأخرى</w:t>
      </w:r>
      <w:r>
        <w:rPr>
          <w:rFonts w:eastAsia="Amiri" w:cs="Amiri" w:ascii="Amiri" w:hAnsi="Amiri"/>
          <w:color w:val="111111"/>
          <w:sz w:val="28"/>
          <w:szCs w:val="28"/>
          <w:rtl w:val="true"/>
          <w:lang w:bidi="ar-SA"/>
        </w:rPr>
        <w:t xml:space="preserve">. </w:t>
      </w:r>
      <w:bookmarkStart w:id="331" w:name="pg20137_201713"/>
    </w:p>
    <w:p>
      <w:pPr>
        <w:pStyle w:val="BookText"/>
        <w:rPr/>
      </w:pPr>
      <w:bookmarkEnd w:id="331"/>
      <w:r>
        <w:rPr>
          <w:rFonts w:ascii="Amiri" w:hAnsi="Amiri" w:eastAsia="Amiri" w:cs="Amiri"/>
          <w:color w:val="111111"/>
          <w:sz w:val="28"/>
          <w:sz w:val="28"/>
          <w:szCs w:val="28"/>
          <w:rtl w:val="true"/>
          <w:lang w:bidi="ar-SA"/>
        </w:rPr>
        <w:t xml:space="preserve">إنتهى أمر الحزب بعد تعطيل جريدتين له الأولى جريدته الرسمية في أيلول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 xml:space="preserve">م 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 تعطيلها في نهاية تشرين الثاني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 xml:space="preserve">م، وفي نهاية سنة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 لم يعد وجود لحزب النهضة في الساحة السياسية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6703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551"/>
                        <a:stretch/>
                      </pic:blipFill>
                      <pic:spPr>
                        <a:xfrm>
                          <a:off x="0" y="0"/>
                          <a:ext cx="5334120" cy="3670200"/>
                        </a:xfrm>
                        <a:prstGeom prst="rect">
                          <a:avLst/>
                        </a:prstGeom>
                        <a:ln w="0">
                          <a:noFill/>
                        </a:ln>
                      </pic:spPr>
                    </pic:pic>
                  </a:graphicData>
                </a:graphic>
              </wp:inline>
            </w:drawing>
          </mc:Choice>
          <mc:Fallback>
            <w:pict>
              <v:shape id="shape_0" stroked="f" o:allowincell="f" style="position:absolute;margin-left:0pt;margin-top:-289.05pt;width:419.95pt;height:288.95pt;mso-wrap-style:none;v-text-anchor:middle;mso-position-horizontal:left;mso-position-vertical:top" type="_x0000_t75">
                <v:imagedata r:id="rId5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لأعضاء حزب النهضة فرع كربلاء</w:t>
      </w:r>
    </w:p>
    <w:p>
      <w:pPr>
        <w:pStyle w:val="Heading2"/>
        <w:numPr>
          <w:ilvl w:val="1"/>
          <w:numId w:val="1"/>
        </w:numPr>
        <w:rPr/>
      </w:pPr>
      <w:bookmarkStart w:id="332" w:name="__RefHeading___Toc3640781_2320776876"/>
      <w:bookmarkStart w:id="333" w:name="_Toc115"/>
      <w:bookmarkEnd w:id="332"/>
      <w:r>
        <w:rPr>
          <w:rtl w:val="true"/>
        </w:rPr>
        <w:t>فرع حزب الأمة في كربلاء</w:t>
      </w:r>
      <w:bookmarkEnd w:id="333"/>
    </w:p>
    <w:p>
      <w:pPr>
        <w:pStyle w:val="BookText"/>
        <w:rPr/>
      </w:pPr>
      <w:r>
        <w:rPr>
          <w:rFonts w:ascii="Amiri" w:hAnsi="Amiri" w:eastAsia="Amiri" w:cs="Amiri"/>
          <w:color w:val="111111"/>
          <w:sz w:val="28"/>
          <w:sz w:val="28"/>
          <w:szCs w:val="28"/>
          <w:rtl w:val="true"/>
          <w:lang w:bidi="ar-SA"/>
        </w:rPr>
        <w:t xml:space="preserve">تأسس حزب الأمة في بغداد في شهر آب سنة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مؤسسيه ياسين الهاشمي وناجي السويدي ومحمد جعفر الشبيبي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له فروع في بعض المدن العراقية منها كربلاء</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الشيخ عثمان العلوان الوزني قد إنتمى إلى حزب الأمة هذا، وتم تكليفه بفتح فرع له في مدينة كربلاء يكون هو معتمده، فتمكن من تشكيل الفرع من الذوات المدرجة أسماؤهم أدناه بعد أن وافقوا على الانضمام لحزب الأمة وهم</w:t>
      </w:r>
      <w:r>
        <w:rPr>
          <w:rFonts w:eastAsia="Amiri" w:cs="Amiri" w:ascii="Amiri" w:hAnsi="Amiri"/>
          <w:color w:val="111111"/>
          <w:sz w:val="28"/>
          <w:szCs w:val="28"/>
          <w:rtl w:val="true"/>
          <w:lang w:bidi="ar-SA"/>
        </w:rPr>
        <w:t xml:space="preserve">: </w:t>
      </w:r>
      <w:bookmarkStart w:id="334" w:name="pg20137_201714"/>
    </w:p>
    <w:p>
      <w:pPr>
        <w:pStyle w:val="BookText"/>
        <w:rPr/>
      </w:pPr>
      <w:bookmarkEnd w:id="33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عثمان العلوان الوزني معتمد الحزب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الكريم العوّاد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الحاج علي الكمبر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سعيد محمد حسن آل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الكريم الصافي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صالح شويلية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محمد الحاج حسن شهيب</w:t>
      </w:r>
      <w:r>
        <w:rPr>
          <w:rFonts w:eastAsia="Amiri" w:cs="Amiri" w:ascii="Amiri" w:hAnsi="Amiri"/>
          <w:color w:val="111111"/>
          <w:sz w:val="28"/>
          <w:szCs w:val="28"/>
          <w:rtl w:val="true"/>
          <w:lang w:bidi="ar-SA"/>
        </w:rPr>
        <w:t>.</w:t>
      </w:r>
    </w:p>
    <w:p>
      <w:pPr>
        <w:pStyle w:val="Heading2"/>
        <w:numPr>
          <w:ilvl w:val="1"/>
          <w:numId w:val="1"/>
        </w:numPr>
        <w:rPr/>
      </w:pPr>
      <w:bookmarkStart w:id="335" w:name="__RefHeading___Toc3640783_2320776876"/>
      <w:bookmarkStart w:id="336" w:name="_Toc116"/>
      <w:bookmarkEnd w:id="335"/>
      <w:r>
        <w:rPr>
          <w:rtl w:val="true"/>
        </w:rPr>
        <w:t>فرع حزب الإخاء الوطني في كربلاء</w:t>
      </w:r>
      <w:bookmarkEnd w:id="336"/>
    </w:p>
    <w:p>
      <w:pPr>
        <w:pStyle w:val="BookText"/>
        <w:rPr/>
      </w:pPr>
      <w:r>
        <w:rPr>
          <w:rFonts w:ascii="Amiri" w:hAnsi="Amiri" w:eastAsia="Amiri" w:cs="Amiri"/>
          <w:color w:val="111111"/>
          <w:sz w:val="28"/>
          <w:sz w:val="28"/>
          <w:szCs w:val="28"/>
          <w:rtl w:val="true"/>
          <w:lang w:bidi="ar-SA"/>
        </w:rPr>
        <w:t xml:space="preserve">حزب الإخاء الدستوري وهو من أحزاب المعارضة العلنية، أسسه ثلاثة من الزعماء السياسيين العراقيين وهم ياسين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ترأس الحزب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وناجي السويدي ورشيد عالي الكيلاني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وأهداف الحزب معارضة الحكومة القائمة وتشجيع الصناعة الوطنية، وكانت معارضته لحكومة نوري السعيد قوية جدا، واستمرت إلى عام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قام رشيد عالي الكيلاني بتشكيل حكومته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تشكّل فرع حزب الإخاء الوطني في كربلاء بتاريخ يوم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سنة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xml:space="preserve">م الموافق ليوم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سنة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الذوات المدرجة اسماؤهم أدناه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عمر علوان الوزني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فخري كمونة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المهدي الكمبر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 الشيخ محمد علي أبو الحب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شهيّب</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أمين حسون الحسن</w:t>
      </w:r>
      <w:r>
        <w:rPr>
          <w:rFonts w:eastAsia="Amiri" w:cs="Amiri" w:ascii="Amiri" w:hAnsi="Amiri"/>
          <w:color w:val="111111"/>
          <w:sz w:val="28"/>
          <w:szCs w:val="28"/>
          <w:rtl w:val="true"/>
          <w:lang w:bidi="ar-SA"/>
        </w:rPr>
        <w:t xml:space="preserve">. </w:t>
      </w:r>
      <w:bookmarkStart w:id="337" w:name="pg20137_201715"/>
    </w:p>
    <w:p>
      <w:pPr>
        <w:pStyle w:val="Heading2"/>
        <w:numPr>
          <w:ilvl w:val="1"/>
          <w:numId w:val="1"/>
        </w:numPr>
        <w:rPr/>
      </w:pPr>
      <w:bookmarkStart w:id="338" w:name="__RefHeading___Toc3640785_2320776876"/>
      <w:bookmarkStart w:id="339" w:name="_Toc117"/>
      <w:bookmarkEnd w:id="337"/>
      <w:bookmarkEnd w:id="338"/>
      <w:r>
        <w:rPr>
          <w:rtl w:val="true"/>
        </w:rPr>
        <w:t>فرع حزب الاستقلال في كربلاء</w:t>
      </w:r>
      <w:bookmarkEnd w:id="339"/>
    </w:p>
    <w:p>
      <w:pPr>
        <w:pStyle w:val="BookText"/>
        <w:rPr/>
      </w:pPr>
      <w:r>
        <w:rPr>
          <w:rFonts w:ascii="Amiri" w:hAnsi="Amiri" w:eastAsia="Amiri" w:cs="Amiri"/>
          <w:color w:val="111111"/>
          <w:sz w:val="28"/>
          <w:sz w:val="28"/>
          <w:szCs w:val="28"/>
          <w:rtl w:val="true"/>
          <w:lang w:bidi="ar-SA"/>
        </w:rPr>
        <w:t xml:space="preserve">حزب الاستقلال هو حزب قومي كانت بوادر نشأته في ثلاثينيات القرن العشرين الميلادي، وقد شارك في ثورة مايس سنة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م، وكان التأسيس الرسمي له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xml:space="preserve">م برئاسة محمد مهدي كبّة، وأصدر جريدته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الاستقلال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أحزاب المعارضة العلنية، ومن مبادئ الحزب السعي لتقوية الجامعة العربية، وتبديل المعاهدة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البريطانية، ومقاومة إنشاء دولة يهودية في فلسطين، والعمل على توطيد الحياة الدستورية في العراق، واعتزازه بالقومية العربية واحترامه للقوميات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تعاون حزب الاستقلال مع الحزب الوطني برئاسة محمد جعفر أبو التمن، و قاطع الانتخابات النيابية سنة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وفي أيلول سنة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أصدر نوري السعيد مرسوم الجمعيات الذي حل بموجبه حزب الاستقلال وسائر الأحزاب الأخرى، وأعاد الحزب عمله بعد السماح بمزاولة الأحزاب نشاطها، وفي سنة </w:t>
      </w:r>
      <w:r>
        <w:rPr>
          <w:rFonts w:eastAsia="Amiri" w:cs="Amiri" w:ascii="Amiri" w:hAnsi="Amiri"/>
          <w:color w:val="111111"/>
          <w:sz w:val="28"/>
          <w:szCs w:val="28"/>
          <w:lang w:bidi="ar-SA"/>
        </w:rPr>
        <w:t>1957/1956</w:t>
      </w:r>
      <w:r>
        <w:rPr>
          <w:rFonts w:ascii="Amiri" w:hAnsi="Amiri" w:eastAsia="Amiri" w:cs="Amiri"/>
          <w:color w:val="111111"/>
          <w:sz w:val="28"/>
          <w:sz w:val="28"/>
          <w:szCs w:val="28"/>
          <w:rtl w:val="true"/>
          <w:lang w:bidi="ar-SA"/>
        </w:rPr>
        <w:t>م انضم إلى الجبهة الوطنية ومنذ أواسط الخمسينيات تراجعت قوة الحزب بعد أن هجره معظم الشباب المتحمس للفكر القومي وفي نهاية الخمسينيات لم يعد قوة سياسية مؤثّرة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تأسس في كربلاء فرع الحزب الاستقلال برئاسة الشيخ عبد المهدي الكمبر وفي عضويته الشيخ صبري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 والسيد باقر كاظم آل نصر الله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مناذر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وصبري الكمبر ولفيف من الشخصيات الكربلائية وأصبحت له قاعدة شعبية كبيرة في المدينة من خلال مواقفه السياسية الوطنية وما كان يدعو إليه</w:t>
      </w:r>
      <w:r>
        <w:rPr>
          <w:rFonts w:eastAsia="Amiri" w:cs="Amiri" w:ascii="Amiri" w:hAnsi="Amiri"/>
          <w:color w:val="111111"/>
          <w:sz w:val="28"/>
          <w:szCs w:val="28"/>
          <w:rtl w:val="true"/>
          <w:lang w:bidi="ar-SA"/>
        </w:rPr>
        <w:t>.</w:t>
      </w:r>
    </w:p>
    <w:p>
      <w:pPr>
        <w:pStyle w:val="Heading2"/>
        <w:numPr>
          <w:ilvl w:val="1"/>
          <w:numId w:val="1"/>
        </w:numPr>
        <w:rPr/>
      </w:pPr>
      <w:bookmarkStart w:id="340" w:name="__RefHeading___Toc3640787_2320776876"/>
      <w:bookmarkStart w:id="341" w:name="_Toc118"/>
      <w:bookmarkEnd w:id="340"/>
      <w:r>
        <w:rPr>
          <w:rtl w:val="true"/>
        </w:rPr>
        <w:t>فرع حزب الاتحاد الدستوري</w:t>
      </w:r>
      <w:bookmarkEnd w:id="341"/>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شكل نوري السعيد وزارته العاشرة في كانون الثاني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 xml:space="preserve">م طرح ما اسماه بميثاق العمل الوطني أو الميثاق الدستوري، والذي تضمن الدعوة إلى جمع الصفوف </w:t>
      </w:r>
    </w:p>
    <w:p>
      <w:pPr>
        <w:pStyle w:val="BookText"/>
        <w:rPr/>
      </w:pPr>
      <w:r>
        <w:rPr>
          <w:rFonts w:ascii="Amiri" w:hAnsi="Amiri" w:eastAsia="Amiri" w:cs="Amiri"/>
          <w:color w:val="111111"/>
          <w:sz w:val="28"/>
          <w:sz w:val="28"/>
          <w:szCs w:val="28"/>
          <w:rtl w:val="true"/>
          <w:lang w:bidi="ar-SA"/>
        </w:rPr>
        <w:t xml:space="preserve">ومكافحة الشيوعية والصهيونية وحاول إيجاد صيغة تعاون مع حزب الإستقال ولكنه فشل عندما رفض الاستقلال التعاون معه، فاتجه إلى صالح جبر وأقنعه بالعمل سوية وتأسيس حزب سياسي معتدل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الاتحاد الدستوري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واتفقا أن تكون الهيئة المؤسسة للحزب من ثمانية أشخاص أربعة من كل طرف، وأقنع نوري السعيد شريكه صالح جبر بأن يتولى رئاسة الحزب لأن صالح جبر أكثر تفرغاً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اختلف الرجلان عندما رفض صالح جبر التوقيع على طلب تأسيس الحزب محتجاً بانضمام موسى الشابندر ومحمد علي محمود للحزب، فانفك العقد بين صالح جبر ونوري السعيد على تأسيس الحزب فرفعت الهيئة المؤسسة للحزب برئاسة نوري السعيد طلبًا لتأسيس الحزب باسم حزب الاتحاد الدستوري وحصلت الموافقة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الهيئة المؤسسة للحزب خليطا من الإقطاعيين والتجار والموظفين الكبار، وكان انضمام جميع هؤلاء من أجل الحصول على مراكز في الدولة وعضوية المجلس النيابي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الحزب فكان اهتمامه مساندة السلطة ومقاومة الحركة الوطنية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جُمّد الحزب بسبب إعلان الأحكام العرفية في العراق، وعاد بعدها إلى مزاولة عمله بعد رفع الأحكام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استلم نور السعيد رئاسة الوزارة سنة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بادر إلى حل حزبه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الاتحاد الدستوري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تمهيدًا لتعطيل الحياة الحزبية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مدينة كربلاء تم تأسيس فرع لهذا الحزب تكوّن من الأسماء التالية، الذين كان بعضهم نوّاب في المجلس النيابي عن مدينة كربلاء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نعمة الفوّاز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المحامي السيد محمد علي آل النقيب</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المحامي السيد محمد مهدي الوهاب</w:t>
      </w:r>
      <w:r>
        <w:rPr>
          <w:rFonts w:eastAsia="Amiri" w:cs="Amiri" w:ascii="Amiri" w:hAnsi="Amiri"/>
          <w:color w:val="111111"/>
          <w:sz w:val="28"/>
          <w:szCs w:val="28"/>
          <w:rtl w:val="true"/>
          <w:lang w:bidi="ar-SA"/>
        </w:rPr>
        <w:t xml:space="preserve">. </w:t>
      </w:r>
      <w:bookmarkStart w:id="342" w:name="pg20137_201717"/>
    </w:p>
    <w:p>
      <w:pPr>
        <w:pStyle w:val="Heading2"/>
        <w:numPr>
          <w:ilvl w:val="1"/>
          <w:numId w:val="1"/>
        </w:numPr>
        <w:rPr/>
      </w:pPr>
      <w:bookmarkStart w:id="343" w:name="__RefHeading___Toc3640789_2320776876"/>
      <w:bookmarkStart w:id="344" w:name="_Toc119"/>
      <w:bookmarkEnd w:id="342"/>
      <w:bookmarkEnd w:id="343"/>
      <w:r>
        <w:rPr>
          <w:rtl w:val="true"/>
        </w:rPr>
        <w:t>فرع حزب الأمة الاشتراكي</w:t>
      </w:r>
      <w:bookmarkEnd w:id="344"/>
    </w:p>
    <w:p>
      <w:pPr>
        <w:pStyle w:val="BookText"/>
        <w:rPr/>
      </w:pPr>
      <w:r>
        <w:rPr>
          <w:rFonts w:ascii="Amiri" w:hAnsi="Amiri" w:eastAsia="Amiri" w:cs="Amiri"/>
          <w:color w:val="111111"/>
          <w:sz w:val="28"/>
          <w:sz w:val="28"/>
          <w:szCs w:val="28"/>
          <w:rtl w:val="true"/>
          <w:lang w:bidi="ar-SA"/>
        </w:rPr>
        <w:t>برزت الخلافات بين الوصي على عرش العراق الأمير عبد الإله وبين نوري السعيد بعد انتهاء الحرب العالمية الثانية، على الرغم من أنهما كانا على اتفاق دائم بشأن العلاقة مع الإنكليز ولا يوجد هناك تناقض بينهما في النواحي السياسية والفكرية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الوصي إضعاف نوري السعيد فقام بتشجيع صالح جبر على تشكيل حزب سياسي يقف ضد نوري السعيد، فشكل صالح جبر تجمعاً سياسيا في سنة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م أطلق عليه اسم تجمع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ليشترك في الانتخابات النيابية والوصول إلى رئاسة الوزراء، وكان معه في الكتلة صادق البصام وعبد المهدي المنتفجي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الكتلة طلبًا لوزارة الداخلية لتأسيس حزب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الأمة الاشتراكي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وحصلت الموافقة على التأسيس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م، وكان معظم قادة الحزب من النفعيين والإقطاعيين، فهذا الحزب لا يختلف عن حزب نوري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الاتحاد الدستوري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اشتراكيًا سوى بالاسم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تشرين الثاني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أغلق الحزب بسبب صدور الأحكام العرفية، وعاد للعمل بعد رفعها، وعندما ترأس نوري السعيد الوزارة سنة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 بادر إلى حلّ حزبه تمهيدًا لتعطيل الحياة الحزبية، فقد أيد حزب الأمة الاشتراكي هذه الخطوة وتم الإعلان عن حل الحزب على الرغم من معارضة بعض كوادره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كربلاء تم فتح فرع لحزب الأمة الاشتراكي برئاسة الشيخ عبد الحسين كمونة، وانضم إلى الحزب بعض الوجهاء في المدينة وكان الأعضاء المؤسسين للفرع في كربلاءهم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الحسين كمونة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الشيخ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الدوري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 بعد ثورة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للحزب الشيوعي</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بحر العلوم</w:t>
      </w:r>
      <w:r>
        <w:rPr>
          <w:rFonts w:eastAsia="IRNazanin" w:cs="IRNazanin"/>
          <w:color w:val="111111"/>
          <w:sz w:val="28"/>
          <w:szCs w:val="28"/>
          <w:rtl w:val="true"/>
          <w:lang w:bidi="fa-IR"/>
        </w:rPr>
        <w:t xml:space="preserve">. </w:t>
      </w:r>
      <w:bookmarkStart w:id="345" w:name="pg20137_201718"/>
    </w:p>
    <w:p>
      <w:pPr>
        <w:pStyle w:val="Heading2"/>
        <w:numPr>
          <w:ilvl w:val="1"/>
          <w:numId w:val="1"/>
        </w:numPr>
        <w:rPr/>
      </w:pPr>
      <w:bookmarkStart w:id="346" w:name="__RefHeading___Toc3640791_2320776876"/>
      <w:bookmarkStart w:id="347" w:name="_Toc120"/>
      <w:bookmarkEnd w:id="345"/>
      <w:bookmarkEnd w:id="346"/>
      <w:r>
        <w:rPr>
          <w:rtl w:val="true"/>
        </w:rPr>
        <w:t>الحزب الشيوعي في كربلاء</w:t>
      </w:r>
      <w:bookmarkEnd w:id="347"/>
    </w:p>
    <w:p>
      <w:pPr>
        <w:pStyle w:val="BookText"/>
        <w:rPr/>
      </w:pPr>
      <w:r>
        <w:rPr>
          <w:rFonts w:ascii="Amiri" w:hAnsi="Amiri" w:eastAsia="Amiri" w:cs="Amiri"/>
          <w:color w:val="111111"/>
          <w:sz w:val="28"/>
          <w:sz w:val="28"/>
          <w:szCs w:val="28"/>
          <w:rtl w:val="true"/>
          <w:lang w:bidi="ar-SA"/>
        </w:rPr>
        <w:t>الحزب الشيوعي العراقي من الأحزاب السرية التي عملت في العراق ولم يتم إجازته في العهد الملكي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الأفكار اليسارية قد بدأت تنتشر في العراق منذ منتصف عشرينيات القرن العشرين الميلادي والأفكار الماركسية تدعو إلى إنصاف الطبقات الكادحة من عمال وفلاحين وفقراء من الذين كانوا يعيشون وضعاً صعباً نتيجة استغلال الأثرياء والإقطاع والمتنفذين في الدولة، وكانت هذه الطبقات من الشعب هي الغالبية العظمى، وعندما ظهرت الأفكار اليسارية التي تدعو إلى رفع الحيف عن الطبقات الفقيرة، والمناداة بإنصافهم في مجتمع يحصلون فيه على مستوى من العيش الرغيد والحرية ونبذ الظلم والتسلط ، وكانت هذه الأفكار تدغدغ مشاعر الطبقات الكادحة، فتقبلها الناس على أنها ترمي إلى إنشاء مجتمع تسوده العدالة، ولم تكن الأفكار اليسارية وبخاصة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تتعرض إلى الدين أو الإلحاد إلّا بعد التأثير اللينيني والستاليني الذي طوّر النظرية الماركسية ونحى بها بالاتجاه الذي عُرف به فيما بعد الحزب الشيوعي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 من الشغيلة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هدفًا لقيادة المجتمع واعتمد نظرية الطبقات والصراع الطبقي، ووقف بوجه الدين باعتباره معطّل لنضال الطبقات من أجل حياة مرفهة ومستقبل زاهر من خلال تطبيق الاشتراكية كنظام للعدالة الاجتماعية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مدينة الناصرية تكوّنت أوّل خلية ماركسية سنة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بقيادة يوسف سلمان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الكريم حسون الجار الله، وأصدرت هذه الخلية أول منشور شيوعي وزّع في الناصرية سنة </w:t>
      </w:r>
      <w:r>
        <w:rPr>
          <w:rFonts w:eastAsia="Amiri" w:cs="Amiri" w:ascii="Amiri" w:hAnsi="Amiri"/>
          <w:color w:val="111111"/>
          <w:sz w:val="28"/>
          <w:szCs w:val="28"/>
          <w:lang w:bidi="ar-SA"/>
        </w:rPr>
        <w:t>1932</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حنّا بطاطو فيذكر أن أول بيان ظهر في العراق يحمل شارة المطرقة والمنجل والذي كتبه يوسف سلمان نفسه بخط يده وعلقه في ثمانية عشر مكانًا مختلفا في بلدة الناصرية ليل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ديسمبر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موقعاً ببساطة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 شيوعي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البيان شعار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عمال العالم اتحدوا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اتحاد جمهوريات العمال والفلاحين في البلاد العربية</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آذار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م عُقد أول اجتماع تأسيسي لتشكيل منظمة شيوعية أطلق عليها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مكافحة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اختيار عاصم فليّح سكرتيرا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نهاية سنه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اجتمعت هذه اللجنة وقررت تغيير اسمها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 الشيوعي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وأصدرت جريدة للحزب ناطقة باسمه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كفاح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أيّد الشيوعيون انقلاب الفريق بكر صدقي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م، وبعد مقتله تشتت شمل الحزب، وأسقطت الجنسية عن بعض كوادره ومن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سافر إلى فرنسا ومنها إلى الاتحاد السوفيتي وعاد إلى العراق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 xml:space="preserve">م وعمل على تكوين الحزب الشيوعي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 xml:space="preserve">م أصدرت الحكومة قانونا يعاقب بالأشغال الشاقة أو الحبس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أو الغرامة أو بهما معاً كل من ينشر المذاهب الاشتراكية أو البلشفية أو الفوضوية أو الاباحية، فجرت حملة اعتقالات في صفوف الشيوعيين، فجمد الحزب نشاطه ولم يظهر حتى قيام الحرب العالمية الثانية التي وقف فيها الحزب على الحياد، ومنع تحويل البلد إلى ساحة للمعركة، وأكد على التعاون العربي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دفع الحزب الشيوعي ببعض أعضاءه من اليهود بمبادرة منه ليقدموا طلبًا إلى وزارة الداخلية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xml:space="preserve">م للسماح لهم بتأسيس جمعية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عصبة مكافحة الصهيونية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باعتبار أن الصهيونية غير اليهودية، وهي أخطر على اليهود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آذار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xml:space="preserve">م تمت الموافقة على تأسيس العصبة، وتم إصدار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قامت بنشر الأفكار الشيوعية، وساعدت الحزب الشيوعي كثيرًا بطرح آرائه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وأسست العصبة أيضاً دار للنشر والترجمة اسمته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التمويل من الشيوعيين اليهود، واعتبر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العصبة انتصار جماهيري للحزب، وبذلك فقد انتقدته القوى القومية ووجهت بأنَّ فهد وقع في شراك الصهيونية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حزيران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xml:space="preserve">م تم إغلاق العصبة والجريدة بأمر من وزارة أرشد العمري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 الحزب الشيوعي السري من وزارة الداخلية تأسيس حزب علني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التحرر الوطني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طلبه 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وحذّرت الحكومة بوزاراتها المتعاقبة من التعاون والتعامل مع الحزب الشيوعي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للحزب موقف متعاون مع الأحزاب الوطنية الأخرى من أجل إلغاء معاهدة بورتسموث ، وقام بتهيئة الجماهير للقيام بانتفاضة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في قمّة نشاط الحزب الشيوعي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أصيب الحزب بانتكاسة سنة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 xml:space="preserve">م عندما تم إعدام سكرتيره العام يوسف سلمان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وعضوين من المكتب السياسي، وزج الكثير من كوادره في السجون</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قاد بهاء الدين نوري تكتلاً من بعض الكوادر الذين إختفوا عن أنظار السلطة، واستطاع الحزب أن يستعيد نشاطه لفترة قصيرة حيث ساهم في انتفاضة سنة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خلاف بين بهاء الدين نوري وبعض الكوادر واعتبرها عناصر قديمة متخلفة وفاقدة للثورية ومنهم الكوادر الموجودة في السجون، وعندها هرب جمال </w:t>
      </w:r>
    </w:p>
    <w:p>
      <w:pPr>
        <w:pStyle w:val="BookText"/>
        <w:rPr/>
      </w:pPr>
      <w:r>
        <w:rPr>
          <w:rFonts w:ascii="Amiri" w:hAnsi="Amiri" w:eastAsia="Amiri" w:cs="Amiri"/>
          <w:color w:val="111111"/>
          <w:sz w:val="28"/>
          <w:sz w:val="28"/>
          <w:szCs w:val="28"/>
          <w:rtl w:val="true"/>
          <w:lang w:bidi="ar-SA"/>
        </w:rPr>
        <w:t xml:space="preserve">الحيدري من السجن وألف قيادة مركزية، فانقسم الحزب إلى منظمة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الشغيلة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إلقاء القبض على بهاء الدين نوري وبعض الكوادر وأحيلوا إلى المجلس العرفي العسكري بتهمة تشكيل جمعية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واشتدت الخلافات بين كوادر الحزب وانقساماته، فقد أصدرت وزارة نوري السعيد مرسوما بإسقاط الجنسية عن كوادر الحزب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م انعقد المؤتمر العشرين للحزب الشيوعي السوفيتي الذي وجّه الشيوعيين العراقيين نحو التقارب بين جماعة القاعدة وراية الشغيلة فأعلنا في نفس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أوائل نيسان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الشيوعيين، وأصبحت جريدة الحزب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سنة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ركود للحزب بسبب كثرة الانشقاقات والملاحقات الحكومية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ثورة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وإعلان النظام الجمهوري وإلغاء الملكية في العراق، عاد الحزب الشيوعي بقوّة وظهر على الواجهة مؤيدا للزعيم عبد الكريم قاسم وتمكن من السيطرة على الشارع العراقي لغاية نهاية سنة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قام الزعيم عبد الكريم بتحجيم حركة ونشاط الحزب، إلا أنه بقي قوّة فعالة في الشارع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كربلاء وعندما وصلت أفكار الشيوعية إليها وبخاصة ما يتعلق بالعدالة الاجتماعية ونصرة الكادحين وإنصاف الطبقات الفقيرة والمطالبة بحقوق الشعب والجماهير ونبذ الظلم والاستعباد والتعسف من قبل الحكومات المتعاقبة والمرتبطة مصيريًا بالاستعمار البريطاني، والمطالبة بحرية الرأي وإيجاد فرص للعاطلين الذين كانوا الغالبية في المجتمع في ذلك الوقت، فكانت هذه الأفكار اليسارية والثورية هي مدعاة للقبول في أوساط الناس، وكانت مبادئ الماركسية قد أخذت مأخذها ممن كانوا يتطلعون إلى الحرية، ولم تكن تلك الأفكار تتصادم مع مبادئ الدين في مدينة عُرفت بأنها مدينة مقدسة، والوقوف ضد الدين فيها كان خط أحمر، فتقبل تلك الأفكار لفيف من المثقفين من كل الطبقات، وانحاز إليها الكادحون والمعدمون وهم </w:t>
      </w:r>
    </w:p>
    <w:p>
      <w:pPr>
        <w:pStyle w:val="BookText"/>
        <w:rPr/>
      </w:pPr>
      <w:r>
        <w:rPr>
          <w:rFonts w:ascii="Amiri" w:hAnsi="Amiri" w:eastAsia="Amiri" w:cs="Amiri"/>
          <w:color w:val="111111"/>
          <w:sz w:val="28"/>
          <w:sz w:val="28"/>
          <w:szCs w:val="28"/>
          <w:rtl w:val="true"/>
          <w:lang w:bidi="ar-SA"/>
        </w:rPr>
        <w:t>ينظرون إلى تلك المبادئ والأفكار خلاصاً لمعاناتهم من أجل مجتمع تسوده العدالة الاجتماعية عندما تطبّق فيه 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فانضم إلى الشيوعية أفرادا من أسر معروفة في المدينة كانت تعيش في رفاه، ظناً منهم أن هذه المبادئ عادلة وتصب في رفع مستوى الناس ونقلهم من حالة الاستعباد إلى الحرية ومساواة الجميع وتقليص الفوارق الطبقية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تلقف هذه الأفكار اليسارية الكادحون من الكسبة الصغار والعمال والفلاحين وبدأوا يلتفون حول التنظيم الجديد الذي يجدون فيه خلاصهم من جميع معاناتهم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مرور الوقت فقد برز في كربلاء قادة شيوعيون كان لهم دور بارز في النضال من أجل مبادئ الحزب الشيوعي وسرعان ما تشكلت خلايا له في المدينة، ومن كوادر الحزب الذين تسلموا فيما بعد مسؤليات قيادية في لجنته المركزية ولجانه المحلية من الكربلائيين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الصافي، كاظم حبيب جاسم الحلوائي، صبيحة الخطيب، إبراهيم ،كرماشة علي النوري نوري جعفر لطيف، سعيد حسون فريد، وغيرهم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الحزب الشيوعي في كربلاء له تأثير على الشارع من خلال توسع قاعدته وبخاصة بعد ثورة تموز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وقبل هذا التاريخ كانت له مواقف وطنية في الشارع الكربلائي عند انطلاق انتفاضة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 ومشاركة أنصاره في التظاهرات وفي الكثير من المواقف السياسية التي طالت الوضع العام في العراق</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الحزب الشيوعي في كربلاء والذي تمركز في محلة العباسية حيث توجد مكتبته الشهيرة وهي مقره المعروف قد سيطر على الساحة السياسية في المدينة، وازدادت جماهيره بعد الثورة وشكل جناحه العسكري الذي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المقاومة الشعبية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ودخل في صراع مع الحزب الوطني الديمقراطي وحزب البعث العربي الاشتراكي، وكانت نتيجة هذا الصراع وقوع بعض الحوادث المؤسفة في المدينة التي تأثرت حينها بالفوضى التي سادت نتيجة المواقف المتطرفة التي اتخذها الحزب حينها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348" w:name="pg20137_201723"/>
    </w:p>
    <w:p>
      <w:pPr>
        <w:pStyle w:val="BookText"/>
        <w:rPr/>
      </w:pPr>
      <w:bookmarkEnd w:id="348"/>
      <w:r>
        <w:rPr>
          <w:rFonts w:ascii="Amiri" w:hAnsi="Amiri" w:eastAsia="Amiri" w:cs="Amiri"/>
          <w:color w:val="111111"/>
          <w:sz w:val="28"/>
          <w:sz w:val="28"/>
          <w:szCs w:val="28"/>
          <w:rtl w:val="true"/>
          <w:lang w:bidi="ar-SA"/>
        </w:rPr>
        <w:t xml:space="preserve">بعد استلام حزب البعث للسلطة في شباط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تعرض الشيوعيون إلى المطاردة والاعتقال، وإمتلأت بهم مواقف الشرطة والسجون وهرب الكثير منهم إلى خارج المدينة، وكانت هذه من أخطاء الأحزاب الثورية التي تعتمد أسلوب الانتقام وتصفية الحسابات والغريب في الأمر أن الموقوفين من الشيوعيين والبعثيين بعد تشرين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متقاربين ومتحابين ومتفاهمين في السجن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استلم حزب البعث السلطة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 قام بعد مدة من الزمن بتشكيل الجبهة الوطنية التي كان الحزب الشيوعي أحد تشكيلاتها، وأخذ الحزب بالمشاركة في الانتخابات الطلابية ونقابة المعلمين وفتح له مقر في محلة العباسية الشرقية، وساهم في بعض النشاطات الوطنية، ولم يستمر ذلك طويلاً حتى بدأ الخلاف في الجبهة وضعف عملها، وأصبحت ميتة سريريًا</w:t>
      </w:r>
      <w:r>
        <w:rPr>
          <w:rFonts w:eastAsia="Amiri" w:cs="Amiri" w:ascii="Amiri" w:hAnsi="Amiri"/>
          <w:color w:val="111111"/>
          <w:sz w:val="28"/>
          <w:szCs w:val="28"/>
          <w:rtl w:val="true"/>
          <w:lang w:bidi="ar-SA"/>
        </w:rPr>
        <w:t>.</w:t>
      </w:r>
    </w:p>
    <w:p>
      <w:pPr>
        <w:pStyle w:val="Heading2"/>
        <w:numPr>
          <w:ilvl w:val="1"/>
          <w:numId w:val="1"/>
        </w:numPr>
        <w:rPr/>
      </w:pPr>
      <w:bookmarkStart w:id="349" w:name="__RefHeading___Toc3640793_2320776876"/>
      <w:bookmarkStart w:id="350" w:name="_Toc121"/>
      <w:bookmarkEnd w:id="349"/>
      <w:r>
        <w:rPr>
          <w:rtl w:val="true"/>
        </w:rPr>
        <w:t>فرع الحزب الوطني الديمقراطي في كربلاء</w:t>
      </w:r>
      <w:bookmarkEnd w:id="350"/>
    </w:p>
    <w:p>
      <w:pPr>
        <w:pStyle w:val="BookText"/>
        <w:rPr/>
      </w:pPr>
      <w:r>
        <w:rPr>
          <w:rFonts w:ascii="Amiri" w:hAnsi="Amiri" w:eastAsia="Amiri" w:cs="Amiri"/>
          <w:color w:val="111111"/>
          <w:sz w:val="28"/>
          <w:sz w:val="28"/>
          <w:szCs w:val="28"/>
          <w:rtl w:val="true"/>
          <w:lang w:bidi="ar-SA"/>
        </w:rPr>
        <w:t xml:space="preserve">تأسست في بغداد هيئة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الأهالي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وأصدرت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الأهالي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توقفت فترة من الزمن وعادت للصدور عام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 وكانت هي النواة الأساسية لتأسيس الحزب الوطني الديمقراطي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إجازة الحزب في نيسان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أجرى الحزب انتخابات لتشكيل أول لجنة إدارية مركزية له، وفاز فيها كامل</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الجادرجي، محمد حدید، حسين جميل، السيد صادق آل كمونة، عبد الكريم الأزري، عبود الشالجي وزكي عبد الوهاب وتم انتخاب كامل الجادرجي رئيسا للحزب، وعبد الكريم الأزري نائباً للرئيس، حسين جميل سكرتيرا، وعبود الشالجي محاسبًا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الحزب الوطني الديمقراطي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بإصلاح عام في كل نواحي حياة العراق السياسية والاقتصادية والاجتماعية والثقافية والعمل على تحقيق حياة </w:t>
      </w:r>
    </w:p>
    <w:p>
      <w:pPr>
        <w:pStyle w:val="BookText"/>
        <w:rPr/>
      </w:pPr>
      <w:r>
        <w:rPr>
          <w:rFonts w:ascii="Amiri" w:hAnsi="Amiri" w:eastAsia="Amiri" w:cs="Amiri"/>
          <w:color w:val="111111"/>
          <w:sz w:val="28"/>
          <w:sz w:val="28"/>
          <w:szCs w:val="28"/>
          <w:rtl w:val="true"/>
          <w:lang w:bidi="ar-SA"/>
        </w:rPr>
        <w:t xml:space="preserve">ديمقراطية نيابية برلمانية والدعوة إلى ضرورة العمل على اتحاد البلاد العربية وتقوية الجامعة العربية والعمل على استقلال البلاد العربية الأخرى، ومقاومة تأسيس وطن قومي لليهود في فلسطين، كما دعا إلى إقامة العلاقات بين العراق وبريطانيا على أساس الصداقة والمنافع المتبادلة وضرورة إكمال استقلال العراق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الجادرجي يخشى من دخول عناصر شيوعية إلى الحزب فتُغَيّر اتجاهه، وهذا ما حصل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ظهرت أربعة اتجاهات متصارعة داخل الحزب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الاتجاه اليميني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ويمثله عبد الوهاب مرجان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الوسط ويقوده كامل الجادرجي ومحمد حديد وحسين 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اليساري المعتدل ويمثله فاضل حسين وطلعت الشيباني وزكي عبد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الاتجاه الشيوعي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ويمثله كامل قزانجي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كانون الأول سنة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م جمد الحزب نشاطه عندما شكّل علي جودت الأيوبي وزارته الثانية، وأعاد الحزب نشاطه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محاولاً ضم عناصر جديدة للحزب وإعادة النظر في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 تم تعطيل الحزب مع بقية الأحزاب الأخرى من قبل حكومة نور الدين محمود عند إعلان الأحكام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شباط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 رفع الحزب مذكرة إلى الحكومة وطالب بإعادة الحياة الحزبية، وإلغاء الأحكام العرفية، وإيقاف الإجراءات ضد الصحف</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أيلول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تم رفع الأحكام العرفية وعاد الحزب للعمل، ولكن في الثاني من أيلول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سحبت حكومة نوري السعيد إجازة الحزب متذرعة بأن الحزب </w:t>
      </w:r>
    </w:p>
    <w:p>
      <w:pPr>
        <w:pStyle w:val="BookText"/>
        <w:rPr/>
      </w:pPr>
      <w:r>
        <w:rPr>
          <w:rFonts w:ascii="Amiri" w:hAnsi="Amiri" w:eastAsia="Amiri" w:cs="Amiri"/>
          <w:color w:val="111111"/>
          <w:sz w:val="28"/>
          <w:sz w:val="28"/>
          <w:szCs w:val="28"/>
          <w:rtl w:val="true"/>
          <w:lang w:bidi="ar-SA"/>
        </w:rPr>
        <w:t>يهدف إلى الإخلال بالأمن، وأنه خرج عن منهاجه، وتقرر تعطيل صدور جريدة صوت الأهالي لمدة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كربلاء تأسس فرع للحزب الوطني الديمقراطي وارتبطت به طليعة من المثقفين الكربلائيين والشباب الوطني المتطلع إلى استقلال العراق، وكانت أهداف الحزب قد لاقت قبولاً جماهيريًا واسعاً مما استدعى لأن يتم تشكيل فرع للحزب في كربلاء وكان في طليعة المؤسسين الكربلائيين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عمر علوان الوزني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توفيق آل نصر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هادي إبراهيم الطويل آل نصر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الصاحب يوسف الإشيقر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حمادي الوزني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رضا الشروفي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عباس آل نصر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انضم إلى الحزب الكثير من أبناء المدينة منهم عباس أبو الطوس ونجم الهر وناصر حسون آل نصر الله وباقر محمود آل نصر الله وحبش الحلاق وحسن الرحيلاتي وكاظم حسون القطب وصلاح مهدي ضياء الدين وعزي محمد حسن آل ثابت وعدنان عبد الرزاق غريب وعبد الحسين المعمار ومحمد علي عزيز آل تاجر، ولفيف آخر من الشباب حينها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والملفت للنظر أن مجموعة كبيرة من السادة خدم الروضتين الحسينية والعباسية إنتموا وتعاطفوا مع هذا الحزب الذي كان نشطاً في الساحة الكربلائية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أسس الحزب مكتبة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الأهالي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أدارها السيد يحيى نصر الله، كما أصدر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شعلة الأهالي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ورئيس تحريرها السيد عبد الصاحب الإشيقر</w:t>
      </w:r>
      <w:r>
        <w:rPr>
          <w:rFonts w:eastAsia="Amiri" w:cs="Amiri" w:ascii="Amiri" w:hAnsi="Amiri"/>
          <w:color w:val="111111"/>
          <w:sz w:val="28"/>
          <w:szCs w:val="28"/>
          <w:rtl w:val="true"/>
          <w:lang w:bidi="ar-SA"/>
        </w:rPr>
        <w:t xml:space="preserve">. </w:t>
      </w:r>
      <w:bookmarkStart w:id="351" w:name="pg20137_201726"/>
    </w:p>
    <w:p>
      <w:pPr>
        <w:pStyle w:val="BookText"/>
        <w:rPr/>
      </w:pPr>
      <w:bookmarkEnd w:id="351"/>
      <w:r>
        <w:rPr>
          <w:rFonts w:ascii="Amiri" w:hAnsi="Amiri" w:eastAsia="Amiri" w:cs="Amiri"/>
          <w:color w:val="111111"/>
          <w:sz w:val="28"/>
          <w:sz w:val="28"/>
          <w:szCs w:val="28"/>
          <w:rtl w:val="true"/>
          <w:lang w:bidi="ar-SA"/>
        </w:rPr>
        <w:t>كما أسس الحزب نادي رياضي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نادي الأهالي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أشهر الأندية الرياضية في كربلاء وموقعه في محلة باب بغداد وكانت تقام فيه المهرجانات الثقافية والرياضية والفنيّة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ثورة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 تم تشكيل فرع الحزب في كربلاء بشكل رسمي، وكان برئاسة الدكتور هادي ابراهيم الطويل آل نصر الله، واتخذ مقرا له في محلة باب بغداد في دار تقع في بداية شارع الإمام علي للداخل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سفر رئيس الفرع الدكتور هادي الطويل لدراسة الاختصاص في طب الأطفال خارج العراق حل مكانه السيد عبد الصاحب الإشيقر رئيساً للفرع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خاض الحزب الوطني الديمقراطي صراعاً مع الحزب الشيوعي خصوصاً في سنة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 أيام المد الشيوعي، وحدثت بعض الوقائع التي ذكرناها في الجزء السادس من هذا الكتاب يمكن الرجوع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الحزب يمارس نشاطه لغاية نهاية سنة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352" w:name="__RefHeading___Toc3640795_2320776876"/>
      <w:bookmarkStart w:id="353" w:name="_Toc122"/>
      <w:bookmarkEnd w:id="352"/>
      <w:r>
        <w:rPr>
          <w:rtl w:val="true"/>
        </w:rPr>
        <w:t>حزب البعث العربي الاشتراكي</w:t>
      </w:r>
      <w:bookmarkEnd w:id="353"/>
    </w:p>
    <w:p>
      <w:pPr>
        <w:pStyle w:val="BookText"/>
        <w:rPr/>
      </w:pPr>
      <w:r>
        <w:rPr>
          <w:rFonts w:ascii="Amiri" w:hAnsi="Amiri" w:eastAsia="Amiri" w:cs="Amiri"/>
          <w:color w:val="111111"/>
          <w:sz w:val="28"/>
          <w:sz w:val="28"/>
          <w:szCs w:val="28"/>
          <w:rtl w:val="true"/>
          <w:lang w:bidi="ar-SA"/>
        </w:rPr>
        <w:t>حزب البعث هو من الأحزاب القومية والوحدوية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فكرة الحزب في أواخر الثلاثينيات من القرن العشرين الميلادي في سوريا، وفي مطلع الأربعينيات أصبح حركة فكرية عقائدية منظمة تدعو إلى بعث وتجديد الأمة العربية، وانضم إليه الطلاب والمثقفون الذين تأثروا بالنشرات التي كان يصدرها والتي تتعلق بالأحداث السياسية</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ميشيل عفلق وصلاح الدين البيطار يعقدون لقاءات يومية تقريبًا ويستعرضون النشاط الفكري والسياسي تحت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الإحياء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الحزب حركة لنصرة العراق عام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م ، وفي نفس العام غيّر اسمه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 العربي القومي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عام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 xml:space="preserve">م تغيّر الاسم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البعث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وحاول </w:t>
      </w:r>
    </w:p>
    <w:p>
      <w:pPr>
        <w:pStyle w:val="BookText"/>
        <w:rPr/>
      </w:pPr>
      <w:r>
        <w:rPr>
          <w:rFonts w:ascii="Amiri" w:hAnsi="Amiri" w:eastAsia="Amiri" w:cs="Amiri"/>
          <w:color w:val="111111"/>
          <w:sz w:val="28"/>
          <w:sz w:val="28"/>
          <w:szCs w:val="28"/>
          <w:rtl w:val="true"/>
          <w:lang w:bidi="ar-SA"/>
        </w:rPr>
        <w:t xml:space="preserve">الإعداد لمرحلة التأسيس بشكل رسمي فلم توافق السلطات السورية حينها، وفي العام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xml:space="preserve">م أصدر في سوريا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الإعلان عن تأسيس الحزب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 في سوريا بعد أن عقد أول مؤتمر تأسيسي له فيها، فقد تلي فيه المشروع القومي الواسع والحماسي في مصلحة الأمة العربية، وكان الطلاب العرب الذين يدرسون في سوريا هم اللبنة الأساسية لفتح</w:t>
      </w:r>
    </w:p>
    <w:p>
      <w:pPr>
        <w:pStyle w:val="BookText"/>
        <w:rPr/>
      </w:pPr>
      <w:r>
        <w:rPr>
          <w:rFonts w:ascii="Amiri" w:hAnsi="Amiri" w:eastAsia="Amiri" w:cs="Amiri"/>
          <w:color w:val="111111"/>
          <w:sz w:val="28"/>
          <w:sz w:val="28"/>
          <w:szCs w:val="28"/>
          <w:rtl w:val="true"/>
          <w:lang w:bidi="ar-SA"/>
        </w:rPr>
        <w:t>فروع للحزب في أقطارهم، ففي البداية فتح فرع في لبنان وفرع في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العراق كانت أفكار الحزب يتم تداولها بين الشباب القومي المثقف، فتشكلت أوّل خلية للحزب في العراق بمدينة كربلاء سنة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بواسطة سعدون حمادي الذي كان يدرس في الجامعة الأمريكية ببيروت والذي حضر المؤتمر التأسيسي للحزب سنة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يرسل المنشورات من بيروت إلى كربلاء ويتم توزيعها على الأعضاء والمؤيدين لأفكار الحزب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أن يتصل بمجموعة من الشباب الكربلائي ذوي الاتجاه القومي ومن أقرانه وأصدقائه، فتشكلت منهم أول خلية للحزب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خلية الحزب منفصلة وارتباطها مباشرة بالقيادة في سوريا عن طريق سعدون حمادي</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بمرور الوقت ازداد عدد البعثيين، وفي عام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أعلنت صحيفة الأخبار البغدادية عن تأليف حزب سياسي في العراق اسمه حزب البعث العربي، وأن عناصره كان لهم دور في الاضطرابات والمظاهرات التي عمّت العراق</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 أول بيان سياسي للحزب استنكر فيه اعتداء قوات الأمن على طلبة كلية الصيدلة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قد تشكلت خلية أخرى في مدينة الناصرية ومن أعضائها شباب من مدينة سوق الشيوخ، وانتشرت أفكار الحزب في الناصرية بشكل 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 أيضا تم تشكيل الهيئة القيادية للحزب في بغداد، وتم ربط تنظيم كربلاء بتنظيم بغداد، وأصبح شمس الدين كاظم يشرف على تنظيم الحزب في كربلاء، بعد أن كان ولمدة أكثر من سنتين مرتبطاً بقيادة الحزب في سوريا لحين ربطه بتنظيم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تنظيم حزب البعث في العراق بمستوى قيادة فرع، وتشكلت أول قيادة قطرية بطريقة التعيين فأصبح فؤاد الركابي أمينا لسر التنظيم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الحزب الذي كان يعمل بشكل سري على آلة طابعة وتمكن من إصدار أول جريدة له في العراق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استبدل الاسم إلى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يبرز اسم الحزب بشكل علني فقد حضر منتسبوه في حفل حزب الاستقلال السنوي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والذين تكتلوا على شكل مجموعتين تردد الأولى القسم الأول من شعار الحزب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عربية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وتعقبها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رسالة 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ستة أيام وعندما حضر البعثيون في مؤتمر الحزب الوطني الديمقراطي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 هتفوا بحياة الأمة العربية وسقوط الاستعمار وحكومة فاضل الجمالي إثناء إلقاء كامل الجادرجي كلمته مما دفعه إلى الهجوم واللوم للبعثيين و اسماهم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الأقلية العفلقية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تشرين الأول من عام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تم دمج حزب البعث العربي وحزب العربي الاشتراكي وأصبح اسم الحزب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البعث العربي الاشتراكي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دستور الحزب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نظامه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بدون تعديل</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انعقد المؤتمر القطري الأول لحزب البعث في بغداد، الذي وضّح بأن الحزب أصبح تنظيمًا مؤثراً في الواقع السياسي والاجتماعي في العراق، ودعا إلى التعاون مع الأحزاب الوطنية للظروف التي يمر بها البلد، والأخطار التي تهدده، فتعاون مع الحزب الوطني الديمقراطي، وحزب الاستقلال والحزب الشيوعي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وقف الحزب ضد حلف بغداد وحكومة نوري السعيد، وقاد التحرك الشعبي وأصدر البيانات العديدة، عندها شنّت الحكومة حملة كبيرة ضد الحزب، تمكنت أجهزتها الأمنية الوصول إلى وكر الحزب والآلة الطابعة التي يمتلكها لإصدار جريدته، وتم اعتقال بعض كوادر وأعضاء الحزب مما أضعفه حينها، وعاد بعد عدة أشهر ليمارس نشاطه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 الحزب في المظاهرات والفعاليات التي قام بها الشعب العراقي لنصرة مصر وشعبها اثناء العدوان الثلاثي جرّاء تأميم القيادة المصرية لقناة السويس، وفي نفس الوقت استغل تلك النشاطات ضد حكومة نوري السعيد لمحاولة إزاحته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ازداد عدد أعضاء الحزب ومؤيدوه، ولاقى تأييداً شعبياً واسعاً خصوصا عندما انضم إلى جبهة الاتحاد الوطني سنة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تكونت من الحزب الوطني الديمقراطي وحزب الاستقلال والحزب الشيوعي ومن القوميين والوطنيين المستقلين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وانعقد مؤتمره القطري الثاني عام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الحزب وجميع الحركات والأحزاب الوطنية أمام مهمة تتلخص بإسقاط النظام الملكي وإقامة حكم وطني جمهوري في العراق</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أيد الحزب النظام الجمهوري وسعى لأن يكون له موقع في العهد الجديد، ولكن أصيب بمواجهة من الشيوعيين أيام ،مدهم، ونشأ صراع بين الحزبين، وخطط للقيام بتغيير نظام الحكم، وقاد الحزب عملية اغتيال عبد الكريم قاسم في شارع الرشيد، وفشلت المحاولة وأخذت السلطة تطارد البعثيين وزجّت بالكثير منهم في السجون والمعتقلات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وتمكن الحزب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إزاحة عبد الكريم قاسم وتم إعدامه مع بعض رموز الحكم آنذاك في مبنى الاذاعة والتلفزيون، واستلم الحكم في العراق بعد أن أخرج عبد السلام عارف من السجن وتنصيبه رئيسا للجمهورية </w:t>
      </w:r>
    </w:p>
    <w:p>
      <w:pPr>
        <w:pStyle w:val="BookText"/>
        <w:rPr/>
      </w:pPr>
      <w:r>
        <w:rPr>
          <w:rFonts w:ascii="Amiri" w:hAnsi="Amiri" w:eastAsia="Amiri" w:cs="Amiri"/>
          <w:color w:val="111111"/>
          <w:sz w:val="28"/>
          <w:sz w:val="28"/>
          <w:szCs w:val="28"/>
          <w:rtl w:val="true"/>
          <w:lang w:bidi="ar-SA"/>
        </w:rPr>
        <w:t>والذي لم يكن بعثياً وإنما كانت توجهاته قومية وحدوية وهو الرجل الثاني مع الزعيم عبد الكريم قاسم حيث قادا الثورة ضد النظام الملكي، وحدثت بينهما خلافات أدت به إلى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تعيين أحمد حسن البكر رئيساً للوزراء وهو الذي قاد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تدم فترة حكم حزب البعث سوى تسعة أشهر، فقد قام عبد السلام عارف الذي نصبه الحزب رئيسا للجمهورية بعملية أسفرت بانتهاء سلطة حزب البعث وتمكن من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الحرس القومي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شكّله الحزب كجناح عسكري، وتمت مطاردة البعثيين وإلقائهم في المعتقلات وحكم على الكثير من كوادر الحزب وأعضاءه بمختلف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واكبت مسيرة الحزب خلال تسعة أشهر من السيطرة على الحكم الكثير من السلبيات والأخطاء كان أهمها الخلافات المستديمة بين أعضاء قيادته، ولقلة تجربة كوادر وأعضاء الحزب في عملية تطبيق المبادئ على أرض الواقع فقد وقعوا في أخطاء وقام بعض أفراده بسلبيات أطلق عليها المخالفون 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المراهقة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الحزب إلى الانشقاق أدّى إلى تشكيل قيادتين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القطرية المؤقتة والثانية سميت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لجنة تنظيم القطر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كانت متفقة مع القيادة السورية للحزب التي اختلفت حينها مع بعض الكوادر المؤسسة للحزب ومنهم ميشيل عفلق وآخرون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م عاد الحزب ليستلم السلطة في العراق، وتمكن من قيادة البلد لمدة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تقريبًا حتى قيام الولايات المتحدة الأمريكية بغزو العراق واحتلاله في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 حيث إنتهت فترة حكم حزب البعث في العراق</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نتحدث عن مدينة كربلاء وفي هذا الفصل الذي نتطرق فيه إلى الأحزاب السياسية التي عملت في الساحة الكربلائية ومنها حزب البعث الذي نحن بصدد الحديث عنه، ننقل للقارئ الكريم بعض المعلومات عن حزب البعث في كربلاء وهي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أوّل خلية لحزب البعث في العراق تشكّلت في مدينة كربلاء بواسطة سعدون لولاح حمادي الكربلائي الذي كان يدرس في الجامعة الأمريكية في بيروت، وهو العراقي الذي حضر المؤتمر التأسيسي للحزب عام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م، فتمكن من الاتصال بأقرانه وأصدقائه في كربلاء ممن يحملون الفكر القومي الوحدي وطرح عليهم أفكار و مبادئ الحزب ،وتقبلوها، فتشكلّت أول خلية في العراق بكربلاء سنة </w:t>
      </w:r>
      <w:r>
        <w:rPr>
          <w:rFonts w:eastAsia="Amiri" w:cs="Amiri" w:ascii="Amiri" w:hAnsi="Amiri"/>
          <w:color w:val="111111"/>
          <w:sz w:val="28"/>
          <w:szCs w:val="28"/>
          <w:lang w:bidi="ar-SA"/>
        </w:rPr>
        <w:t>1949/1948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المدرجة أسماؤهم إدناه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سعدون حمادي مسؤول الخلية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الوكيل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رضا أبو الحب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هادي الصوّاف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كاظم التاجر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حسین آل نصر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الحاج عباس الشكرجي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كاظم الجواد الشيباني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خليل إبراهيم التاجر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الأسماء هي التي بدأت العمل في كربلاء والتي قامت بالتحرك على الشباب القومي المثقف في المدينة لكسبهم، وكانت تصل لهذه الخلية المنشورات والبيانات عن طريق الحاج جاسم الكلكاوي صاحب المكتبة والمطبعة المعروفة في كربلاء، وكان صديقا للبعثيين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الخلية تنشط في كسب المؤيدين لها، وأصبح هناك جيل ثانٍ من المنتمين للحزب في بداية الخمسينيات أمثال</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رزاق رضا أبو الحب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عيسى أبو المعالي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 مجيد الوهاب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إحسان الوهاب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مهدي المنديل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محسن موسى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محمود الفرج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منغص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منعم الجابري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جبار عبد الحسين الخضر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زيني مجيد آل </w:t>
      </w:r>
    </w:p>
    <w:p>
      <w:pPr>
        <w:pStyle w:val="BookText"/>
        <w:rPr/>
      </w:pPr>
      <w:r>
        <w:rPr>
          <w:rFonts w:ascii="Amiri" w:hAnsi="Amiri" w:eastAsia="Amiri" w:cs="Amiri"/>
          <w:color w:val="111111"/>
          <w:sz w:val="28"/>
          <w:sz w:val="28"/>
          <w:szCs w:val="28"/>
          <w:rtl w:val="true"/>
          <w:lang w:bidi="ar-SA"/>
        </w:rPr>
        <w:t xml:space="preserve">زيني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حسين محمد علي آل نصر الله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كاظم الكريطي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علي الكشوان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علي الهر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بعد عام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هؤلاء الجيل الثاني من البعثيين في كربلاء، حيث كان مستوى التظيم في المدينة قبل سنة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م على مستوى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وأعضاؤها جواد أبو الحب وجواد نصر الله ورزاق أبو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أواخر سنة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انتخاب فرقة جديدة تتكون من ثلاثة أعضاء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حسين نصر الله ورزاق رضا أبو الحب ومهدي عيسى أبو المعالي ومسؤولها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حسین آل نصر الله</w:t>
      </w:r>
      <w:r>
        <w:rPr>
          <w:rFonts w:eastAsia="IRNazanin" w:cs="IRNazanin"/>
          <w:color w:val="111111"/>
          <w:sz w:val="28"/>
          <w:szCs w:val="28"/>
          <w:rtl w:val="true"/>
          <w:lang w:bidi="fa-IR"/>
        </w:rPr>
        <w:t xml:space="preserve">) </w:t>
      </w:r>
      <w:r>
        <w:rPr>
          <w:rStyle w:val="FootnoteAnchor"/>
          <w:rtl w:val="true"/>
        </w:rPr>
        <w:footnoteReference w:id="328"/>
      </w:r>
      <w:r>
        <w:rPr>
          <w:rFonts w:ascii="Amiri" w:hAnsi="Amiri" w:eastAsia="Amiri" w:cs="Amiri"/>
          <w:color w:val="111111"/>
          <w:sz w:val="28"/>
          <w:sz w:val="28"/>
          <w:szCs w:val="28"/>
          <w:rtl w:val="true"/>
          <w:lang w:bidi="ar-SA"/>
        </w:rPr>
        <w:t>، تقود التنظيم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الجيل الثالث من البعثيين الذين إنتموا إلى الحزب للفترة من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 محسن الازيرجاوي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نايف رشيد النايف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سعيد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عبد الأمير المسيباوي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أبو الحب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النجار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محمد شمس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مهدي السنّي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حسون عبد علي أبو سبع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ستار عبد الحسين الخضر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علوان الهر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عبود الهر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مؤتمر الحزب في بستانه قبل سنة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فاضل الأنصاري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القرعاوي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مجيد زيني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عجيل السمرمد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بندر السعود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هاشم القصاب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الصحاف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عليوي</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كريم معیبر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هاشم البهبهاني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الجيل الرابع من المنتمين للحزب في كربلاء للفترة من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بدري كريم الكلكاوي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أمين ضياء آل زيني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الازيرجاوي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طاهر الازيرجاوي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مهدي محمد صالح الرشدي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حسام فيضي الرشدي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حيدر الازيرجاوي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حيدر الإزيرجاوي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خطاب عمر الوزني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عماد خطاب عمر الوزني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أحمد مرتضى الكشوان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p>
    <w:p>
      <w:pPr>
        <w:pStyle w:val="BookText"/>
        <w:rPr/>
      </w:pPr>
      <w:r>
        <w:rPr>
          <w:rFonts w:ascii="Amiri" w:hAnsi="Amiri" w:eastAsia="Amiri" w:cs="Amiri"/>
          <w:color w:val="111111"/>
          <w:sz w:val="28"/>
          <w:sz w:val="28"/>
          <w:szCs w:val="28"/>
          <w:rtl w:val="true"/>
          <w:lang w:bidi="ar-SA"/>
        </w:rPr>
        <w:t xml:space="preserve">حسين أحمد مرتضى الكشوان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عبد الحسين زيارة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نعمة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جبر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فاضل حمد الحميري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نوري الحكيم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حسن عريعر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علي الغانم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القرعاوي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عبود تقي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رحيم تقي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عبد الرحمن العبايجي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عبد الرحمن العبايجي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الجيل الخامس من البعثيين في كربلاء من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الشامي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محسن الشامي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جواد الخزرجي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مجيد القرعاوي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سمير محمود ردّام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کاظم منیدح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 منيدح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أحمد طعمة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هاشم الاشيقر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علي الكشوان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الجابري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عباس ضياء الدين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عباس ضياء الدين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عبد علي أبو سبع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نعمة عبد علي أبو سبع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خليل أبو شمطو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الإله خليل أبو شمطو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هاشم سلمان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طه الآلوسي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طه الآلوسي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محمدطه الآلوسي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جوادالمسلماني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عبدالرضا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وهاب أبو دكّة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شوارب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أحمد الوهاب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مهدي المسلماني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ناجح السلامي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حبيب النصراوي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جواد الخزرجي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نجاح نوري السمرمد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نوري السمرمد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نوري السمرمد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علاوي مزعل الدربيل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صافي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سید طاهر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نزار الوهاب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جاسم البحراني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محمد علي المخ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حميد كريم الكلكاوي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غير الكربلائيين الذين كانوا ضمن التنظيم في كربلاء بسبب عملهم أو نفيهم من مناطقهم إلى كربلاء لأسباب سياسية هم</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الدوري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عمر الدوري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زكي أحمد حمدي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خلدون درويش لطفي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الدكتورة آمنة مهدي </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أحمد ذاكر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بسیم شاكر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معلّة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عبد الله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حسن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صبري بنانة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رحيم الشعلان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نجلة الحديثي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التنظيم يضم عناصر نسوية منهن من ارتبطت قبل عام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ومنهن منذ عام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صبيحة عيسى أبو المعالي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عالية محمد مهدي الرشدي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فائزة محمد صالح الرشدي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صبيحة عبد الحسين الخضر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مجيد زيني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رفعت ذاكر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سرية طه الآلوسي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مجيد زيني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صبيحة ناصر نصر الله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عارفة أحمد مرتضى الكشوان</w:t>
      </w:r>
    </w:p>
    <w:p>
      <w:pPr>
        <w:pStyle w:val="BookText"/>
        <w:rPr/>
      </w:pPr>
      <w:r>
        <w:rPr>
          <w:rFonts w:ascii="Amiri" w:hAnsi="Amiri" w:eastAsia="Amiri" w:cs="Amiri"/>
          <w:color w:val="111111"/>
          <w:sz w:val="28"/>
          <w:sz w:val="28"/>
          <w:szCs w:val="28"/>
          <w:rtl w:val="true"/>
          <w:lang w:bidi="ar-SA"/>
        </w:rPr>
        <w:t xml:space="preserve">وقبل استلام حزب البعث السلطة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 كان التنظيم في كربلاء بمستوى فرقة وأعضاء الفرقة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 محسن الازيرجاوي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بدري كريم الكلاوي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حسين آل نصر الله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جبّار عبد الحسين الخضر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طاهر الازيرجاوي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الأعضاء العاملين في الحزب والذين لم ينقطعوا عن التنظيم وعددهم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محمد علي آل نصر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ضياء زيني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علي الكشوان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حيدر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عبد الله الحديثي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حسون عبد علي أبو سبع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مجيد القرعاوي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علي الكشوان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الحسين زيارة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محسن الشامي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العلاوي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عجيل السمرمد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محسن الازيرجاوي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صافي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نوري السمرمد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عبد الرضا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جواد الخزرجي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طالب في معهد السكرتارية في الديوانية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طالبًا في معهد السكرتارية في الديوانية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كريم الكلكاوي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موظف في إعاشة الديوانية</w:t>
      </w:r>
      <w:r>
        <w:rPr>
          <w:rFonts w:eastAsia="Amiri" w:cs="Amiri" w:ascii="Amiri" w:hAnsi="Amiri"/>
          <w:color w:val="111111"/>
          <w:sz w:val="28"/>
          <w:szCs w:val="28"/>
          <w:rtl w:val="true"/>
          <w:lang w:bidi="ar-SA"/>
        </w:rPr>
        <w:t xml:space="preserve">). </w:t>
      </w:r>
      <w:bookmarkStart w:id="354" w:name="pg20137_201735"/>
    </w:p>
    <w:p>
      <w:pPr>
        <w:pStyle w:val="BookText"/>
        <w:rPr/>
      </w:pPr>
      <w:bookmarkEnd w:id="354"/>
      <w:r>
        <w:rPr>
          <w:rFonts w:ascii="Amiri" w:hAnsi="Amiri" w:eastAsia="Amiri" w:cs="Amiri"/>
          <w:color w:val="111111"/>
          <w:sz w:val="28"/>
          <w:sz w:val="28"/>
          <w:szCs w:val="28"/>
          <w:rtl w:val="true"/>
          <w:lang w:bidi="ar-SA"/>
        </w:rPr>
        <w:t>لم تسعفنا الذاكرة بأسماء سبعة آخرين، بينما كان أنصار الحزب ومؤيديه أضعاف هذا العدد، ومن الذين كان لهم ارتباط فردي من الكسبة هما السيد رشيد الشامي ويحيى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استلام الحزب للسلطة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 ارتبط بالتنظيم من كان قد ترك العمل منهم أعضاء عاملين وأنصار</w:t>
      </w:r>
      <w:r>
        <w:rPr>
          <w:rFonts w:eastAsia="Amiri" w:cs="Amiri" w:ascii="Amiri" w:hAnsi="Amiri"/>
          <w:color w:val="111111"/>
          <w:sz w:val="28"/>
          <w:szCs w:val="28"/>
          <w:rtl w:val="true"/>
          <w:lang w:bidi="ar-SA"/>
        </w:rPr>
        <w:t>.</w:t>
      </w:r>
    </w:p>
    <w:p>
      <w:pPr>
        <w:pStyle w:val="Heading2"/>
        <w:numPr>
          <w:ilvl w:val="1"/>
          <w:numId w:val="1"/>
        </w:numPr>
        <w:rPr/>
      </w:pPr>
      <w:bookmarkStart w:id="355" w:name="__RefHeading___Toc3640797_2320776876"/>
      <w:bookmarkStart w:id="356" w:name="_Toc123"/>
      <w:bookmarkEnd w:id="355"/>
      <w:r>
        <w:rPr>
          <w:rtl w:val="true"/>
        </w:rPr>
        <w:t>الحركة الإسلامية السياسية في كربلاء</w:t>
      </w:r>
      <w:bookmarkEnd w:id="356"/>
    </w:p>
    <w:p>
      <w:pPr>
        <w:pStyle w:val="BookText"/>
        <w:rPr/>
      </w:pPr>
      <w:r>
        <w:rPr>
          <w:rFonts w:ascii="Amiri" w:hAnsi="Amiri" w:eastAsia="Amiri" w:cs="Amiri"/>
          <w:color w:val="111111"/>
          <w:sz w:val="28"/>
          <w:sz w:val="28"/>
          <w:szCs w:val="28"/>
          <w:rtl w:val="true"/>
          <w:lang w:bidi="ar-SA"/>
        </w:rPr>
        <w:t xml:space="preserve">إن تاريخ الحركات والأحزاب الإسلامية في العراق بدأ كتيار إسلامي يعتمد على المنطلقات الدينية التي تجذب جماهير واسعة والتيارات الإسلامية تعد الأفكار القومية والاشتراكية بأنها أفكار غريبة عن جوهر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وبعيدة عن مصلحة المسلمين ولا بد من محاربتها والتخلص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وصلت إلى العراق أفكار حركة الاخوان المسلمين التي تأسست في مصر في نهاية العقد الثاني من القرن العشرين الميلادي، فتأثر بها البعض وأيدوها وأسسوا لهم فرعاً في بغداد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الأخوّة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سنة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xml:space="preserve">م وتمت إجازتها من وزارة الداخلية العراقية سنة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 ، وبدأوا ينشرون بياناتهم التي تضمنت سعيهم إلى إعادة الحياة الإسلامية وتحقيق أهداف الإسلام بقيام حكومة إسلامية صالحة تطبق أحكام الشريعة، وباتت هذه الحركة تعرف بجماعة الاخوان المسلمين في العراق، وحصلت في هذه الجماعة انشقاقات، فقد انفصل عنها تنظيم جديد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حزب التحرير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وقف ضد التيار العربي القومي، وهاجم الاتحاد بين العراق والأردن في منتصف عام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بدعوى أنَّ الإسلام يحرّم الاتحاد العربي وينادي بالوحدة الإسلامية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يقتصر تأثير التيار الديني على السنّة في العراق فقط، فكانت الفكرة قد تواجدت بين بعض علماء الدين وطلاب الحوزة وعدد من المثقفين الإسلاميين في النجف الأشرف وبعض المدن الشيعية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تشرين الأول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م عُقد لقاء في منزل المرجع السيد محسن الحكيم في النجف الأشرف ضم العلامة السيد محمد باقر الصدر والسيد محمد باقر الحكيم والسيد محمد مهدي الحكيم والسيد طالب الرفاعي والأستاذ محمد صادق القاموسي وعبد الصاحب دخيل ومحمد صالح الأديب، وكان هذا اللقاء بمثابة الاجتماع التأسيسي الحزب الدعوة الإسلامية، إلّا أنه أخذ شكله النهائي ومارس نشاطه التنظيمي بشكل واسع بعد ثورة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ركّز الحزب على توسيع قاعدته على المعلمين والمدرسين والموظفين من الشباب، واعتمد كذلك بالتوجه إلى طلاب كلية الفقه في النجف وكلية أصول الدين في بغداد، وعمل على أهمية سريّة التنظيم والأفراد لعدم كشفه وهو في بداية تأسيسه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الحزب بنشاطات فكرية وسياسية وإعلامية مثل إقامة الاحتفالات وإصدار البيانات والمنشورات وطبع بعض الكتب، وأصدر سنة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تصدر عن جماعة العلماء وهم من حزب الدعوة قبل إطلاق التسمية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 الشيوعيون والبعثيون حملة دعائية ضد الجماعة ومجلتهم الأضواء، وأكّدوا بأن هذه المجلة لا تعبّر عن رأي جماعة العلماء وإنما تعبّر عن رأي تنظيم سياسي سرّي يستغل اسم الجماعة، على الرغم من أن السيد محمد باقر الصدر كان ينشر فيها الكثير من البحوث والآراء، واستمرت المجلة بالصدور لغاية سنة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أهداف حزب الدعوة الإسلامية هي إعادة الحياة الدستورية، وضرورة تغيير نظام الحكم في العراق بنظام بديل يقوده حزب الدعوة، وإلى ضرورة الانفتاح على العالم واستلهام الفكر القيّم لمصلحة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الكثير من الباحثين في مجال الأحزاب الدينية بأن أساس تكوين فكرة الدعوة الإسلامية هو التأثر بأفكار جماعة الاخوان المسلمين، لذا فإنهم يؤكدون بأن مبادئ الجماعة وأهدافها هي مقاربة لأيدلوجية وأهداف حزب الدعوة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أيام المد الشيوعي تم التصدي لهذا الحزب، بحيث اعتبروه تنظيما سرياً لا</w:t>
      </w:r>
    </w:p>
    <w:p>
      <w:pPr>
        <w:pStyle w:val="BookText"/>
        <w:rPr/>
      </w:pPr>
      <w:r>
        <w:rPr>
          <w:rFonts w:ascii="Amiri" w:hAnsi="Amiri" w:eastAsia="Amiri" w:cs="Amiri"/>
          <w:color w:val="111111"/>
          <w:sz w:val="28"/>
          <w:sz w:val="28"/>
          <w:szCs w:val="28"/>
          <w:rtl w:val="true"/>
          <w:lang w:bidi="ar-SA"/>
        </w:rPr>
        <w:t>يتماشى مع واقع نهوض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تعرض حزب الدعوة في الفترة التي قادها حزب البعث إلى ملاحقة كوادره ومؤيديه، وشملت الحملات ضده إلى أقسى مجالاتها في منتصف السبعينيات من القرن العشرين وازدادت حدتها بعد سنة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 عندما تعرّض كوادر الحزب وأعضاءه إلى الاعتقال وحكم على الكثير منهم بالإعدام، وأصدرت الحكومة العراقية قرارًا بتجريم حزب الدعوة، وأنَّ كل من ينتمي إليه يواجه أقسى حالات العقوبة، فامتلأت المعتقلات بالمنتمين للحزب، وهربت أغلب كوادره إلى خارج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 داخل الحزب عدة انشقاقات، وتشكلت منه عدة منظمات تعمل بمفردها منها منظمة العمل الإسلامي، والمجلس الأعلى وتنظيم الداخل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كربلاء كان محمد صالح الأديب هو الذي بدأ بنشر أفكار حزب الدعوة في المدينة باعتباره من المؤسسين للحزب في لقائه الأول في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إنتمى للحزب بعض الشباب الجامعي المثقف والمتديّن، وضم الحزب عدد من ذوي الشهادات من أطباء ومهندسين وبعض من كان يعمل في المؤسسات الدينية، والمعلمين والمدرسين في المدارس الذين كان لهم تأثير كبير في انضمام شريحة من طلاب المدارس الثانوية، وكان لحزب الدعوة نشاط كبير، وعلى الرغم من عمله السري فقد تمكنت السلطة من کشف الكثير من خلاياه، وتم إعدام الكثير من أعضاء الحزب من الكربلائيين، وزادت قساوة الإجراءات عندما قامت السلطات الأمنية بعدم الاكتفاء بمعاقبة المنتمين وإنما شملت الإجراءات مصادرة الأملاك ومعاقبة عوائل الأفراد المنتمين للحزب</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اتهمت السلطات العراقية حزب الدعوة بالعمالة إلى إيران خصوصا بعد الثورة الايرانية وفي ظرف كانت المشاكل بين العراق وإيران مستمرة، واشتدت الإجراءات ضد الحزب إثناء سنوات الحرب العراقية الايرانية التي دامت ثمان سنوات</w:t>
      </w:r>
      <w:r>
        <w:rPr>
          <w:rFonts w:eastAsia="Amiri" w:cs="Amiri" w:ascii="Amiri" w:hAnsi="Amiri"/>
          <w:color w:val="111111"/>
          <w:sz w:val="28"/>
          <w:szCs w:val="28"/>
          <w:rtl w:val="true"/>
          <w:lang w:bidi="ar-SA"/>
        </w:rPr>
        <w:t xml:space="preserve">. </w:t>
      </w:r>
      <w:bookmarkStart w:id="357" w:name="pg20137_201738"/>
    </w:p>
    <w:p>
      <w:pPr>
        <w:pStyle w:val="Heading2"/>
        <w:numPr>
          <w:ilvl w:val="1"/>
          <w:numId w:val="1"/>
        </w:numPr>
        <w:rPr/>
      </w:pPr>
      <w:bookmarkStart w:id="358" w:name="__RefHeading___Toc3640799_2320776876"/>
      <w:bookmarkStart w:id="359" w:name="_Toc124"/>
      <w:bookmarkEnd w:id="357"/>
      <w:bookmarkEnd w:id="358"/>
      <w:r>
        <w:rPr>
          <w:rtl w:val="true"/>
        </w:rPr>
        <w:t>تنظيمات الحركة القومية في كربلاء</w:t>
      </w:r>
      <w:bookmarkEnd w:id="359"/>
    </w:p>
    <w:p>
      <w:pPr>
        <w:pStyle w:val="BookText"/>
        <w:rPr/>
      </w:pPr>
      <w:r>
        <w:rPr>
          <w:rFonts w:ascii="Amiri" w:hAnsi="Amiri" w:eastAsia="Amiri" w:cs="Amiri"/>
          <w:color w:val="111111"/>
          <w:sz w:val="28"/>
          <w:sz w:val="28"/>
          <w:szCs w:val="28"/>
          <w:rtl w:val="true"/>
          <w:lang w:bidi="ar-SA"/>
        </w:rPr>
        <w:t>كانت الحركة القومية في كربلاء وتنظيماتها قد أخذت حيّزًا من الطابع النضالي والوطني في أوساط الجماهير من خلال مشاركاتها الفعالة في جميع المواقف التي تتطلب النضال ومشاركة الجماهير في المناسبات الوطنية والقومية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وللتعرف على هذه التنظيمات وهي حركة القوميين العرب، والناصريين، والاتحاد الاشتراكي العربي، والجبهة الاشتراكية العربية، وتنظيم الطليعة، فلا بد من معرفة تاريخ نشوء هذه التنظيمات على عجالة، لأنها جميعاً كانت ذات مضمون واحد ولكن الاختلاف في الرؤى والانشقاقات داخل تلك التنظيمات وتأثير مصر بقيادة جمال عبد الناصر، ونرجسية عبد السلام عارف ومحاولته مسك زمام الأمور بيده دون التطلع إلى آراء أقطاب القوميين في العراق، هي العوامل التي أدت إلى ما آلت إليه الأمور للفترة من تشرين الثاني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وجميع تلك الخلافات أثرت على الكادر القومي في مدينة كربلاء حسب انتماء وتطلع الأفراد المنتمين إلى التيار القومي في ذلك الوقت</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حركة القوميين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قومي مركزي مقره في مصر، وتقرر خلال مؤتمر عمان سنة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فروع له في البلدان العربية، وفي العراق تم تكليف حامد علوان الجبوري خريج الجامعة الأمريكية في بيروت والذي كان من المؤسسين للحركة في بيروت بأن يؤسس فرعاً للحركة في العراق سنة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معه التاجر الفلسطيني صالح شبل، وانضم إليها باسل رؤوف الكبيسي بعد إنهاء دراسته في أمريكا الذي تمكن من التأثير على شباب منطقة الأعظمية والنجاح بكسبهم وتشكيل خلايا تنظيمية في المنطقة ووسع نشاطه في كسب بعض ضباط الجيش العراقي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والفترة التي سبقت ثورة تموز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نشاطات الحركة بسيطة ومحدودة فلم یكن اسمها بارزا في الشارع مع أنها شاركت في تظاهرات سنة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تضامن العراقيون مع شعب مصر إثناء العدوان الثلاثي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وبعد ثورة تموز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إرتأت قيادة الثورة إشراك القوى السياسية الفاعلة في الحكم وهم حزب الاستقلال وحزب البعث العربي الاشتراكي والحزب الوطني الديمقراطي وشخصيات كردية معروفة وعناصر محسوبة على الحزب الشيو وليس الحزب الشيوعي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التنظيم المركزي هاني الهندي إلى العراق ليساعد قيادة حركة القوميين فيه على رسم خطة عمل جديدة، وكان وجوده مفيد للتنظيم، فقد وافق على توجيه تنظيم الحركة في العراق باسم محدد وتم 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القوميين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ولأول مرّة في العراق، وهذا الاسم أظهر الحركة بوجودها كتنظيم سياسي مستقل، وتحالف مع القوى القومية الموجودة في الساحة العراقية، وانضم إلى قيادة الحركة سلام أحمد واستلم مسؤولية تنظيم الموصل، كما التحق الأردني نايف حواتمة في قيادة الحركة في العراق وكان له دور بارز في تنشيط العمل، ومن ثَمَّ التحق عمر فاضل واستلم تنظيم الكرخ ، وتم تعزيز القيادة المحلية باللبناني عبد الحليم الحربي والفلسطيني إبراهيم 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القيادات تعمل مع القيادات الوسطية العراقية أمثال كامل الجزائري وكاظم كلو ومحمد علي الرماحي وعبد الأمير الوكيل</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الأمور التي ساعدت الحركة بتوسيع نشاطها هي التطورات السياسية في العراق واحتدام الصراع بين التيار اليساري متمثلاً بالحزب الشيوعي وبعض كوادر الحزب الوطني الديمقراطي وكان الجميع مدعومًا من عبد الكريم قاسم، وبين التيار القومي الذي يمثله حزب البعث العربي الاشتراكي وحزب الاستقلال وحركة القوميين العرب وبعض التنظيمات القومية الصغيرة، حتى أصبح هذا الصراع دمويا، وخرج البعثيون والقوميون من مجلس الوزراء وتم اعتقال عناصر قومية كثيرة، وكان حزب الاستقلال يضم عناصر قومية ولضعف قيادة تنظيم الاستقلال فقد توجه الكثير من العناصر القومية فيه إلى حزب البعث وإلى حركة القوميين العرب، والكثير من شباب حزب الاستقلال توجهوا للإنضمام إلى حركة القوميين 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فترة الخلاف بين جمال عبد الناصر وحزب البعث العربي الاشتراكي فكان القوميون يؤيدون عبد الناصر وأطلق عليهم التنظيم القومي الناصري وتلك كانت سمة حركة القوميين العرب حينذاك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حركة القوميين العرب بالجبهة القومية ضد حكم عبد الكريم قاسم مع حزب البعث وحزب الاستقلال، وخرجت من الجبهة بسبب انهيار الوحدة السورية المصرية سنة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وزاد نشاطها بعد الخطوات التي اتخذها عبد الكريم قاسم بتحجيم الحزب الشيوعي وإخراج المعتقلين من السجون وغيرها مما سمح بحرية العمل للتنظيمات القومية، وفي تلك الفترة انشق حامد الجبوري عن الحركة واعتبر نفسه ومن معه الممثلين الشرعيين للحركة وهذا الانشقاق كان بسبب الخلاف بين الجبوري والحواتمة، وكان أقطاب الحركة حينذاك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أحمد وعبد الإله النصراوي وباسل الكبيسي وهاشم علي محسن وغيرهم</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ثورة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أيدت الحركة الثورة التي قام بها حزب البعث ضد حكم عبد الكريم قاسم، وتسلّم بعض القوميين مناصب إدارية وعسكرية، وأصدرت الحركة جريدة الوحدة وسرعان ما اختلفت الحركة وحزب البعث فقد تم اعتقال أشخاص من الحركة وتوترت العلاقة بينهما وأغلقت جريدة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أخرج عبد السلام عارف البعثيين من السلطة وزج العديد منهم في المعتقلات، طرح عبد السلام الوحدة مع مصر ولكن عبد الناصر نصحه بعد مؤتمر القمة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يتم إنشاء تنظيم شعبي يكون قاعدة جماهيرية وتنظيم عسكري سري، فعندها تم تشكيل هيئة تحضيرية لقيام الاتحاد الاشتراكي العربي مسترشدين بالاتحاد الاشتراكي المصري وأعد الميثاق لفيف من القوميين منهم عبد الكريم فرحان وصبحي عبد الحميد وشامل السامرائي وعبد العزيز الدوري وفؤاد الركابي وغربي الحاج أحمد وعبد الهادي الراوي وعبد الستار علي الحسني وإياد سعيد ثابت وهشام الشاوي وسلام أحمد وعبد الكريم </w:t>
      </w:r>
    </w:p>
    <w:p>
      <w:pPr>
        <w:pStyle w:val="BookText"/>
        <w:rPr/>
      </w:pPr>
      <w:r>
        <w:rPr>
          <w:rFonts w:ascii="Amiri" w:hAnsi="Amiri" w:eastAsia="Amiri" w:cs="Amiri"/>
          <w:color w:val="111111"/>
          <w:sz w:val="28"/>
          <w:sz w:val="28"/>
          <w:szCs w:val="28"/>
          <w:rtl w:val="true"/>
          <w:lang w:bidi="ar-SA"/>
        </w:rPr>
        <w:t>هاني وعبد اللطيف الكمالي وعبد الإله النصراوي وأحمد الحبوبي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الاتحاد الاشتراكي برئاسة عبد السلام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ظهر عدم الانسجام بين عارف وقادة الاتحاد الاشتراكي، وبين القيادة أنفسهم فقدم ستة وزراء قوميين استقالاتهم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واستقال الأمين العام عبد الكريم فرحان ونائبه فؤاد الركابي، ولم يعر عارف أي اهتمام لتنظيم الاتحاد الاشتراكي فمات الاتحاد الاشتراكي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تجميد الاتحاد الاشتراكي تشكلت حركة سرية لمعارضة السلطة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الحركة الاشتراكية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أوائل آب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وأمينها العام صبحي عبد الحميد، وفاز فيها أديب الجادر وخير الدين حسيب وفؤاد الركابي وعبد الكريم فرحان وعبد الستار علي الحسني وثلاثة من حركة القوميين العرب هم سلام أحمد وعبد الإله النصراوي وهاشم علي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صبحي عبد الحميد مسؤولاً عن تنظيم العسكريين القوميين بجميع فئاتهم، ولكن هذا التنظيم العسكري قام بقيادة عارف عبد الرزاق رئيس الوزراء آنذاك بحركة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وفشلت المحاولة وتم محاسبة القائمين بها واستمرت الحركة الاشتراكية العربية في نشاطها حيث ضمت أكثر العناصر التي عملت في الاتحاد الاشتراكي</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حصل تطوّر في بداية عام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أنشأ جمال عبد الناصر تنظيما قومياً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يمتد إلى كل الدول العربية، وله قيادة مركزية، وإقترح أن تكون القيادة في العراق من الحركة الاشتراكية العربية كلّها منعاً للإزدواجية، فكان جواب مصر قبول خالد علي الصالح وتأجيل عضوية سلام أحمد وعبد الإله النصراوي وهاشم علي محسن وهم من حركة القوميين العرب لوجود خلاف بين الحركة والقيادة في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تنظيم فصائل الحركات القومية التي ذكرناها في شرحنا المتقدم في مدينة کربلاء قد ازداد نشاطًا بعد ثورة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حركة القوميين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من أوائل القياديين في حركة القوميين العرب هو الأستاذ عبد الأمير حسون الوكيل الذي كان مدرّساً حينها في ثانوية كربلاء، وهو شقيق التربوي المرحوم عبد </w:t>
      </w:r>
    </w:p>
    <w:p>
      <w:pPr>
        <w:pStyle w:val="BookText"/>
        <w:rPr/>
      </w:pPr>
      <w:r>
        <w:rPr>
          <w:rFonts w:ascii="Amiri" w:hAnsi="Amiri" w:eastAsia="Amiri" w:cs="Amiri"/>
          <w:color w:val="111111"/>
          <w:sz w:val="28"/>
          <w:sz w:val="28"/>
          <w:szCs w:val="28"/>
          <w:rtl w:val="true"/>
          <w:lang w:bidi="ar-SA"/>
        </w:rPr>
        <w:t>الصاحب حسون الوكيل مدير مدرسة الهاشمية، ومن أبناء المدينة، وكان يقود تنظيم الحركة في كربلاء منذ تأسيسها، وكانت قيادة تنظيم الحركة في النجف ترتبط به أيضا حيث يؤكد ذلك النجفي الأستاذ أمير الحلو في مقال له عن الحركة التي كان هو من قادتها وقتئذ</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وانضم الكثير من الشباب القومي للحركة في كربلاء وفي مقدمتهم المرحوم التربوي السيد فاضل عزيز آل زيني الذي كان له دور كبير في قيادة التظيم في كربلاء بعد أن غادرها عبد الأمير الوكيل إلى بغداد وحال تنظيمات كربلاء كحال بقية فروع الحركة التي عانت من الانشقاقات التي ذكرناها، فالكثير من الكوادر القومية الكربلائية انضموا وأيدوا التنظيمات التي أستحدثت في الحركة القومية، فهذا ناصري وهذا مع الاتحاد الاشتراكي وهذا مع العربي الاشتراكي وهذا مع الطليعة، ولكن القاسم المشترك هو التنظيم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القوميين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الشخصيات القيادية التي ظهرت في الساحة الكربلائية من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السيد فاضل عزيز زيني وعبد علي محمود ومهدي جليل إبراهيم العلوجي وهادي الكعبي ومحمد علي السعدي وحامد الجصاني وغيرهم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قد سيطروا في ذلك الوقت على الحركة السياسية في المدينة للمدة المذكورة، وكانت علاقتهم بالجماهير جيدة ولم يشكّلوا أي جناح عسكري لتنظيمهم، وكان نشاط الحركة القومية في كربلاء قد توسّع وضم الكثير من شباب المدينة، ولكن التنظيم كان قد اتخذ من الظروف التي يمر بها البلد والوطن العربي فقط مدعاة لاستمرار نشاطه مع ضعف في الداخل التنظيمي وعدم إمكانية التنظيم القومي في المدينة كحاله في بقية المدن من تقوية أسلوبه في العمل وهو الذي أدى في النهاية إلى تفكك التنظيم وتقاعد كوادره عن العمل الحزبي</w:t>
      </w:r>
      <w:r>
        <w:rPr>
          <w:rFonts w:eastAsia="Amiri" w:cs="Amiri" w:ascii="Amiri" w:hAnsi="Amiri"/>
          <w:color w:val="111111"/>
          <w:sz w:val="28"/>
          <w:szCs w:val="28"/>
          <w:rtl w:val="true"/>
          <w:lang w:bidi="ar-SA"/>
        </w:rPr>
        <w:t xml:space="preserve">. </w:t>
      </w:r>
      <w:bookmarkStart w:id="360" w:name="pg20137_201743"/>
    </w:p>
    <w:p>
      <w:pPr>
        <w:pStyle w:val="Heading2"/>
        <w:numPr>
          <w:ilvl w:val="1"/>
          <w:numId w:val="1"/>
        </w:numPr>
        <w:rPr/>
      </w:pPr>
      <w:bookmarkStart w:id="361" w:name="__RefHeading___Toc3640801_2320776876"/>
      <w:bookmarkStart w:id="362" w:name="_Toc125"/>
      <w:bookmarkEnd w:id="360"/>
      <w:bookmarkEnd w:id="361"/>
      <w:r>
        <w:rPr>
          <w:rtl w:val="true"/>
        </w:rPr>
        <w:t>تاريخ الحركة الأدبية في كربلاء</w:t>
      </w:r>
      <w:bookmarkEnd w:id="362"/>
    </w:p>
    <w:p>
      <w:pPr>
        <w:pStyle w:val="BookText"/>
        <w:rPr/>
      </w:pPr>
      <w:r>
        <w:rPr>
          <w:rFonts w:ascii="Amiri" w:hAnsi="Amiri" w:eastAsia="Amiri" w:cs="Amiri"/>
          <w:color w:val="111111"/>
          <w:sz w:val="28"/>
          <w:sz w:val="28"/>
          <w:szCs w:val="28"/>
          <w:rtl w:val="true"/>
          <w:lang w:bidi="ar-SA"/>
        </w:rPr>
        <w:t xml:space="preserve">الحركة الأدبية في كربلاء لها تاريخ يمتد عبر قرون عاشتها المدينة وبخاصة بعد بداية تمصيرها في منتصف القرن الثالث الهجري عندما بدأ يسكنها أرباب العلم والثقافة والمعرفة والأدب، وعندما تطورت المدينة وازداد عدد سكانها وأصبحت ملتقى العلماء والأدباء الذين نزحوا إليها من كل حدب وصوب ليجاوروا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ويرتشفوا من عطر ثراه ما تتوق النفس إلى استلهام الدروس والعبر من التضحيات التي قدما الإمام الشهيد ومن معه من الآل والأصحاب لتكون دروسا ينهل منها العلماء والأدباء مقومات ما سعوا إليه من علوم الإسلام وآدابه وثقافته</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مدينة كربلاء وعتباتها المقدسة ومدارسها الدينية مواضع وصروح للعلم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ازدهرت في كربلاء الحركة العلمية عندما ظهر فيها من علماء الشريعة وممن نزحوا إليها من العلماء ورجال الفكر، كان الأدب يساير العلوم الدينية، فكثيرا ما نجد من العلماء الأعلام إنهم كانوا صروح للفكر والأدب، ولا يمكن البدء بالعلوم الدينية إلّا بعد دراسة اللغة العربية من نحو وصرف وأدب وبلاغة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الدروس تأتي مواكبة لمختلف العلوم القديمة الأخرى الاجتماعية والعقلية والدينية، وهذه العلوم هي التاريخ والجغرافية والفلسفة والمنطق والتفسير والفقه والأصول والحديث وعلم الرجال وغيرها من المناهج والدروس ، فالبداية تكون كما ذكرنا في </w:t>
      </w:r>
    </w:p>
    <w:p>
      <w:pPr>
        <w:pStyle w:val="BookText"/>
        <w:rPr/>
      </w:pPr>
      <w:r>
        <w:rPr>
          <w:rFonts w:ascii="Amiri" w:hAnsi="Amiri" w:eastAsia="Amiri" w:cs="Amiri"/>
          <w:color w:val="111111"/>
          <w:sz w:val="28"/>
          <w:sz w:val="28"/>
          <w:szCs w:val="28"/>
          <w:rtl w:val="true"/>
          <w:lang w:bidi="ar-SA"/>
        </w:rPr>
        <w:t>دراسة واستيعاب اللغة العربية باعتبارها لغة القرآن الكريم ولا بد من ضبطها بشكل كامل فهي تستمر في المراحل الثلاث من الدراسات الحوزوية إبتداءً من المقدمات ثم السطوح وحتى البحث الخارج، فهذا الاستيعاب اللغوي ينتج عنه إلمام في صنوف الأدب ويوّلد الإمكانية لطالب العلم أن يضبط النحو والصرف والبلاغة، ومن ثُمَّ يتمكن إذا ما تولدت له الموهبة أن يقوم بنظم الشعر أو صنوف الأدب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الأدبية واكبت الحركة العلمية الدينية منذ أن بدأت كوكبة من العلماء تظهر في سماء مدينة كربلاء من أبنائها ومن العلماء الذين نزحوا إليها من الحلة التي وقتها المدرسة الحليّة هي التي تقود الحركة العلمية للطائفة حيث ابن إدريس وابن طاووس والعلامة الحلي والمحقق الحلي وسديد الدين ومن ثُمَّ ابن فهد وعميد الدين وغيرهم، وسكن كربلاء الكثير من علماء الحلة منذ القرن السادس الهجري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فالمدينة التي يكون الطابع الديني هو الغالب فيها، نجدها قد أنجبت الكثير من الأدباء وأرباب الشعر الذين ملأت نتاجاتهم الساحة الفكرية داخل المدينة وخارجها، كما النجف الأشرف التي تقدمت أشواطاً بنتاجها الأدبي والفكري بسبب كونها مركزا للعلوم الإسلامية وتربع عرش المرجعية فيها 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وتأثر أدباء كربلاء بمحيطهم الاجتماعي من خلال معايشتهم لواقع الأحداث التي كانت تمر على المجتمع في الحقب الزمنية المتوالية، فتأثرهم الشديد بعروبتهم بعد أن وجدوا بأنَّ البلد كان يخضع لحكم الأجانب من دول احتلته منذ أن سقطت الدولة العباسية على يد هولاكو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وتوالت عليه حكومات غير عربية من الجلائريين والتيموريين والخروف الأسود والخروف الأبيض حتى خضع البلد لحكم الصفويين سنة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العثمانيين في دورهم الأول وعودة الصفويين ثانية إلى أن سيطر العثمانيون مرة ثانية حتى انتهاء حكمهم في العراق سنة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هذه الفترات الزمنية كادت أن تطيح بعروبة العراق عندما بدأت بغداد تفقد مركزها الثقافي التاريخي لولا أن تتعهد الحلة والنجف وكربلاء بتدعيم مقوّمات </w:t>
      </w:r>
    </w:p>
    <w:p>
      <w:pPr>
        <w:pStyle w:val="BookText"/>
        <w:rPr/>
      </w:pPr>
      <w:r>
        <w:rPr>
          <w:rFonts w:ascii="Amiri" w:hAnsi="Amiri" w:eastAsia="Amiri" w:cs="Amiri"/>
          <w:color w:val="111111"/>
          <w:sz w:val="28"/>
          <w:sz w:val="28"/>
          <w:szCs w:val="28"/>
          <w:rtl w:val="true"/>
          <w:lang w:bidi="ar-SA"/>
        </w:rPr>
        <w:t>الحياة العربية والموروث القومي، حيث تم الوقوف أمام المد التركي المتأثر بقوة الدولة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وكادت العروبة تذوب في الوطن لولا نهضة أبنائه العرب الغيارى وتصديهم إلى التمسك بنهجهم العروبي ووقوفهم ضد أتركة ثقافتهم وإفصاحهم الدائم وبلا تردد بأن التجديد والتطور في حياة أي أمة وسعيها إلى التقدم وبعث روحها ودفعها إلى تسلق المجد والرقي لا يتم إلا من خلال أدبائها وثورة شعرائها</w:t>
      </w:r>
    </w:p>
    <w:p>
      <w:pPr>
        <w:pStyle w:val="BookText"/>
        <w:rPr/>
      </w:pPr>
      <w:r>
        <w:rPr>
          <w:rFonts w:ascii="Amiri" w:hAnsi="Amiri" w:eastAsia="Amiri" w:cs="Amiri"/>
          <w:color w:val="111111"/>
          <w:sz w:val="28"/>
          <w:sz w:val="28"/>
          <w:szCs w:val="28"/>
          <w:rtl w:val="true"/>
          <w:lang w:bidi="ar-SA"/>
        </w:rPr>
        <w:t>بجهاد يمتطوه وكفاح يسلكوه وهذه حقيقة أكّدها التاريخ الإنساني منذ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كربلاء وإبّان الاحتلال البريطاني عندما كشّر عن أنيابه وابتعد عن ما أفصح عندما قام باحتلال العراق على إنّه محرر ، فكانت وقفة الأدباء والشعراء وتصديهم إلى الاحتلال البغيض ومطالبتهم برغائب الشعب الذي يرنو إلى الاستقلال والعيش الكريم، فقد كانت قصائدهم تلهب المشاعر الوطنية وتدعو الناس للوقوف ضد المحتل، وتدعو أيضا إلى التمسك بعروبة البلد وقوميته العربية، فكان موقف الشعراء</w:t>
      </w:r>
    </w:p>
    <w:p>
      <w:pPr>
        <w:pStyle w:val="BookText"/>
        <w:rPr/>
      </w:pPr>
      <w:r>
        <w:rPr>
          <w:rFonts w:ascii="Amiri" w:hAnsi="Amiri" w:eastAsia="Amiri" w:cs="Amiri"/>
          <w:color w:val="111111"/>
          <w:sz w:val="28"/>
          <w:sz w:val="28"/>
          <w:szCs w:val="28"/>
          <w:rtl w:val="true"/>
          <w:lang w:bidi="ar-SA"/>
        </w:rPr>
        <w:t>قبل ثورة العشرين وخلالها وبعدها له التأثير الأكبر في الجهاد ضد الإنكليز</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كربلاء أيضا بات أدباؤها القدامى مشاعلاً تنير للأجيال بما قدموه من روائع أدبهم ما يثلج صدور الأحفاد، من خلال حركات الفكر والعلم والأدب التي اعتلوا نواصيها، حتى وصلت الحركة الأدبية فيها إثناء القرن الثاني عشر الهجري إلى مستوى من الرقي يسير متوافقاً مع النهضة الفكرية التي سادت المدن التي اشتهرت بالعلوم والآداب في العراق، وكانت بهذا التوافق تكون المدينة قد ساهمت مساهمة فعالة في النهضة العلمية والأدبية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فأنجبت كربلاء مجموعة من جهابذة العلم والأدب تفوّق من بينهم العلامة الأديب مدرّس الطف السيد نصر الله الفائزي الحائري، الذي طالت شهرته الآفاق وقدم إليه العلماء والأدباء من كافة الأرجاء ليستفيدوا من فيض علمه وأدبه الغزير، وقد خلّف من بعده جيلاً من العلماء والأدباء ممن تتلمذ على يديه قد أخذوا بناصية العلم والأدب وذاعت شهرتهم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يلاحظ في تلك الفترة أن أغلب علماء الدين كانوا أدباء وكثيرًا ما كانوا ينظمون الشعر في شتى صنوفه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تأثرت الحركة الأدبية في كربلاء بعدة عوامل أظهرت ملامحها الثقافية والفكرية، ومن هذه العوامل وجود العتبتين المقدستين الحسينية والعباسية حيث كانتا بمثابة المركز الذي يتم فيها تدريس اللغة والشريعة، وفيهما تقام المجالس الأدبية والخطابية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كثرة الكتب المخطوطة التي كانت تزخر بها مكتبات كربلاء القديمة والتي تحوي على النفائس من كتب التراث العربي، ومن هذه المكتبات ما كانت في بيوت العلماء والأدباء، أو في المدارس الدينية التي كانت تُعنى بتدريس العلوم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العوامل الأخرى التي تأثرت بها الحركة الأدبية في كربلاء هي وجود الدواوين الخاصة لبعض الأسر الكربلائية حيث توجد فيها مكتبات تضم مختلف النتاج العلمي والأدبي المخطوط، وطالما كانت هذه الدواوين مراكز لالتقاء علماء وأدباء المدينة، وكثيرًا ما كات تجري فيها المطارحات الشعرية وصنوف الأدب الأخرى، وتناقش فيها مواضيع فكرية وسياسية واجتماعية في نفس الوقت حسب ظروف المرحلة وما يحدث فيها من وقائع وحوادث وصراعات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ويفتخر الكربلائي بامتلاكه الكتب في بيته أو ديوانه حتى أصبحت هذه الحالة جزءاً من متطلبات الوجاهة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كان قبل أن تظهر للوجود عملية الطباعة، فما أكثر النسّاخين في ذلك الزمان الذين كانوا يأخذون على عاتقهم نسخ الكتب حتى يتم</w:t>
      </w:r>
    </w:p>
    <w:p>
      <w:pPr>
        <w:pStyle w:val="BookText"/>
        <w:rPr/>
      </w:pPr>
      <w:r>
        <w:rPr>
          <w:rFonts w:ascii="Amiri" w:hAnsi="Amiri" w:eastAsia="Amiri" w:cs="Amiri"/>
          <w:color w:val="111111"/>
          <w:sz w:val="28"/>
          <w:sz w:val="28"/>
          <w:szCs w:val="28"/>
          <w:rtl w:val="true"/>
          <w:lang w:bidi="ar-SA"/>
        </w:rPr>
        <w:t>تداولها، وخزائن المخطوطات في كربلاء من أشهر ما وصلنا من تراثها الثر</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الصراعات الفقهية التي حدثت في المدينة بين الأصوليين والإخبارين، ومن ثَمَّ بين الأصوليين من جهة وبين الشيخية والكشفية من جهة أخرى كان لها تأثير واضح على الحركة الأدبية في نهاية القرن الثاني عشر حتى بعد منتصف القرن الثالث عشر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وأفرزت هذه الصراعات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خلافات عقائدية في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سجالات شعرية وخطابية وأوجدت إبداعاً أدبيًا عاليًا على الرغم من مرارتها وتأثر المدينة بتلك الصراعات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الموروث الخاص بواقعة الطف واستشهاد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ثری كربلاء، فكان المصاب الأليم مدعاة لأن يقوم شعراء المدينة بنظم الكم الهائل القصائد الشعرية من المراثي وغيرها، وكان الخطباء في المدينة على قدر عال من التمكن والحضور والقابلية لنقل صور الحوادث على اختلاف أنواعها إلى المتلقي بأسلوب قل نظيره في علم الكلام والبلاغة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المؤلفات والكتب التي ألّفها علماء وأدباء المدينة فقد أثرت الحركة العلمية والأدبية لا على النطاق المحلي والقطري، بل تجاوزت حدود الوطن إلى مختلف 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الرجال وموسوعات العلماء والأدباء ورجال الفكر مليئة بذكر أدباء وشعراء كربلاء، ولو تصفحنا الذريعة والطبقات للعلامة الشيخ آغا بزرك الطهراني، وأمل الأمل للحر العاملي وتكملته للسيد حسن الصدر، وباقي كتب التراجم لوجدنا الكثير الكثير من نوابغ العلم والأدب من الكربلائيين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القرن الثالث عشر الهجري هو العصر الذهبي للحركة الأدبية في كربلاء من خلال نخبة من الأدباء الذين أثروا الساحة الأدبية بنتاجهم، فالشيخ جعفر الهر كان أستاذ الكثير من العلماء حيث أخذوا عنه اللغة والأدب والشيخ محمد علي كمونة، والشيخ محسن أبو الحب الكبير والشيخ عبد الحسين الحويزي والشيخ فليح حسون رحيم الجشعمي ، والشيخ كاظم الهر والشيخ قاسم الهر وغيرهم كانوا من مشاهير شعراء المدينة</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بداية القرن العشرين الميلادي بدأت النهضة الفكرية والأدبية في مدينة كربلاء مواكبة للوضع السياسي والاجتماعي المتأجج حينذاك، وكانت قرائح الشعراء تصدح بقصائد جهادية ضد العثمانيين في أواخر عهدهم ومن ثُمَّ ضد الإنكليز بعد احتلالهم ،العراق، واستمر الاتجاه السياسي في الشعر الكربلائي مستمرًا حتى نهاية خمسينيات القرن العشرين فعند التهيؤ للثورة العراقية الكبرى كانت قصائد العلامة السيد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تعبّر عن الواقع الذي يعيشه المجتمع وتدعو إلى </w:t>
      </w:r>
    </w:p>
    <w:p>
      <w:pPr>
        <w:pStyle w:val="BookText"/>
        <w:rPr/>
      </w:pPr>
      <w:r>
        <w:rPr>
          <w:rFonts w:ascii="Amiri" w:hAnsi="Amiri" w:eastAsia="Amiri" w:cs="Amiri"/>
          <w:color w:val="111111"/>
          <w:sz w:val="28"/>
          <w:sz w:val="28"/>
          <w:szCs w:val="28"/>
          <w:rtl w:val="true"/>
          <w:lang w:bidi="ar-SA"/>
        </w:rPr>
        <w:t xml:space="preserve">التمسك بعروبة البلد والجهاد من أجل استقلاله، اما الشاعر الكبير المجاهد الشيخ محمد حسن أبو المحاسن فقد أكثر من نتاجه الشعري وكان بحق يسمّى شاعر ثورة العشرين، وواكب شعراء المدينة أمثال عبد الحسين الحويزي وحسين العلوي وعبد الكريم النايف ومحسن أبو الحب ومظهر إطيمش وعباس أبو الطوس وغيرهم المسيرة الوطنية فكانت قصائدهم تحث على الثورة والجهاد ومقاومة كل أشكال الاستعمار والعدوان من أجل الحرية والاستقلال وتنعم الشعب بخيراته، ثم قصائدهم ضد المعاهدة العراقية البريطانية سنة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وضد الانتخابات الشكلية التي يتحكم بها المستعمر لتمرير أغراضه، وكذلك مساندة ثورة مايس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م، وضد معاهدة بورتسموث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م ، وإثناء حوادث سنة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 ، فشعراء كربلاء كانوا مواكبين تلك الأحداث وكانوا الصوت المؤثر للتحشيد الجماهيري إثناء الأحداث الوطنية التي مرَّ بها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أثر أدب النثر والخطابة في المدينة قد أخذ دوره الكبير من خلال أدباء وخطباء المدينة الذين كانت مواقفهم عند اعتلاء المنابر في المناسبات الوطنية لها تأثير كبير على الجماهير، حيث كان أسلوب الحماسة وبلاغة الكلمات وقوة الإيمان بقضايا الوطن المصيرية هي الدافع القوي لتحريك عواطف الناس وإصطفاهم الوطني العروبي من أجل تحقيق طوح الشعب في الحرية والاستقلال والكرامة والمحافظة على ثروات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كان شعراء المدينة وأدباؤها يعيبون على الخونة والعملاء الذين ربطوا مصيرهم بالمحتل من أجل مصالحهم ومنافعهم الذاتية، كما كانت قصائدهم تنبذ الطائفية التي يؤججها المستعمر وأعوانه لإحداث التفرقة في الشعب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يبتعد الحس الوحدوي والقومي لدى الشعراء، فكانوا يرنون إلى اتحاد العرب في وطنهم العربي الكبير، وفي ذلك يقول المرحوم الشاعر محمد حسن أبو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فمتى تؤلف وحدة 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وطنية الإصدار والايراد</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العراق بموطني هو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فبلاد قومي كلهن بلادي </w:t>
      </w:r>
    </w:p>
    <w:p>
      <w:pPr>
        <w:pStyle w:val="BookText"/>
        <w:rPr/>
      </w:pPr>
      <w:r>
        <w:rPr>
          <w:rFonts w:ascii="Amiri" w:hAnsi="Amiri" w:eastAsia="Amiri" w:cs="Amiri"/>
          <w:color w:val="111111"/>
          <w:sz w:val="28"/>
          <w:sz w:val="28"/>
          <w:szCs w:val="28"/>
          <w:rtl w:val="true"/>
          <w:lang w:bidi="ar-SA"/>
        </w:rPr>
        <w:t xml:space="preserve">ومن هذا الحس الوحدوي العروبي فكان أدباء كربلاء يشاركون الأفراح والأتراح القومية، فلم تغب عنهم قضية فلسطين، ولا نضال الشعب المصري ضد الاستعمار الإنكليزي أو إثناء ثورته عام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إثناء فترة تأميم قناة السويس والعدوان الثلاثي، وكذلك نضالات العرب في شمال أفريقيا أكانت في ليبيا التي كانت تناضل ضد الاستعمار الايطالي، أو الجزائر التي كانت تناضل ضد الاستعمار الفرنسي، وهذه المواقف تدلل على ربط أدباء كربلاء بمصيرهم القومي العروبي، ومن أمثال هؤلاء الأدباء كان المرحوم الشيخ صبري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 وغيره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أجزاء هذا الكتاب ذكرنا تفاصيل مواقف الكربلائيين لنصرة الشعب العربي في كل أرجاء الوطن الكبير، مثل ما ذكرنا مواقفهم في الحوادث الوطنية التي مرت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والأدب الكربلائي لا يبتعد عن الاتجاه الديني من تعظيم للمنهاج الرسالي المحمدي وحب آل البيت والوقوف ضد الإلحاد، كما أن قصائد المراثي الحسينية كانت الغالبة على هذا الاتجاه، وقديمًا ظهرت في المدينة قصائد قريبة من الصوفية وهي عرفانية تترنم بحب الذات الإلهية والحث على الانقطاع إلى الله، وهذه كانت بسبب وجود تكايا المتصوفة في كربلاء بالرغم من أن الشيعة يبتعدون عن التصوف وقد يحرمونه 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يبتعد الأدب الكربلائي عن قصائد الغزل والمديح والرثاء والمناجاة وغيرها من مفاصل وصنوف الشعر والنثر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الأمور التي ساعدت بتدعيم الحركة الأدبية في كربلاء هي متابعة أدباء المدينة واطلاعهم على الصحف والمجلات العراقية والعربية، ومشاركتهم بنشر نتاجهم الأدبي في تلك الصحف والمجلات، ويذكر أستاذ الأدب العربي في كربلاء الدكتور عبود جودي الحلي هذا الموضوع حيث يقول</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أسهم في إغناء الحركة الثقافية وإنعاش الأدب، في هذه المدينة، وصول الصحف والمجلات إليها من داخل العراق وخارجه، وكان الكثير من النتاج الأدبي الكربلائي يرى النور على صفحاتها، فالشاعر محمد حسن أبو المحاسن مثلا </w:t>
      </w:r>
    </w:p>
    <w:p>
      <w:pPr>
        <w:pStyle w:val="BookText"/>
        <w:rPr/>
      </w:pPr>
      <w:r>
        <w:rPr>
          <w:rFonts w:ascii="Amiri" w:hAnsi="Amiri" w:eastAsia="Amiri" w:cs="Amiri"/>
          <w:color w:val="111111"/>
          <w:sz w:val="28"/>
          <w:sz w:val="28"/>
          <w:szCs w:val="28"/>
          <w:rtl w:val="true"/>
          <w:lang w:bidi="ar-SA"/>
        </w:rPr>
        <w:t xml:space="preserve">نشر نتاجه على صفحات الرياض، وروضة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والزهور، وسبل الرشاد وصدى الإسلام والعرفان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والعلم، ولغة العرب، والمفيد، والنجف،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 الشاعر عباس أبو الطوس كثيرًا من نتاجه في الصحف،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نؤاس، الأهالي، أهل النفط، البلاد، الثبات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الشعبية، الحصون، السياسة، الشعب، صوت العراق العراق اليوم 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 الشاعر الدكتور صالح جواد الطعمة الكثير من شعره على صفحات بعض الصحف والمجلات،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الآراء، الأم والطفل الجداول العراق اليوم، العصور، العقيدة، الفجر،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البيروتية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النديم النضال الهاتف،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مثقفو مدينة كربلاء يقبلون على الصحف والمجلات، ووجد الأدباء فيها متنفسا لهم لعرض نتاجهم الأدبي على صفحاتها، مع ما صدر في كربلاء من صحف ومجلات ساعدن على رفد الحياة الثقافية</w:t>
      </w:r>
      <w:r>
        <w:rPr>
          <w:rFonts w:eastAsia="Amiri" w:cs="Amiri" w:ascii="Amiri" w:hAnsi="Amiri"/>
          <w:color w:val="111111"/>
          <w:sz w:val="28"/>
          <w:szCs w:val="28"/>
          <w:rtl w:val="true"/>
          <w:lang w:bidi="ar-SA"/>
        </w:rPr>
        <w:t>...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العوامل التي ساعدت في نمو الحياة الثقافية والأدبية والعلمية في كربلاء هي تأسيس المطابع في المدينة، فكانت مدينة كربلاء قد سبقت مدن العراق الأخرى بعد العاصمة بغداد في الطباعة، فقد تم نصب أول مطبعة حجرية فيها سنة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م في عهد الوالي محمد رشيد الكوزلكي، وهي ثاني مطبعة في العراق، وسمّيت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مطبعة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وأول الكتب العربية التي طبعت فيها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الثناء الآلوسي، ثم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البهجة المرضية في شرح الألفية لابن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تأليف جلال الدين السيوطي</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xml:space="preserve">م تم نصب ثاني مطبعة حجرية في كربلاء وهي 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وتلتها مطبعة حجرية ثالثة هي مطبعة الظفيري لصاحبها محمود </w:t>
      </w:r>
    </w:p>
    <w:p>
      <w:pPr>
        <w:pStyle w:val="BookText"/>
        <w:rPr/>
      </w:pPr>
      <w:r>
        <w:rPr>
          <w:rFonts w:ascii="Amiri" w:hAnsi="Amiri" w:eastAsia="Amiri" w:cs="Amiri"/>
          <w:color w:val="111111"/>
          <w:sz w:val="28"/>
          <w:sz w:val="28"/>
          <w:szCs w:val="28"/>
          <w:rtl w:val="true"/>
          <w:lang w:bidi="ar-SA"/>
        </w:rPr>
        <w:t xml:space="preserve">الظفيري، ومن الكتب التي طبعت فيها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تباشير المحرومين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الواعظ، وديوان شعر باسم أنوار الهدى للسيد محمد الطبرستاني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تكون مدينة كربلاء صاحبة السبق في مجال الطباعة في العراق، فقد سبقت الموصل والبصرة ومدن العراق الأخرى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عصر الطباعة الحديثة في كربلاء عندما أسس المرحوم عباس علوان الصالح سنة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لصاحبها دور كبير في تنشيط الحركة الثقافية والأدبية في المدينة، وكان من الأدباء والصحفيين المشهورين بل يُعتبر رائد الصحافة في كربلاء، فقد أصدر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ثاني صحيفة تصدر في كربلاء واستمرت بالصدور لأكثر من سنتين، وكذلك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أصدر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سنة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م ، ثم أبدل اسمها بجريدة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الأنباء المصورة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استمرت بالصدور إلى نهاية سنة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المعاهدة العراقية الإنكليزية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وتوفي رحمه الله سنة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وتوالى تأسيس المطابع في كربلاء، ففي سنة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محسن عبد الرضا 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نفس السنة أنشأ إبراهيم الكتبي 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سنة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المرحوم الحاج جاسم محمد الكلكاوي مطبعة حديثة في وقتها اسماها بمطبعة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قبلها قد أسس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شارع الإمام علي، وكانت من أشهر مكتبات كربلاء واستمرت لسنوات طوال بعد أن أدار المكتبه شقيقه المرحوم حسن الكلكاوي كانت مطبعة أهل البيت من أهم مطابع المدينة وكان صاحبها المرحوم الحاج جاسم من أدباء المدينة المعروفين، وساهم بشكل فعّال في إذكاء الحركة الفكرية والأدبية في كربلاء، وأصدر في سنة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الكربلائية، وهي جريدة سياسية اجتماعية تصدر أسبوعيًا، واستمرت بالصدور إلى عام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خلا بعض فترات الاحتجاب </w:t>
      </w:r>
    </w:p>
    <w:p>
      <w:pPr>
        <w:pStyle w:val="BookText"/>
        <w:rPr/>
      </w:pPr>
      <w:r>
        <w:rPr>
          <w:rFonts w:ascii="Amiri" w:hAnsi="Amiri" w:eastAsia="Amiri" w:cs="Amiri"/>
          <w:color w:val="111111"/>
          <w:sz w:val="28"/>
          <w:sz w:val="28"/>
          <w:szCs w:val="28"/>
          <w:rtl w:val="true"/>
          <w:lang w:bidi="ar-SA"/>
        </w:rPr>
        <w:t>لأسباب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جواد كاظم الموسوي 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سنة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كل من المحامي محسن المعمار وعدنان عبد الحسين الدارمي بإنشاء 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شارع العباس قرب سوق الصفارين، وفي سنة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إنشاء 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أنشأ المرحوم عدنان عبد الحسين الدارمي 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المطابع في مدينة كربلاء منذ منتصف القرن التاسع عشر الميلادي كان له تأثير إيجابي في تنشيط الحركة الفكرية والأدبية، على الرغم من أن بعض المكتبات كانت تطبع الإعلانات والكتب الدينية الصغيرة والأدعية، ولكن الغالبية كان لها دور كبير من خلال الصحف التي كانت تطبع فيها والتي يتم فيها نشر النتاج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الصحف والمجلات التي صدرت في مدينة كربلاء والتي تؤشر بشكل كبير</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حالة النهوض الثقافي والأدبي في كربلاء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أقدم الصحف الكربلائية وقد صدرت في يوم الثلاثاء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سنة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سنة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سابقا وهي جريدة أسبوعية مصورة أصدرها المرحوم عباس علوان صالح في كربلاء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جريدة أسبوعية جامعة أصدرها المرحوم عباس علوان الصالح في كربلاء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سنة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سنة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صدور ستة أعداد منها تم نقلها إلى بغداد واستمرت بالصدور لغاية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في كربلاء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جريدة سياسية أدبية عامة، وهذه الصحيفة أصدرتها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ندوة الشباب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واكبت أحداث ثورة مايس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م ونشرت الكثير من المقالات والقصائد الثورية، وكانت تعبّر عن مواقف الكربلائيين في مساندة الثورة والتصدي للقوات البريطانية التي حاربت الجيش العراقي وتمكنت من القضاء على </w:t>
      </w:r>
    </w:p>
    <w:p>
      <w:pPr>
        <w:pStyle w:val="BookText"/>
        <w:rPr/>
      </w:pPr>
      <w:r>
        <w:rPr>
          <w:rFonts w:ascii="Amiri" w:hAnsi="Amiri" w:eastAsia="Amiri" w:cs="Amiri"/>
          <w:color w:val="111111"/>
          <w:sz w:val="28"/>
          <w:sz w:val="28"/>
          <w:szCs w:val="28"/>
          <w:rtl w:val="true"/>
          <w:lang w:bidi="ar-SA"/>
        </w:rPr>
        <w:t>ثورة العراقيين بالقوّة، وكان مديرها المسؤول السيد محمد مهدي الوهاب، وقد صدر منها أربعة عشر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الثالث من نيسان سنة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الأخرة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 المرحوم رحيم خضر الكيال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وهي جريدة أسبوعية أدبية جامعة استمرت بالصدور لغاية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صدور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 المرحوم الخطيب السيد محمد علي صدر الدين حسن الحكيم الشهير بالشهرستاني مجلة أدبية دينية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أغلب مواضيعها أدبية وثقافية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ثورة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كانت الساحة السياسية في كربلاء زاخرة بالأحداث، وكانت الأحزاب السياسية قد أخذت دورها في الشارع الكربلائي ومن هذه الأحزاب الحزب الوطني الديمقراطي الذي كان له نشاط واسع في المدينة، فقد أصدر رئيس فرع الحزب المرحوم المحامي السيد عبد الصاحب يوسف الإشيقر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شعلة الأهالي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سنة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تموز سنة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 المرحوم الحاج جاسم محمد الكلكاوي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جريدة أسبوعية سياسية واجتماعية وأدبية واستمرت بالصدور حتى سنة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الرغم من أنها احتجبت لفترة من الزمن وعادت للصدور حتى توقفها نهائيًا في سنة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 وهي الجريدة الأكثر أستمرارًا في كربلاء زمنيّاً</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كربلاء لم يتوقف صدور الصحف والمجلات وقد أخذت بعض الجهات الدينية والنقابية والجمعيات والمؤسسات بإصدار مجلات ونشرات دورية منها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أصدرتها نقابة المعلمين في كربلاء سنة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ومجلة صوت الإسلام وهي مجلة دينية أدبية عامة صدرت سنة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عن جمعية النهضة الإسلامية، </w:t>
      </w:r>
    </w:p>
    <w:p>
      <w:pPr>
        <w:pStyle w:val="BookText"/>
        <w:rPr/>
      </w:pPr>
      <w:r>
        <w:rPr>
          <w:rFonts w:ascii="Amiri" w:hAnsi="Amiri" w:eastAsia="Amiri" w:cs="Amiri"/>
          <w:color w:val="111111"/>
          <w:sz w:val="28"/>
          <w:sz w:val="28"/>
          <w:szCs w:val="28"/>
          <w:rtl w:val="true"/>
          <w:lang w:bidi="ar-SA"/>
        </w:rPr>
        <w:t>واستمرت لسنوات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أصدرتها غرفة تجارة كربلاء سنة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 بإشراف رئيس الغرفة حينها المرحوم السيد هاشم حسن آل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ومجلة الأخيضر التي صدر العدد الأول منها سنة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 وهي مجلة دورية تصدر بمعدل ثلاثة أعداد سنويًا، كما أن النقابات والاتحادات والجمعيات الدينية كانت قد أصدرت مجلات و نشرات بمسميات عديدة كان الطابع الغالب عليها هو الطابع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الكم الكبير من الإصدارات في مدينة كربلاء يُظهرحجم النشاط الثقافي والحركة الأدبية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للمكتبات العامة المنتشرة في كربلاء دور كبير في رفد الحركة الأدبية من خلال إحتوائها على كم هائل من الكتب المخطوطة والمطبوعة، وكانت هذه المكتبات تعج يومياً بالمتصفحين وطلاب العلم والثقافة والأدب، والمكتبات التي كانت في المدارس الدينية تحوي على كل ما يحتاجه طالب العلم أو المهتم بالشؤون الأدبية والثقافية، وكذلك المكتبات العامة القديمة مثل مكتبة سيد الشهداء في العباسية الغربية خلف دار آل الإشيقر ومكتبة ودار مخطوطات الروضة الحسينية، ومكتبة الروضة العباسية والمكتبة المركزية العامة الحكومية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انتشار المكتبات التي توفر الكتب بمختلف العناوين وتعرضها للبيع، وكان مثقفو المدينة وأدباؤها من زبائن هذه المكتبات ومن خلال عرضها للكتب كان الشباب يتجمعون أمامها لقراءة العناوين، ومن ثَمَّ يتشجعون باقتناء الكتب حتى أصبحت هواية للكثير منهم الرغبة في المطالعة والتسلح بالثقافة والأدب</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الإشارة إلى الكتب الصادرة في كربلاء ، والتي تنوعت مواضيعها في القرن العشرين الميلادي بين كتب تاريخية وفنية واجتماعية واقتصادية وسياسية وأدبية ومنها دواوين لشعراء كربلاء القدامى وشعراء القرن العشرين الميلادي، فقد أنجبت المدينة جمهرة من المؤلفين لا يسع المجال لذكرهم في هذا الإيجاز حيث المرور عليهم يتطلب بحثًا واسعاً هو خارج نطاق نهج كتابنا هذا ، ولكن ونحن نتحدث عن الحركة </w:t>
      </w:r>
    </w:p>
    <w:p>
      <w:pPr>
        <w:pStyle w:val="BookText"/>
        <w:rPr/>
      </w:pPr>
      <w:r>
        <w:rPr>
          <w:rFonts w:ascii="Amiri" w:hAnsi="Amiri" w:eastAsia="Amiri" w:cs="Amiri"/>
          <w:color w:val="111111"/>
          <w:sz w:val="28"/>
          <w:sz w:val="28"/>
          <w:szCs w:val="28"/>
          <w:rtl w:val="true"/>
          <w:lang w:bidi="ar-SA"/>
        </w:rPr>
        <w:t xml:space="preserve">الأدبية في مدينة كربلاء لا بد أن نشير إلى بعض المؤلفات التي تعنى بالحركة الأدبية مثل كتاب البيوتات الأدبية في كربلاء للمرحوم الأستاذ موسى إبراهيم الكرباسي، وكتاب الحركة الأدبية المعاصرة في كربلاء للمرحوم الشهيد السيد صادق آل طعمة، وكان آخرها الكتاب العتيد الذي أصدره الأستاذ الدكتور عبود جودي الحلي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العربي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صورة ناطقة للحركة الأدبية في مدينة كربلاء، وغيرها من الكتب التي لا يسع المجال لذكرها</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الشعر الشعبي في كربلاء فكان له دور كبير من خلال المواضيع التي كان يطرحها الشعراء الشعبيون الأفذاذ، وقد تنوعت أغراض هذا النوع من الشعر، فكانت قصائد الرثاء الحسينية هي الغالبة على هذا النوع ثم الوجدانيات والغزل والقصائد السياسية التي كان ينظمها الشعراء في الأحداث والمناسبات الوطنية، ومن الشعر الشعبي وعدا القصائد التي أشرنا إليها كان شعراء كربلاء يجيدون نظم الأبوذيات والزهيري والملمع، وأجمل ما كان عند هؤلاء هي المطارحات الشعرية التي كانت تنتشر بسرعة لدى الأهالي لرقتها وعذوبتها، ولأنها كانت تصوّر حادثة أو تخاصم بين شخصين أو مجموعتين، فتستمر هذه المطارحة لوقت طويل، وأجمل نموذج للمطارحة هو عندما قام المرحوم الشاعر هادي الشربتي بنظم قصيدة هجاء ضد المرحوم الشهيد عبد علي الهر، فقد كلّف الأخير أحد الشعراء الشعبيين بالرد على قصيدة هادي الشربتي وهجائه، وما كان من الأخير أن يرد بقصيدة أخرى وهكذا، وكانت هذه الحادثة وقصائد الشعر هذه تتداول بين الأهالي كالنار في الهشيم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أشهر شعراء كربلاء الشعبيين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كاظم حسون المنظور، وأحمد صالح طعان السلامي، صالح مهدي أبو الطوس، والسيد عبد الأمير حسن الشروفي، والمرحوم الرادود الحاج مهدي عبد الرزاق الأموي السلامي، وجواد كاظم السلامي، وعبود جمعة أبو حبال وعزيز محمد الكلكاوي، والمرحوم حسن القرعاوي، وسعيد علي الهر، وعبد الزهرة السعدي، ومهدي الطعان السلامي وغيرهم الكثير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أشهر فنون الشعر في كربلاء وأصعبها هو الشعر المؤرخ، فمن الشعراء من يؤرخ بعض المواقف أو الوفيات أو عمارة العتبات والمساجد أو الحوادث، ومن أشهر هؤلاء المؤرخين من الشعراء هو المرحوم السيد مرتضى الوهاب، وكذلك الأديب والمؤلف المسرحي والروائي محمد زمان وغيرهم</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أشهر الأدباء والشعراء في كربلاء منذ القرن الثامن عشر لغاية نهايات القرن العشرين الميلادي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المهدي بن بهاء الدين الفتوني الذي ذكره السيد محسن الأمين في أعيان الشيعة وقال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نشوة السلافة أن مثل الأدب بالروضة فهو بلبلها المطرب وهزارها الصادح المعجب وإن نثر تستر الدر بالأصداف أو نظم فضح العقود والأشناف </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 والعلامة الشيخ جعفر الهر، الشيخ محمد علي كمونة، الشيخ محسن أبو الحب الكبير، حسين مير رشيد الرضوي، قاسم الهر، فليح حسون رحيم الجشعمي، محسن حبيب الحميري محمد جواد بن عبد الله العواد البغدادي كاظم صادق الهر، موسى جعفر الهر، عبد الحسين الحويزي، جواد آل 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سياه بوش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جواد كاظم الهر، السيد محمد علي هبة الدين الحسيني، الشيخ محمد حسن أبو المحاسن الشيخ إبراهيم محمد حسن جاسم النصار، تقي محمد يوسف المصعبي، عباس علوان الصالح الشيخ محمد حسن محسن أبو الحب، إبراهيم شمس الدين القزويني، إسحاق المؤمن، ابراهيم حسين محمد علي العلوي، الدكتور عبد الجواد الكليدار، السيد عبد الوهاب الوهاب، عبد الكريم النايف، أحمد حامد الصراف الحاج جاسم محمد الكلكاوي، جعفر الشيخ عباس، حسن عبد الأمير مهدي أبو دكة، الشيخ مجيد الهر، حمود عبد الأمير الصالح، يحيى توفيق آل نصر الله محمد سعيد محمد علي آل ثابت عبد الرزاق الوهاب، الشيخ عبد الكريم الكربلائي، الشيخ هادي الخفاجي، الدكتور ضياء محسن أبو الحب، محمد حسن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مصطفى الكليدار، الدكتور صالح جواد آل طعمة، الدكتور جليل كريم أبو الحب، الشهيد السيد صادق محمد رضا آل طعمة إبراهيم محمد الشيخ علي، محمد مهدي الوهاب عبد الصاحب يوسف الإشيقر ، عباس مهدي أبو الطوس، رضا صادق جعفر النقيب الشيخ عبد الحسين الدارمي عبد علي حسون الخزرجي، عبود عبد الحسين الصالحي، موسى ابراهيم الكرباسي، الدكتور حميد مجيد هدو، رضا جواد الهاشمي، حسين فهمي الخزرجي، محمد علي مجيد هدو، حسن کاظم بريطم، مشکور مهدي بدقت الأسدي، مرتضى محمد حسين الوهاب السيد مرتضى القزويني، السيد صدر الدين محمد حسن الحكيم الشهير بالشهرستاني، الدكتور عدنان محمد أحمد آل طعمة، رضا عبد الرزاق زيني، محمد علي ناصر آل نصر الله، عبد الجبار عبد الحسين الخضر عبد المنعم عبود الجابري، السيد كاظم محمد النقيب، عزّي مجيد الوهاب، محمد علي الخفاجي سلمان هادي ،طعمة زكي عبد الحسين الصراف، الشيخ عبد اللطيف عبد الحسين الدارمي علي محمد الحائري، هادي محمد الشربتي، صالح الشيخ هادي الخفاجي رضا عبد الجليل الطيّار، علي عباس آل ضیاء الدین، جبار مصطفى الخفاجي باسم الحمداني إياد نظمي الخزرجي، ضياء محمد حسن نصار عبد الرضا محمد جواد الصخني، توفيق حسن العطار، رضا كاظم الخفاجي، الدكتور عبود جودي الحلّي، الدكتور علي كاظم الفتال، الدكتور علاء سليم محمد العواد، شاكر البدري، عدنان غازي الغزالي ياس خضير الربيعي، صاحب جابر الشاهر، محمد ما شاء الله ،زمان كاظم ناصر السعدي عودة ضاحي التميمي، خضير طاهر عبود، خضير عباس درويش طه خضير الربيعي، بهاء صادق آل طعمة، عدنان الموسوي هادي الربيعي ، مهدي نعمة علي الدهش، وغيرهم الكثير</w:t>
      </w:r>
      <w:r>
        <w:rPr>
          <w:rFonts w:eastAsia="IRNazanin" w:cs="IRNazanin"/>
          <w:color w:val="111111"/>
          <w:sz w:val="28"/>
          <w:szCs w:val="28"/>
          <w:rtl w:val="true"/>
          <w:lang w:bidi="fa-IR"/>
        </w:rPr>
        <w:t xml:space="preserve">. </w:t>
      </w:r>
      <w:bookmarkStart w:id="363" w:name="pg20137_201758"/>
    </w:p>
    <w:p>
      <w:pPr>
        <w:pStyle w:val="Heading2"/>
        <w:numPr>
          <w:ilvl w:val="1"/>
          <w:numId w:val="1"/>
        </w:numPr>
        <w:rPr/>
      </w:pPr>
      <w:bookmarkStart w:id="364" w:name="__RefHeading___Toc3640803_2320776876"/>
      <w:bookmarkStart w:id="365" w:name="_Toc126"/>
      <w:bookmarkEnd w:id="363"/>
      <w:bookmarkEnd w:id="364"/>
      <w:r>
        <w:rPr>
          <w:rtl w:val="true"/>
        </w:rPr>
        <w:t>تاريخ الحركة الفنية في كربلاء</w:t>
      </w:r>
      <w:bookmarkEnd w:id="365"/>
    </w:p>
    <w:p>
      <w:pPr>
        <w:pStyle w:val="BookText"/>
        <w:rPr/>
      </w:pPr>
      <w:r>
        <w:rPr>
          <w:rFonts w:ascii="Amiri" w:hAnsi="Amiri" w:eastAsia="Amiri" w:cs="Amiri"/>
          <w:color w:val="111111"/>
          <w:sz w:val="28"/>
          <w:sz w:val="28"/>
          <w:szCs w:val="28"/>
          <w:rtl w:val="true"/>
          <w:lang w:bidi="ar-SA"/>
        </w:rPr>
        <w:t>شهدت الحركة الثقافية في كربلاء فروعاً عديدة من المفاصل والاهتمامات الجماهيرية منها الجوانب الفنية التي كانت تشتهر بها مدينة كربلاء، وهذه الجوانب</w:t>
      </w:r>
    </w:p>
    <w:p>
      <w:pPr>
        <w:pStyle w:val="BookText"/>
        <w:rPr/>
      </w:pPr>
      <w:r>
        <w:rPr>
          <w:rFonts w:ascii="Amiri" w:hAnsi="Amiri" w:eastAsia="Amiri" w:cs="Amiri"/>
          <w:color w:val="111111"/>
          <w:sz w:val="28"/>
          <w:sz w:val="28"/>
          <w:szCs w:val="28"/>
          <w:rtl w:val="true"/>
          <w:lang w:bidi="ar-SA"/>
        </w:rPr>
        <w:t>تنقسم إلى عدة أقسام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الأعمال الحرفية الفنية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 المسرحي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 التشكيلي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والرسم والنحت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الأعمال الحرفية الفنية</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مدينة كربلاء من المدن العراقية القديمة التي يرجع تاريخ تمصيرها إلى أكثر من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تطورت بشكل تدريجي حسب الحقب الزمنية التي مرّت عليها، ولكونها مدينة مقدسة يؤمها آلاف الزائرين قديا والملايين حديثا لوجود العتبتين المقدستين للإمام الحسين وأخيه أبي الفضل العباس عليهما السلام فيها، فقد اشتهرت على مدى الأزمان بالطابع الفنّي المعماري والحرفي بالدرجة الأولى وتأثرها بالفن الإسلامي وتواجد الحرفيين من المسلمين الذين قدموا إليها من داخل العراق وخارجه ليجاوروا بالأساس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ويمارسوا مهنهم فيها ، ومن هذه المهن التخصص الأعمال الحرفية التي اشتهرت بها المدينة وكتب عنها الرحالة والمستشرقين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 الأواني النحاسية المزخرفة بنقوش إسلامية، وهي من فنون الطرق على المعادن، ولا يقوم بمثل هذه الأعمال إلا من يمتلك الفن والإبداع والمهارة الفائقة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الشناشيل الكربلائية، وهي أعمال خشبية تزين واجهات الدور والشبابيك وكذلك تزين داخل البيوت فتنفيذها يتطلب قدر عال من التمكن الفني للعمل، فاختص بها فنانون كربلائيون مهرة من النجارين المتخصصين، وما زالت الكثير من تلك الآثار باقية في مناطق عديدة من المدينة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الكاشي الكربلائي وصناعة السيراميك وما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الكاشاني 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البلاط المزخرف بالألوان الذي يتم إكساء الجدران به خصوصا في العتبات المقدسة، وكذلك الذي يتم عليه كتابة سور وآيات من القرآن الكريم بخط الثلث في أغلب الحالات وبخط النسخ في بعض المواضع، كما يتم منه عمل المقرنصات واللوحات الفنية المشتملة على مناظر الطبيعة أو الزخارف النباتية، وسمّي هذا الكاشي بالكربلائي لاشتهار المدينة به، وكان يقوم بصنعه عدد من المهرة المتميزين وكان آخرهم في كربلاء المرحوم السيد إبراهيم النقاش الذي كان أستاذًا في هذا الفن الراقي، وانتشرت أعماله في أرجاء العراق، وكان نجله السيد جليل هو من توارث عن والده هذا الفن وكان في نفس الوقت خطاطاً معروفاً بأعماله الخطية على الكاشي الكربلائي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هذا الفن العديد ممن مارسوا هذه المهنة وجميعهم كانوا يعملون عمالاً لدى السيد إبراهيم رحمه الله، والذي كان متفردًا بصنع الألوان والخلطة اللونية التي لها أسرارها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زالت هذه الحرفة الفنيّة في كربلاء وقد اشتهر بها السيد عباس الموسوي في كربلاء حاليًا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نقوش المرايا والزخارف الزجاجية التي يتم بها إكساء السقوف والجدران وبخاصة في العتبات المقدسة والمساجد والجوامع والحسينيات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المهنة تتطلب مهارة فنية وحسابات دقيقة وإلمام كامل بأنواع الزخارف الإسلامية خصوصاً، وكانت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اشتهر بها فنانون ومهرة منذ مئات </w:t>
      </w:r>
    </w:p>
    <w:p>
      <w:pPr>
        <w:pStyle w:val="BookText"/>
        <w:rPr/>
      </w:pPr>
      <w:r>
        <w:rPr>
          <w:rFonts w:ascii="Amiri" w:hAnsi="Amiri" w:eastAsia="Amiri" w:cs="Amiri"/>
          <w:color w:val="111111"/>
          <w:sz w:val="28"/>
          <w:sz w:val="28"/>
          <w:szCs w:val="28"/>
          <w:rtl w:val="true"/>
          <w:lang w:bidi="ar-SA"/>
        </w:rPr>
        <w:t>السنين في كربلاء، حتى انفرد بها في كربلاء المرحوم السيد هاشم السيد أمين آل نصر الله، وتخرج على يديه أولاده والكثير ممن امتهنوا هذه المهنة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الصناعات الطينية الفنيّة، وهي من الصناعات التي تتطلب قدرًا عالٍ من الفن والمهارة، حيث كانت تصنع الأواني الفخارية والمزهريات والمشربيات، ويتم طلاؤها بالزخارف النباتية والهندسية وتصبح تحفاً لها قيمة عالية، وقد اشتهر هذا الفن في كربلاء منذ القدم، وهذه المهنة تشمل عوضاً عما ذكرناه صناعة الأكواز والمشارب والتنانير ولكن الأعمال الأخيرة لا تتطلب الحس الفني وإنما هي مهنة</w:t>
      </w:r>
    </w:p>
    <w:p>
      <w:pPr>
        <w:pStyle w:val="BookText"/>
        <w:rPr/>
      </w:pPr>
      <w:r>
        <w:rPr>
          <w:rFonts w:ascii="Amiri" w:hAnsi="Amiri" w:eastAsia="Amiri" w:cs="Amiri"/>
          <w:color w:val="111111"/>
          <w:sz w:val="28"/>
          <w:sz w:val="28"/>
          <w:szCs w:val="28"/>
          <w:rtl w:val="true"/>
          <w:lang w:bidi="ar-SA"/>
        </w:rPr>
        <w:t>يمارسها الكوازون بمهارة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الفن المسرحي</w:t>
      </w:r>
    </w:p>
    <w:p>
      <w:pPr>
        <w:pStyle w:val="BookText"/>
        <w:rPr/>
      </w:pPr>
      <w:r>
        <w:rPr>
          <w:rFonts w:ascii="Amiri" w:hAnsi="Amiri" w:eastAsia="Amiri" w:cs="Amiri"/>
          <w:color w:val="111111"/>
          <w:sz w:val="28"/>
          <w:sz w:val="28"/>
          <w:szCs w:val="28"/>
          <w:rtl w:val="true"/>
          <w:lang w:bidi="ar-SA"/>
        </w:rPr>
        <w:t xml:space="preserve">كانت مدينة كربلاء من المدن التي اشتهرت في مجال المسرح، وذلك لم يأت من فراغ، فالمدينة شهدت منذ القدم أعمالاً فطرية تدخل في مجال التمثيل والتشخيص لحوادث جرت في واقعة الطف التي استشهد فيها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وتمثيل مشاهد من الواقعة كان يُعمل به من قبل بعض الأفراد الذين امتلكوا الدراية والفن وهذه الأعمال كانت تقام باسم التشابيه التي تحتاج إلى كل ما يتطلبه العمل لنقل مشاهد درامية تتشابك مع العاطفة، والذين كانوا يقومون بهذه الأدوار ليسوا أشخاص عاديين، ولكنهم يمتلكون الشعور والإحساس بقضية العمل فيقومون بتأدية الأدوار أمام الناس وهذا ليس بالشيء الهين والبسيط</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مدينة كربلاء كانت العروض متأثرة بالحوادث التاريخية التي مرّت على أرض كربلاء، فقد نقل السيد إبراهيم شمس الدين القزويني في مذكراتة الخطية أنه قبل سنة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كانت تقام في كربلاء مسرحيات تقدم فيها عروض تخص المرحلة التي تقدم فيها متأثرة بالواقع السياسي التحرري الذي كان يسود في ذلك الوقت ضد </w:t>
      </w:r>
    </w:p>
    <w:p>
      <w:pPr>
        <w:pStyle w:val="BookText"/>
        <w:rPr/>
      </w:pPr>
      <w:r>
        <w:rPr>
          <w:rFonts w:ascii="Amiri" w:hAnsi="Amiri" w:eastAsia="Amiri" w:cs="Amiri"/>
          <w:color w:val="111111"/>
          <w:sz w:val="28"/>
          <w:sz w:val="28"/>
          <w:szCs w:val="28"/>
          <w:rtl w:val="true"/>
          <w:lang w:bidi="ar-SA"/>
        </w:rPr>
        <w:t xml:space="preserve">الاستعمار العثماني، فكانت الفرقة التي تقوم بتقديم تلك العروض قد أسسها المرحوم الحاج نور بن جعفر بن حمد آل عوّيد </w:t>
      </w:r>
      <w:r>
        <w:rPr>
          <w:rStyle w:val="FootnoteAnchor"/>
          <w:rtl w:val="true"/>
        </w:rPr>
        <w:footnoteReference w:id="332"/>
      </w:r>
      <w:r>
        <w:rPr>
          <w:rFonts w:ascii="Amiri" w:hAnsi="Amiri" w:eastAsia="Amiri" w:cs="Amiri"/>
          <w:color w:val="111111"/>
          <w:sz w:val="28"/>
          <w:sz w:val="28"/>
          <w:szCs w:val="28"/>
          <w:rtl w:val="true"/>
          <w:lang w:bidi="ar-SA"/>
        </w:rPr>
        <w:t>وكانت تعرض عروضها في منطقة المخيم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كربلاء ظهرت مجاميع من أبناء المدينة تقوم بتقديم عروض مسرحية بسيطة المناسبات والأعياد، وهي تعبّر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المسرح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الذي كان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البقّال بازي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مثل هذه الأعمال تأخذ طابع الفكاهة والارتجال من قبل أناس يمتلكون موهبة التمثيل على الرغم من أن عروضهم كانت متواضعة</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 المسرحيات التي قدّمت في كربلاء وقد أخذت شكلها الفني المسرحي واستعملت أدوات المسرح من الإكسسوارات والمكياج وغيرها من متطلبات العمل كان في سنة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م وهي مسرحية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حصرم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كانت من تأليف تأليف وإخراج المرحوم محمد كاظم الخياط، وبعد ذلك توالت المسرحيات والعروض التمثيلية التي كانت تقام في مدارس كربلاء القديمة حتى أخذت تقام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وتزايد عدد المهتمين في هذا الفن الراقي وظهرت لدى بعض الكربلائيين المواهب الفنية التي استطاعوا من خلالها أن يكونوا بحق من روّاد المسرح العراقي، حيث استمرت الأعمال المسرحية الكربلائية تقدّم إلى الجمهور، كما أن الكثير من الفرق المسرحية العراقية أخذت تقدم عروضها في المدينة، وما ذلك إلا لوجود الرغبة لدى أهالي المدينة لمشاهدة الأعمال المسرحية، ومن الممثلين القدماء من أبناء مدينة كربلاء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عبد الله علي مال الله جواد الساعاتي، رزاق القاضي، محمد رضا، إبراهيم النقاش، بدري حسون فريد، عزیز صادق، رشيد الشامي، قاسم محمد، رضا مرتضى لطيف كامل ،عمر شمسي حسون فريد، محمد هادي السعيد، مهدي عبود ضياء الدين شهاب الكروي، حميد الكروي، حسن جلوخان، كاظم الشهرستاني، محمد حسن الشكرجي، جعفر الشيباني، ضياء نصار رضا جواد الهاشمي، كاظم النصراوي، مرتضى عبود ضياء الدين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الكربلائيين الذين قاموا بعملية </w:t>
      </w:r>
    </w:p>
    <w:p>
      <w:pPr>
        <w:pStyle w:val="BookText"/>
        <w:rPr/>
      </w:pPr>
      <w:r>
        <w:rPr>
          <w:rFonts w:ascii="Amiri" w:hAnsi="Amiri" w:eastAsia="Amiri" w:cs="Amiri"/>
          <w:color w:val="111111"/>
          <w:sz w:val="28"/>
          <w:sz w:val="28"/>
          <w:szCs w:val="28"/>
          <w:rtl w:val="true"/>
          <w:lang w:bidi="ar-SA"/>
        </w:rPr>
        <w:t>الإعداد والإخراج المسرحي عدا الذين ذكرت أسماؤهم مع الرعيل الأول من الممثلين، فقد كان السيد ناصر الإشيقر ، عزي الوهاب، نعمة أبو سبع،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بداية سبعينيات القرن العشرين تأسست فرقة مسرح كربلاء الفني وقدمت عدة مسرحيات نالت إعجاب الجمهور الكربلائي، وترأس الفرقة عادل التميمي ونعمة أبو سبع وعبد الرزاق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من الرواد المسرحيين في السبعينيات وما بعدها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حسين الملا أحمد عبد الرزاق عبد الكريم ضياء نصار، حسن جلوخان، علاء العبيدي، محمد الخويطر ، محمد رباط وغيرهم الكثير ومن ضمنهم العناصر النسوية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وللمسرح الكربلائي كتاب اشتهروا في تقديمهم الأعمال المسرحية، وغالبًا ما كان المؤلف هو المخرج نفسه إلى أن تم التخصص، ويجب أن لا ننسى دور الكاتب محمد زمان والمخرج عصمان فارس في هذا المجال في السبعينيات والثمانينيات</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الصدد ونحن ندوّن ما يخص تاريخ كربلاء، نؤكد بأن موضوع تاريخ المسرح الكربلائي هو ليس من اختصاصنا ، وما قدمناه هو معلومات بسيطة نمتلكها سابقا وقد بحثناها في مؤتمر الشباب الثاني عندما عملت في مديرية شباب كربلاء واتحاد الشباب في سبعينيات القرن العشرين، وقد أطلعنا على معلومات أدلى بها الباحث الأستاذ عبد الرزاق عبد الكريم المتخصص في المسرح والذي عمل معنا في نشاطات شبابية سابقا، وكانت المعلومات غاية في الأهمية والدقة فيمكن الرجوع إليها لأنها توثيق كامل عن المسرح الكربلائي والذي نأمل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بإصدار كتاب يوثق ما ذكره كما علمنا ونحن نكتب بحثنا هذا بأن صديقنا الأستاذ ضياء نصار المسرحي الكربلائي بصدد إصدار كتاب عن ذات الموضوع نرجو له التوفيق، ونحن نكتفي بهذا القدر بما يخص الموضوع الذي أردنا به توثيق الجانب المسرحي في كربلاء ونترك الباقي لذوي الاختصاص</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33401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603"/>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6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لممثلي إحدى المسرحيات التي عُرضت في قاعة الإدارة المحلية بكربلاء سنة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إخراج المرحوم نعمة أبو سبع</w:t>
      </w:r>
    </w:p>
    <w:p>
      <w:pPr>
        <w:pStyle w:val="BookText"/>
        <w:rPr/>
      </w:pPr>
      <w:r>
        <w:rPr>
          <w:rFonts w:ascii="Amiri" w:hAnsi="Amiri" w:eastAsia="Amiri" w:cs="Amiri"/>
          <w:color w:val="111111"/>
          <w:sz w:val="28"/>
          <w:sz w:val="28"/>
          <w:szCs w:val="28"/>
          <w:rtl w:val="true"/>
          <w:lang w:bidi="ar-SA"/>
        </w:rPr>
        <w:t xml:space="preserve">الفن التشكيلي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الرسم، النحت</w:t>
      </w:r>
    </w:p>
    <w:p>
      <w:pPr>
        <w:pStyle w:val="BookText"/>
        <w:rPr/>
      </w:pPr>
      <w:r>
        <w:rPr>
          <w:rFonts w:ascii="Amiri" w:hAnsi="Amiri" w:eastAsia="Amiri" w:cs="Amiri"/>
          <w:color w:val="111111"/>
          <w:sz w:val="28"/>
          <w:sz w:val="28"/>
          <w:szCs w:val="28"/>
          <w:rtl w:val="true"/>
          <w:lang w:bidi="ar-SA"/>
        </w:rPr>
        <w:t>من جملة ما تميزت به مدينة كربلاء في الفن التشكيلي فيما يخص الخط والرسم والنحت، فكان للكربلائيين باع طويل في هذه الفنون الراقية، التي لا تتوفر إلّا بوجود المواهب التي تتأثر ببيئتها، فالمدينة اشتهرت بكثرة الخطاطين منذ مدة طويلة، وكذلك الرسامين والنحاتين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مجال الخط فقد عرف تاريخ المدينة وجود خطاطين منذ القرن السابع الهجري فيها، وكان هؤلاء يشتهرون بجودة خطهم فيقومون بنسخ الكتب، وقد أطلق عليهم النساجون والوراقون، ولكل منهم طريقته وأسلوبه في الخط، وليس كل نشاخ هو خطاط بالمفهوم الدارج حاليا، حيث لم تكن صيغة اللافتات والإعلانات </w:t>
      </w:r>
    </w:p>
    <w:p>
      <w:pPr>
        <w:pStyle w:val="BookText"/>
        <w:rPr/>
      </w:pPr>
      <w:r>
        <w:rPr>
          <w:rFonts w:ascii="Amiri" w:hAnsi="Amiri" w:eastAsia="Amiri" w:cs="Amiri"/>
          <w:color w:val="111111"/>
          <w:sz w:val="28"/>
          <w:sz w:val="28"/>
          <w:szCs w:val="28"/>
          <w:rtl w:val="true"/>
          <w:lang w:bidi="ar-SA"/>
        </w:rPr>
        <w:t>في العصور القديمة قد ظهرت على لوحات المباني أو الدكلكين والأسواق سوى ما كان يقوم به الخطاطون بخط آيات القرآن الكريم على جدران الروضتين المقدستين، أو في المساجد والمدارس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فالخطاط يختلف عن النسّاخ ، فنجد كثيرًا من الناس يمتلكون خطاً جميلاً ورائقاً ولكنهم لا يتمكنون من خط اللوحات وتلوينها، لأن فن الخط له قواعد ولكل نوع من أنواع الخط تختلف قواعده وأساليبه عن الخط الآخر، ومن أشهر أنواع الخط هو الثلث النسخ الرقعة الديواني، الجلي، التعليق، الفارسي،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نطلق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كان يخط المصحف الشريف، لأنه ليس بناسخ، فكتابة المصحف الشريف تحتاج إلى فن وموهبة خاصة وتمكّن كبير في قواعد الخط، ومن هؤلاء كان السيد محمد حسين الشهرستاني المتوفى في كربلاء سنة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والشاعر الشيخ فليح بن حسون الجشعمي المتوفى سنة </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أشهر الخطاطين القدماء في كربلاء كان المرحوم صالح بن مهدي الكلكاوي الذي ما زالت بعض آثاره موجودة لحد الآن وهي الكتبة التي خطها على الصندوق الخاتمي الموضوع داخل ضريح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أرّخها سنة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الذي أخذ هذا الفن عن والده الخطاط مهدي الكلكاوي الذي خط إحدى اللوحات على ضريح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بأسلوب الخط المنحوت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أشهر الخطاطين في كربلاء منذ بداية القرن العشرين الميلادي ولحد نهاية التسعينيات من ذات القرن هم</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جواد الخطاط وهو ابن علي بن مهدي المولود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مهنته الخط وعمل في محل خاص له يقع 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عكد شير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شارع علي الأكبر، وكان بارعاً في خط الثلت وتتلمذ على يديه الكثير من خطاطي كربلاء، وله آثار ما زالت موجودة في الروضة العباسية، وتوفي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الرزاق المخ، كان خطاطا وجعل الخط مهنته ويعمل في محل له في مدخل شارع الامام علي من جهة ساحة علي الكبر، فهو خطاط بارع وله آثار كثيرة في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السيد صادق آل طعمة، وهو ابن المرحوم السيد محمد رضا بن محمد مهدي بن سليمان بن مصطفى آل طعمة المولود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من أبرز الخطاطين في كربلاء وأخذ هذا الفن عن والده الخطاط المرحوم السيد محمد رضا، وأقام معرضا للوحات الخط والزخرفة الإسلامية التي أجاد بها، واتخذ له محلا يمارس فيه عمله قرب داره في زقاق الداماد، وعلى الرغم من أنه كان تربويا يمارس مهنة التعليم في إحدى المدارس الابتدائية فكان ولعه وإمتهانه الخط مضاف إلى كونه شاعرًا وأديبا مشهورًا في مدينة كربلاء وخارجها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وانتشرت لوحاته الخطية في المدينة وكان يجيد أنواع الخط، ومن أشهر لوحاته التي ما زالت إلى الآن هي الكتيبة القرآنية التي تعلو جدار طارمة الروضة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غريبًا أن يتخرج أولاده على يديه ويتقنون مهنة الخط العربي، واليوم في كربلاء ولده السيد محمد حسن هو من الخطاطين الذين يشار إليهم بالبنان، فلوحاته لها طعم خاص تنم عن تمكن ودراية بقواعد الخط بجميع أنواعه، فطالما نجد إنتاجه الخطي نطي يثير الغبطة من فرط تمكنه في هذا المجال</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رفيق حمودي الاطيمش المولود في كربلاء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ويعتبر من أشهر وأمهر الخطاطين في كربلاء، وتخرج على يديه الكثير ممن اشتهروا فيما بعد في هذا النوع من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تربويا ناجحا ورساما شهيرًا ويتمتع بحس مرهف رحمه الله ، وله آثار كثيرة من أعماله في المدينة، وكان له تأثير كبير في الأنشطة الفنية من خلال اختصاصه الفني، وكذلك عندما كان مديرًا للنشاط المدرسي في مديرية تربية كربلاء ولسنوات طوال 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علي داعي الحق، وهو من أبرز الخطاطين في المدينة، وآثاره معروفة سواءً في اللوحات التي خطها على واجهات البنايات والمحلات أو في خطوطه التي توشحت بها عدة كتب، وقد أجاد جميع أنواع الخط العربي، وأقام معرضاً خاصا له حاز فيه المرتبة الأولى، ويمتلك شهادات تقديرية من جهات رسمية عدة، وكان يمتهن التعليم في المدارس الابتدائية لحين تقاعده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إبراهيم النقاش، خطاط بارع وتمكن من توظيب هذه الموهبة في الخط على الكاشاني الذي كان هو ووالده المرحوم السيد إبراهيم يمتلكون أشهر معمل في العراق لصناعة الطابوق الكاشاني المزخرف، وما زالت لوحات الخط التي كتبها بيده موجودة في كربلاء وبخاصة في العتبتين المقدستين وفي الجوامع والحسينات في المدينة وخارجها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رشيد القرعاوي، المولود في كربلاء 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خطاط بارع وكان زميلاً لنا في الدراسة، ويهوى الخط العربي منذ نعومة أظفاره، وتمكن من تطوير هذه الهواية إلى ممارسة واقعية وعملية، وأصبح من مشاهير الخطاطين في المدينة، فأجاد في جميع أنواع الخط العربي وكان ما يثير إعجابي الشديد به هو إجادته لخطي النسخ والرقعة</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الخطاطين الذين لاقوا شهرة في كربلاء ولا يسمح المجال لترجمتهم جميعاً</w:t>
      </w:r>
      <w:r>
        <w:rPr>
          <w:rStyle w:val="FootnoteAnchor"/>
          <w:rtl w:val="true"/>
        </w:rPr>
        <w:footnoteReference w:id="333"/>
      </w:r>
      <w:r>
        <w:rPr>
          <w:rFonts w:ascii="Amiri" w:hAnsi="Amiri" w:eastAsia="Amiri" w:cs="Amiri"/>
          <w:color w:val="111111"/>
          <w:sz w:val="28"/>
          <w:sz w:val="28"/>
          <w:szCs w:val="28"/>
          <w:rtl w:val="true"/>
          <w:lang w:bidi="ar-SA"/>
        </w:rPr>
        <w:t>فيمكننا أن نذكر أسماؤهم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الخطاط محفوظ علي عباس، الخطاط كريم الحافظ الخطاط حسن مصطفى نصر الله الخطاط محمد علي هادي، الخطاط سالم جواد النجار، الخطاط محمود علي محمد الخطاط عادل أبو المعالي، الخطاط نجاح الكريطي وغيرهم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الرسم والنحت</w:t>
      </w:r>
    </w:p>
    <w:p>
      <w:pPr>
        <w:pStyle w:val="BookText"/>
        <w:rPr/>
      </w:pPr>
      <w:r>
        <w:rPr>
          <w:rFonts w:ascii="Amiri" w:hAnsi="Amiri" w:eastAsia="Amiri" w:cs="Amiri"/>
          <w:color w:val="111111"/>
          <w:sz w:val="28"/>
          <w:sz w:val="28"/>
          <w:szCs w:val="28"/>
          <w:rtl w:val="true"/>
          <w:lang w:bidi="ar-SA"/>
        </w:rPr>
        <w:t>تميزت الفنون التشكيلية في كربلاء منذ زمن بعيد بإقامة الرسومات على جدران المدارس الدينية والحمامات القديمة في المدينة وعلى واجهاتها، كما قام بعض الرسامين القدماء برسم  لوحات ملونة تعبّر عن واقعة الطف يقوم الرسّام بتخيل المشاهد وموقع المعركة، وكانت ترسم على لوحات خشبية وأكثرها كان يُرسم على قماش سميك وبألوان متنوعة، وكانت البراعة في تلك اللوحات هي رسم الشخوص والمناظر الطبيعية وإجادة في رسم الخيول التي تعتبر من متطلبات المعركة حيث يمتطيها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الرسوم الملحمية تشبه البانوراما، ولحسن الحظ فقد عثرنا على الكثير من هذه الرسوم القديمة في الروضة الحسينية وكان بعضها متضررًا لعدم حفظها بشكل صحيح بل لنقل عدم الاهتمام بها، وكان لنا مشروع بأن نعمل في الروضة الحسينية بانوراما عن واقعة الطف تقام في إحدى قاعات الصحن الحسيني الشريف، وتركنا هذه اللوحات في مخزن 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حينها في الروضة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مرّ السنين ظهر رسامون من أهالي المدينة ولكن رسومهم وأعمالهم كانت شخصية غير خاضعة للنشر سوى بعض الرسامين الذين كانوا يرسمون الشخصيات الكربلائية في وقت لم يكن التصوير الشمسي والفوتغرافي قد اخترع بعد</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كربلاء ظهر في أواسط القرن الثالث عشر الهجري رسّام يُعتقد بأن أصله هندي 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مشكين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نصير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رقيبًا إنكليزيا وضعه الانكليز لمراقبة البابيين وحضور درسهم في كربلاء، وهو خطاط ورسام ماهر ويجيد العربية والفارسية والهندية والإنكليزية، ومن آثاره التي وصلتنا هي رسمه كذلك لقرّة العين </w:t>
      </w:r>
      <w:r>
        <w:rPr>
          <w:rStyle w:val="FootnoteAnchor"/>
          <w:rtl w:val="true"/>
        </w:rPr>
        <w:footnoteReference w:id="334"/>
      </w:r>
      <w:r>
        <w:rPr>
          <w:rFonts w:ascii="Amiri" w:hAnsi="Amiri" w:eastAsia="Amiri" w:cs="Amiri"/>
          <w:color w:val="111111"/>
          <w:sz w:val="28"/>
          <w:sz w:val="28"/>
          <w:szCs w:val="28"/>
          <w:rtl w:val="true"/>
          <w:lang w:bidi="ar-SA"/>
        </w:rPr>
        <w:t xml:space="preserve">عندما كانت في كربلاء سنة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ورسم شخصيات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كذلك رسّامون آخرون يرسمون وجوه الشخصيات والأعيان في 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أربعينيات القرن العشرين الميلادي ظهرت الحركة الفنية التشكيلية من خلال مجموعة من الشباب المثقف من طلاب المدارس وساعدهم في الظهور وتقديم نتاجهم الفني ورسوماتهم أيام موسم المعارض التي بدأت تقام في المدارس في نيسان من كل عام وتشمل جميع المدارس الابتدائية والمتوسطة والثانوية، وكان الأهالي يزورون هذه المعارض التي شكلت كرنفالاً سنويًا يعرض فيه أعمال الطلاب من لوحات رسم وأعمال نحتية وأعمال يدوية، وقد واضب أهالي المدينة على حضور هذه المعارض السنوية، ففي بداية الأربعينيات كان زوّار المعارض من الرجال فقط، ثم أصبح في السنوات اللاحقة تحديد أيام المعرض بثلاثة أيام، يومان منها للرجال ويوم واحد للنساء، وبمرور الزمن ولكثرة الزائرين تقرر أن تكون زيارة المعرض مختلطة للنساء والرجال خصوصا وأن مدارس البنات بدأت تشترك في هذه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يشرف على هذه المعارض لجان متخصصة للإعداد وتهيئة قاعات العرض في مدارس معينة، وكل مدرسة تخصص لها قاعة خاصة وفي بعض الأحيان تخصص قاعتان لمدرسة واحدة لكثرة معروضاتها، كما يتم تشكيل لجنة لتقييم الأعمال، ففي سنة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لجنة التقييم تتشكل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المرحوم جعفر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زراعة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رئيسا 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الأستاذ صاحب عبد فرهود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علي الطرفي مدير ثانوية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الأستاذة مديرة متوسطة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ذلك الوقت كانت هذه اللجنة وهي بصدد تقييم الأعمال وبخاصة لوحات الرسم تتحفظ على الكثير منها، ويدور نقاش حول صلاحيات عرضها بحيث تأخذ وقتًا طويلاً من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تعرض الأعمال في النهاية تتشكل لجان تحكيمية تخصصية فنيّة لتقييم الفائزين ومنحهم الجوائز ولجان تنظيمية تأخذ على عاتقها إعداد المدارس التي تقام فيها المعارض، وتحديد أسلوب العرض وتزيين القاعات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المعارض سابقاً تقام في إعدادية كربلاء للبنين، ومدرسة السبط، ومتوسطة المنار في العباسية، ومدرسة الهاشمية، وبعدها استقرت المعارض في مدارس معروفة في وسط المدينة وبخاصة في الستينيات والسبعينيات من القرن العشرين وهي مدرسة خديجة الكبرى، ومدرسة أم سلمة، ومتوسطة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إدارات المدارس تجهد في الحصول على الجوائز لترصين موقفها الإداري والتعليمي، وكان من أشهر منظمي المعارض في كربلاء هم الأساتذة التربويون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محمد الرشيدي، ورفيق إطيمش، وعبد الحسين راضي، والسيدة نزهت الحكيم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2639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611"/>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6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المتصرف عباس البلداوي في المعرض المدرسي في كربلاء </w:t>
      </w:r>
      <w:r>
        <w:rPr>
          <w:rFonts w:eastAsia="Amiri" w:cs="Amiri" w:ascii="Amiri" w:hAnsi="Amiri"/>
          <w:color w:val="111111"/>
          <w:sz w:val="28"/>
          <w:szCs w:val="28"/>
          <w:lang w:bidi="ar-SA"/>
        </w:rPr>
        <w:t>1953/3/30</w:t>
      </w:r>
      <w:r>
        <w:rPr>
          <w:rFonts w:ascii="Amiri" w:hAnsi="Amiri" w:eastAsia="Amiri" w:cs="Amiri"/>
          <w:color w:val="111111"/>
          <w:sz w:val="28"/>
          <w:sz w:val="28"/>
          <w:szCs w:val="28"/>
          <w:rtl w:val="true"/>
          <w:lang w:bidi="ar-SA"/>
        </w:rPr>
        <w:t>م ونموذج للمدرسة الفيصلية في العباسية الشرقية التي أصبحت فيما بعد ثانوية المنار للبنات</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هذه المعارض هي اللبنة الأساسية لتطور فن الرسم والنحت في مدينة كربلاء، ومن الأساتذة الروّاد للحركة التشكيلية في كربلاء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 إطيمش، رفيق إطيمش، محمد حسن حمود الوكيل بهيجة نوري الحكيم، نعمة علي الدهش </w:t>
      </w:r>
    </w:p>
    <w:p>
      <w:pPr>
        <w:pStyle w:val="BookText"/>
        <w:rPr/>
      </w:pPr>
      <w:r>
        <w:rPr>
          <w:rFonts w:ascii="Amiri" w:hAnsi="Amiri" w:eastAsia="Amiri" w:cs="Amiri"/>
          <w:color w:val="111111"/>
          <w:sz w:val="28"/>
          <w:sz w:val="28"/>
          <w:szCs w:val="28"/>
          <w:rtl w:val="true"/>
          <w:lang w:bidi="ar-SA"/>
        </w:rPr>
        <w:t>الجنابي، ناظم الرفيعي ،عبد الجبار حسن الحداد ،عبد الحسين راضي غالي، عبد الحسين الخطيب، صاحب حسن الحداد، رؤوف الطويل، فاضل ضامن، محمد علي الحداد فاضل كريم ،مديحة سليم الكلكاوي، نزهت نوري الحكيم، علوان العثماني وغيرهم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أشهر الرسامين في المدينة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إطيمش، نعمة علي الدهش، محمد حسن حمود الوكيل، رؤوف محمد الطويل، بهيجة الحكيم، حسني أبو المعالي، هاشم محمد الطويل، صاحب أحمد الخضير، عبد الأمير علوان، صاحب حداد، عبد الحسين الخطيب وغيرهم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الجدير بالذكر أن بعض الرسامين الكربلائيين شاركوا في معارض قطرية ودولية وحازت أعمالهم على جوائز تقديرية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تطوير الحركة الفنية في كربلاء فقد تم فتح مديرية للنشاط المدرسي، وهذا القسم يهتم بكل صنوف الفن، وأنيطت بهذه المديرية الإشراف على المعارض المدرسية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سبعينيات القرن العشرين ولغرض الاهتمام بالجانب الفني وتطويره لدى المعلمين والمدرسين المختصين بمادة الفنية، فقد تم إنشاء مركز الأشغال اليدوية لتطوير قابلياتهم الحرفية ونقلها إلى طلبتهم في مدارس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الموسيقى</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لا يتصور البعض أن مدينة كربلاء كانت من المدن المتميّزة في القطر في مجال الموسيقى، وظهر في المدينة روّاد موسيقيون كان لهم دور كبير في تنشيط هذا المجال الفني منذ عشرات السنين، وكانت بعض المدارس في المدينة تفرز في بنايتها أحد الصفوف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قاعة الموسيقى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على آلات موسيقية يتم تعليم الطلاب الراغبين بهذا الفن المبادئ العلمية للموسيقى، ونتيجة لذلك ظهر جيل من شباب المدينة يمارس هوايته ويشترك في المهرجانات الفنية التي تقام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قسم منهم من أشهر الموسيقيين والملحنين العراقيين</w:t>
      </w:r>
      <w:r>
        <w:rPr>
          <w:rFonts w:eastAsia="Amiri" w:cs="Amiri" w:ascii="Amiri" w:hAnsi="Amiri"/>
          <w:color w:val="111111"/>
          <w:sz w:val="28"/>
          <w:szCs w:val="28"/>
          <w:rtl w:val="true"/>
          <w:lang w:bidi="ar-SA"/>
        </w:rPr>
        <w:t xml:space="preserve">.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روّاد الموسيقى في المدينة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علي الخزرجي، طارق حسون فريد، عبد اللطيف المعملجي، فاضل عباس آل طعمة، محسن فرحان، أحمد حنيش وغيرهم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الروّاد تتلمذ عليهم الكثير من الشباب الذي كان يميل إلى هذا الفن</w:t>
      </w:r>
      <w:r>
        <w:rPr>
          <w:rFonts w:eastAsia="Amiri" w:cs="Amiri" w:ascii="Amiri" w:hAnsi="Amiri"/>
          <w:color w:val="111111"/>
          <w:sz w:val="28"/>
          <w:szCs w:val="28"/>
          <w:rtl w:val="true"/>
          <w:lang w:bidi="ar-SA"/>
        </w:rPr>
        <w:t xml:space="preserve">. </w:t>
      </w:r>
      <w:bookmarkStart w:id="366" w:name="pg20137_201772"/>
    </w:p>
    <w:p>
      <w:pPr>
        <w:pStyle w:val="Heading2"/>
        <w:numPr>
          <w:ilvl w:val="1"/>
          <w:numId w:val="1"/>
        </w:numPr>
        <w:rPr/>
      </w:pPr>
      <w:bookmarkStart w:id="367" w:name="__RefHeading___Toc3640805_2320776876"/>
      <w:bookmarkStart w:id="368" w:name="_Toc127"/>
      <w:bookmarkEnd w:id="366"/>
      <w:bookmarkEnd w:id="367"/>
      <w:r>
        <w:rPr>
          <w:rtl w:val="true"/>
        </w:rPr>
        <w:t>تاريخ الحركة الرياضية والكشفية في كربلاء</w:t>
      </w:r>
      <w:bookmarkEnd w:id="368"/>
    </w:p>
    <w:p>
      <w:pPr>
        <w:pStyle w:val="BookText"/>
        <w:rPr/>
      </w:pPr>
      <w:r>
        <w:rPr>
          <w:rFonts w:ascii="Amiri" w:hAnsi="Amiri" w:eastAsia="Amiri" w:cs="Amiri"/>
          <w:color w:val="111111"/>
          <w:sz w:val="28"/>
          <w:sz w:val="28"/>
          <w:szCs w:val="28"/>
          <w:rtl w:val="true"/>
          <w:lang w:bidi="ar-SA"/>
        </w:rPr>
        <w:t>للحركة الرياضية تاريخ حافل في مدينة كربلاء، فقد ظهر فيها رياضيون تمتعوا بشهرة واسعة في الأوساط المحلية والقطرية وحتى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بدايات هذه الحركة من قبل بعض الرياضيين الكربلائيين الذين اشتهروا بأدائهم الكروباتيكي من خلال قيامهم بحركات بهلوانية تنم عن موهبة وقدرة جسمانية عالية في أداء حركات يصعب على الشخص العادي القيام بها</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أوائل التجمعات الرياضية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الزورخانة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اشتهرت مدينة كربلاء منذ القدم بهذه الفعالية التي لها قواعد وأصول وقاعات خاصة ومراسيم أدائية تصاحبها إيقاعات خاصة يقوم بها متخصصون في الأداء، وأما الرياضيون الذين يمارسون هذه اللعبة كانوا يرتدون زيّاً خاصاً وهو الاكتفاء بلبس بنطال منقوش يضيق في الرجل بعد الركبة بقليل وكذلك بارتداء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تلف من الخصر بشكل متميز، ويقومون بأداء تمارين إحماء بالدوران والقفز في حفرة دائرية يقارب قطرها عشرة أمتار، ويجلس ضابط الإيقاع في منصة عالية، ثم يبدأ الرياضيون باستعمال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عن قطعة مخروطية ثقيلة تصنع عادة من الخشب الجيد أو من النحاس، وكان الكثير من أقوياء رجال المدينة يمارسون هذا النشاط الرياضي، ومن </w:t>
      </w:r>
    </w:p>
    <w:p>
      <w:pPr>
        <w:pStyle w:val="BookText"/>
        <w:rPr/>
      </w:pPr>
      <w:r>
        <w:rPr>
          <w:rFonts w:ascii="Amiri" w:hAnsi="Amiri" w:eastAsia="Amiri" w:cs="Amiri"/>
          <w:color w:val="111111"/>
          <w:sz w:val="28"/>
          <w:sz w:val="28"/>
          <w:szCs w:val="28"/>
          <w:rtl w:val="true"/>
          <w:lang w:bidi="ar-SA"/>
        </w:rPr>
        <w:t>أشهر حلقات الزورخانة في كربلاء كانت تقع في محلة المخيم قرب الزقاق الذي كان يؤدي قديمًا إلى مغتسل المخيم وعلى مقربة من نهر الهنيدية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2131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617"/>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6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لإحدى حلقات الزورخانة في كربلاء وتظهر ملابس اللاعبين وكذلك ضارب الإيقاع</w:t>
      </w:r>
    </w:p>
    <w:p>
      <w:pPr>
        <w:pStyle w:val="BookText"/>
        <w:rPr/>
      </w:pPr>
      <w:r>
        <w:rPr>
          <w:rFonts w:ascii="Amiri" w:hAnsi="Amiri" w:eastAsia="Amiri" w:cs="Amiri"/>
          <w:color w:val="111111"/>
          <w:sz w:val="28"/>
          <w:sz w:val="28"/>
          <w:szCs w:val="28"/>
          <w:rtl w:val="true"/>
          <w:lang w:bidi="ar-SA"/>
        </w:rPr>
        <w:t>ومن أشهر الذين كانوا يمارسون هذا النوع من الرياضة في كربلاء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الرسول الصائغ السيد محسن السيد قاسم الشامي، صادق دوبة، عباس عبد الرسول جخميخ وغيرهم ممن لا تحضرنا أسماؤهم وهم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اشتهرت مدينة كربلاء كذلك منذ عشرينيات القرن الماضي بتشكيل فرق المصارعة، وكان هذا النوع من الرياضة قد تفوقت به المدينة عن سائر مدن العراق، وكان لمصارعي كربلاء شهرة واسعة محلياً ودوليًا، وظل فريق المصارعة الكربلائي يحصد المراتب الأولى في العراق حتى الثمانينيات من القرن العشرين، ومثل هذه اللعبة كانت نشاطات رياضة كمال الأجسام قد تميّزت بها المدينة وكذلك في لعبة رفع</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الأثقال والملاكمة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النشاطات الرياضية الأخرى مثل لعبة كرة القدم وكرة السلة، وكرة الطائرة، فكانت فرق مدينة كربلاء متميّزة هي الأخرى على النطاق المحلي والقطري، وكذلك في مجال ألعاب الساحة والميدان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النشاطات الرياضية تطورت في المدينة من خلال النشاطات المدرسية ومسابقات الدوري المدرسي التي كانت تقام سنوياً بين المدارس، وكانت الاستعراضات السنوية التي تقام في الساحة الداخلية وهي الساحة الرياضية الوحيدة في المدينة وموقعها مجاور لإعدادية كربلاء للبنين، ثم تم إنشاء الساحة الخارجية وكانت تقع سابقاً في المنطقة التي بنيت فيها بناية مركز شرطة حي الحسين الحالية المقابلة لحي الأنصار ، حيث كانت تقام في هاتين الساحتين المباريات العديدة لكرة القدم لحين إنشاء ملعب كربلاء الرياضي في بداية السبعينيات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كانت جميع مدارس المدينة تحوي على ساحات كرة السلّة وكرة الطائرة، حيث تقام فيها المباريات وحتى في أيام العطل الصيفية كانت تُشغل من قبل هواة اللعبتين بالتدريب وممارسة النشاطات الرياضية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التطور الكبير الذي حصل في مجال الحركة الرياضية في المدينة عندما تم تأسيس النوادي الرياضية فكان نادي كربلاء الرياضي في محلة العباسية الغربية، ونادي الأهالي في محلة باب بغداد، وأعدّت هذه النوادي العديد من أبطال الرياضة بكل أنواعها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 فتح نادي الجماهير في منطقة الهيابي، وكذلك فتح نادي الطف في بداية منطقة حي الموظفين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النوادي كان لها التأثير الكبير في رفد الساحة الرياضية برياضيين اشتهروا محليا وقطريًا في مختلف الألعاب</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بداية السبعينيات عندما تأسست وزارة للشباب أخذت على عاتقها رعاية الحركة الرياضية، فقامت مديرية شباب كربلاء بفتح مراكز شبابية تضم مختلف النشاطات وأهمها الرياضية، كما كان لتأسيس الاتحاد العام لشباب العراق دور مهم في الحركة الرياضية من خلال فتح اللجان المحلية في جميع مناطق 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أشهر الرياضيين وأقدمهم في كربلاء كان المرحوم التربوي الأستاذ عباس الفروجي، فهو من الروّاد الأوائل وكان له الدور الكبير والفعّال في تنشيط الحركة الرياضية في المدينة، وهناك شخصيات رياضية أخرى تُعتبر من الروّاد أمثال المرحوم الأستاذ عبود الجيلاوي، والمرحوم الأستاذ عبد الجبار عبد الحسين الخضر، والمرحوم الأستاذ محمد حسن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والأستاذ نجم عبد والأستاذ عدنان طه الآلوسي والأستاذ سعد علي ،دهش وكان لمدرسي التربية الرياضية في المدارس دور مهم في تنشيط الحركة الرياضية المدرسية التي تُعد اللاعبين في مختلف النشاطات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 العبدلي، ومحمود حسن جمعة، وإنذار العلي، وحسين سعد أبو لحمة وغيرهم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أشهر الرياضيين في كربلاء في مجال المصارعة كان المصارع صادق دوبة ومحمد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أبطال العراق في المصارعة، الذي أخذ على عاتقه لسنوات طويلة تدريب المصارعين في كربلاء وأنشأ جيلاً من المدربين والمصارعين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الأستاذ عبد الجبار رزاق رجب وعبد الحسين راضي، وعادل مجبل النصراوي، ونوري أحمد وغيرهم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29337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621"/>
                        <a:stretch/>
                      </pic:blipFill>
                      <pic:spPr>
                        <a:xfrm>
                          <a:off x="0" y="0"/>
                          <a:ext cx="5334120" cy="2933640"/>
                        </a:xfrm>
                        <a:prstGeom prst="rect">
                          <a:avLst/>
                        </a:prstGeom>
                        <a:ln w="0">
                          <a:noFill/>
                        </a:ln>
                      </pic:spPr>
                    </pic:pic>
                  </a:graphicData>
                </a:graphic>
              </wp:inline>
            </w:drawing>
          </mc:Choice>
          <mc:Fallback>
            <w:pict>
              <v:shape id="shape_0" stroked="f" o:allowincell="f" style="position:absolute;margin-left:0pt;margin-top:-231.05pt;width:419.95pt;height:230.95pt;mso-wrap-style:none;v-text-anchor:middle;mso-position-horizontal:left;mso-position-vertical:top" type="_x0000_t75">
                <v:imagedata r:id="rId622" o:detectmouseclick="t"/>
                <v:stroke color="#3465a4" joinstyle="round" endcap="flat"/>
                <w10:wrap type="none"/>
              </v:shape>
            </w:pict>
          </mc:Fallback>
        </mc:AlternateConten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فريق كرة القدم لنادي كربلاء الرياضي في نهاية ستينيات القرن العشرين </w:t>
      </w:r>
    </w:p>
    <w:p>
      <w:pPr>
        <w:pStyle w:val="BookText"/>
        <w:rPr/>
      </w:pPr>
      <w:r>
        <w:rPr>
          <w:rFonts w:ascii="Amiri" w:hAnsi="Amiri" w:eastAsia="Amiri" w:cs="Amiri"/>
          <w:color w:val="111111"/>
          <w:sz w:val="28"/>
          <w:sz w:val="28"/>
          <w:szCs w:val="28"/>
          <w:rtl w:val="true"/>
          <w:lang w:bidi="ar-SA"/>
        </w:rPr>
        <w:t xml:space="preserve">وفي مجال كرة القدم كانت فرق كربلاء تضم نخبة راقية من اللاعبين وكان فريق منتخب كربلاء من منتخبات الألوية العراقية المتقدمة، ومن اللاعبين القدامى نذكر منهم طارق العوّاد نجم عبد ،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نامليتي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زيد ذياب البارودي،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رضا حسن، عباس حسن الشامي، طارق ميران،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خماط، مهدي ،ميران ستار البارودي، حميد كرمة، عادل مجبل، أدور، رؤوف محمد علي، وغيرهم الكثير ممن لا تسعفنا الذاكرة بأسمائهم ، ومن حراس المرمى صالح، رزاق صالح الطويل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مجال كرة السلة والطائرة فقد كانت فرق كربلاء تعج بالرياضيين الأفذاذ الذين كانت لهم صولات في المباريات المحلية والقطرية، ومن الرياضيين الذين اشتهروا في تلك الألعاب هم فاضل عزيز زيني، منذر الخطيب، فاروق الخطيب، طارق جاسم العوّاد، عباس كريم النصراوي، محمد علي الصافي، هادي صالح النصراوي، حسين محمد نصر الله طالب زيني صاحب زيني، صباح الفلفلي، مهدي علي نصر الله كاظم محمود طعمة سالم حسون السباح كاظم ،غصن صالح الطيار، جبار ،رزاق صبري بنانة، وآخرين كُثر</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655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624"/>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625"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31877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627"/>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6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صورة نادرة لفريق كرة السلة لثانوية كربلاء سنة </w:t>
      </w:r>
      <w:r>
        <w:rPr>
          <w:rFonts w:eastAsia="IRNazanin" w:cs="IRNazanin"/>
          <w:color w:val="111111"/>
          <w:sz w:val="28"/>
          <w:szCs w:val="28"/>
          <w:lang w:bidi="fa-IR"/>
        </w:rPr>
        <w:t>1951/1950</w:t>
      </w:r>
      <w:r>
        <w:rPr>
          <w:rFonts w:ascii="IRNazanin" w:hAnsi="IRNazanin" w:eastAsia="IRNazanin"/>
          <w:color w:val="111111"/>
          <w:sz w:val="28"/>
          <w:sz w:val="28"/>
          <w:szCs w:val="28"/>
          <w:rtl w:val="true"/>
          <w:lang w:bidi="fa-IR"/>
        </w:rPr>
        <w:t>م ومعهم رائد الرياضة الأول في المدينة أستاذ التربية الرياضية المرحوم عباس الفروجي، ويظهر في الصورة، الواقفون من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عزيز زيني طارق جاسم العوّاد مرتضى هاشم النواب، عباس كريم النصراوي، مصطفى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والجالسون من اليمين مدرس الرياضة في الثانوية المرحوم عباس الفروجي، منذر هاشم الخطيب خضير جاسم، كاظم الهنداوي، مهدي الصافي، حميد مجيد العطار، باقر سید کاظم رحم الله الأموات منهم وأطال بعمر الأحياء</w:t>
      </w:r>
    </w:p>
    <w:p>
      <w:pPr>
        <w:pStyle w:val="BookText"/>
        <w:rPr/>
      </w:pPr>
      <w:r>
        <w:rPr>
          <w:rFonts w:ascii="Amiri" w:hAnsi="Amiri" w:eastAsia="Amiri" w:cs="Amiri"/>
          <w:color w:val="111111"/>
          <w:sz w:val="28"/>
          <w:sz w:val="28"/>
          <w:szCs w:val="28"/>
          <w:rtl w:val="true"/>
          <w:lang w:bidi="ar-SA"/>
        </w:rPr>
        <w:t>الحركة الكشفية</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الحركة الكشفية في كربلاء قد تأسست منذ أربعينيات القرن العشرين، والنشاط الكشفي كان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الكشافة والجوّالة، وكان من رواد هذه الحركة ومؤسسيها في كربلاء هو الأستاذ عباس الفروجي، والأستاذ عبود الجيلاوي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والكشافة هي الفرق التي كانت في المدارس الابتدائية، والجوّالة في المدارس المتوسطة والثانوية، وكانت الفرق الكشفية لمدارس المدينة تخرج باستعراضات ومسيرات شبه عسكرية تجوب شوارع المدينة في المناسبات الوطنية منذ خمسينيات القرن الماضي، بزيهم العسكري وأربطتهم المتميزة وغطاء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فصيل يرفع علمه </w:t>
      </w:r>
    </w:p>
    <w:p>
      <w:pPr>
        <w:pStyle w:val="BookText"/>
        <w:rPr/>
      </w:pPr>
      <w:r>
        <w:rPr>
          <w:rFonts w:ascii="Amiri" w:hAnsi="Amiri" w:eastAsia="Amiri" w:cs="Amiri"/>
          <w:color w:val="111111"/>
          <w:sz w:val="28"/>
          <w:sz w:val="28"/>
          <w:szCs w:val="28"/>
          <w:rtl w:val="true"/>
          <w:lang w:bidi="ar-SA"/>
        </w:rPr>
        <w:t>في المقدمة، وتصاحب الفرق الكشفية المستعرضة فرقة موسيقية من حملة الأبواق والطبول ليكون المسير العسكري على إيقاعها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والنشاط الكشفي هو من النشاطات الرئيسية في المدارس الابتدائية والثانوية، وتتم منافسة الفرق الكشفية في أدائها الاستعراضي في يوم استعراض اللواء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تشترك فرق المدارس للمركز والأقضية والنواحي قبل البدء بفعاليات الساحة والميدان، وتقوم لجنة مختصة في ساحة الاستعراض بتقييم الأداء، وإعلان الفرق الثلاث المتميزة في المسير والانضباط</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0607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630"/>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631" o:detectmouseclick="t"/>
                <v:stroke color="#3465a4" joinstyle="round" endcap="flat"/>
                <w10:wrap type="none"/>
              </v:shape>
            </w:pict>
          </mc:Fallback>
        </mc:AlternateConten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لجنة تقييم الأداء في بداية السبعينيات ويظهر من اليمين الأستاذ ناظم الرفيعي والمرحوم الأستاذ رفيق إطيمش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والأستاذ نعمة على الدهش الجنابي </w:t>
      </w:r>
    </w:p>
    <w:p>
      <w:pPr>
        <w:pStyle w:val="BookText"/>
        <w:rPr/>
      </w:pPr>
      <w:r>
        <w:rPr>
          <w:rtl w:val="true"/>
        </w:rPr>
        <mc:AlternateContent>
          <mc:Choice Requires="wps">
            <w:drawing>
              <wp:inline distT="0" distB="0" distL="0" distR="0">
                <wp:extent cx="5334000" cy="30099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633"/>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6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كشافة المدرسة العدنانية ويظهر في الصورة المرحوم هادي النصراوي معلم التربية الرياضة</w:t>
      </w:r>
    </w:p>
    <w:p>
      <w:pPr>
        <w:pStyle w:val="BookText"/>
        <w:rPr/>
      </w:pPr>
      <w:r>
        <w:rPr>
          <w:rtl w:val="true"/>
        </w:rPr>
        <mc:AlternateContent>
          <mc:Choice Requires="wps">
            <w:drawing>
              <wp:inline distT="0" distB="0" distL="0" distR="0">
                <wp:extent cx="5334000" cy="32512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635"/>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6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لفصيل إحدى المدارس متجمعين في إحدى القاعات قبل الاستعراض</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فرق الكشافة والجوّالة التابعة لمدارس لواء كربلاء تشارك في جميع المعسكرات القطرية التي كانت تقام في مدن عدة من مدن العراق، فقد شاركت </w:t>
      </w:r>
    </w:p>
    <w:p>
      <w:pPr>
        <w:pStyle w:val="BookText"/>
        <w:rPr/>
      </w:pPr>
      <w:r>
        <w:rPr>
          <w:rFonts w:ascii="Amiri" w:hAnsi="Amiri" w:eastAsia="Amiri" w:cs="Amiri"/>
          <w:color w:val="111111"/>
          <w:sz w:val="28"/>
          <w:sz w:val="28"/>
          <w:szCs w:val="28"/>
          <w:rtl w:val="true"/>
          <w:lang w:bidi="ar-SA"/>
        </w:rPr>
        <w:t>الفرق في معسكر شقلاوة في شمال العراق، وفي المعسكر المركزي الكشفي في غابات الموصل، وفي بغداد والبصرة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556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638"/>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6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الجوالة لواء كربلاء المشاركين في المخيم الكشفي في غابات الموصل في سنة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p>
    <w:p>
      <w:pPr>
        <w:pStyle w:val="BookText"/>
        <w:rPr/>
      </w:pPr>
      <w:r>
        <w:rPr>
          <w:rtl w:val="true"/>
        </w:rPr>
        <mc:AlternateContent>
          <mc:Choice Requires="wps">
            <w:drawing>
              <wp:inline distT="0" distB="0" distL="0" distR="0">
                <wp:extent cx="5334000" cy="34798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640"/>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641" o:detectmouseclick="t"/>
                <v:stroke color="#3465a4" joinstyle="round" endcap="flat"/>
                <w10:wrap type="none"/>
              </v:shape>
            </w:pict>
          </mc:Fallback>
        </mc:AlternateConten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من جوّالة كربلاء عند شلال بيخال ويظهر في الصورة معلمين ومدرسين وطلاب ثانوية </w:t>
      </w:r>
    </w:p>
    <w:p>
      <w:pPr>
        <w:pStyle w:val="BookText"/>
        <w:rPr/>
      </w:pPr>
      <w:r>
        <w:rPr>
          <w:rFonts w:ascii="IRNazanin" w:hAnsi="IRNazanin" w:eastAsia="IRNazanin"/>
          <w:color w:val="111111"/>
          <w:sz w:val="28"/>
          <w:sz w:val="28"/>
          <w:szCs w:val="28"/>
          <w:rtl w:val="true"/>
          <w:lang w:bidi="fa-IR"/>
        </w:rPr>
        <w:t>ومن روّاد الحركة الكشفية في كربلاء غير الذين تم ذكرهم سابقا،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جاسم محمد نصر الله، علاء حسين الهاشمي، قاسم حسن، عدنان طه الآلوسي، محمد علي الصافي، جبار ،رزاق هادي النصراوي، كاظم غصن ، حسن السراج، رسول نادی علي، جبار عبد الحسين، محمد حسن حسين، عبود الأسدي، فخري الشروفي وغيرهم من معلمي ومدرسي الرياضة في كربلاء</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مدينة كربلاء تم إنشاء المعسكر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الكشفي في منطقة الإمام عون، حيث بنيت فيه القاعات المخصصة للمحاضرات وقاعات الطبخ والمرافق الصحية وغرف الإدارة، كما تم فيه بناء مدرّج نصف دائري في وسط المخيم لإقامة الحفلات والتجمعات أيام المعسكر، وتم تنظيم شوارع تتوزع في مساحات المعسكر، وأماكن مخصصة للتخييم، وتم تشجير المخيم الكشفي بمختلف أنواع الأشجار، وتم تشييد بوابة للمخيم 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وأنيطت إدارته إلى المرحوم جاسم محمد نصر الله ولسنوات طوال، وكان المخيم معلمًا من معالم المدينة ويستقبل السفرات المدرسية لكشافة وجوالة مدن العراق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 استغلاله فيما بعد كمعسكر لمنظمتي الطلائع والفتوة في كربلاء</w:t>
      </w:r>
      <w:r>
        <w:rPr>
          <w:rFonts w:eastAsia="Amiri" w:cs="Amiri" w:ascii="Amiri" w:hAnsi="Amiri"/>
          <w:color w:val="111111"/>
          <w:sz w:val="28"/>
          <w:szCs w:val="28"/>
          <w:rtl w:val="true"/>
          <w:lang w:bidi="ar-SA"/>
        </w:rPr>
        <w:t xml:space="preserve">. </w:t>
      </w:r>
      <w:bookmarkStart w:id="369" w:name="pg20137_201782"/>
    </w:p>
    <w:p>
      <w:pPr>
        <w:pStyle w:val="Heading2"/>
        <w:numPr>
          <w:ilvl w:val="1"/>
          <w:numId w:val="1"/>
        </w:numPr>
        <w:rPr/>
      </w:pPr>
      <w:bookmarkStart w:id="370" w:name="__RefHeading___Toc3640807_2320776876"/>
      <w:bookmarkStart w:id="371" w:name="_Toc128"/>
      <w:bookmarkEnd w:id="369"/>
      <w:bookmarkEnd w:id="370"/>
      <w:r>
        <w:rPr>
          <w:rtl w:val="true"/>
        </w:rPr>
        <w:t>المصادر</w:t>
      </w:r>
      <w:bookmarkEnd w:id="3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أهل الحرمين في عمارة المشهدين العلامة السيد حسن الصدر، الطبعة الثانية سنة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 مطبعة أهل البيت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أبي جعفر محمد بن جرير الطبري، عن دار الأميرة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كربلاء وحائر الحسين عليه السلام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الجواد الكليدار، مطبعة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سنة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 أبي الفرج الأصفهاني، تحقيق أحمد 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الزهراء،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سنة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باقر المجلسي، عن دار إحياء التراث العربي، 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مصطفى الكليدار، مطبعة النجاح في بغداد،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م للسلسلة الأولى، والسلسلة الثانية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م، والسلسلة الثالثة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والسلسلة الرابعة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في معرفة حجج الله على العباد للشيخ المفيد محمد بن محمد بن النعمان البغدادي، طبعة الهند – سنة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فيليب حتي 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أدور جرجي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حبور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الفخري في أنساب الطالبيين للعلامة السيد عزيز الدين أبي طالب إسماعيل بن الحسين المروزي الأزورقاني، تقديم العلامة المرعشي النجفي، تحقيق سيد </w:t>
      </w:r>
    </w:p>
    <w:p>
      <w:pPr>
        <w:pStyle w:val="BookText"/>
        <w:rPr/>
      </w:pPr>
      <w:r>
        <w:rPr>
          <w:rFonts w:ascii="Amiri" w:hAnsi="Amiri" w:eastAsia="Amiri" w:cs="Amiri"/>
          <w:color w:val="111111"/>
          <w:sz w:val="28"/>
          <w:sz w:val="28"/>
          <w:szCs w:val="28"/>
          <w:rtl w:val="true"/>
          <w:lang w:bidi="ar-SA"/>
        </w:rPr>
        <w:t xml:space="preserve">مهدي رجائي وإشراف السيد محمود المرعشي عن مركز الدراسات لتحقيق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 قم –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ومعادن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الحسين بن علي المسعودي، طبعة دار الندلس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العتبات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كربلاء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الخليلي، دار التعارف – بغداد،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الشيخ عز الدين أبي الحسن علي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أخبار الخلفاء ابن اساعي، طبعة بولاق –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الكريم بن طاووس الحسني، تحقيق السيد تحسين آل شبيب الموسوي، عن مركز الغدير للدراسات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تاريخ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أمير علي نقله للعربية عفيف البعلبكي، عن دار العلم للملايين،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العراق السياسي الحديث السيد عبد الرزاق الحسني،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مطبعة دار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المنتظم في تاريخ الملوك والأمم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الفرج عبد الرحمن بن علي بن محمد 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بمطبعة دائرة المعارف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سنة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رحلة ابن بطوطة تحفة النظار في غرائب الأمصار وعجائب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محمد بن ابراهيم اللواتي الطنجي الشهير بابن بطوطة، طبعة مصر 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الحافظ ابن كثير عن دار الفكر العربي، ودار نهر النيل للطباعة الجيزة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العراق بين احتلالين عباس العزاوي،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مطبعة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سنة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 والسنوات التي تليها لبقية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كلشن خلفا نظمي زادة مرتضى أفندي نقله للعربية موسى كاظم نورس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 المجمع العلمي العراقي على 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مجلة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الثانية، تشرين الثاني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المعرف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المراقد الشيخ محمد صادق الكرباسي، المركز الحسيني للدراسات 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المراقد والمقامات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عبد الأمير القريشي،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العلم للنابهين،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العراق في مشاهدات ناصر الدين شاه ترجمة وتعليق محمد الشيخ هادي الأسدي،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 عن مؤسسة آفاق للدراسات والأبحاث العراقية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الحوزات العلمية والمدارس الدينية عند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الشيخ عدنان فرحان آل قاسم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المؤسسة الدينية الشيعية من العصر البويهي إلى نهاية العصر الصفوي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جودت القزويني، دار الرافدين،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الحوزة العلمية في النجف معالمها وحركتها الإصلاحية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أحمد البهادلي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الزهراء،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هوية التشيّع العلامة الدكتور الشيخ أحمد الوائلي، عن دار الصفوة،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آغا بزرك الطهراني، دار إحياء التراث العربي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من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أحمد الحائري الأسدي، عن 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سلوني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علي النجاشي الأسدي الكوفي عن مؤسسة الأعلمي للمطبوعات – بيروت سنة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محسن الأمين دار التعارف للمطبوعات، طه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التضحية والرمز السيد عبد الصاحب ناصر آل نصر الله، عن مؤسسة البلاغ،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 العاملي الشيخ محمد بن الحسن، تحقيق السيد أحمد الحسيني، عن مكتبة الأندلس، 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المتنبي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الآداب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محسن آغا بزرك الطهراني، عن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في أحوال العلماء والسادات العلامة محمد باقر الموسوي الخوانساري،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 في أنساب آل أبي طالب، جمال الدين أحمد بن علي الحسني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عنبة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دار الأندلس للطباعة والنشر والتوزيع – النجف،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الاختصار في أخبار البيوتات العلوية المحفوظة من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تاج الدين بن محمد بن حمزة بن زهرة الحسيني، نقيب حلب – الطبعة الأولى بالمطلعة الأميرية ببولاق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الحركة العلمية في كربلاء نور الدين الشاهرودي، دار العلوم للتحقيق والطباعة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مجالي اللطف بأرض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بن طاهر السماوي، شرح علاء عبد النبي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إصدارات مكتبة الروضة العباسية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 مطبعة 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وبيروت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العلامة السيد نصر الله الحائري نشر وتعليق عباس الكرماني، مطبعة الغري الحديثة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شهداء الفضيلة العلامة الشيخ عبد الحسين الأميني، عن 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البحرين في الاجازات وتراجم رجال الحديث العلامة الشيخ يوسف البحراني، تحقيق وتعليق السيد محمد صادق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 عن 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منشورات مكتبة فخراوي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للمحقق الشيخ عباس القمي، منشورات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بيوتات كربلاء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الصاحب ناصر آل نصر الله، عن مؤسسة البلاغ،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المرجعية الدينية العليا عند الشيعة الامامية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جودت القزويني، دار الرافدين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 الجديدة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الشهيد السيد محمد باقر الصدر، عن المجمع العالمي للإمام الشهيد الصدر، سنة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السيد حسن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 محفوظ،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الدباغ، وعدنان الدباغ، دار المؤرخ العربي – بيروت – 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الحوادث والوقائع في تاريخ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الصاحب ناصر آل نصر الله، عن 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سلوني،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المذكرات الخطية للمرحوم السيد إبراهيم شمس الدين بن العلامة المجاهد السيد حسين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حوادث الأيام العلامة الشيخ عباس الحائري، تحقيق الشيخ أحمد الحائري الأسدي، قدّم له الدكتور حميد مجيد هدو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م، من إصدارات جمعية الهداية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بالمطبعة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القزويني دار العلوم،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المشجر الكشاف لأصول السادة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أحمد عميد الدين الحسيني النجفي – تحقيق الشريف أنس بن يعقوب الكتبي الحسني، طبعة دار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الشيخ الطائفة أبي جعفر محمد بن الحسن الطوسي، تحقيق الشيخ جواد القيومي، عن مؤسسة 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الحركة الإسلامية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الجذور الفكرية والواقع التاريخي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الرهيمي، رسالة 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الحقائق الناصعة في الثورة العراقية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مزهر آل فرعون،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تصدّع البشرية من خلال ويلات الاستبداد والعبودية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حسون الجار الله، 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 بطاطو، عن مؤسسة الأبحاث العربية –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مذكرات كامل الجادرجي وتاريخ الحزب الوطني الديمقراطي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الطليعة، بيروت سنة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الحزب الوطني الديمقراطي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حسين، مطبعة الشعب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الوزارات العراقية السيد عبد الرزاق الحسني، طبع مركز الأبجدية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التطورات السياسية في العراق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عباس 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في النجف الأشرف سنة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الأحزاب السياسية في العراق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الرزاق الحسني،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والجمعيات السياسية في القطر العراقي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حسن الجبوري،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بغداد سنة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مشهد الحسين وبيوتات كربلاء الشيخ مجيد بن الشيخ حميد الهر، مطبعة أهل البيت في كربلاء،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الحركة الأدبية المعاصرة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صادق محمد رضا آل طعمة، مطبعة أهل البيت في كربلاء،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الأدب العربي في كربلاء من إعلان الدستور العثماني إلى ثورة تموز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عبود جودي الحلّي، عن مكتبة ابن فهد الحلّي – كربلاء، طبع في 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المنجد في اللغة، وجامع المعاني الواسع</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مقابلات شخصية مع شخصيات سياسية واجتماعية وأدبية في كربلاء</w:t>
      </w:r>
      <w:r>
        <w:rPr>
          <w:rFonts w:eastAsia="Amiri" w:cs="Amiri" w:ascii="Amiri" w:hAnsi="Amiri"/>
          <w:color w:val="111111"/>
          <w:sz w:val="28"/>
          <w:szCs w:val="28"/>
          <w:rtl w:val="true"/>
          <w:lang w:bidi="ar-SA"/>
        </w:rPr>
        <w:t xml:space="preserve">. </w:t>
      </w:r>
      <w:bookmarkStart w:id="372" w:name="pg20137_201789"/>
    </w:p>
    <w:p>
      <w:pPr>
        <w:pStyle w:val="Heading2"/>
        <w:numPr>
          <w:ilvl w:val="1"/>
          <w:numId w:val="1"/>
        </w:numPr>
        <w:rPr/>
      </w:pPr>
      <w:bookmarkStart w:id="373" w:name="__RefHeading___Toc3640809_2320776876"/>
      <w:bookmarkStart w:id="374" w:name="_Toc129"/>
      <w:bookmarkEnd w:id="372"/>
      <w:bookmarkEnd w:id="373"/>
      <w:r>
        <w:rPr>
          <w:rtl w:val="true"/>
        </w:rPr>
        <w:t>المحتويات</w:t>
      </w:r>
      <w:bookmarkEnd w:id="374"/>
    </w:p>
    <w:p>
      <w:pPr>
        <w:pStyle w:val="BookText"/>
        <w:rPr/>
      </w:pPr>
      <w:r>
        <w:rPr>
          <w:rFonts w:ascii="Amiri" w:hAnsi="Amiri" w:eastAsia="Amiri" w:cs="Amiri"/>
          <w:color w:val="111111"/>
          <w:sz w:val="28"/>
          <w:sz w:val="28"/>
          <w:szCs w:val="28"/>
          <w:rtl w:val="true"/>
          <w:lang w:bidi="ar-SA"/>
        </w:rPr>
        <w:t>مقدمة الجزء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كربلاء من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كربلاء أيام العدوان الثلاثيني على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أحداث شعبان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آذار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عبد الخالق عبد العزيز محافظا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رئيس الجمهورية صدام حسين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إعادة إعمار الروضتين وإزالة آثار الدمار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تعيين السيد مهدي فاضل الغرابي سادنًا للعباس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الاحتفال بانتهاء تعمير الروضتين المقدستين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السيد عبد الصاحب ناصر آل نصر الله يتولى سدانة الروضة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اکمال أعمال ترميم وإعادة تركيب مشبكات الأضرحة وأبواب الذهب المتضررة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افتتاح شباك ضريح السيد إبراهيم المجاب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إكمال تصليح ضريح الصحابي الجليل حبيب بن مظاهر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إعادة افتتاح دار مخطوطات الروضة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مشروع ما بين الحرمين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الرئيس الشيشاني جوهر دوداييف يزور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سلطان البهرة يزور مدينة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تجديد باب قبلة صحن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الاحتفال بمولد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تغليف حوض المئذنتين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بناء سياج جديد لطارمة الروضة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إعادة بناء وتنظيم مخازن الروضة الحسينية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مفروشات الروضة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تأسيس نواة لجامعة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حادثة زيارة عرفة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طائفة البهرة تتبرع بنصب ثريا كبيرة على ضريح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تذهيب طارمة وأعمدة الروضة العباسية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جرد خزانة الروضة الحسينية عام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تعمير المخيم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الفريق الركن صابر عبد العزيز الدوري محافظا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بناء وتوسيع خزانة الروضة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صدور قانون مجالس الشعب المحلية وتشكيل أول مجلس شعب في محافظة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قوافل الزائرين الإيرانيين تصل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فتح طريق الحج البري والسماح للعراقيين بحج بيت الله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الزيارات المليونية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إعادة بناء مقام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تجدید بناء مقام تل الزينبية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فتح الشارع الرابط بين شارع ميثم وحي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بناء مسقفات وتجميل أسواق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المياه الجوفية في العتبتين الحسينية والعباسية ومعالجتها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محاولة اغتيال نائب الرئيس العراقي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عمل أول باب داخل حرم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بأيادي عراقية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سلطان البهرة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جرد شامل لخزنة وموجودات الروضتين الحسينية والعباسية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المصاحف الأثرية الموجودة في خزنة الروضة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رئيس الجمهورية يزور كربلاء ويتبرع بمبلغ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دينار للروضة الحسينية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توسيع ضريح الشهداء وعمل شباك يطل على الرواق الجنوبي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قرار رئاسة الجمهورية بتعديل حصص واردات الأضرحة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اللواء الركن لطيف محل حمود السبعاوي محافظا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افتتاح الشارع الجديد لمدخل كربلاء الذي سمّي فيما بعد شارع الوائلي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إعادة الأملاك الموقوفة التي تم تهديمها عام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لأصحابها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ديوان الرئاسة يخصص مبلغ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دينار لتعميرات سنة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لمرقد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تجديد المنظومة الكهربائية في الروضة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توسيع وتجديد بناء مذبح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وضع التصاميم لإنشاء عمارة جديدة للروضة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الاحتلال الأمريكي ومدينة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سادن وخدم الروضة الحسينية لغاية سنة</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تأريخ عمارة الروضة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العمارات وأشكالها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العمارة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العمارة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العمارة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المأمون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العمارة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المنتصر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العمارة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المعتضد وأولاد زيد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العمارة السادسة عمارة عضد الدولة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العمارة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الحسن بن المفضل الرامهرمزي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العمارة الثامنة تجديدات الناصر لدين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العمارة التاسعة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أويس الجلائري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العمارة العاشرة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تعميرات مرجان وولدي أويس الجلائري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أول منارتين في بهو المشهد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أعمال التطوير والتجديد في الروضة الحسينية من عام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م إلى</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تعميرات تيمور لنك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تعميرات الأمير بيربوداق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تعميرات الصفويين في حكمهم الأول للعراق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تعميرات العثمانيين في حكمهم الأول للعراق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تعميرات الشاه طهماسب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إصلاح وتعمير منارة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إنشاء الصحن الشمالي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تعميرات الشاه عباس الصفوي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تعميرات السلطان العثماني مراد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التعميرات التي جرت في الروضة الحسينية من الاحتلال العثماني الثاني لغاية الاحتلال البريطاني للعراق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تعميرات الروضة الحسينية من بداية الاحتلال البريطاني لغاية نهاية العهد الملكي سنة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تعميرات الروضة الحسينية من سنة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لغاية سنة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التعميرات التي جرت في الروضة الحسينية المقدسة من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لغاية الاحتلال الأمريكي سنه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تاريخ الحوزة العلمية والمدارس الدينية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الحوزة العلمية الدينية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حوزة كربلاء في زمن العلامة السيد نصر الله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حوزة كربلاء في زمن البحراني والبهبهاني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شيخ الإخباريين العلامة الشيخ يوسف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شيخ الأصوليين العلامة الكبير الشيخ الوحيد البهبهاني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حوزة كربلاء بعد البحراني والبهبهاني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حوزة كربلاء في زمن الشيخ الإحسائي والسيد الرشتي إلى نهاية القرن الثالث عشر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حوزة كربلاء العلمية في كربلاء في القرن الرابع عشر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المدارس الدينية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تاريخ الحركة الوطنية والسياسية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الحركات والنشاطات الوطنية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حركة المشروطية وتأثيرها على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مؤتمر في الصحن الحسيني للجهاد ضد الإنكليز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التجمع الحاشد في صحن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لمحاربة الإنكليز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مواقف الكربلائيين الوطنية في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التحرك الوطني الممهد لثورة العشرين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تشكيل أوّل حكومة وطنية مؤقتة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موقف وطنيي كربلاء من غارات الأخوان ومؤتمر كربلاء سنة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مقاطعة انتخاب المجلس التأسيسي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تأييد الكربلائيين لثورة مايس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الشعور الوطني والقومي في كربلاء حول قضية فلسطين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مواقف أهالي كربلاء الوطنية سنة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تاريخ الأحزاب السياسية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المحالفة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حركة ذات طابع سياسي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فرع حزب الاتحاد والترقي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تأسيس الحزب الإسلامي العربي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حزب النهضة العراقية فرع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فرع حزب الأمة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فرع حزب الإخاء الوطني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فرع حزب الاستقلال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فرع حزب الاتحاد الدستوري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فرع حزب الأمة الاشتراكي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الحزب الشيوعي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فرع الحزب الوطني الديمقراطي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حزب البعث العربي الاشتراكي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الحركة الإسلامية السياسية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تنظيمات الحركة القومية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تاريخ الحركة الأدبية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تاريخ الحركة الفنيّة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تاريخ الحركة الرياضية والكشفية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6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عبد الخالق بن عبد العزيز بن سعيد بن حياوي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الحاج أحمد بن محمد من آل الشيخ رجب الرفاعية وهم من السادة الموسوية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الموصل سنة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xml:space="preserve">م في عائلة موصلية معروفة كانت تسكن في محلّة السادة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ابن أخت التاجر المعروف ببغداد في زمانه المرحوم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توحله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إكماله الدراسة الثانوية دخل كلية الشرطة سنة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م وتخرج منها برتبة ملازم سنة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تدرج في المناصب حتى عُيّن سنة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م مديرًا لشرطة الناصرية، ثم مدير شرطة قاطع نجدة الكرخ سنة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م وهو برتبة مقدّم، ثم مديراً لشرطة الكاظمية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وفي تشرين الثاني سنة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م عُيّن بمنصب معاون مدير الأمن العام للشؤون السياسية، وبعد حركة ناظم گزار صدر مرسوم جمهوري بتعيينه مديراً للأمن العام في تشرين الأول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م، وفي كانون الثاني سنة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م تسلّم منصب مدير الشرطة العام لمدة ثمان سنوات حتى عام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م، ولم يستمر أحدًا مثل هذه المدة في هذا المنصب غيره سوى المرحوم الحاج سليم الذي زاد عليه بعدة أشهر، ثم نقل إلى وظيفة رئيس دائرة تفتيش الشرطة في وزارة الداخلية لمدة قصيرة حيث تم تفريغه للعمل التنظيمي وبعد عدة سنوات تم تعيينه محافظا لكربلاء سنة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لغاية أواخر مايس سنة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حيث نقل إلى منصب وكيل وزير الداخلية لغاية سنة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 ، ولبلوغه السن القانوني نُقل إلى دائرة خدمة الاحتياط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لي الصديق المهندس قيس رديف الذي كان مديراً لبلدية كربلاء، أن المحافظ اللواء عبد الخالق بعد يومين من استلامه المنصب أرسل بطلبه، وأبلغه بضرورة البدء الفوري والمستعجل لرفع الأنقاض من الشوارع وتنظيف المدينة، فأخبر المحافظ بأن البلدية تفتقر إلى الآليات وأدوات العمل ولا يوجد البلدية دينار واحد، فمد المحافظ يده في جيبه وقال له أنا قبل أن التحق في كربلاء استلمت راتبي وهو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حينها مبلغ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أصرف منه شيئًا ، فخذ المبلغ واشتري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وإبدأ بالعمل فوراً ، فذهبت واشتريت بكامل المبلغ تلك الأدوات وبدأ عمال البلدية بالعمل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لقاء لي مع الدكتور سعدون حمادي في ديوان سدانة الروضة الحسينية سنة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وكان حينها رئيسا للمجلس الوطني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اعتاد الدكتور سعدون المجيء إلى مسقط رأسه كل يوم جمعة تقريباً منذ عام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ويلتقي بأصدقائه القدامى المرحومين جواد أبو الحب وحميد الكلكاوي وعبد الرزاق الوكيل وصادق الخطيب، وكثيراً ما كنت أدعى معهم فى مكان لقائهم، أو يلتقون عندي في ديوان السدانة أو في داري، وفي أحد اللقاءات كنا أنا وإياه ننتظر الباقين في ديوان السدانة، فجرى بيننا حديث عن كربلاء، وما جرى فيها أيام حوادث شعبان، وكان حينها قد عُيّن في آذار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رئيسًا للوزراء، وذكرنا اللواء عبد الخالق عبد العزيز فقال الدكتور سعدون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زرت كربلاء بعد استلامي رئاسة الوزراء بأسبوعين للإطلاع على الأوضاع فيها وإجراءات المحافظ حول إعادة الحياة والعمران وتقديم الخدمات في المدينة، وكان يرافقني في الزيارة حسين كامل صهر رئيس الجمهورية، فاجتمعت بالمحافظ وأخذ يتحدث عن إحتياجات كربلاء الكثيرة ليتم إعادة الكهرباء والماء وبقية الخدمات في الصحة والبلديات والمدارس، وطلب مني إسعاف طلبه ليتمكن من مواصلة إنجاز الأعمال، فقاطعه حسين كامل 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أهل كربلا ما يستاهلون أن نقدّملهم هذه الأمور، خليّهم حيل بيهم ولا تنطيهم 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فلم أرتاح لما قاله هذا الغبي، وعندما اختليت باللواء عبد الخالق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تهتم لكلام حسين كامل هذا، استمر في عملك المبارك إن شاء الله وإنك تخدم مدينة الحسين وكل ما طلبته سيرسل لك، وشكرته على جهوده، وأوصيته بقدر استطاعته أن يحافظ على الناس في المدينة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سيكون لنا بحث خاص عن السدانة في كربلاء للروضتين الحسينية والعباسية، مدعما بالوثائق والمصادر المعتبرة ، سنقوم بإصداره إن شاء الله بعد الانتهاء من كتابنا هذا، وسيكون البحث وثيقة تاريخية بعيدة عن المغالطات والتلفيقات التي صاحبت كتابات البعض عن السدانة في مرقدي الحسين والعباس عليهما السلام في كربلاء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لقاء مع اللواء عبد الخالق عبد العزيز تحدث عن موضوع تعيين السيد مهدي الغرابي سادئًا للعباس 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لنا علم واطلاع بنظام العتبات المقدسة، وعندما طرحنا الموضوع على لجنة مكوّنة برئاستي وعضوية مسؤول الحزب في المحافظة ومدير الأمن ومدير المخابرات ومدير الشرطة، لاختيار سادن للروضة العباسية، طلبت من الجميع ترشيح أسماء لدراستها واختيار الأفضل، فلا أنا ولا مسؤول الحزب نعرف أحدًا تنطبق عليه المواصفات، وطلبت جلب أسماء المرشحين للإجتماع القادم، فطلبت من مسؤول الحزب أن يخبر عضو فرع الحزب عبد الحسين حيدر باعتباره يعرف أهل كربلاء وأن يشارك في الاجتماع القادم، كما أبلغت مدير أوقاف كربلاء عباس عبد الأمير بأن يرشح هو بدوره أحد الأشخاص متفقاً مع الأجهزة الأمنية، على الرغم من أنه لم يخبرني بمضمون نظام العتبات المقدسة، وفي الأسبوع التالي تم ترشيح السيد مهدي وبإصرار من عبد الحسين حيدر ومدير الأوقاف وتأييد مديرا الأمن والمخابرات، وقد كتبت للوزارة بالترشيح وصدر الأمر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الصاحب بن ناصر بن حسين بن جواد بن صالح بن باقر بن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سادن الروضة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كاظم بن السيد نصر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 الأعلى للسادة آل نصر الله بن ناصر الدين بن يونس بن جميل بن علم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 أوقاف الباب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طعمة الثاني بن شرف الدين نقيب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طعمة الأول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أبو جعفر أحمد بن يحيى ضياء الدين بن أبي جعفر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سادن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السيد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الملقب أحمد بن هاشم ناظر رأس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السيد أبي الفائز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نقيب الأشراف ومتولي العتبتين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الجد الأعلى لقبيلة آل فائز والذي سُمّيت القبيلة باسمه، ويرجع نسبه إلى السيد إبراهيم المجاب بن السيد محمد العابد بن الإمام موسى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عبد الصاحب في كربلاء يوم السبت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جمادي الآخرة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أكمل دراسته الابتدائية في المدرسة الهاشمية في محلة باب ،بغداد والمتوسطة والثانوية في كربلاء ودخل كلية الإدارة والاقتصاد وحصل على البكالوريوس في المحاسبة وإدارة الأعمال، وحاصل على الدبلوم من معهد الشبيبة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الكومسمول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بالاتحاد السوفيتي في علوم الشباب السياسية والاقتصادية، عمل موظفاً في بلدية كربلاء، ثم نقل إلى وزارة الشباب، وفي نهاية عام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م وبعد انتهاء الحرب العراقية الإيرانية أحال نفسه على التقاعد بسنوات خدمة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عدة أشهر بعد إضافة الخدمة العسكرية كحركات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تسلّم سدانة الروضة الحسينية المقدسة 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بأمر من رئاسة الجمهورية، واستمر لغاية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 عندما احتل الأمريكان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عام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توجه إلى البحث والتأليف فأصدر عدة كتب منها كربلاء التاريخ والقداسة ،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 والتضحية والرمز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دراسة نقدية بالرواية التاريخية عن ثورة الإمام الحسين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م، وبيوتات كربلاء القديمة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وكربلاء في أدب الرحلات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م ، والحوادث والوقائع في تاريخ كربلاء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م ، وتاريخ كربلاء الذي نحن بصدد إكمال تأليفه وبثمانية أجزاء، وله كتب معدة للطبع مثل المرجعية الدينية في العراق لمدة قرن من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xml:space="preserve">م إلى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وأمهات الأئمة من آل البيت الأطهار، وتحقيق كتاب إيضاح أحكام الخنثي المشكل والخنثى المشكل لمؤلفه الشيخ عبد الرحمن السنوي الشافعي ونشرت له عدة مقالات في الصحف والمجلات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مؤلف هذا الكتاب الذي بين يدي القارئ الكريم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يتكون شباك ضريح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مصنوعة من الفضة الخالصة مؤطرة بنقوش نباتية، ومقسمة على الشكل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قطع في كل من الواجهتين الجنوبية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وتسمى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والشمالية المواجهة للجامع، وأربعة قطع في الجهة الغربية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جهة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وستة قطع في الجهة الشرقية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أربعة منها تحيط بقبر علي الأكبر، واثنتان على الجهتين إحداهما باب الضريح</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محمد صادق الكرباسي في دائرة المعارف الحسينية، تاريخ المراقد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الشخص الذي أعاد تصليح شباك الضريح هو الصائغ شاكر نعمة عبد الرزاق البازي، وهذا محض كذب وافتراء، ومن الهفوات التي جاءت بهذه الموسوعه لاعتماد المؤلف على معلومات يستقيها من أشخاص جهلة ولهم مآرب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وعلاقة الصائغ المذكور أننا اتصلنا به لوجود ثقب واحد بقطر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ملم في كرة واحدة من الكرات الفضية في شباك الضريح، وطلبنا منه المجيء يوم فتحة الضريح الشهرية وأن يقوم بعملية لحيم للثقب بعد أن زودناه بثلاثة مثاقيل من الفضة، ولم تستمر العملية سوى ربع ساعة فقط، وتطلب العمل أن يدخل داخل الضريح، وأنا واقف بالقرب منه لأشرف على التصليح طلب مني بإلحاح وتوسل شديد أن يلتقط له ولده الذي كان يساعده صورة يتبرك بها، فلم أوافق وبعد أن حلّفني بالحسين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وافقت على طلبه والتقط له ولده الصورة وكان ذلك سنة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مدة من الزمن وعندما كثر الزوار الإيرانيون قام بتغيير مهنة الصياغة وأخذ يبيع الترب والمسابح وسجاد الصلاة وكذلك يبيع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تراب قبر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إدعائه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بأنه أخرج التراب من القبر الشريف وقام بتكبير الصورة التي أخذها وهو داخل الضريح ليؤكد للزوار الذين يشترون التراب بسعر باهظ ويخيّر الزائر المشتري للتراب من جانب الرجل أو من جانب الرأس الشريف ولكل سعره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كان التراب الذي يبيعه أصلا تراب عادي لا علاقة له بقبر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وقد أرسلنا عليه عاتبناه بشدة ومنعناه من الاستمرار بما يقوم به ولم نتخذ عليه أي إجراء حينها لكونه كان من أصدقاء المرحوم والدي وكانت لدي مع أسرته علاقة جيدة وما أكثر الأشخاص الذين كانوا يتخذون من الامام الحسين عليه السلام وسيلة للكسب غير المشروع فلا علاقة بالصائغ المذكور بتصليح الشباك حيث إن الشباك أتممنا تصليحه سنة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موضوع الاحتفال بمولد الامام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يصادف في شهر شعبان عدة ولادات، ففي الثالث منه مولد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الرابع منه مولد قمر بني هاشم أبي الفضل العباس بن الامام علي عليهما السلام، وفي الثامن منه مولد الامام زين العابدين وسيد الساجدين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ليلة الخامس عشر منه مولد الإمام المهدي محمد بن الحسن العسكري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فالأيام 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لغاية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يتم الاحتفال بمواليد آل البيت كما أوردنا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تم الانتهاء من نصب أعمدة الطارمة بالرخام الأحمر الغامق المعرق، بقيت كميات لا بأس بها من الرخام غير المنجور وتم نقله إلى مخزن تابع للروضة الحسينية يقع خلف مرقد الحر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خاطبتنا الوزارة في تشرين الأول سنة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بنقل بقايا الرخام هذا إلى مخازن الوزارة لحاجة الوزارة له والإستفادة منه في بعض الأعمال التابعة لبعض منشآتها لعدم تمكنها من استيراد الرخام في ظل الحصار المفروض على العراق، فذهبت واصطحبت معي السيد صالح علي آل طالب مسؤول المخازن الروضة إلى مخزن الحر ووجدت الرخام وبكميات كبيرة مطروح في أرض المخزن، وعلى وجه السرعة استأجرنا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وقمنا بحفر حفرة كبيرة في أرض المخزن وقمنا بطرح الرخام فيها، وأهلنا عليها التراب ولم تعد قطع الرخام تشاهد، وفي نفس الوقت كلفت مسؤول المخازن بنقل جميع المواد الموجودة في مخزن الحر إلى المخازن الموجودة في الروضة الحسينية عدا الرخام الذي تم إخفاؤه، والذي منه تولدت الفكرة بنصب سياج جديد فأجبنا الوزارة بأن المرمر الذي طلب منا غير موجود في مخزن الحر ويمكن أن يكون قد سُرق أو إستولت عليه جهة مجهولة إثناء أحداث كربلاء سنة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أن قمنا بعمل السياج الجديد وشاهده الوزير عند زيارته للمرقد فسألنا عن الوجهة التي حصلنا منها على المرمر المشابه لأعمدة الطارمة، فذكرنا له تفاصيل ما قمنا به من إخفاء المرمر واستعملناه فيما بعد للسياج الجديد، فضحك وقال هنيئًا لكم ولزوّار المرقد الشريف بعد أن استحسن تنفيذ العمل ووجه لنا كتاب شكر خاص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كبير من الخريجين من الشباب الكربلائي تمكن من الحصول على زمالات دراسية على حساب الدولة في مختلف الاختصاصات في دول كبرى مثل إنكلترا وألمانيا وفرنسا والولايات المتحدة الامريكية وإيطاليا والاتحاد السوفيتي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ومصر وغيرها من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عددًا آخر من شباب المدينة تمكن من الحصول على شهاداتهم العليا من الخارج وعلى حسابهم الخاص، ومن جميع هؤلاء وبنسبة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عادوا إلى العراق وساهموا في نهضته العلمية والأدبية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الحاضرون في الاجتماع كل من الذوات التالية أسماؤهم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يشترك المرحوم الأستاذ حميد الكلكاوي بالعمل مع اللجنة، بحجة أن الأمر فيه مبالغ نقدية ولا يريد يُقحم نفسه في موضوع التبرعات، كما أنه لم يتبرع بأي مبلغ على الرغم من أنه كان عضو في الوفد الذي قابل المسؤولين معنا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أصدر الذي كان يساعدني كراساً صغيراً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جامعة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 والحقيقة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ذكر فيه وقائع وأمور غير حقيقية نسبها لنفسه وكأنه الأول والأخير في تأسيس نواة الجامعة، وما كان هذا الكراس إلّا دعاية إنتخابية أراد منها جمع بعض الأصوات وبعمله هذا فإنه لم يكن أمينًا، فقد ذكر بكراسه هذا أسماء أشخاص ليست لهم أي علاقة باللجنة التي كنا نرأسها أو بالعمل الذي أدى إلى تأسيس جامعة كربلاء، وإختلق بعض الخطوات ونسبها له ووضع اسمه في بعض الكتب الرسمية بعد شطب اسم آخر وكانت واضحة في الكراس، كما ألغى أسماء آخرين ساهموا في هذا العمل المشرق وكان لهم الفخر في تقديم خدمة جليلة لمدينتهم وأبنائها ولي الفخر بأن أذكر بأنني كنت البادئ بالمشروع وبذلت الجهد والوقت والأموال وتحملت كافة المصاريف التي ترتب عليها بداية الشروع بالتحرك من مصاريف الوفود وضيافة اللجان والمسؤولين وغيرها من الأمور، ولي الشرف بأن أكون رئيس اللجنة التي تشكلت رسميًا بخصوص الموضوع بعد استحصال الموافقات على تأسيس نواة الجامعة، وكنت أول المتبرعين للجامعة، وعن طريقي تم إستحصال مبالغ كبيرة نسبيًا في تلك الفترة من خلال إتصالاتي ومركزي كسادن للروضة الحسينية المقدسة، منها تبرع طائفة البهرة بمبلغ مليون دينار ، كما إستحصلت موافقة وزير الأوقاف على صرف مبلغ نصف مليون دينار من إيرادات العتبة، إضافة لتبرعي الشخصي بنصف مليون دينار بينما لم يتبرع الشخص المذكور بأي مبلغ ولو صغير فما كان مني إلا أن دفعت مبلغ خمسة وعشرون ألف دينار باسمه ووضعته في آخر قائمة المتبرعين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وكفانا فخراً بأن نكون من الذين قدّموا خدمة جليلة لمدينتهم في فترة كانت شديدة على العراقيين وذلك بوجود الحصار القاسي على الشعب العراقي الذي كان يعاني الأمرين لصعوبة العيش والتنقل، فكانت أعمالنا خطوة لأبناء المدينة للدراسة في مدينتهم ونكتفي بهذا القدر من التوضيح، وإذا إضطررنا فسوف نكشف بالوثائق والشهود زيف الكثير مما ورد في الكراس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صابر بن عبد العزيز بن حسين الدوري المولود في قضاء الدور سنة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 xml:space="preserve">م، ومن أسرة معروفة في الدور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ألبو حيدر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وتعود إلى عشائر المجمع دخل الكلية العسكرية في الدورة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وتخرج ضابط برتبة ملازم ، وتخرج من كلية الأركان، وشغل عدة مناصب في الجيش منها آمر كتيبة دبابات، وآمر لواء مدرع ، ثم قائد فرقة مدرعة، وفي تموز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تعيينه مديراً للحركات العسكرية وعضوًا في القيادة العامة للقوات المسلحة التي كانت تقود الحرب مع إيران، وفي سنة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تعيينه مديراً للإستخبارات العسكرية وهو برتبة لواء ركن تمت ترقيته إلى رتبة فريق ركن سنة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 فيما مديراً للمخابرات العامة، وفي حزيران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محافظا لكربلاء ثم محافظاً لبغداد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الحسينية، تاريخ المراقد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ومصدره الصحف العراقية الرسمية الصادرة يومذاك، وكما أكّد له ذلك سماحة السيد محمد مصدق النقوي إلي تشرف بزيارة المرقد في ذلك الموسم حسب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الصفحة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ومصدره جريدة الحياة اللندنية العدد </w:t>
      </w:r>
      <w:r>
        <w:rPr>
          <w:rFonts w:eastAsia="IRNazanin" w:cs="IRNazanin"/>
          <w:b w:val="false"/>
          <w:bCs w:val="false"/>
          <w:i w:val="false"/>
          <w:iCs w:val="false"/>
          <w:color w:val="333333"/>
          <w:sz w:val="20"/>
          <w:szCs w:val="20"/>
        </w:rPr>
        <w:t>13242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الخميس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1999/6/10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وكالة الانباء العراقية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ومصدره الوكالات الدولية للإعلام الحر، عن وكالة النباء الفرنسية التي أوردت النبأ في حينها، كما جاء في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الصفحة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حادثة نذكرها بهذا الخصوص وتعاون الوزير معنا، وهي أن الكثير من المحسنين يرومون بناء جوامع في مدينة كربلاء، وعندما يصل الطلب إلى وزارة الأوقاف، المديرية العامة للهندسة كانت تقف تلك المعاملات وتهمل وفي بعض الأحيان ترد المديرية المذكورة بعدم الموافقة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يكن السبب معروفًا، حتى زارني في ديوان السدانة أحد المحسنين من أهالي كربلاء وهو رجل كبير السن وكان يروم إعادة بناء أحد الجوامع في محلة العباسية الشرقية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قدم المعاملة إلى مديرية أوقاف كربلاء التي رفعتها إلى الوزارة وتوقفت في دائرة الهندسة لدى موظف بدرجة متاح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 الجنابي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طلب من المتبرع أن تتم الموافقة على بناء الجامع شرط إقامة الصلوات الخمس فيه، ومعنى ذلك أن يكون الجامع تحت ولاية أهل السنة، وتبين أن جميع الطلبات التي كانت ترفع من الكربلائيين يقف هذا الموظف الطائفي حجر عثرة أمامها، فقابلت السيد وزير الأوقاف ورجوته إحضار الموظف المذكور وعندما دخل في مكتب الوزير ذكرت للوزير أن هذا الموظف يقف أمام أي طلب للمتبرعين الكربلائيين وذكرت له خمسة أمثله وواجهته بها أمام الوزير، فقلت للوزير هل هذه تعليماتكم بالموافقة أو عدمها فإن هذا الإجراء يدخل في مجال الطائفية واعتقد بأن التعليمات لا تنص على ذلك، فما كان من الوزير إلّا أن يقوم بتوبيخ هذا الموظف الطائفي ويعاقبه وينقله من مكانه ويمنعه من ممارسة أي عمل يخص بناء الجوامع والمساجد والحسينيات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نفس الوقت طلب الوزير من مدير عام الهندسة الموافقة على جميع الطلبات المقدمة من متبرعين كربلائيين، وشكرنا الوزير على موقفه هذا، وقد تم بعد ذلك بناء خمسة جوامع أتذكر منها جامع العباسية هذا وجامع في سيف سعد وآخر في حي البعث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وقمنا بعد إكمال بناء هذه الجوامع التبرع بفرشها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المراقد والمقامات في كربلاء للحاج عبد الأمير القريشي وفي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أنه في عام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م كانت العمارة الخامسة على المقام والتي قام بها الحاج عباس بحر، والتاريخ الصحيح لإعمار المقام كان في سنة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 ولدينا الكتب الرسمية بذلك</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 من كتابنا هذا وفي فصل جغرافية المدينة القديمة وفيه التفصيل</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في مشاهدات ناصر الدین شاه ترجمة وتعليق محمد الشيخ هادي الأسدي،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 عن مؤسسة آفاق للدراسات والأبحاث العراقية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الشيخ تميم وهو ممثل البهرة الإسماعيلية في كربلاء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جليكان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عبوة بلاستيكية تستوعب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لتر من مياه سرداب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 للزائرين من البهرة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علما بأن تجارة هذا الماء كانت على قدم وساق وهناك تسجيل صوتي لمن يقوم بذلك ولمصلحة مَنْ؟ بل تم تصويرهم بدون علمهم ولدينا هذه المستمسكات حاليًا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يتم البيع للبهرة فقط بل للزائرين الخليجيين والإيرانيين على الخصوص ولبعض العراقيين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دائرة المعارف الحسينية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المراقد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للشيخ محمد صادق الكرباسي،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شرحا عن هذا الباب كما نشر في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للمدعو علي غني يقف بجوار الباب ويذكر الكرباسي أنه هو الذي صمم ونفّذ الباب، وهذا غير صحيح بتاتًا، وللمعلومات فإن الدكتور قيس الخالدي معروف عراقيًا وعالميًا بتصماميه وهو غني عن التعريف، وكان والده رحمه الله من الذين يسعون دائما بتقديم الخدمات الحسينية، وسار هو على نهج والده، وللقارئ الكريم أنقل المعلومات التاليه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أحد أثرياء الخليج وهو من قطر معمل الدكتور قيس في بغداد وشاهد الباب في المراحل الأخيرة من العمل وعرض على الدكتور قيس مبلغ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دولار لشرائه وكان هذا المبلغ كبيرًا جدًا في ذلك الوقت فأخبره الدكتور قيس بأنه باب للإمام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متبرع بعمله، فقال له الخليجي بعه لي وإعمل واحدًا آخر للحسين مثله، فرفض رفضاً قاطعًا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والمعلومة الأخرى أننا دعونا الأخ الدكتور الخالدي ليوم افتتاح الباب فرفض الحضور كما رفض ذكر اسمه يوم الاحتفال، ليبتعد عن الزهو أو التفضل كما يقوم غيره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فالذي جاء به الشيخ الكرباسي في كتابه هو غير صحيح مع الأسف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الشارع اسم فاعل من الفعل شرع، فالمراد بالشارع عند المسلمين المشرّع لهم، وجاء في معجم المعاني الجامع أن الشارع اسم والجمع شوارع ، مشرعون، شُرَّع وهو اسم فاعل من شَرع، والشارع في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البادئ فيه، والشارع سان ،الشريعة، مُشرّع، واضع الأحكام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والفعل شَرَع يأتي في أحد معانيه شرع المشرع الأمر ، أي جعله مباحا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الفعل شرع في يشرع، شروعًا، فهو شارع والمفعول مشروع فيه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الساعة الثامنة والنصف من صباح اليوم التالي اتصل بي هاتفيًا مدير عام المؤسسات الدينية في وزارة الأوقاف الذي تربطني به علاقة متينة، وهو يعاتبني على ما طرحته في البرلمان وأن السيد الوزير متأثر منك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يُحرجني هكذا السيد عبد الصاحب وهو يعلم بأن لا علاقة لي بالموضوع وما أنا إلّا جهة تنفيذية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سوف أزور الوزير وأطيب خاطره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أن صدر القرار بإلغاء بيع عرصات الوقف قابلت السيد الوزير وطيبت خاطره وشرحت له مغزى الطرح، وكنا وإياه فرحين بصدور هذا القرار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لا نؤثر على رزق أصحاب الكشوانية، وحسب صلاحياتنا فقد أعطيناهم نصف الكشوانية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بشكل مؤقت على أن نقوم بتعويضهم بفتح كشوانية محل الإيوان الذي يطل على منتصف الرواق الغربي في الحرم بعد أن نكمل بناء المذبح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هذا الإيوان سابقًا ماكنة لتبريد الهواء وتم إلغائها بعد وضع أجهزة التكييف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وللأسف الشديد بأننا غادرنا السدانة بعد الاحتلال الأمريكي للعراق سنة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 وكان تعمير المذبح في مراحله الأخيرة، ولم نتمكن بوفاء وعدنا الذي قطعناه لأصحاب الكشوانية، والتي تم فيما بعد إلغاء كافة الكشوانيات في الصحن ووضعها في الخارج وأصبحت عائديتها إلى العتبة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من كتابنا هذا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التفصيل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قبر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تختلف عن زيارة بقية المراقد المقدسة ، لأنها تأخذ وقتًا أطول حتى يكمل الزائر مناسك زيارته من قراءة الزيارة المخصوصة وزيارة القبر الشريف وبقية القبور والمذبح، وإقامة الصلاة على أقل تقدير ركعتين قربة إلى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 من الوقت تستغرق مناسك الزيارة؟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الطبيعي أنها تكون أكثر من نصف ساعة لكل فرد ولكننا أخذنا هذا الوقت الافتراضي للتباين الذي يحصل لدى الزائرين ممن يزور بسرعة لشدة الزحام، وآخرين يستغرقون وقتًا أطول في الزيارة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الزيارات المخصوصة والمناسبات الدينية كثيرة خصوصًا للروضة الحسينية المقدسة، فزيارة العاشر من محرم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وزيارات شهر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منه والنصف ويوم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وزيارة النصف من شعبان وشهر رمضان بكامله ويليه عيد الفطر وزيارة عرفة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ويصاحبها عيد الأضحى، بالإضافة إلى ليالي الجمع حيث عددها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جمعة في السنة تقريبا وهي الزيارة الخاصة للإمام الحسين حيث يدخل كربلاء ومرقد الامام الحسين بحدود ثلاثة أرباع إلى مليون زائر تقريباً بالإضافة إلى الأيام الاعتيادية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الكبير السيد علي بن عبد الله بن صالح بن حجي الموسوي البصري المولود سنة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م ، كان سماحته المرجع الأعلى للشيخية في العراق والعالم، وكان رحمه الله يتمتع بشخصية باهرة وعلم غزير وله مكانته الخاصة والكبيرة جدًا لدى اتباعه وغيرهم، كما كان دائماً محاطًا بهالة كبيرة من القدسية ، فهو مرجع طائفته، ويُعد زعيمًا دينيًا كبيرًا، وله مؤلفات عديدة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حقائق علمية وتاريخية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الشيخ أحمد الإحسائي والشيخية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الاشتباه والريب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وذكرنا الكثير منها كمصادر في أحد أجزاء كتابنا هذا عند الحديث عن الشيخية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ترجم العديد من كتب 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رحمه الله يوم الخميس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 في البصرة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آثرنا على عدم الخوض في أسباب الاحتلال والخلافات الأمريكية العراقية لأنه ليس من اختصاص هذا البحث أولاً ، ولأننا في صدد تدوين الأحداث التي جرت في مدينة كربلاء تأريخيًا فقط من ناحية ثانية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لدينا بعض أسماء هؤلاء وللأسف الشديد، فبعضهم قد نال من فتات الأمريكان فيما بعد، وقسم منهم كشف قبل دخول الأمريكان لكربلاء وألقي القبض عليهم من قبل الأجهزة الأمنية حينها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والتأريخ لا يرحم الخونة الذين تعاونوا مع قوات الاحتلال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لدينا الكثير من الوقائع المهمة التي دارت في كربلاء من يوم </w:t>
      </w:r>
      <w:r>
        <w:rPr>
          <w:rFonts w:eastAsia="IRNazanin" w:cs="IRNazanin"/>
          <w:b w:val="false"/>
          <w:bCs w:val="false"/>
          <w:i w:val="false"/>
          <w:iCs w:val="false"/>
          <w:color w:val="333333"/>
          <w:sz w:val="20"/>
          <w:szCs w:val="20"/>
        </w:rPr>
        <w:t>2003/3/20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يوم </w:t>
      </w:r>
      <w:r>
        <w:rPr>
          <w:rFonts w:eastAsia="IRNazanin" w:cs="IRNazanin"/>
          <w:b w:val="false"/>
          <w:bCs w:val="false"/>
          <w:i w:val="false"/>
          <w:iCs w:val="false"/>
          <w:color w:val="333333"/>
          <w:sz w:val="20"/>
          <w:szCs w:val="20"/>
        </w:rPr>
        <w:t>2003/4/6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نتحدث عنها بصدق وأمانة لمعايشتنا لها، وليس هذا البحث مكانا مناسبًا للحديث عنها، وسوف نقوم بنشرها في بحث آخر بحلوها ومرها لتكون جزءاً من تاريخ المدينة المقدسة، والمرُّ فيها يدمي القلب لمواقف صدرت من البعض لا يرتضيها الشرع والعرف ولا الوطنية ومواقف أخرى كانت نبيلة لآخرين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التضحية والرمز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نقدية بالرواية التاريخية عن ثورة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تعليل مأخوذ من بحث يعتمد على مجلد المزار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 في فصل كربلاء أيام حكم الدولة الأموية وفيه تفصيل للموضوع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نعوّل على مثل هذه الروايات لأنها غير مسندة من مصادر موثوقة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اعتقادنا بصحة زيارته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للقبر الشريف إذا تفحصنا ما قام به بعد ذلك من ثورة على الأمويين بسبب 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 في بداية الأمر لم تمنع حكومة الأمويين من زيارة القبر خصوصاً في الأشهر القليلة التي تلت 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تختلف الروايات عن الرؤوس، فأغلب الروايات تذكر بأن رأس الحسين هو الرأس الوحيد الذي سُيّر إلى الشام، وبعض الرويات القليلة جدًا تذكر بأن رؤوس أخرى لشهداء الطف أخذت للشام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نعتقد بأن رأس الحسين هو الرأس الوحيد الذي أخذ للشام دون غيره، ولو كانت هناك رؤوس أخرى لذكرت بالأسماء أولاً ، وذكرت في المنازل التي نزل بها أسارى آل محمد وهي كثيرة 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يثبتها المؤرخون وحتى المغالون منهم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الحرمين فى عمارة المشهدين السيد حسن الصدر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كربلاء وحائر الحسين،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الكتب التي ذكرت الكثير عن الدعوة العباسية، أو التي ذكرت سيرة الإمام الصادق عليه السلام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آخر عن ابن مروان عن الثمالي، وآخر عن صفوان الجمال 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يؤكدون هذه الأخبار بروايات مطولة عن طريق الزيارة ويذكرون أبوابًا وسقيفة وقبور للشهداء داخل الحرم غير قبر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يدل على وجود بناء على القبر الشريف في زمن الإمام الصادق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الرجوع إلى كتب التاريخ التي تذكر هذه الحوادث، حيث ذكرنا ذلك الإيجاز في بحثنا لنصل إلى ربط موضوع له صلة بعمارة المشهد الحسيني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الحرمين في عمارة المشهدين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حسن الصدر بسنده إلى كتاب تسلية المجالس، بأنه في زمن الخليفة عبد الله المأمون بن هارون الرشيد وتحديدًا عام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 العمارة الثانية بأمر من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ونعتقد ان التاريخ غير صحيح لأن هارون الرشيد كان حيًّا سنة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المأمون قد استلم الخلافة بعد كما أن عمارة المامون التي ذكرناها أعلاه هي ليست العمارة الثانية، بل هي الثالثة حسب الواقع الزمني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الفرج الإصفهاني،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كربلاء وحائر الحسين،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محمد حسن مصطفى الكليدار ، السلسلة الأولى،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كربلاء وحائر الحسين،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 وفي نفس الصفحة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المجلسي،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كربلاء وحائر الحسين،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الهوامش بالذات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ابنة يزيد بن منصور الحميري، ووالدها من أحفاد ملوك اليمن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كربلاء وحائر الحسين،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المؤرخون على أن أول عمارة أقيمت على قبر أمير المؤمنين تلك القبة التي أمر بها هارون الرشيد وقد وصفت العمارة بانها عبارة عن بناء مربع جدرانه من الحجارة البيضاء، أقيم فوقه قبة من الطين الأحمر وتعلو هذه القبة جرة خضراء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عام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م، ويراجع في موضوع بناء الرشيد أول عمارة على قبر الإمام علي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للديلمي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وعمدة الطالب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ونزهة القلوب لحمد الله المستوفي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وفرحة الغري لابن طاووس في الصفحات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وماضي النجف وحاضرها في الصفحات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من المصادر الكثيرة التي تذكر ذلك، إلا أن بعضها اختلف في التاريخ فقط، فالأغلب قالوا بان ذلك كان عام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ومنهم من قال كان في عام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الشيرواني في رياض السياحة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والمتتبع لموضوع عمارة مشهد أمير المؤمنين يظهر له جليًا صدق ما ذكر في تلك المصادر، والتي تتحدث عن الكيفية التي عُثر فيها على القبر بعد أن كان الناس يجهلون موضعه إلا الخاصة من آل على وأصحابهم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مدينة الحسين محمد حسن الكليدار آل طعمة في السلسلة الأولى،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 من كتابنا هذا عند الحديث عن نهر العلقمي في فصل أنهار كربلاء</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الشيخ المفيد رحمه الله وهو من اعلام الإمامية،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يمت مسموما من الأئمة غير الحسن بن علي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يعتقد البعض أن أم موسى هي الخيزران زوجة المهدي، وهذا الخلط جاء من أن الخيزران هي أم موسى الهادي الذي استخلف والده المهدي قبل مجئ الرشيد وتلقب بأم موسى على ابنها، بينما أم موسى زوجة المنصور هي كنيتها أم موسى، وهي المعنية بموضوعنا اعلاه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من علماء الشيعة الإمامية ومفكريهم يتخذون موقفًا من الخلافة الأموية والخلافة العباسية على السواء، ويعتبرون خلفاء بني أمية وخلفاء بني العباس هم غاصبي حق أهل البيت الذين يعتبرونهم الأحق بولاية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ونجد بأن البعض من خلفاء بني أمية مثل عمر بن عبد العزيز بن مروان وعدد من خلفاء بني العباس قد اعترفوا بحق آل البيت بل وقاموا بخدمات جليلة مثل ما أوردناه عن عمر بن عبد العزيز، وما سنذكره عن بعض خلفاء بني العباس غير الذي أوردناه في الجزء الأول والثاني من كتابنا هذا ، خصوصاً في اهتمامهم بمراقد أهل البيت وغيرها من الأمور، ولكن يبقى الرأي قائما على أنهم فاقدي الشرعية بنظر أعلام الشيعة كونهم قد اغتصبوا الأمر من أصحابه الشرعيين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وللتأكيد على ما أوردناه نرجو مراجعة كتاب الإمام جعفر الصادق من المهد إلى اللحد، للسيد محمد كاظم القزويني عندما تحدث عن الخليفة الأموي عمر بن عبد العزيز</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كتابنا المعد للطبع إن شاء الله وعنوانه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أمهات الأئمة من آل البيت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بعض الروايات تؤكد بأن أم الإمام العاشر علي الهادي عليه السلام هي أم الفضل بنت المأمون العباسي، وأن الامام محمد الجواد توفي وهو في سن الخامسة والعشرين من عمره الشريف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المتوكل يبغض علي بن أبي طالب وآله، فلماذا لم يذهب إلى هدم قبره في النجف، وهذا سؤال محيّر لم يتطرق إليه أحد إلا إذا كانت حادثة جاريته التي ذكرناها في الجزء الثاني من الكتاب هي صحيحة والتي على إثرها قام بعمله الشنيع هذا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الفرج الإصفهاني،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أهل الحرمين في عمارة المشهدين السيد حسن الصدر ،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كربلاء وحائر الحسين،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فيليب حتي،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أدورد جرجي ود جبرائيل حبور،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الطبعة الرابعة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م، وجاء في الهامش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والمسعودي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قسم كربلاء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صفاء خلوصي عن فيليب حتي، ذكر ذات المصدر اعلاه وفي نفس الصفحة وعن الفخري والمسعودي، إلا أن النص هنا جاء مختلفًا عن النص الذي أوردناه في المصدر أعلاه، بحيث لم نجد في المصدر الأصلي الزيادات التي ذكرت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أخبار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الساعي،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بولاق سنة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للمسعودي،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دار الأندلس وراجع الهامش الذي ورد في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الكامل في التاريخ لابن الأثير والذي نقل النص عن مروج الذهب للمسعودي أيضًا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ونزهة أهل الحرمين في عمارة المشهدين،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أو نعثر على مصدر يؤكد بأن الواثق العباسي قد امتدت يداه إلى خزانة الروضة الحسينية على الرغم من اجتهادنا في محاولة الحصول على أية معلومة تؤكد ذلك، عدا روايات غير مسندة على مصادر موثوقة، وقد يكون ذلك قد حصل والله اعلم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علي،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مجالي اللطف من أرض الطف وفق أرجوزة للشيخ محمد السماوي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تحفظنا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الصدقة لا تحل على العلويين، وقد تكون هبات لا صدقة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كربلاء وحائر الحسين،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السياسي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الكامل في التاريخ لابن الأثير ، حيث تحدث الكثير عن مآثر عضد الدولة حول مكة والمدينة والحائر والغري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مجالي اللطف بأرض الطف،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القديمة، وذكر معنى ذلك في أرجوزة الشيخ محمد السماوي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 مدينة كربلاء بالأسوار العالية فجعلها حصن منيع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نقول بأن أول سور بني حول مدينة كربلاء كان من قبل الوزير الحسن بن الفضل بن سهلان الرامهرمزي سنة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وتم تفصيل ذلك في الجزء الثاني من كتابنا هذا، وعليه فإن عضد الدولة قام بتعمير المرقد وقد يكون سور المرقد أيضًا وليس سور المدينة، كما أن بناءه لمقابر آل بويه كان أشمل تقريبا مما قام به من تعمیرات داخل الحرم الحسيني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مهدي بن السيد جواد بن السيد صافي بن السيد علي 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حفيد السيد أحمد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من السادة الحسنية وكان لقبهم قديمًا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عطاطير زادة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وكانوا من أعيان البلد، وكان لهم ديوان عامر، وباسمهم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ملاصقًا للصحن الصغير وفيه مقبرتهم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الثاني من كتابنا هذا وفي فصل كربلاء أيام الحكم البويهي، وفيه تفصيل كامل عن الصحن الصغير ومقابر آل بويه مشفوعاً بمخطط كامل يستدل به القارئ على كامل الموضوع</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تاريخ الملوك والأمم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كربلاء وحائر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الجواد الكليدار من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السياسي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أهل الحرمين في عمارة المشهدين السيد حسن الصدر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الأمين العاملي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الملوك والأمم ابن الجوزي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عادة بعض الزائرين إيقاد الشموع من أجل النذور، وكذلك إشعال أعواد البخور، وكان خدم الروضة يمنعون ذلك بشدة خوفًا من الحوادث، ففي غفلة منهم أخرج عدد من الباكستانيين أعواد بخور وأشعلها أحدهم ووضعها في زاوية أحد شبابيك القبر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وتحديدا عند البنجرة الشرقية 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قبر علي الأكبر وعبد الله الرضيع المدفونين عند رجل والدهم الإمام وفي نفس القبر، فسقطت بشكل سريع هذه الأعواد المشتعلة من البخور والكل يعلم بأن الزائرين يرمون داخل الضريح بالمبالغ النقدية الورقية، وبعض الأدعية والرسائل والتظلمات والنذور المكتوبة وكل تلك الأوراق والقماش وبخاصة الأخضر وهي عادات موروثة ، فانتبه الخدم بأن هذه الأعواد قد إشعلت بشكل بطيء ما في داخل الضريح إلى أن شوهد لهب من زاوية الضريح، مما اضطرنا إلى اتخاذ إجراء سريع بقطع التيار الكهربائي عن الضريح، وقمنا ومعنا الخدم بسكب الماء داخل الضريح لإخماد النار واستعمال مطافئ الحريق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السياسي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مؤيد الدين أبو الحسن محمد بن محمد بن عبد الكريم بن برز القمي المقدادي، ولد في قم سنة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ونشأ في بغداد، ويرجع نسبه إلى المقداد بن الأسود الكندي، وكان خبيرا بالمُلك والرئاسة عالما بالقوانين وعارفًا بالدواوين وله خبرة كبيرة في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الوزارة للناصر ثم للظاهر ثم للمستنصر الذي قبض عليه وسجنه وتم إخراجه من السجن مريضًا وتوفي سنة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بغداد، وقيل بل سنة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مقبرته بالكاظمية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مجالي اللطف بأرض الطف الشيخ محمد السماوي،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إصدرات العتبة العباسية المقدسة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المسماة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تحفة النظّار في غرائب الأمصار وعجائب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أوَيْس من الأسرة الجلائرية حيث حكمت هذه الأسرة بغداد من قبل الشيخ حسن الجلائري الذي كان واليا على إقليم الأناضول من قبل أبي سعيد بهادر خان آخر ملوك الدولة الإيلخانية، فإستولى على بغداد عام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وعندما توفى عام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م خلفه ابنه أوَيْس، وتوفى أويس عام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م ، خلفه ابنه السلطان حسين الذي قتله أخاه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واستلم السلطنة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قتل السلطان أحمد في تبريز عام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م ، وكان هو آخر السلاطين الجلائريين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التفصيل عن المنارة والمسجد في الجزء الثاني من كتابنا هذا في فصل كربلاء في العهد الجلائري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كربلاء وحائر الحسين، ص</w:t>
      </w:r>
      <w:r>
        <w:rPr>
          <w:rFonts w:eastAsia="IRNazanin" w:cs="IRNazanin"/>
          <w:b w:val="false"/>
          <w:bCs w:val="false"/>
          <w:i w:val="false"/>
          <w:iCs w:val="false"/>
          <w:color w:val="333333"/>
          <w:sz w:val="20"/>
          <w:szCs w:val="20"/>
        </w:rPr>
        <w:t>180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ففي عام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الشاه طهماسب الأول الصفوي بتصليح وتحسين المنارة، ويعني ذلك أن شكلها النهائي لحين هدمها كان صفوياً حيث جددت بعد قرنين من إنشائها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مجالي اللطف بأرض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السماوي،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منشورات العتبة العباسية المقدسة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 وفيه تفصيل غزوة المشعشعين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احتلالين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دائرة المعارف الحسينية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المراقد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إسماعيل الثاني ابن طهماسب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أوصى والي بغداد علي باشا الوند بمتابعة تعمير الروضة الحسينية المباركة التي بدأها والده فانتهى من بناء واعمار المسجد والرواق وأمر بتعمير قباب الشهداء كما حثه على المضي في تعمير القبة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مصدره كتاب تراث كربلاء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كتاب گلشن خلفا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وتاريخجة كربلاء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التفصيل عن هذا الموضوع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موضوع الهدايا فمن المناسب ذكر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 قمنا بتفريغ خزانة الروضة الحسينية من محتوياتها، حيث كانت النفائس فيها في حالة يرثى لها، وتم نقل ما فيها من كنوز إلى خزنة مؤقتة وحصينة في داخل ديوان السادن، وكان الغرض من ذلك توسيع بناء الخزنة الرئيسية وتحصينها ومن ثَمَّ تنظيمها بأساليب الحفظ الحديثة، وجردها وتصوير محتوياتها ومطابقة الجرد القديم عليها، وتم ذلك بمشيئة الله وكلّف بأعمال التوسعة والبناء إلى الحاج حسن المعمار الملقب بالحاج حسن عروسة، وقد نفّذ العمل على أكمل وجه، وبعد اعمال البناء تم وضع فاترينات العرض في جوانب الخزنة حيث تم إلغاء السقف الثانوي فيها لأغراض التوسعة، وأعيدت مواد الخزنة ثانية لتحفظ فيها بشكل بديع وأصبحت بأجمل حُلّة وترتيب، فعندما نقلنا المواد من الطابق العلوي من الخزنة وجدنا عدة سيوف وخناجر وآلات قتال أثرية، وكانت صدئة وقد اصابها الإهمال ولم تمتد إليها يد أحد السنين طوال، كما أنها لم تكن مسجلة ضمن محتويات الخزنة عند استلامنا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فقمنا بتنظيفها وإدامتها وتصليح بعضها ، فوجدنا من ضمنها سيفًا رائعًا قد تأكل غمده وكان في أعلى النصل قد حفر اسم الشاه عباس الصفوي وبالذهب وقد ثبتت عليه العبارة التالية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عباس كلب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هذا السيف على ما نعتقد هو سيفه الخاص الذي أهداه إلى حرم الحسين وكان جميلاً جدًا  وتم تثبيته ضمن مواد الجرد بالاسم في جرد عام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مدينة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المؤلف بأن اسمها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كوهر شاه بكم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العملة المعدنية السائدة في زمن نادر شاه الأفشاري حيث سُكّت باسمه في إيران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علي شاه القاجاري كان قد أوصى عند وفاته بأن يدفن في حرم الحسين، وعندما توفى تم نقل جثمانه إلى كربلاء ودفن في حجرة خاصة تقع في الرواق الشمالي في حرم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رواق الشاه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 الحجرة قريبة جدًا من ضريح السيد إبراهيم المجاب، ويطلق اليوم على هذه الحجرة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مقبرة القاجاريين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وكانت صورته المرسومة معلقة في الحجرة إلى وقت قريب، ودفن في الحجرة بعض الملوك القاجاريين فيما بعد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العراقين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كبير وذو شهرة واسعة في الأوساط الدينية، توفي في الكاظمية عام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م ودفن في الصحن الحسيني بكربلاء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وسبق أن تمت ترجمته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 مدحت باشا والي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الأسطة المبدع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النجار كاظم الأسود وهو من أبناء منطقة الأعظمية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السفينة إلى الهند لاختيار وشراء الأعمدة الخشبية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وكانت البدنات مربوطة في ساحل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الشاطئ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للبيع وتم اختيار النوعية الجيدة ذات الأطوال المطلوبة، وربطت الكمية التي تم شراؤها وعددها يقارب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بدنة باطوال تتراوح من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 بإحدى بواخر شركة لنج الإنكليزية ومقرها الهند وسحبت في البحر إلى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البصرة عن طريق الفرات إلى الكوفة، ومن الكوفة نقلت بعربات خاصة تجرها البغال إلى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 عملها في كربلاء مع رؤوس الأعمدة من قبل النجار المبدع كاظم الأسود ومساعده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 فليفل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والبدنة الواحدة طولها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عملت على شكل عمود مثمّن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قاعدته قطرها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سم، وقطر نهايتها العليا التي تدخل في الرأس المقرنص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 والرأس على شكل مربع في الأعلى أضلاعه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وعلى الرؤوس تجلس الطارمة، وأسفل الرأس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سم، وارتفاع الرأس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وارتفاع الرأس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سم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والرأس مكون من سبع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وفيه زخارف نجوم مختلفة الأحجام على مستوى قطر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في النهاية غاية في الروعة والدقة والجمال واللمحات الفنية، كذلك سقف الطارمة المزين بالزخارف البديعة من الخشب الملون، وكلها بأيادي عراقية فنية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وبقيت هذه الأعمدة التي تستند عليها الطارمة إلى عام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م عندما تم تطوير الطارمة حيث تم رفع سقفها الخشبي وكذلك الأعمدة الخشبية، واستبدلت بأعمدة من الرخام الجيد وتم عمل سقفها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الكونكريت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وجرى إكساء الطارمة بالكاشي المعرق بالذهب البديع الصنع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الأستاذ الدكتور علي بن الحاج حسين بن كاظم بن علي بن جاسم بن ثويني البهادلي، وكان والده المرحوم الحاج حسين البهادلي شيخ عشيرة البهادلة في كربلاء ومن أعيان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الدكتور علي البهادلي على شهادة الدكتوراه من كالفورنيا في أمريكا، وعمل أستاذا في كلية الزراعة جامعة بغداد، ثم انتدب إلى الأردن وعاد إلى العراق، وفي سنة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 أصبح وزيراً للزراعة، وبعد سنة من توزیره قدّم استقالته بناءً على رغبته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المراقد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الحقيقة كان علماء مدرسة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الإمامية الإثنى عشرية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من العرب، وحتى الذين كانوا يقيمون في بلاد المسلمين الأخرى مثل إيران والهند وأذربيجان كانت أصولهم عربية، بينما كان علماء المذاهب الأخرى في الغالب هم ليسوا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بداية القرن العاشر الهجري عندما أسس الصفويون دولتهم في إيران واتخذوا التشيع مذهبًا لهم ، نجد بأن الكثير من علماء إيران أوغلوا في تصدّر المواقع بما يخص علوم الشريعة على المذهب الشيعي، وحاولوا بمساعدة الصفويين ومن بعدهم القاجاريين أن يأخذوا مواقع متقدمة في المجال العلمي الديني، وتمكنوا وبتوجيه من سياسة دولتهم أن ينتشروا في مدن العتبات المقدسة في العراق باعتبارها المدن التي تضم المدارس الدينية، والكثير منهم شدّوا الرحال إليها طلابًا للعلم واستقروا فيها وتعاظمت أعدادهم وشكّلوا فيما بعد رابطة قوية لتمكنهم من أخذ مواقع الصدارة وأصبح الكثير بل الغالبية العظمى من مراجع الشيعة منهم وإلى يومنا هذا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الحوزات العلمية والمدارس الدينية عند الشيعة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الشيخ عدنان فرحان آل قاسم،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السلام، بیروت،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المؤسسة الدينية الشيعية لجودت القزويني، وكتاب الحوزة العلمية في النجف، معالمها وحركتها الإصلاحية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أحمد البهادلي، دار الزهراء،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هوية التشيّع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للمرحوم العلامة الدكتور أحمد الوائلي، فقد اقتبسنا بعض ما جاء بمقدمة الموضوع من تلك المصادر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الحركة العلمية في كربلاء نور الدين الشاهرودي،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نوابغ الرواة في رابعة المئات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 بزرك الطهراني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من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أحمد الحائري الأسدي،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مؤسسة 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سلوني، بيروت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الواقفة أو الواقفية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منقرضة من فرق الشيعة يميلون إلى التصوف وهم الذين وقفوا على الإمام السابع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جعفر الكاظم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يقولوا بإمامة من بعده، حيث زعموا أن موسى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يمت وأنه حي، وإنهم ينتظرون خروجه فقد دخل في غيبة، مستندين على أحاديث وروايات تقول بأن الكاظم هو المهدي وهو القائم، ولم تثبت هذه الروايات صحتها إلّا عندهم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العباس أحمد بن علي النجاشي الأسدي الكوفي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مؤسسة الأعلمي للمطبوعات، بيروت، سنة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السيد أحمد الحسيني القسم الثاني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مكتبة الأندلس،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المتنبي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الآداب في النجف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 بزرك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أغا بزرك الطهراني،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في أحوال العلماء والسادات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الموسوي الخوانساري،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إحياء التراث العربي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القسم الثاني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الذريعة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والمعبّر عنه بأبي جعفر الثاني وأبي جعفر المتأخر لتأخره عن الشيخ أبي جعفر الطوسي المشارك له في الاسم والكنية والنسبة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الجزء والصفحة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الثقاة العيون في سادس القرون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 في سادس القرون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نص الهامش ولكن وفاته كانت سنة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الوزير الكبير مؤيد الدين محمد بن محمد بن عبد الكريم الكاتب، الذي يرجع نسبه إلى المقداد بن الأسود الكندي وكان أهله يسكنون قم وتلقبوا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بغداد وصاحب أكابرها، فلما مات كاتب السر ابن زبادة عُيَّن القمّي مكانه، ثم ناب في الوزارة، ولم يزل في ارتقاء حتى أن الناصر العباسي كتب بخط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نائبنا في البلاد والعباد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استخلف الظاهر رفعه وحكمه في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كاتبًا بليغًا وقورًا جباراً شديد الوطأة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نُكِبَ في سنة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وسُجن هو وابنه فهلكا سنة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الاختصار في أخبار البيوتات العلوية المحفوظة من الغبار،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القسم الثاني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الأنوار الساطعة في المائة السابعة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أغا بزرك الطهراني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الحركة العلمية في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الدين الشاهرودي،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الساطعة في المائة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الساطعة في المائة السابعة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القسم الثاني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تاريخ الحوزة العلمية للدكتور الشيخ عدنان آل قاسم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اسمه السيد عميد الدين عبد المطلب بن السيد مجد الدين أبو الفوارس وما ذكرناه أعلاه هو الصحيح</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للخوانساري،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المحققين هو محمد بن الحسن بن يوسف بن علي بن المطهر لقبه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الدين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العلامة الحلي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الشريعة، للشيخ جمال الدين أبي منصور الحسن بن سديد الدين يوسف بن علي بن المطهر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ذكره في الذريعة إلى تصانيف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ذكر فيه العلامة الحلي اختلاف علماء الشيعة خصوصاً في الأحكام الشرعية وحجة كل واحد وترجيح ما يختاره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الحقائق الراهنة في المائة الثامنة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طريق الوصول إلى علم الأصول هو للعلامة الحلي، ويطلق عليه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ورد في الذريعة للطهراني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الحقائق الراهنة في المائة الثامنة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الدائر في القرن العاشر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مجالي اللطف بأرض الطف الشيخ محمد بن طاهر السماوي، ص</w:t>
      </w:r>
      <w:r>
        <w:rPr>
          <w:rFonts w:eastAsia="IRNazanin" w:cs="IRNazanin"/>
          <w:b w:val="false"/>
          <w:bCs w:val="false"/>
          <w:i w:val="false"/>
          <w:iCs w:val="false"/>
          <w:color w:val="333333"/>
          <w:sz w:val="20"/>
          <w:szCs w:val="20"/>
        </w:rPr>
        <w:t>514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كفعم قرية من قرى جبل عامل في لبنان، كذلك اللوذ والجبع فهي من قرى جبل عامل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الدين محمد الكاشاني كان قد تتلمذ في كربلاء وأصبح من علمائها ومن ثُمَّ رجع إلى بلدته كاشان في إيران إلى أن توفي بها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قمنا بترجمة السيد نصر الله الفائزي الحائري بالتفصيل في الجزء الثالث من كتابنا هذا يمكن الرجوع إليه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شهداء 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الحسين الأميني،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مؤسسة الوفاء، بيروت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الحوزات العلمية والمدارس الدينية عند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البعض بأن تاريخ وفاة المولى محمد أمين الإستربادي كان سنة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في الإجازات وتراجم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يوسف البحراني،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الكرام البررة في القرن الثالث بعد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الشيخ عباس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المرجعية الدينية العليا عند الشيعة الامامية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جودت القزويني،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الرافدين، بيروت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الجديدة للأصول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الكبير السيد محمد باقر الصدر ،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المجمع العالمي للإمام الشهيد الصدر،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موضوع الصراع العقائدي بين الأصوليين والإخباريين في الجزء الثالث من كتابنا هذا ففيه التفصيل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الجديدة للأصول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الصدر،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أسرة آل الفتوني ممن ذكرهم السيد محسن الأمين في أعيان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دار التعارف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م هو الشيخ عبد المهدي بن بهاء الدين العاملي الفتوني وقد أعدّه من الأدباء وذكر إحدى قصائده، ولم يترجمه، ويمكن أن يكون هو شقيق العلامة محمد تقي الفتوني</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بيوتات كربلاء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بيوتات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السيد حسن الصدر،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علي محفوظ وعبد الكريم الدباغ وعدنان الدباغ،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المؤرخ العربي، بيروت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ويقول آغا بزرك الطهراني أيضًا أن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نجوم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وأرّخ وفاته بسنة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جاء في تكملة الآمل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توفي بحدود سنة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وتاريخ وفاته في التكملة غير صحيح</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الوثيقة الهندية هي تولية أموال مملكة أوده في الهند والتي توزع على الفقراء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مقبرته رحمه الله في ركن سوق التجار الكبير المتفرع منه سوق الساعاتية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الساعجية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وبجنب محل الحاج كاظم أبو بسامير المشهور والذي يقع في ركن نهاية سوق التجار وشارع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أزيل القبر عام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 إثناء أعمال تطوير ما بين الحرمين، المرحلة الأولى وكذلك مدرسة البقعة والتي تضم قبر جده المجاهد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بيوتات كربلاء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ترجمته وأعقابه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الخوانساري،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الكرام البررة في القرن الثالث بعد العشرة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أيضًا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بيوتات كربلاء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البشت سري 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والبالا سري 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أمام أو أعلى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وهاتان العبارتان ليستا عربيتين وإنما من اللغة الفارسية والبشت سرية هم الشيخيون ومن يوالونهم من الكشفية والقرنية والركنية والكوهرية، وجميعهم يقولون بحرمة الصلاة في الحرم الحسيني في مكان يقع أعلى اتجاه الرأس الشريف للإمام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والبالا سرية تمثل الأصوليين الذين يبيحون الصلاة أعلى الرأس الشريف في الحرم الحسيني ويجيزون الصلاة في أي مكان باتجاه القبلة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هو الشيخ شمس الدين أبو عبد الله محمد بن جمال الدين مكي العاملي النبطي الجزيني المستشهد سنة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الثاني هو الشيخ زين الدين بن علي الجبعي العاملي الشامي المعروف بابن الحجة والمستشهد سنة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الحوادث والوقائع في 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التفصيل عن قرة العين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الكرام البررة في القرن الثالث بعد العشرة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السيد كاظم الرشتي سنة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عام من واقعة نجيب باشا التي هاجم فيها  كربلاء وإستولى عليها بالقوة، وجرت أنهار من دماء الكربلائيين حينها وأستبيحت حرمة المرقدين الشريفين، وكان السيد كاظم الرشتي متعاونًا مع الوالي المتجبر الظالم ضد زعماء وعلماء وأهالي كربلاء، وسميت الواقعة حينها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بيوتات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تفصيل ترجمته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الخوانساري،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الكرام البررة في القرن الثالث بعد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الكرام البررة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وتكملة أمل الآمل،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الحوادث والوقائع في تاريخ 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عبد الحسين بن علي الطهراني الشهير بشيخ العراقين، مجتهد كبير وكان من أعاظم علماء تتلمذ في النجف وعاد إلى طهران عالمًا بعد أن أجيز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 هناك، وقد أرسله ناصر الدين القاجاري شاه إيران إلى العراق سنة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ليقوم بتعميرات الرياض المقدسة في كربلاء وسامراء والكاظمية وتوفي سنة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الكاظمية ودفن في كربلاء</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محمد صالح بن السيد حسن بن السيد يوسف الموسوي الحائري المعروف بالداماد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بكربلاء سنة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1804</w:t>
      </w:r>
      <w:r>
        <w:rPr>
          <w:rFonts w:ascii="IRNazanin" w:hAnsi="IRNazanin" w:eastAsia="IRNazanin"/>
          <w:b w:val="false"/>
          <w:b w:val="false"/>
          <w:bCs w:val="false"/>
          <w:i w:val="false"/>
          <w:i w:val="false"/>
          <w:iCs w:val="false"/>
          <w:color w:val="333333"/>
          <w:sz w:val="20"/>
          <w:sz w:val="20"/>
          <w:szCs w:val="20"/>
          <w:rtl w:val="true"/>
        </w:rPr>
        <w:t>م ، وكان والده من العلماء وقد صاهر السيد علي الطباطبائي صاحب الرياض على كريمته فاشتهر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ومعناها بالعربية الصهر، وقد لازم اللقب ولده هذا فكان يُعرف به أبعد بعد واقعة نجيب باشا إلى إيران وهو بعمر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وتوفي هناك سنة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م ونقل جثمانه إلى كربلاء</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حسن الصدر في تكملة أمل الآمل،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وأطنب في مدحه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الشيخ الطهراني في طبقات أعلام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وعدّه من علماء القرن الرابع عشر الهجري، بينما كان قد عاش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في القرن الثالث عشر وتوفي بداية القرن الرابع عشر وعمره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ترجمته في العديد من كتب التراجم والرجال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واقعة نجيب باشا في الجزء الرابع من كتابنا هذا ، فقد تم ذكر السيد صالح الداماد ودوره الكبير في ثورة الأهالي وما حصل له بعد الواقعة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بيوتات كربلاء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روضات الجنات،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علما بأن مؤلف التكملة السيد حسن الصدر هو ابن عم والد السيد إسماعيل الصدر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أكبرهم العالم الكامل السيد محمد مهدي المولود سنة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كان يصلي بالناس في حرم وصحن الإمام الحسين وثانيهم هو السيد العالم صدر الدين نزيل المشهد الرضوي، وثالثهم العالم الفيلسوف السيد محمد جواد المتخصص بالفلسفة والفقه والأصول والتاريخ، ورابعهم العلامة المحقق السيد حيدر الذي كان من فضلاء عصره وهو والد السيد إسماعيل والسيد الشهيد محمد باقر الصدر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زالت مخطوطة وتحوي على معلومات ووثائق غاية في الأهمية حاول البعض سرقتها والتلاعب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صور لدفاتر عديدة من تلك المذكرات نحتفظ بها، حاول أحد المدعين ممن يسمون أنفسهم بمؤرخي كربلاء سرقتها وشطب بعض ما جاء بها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بيوتات كربلاء القديمة،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الخطيبية بستان كبير ومشهور يقع خلف محلة باب الطاق، وهو موقوف ذريًا للذكور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بيوتات كربلاء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من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أحمد الحائري الأسدي،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زار الدكتور طه حسين مدينة النجف وإلتقى بالعلامة الشيخ عبد الكريم الزنجاني قال عنه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من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وعندما زار كربلاء وجلس مع العلامة الإصفهاني لساعات طوال يتحاوران فيسأل طه حسين ويجيب الإصفهاني حتى أعيا طه حسين التعب وخرج من داره وهو يقول لمرافقه إن الزنجاني نقطة في بحر هذا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الفيلسوف</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إحدى المدارس الدينية الشهيرة في كربلاء وسنقوم لاحقًا بذكر جميع المدارس الدينية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الحوزات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عدنان فرحان آل قاسم،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من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أحمد الحائري الأسدي،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الحركة العلمية في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الدين الشاهرودي،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الشيخ عباس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الشيخ أحمد الحائري الأسدي،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نتعمق كثيراً فيما يخص حوزة كربلاء في القرن الرابع عشر الهجري، فقد ذكرنا على وجه السرعة العلماء الأعلام في هذه الحقبة الزمنية ، وحتى لا يكون هناك مجال للتكرار فقد أصدر سماحة العلامة والمحقق الكربلائي الشيخ أحمد الحائري كتابه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من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عن مؤسسة البلاغ، دار سلوني سنة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م الذي يضم ترجمة لأعلام كربلاء الذين كانوا فيها منذ سنة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م لغاية سنة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 فقد ضم كتابه خليط من علماء الدين الأعلام والخطباء والأدباء وعددهم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من بين هذا العدد من العلماء الذين يدخلون ضمن بحثنا والذين يُحسبون على حوزة كربلاء في القرن الرابع عشر الهجري يمكن الرجوع إليه لأهميته فقد أحسن المؤلف وأتحفنا بما ذكره في كتابه المنوّه عنه، كما أن ذات المؤلف قد أصدر كتابًا 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أعلام الإمامية في نصف 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 عدد من أعلام كربلاء في القرن الرابع عشر الهجري أيضًا، فبارك الله في جهوده المثمرة وجزاه خيراً في مجال اختصاصه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وأصدر بعد ذلك موسوعة أعلام الشيعة بخمسة أجزاء، نأمل أن يواصل إصدار هذه الموسوعة المهمة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بيوتات كربلاء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أعقب والده المرحوم السيد باقر ستة أبناء، توفي أكبرهم وهو السيد كاظم بمرض عضال، وعُد ثلاثة منهم شهداء وهم السادة صالح ومحمد وفاضل حيث تم إعدامهم سنة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م، كما توفي الولد الرابع وهو السيد صاحب أثر مرض ألم به سنة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 ، وبقي السيد كمال أطال الله بعمره الوحيد من أولاد المرحوم السيد باقر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العلامة الشيخ عبد الحسين الطهراني وصيّا على ثلث أملاك وأموال وزير الشاه الميرزا تقي خان المقتول سنة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 ناصر الدين شاه إيران على غير وفاق مع الشيخ الطهراني فأبعده إلى كربلاء بحجة إقامة أعمال خيرية بأموال وزيره</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التفصيل عن هذا الموضوع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حركة المشروطية وتأثيرها على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الخامس من هذا الكتاب من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لغاية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الأسود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قره داغ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مقاطعة من مقاطعات البلقان وتسمّى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مونتي نيغرو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وكانت هذه المقاطعة مع مقاطعة البوسنة والهرسك تسكنهما غالبية مسلمة، وهذه المقاطعات كانت حينها تحت السيطرة العثمانية، وتجاور هاتين المقاطعتين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المسيحية وكان الصراع الديني مستفحلاً بينهما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لغة العرب، العدد الخامس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الثانية، تشرين الثاني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الحركة الإسلامية في العراق، الجذور الفكرية والواقع التاريخي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الرهيمي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لغة العرب، العدد الخامس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الثانية، تشرين الثاني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الحركة الإسلامية في العراق، الجذور الفكرية والواقع التاريخي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الرهيمي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الناصعة في الثورة العراقية سنة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فريق مزهر آل فرعون،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التفاصيل وأسماء أعضاء المجلس يجدها القارئ الكريم في الجزء الخامس من هذا الكتاب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موضوع كربلاء في ثورة العشرين في الجزء الخامس من كتابنا هذا وبخاصة من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لغاية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يخص الحراك السياسي للتمهيد للثورة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التفصيل عن مؤتمر كربلاء في الجزء الخامس من هذا الكتاب من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لغاية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وفيه تدوين للوثائق والإجراءات والأسماء بشكل كامل</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الرابع من هذا الكتاب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حركة المشروطية وتأثيرها على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الخامس من هذا الكتاب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تصدّع البشرية من خلال ويلات الاستبداد والعبودية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حسون الجار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المكتبة العصرية، بيروت، لبنان سنة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 بطاطو، الكتاب الثاني، الحزب الشيوعي، ترجمة عفيف الرزاز،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الأبحاث العربية،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بیروت، لبنان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السادس من هذا الكتاب في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كربلاء من سنة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لغاية سنة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التفصيل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الحزب الوطني الديمقراطي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حسین،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مكتبة اليقظة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 طبع مركز الأبجدية، بيروت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التطورات والاتجاهات السياسية في العراق، جعفر عباس حميدي،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الأحزاب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الرزاق الحسني،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السادس من هذا الكتاب،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المعلومات من المرحوم الأستاذ فاخر محسن الازيرجاوي والأستاذ عبد الواحد شمس الدين في لقاء معهما في دمشق بتاريخ </w:t>
      </w:r>
      <w:r>
        <w:rPr>
          <w:rFonts w:eastAsia="IRNazanin" w:cs="IRNazanin"/>
          <w:b w:val="false"/>
          <w:bCs w:val="false"/>
          <w:i w:val="false"/>
          <w:iCs w:val="false"/>
          <w:color w:val="333333"/>
          <w:sz w:val="20"/>
          <w:szCs w:val="20"/>
        </w:rPr>
        <w:t>2007/3/4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العربي في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إعلان الدستور العثماني إلى ثورة تموز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الدكتور عبود جودي الحلي،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طبع في لبنان، عن مركز الطبع والتوزيع، مكتبة العلامة ابن فهد الحلي، كربلاء المقدسة، العراق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التفصيل عن بداية الطباعة في كربلاء</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السيد محسن الأمين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دار التعارف للمطبوعات،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 السيد إبراهيم شمس الدين بن السيد حسين القزويني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الدفتر السابع ص </w:t>
      </w:r>
      <w:r>
        <w:rPr>
          <w:rFonts w:eastAsia="IRNazanin" w:cs="IRNazanin"/>
          <w:b w:val="false"/>
          <w:bCs w:val="false"/>
          <w:i w:val="false"/>
          <w:iCs w:val="false"/>
          <w:color w:val="333333"/>
          <w:sz w:val="20"/>
          <w:szCs w:val="20"/>
        </w:rPr>
        <w:t>21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نتوسع في هذا الموضوع لأن هناك من كتب عن الخطاطين في كربلاء كجزء من تراث مدينة كربلاء، وما ذكرناه على إيجازه هو من متطلبات البحث الشامل عن المدينة، ويمكن الرجوع إلى البحوث التي قدّمت عن الخطاطين في كربلاء وفيها التفصيل</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الحوادث والوقائع في 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image" Target="media/image3.jpeg"/><Relationship Id="rId37" Type="http://schemas.openxmlformats.org/officeDocument/2006/relationships/image" Target="media/image3.jpeg"/><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image" Target="media/image4.jpeg"/><Relationship Id="rId47" Type="http://schemas.openxmlformats.org/officeDocument/2006/relationships/image" Target="media/image4.jpeg"/><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image" Target="media/image5.jpeg"/><Relationship Id="rId53" Type="http://schemas.openxmlformats.org/officeDocument/2006/relationships/image" Target="media/image5.jpeg"/><Relationship Id="rId54" Type="http://schemas.openxmlformats.org/officeDocument/2006/relationships/image" Target="media/image6.jpeg"/><Relationship Id="rId55" Type="http://schemas.openxmlformats.org/officeDocument/2006/relationships/image" Target="media/image6.jpeg"/><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image" Target="media/image7.jpeg"/><Relationship Id="rId59" Type="http://schemas.openxmlformats.org/officeDocument/2006/relationships/image" Target="media/image7.jpeg"/><Relationship Id="rId60" Type="http://schemas.openxmlformats.org/officeDocument/2006/relationships/image" Target="media/image8.jpeg"/><Relationship Id="rId61" Type="http://schemas.openxmlformats.org/officeDocument/2006/relationships/image" Target="media/image8.jpeg"/><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image" Target="media/image9.jpeg"/><Relationship Id="rId65" Type="http://schemas.openxmlformats.org/officeDocument/2006/relationships/image" Target="media/image9.jpeg"/><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footer" Target="footer51.xml"/><Relationship Id="rId71" Type="http://schemas.openxmlformats.org/officeDocument/2006/relationships/footer" Target="footer52.xml"/><Relationship Id="rId72" Type="http://schemas.openxmlformats.org/officeDocument/2006/relationships/footer" Target="footer53.xml"/><Relationship Id="rId73" Type="http://schemas.openxmlformats.org/officeDocument/2006/relationships/image" Target="media/image10.jpeg"/><Relationship Id="rId74" Type="http://schemas.openxmlformats.org/officeDocument/2006/relationships/image" Target="media/image10.jpeg"/><Relationship Id="rId75" Type="http://schemas.openxmlformats.org/officeDocument/2006/relationships/image" Target="media/image11.jpeg"/><Relationship Id="rId76" Type="http://schemas.openxmlformats.org/officeDocument/2006/relationships/image" Target="media/image11.jpeg"/><Relationship Id="rId77" Type="http://schemas.openxmlformats.org/officeDocument/2006/relationships/footer" Target="footer54.xml"/><Relationship Id="rId78" Type="http://schemas.openxmlformats.org/officeDocument/2006/relationships/image" Target="media/image12.jpeg"/><Relationship Id="rId79" Type="http://schemas.openxmlformats.org/officeDocument/2006/relationships/image" Target="media/image12.jpeg"/><Relationship Id="rId80" Type="http://schemas.openxmlformats.org/officeDocument/2006/relationships/footer" Target="footer55.xml"/><Relationship Id="rId81" Type="http://schemas.openxmlformats.org/officeDocument/2006/relationships/image" Target="media/image13.jpeg"/><Relationship Id="rId82" Type="http://schemas.openxmlformats.org/officeDocument/2006/relationships/image" Target="media/image13.jpeg"/><Relationship Id="rId83" Type="http://schemas.openxmlformats.org/officeDocument/2006/relationships/footer" Target="footer56.xml"/><Relationship Id="rId84" Type="http://schemas.openxmlformats.org/officeDocument/2006/relationships/footer" Target="footer57.xml"/><Relationship Id="rId85" Type="http://schemas.openxmlformats.org/officeDocument/2006/relationships/image" Target="media/image14.jpeg"/><Relationship Id="rId86" Type="http://schemas.openxmlformats.org/officeDocument/2006/relationships/image" Target="media/image14.jpeg"/><Relationship Id="rId87" Type="http://schemas.openxmlformats.org/officeDocument/2006/relationships/footer" Target="footer58.xml"/><Relationship Id="rId88" Type="http://schemas.openxmlformats.org/officeDocument/2006/relationships/footer" Target="footer59.xml"/><Relationship Id="rId89" Type="http://schemas.openxmlformats.org/officeDocument/2006/relationships/footer" Target="footer60.xml"/><Relationship Id="rId90" Type="http://schemas.openxmlformats.org/officeDocument/2006/relationships/footer" Target="footer61.xml"/><Relationship Id="rId91" Type="http://schemas.openxmlformats.org/officeDocument/2006/relationships/footer" Target="footer62.xml"/><Relationship Id="rId92" Type="http://schemas.openxmlformats.org/officeDocument/2006/relationships/footer" Target="footer63.xml"/><Relationship Id="rId93" Type="http://schemas.openxmlformats.org/officeDocument/2006/relationships/image" Target="media/image15.jpeg"/><Relationship Id="rId94" Type="http://schemas.openxmlformats.org/officeDocument/2006/relationships/image" Target="media/image15.jpeg"/><Relationship Id="rId95" Type="http://schemas.openxmlformats.org/officeDocument/2006/relationships/footer" Target="footer64.xml"/><Relationship Id="rId96" Type="http://schemas.openxmlformats.org/officeDocument/2006/relationships/image" Target="media/image16.jpeg"/><Relationship Id="rId97" Type="http://schemas.openxmlformats.org/officeDocument/2006/relationships/image" Target="media/image16.jpeg"/><Relationship Id="rId98" Type="http://schemas.openxmlformats.org/officeDocument/2006/relationships/footer" Target="footer65.xml"/><Relationship Id="rId99" Type="http://schemas.openxmlformats.org/officeDocument/2006/relationships/footer" Target="footer66.xml"/><Relationship Id="rId100" Type="http://schemas.openxmlformats.org/officeDocument/2006/relationships/footer" Target="footer67.xml"/><Relationship Id="rId101" Type="http://schemas.openxmlformats.org/officeDocument/2006/relationships/footer" Target="footer68.xml"/><Relationship Id="rId102" Type="http://schemas.openxmlformats.org/officeDocument/2006/relationships/footer" Target="footer69.xml"/><Relationship Id="rId103" Type="http://schemas.openxmlformats.org/officeDocument/2006/relationships/footer" Target="footer70.xml"/><Relationship Id="rId104" Type="http://schemas.openxmlformats.org/officeDocument/2006/relationships/footer" Target="footer71.xml"/><Relationship Id="rId105" Type="http://schemas.openxmlformats.org/officeDocument/2006/relationships/footer" Target="footer72.xml"/><Relationship Id="rId106" Type="http://schemas.openxmlformats.org/officeDocument/2006/relationships/footer" Target="footer73.xml"/><Relationship Id="rId107" Type="http://schemas.openxmlformats.org/officeDocument/2006/relationships/footer" Target="footer74.xml"/><Relationship Id="rId108" Type="http://schemas.openxmlformats.org/officeDocument/2006/relationships/footer" Target="footer75.xml"/><Relationship Id="rId109" Type="http://schemas.openxmlformats.org/officeDocument/2006/relationships/footer" Target="footer76.xml"/><Relationship Id="rId110" Type="http://schemas.openxmlformats.org/officeDocument/2006/relationships/footer" Target="footer77.xml"/><Relationship Id="rId111" Type="http://schemas.openxmlformats.org/officeDocument/2006/relationships/image" Target="media/image17.jpeg"/><Relationship Id="rId112" Type="http://schemas.openxmlformats.org/officeDocument/2006/relationships/image" Target="media/image17.jpeg"/><Relationship Id="rId113" Type="http://schemas.openxmlformats.org/officeDocument/2006/relationships/footer" Target="footer78.xml"/><Relationship Id="rId114" Type="http://schemas.openxmlformats.org/officeDocument/2006/relationships/footer" Target="footer79.xml"/><Relationship Id="rId115" Type="http://schemas.openxmlformats.org/officeDocument/2006/relationships/footer" Target="footer80.xml"/><Relationship Id="rId116" Type="http://schemas.openxmlformats.org/officeDocument/2006/relationships/footer" Target="footer81.xml"/><Relationship Id="rId117" Type="http://schemas.openxmlformats.org/officeDocument/2006/relationships/footer" Target="footer82.xml"/><Relationship Id="rId118" Type="http://schemas.openxmlformats.org/officeDocument/2006/relationships/image" Target="media/image18.jpeg"/><Relationship Id="rId119" Type="http://schemas.openxmlformats.org/officeDocument/2006/relationships/image" Target="media/image18.jpeg"/><Relationship Id="rId120" Type="http://schemas.openxmlformats.org/officeDocument/2006/relationships/footer" Target="footer83.xml"/><Relationship Id="rId121" Type="http://schemas.openxmlformats.org/officeDocument/2006/relationships/image" Target="media/image19.jpeg"/><Relationship Id="rId122" Type="http://schemas.openxmlformats.org/officeDocument/2006/relationships/image" Target="media/image19.jpeg"/><Relationship Id="rId123" Type="http://schemas.openxmlformats.org/officeDocument/2006/relationships/footer" Target="footer84.xml"/><Relationship Id="rId124" Type="http://schemas.openxmlformats.org/officeDocument/2006/relationships/image" Target="media/image20.jpeg"/><Relationship Id="rId125" Type="http://schemas.openxmlformats.org/officeDocument/2006/relationships/image" Target="media/image20.jpeg"/><Relationship Id="rId126" Type="http://schemas.openxmlformats.org/officeDocument/2006/relationships/footer" Target="footer85.xml"/><Relationship Id="rId127" Type="http://schemas.openxmlformats.org/officeDocument/2006/relationships/image" Target="media/image21.jpeg"/><Relationship Id="rId128" Type="http://schemas.openxmlformats.org/officeDocument/2006/relationships/image" Target="media/image21.jpeg"/><Relationship Id="rId129" Type="http://schemas.openxmlformats.org/officeDocument/2006/relationships/footer" Target="footer86.xml"/><Relationship Id="rId130" Type="http://schemas.openxmlformats.org/officeDocument/2006/relationships/footer" Target="footer87.xml"/><Relationship Id="rId131" Type="http://schemas.openxmlformats.org/officeDocument/2006/relationships/image" Target="media/image22.jpeg"/><Relationship Id="rId132" Type="http://schemas.openxmlformats.org/officeDocument/2006/relationships/image" Target="media/image22.jpeg"/><Relationship Id="rId133" Type="http://schemas.openxmlformats.org/officeDocument/2006/relationships/footer" Target="footer88.xml"/><Relationship Id="rId134" Type="http://schemas.openxmlformats.org/officeDocument/2006/relationships/footer" Target="footer89.xml"/><Relationship Id="rId135" Type="http://schemas.openxmlformats.org/officeDocument/2006/relationships/footer" Target="footer90.xml"/><Relationship Id="rId136" Type="http://schemas.openxmlformats.org/officeDocument/2006/relationships/footer" Target="footer91.xml"/><Relationship Id="rId137" Type="http://schemas.openxmlformats.org/officeDocument/2006/relationships/footer" Target="footer92.xml"/><Relationship Id="rId138" Type="http://schemas.openxmlformats.org/officeDocument/2006/relationships/footer" Target="footer93.xml"/><Relationship Id="rId139" Type="http://schemas.openxmlformats.org/officeDocument/2006/relationships/image" Target="media/image23.jpeg"/><Relationship Id="rId140" Type="http://schemas.openxmlformats.org/officeDocument/2006/relationships/image" Target="media/image23.jpeg"/><Relationship Id="rId141" Type="http://schemas.openxmlformats.org/officeDocument/2006/relationships/footer" Target="footer94.xml"/><Relationship Id="rId142" Type="http://schemas.openxmlformats.org/officeDocument/2006/relationships/image" Target="media/image24.jpeg"/><Relationship Id="rId143" Type="http://schemas.openxmlformats.org/officeDocument/2006/relationships/image" Target="media/image24.jpeg"/><Relationship Id="rId144" Type="http://schemas.openxmlformats.org/officeDocument/2006/relationships/image" Target="media/image25.jpeg"/><Relationship Id="rId145" Type="http://schemas.openxmlformats.org/officeDocument/2006/relationships/image" Target="media/image25.jpeg"/><Relationship Id="rId146" Type="http://schemas.openxmlformats.org/officeDocument/2006/relationships/footer" Target="footer95.xml"/><Relationship Id="rId147" Type="http://schemas.openxmlformats.org/officeDocument/2006/relationships/image" Target="media/image26.jpeg"/><Relationship Id="rId148" Type="http://schemas.openxmlformats.org/officeDocument/2006/relationships/image" Target="media/image26.jpeg"/><Relationship Id="rId149" Type="http://schemas.openxmlformats.org/officeDocument/2006/relationships/footer" Target="footer96.xml"/><Relationship Id="rId150" Type="http://schemas.openxmlformats.org/officeDocument/2006/relationships/footer" Target="footer97.xml"/><Relationship Id="rId151" Type="http://schemas.openxmlformats.org/officeDocument/2006/relationships/footer" Target="footer98.xml"/><Relationship Id="rId152" Type="http://schemas.openxmlformats.org/officeDocument/2006/relationships/footer" Target="footer99.xml"/><Relationship Id="rId153" Type="http://schemas.openxmlformats.org/officeDocument/2006/relationships/image" Target="media/image27.jpeg"/><Relationship Id="rId154" Type="http://schemas.openxmlformats.org/officeDocument/2006/relationships/image" Target="media/image27.jpeg"/><Relationship Id="rId155" Type="http://schemas.openxmlformats.org/officeDocument/2006/relationships/footer" Target="footer100.xml"/><Relationship Id="rId156" Type="http://schemas.openxmlformats.org/officeDocument/2006/relationships/footer" Target="footer101.xml"/><Relationship Id="rId157" Type="http://schemas.openxmlformats.org/officeDocument/2006/relationships/footer" Target="footer102.xml"/><Relationship Id="rId158" Type="http://schemas.openxmlformats.org/officeDocument/2006/relationships/footer" Target="footer103.xml"/><Relationship Id="rId159" Type="http://schemas.openxmlformats.org/officeDocument/2006/relationships/footer" Target="footer104.xml"/><Relationship Id="rId160" Type="http://schemas.openxmlformats.org/officeDocument/2006/relationships/footer" Target="footer105.xml"/><Relationship Id="rId161" Type="http://schemas.openxmlformats.org/officeDocument/2006/relationships/footer" Target="footer106.xml"/><Relationship Id="rId162" Type="http://schemas.openxmlformats.org/officeDocument/2006/relationships/footer" Target="footer107.xml"/><Relationship Id="rId163" Type="http://schemas.openxmlformats.org/officeDocument/2006/relationships/footer" Target="footer108.xml"/><Relationship Id="rId164" Type="http://schemas.openxmlformats.org/officeDocument/2006/relationships/footer" Target="footer109.xml"/><Relationship Id="rId165" Type="http://schemas.openxmlformats.org/officeDocument/2006/relationships/footer" Target="footer110.xml"/><Relationship Id="rId166" Type="http://schemas.openxmlformats.org/officeDocument/2006/relationships/footer" Target="footer111.xml"/><Relationship Id="rId167" Type="http://schemas.openxmlformats.org/officeDocument/2006/relationships/image" Target="media/image28.jpeg"/><Relationship Id="rId168" Type="http://schemas.openxmlformats.org/officeDocument/2006/relationships/image" Target="media/image28.jpeg"/><Relationship Id="rId169" Type="http://schemas.openxmlformats.org/officeDocument/2006/relationships/footer" Target="footer112.xml"/><Relationship Id="rId170" Type="http://schemas.openxmlformats.org/officeDocument/2006/relationships/image" Target="media/image29.jpeg"/><Relationship Id="rId171" Type="http://schemas.openxmlformats.org/officeDocument/2006/relationships/image" Target="media/image29.jpeg"/><Relationship Id="rId172" Type="http://schemas.openxmlformats.org/officeDocument/2006/relationships/footer" Target="footer113.xml"/><Relationship Id="rId173" Type="http://schemas.openxmlformats.org/officeDocument/2006/relationships/image" Target="media/image30.jpeg"/><Relationship Id="rId174" Type="http://schemas.openxmlformats.org/officeDocument/2006/relationships/image" Target="media/image30.jpeg"/><Relationship Id="rId175" Type="http://schemas.openxmlformats.org/officeDocument/2006/relationships/footer" Target="footer114.xml"/><Relationship Id="rId176" Type="http://schemas.openxmlformats.org/officeDocument/2006/relationships/image" Target="media/image31.jpeg"/><Relationship Id="rId177" Type="http://schemas.openxmlformats.org/officeDocument/2006/relationships/image" Target="media/image31.jpeg"/><Relationship Id="rId178" Type="http://schemas.openxmlformats.org/officeDocument/2006/relationships/footer" Target="footer115.xml"/><Relationship Id="rId179" Type="http://schemas.openxmlformats.org/officeDocument/2006/relationships/footer" Target="footer116.xml"/><Relationship Id="rId180" Type="http://schemas.openxmlformats.org/officeDocument/2006/relationships/footer" Target="footer117.xml"/><Relationship Id="rId181" Type="http://schemas.openxmlformats.org/officeDocument/2006/relationships/footer" Target="footer118.xml"/><Relationship Id="rId182" Type="http://schemas.openxmlformats.org/officeDocument/2006/relationships/footer" Target="footer119.xml"/><Relationship Id="rId183" Type="http://schemas.openxmlformats.org/officeDocument/2006/relationships/footer" Target="footer120.xml"/><Relationship Id="rId184" Type="http://schemas.openxmlformats.org/officeDocument/2006/relationships/footer" Target="footer121.xml"/><Relationship Id="rId185" Type="http://schemas.openxmlformats.org/officeDocument/2006/relationships/footer" Target="footer122.xml"/><Relationship Id="rId186" Type="http://schemas.openxmlformats.org/officeDocument/2006/relationships/footer" Target="footer123.xml"/><Relationship Id="rId187" Type="http://schemas.openxmlformats.org/officeDocument/2006/relationships/footer" Target="footer124.xml"/><Relationship Id="rId188" Type="http://schemas.openxmlformats.org/officeDocument/2006/relationships/footer" Target="footer125.xml"/><Relationship Id="rId189" Type="http://schemas.openxmlformats.org/officeDocument/2006/relationships/footer" Target="footer126.xml"/><Relationship Id="rId190" Type="http://schemas.openxmlformats.org/officeDocument/2006/relationships/footer" Target="footer127.xml"/><Relationship Id="rId191" Type="http://schemas.openxmlformats.org/officeDocument/2006/relationships/footer" Target="footer128.xml"/><Relationship Id="rId192" Type="http://schemas.openxmlformats.org/officeDocument/2006/relationships/footer" Target="footer129.xml"/><Relationship Id="rId193" Type="http://schemas.openxmlformats.org/officeDocument/2006/relationships/footer" Target="footer130.xml"/><Relationship Id="rId194" Type="http://schemas.openxmlformats.org/officeDocument/2006/relationships/footer" Target="footer131.xml"/><Relationship Id="rId195" Type="http://schemas.openxmlformats.org/officeDocument/2006/relationships/footer" Target="footer132.xml"/><Relationship Id="rId196" Type="http://schemas.openxmlformats.org/officeDocument/2006/relationships/footer" Target="footer133.xml"/><Relationship Id="rId197" Type="http://schemas.openxmlformats.org/officeDocument/2006/relationships/footer" Target="footer134.xml"/><Relationship Id="rId198" Type="http://schemas.openxmlformats.org/officeDocument/2006/relationships/footer" Target="footer135.xml"/><Relationship Id="rId199" Type="http://schemas.openxmlformats.org/officeDocument/2006/relationships/image" Target="media/image32.jpeg"/><Relationship Id="rId200" Type="http://schemas.openxmlformats.org/officeDocument/2006/relationships/image" Target="media/image32.jpeg"/><Relationship Id="rId201" Type="http://schemas.openxmlformats.org/officeDocument/2006/relationships/footer" Target="footer136.xml"/><Relationship Id="rId202" Type="http://schemas.openxmlformats.org/officeDocument/2006/relationships/footer" Target="footer137.xml"/><Relationship Id="rId203" Type="http://schemas.openxmlformats.org/officeDocument/2006/relationships/footer" Target="footer138.xml"/><Relationship Id="rId204" Type="http://schemas.openxmlformats.org/officeDocument/2006/relationships/footer" Target="footer139.xml"/><Relationship Id="rId205" Type="http://schemas.openxmlformats.org/officeDocument/2006/relationships/footer" Target="footer140.xml"/><Relationship Id="rId206" Type="http://schemas.openxmlformats.org/officeDocument/2006/relationships/footer" Target="footer141.xml"/><Relationship Id="rId207" Type="http://schemas.openxmlformats.org/officeDocument/2006/relationships/footer" Target="footer142.xml"/><Relationship Id="rId208" Type="http://schemas.openxmlformats.org/officeDocument/2006/relationships/image" Target="media/image33.jpeg"/><Relationship Id="rId209" Type="http://schemas.openxmlformats.org/officeDocument/2006/relationships/image" Target="media/image33.jpeg"/><Relationship Id="rId210" Type="http://schemas.openxmlformats.org/officeDocument/2006/relationships/footer" Target="footer143.xml"/><Relationship Id="rId211" Type="http://schemas.openxmlformats.org/officeDocument/2006/relationships/footer" Target="footer144.xml"/><Relationship Id="rId212" Type="http://schemas.openxmlformats.org/officeDocument/2006/relationships/footer" Target="footer145.xml"/><Relationship Id="rId213" Type="http://schemas.openxmlformats.org/officeDocument/2006/relationships/footer" Target="footer146.xml"/><Relationship Id="rId214" Type="http://schemas.openxmlformats.org/officeDocument/2006/relationships/footer" Target="footer147.xml"/><Relationship Id="rId215" Type="http://schemas.openxmlformats.org/officeDocument/2006/relationships/footer" Target="footer148.xml"/><Relationship Id="rId216" Type="http://schemas.openxmlformats.org/officeDocument/2006/relationships/image" Target="media/image34.jpeg"/><Relationship Id="rId217" Type="http://schemas.openxmlformats.org/officeDocument/2006/relationships/image" Target="media/image34.jpeg"/><Relationship Id="rId218" Type="http://schemas.openxmlformats.org/officeDocument/2006/relationships/footer" Target="footer149.xml"/><Relationship Id="rId219" Type="http://schemas.openxmlformats.org/officeDocument/2006/relationships/footer" Target="footer150.xml"/><Relationship Id="rId220" Type="http://schemas.openxmlformats.org/officeDocument/2006/relationships/footer" Target="footer151.xml"/><Relationship Id="rId221" Type="http://schemas.openxmlformats.org/officeDocument/2006/relationships/footer" Target="footer152.xml"/><Relationship Id="rId222" Type="http://schemas.openxmlformats.org/officeDocument/2006/relationships/image" Target="media/image35.jpeg"/><Relationship Id="rId223" Type="http://schemas.openxmlformats.org/officeDocument/2006/relationships/image" Target="media/image35.jpeg"/><Relationship Id="rId224" Type="http://schemas.openxmlformats.org/officeDocument/2006/relationships/footer" Target="footer153.xml"/><Relationship Id="rId225" Type="http://schemas.openxmlformats.org/officeDocument/2006/relationships/footer" Target="footer154.xml"/><Relationship Id="rId226" Type="http://schemas.openxmlformats.org/officeDocument/2006/relationships/footer" Target="footer155.xml"/><Relationship Id="rId227" Type="http://schemas.openxmlformats.org/officeDocument/2006/relationships/footer" Target="footer156.xml"/><Relationship Id="rId228" Type="http://schemas.openxmlformats.org/officeDocument/2006/relationships/footer" Target="footer157.xml"/><Relationship Id="rId229" Type="http://schemas.openxmlformats.org/officeDocument/2006/relationships/footer" Target="footer158.xml"/><Relationship Id="rId230" Type="http://schemas.openxmlformats.org/officeDocument/2006/relationships/footer" Target="footer159.xml"/><Relationship Id="rId231" Type="http://schemas.openxmlformats.org/officeDocument/2006/relationships/footer" Target="footer160.xml"/><Relationship Id="rId232" Type="http://schemas.openxmlformats.org/officeDocument/2006/relationships/image" Target="media/image36.jpeg"/><Relationship Id="rId233" Type="http://schemas.openxmlformats.org/officeDocument/2006/relationships/image" Target="media/image36.jpeg"/><Relationship Id="rId234" Type="http://schemas.openxmlformats.org/officeDocument/2006/relationships/footer" Target="footer161.xml"/><Relationship Id="rId235" Type="http://schemas.openxmlformats.org/officeDocument/2006/relationships/footer" Target="footer162.xml"/><Relationship Id="rId236" Type="http://schemas.openxmlformats.org/officeDocument/2006/relationships/image" Target="media/image37.jpeg"/><Relationship Id="rId237" Type="http://schemas.openxmlformats.org/officeDocument/2006/relationships/image" Target="media/image37.jpeg"/><Relationship Id="rId238" Type="http://schemas.openxmlformats.org/officeDocument/2006/relationships/footer" Target="footer163.xml"/><Relationship Id="rId239" Type="http://schemas.openxmlformats.org/officeDocument/2006/relationships/footer" Target="footer164.xml"/><Relationship Id="rId240" Type="http://schemas.openxmlformats.org/officeDocument/2006/relationships/footer" Target="footer165.xml"/><Relationship Id="rId241" Type="http://schemas.openxmlformats.org/officeDocument/2006/relationships/image" Target="media/image38.jpeg"/><Relationship Id="rId242" Type="http://schemas.openxmlformats.org/officeDocument/2006/relationships/image" Target="media/image38.jpeg"/><Relationship Id="rId243" Type="http://schemas.openxmlformats.org/officeDocument/2006/relationships/footer" Target="footer166.xml"/><Relationship Id="rId244" Type="http://schemas.openxmlformats.org/officeDocument/2006/relationships/image" Target="media/image39.jpeg"/><Relationship Id="rId245" Type="http://schemas.openxmlformats.org/officeDocument/2006/relationships/image" Target="media/image39.jpeg"/><Relationship Id="rId246" Type="http://schemas.openxmlformats.org/officeDocument/2006/relationships/footer" Target="footer167.xml"/><Relationship Id="rId247" Type="http://schemas.openxmlformats.org/officeDocument/2006/relationships/image" Target="media/image40.jpeg"/><Relationship Id="rId248" Type="http://schemas.openxmlformats.org/officeDocument/2006/relationships/image" Target="media/image40.jpeg"/><Relationship Id="rId249" Type="http://schemas.openxmlformats.org/officeDocument/2006/relationships/image" Target="media/image41.jpeg"/><Relationship Id="rId250" Type="http://schemas.openxmlformats.org/officeDocument/2006/relationships/image" Target="media/image41.jpeg"/><Relationship Id="rId251" Type="http://schemas.openxmlformats.org/officeDocument/2006/relationships/footer" Target="footer168.xml"/><Relationship Id="rId252" Type="http://schemas.openxmlformats.org/officeDocument/2006/relationships/image" Target="media/image42.jpeg"/><Relationship Id="rId253" Type="http://schemas.openxmlformats.org/officeDocument/2006/relationships/image" Target="media/image42.jpeg"/><Relationship Id="rId254" Type="http://schemas.openxmlformats.org/officeDocument/2006/relationships/image" Target="media/image43.jpeg"/><Relationship Id="rId255" Type="http://schemas.openxmlformats.org/officeDocument/2006/relationships/image" Target="media/image43.jpeg"/><Relationship Id="rId256" Type="http://schemas.openxmlformats.org/officeDocument/2006/relationships/footer" Target="footer169.xml"/><Relationship Id="rId257" Type="http://schemas.openxmlformats.org/officeDocument/2006/relationships/footer" Target="footer170.xml"/><Relationship Id="rId258" Type="http://schemas.openxmlformats.org/officeDocument/2006/relationships/footer" Target="footer171.xml"/><Relationship Id="rId259" Type="http://schemas.openxmlformats.org/officeDocument/2006/relationships/footer" Target="footer172.xml"/><Relationship Id="rId260" Type="http://schemas.openxmlformats.org/officeDocument/2006/relationships/footer" Target="footer173.xml"/><Relationship Id="rId261" Type="http://schemas.openxmlformats.org/officeDocument/2006/relationships/footer" Target="footer174.xml"/><Relationship Id="rId262" Type="http://schemas.openxmlformats.org/officeDocument/2006/relationships/footer" Target="footer175.xml"/><Relationship Id="rId263" Type="http://schemas.openxmlformats.org/officeDocument/2006/relationships/footer" Target="footer176.xml"/><Relationship Id="rId264" Type="http://schemas.openxmlformats.org/officeDocument/2006/relationships/image" Target="media/image44.jpeg"/><Relationship Id="rId265" Type="http://schemas.openxmlformats.org/officeDocument/2006/relationships/image" Target="media/image44.jpeg"/><Relationship Id="rId266" Type="http://schemas.openxmlformats.org/officeDocument/2006/relationships/footer" Target="footer177.xml"/><Relationship Id="rId267" Type="http://schemas.openxmlformats.org/officeDocument/2006/relationships/footer" Target="footer178.xml"/><Relationship Id="rId268" Type="http://schemas.openxmlformats.org/officeDocument/2006/relationships/footer" Target="footer179.xml"/><Relationship Id="rId269" Type="http://schemas.openxmlformats.org/officeDocument/2006/relationships/image" Target="media/image45.jpeg"/><Relationship Id="rId270" Type="http://schemas.openxmlformats.org/officeDocument/2006/relationships/image" Target="media/image45.jpeg"/><Relationship Id="rId271" Type="http://schemas.openxmlformats.org/officeDocument/2006/relationships/image" Target="media/image46.jpeg"/><Relationship Id="rId272" Type="http://schemas.openxmlformats.org/officeDocument/2006/relationships/image" Target="media/image46.jpeg"/><Relationship Id="rId273" Type="http://schemas.openxmlformats.org/officeDocument/2006/relationships/footer" Target="footer180.xml"/><Relationship Id="rId274" Type="http://schemas.openxmlformats.org/officeDocument/2006/relationships/image" Target="media/image47.jpeg"/><Relationship Id="rId275" Type="http://schemas.openxmlformats.org/officeDocument/2006/relationships/image" Target="media/image47.jpeg"/><Relationship Id="rId276" Type="http://schemas.openxmlformats.org/officeDocument/2006/relationships/image" Target="media/image48.jpeg"/><Relationship Id="rId277" Type="http://schemas.openxmlformats.org/officeDocument/2006/relationships/image" Target="media/image48.jpeg"/><Relationship Id="rId278" Type="http://schemas.openxmlformats.org/officeDocument/2006/relationships/footer" Target="footer181.xml"/><Relationship Id="rId279" Type="http://schemas.openxmlformats.org/officeDocument/2006/relationships/image" Target="media/image49.jpeg"/><Relationship Id="rId280" Type="http://schemas.openxmlformats.org/officeDocument/2006/relationships/image" Target="media/image49.jpeg"/><Relationship Id="rId281" Type="http://schemas.openxmlformats.org/officeDocument/2006/relationships/image" Target="media/image50.jpeg"/><Relationship Id="rId282" Type="http://schemas.openxmlformats.org/officeDocument/2006/relationships/image" Target="media/image50.jpeg"/><Relationship Id="rId283" Type="http://schemas.openxmlformats.org/officeDocument/2006/relationships/footer" Target="footer182.xml"/><Relationship Id="rId284" Type="http://schemas.openxmlformats.org/officeDocument/2006/relationships/image" Target="media/image51.jpeg"/><Relationship Id="rId285" Type="http://schemas.openxmlformats.org/officeDocument/2006/relationships/image" Target="media/image51.jpeg"/><Relationship Id="rId286" Type="http://schemas.openxmlformats.org/officeDocument/2006/relationships/image" Target="media/image52.jpeg"/><Relationship Id="rId287" Type="http://schemas.openxmlformats.org/officeDocument/2006/relationships/image" Target="media/image52.jpeg"/><Relationship Id="rId288" Type="http://schemas.openxmlformats.org/officeDocument/2006/relationships/footer" Target="footer183.xml"/><Relationship Id="rId289" Type="http://schemas.openxmlformats.org/officeDocument/2006/relationships/image" Target="media/image53.jpeg"/><Relationship Id="rId290" Type="http://schemas.openxmlformats.org/officeDocument/2006/relationships/image" Target="media/image53.jpeg"/><Relationship Id="rId291" Type="http://schemas.openxmlformats.org/officeDocument/2006/relationships/image" Target="media/image54.jpeg"/><Relationship Id="rId292" Type="http://schemas.openxmlformats.org/officeDocument/2006/relationships/image" Target="media/image54.jpeg"/><Relationship Id="rId293" Type="http://schemas.openxmlformats.org/officeDocument/2006/relationships/footer" Target="footer184.xml"/><Relationship Id="rId294" Type="http://schemas.openxmlformats.org/officeDocument/2006/relationships/image" Target="media/image55.jpeg"/><Relationship Id="rId295" Type="http://schemas.openxmlformats.org/officeDocument/2006/relationships/image" Target="media/image55.jpeg"/><Relationship Id="rId296" Type="http://schemas.openxmlformats.org/officeDocument/2006/relationships/image" Target="media/image56.jpeg"/><Relationship Id="rId297" Type="http://schemas.openxmlformats.org/officeDocument/2006/relationships/image" Target="media/image56.jpeg"/><Relationship Id="rId298" Type="http://schemas.openxmlformats.org/officeDocument/2006/relationships/footer" Target="footer185.xml"/><Relationship Id="rId299" Type="http://schemas.openxmlformats.org/officeDocument/2006/relationships/footer" Target="footer186.xml"/><Relationship Id="rId300" Type="http://schemas.openxmlformats.org/officeDocument/2006/relationships/footer" Target="footer187.xml"/><Relationship Id="rId301" Type="http://schemas.openxmlformats.org/officeDocument/2006/relationships/footer" Target="footer188.xml"/><Relationship Id="rId302" Type="http://schemas.openxmlformats.org/officeDocument/2006/relationships/footer" Target="footer189.xml"/><Relationship Id="rId303" Type="http://schemas.openxmlformats.org/officeDocument/2006/relationships/footer" Target="footer190.xml"/><Relationship Id="rId304" Type="http://schemas.openxmlformats.org/officeDocument/2006/relationships/footer" Target="footer191.xml"/><Relationship Id="rId305" Type="http://schemas.openxmlformats.org/officeDocument/2006/relationships/image" Target="media/image57.jpeg"/><Relationship Id="rId306" Type="http://schemas.openxmlformats.org/officeDocument/2006/relationships/image" Target="media/image57.jpeg"/><Relationship Id="rId307" Type="http://schemas.openxmlformats.org/officeDocument/2006/relationships/footer" Target="footer192.xml"/><Relationship Id="rId308" Type="http://schemas.openxmlformats.org/officeDocument/2006/relationships/footer" Target="footer193.xml"/><Relationship Id="rId309" Type="http://schemas.openxmlformats.org/officeDocument/2006/relationships/footer" Target="footer194.xml"/><Relationship Id="rId310" Type="http://schemas.openxmlformats.org/officeDocument/2006/relationships/footer" Target="footer195.xml"/><Relationship Id="rId311" Type="http://schemas.openxmlformats.org/officeDocument/2006/relationships/footer" Target="footer196.xml"/><Relationship Id="rId312" Type="http://schemas.openxmlformats.org/officeDocument/2006/relationships/footer" Target="footer197.xml"/><Relationship Id="rId313" Type="http://schemas.openxmlformats.org/officeDocument/2006/relationships/footer" Target="footer198.xml"/><Relationship Id="rId314" Type="http://schemas.openxmlformats.org/officeDocument/2006/relationships/footer" Target="footer199.xml"/><Relationship Id="rId315" Type="http://schemas.openxmlformats.org/officeDocument/2006/relationships/footer" Target="footer200.xml"/><Relationship Id="rId316" Type="http://schemas.openxmlformats.org/officeDocument/2006/relationships/footer" Target="footer201.xml"/><Relationship Id="rId317" Type="http://schemas.openxmlformats.org/officeDocument/2006/relationships/footer" Target="footer202.xml"/><Relationship Id="rId318" Type="http://schemas.openxmlformats.org/officeDocument/2006/relationships/footer" Target="footer203.xml"/><Relationship Id="rId319" Type="http://schemas.openxmlformats.org/officeDocument/2006/relationships/footer" Target="footer204.xml"/><Relationship Id="rId320" Type="http://schemas.openxmlformats.org/officeDocument/2006/relationships/footer" Target="footer205.xml"/><Relationship Id="rId321" Type="http://schemas.openxmlformats.org/officeDocument/2006/relationships/footer" Target="footer206.xml"/><Relationship Id="rId322" Type="http://schemas.openxmlformats.org/officeDocument/2006/relationships/footer" Target="footer207.xml"/><Relationship Id="rId323" Type="http://schemas.openxmlformats.org/officeDocument/2006/relationships/footer" Target="footer208.xml"/><Relationship Id="rId324" Type="http://schemas.openxmlformats.org/officeDocument/2006/relationships/footer" Target="footer209.xml"/><Relationship Id="rId325" Type="http://schemas.openxmlformats.org/officeDocument/2006/relationships/footer" Target="footer210.xml"/><Relationship Id="rId326" Type="http://schemas.openxmlformats.org/officeDocument/2006/relationships/footer" Target="footer211.xml"/><Relationship Id="rId327" Type="http://schemas.openxmlformats.org/officeDocument/2006/relationships/footer" Target="footer212.xml"/><Relationship Id="rId328" Type="http://schemas.openxmlformats.org/officeDocument/2006/relationships/footer" Target="footer213.xml"/><Relationship Id="rId329" Type="http://schemas.openxmlformats.org/officeDocument/2006/relationships/footer" Target="footer214.xml"/><Relationship Id="rId330" Type="http://schemas.openxmlformats.org/officeDocument/2006/relationships/footer" Target="footer215.xml"/><Relationship Id="rId331" Type="http://schemas.openxmlformats.org/officeDocument/2006/relationships/footer" Target="footer216.xml"/><Relationship Id="rId332" Type="http://schemas.openxmlformats.org/officeDocument/2006/relationships/footer" Target="footer217.xml"/><Relationship Id="rId333" Type="http://schemas.openxmlformats.org/officeDocument/2006/relationships/footer" Target="footer218.xml"/><Relationship Id="rId334" Type="http://schemas.openxmlformats.org/officeDocument/2006/relationships/footer" Target="footer219.xml"/><Relationship Id="rId335" Type="http://schemas.openxmlformats.org/officeDocument/2006/relationships/footer" Target="footer220.xml"/><Relationship Id="rId336" Type="http://schemas.openxmlformats.org/officeDocument/2006/relationships/footer" Target="footer221.xml"/><Relationship Id="rId337" Type="http://schemas.openxmlformats.org/officeDocument/2006/relationships/footer" Target="footer222.xml"/><Relationship Id="rId338" Type="http://schemas.openxmlformats.org/officeDocument/2006/relationships/footer" Target="footer223.xml"/><Relationship Id="rId339" Type="http://schemas.openxmlformats.org/officeDocument/2006/relationships/footer" Target="footer224.xml"/><Relationship Id="rId340" Type="http://schemas.openxmlformats.org/officeDocument/2006/relationships/footer" Target="footer225.xml"/><Relationship Id="rId341" Type="http://schemas.openxmlformats.org/officeDocument/2006/relationships/footer" Target="footer226.xml"/><Relationship Id="rId342" Type="http://schemas.openxmlformats.org/officeDocument/2006/relationships/footer" Target="footer227.xml"/><Relationship Id="rId343" Type="http://schemas.openxmlformats.org/officeDocument/2006/relationships/footer" Target="footer228.xml"/><Relationship Id="rId344" Type="http://schemas.openxmlformats.org/officeDocument/2006/relationships/footer" Target="footer229.xml"/><Relationship Id="rId345" Type="http://schemas.openxmlformats.org/officeDocument/2006/relationships/footer" Target="footer230.xml"/><Relationship Id="rId346" Type="http://schemas.openxmlformats.org/officeDocument/2006/relationships/footer" Target="footer231.xml"/><Relationship Id="rId347" Type="http://schemas.openxmlformats.org/officeDocument/2006/relationships/footer" Target="footer232.xml"/><Relationship Id="rId348" Type="http://schemas.openxmlformats.org/officeDocument/2006/relationships/footer" Target="footer233.xml"/><Relationship Id="rId349" Type="http://schemas.openxmlformats.org/officeDocument/2006/relationships/footer" Target="footer234.xml"/><Relationship Id="rId350" Type="http://schemas.openxmlformats.org/officeDocument/2006/relationships/footer" Target="footer235.xml"/><Relationship Id="rId351" Type="http://schemas.openxmlformats.org/officeDocument/2006/relationships/footer" Target="footer236.xml"/><Relationship Id="rId352" Type="http://schemas.openxmlformats.org/officeDocument/2006/relationships/footer" Target="footer237.xml"/><Relationship Id="rId353" Type="http://schemas.openxmlformats.org/officeDocument/2006/relationships/footer" Target="footer238.xml"/><Relationship Id="rId354" Type="http://schemas.openxmlformats.org/officeDocument/2006/relationships/footer" Target="footer239.xml"/><Relationship Id="rId355" Type="http://schemas.openxmlformats.org/officeDocument/2006/relationships/footer" Target="footer240.xml"/><Relationship Id="rId356" Type="http://schemas.openxmlformats.org/officeDocument/2006/relationships/footer" Target="footer241.xml"/><Relationship Id="rId357" Type="http://schemas.openxmlformats.org/officeDocument/2006/relationships/footer" Target="footer242.xml"/><Relationship Id="rId358" Type="http://schemas.openxmlformats.org/officeDocument/2006/relationships/footer" Target="footer243.xml"/><Relationship Id="rId359" Type="http://schemas.openxmlformats.org/officeDocument/2006/relationships/footer" Target="footer244.xml"/><Relationship Id="rId360" Type="http://schemas.openxmlformats.org/officeDocument/2006/relationships/footer" Target="footer245.xml"/><Relationship Id="rId361" Type="http://schemas.openxmlformats.org/officeDocument/2006/relationships/footer" Target="footer246.xml"/><Relationship Id="rId362" Type="http://schemas.openxmlformats.org/officeDocument/2006/relationships/footer" Target="footer247.xml"/><Relationship Id="rId363" Type="http://schemas.openxmlformats.org/officeDocument/2006/relationships/footer" Target="footer248.xml"/><Relationship Id="rId364" Type="http://schemas.openxmlformats.org/officeDocument/2006/relationships/footer" Target="footer249.xml"/><Relationship Id="rId365" Type="http://schemas.openxmlformats.org/officeDocument/2006/relationships/footer" Target="footer250.xml"/><Relationship Id="rId366" Type="http://schemas.openxmlformats.org/officeDocument/2006/relationships/footer" Target="footer251.xml"/><Relationship Id="rId367" Type="http://schemas.openxmlformats.org/officeDocument/2006/relationships/footer" Target="footer252.xml"/><Relationship Id="rId368" Type="http://schemas.openxmlformats.org/officeDocument/2006/relationships/footer" Target="footer253.xml"/><Relationship Id="rId369" Type="http://schemas.openxmlformats.org/officeDocument/2006/relationships/footer" Target="footer254.xml"/><Relationship Id="rId370" Type="http://schemas.openxmlformats.org/officeDocument/2006/relationships/footer" Target="footer255.xml"/><Relationship Id="rId371" Type="http://schemas.openxmlformats.org/officeDocument/2006/relationships/footer" Target="footer256.xml"/><Relationship Id="rId372" Type="http://schemas.openxmlformats.org/officeDocument/2006/relationships/footer" Target="footer257.xml"/><Relationship Id="rId373" Type="http://schemas.openxmlformats.org/officeDocument/2006/relationships/footer" Target="footer258.xml"/><Relationship Id="rId374" Type="http://schemas.openxmlformats.org/officeDocument/2006/relationships/footer" Target="footer259.xml"/><Relationship Id="rId375" Type="http://schemas.openxmlformats.org/officeDocument/2006/relationships/footer" Target="footer260.xml"/><Relationship Id="rId376" Type="http://schemas.openxmlformats.org/officeDocument/2006/relationships/footer" Target="footer261.xml"/><Relationship Id="rId377" Type="http://schemas.openxmlformats.org/officeDocument/2006/relationships/footer" Target="footer262.xml"/><Relationship Id="rId378" Type="http://schemas.openxmlformats.org/officeDocument/2006/relationships/footer" Target="footer263.xml"/><Relationship Id="rId379" Type="http://schemas.openxmlformats.org/officeDocument/2006/relationships/footer" Target="footer264.xml"/><Relationship Id="rId380" Type="http://schemas.openxmlformats.org/officeDocument/2006/relationships/footer" Target="footer265.xml"/><Relationship Id="rId381" Type="http://schemas.openxmlformats.org/officeDocument/2006/relationships/footer" Target="footer266.xml"/><Relationship Id="rId382" Type="http://schemas.openxmlformats.org/officeDocument/2006/relationships/footer" Target="footer267.xml"/><Relationship Id="rId383" Type="http://schemas.openxmlformats.org/officeDocument/2006/relationships/footer" Target="footer268.xml"/><Relationship Id="rId384" Type="http://schemas.openxmlformats.org/officeDocument/2006/relationships/footer" Target="footer269.xml"/><Relationship Id="rId385" Type="http://schemas.openxmlformats.org/officeDocument/2006/relationships/footer" Target="footer270.xml"/><Relationship Id="rId386" Type="http://schemas.openxmlformats.org/officeDocument/2006/relationships/footer" Target="footer271.xml"/><Relationship Id="rId387" Type="http://schemas.openxmlformats.org/officeDocument/2006/relationships/footer" Target="footer272.xml"/><Relationship Id="rId388" Type="http://schemas.openxmlformats.org/officeDocument/2006/relationships/footer" Target="footer273.xml"/><Relationship Id="rId389" Type="http://schemas.openxmlformats.org/officeDocument/2006/relationships/footer" Target="footer274.xml"/><Relationship Id="rId390" Type="http://schemas.openxmlformats.org/officeDocument/2006/relationships/footer" Target="footer275.xml"/><Relationship Id="rId391" Type="http://schemas.openxmlformats.org/officeDocument/2006/relationships/footer" Target="footer276.xml"/><Relationship Id="rId392" Type="http://schemas.openxmlformats.org/officeDocument/2006/relationships/footer" Target="footer277.xml"/><Relationship Id="rId393" Type="http://schemas.openxmlformats.org/officeDocument/2006/relationships/footer" Target="footer278.xml"/><Relationship Id="rId394" Type="http://schemas.openxmlformats.org/officeDocument/2006/relationships/footer" Target="footer279.xml"/><Relationship Id="rId395" Type="http://schemas.openxmlformats.org/officeDocument/2006/relationships/footer" Target="footer280.xml"/><Relationship Id="rId396" Type="http://schemas.openxmlformats.org/officeDocument/2006/relationships/footer" Target="footer281.xml"/><Relationship Id="rId397" Type="http://schemas.openxmlformats.org/officeDocument/2006/relationships/footer" Target="footer282.xml"/><Relationship Id="rId398" Type="http://schemas.openxmlformats.org/officeDocument/2006/relationships/footer" Target="footer283.xml"/><Relationship Id="rId399" Type="http://schemas.openxmlformats.org/officeDocument/2006/relationships/footer" Target="footer284.xml"/><Relationship Id="rId400" Type="http://schemas.openxmlformats.org/officeDocument/2006/relationships/footer" Target="footer285.xml"/><Relationship Id="rId401" Type="http://schemas.openxmlformats.org/officeDocument/2006/relationships/footer" Target="footer286.xml"/><Relationship Id="rId402" Type="http://schemas.openxmlformats.org/officeDocument/2006/relationships/footer" Target="footer287.xml"/><Relationship Id="rId403" Type="http://schemas.openxmlformats.org/officeDocument/2006/relationships/footer" Target="footer288.xml"/><Relationship Id="rId404" Type="http://schemas.openxmlformats.org/officeDocument/2006/relationships/footer" Target="footer289.xml"/><Relationship Id="rId405" Type="http://schemas.openxmlformats.org/officeDocument/2006/relationships/footer" Target="footer290.xml"/><Relationship Id="rId406" Type="http://schemas.openxmlformats.org/officeDocument/2006/relationships/footer" Target="footer291.xml"/><Relationship Id="rId407" Type="http://schemas.openxmlformats.org/officeDocument/2006/relationships/footer" Target="footer292.xml"/><Relationship Id="rId408" Type="http://schemas.openxmlformats.org/officeDocument/2006/relationships/footer" Target="footer293.xml"/><Relationship Id="rId409" Type="http://schemas.openxmlformats.org/officeDocument/2006/relationships/footer" Target="footer294.xml"/><Relationship Id="rId410" Type="http://schemas.openxmlformats.org/officeDocument/2006/relationships/footer" Target="footer295.xml"/><Relationship Id="rId411" Type="http://schemas.openxmlformats.org/officeDocument/2006/relationships/footer" Target="footer296.xml"/><Relationship Id="rId412" Type="http://schemas.openxmlformats.org/officeDocument/2006/relationships/footer" Target="footer297.xml"/><Relationship Id="rId413" Type="http://schemas.openxmlformats.org/officeDocument/2006/relationships/footer" Target="footer298.xml"/><Relationship Id="rId414" Type="http://schemas.openxmlformats.org/officeDocument/2006/relationships/footer" Target="footer299.xml"/><Relationship Id="rId415" Type="http://schemas.openxmlformats.org/officeDocument/2006/relationships/footer" Target="footer300.xml"/><Relationship Id="rId416" Type="http://schemas.openxmlformats.org/officeDocument/2006/relationships/footer" Target="footer301.xml"/><Relationship Id="rId417" Type="http://schemas.openxmlformats.org/officeDocument/2006/relationships/footer" Target="footer302.xml"/><Relationship Id="rId418" Type="http://schemas.openxmlformats.org/officeDocument/2006/relationships/footer" Target="footer303.xml"/><Relationship Id="rId419" Type="http://schemas.openxmlformats.org/officeDocument/2006/relationships/footer" Target="footer304.xml"/><Relationship Id="rId420" Type="http://schemas.openxmlformats.org/officeDocument/2006/relationships/footer" Target="footer305.xml"/><Relationship Id="rId421" Type="http://schemas.openxmlformats.org/officeDocument/2006/relationships/footer" Target="footer306.xml"/><Relationship Id="rId422" Type="http://schemas.openxmlformats.org/officeDocument/2006/relationships/footer" Target="footer307.xml"/><Relationship Id="rId423" Type="http://schemas.openxmlformats.org/officeDocument/2006/relationships/footer" Target="footer308.xml"/><Relationship Id="rId424" Type="http://schemas.openxmlformats.org/officeDocument/2006/relationships/footer" Target="footer309.xml"/><Relationship Id="rId425" Type="http://schemas.openxmlformats.org/officeDocument/2006/relationships/footer" Target="footer310.xml"/><Relationship Id="rId426" Type="http://schemas.openxmlformats.org/officeDocument/2006/relationships/footer" Target="footer311.xml"/><Relationship Id="rId427" Type="http://schemas.openxmlformats.org/officeDocument/2006/relationships/footer" Target="footer312.xml"/><Relationship Id="rId428" Type="http://schemas.openxmlformats.org/officeDocument/2006/relationships/footer" Target="footer313.xml"/><Relationship Id="rId429" Type="http://schemas.openxmlformats.org/officeDocument/2006/relationships/footer" Target="footer314.xml"/><Relationship Id="rId430" Type="http://schemas.openxmlformats.org/officeDocument/2006/relationships/footer" Target="footer315.xml"/><Relationship Id="rId431" Type="http://schemas.openxmlformats.org/officeDocument/2006/relationships/footer" Target="footer316.xml"/><Relationship Id="rId432" Type="http://schemas.openxmlformats.org/officeDocument/2006/relationships/footer" Target="footer317.xml"/><Relationship Id="rId433" Type="http://schemas.openxmlformats.org/officeDocument/2006/relationships/footer" Target="footer318.xml"/><Relationship Id="rId434" Type="http://schemas.openxmlformats.org/officeDocument/2006/relationships/footer" Target="footer319.xml"/><Relationship Id="rId435" Type="http://schemas.openxmlformats.org/officeDocument/2006/relationships/footer" Target="footer320.xml"/><Relationship Id="rId436" Type="http://schemas.openxmlformats.org/officeDocument/2006/relationships/footer" Target="footer321.xml"/><Relationship Id="rId437" Type="http://schemas.openxmlformats.org/officeDocument/2006/relationships/footer" Target="footer322.xml"/><Relationship Id="rId438" Type="http://schemas.openxmlformats.org/officeDocument/2006/relationships/footer" Target="footer323.xml"/><Relationship Id="rId439" Type="http://schemas.openxmlformats.org/officeDocument/2006/relationships/footer" Target="footer324.xml"/><Relationship Id="rId440" Type="http://schemas.openxmlformats.org/officeDocument/2006/relationships/footer" Target="footer325.xml"/><Relationship Id="rId441" Type="http://schemas.openxmlformats.org/officeDocument/2006/relationships/footer" Target="footer326.xml"/><Relationship Id="rId442" Type="http://schemas.openxmlformats.org/officeDocument/2006/relationships/footer" Target="footer327.xml"/><Relationship Id="rId443" Type="http://schemas.openxmlformats.org/officeDocument/2006/relationships/footer" Target="footer328.xml"/><Relationship Id="rId444" Type="http://schemas.openxmlformats.org/officeDocument/2006/relationships/footer" Target="footer329.xml"/><Relationship Id="rId445" Type="http://schemas.openxmlformats.org/officeDocument/2006/relationships/footer" Target="footer330.xml"/><Relationship Id="rId446" Type="http://schemas.openxmlformats.org/officeDocument/2006/relationships/footer" Target="footer331.xml"/><Relationship Id="rId447" Type="http://schemas.openxmlformats.org/officeDocument/2006/relationships/footer" Target="footer332.xml"/><Relationship Id="rId448" Type="http://schemas.openxmlformats.org/officeDocument/2006/relationships/footer" Target="footer333.xml"/><Relationship Id="rId449" Type="http://schemas.openxmlformats.org/officeDocument/2006/relationships/footer" Target="footer334.xml"/><Relationship Id="rId450" Type="http://schemas.openxmlformats.org/officeDocument/2006/relationships/footer" Target="footer335.xml"/><Relationship Id="rId451" Type="http://schemas.openxmlformats.org/officeDocument/2006/relationships/footer" Target="footer336.xml"/><Relationship Id="rId452" Type="http://schemas.openxmlformats.org/officeDocument/2006/relationships/footer" Target="footer337.xml"/><Relationship Id="rId453" Type="http://schemas.openxmlformats.org/officeDocument/2006/relationships/footer" Target="footer338.xml"/><Relationship Id="rId454" Type="http://schemas.openxmlformats.org/officeDocument/2006/relationships/footer" Target="footer339.xml"/><Relationship Id="rId455" Type="http://schemas.openxmlformats.org/officeDocument/2006/relationships/footer" Target="footer340.xml"/><Relationship Id="rId456" Type="http://schemas.openxmlformats.org/officeDocument/2006/relationships/footer" Target="footer341.xml"/><Relationship Id="rId457" Type="http://schemas.openxmlformats.org/officeDocument/2006/relationships/footer" Target="footer342.xml"/><Relationship Id="rId458" Type="http://schemas.openxmlformats.org/officeDocument/2006/relationships/footer" Target="footer343.xml"/><Relationship Id="rId459" Type="http://schemas.openxmlformats.org/officeDocument/2006/relationships/footer" Target="footer344.xml"/><Relationship Id="rId460" Type="http://schemas.openxmlformats.org/officeDocument/2006/relationships/footer" Target="footer345.xml"/><Relationship Id="rId461" Type="http://schemas.openxmlformats.org/officeDocument/2006/relationships/footer" Target="footer346.xml"/><Relationship Id="rId462" Type="http://schemas.openxmlformats.org/officeDocument/2006/relationships/footer" Target="footer347.xml"/><Relationship Id="rId463" Type="http://schemas.openxmlformats.org/officeDocument/2006/relationships/footer" Target="footer348.xml"/><Relationship Id="rId464" Type="http://schemas.openxmlformats.org/officeDocument/2006/relationships/footer" Target="footer349.xml"/><Relationship Id="rId465" Type="http://schemas.openxmlformats.org/officeDocument/2006/relationships/footer" Target="footer350.xml"/><Relationship Id="rId466" Type="http://schemas.openxmlformats.org/officeDocument/2006/relationships/footer" Target="footer351.xml"/><Relationship Id="rId467" Type="http://schemas.openxmlformats.org/officeDocument/2006/relationships/footer" Target="footer352.xml"/><Relationship Id="rId468" Type="http://schemas.openxmlformats.org/officeDocument/2006/relationships/footer" Target="footer353.xml"/><Relationship Id="rId469" Type="http://schemas.openxmlformats.org/officeDocument/2006/relationships/footer" Target="footer354.xml"/><Relationship Id="rId470" Type="http://schemas.openxmlformats.org/officeDocument/2006/relationships/footer" Target="footer355.xml"/><Relationship Id="rId471" Type="http://schemas.openxmlformats.org/officeDocument/2006/relationships/footer" Target="footer356.xml"/><Relationship Id="rId472" Type="http://schemas.openxmlformats.org/officeDocument/2006/relationships/footer" Target="footer357.xml"/><Relationship Id="rId473" Type="http://schemas.openxmlformats.org/officeDocument/2006/relationships/footer" Target="footer358.xml"/><Relationship Id="rId474" Type="http://schemas.openxmlformats.org/officeDocument/2006/relationships/footer" Target="footer359.xml"/><Relationship Id="rId475" Type="http://schemas.openxmlformats.org/officeDocument/2006/relationships/footer" Target="footer360.xml"/><Relationship Id="rId476" Type="http://schemas.openxmlformats.org/officeDocument/2006/relationships/footer" Target="footer361.xml"/><Relationship Id="rId477" Type="http://schemas.openxmlformats.org/officeDocument/2006/relationships/footer" Target="footer362.xml"/><Relationship Id="rId478" Type="http://schemas.openxmlformats.org/officeDocument/2006/relationships/footer" Target="footer363.xml"/><Relationship Id="rId479" Type="http://schemas.openxmlformats.org/officeDocument/2006/relationships/footer" Target="footer364.xml"/><Relationship Id="rId480" Type="http://schemas.openxmlformats.org/officeDocument/2006/relationships/footer" Target="footer365.xml"/><Relationship Id="rId481" Type="http://schemas.openxmlformats.org/officeDocument/2006/relationships/footer" Target="footer366.xml"/><Relationship Id="rId482" Type="http://schemas.openxmlformats.org/officeDocument/2006/relationships/footer" Target="footer367.xml"/><Relationship Id="rId483" Type="http://schemas.openxmlformats.org/officeDocument/2006/relationships/footer" Target="footer368.xml"/><Relationship Id="rId484" Type="http://schemas.openxmlformats.org/officeDocument/2006/relationships/footer" Target="footer369.xml"/><Relationship Id="rId485" Type="http://schemas.openxmlformats.org/officeDocument/2006/relationships/footer" Target="footer370.xml"/><Relationship Id="rId486" Type="http://schemas.openxmlformats.org/officeDocument/2006/relationships/footer" Target="footer371.xml"/><Relationship Id="rId487" Type="http://schemas.openxmlformats.org/officeDocument/2006/relationships/footer" Target="footer372.xml"/><Relationship Id="rId488" Type="http://schemas.openxmlformats.org/officeDocument/2006/relationships/footer" Target="footer373.xml"/><Relationship Id="rId489" Type="http://schemas.openxmlformats.org/officeDocument/2006/relationships/footer" Target="footer374.xml"/><Relationship Id="rId490" Type="http://schemas.openxmlformats.org/officeDocument/2006/relationships/footer" Target="footer375.xml"/><Relationship Id="rId491" Type="http://schemas.openxmlformats.org/officeDocument/2006/relationships/footer" Target="footer376.xml"/><Relationship Id="rId492" Type="http://schemas.openxmlformats.org/officeDocument/2006/relationships/footer" Target="footer377.xml"/><Relationship Id="rId493" Type="http://schemas.openxmlformats.org/officeDocument/2006/relationships/footer" Target="footer378.xml"/><Relationship Id="rId494" Type="http://schemas.openxmlformats.org/officeDocument/2006/relationships/footer" Target="footer379.xml"/><Relationship Id="rId495" Type="http://schemas.openxmlformats.org/officeDocument/2006/relationships/footer" Target="footer380.xml"/><Relationship Id="rId496" Type="http://schemas.openxmlformats.org/officeDocument/2006/relationships/footer" Target="footer381.xml"/><Relationship Id="rId497" Type="http://schemas.openxmlformats.org/officeDocument/2006/relationships/footer" Target="footer382.xml"/><Relationship Id="rId498" Type="http://schemas.openxmlformats.org/officeDocument/2006/relationships/footer" Target="footer383.xml"/><Relationship Id="rId499" Type="http://schemas.openxmlformats.org/officeDocument/2006/relationships/footer" Target="footer384.xml"/><Relationship Id="rId500" Type="http://schemas.openxmlformats.org/officeDocument/2006/relationships/footer" Target="footer385.xml"/><Relationship Id="rId501" Type="http://schemas.openxmlformats.org/officeDocument/2006/relationships/footer" Target="footer386.xml"/><Relationship Id="rId502" Type="http://schemas.openxmlformats.org/officeDocument/2006/relationships/footer" Target="footer387.xml"/><Relationship Id="rId503" Type="http://schemas.openxmlformats.org/officeDocument/2006/relationships/footer" Target="footer388.xml"/><Relationship Id="rId504" Type="http://schemas.openxmlformats.org/officeDocument/2006/relationships/footer" Target="footer389.xml"/><Relationship Id="rId505" Type="http://schemas.openxmlformats.org/officeDocument/2006/relationships/footer" Target="footer390.xml"/><Relationship Id="rId506" Type="http://schemas.openxmlformats.org/officeDocument/2006/relationships/footer" Target="footer391.xml"/><Relationship Id="rId507" Type="http://schemas.openxmlformats.org/officeDocument/2006/relationships/footer" Target="footer392.xml"/><Relationship Id="rId508" Type="http://schemas.openxmlformats.org/officeDocument/2006/relationships/footer" Target="footer393.xml"/><Relationship Id="rId509" Type="http://schemas.openxmlformats.org/officeDocument/2006/relationships/footer" Target="footer394.xml"/><Relationship Id="rId510" Type="http://schemas.openxmlformats.org/officeDocument/2006/relationships/image" Target="media/image58.jpeg"/><Relationship Id="rId511" Type="http://schemas.openxmlformats.org/officeDocument/2006/relationships/image" Target="media/image58.jpeg"/><Relationship Id="rId512" Type="http://schemas.openxmlformats.org/officeDocument/2006/relationships/footer" Target="footer395.xml"/><Relationship Id="rId513" Type="http://schemas.openxmlformats.org/officeDocument/2006/relationships/footer" Target="footer396.xml"/><Relationship Id="rId514" Type="http://schemas.openxmlformats.org/officeDocument/2006/relationships/image" Target="media/image59.jpeg"/><Relationship Id="rId515" Type="http://schemas.openxmlformats.org/officeDocument/2006/relationships/image" Target="media/image59.jpeg"/><Relationship Id="rId516" Type="http://schemas.openxmlformats.org/officeDocument/2006/relationships/image" Target="media/image60.jpeg"/><Relationship Id="rId517" Type="http://schemas.openxmlformats.org/officeDocument/2006/relationships/image" Target="media/image60.jpeg"/><Relationship Id="rId518" Type="http://schemas.openxmlformats.org/officeDocument/2006/relationships/footer" Target="footer397.xml"/><Relationship Id="rId519" Type="http://schemas.openxmlformats.org/officeDocument/2006/relationships/footer" Target="footer398.xml"/><Relationship Id="rId520" Type="http://schemas.openxmlformats.org/officeDocument/2006/relationships/footer" Target="footer399.xml"/><Relationship Id="rId521" Type="http://schemas.openxmlformats.org/officeDocument/2006/relationships/footer" Target="footer400.xml"/><Relationship Id="rId522" Type="http://schemas.openxmlformats.org/officeDocument/2006/relationships/footer" Target="footer401.xml"/><Relationship Id="rId523" Type="http://schemas.openxmlformats.org/officeDocument/2006/relationships/footer" Target="footer402.xml"/><Relationship Id="rId524" Type="http://schemas.openxmlformats.org/officeDocument/2006/relationships/footer" Target="footer403.xml"/><Relationship Id="rId525" Type="http://schemas.openxmlformats.org/officeDocument/2006/relationships/footer" Target="footer404.xml"/><Relationship Id="rId526" Type="http://schemas.openxmlformats.org/officeDocument/2006/relationships/footer" Target="footer405.xml"/><Relationship Id="rId527" Type="http://schemas.openxmlformats.org/officeDocument/2006/relationships/footer" Target="footer406.xml"/><Relationship Id="rId528" Type="http://schemas.openxmlformats.org/officeDocument/2006/relationships/footer" Target="footer407.xml"/><Relationship Id="rId529" Type="http://schemas.openxmlformats.org/officeDocument/2006/relationships/footer" Target="footer408.xml"/><Relationship Id="rId530" Type="http://schemas.openxmlformats.org/officeDocument/2006/relationships/footer" Target="footer409.xml"/><Relationship Id="rId531" Type="http://schemas.openxmlformats.org/officeDocument/2006/relationships/footer" Target="footer410.xml"/><Relationship Id="rId532" Type="http://schemas.openxmlformats.org/officeDocument/2006/relationships/footer" Target="footer411.xml"/><Relationship Id="rId533" Type="http://schemas.openxmlformats.org/officeDocument/2006/relationships/footer" Target="footer412.xml"/><Relationship Id="rId534" Type="http://schemas.openxmlformats.org/officeDocument/2006/relationships/footer" Target="footer413.xml"/><Relationship Id="rId535" Type="http://schemas.openxmlformats.org/officeDocument/2006/relationships/footer" Target="footer414.xml"/><Relationship Id="rId536" Type="http://schemas.openxmlformats.org/officeDocument/2006/relationships/footer" Target="footer415.xml"/><Relationship Id="rId537" Type="http://schemas.openxmlformats.org/officeDocument/2006/relationships/footer" Target="footer416.xml"/><Relationship Id="rId538" Type="http://schemas.openxmlformats.org/officeDocument/2006/relationships/footer" Target="footer417.xml"/><Relationship Id="rId539" Type="http://schemas.openxmlformats.org/officeDocument/2006/relationships/footer" Target="footer418.xml"/><Relationship Id="rId540" Type="http://schemas.openxmlformats.org/officeDocument/2006/relationships/footer" Target="footer419.xml"/><Relationship Id="rId541" Type="http://schemas.openxmlformats.org/officeDocument/2006/relationships/footer" Target="footer420.xml"/><Relationship Id="rId542" Type="http://schemas.openxmlformats.org/officeDocument/2006/relationships/footer" Target="footer421.xml"/><Relationship Id="rId543" Type="http://schemas.openxmlformats.org/officeDocument/2006/relationships/footer" Target="footer422.xml"/><Relationship Id="rId544" Type="http://schemas.openxmlformats.org/officeDocument/2006/relationships/footer" Target="footer423.xml"/><Relationship Id="rId545" Type="http://schemas.openxmlformats.org/officeDocument/2006/relationships/footer" Target="footer424.xml"/><Relationship Id="rId546" Type="http://schemas.openxmlformats.org/officeDocument/2006/relationships/footer" Target="footer425.xml"/><Relationship Id="rId547" Type="http://schemas.openxmlformats.org/officeDocument/2006/relationships/footer" Target="footer426.xml"/><Relationship Id="rId548" Type="http://schemas.openxmlformats.org/officeDocument/2006/relationships/footer" Target="footer427.xml"/><Relationship Id="rId549" Type="http://schemas.openxmlformats.org/officeDocument/2006/relationships/footer" Target="footer428.xml"/><Relationship Id="rId550" Type="http://schemas.openxmlformats.org/officeDocument/2006/relationships/footer" Target="footer429.xml"/><Relationship Id="rId551" Type="http://schemas.openxmlformats.org/officeDocument/2006/relationships/image" Target="media/image61.jpeg"/><Relationship Id="rId552" Type="http://schemas.openxmlformats.org/officeDocument/2006/relationships/image" Target="media/image61.jpeg"/><Relationship Id="rId553" Type="http://schemas.openxmlformats.org/officeDocument/2006/relationships/footer" Target="footer430.xml"/><Relationship Id="rId554" Type="http://schemas.openxmlformats.org/officeDocument/2006/relationships/footer" Target="footer431.xml"/><Relationship Id="rId555" Type="http://schemas.openxmlformats.org/officeDocument/2006/relationships/footer" Target="footer432.xml"/><Relationship Id="rId556" Type="http://schemas.openxmlformats.org/officeDocument/2006/relationships/footer" Target="footer433.xml"/><Relationship Id="rId557" Type="http://schemas.openxmlformats.org/officeDocument/2006/relationships/footer" Target="footer434.xml"/><Relationship Id="rId558" Type="http://schemas.openxmlformats.org/officeDocument/2006/relationships/footer" Target="footer435.xml"/><Relationship Id="rId559" Type="http://schemas.openxmlformats.org/officeDocument/2006/relationships/footer" Target="footer436.xml"/><Relationship Id="rId560" Type="http://schemas.openxmlformats.org/officeDocument/2006/relationships/footer" Target="footer437.xml"/><Relationship Id="rId561" Type="http://schemas.openxmlformats.org/officeDocument/2006/relationships/footer" Target="footer438.xml"/><Relationship Id="rId562" Type="http://schemas.openxmlformats.org/officeDocument/2006/relationships/footer" Target="footer439.xml"/><Relationship Id="rId563" Type="http://schemas.openxmlformats.org/officeDocument/2006/relationships/footer" Target="footer440.xml"/><Relationship Id="rId564" Type="http://schemas.openxmlformats.org/officeDocument/2006/relationships/footer" Target="footer441.xml"/><Relationship Id="rId565" Type="http://schemas.openxmlformats.org/officeDocument/2006/relationships/footer" Target="footer442.xml"/><Relationship Id="rId566" Type="http://schemas.openxmlformats.org/officeDocument/2006/relationships/footer" Target="footer443.xml"/><Relationship Id="rId567" Type="http://schemas.openxmlformats.org/officeDocument/2006/relationships/footer" Target="footer444.xml"/><Relationship Id="rId568" Type="http://schemas.openxmlformats.org/officeDocument/2006/relationships/footer" Target="footer445.xml"/><Relationship Id="rId569" Type="http://schemas.openxmlformats.org/officeDocument/2006/relationships/footer" Target="footer446.xml"/><Relationship Id="rId570" Type="http://schemas.openxmlformats.org/officeDocument/2006/relationships/footer" Target="footer447.xml"/><Relationship Id="rId571" Type="http://schemas.openxmlformats.org/officeDocument/2006/relationships/footer" Target="footer448.xml"/><Relationship Id="rId572" Type="http://schemas.openxmlformats.org/officeDocument/2006/relationships/footer" Target="footer449.xml"/><Relationship Id="rId573" Type="http://schemas.openxmlformats.org/officeDocument/2006/relationships/footer" Target="footer450.xml"/><Relationship Id="rId574" Type="http://schemas.openxmlformats.org/officeDocument/2006/relationships/footer" Target="footer451.xml"/><Relationship Id="rId575" Type="http://schemas.openxmlformats.org/officeDocument/2006/relationships/footer" Target="footer452.xml"/><Relationship Id="rId576" Type="http://schemas.openxmlformats.org/officeDocument/2006/relationships/footer" Target="footer453.xml"/><Relationship Id="rId577" Type="http://schemas.openxmlformats.org/officeDocument/2006/relationships/footer" Target="footer454.xml"/><Relationship Id="rId578" Type="http://schemas.openxmlformats.org/officeDocument/2006/relationships/footer" Target="footer455.xml"/><Relationship Id="rId579" Type="http://schemas.openxmlformats.org/officeDocument/2006/relationships/footer" Target="footer456.xml"/><Relationship Id="rId580" Type="http://schemas.openxmlformats.org/officeDocument/2006/relationships/footer" Target="footer457.xml"/><Relationship Id="rId581" Type="http://schemas.openxmlformats.org/officeDocument/2006/relationships/footer" Target="footer458.xml"/><Relationship Id="rId582" Type="http://schemas.openxmlformats.org/officeDocument/2006/relationships/footer" Target="footer459.xml"/><Relationship Id="rId583" Type="http://schemas.openxmlformats.org/officeDocument/2006/relationships/footer" Target="footer460.xml"/><Relationship Id="rId584" Type="http://schemas.openxmlformats.org/officeDocument/2006/relationships/footer" Target="footer461.xml"/><Relationship Id="rId585" Type="http://schemas.openxmlformats.org/officeDocument/2006/relationships/footer" Target="footer462.xml"/><Relationship Id="rId586" Type="http://schemas.openxmlformats.org/officeDocument/2006/relationships/footer" Target="footer463.xml"/><Relationship Id="rId587" Type="http://schemas.openxmlformats.org/officeDocument/2006/relationships/footer" Target="footer464.xml"/><Relationship Id="rId588" Type="http://schemas.openxmlformats.org/officeDocument/2006/relationships/footer" Target="footer465.xml"/><Relationship Id="rId589" Type="http://schemas.openxmlformats.org/officeDocument/2006/relationships/footer" Target="footer466.xml"/><Relationship Id="rId590" Type="http://schemas.openxmlformats.org/officeDocument/2006/relationships/footer" Target="footer467.xml"/><Relationship Id="rId591" Type="http://schemas.openxmlformats.org/officeDocument/2006/relationships/footer" Target="footer468.xml"/><Relationship Id="rId592" Type="http://schemas.openxmlformats.org/officeDocument/2006/relationships/footer" Target="footer469.xml"/><Relationship Id="rId593" Type="http://schemas.openxmlformats.org/officeDocument/2006/relationships/footer" Target="footer470.xml"/><Relationship Id="rId594" Type="http://schemas.openxmlformats.org/officeDocument/2006/relationships/footer" Target="footer471.xml"/><Relationship Id="rId595" Type="http://schemas.openxmlformats.org/officeDocument/2006/relationships/footer" Target="footer472.xml"/><Relationship Id="rId596" Type="http://schemas.openxmlformats.org/officeDocument/2006/relationships/footer" Target="footer473.xml"/><Relationship Id="rId597" Type="http://schemas.openxmlformats.org/officeDocument/2006/relationships/footer" Target="footer474.xml"/><Relationship Id="rId598" Type="http://schemas.openxmlformats.org/officeDocument/2006/relationships/footer" Target="footer475.xml"/><Relationship Id="rId599" Type="http://schemas.openxmlformats.org/officeDocument/2006/relationships/footer" Target="footer476.xml"/><Relationship Id="rId600" Type="http://schemas.openxmlformats.org/officeDocument/2006/relationships/footer" Target="footer477.xml"/><Relationship Id="rId601" Type="http://schemas.openxmlformats.org/officeDocument/2006/relationships/footer" Target="footer478.xml"/><Relationship Id="rId602" Type="http://schemas.openxmlformats.org/officeDocument/2006/relationships/footer" Target="footer479.xml"/><Relationship Id="rId603" Type="http://schemas.openxmlformats.org/officeDocument/2006/relationships/image" Target="media/image62.jpeg"/><Relationship Id="rId604" Type="http://schemas.openxmlformats.org/officeDocument/2006/relationships/image" Target="media/image62.jpeg"/><Relationship Id="rId605" Type="http://schemas.openxmlformats.org/officeDocument/2006/relationships/footer" Target="footer480.xml"/><Relationship Id="rId606" Type="http://schemas.openxmlformats.org/officeDocument/2006/relationships/footer" Target="footer481.xml"/><Relationship Id="rId607" Type="http://schemas.openxmlformats.org/officeDocument/2006/relationships/footer" Target="footer482.xml"/><Relationship Id="rId608" Type="http://schemas.openxmlformats.org/officeDocument/2006/relationships/footer" Target="footer483.xml"/><Relationship Id="rId609" Type="http://schemas.openxmlformats.org/officeDocument/2006/relationships/footer" Target="footer484.xml"/><Relationship Id="rId610" Type="http://schemas.openxmlformats.org/officeDocument/2006/relationships/footer" Target="footer485.xml"/><Relationship Id="rId611" Type="http://schemas.openxmlformats.org/officeDocument/2006/relationships/image" Target="media/image63.jpeg"/><Relationship Id="rId612" Type="http://schemas.openxmlformats.org/officeDocument/2006/relationships/image" Target="media/image63.jpeg"/><Relationship Id="rId613" Type="http://schemas.openxmlformats.org/officeDocument/2006/relationships/footer" Target="footer486.xml"/><Relationship Id="rId614" Type="http://schemas.openxmlformats.org/officeDocument/2006/relationships/footer" Target="footer487.xml"/><Relationship Id="rId615" Type="http://schemas.openxmlformats.org/officeDocument/2006/relationships/footer" Target="footer488.xml"/><Relationship Id="rId616" Type="http://schemas.openxmlformats.org/officeDocument/2006/relationships/footer" Target="footer489.xml"/><Relationship Id="rId617" Type="http://schemas.openxmlformats.org/officeDocument/2006/relationships/image" Target="media/image64.jpeg"/><Relationship Id="rId618" Type="http://schemas.openxmlformats.org/officeDocument/2006/relationships/image" Target="media/image64.jpeg"/><Relationship Id="rId619" Type="http://schemas.openxmlformats.org/officeDocument/2006/relationships/footer" Target="footer490.xml"/><Relationship Id="rId620" Type="http://schemas.openxmlformats.org/officeDocument/2006/relationships/footer" Target="footer491.xml"/><Relationship Id="rId621" Type="http://schemas.openxmlformats.org/officeDocument/2006/relationships/image" Target="media/image65.jpeg"/><Relationship Id="rId622" Type="http://schemas.openxmlformats.org/officeDocument/2006/relationships/image" Target="media/image65.jpeg"/><Relationship Id="rId623" Type="http://schemas.openxmlformats.org/officeDocument/2006/relationships/footer" Target="footer492.xml"/><Relationship Id="rId624" Type="http://schemas.openxmlformats.org/officeDocument/2006/relationships/image" Target="media/image66.jpeg"/><Relationship Id="rId625" Type="http://schemas.openxmlformats.org/officeDocument/2006/relationships/image" Target="media/image66.jpeg"/><Relationship Id="rId626" Type="http://schemas.openxmlformats.org/officeDocument/2006/relationships/footer" Target="footer493.xml"/><Relationship Id="rId627" Type="http://schemas.openxmlformats.org/officeDocument/2006/relationships/image" Target="media/image67.jpeg"/><Relationship Id="rId628" Type="http://schemas.openxmlformats.org/officeDocument/2006/relationships/image" Target="media/image67.jpeg"/><Relationship Id="rId629" Type="http://schemas.openxmlformats.org/officeDocument/2006/relationships/footer" Target="footer494.xml"/><Relationship Id="rId630" Type="http://schemas.openxmlformats.org/officeDocument/2006/relationships/image" Target="media/image68.jpeg"/><Relationship Id="rId631" Type="http://schemas.openxmlformats.org/officeDocument/2006/relationships/image" Target="media/image68.jpeg"/><Relationship Id="rId632" Type="http://schemas.openxmlformats.org/officeDocument/2006/relationships/footer" Target="footer495.xml"/><Relationship Id="rId633" Type="http://schemas.openxmlformats.org/officeDocument/2006/relationships/image" Target="media/image69.jpeg"/><Relationship Id="rId634" Type="http://schemas.openxmlformats.org/officeDocument/2006/relationships/image" Target="media/image69.jpeg"/><Relationship Id="rId635" Type="http://schemas.openxmlformats.org/officeDocument/2006/relationships/image" Target="media/image70.jpeg"/><Relationship Id="rId636" Type="http://schemas.openxmlformats.org/officeDocument/2006/relationships/image" Target="media/image70.jpeg"/><Relationship Id="rId637" Type="http://schemas.openxmlformats.org/officeDocument/2006/relationships/footer" Target="footer496.xml"/><Relationship Id="rId638" Type="http://schemas.openxmlformats.org/officeDocument/2006/relationships/image" Target="media/image71.jpeg"/><Relationship Id="rId639" Type="http://schemas.openxmlformats.org/officeDocument/2006/relationships/image" Target="media/image71.jpeg"/><Relationship Id="rId640" Type="http://schemas.openxmlformats.org/officeDocument/2006/relationships/image" Target="media/image72.jpeg"/><Relationship Id="rId641" Type="http://schemas.openxmlformats.org/officeDocument/2006/relationships/image" Target="media/image72.jpeg"/><Relationship Id="rId642" Type="http://schemas.openxmlformats.org/officeDocument/2006/relationships/footer" Target="footer497.xml"/><Relationship Id="rId643" Type="http://schemas.openxmlformats.org/officeDocument/2006/relationships/footer" Target="footer498.xml"/><Relationship Id="rId644" Type="http://schemas.openxmlformats.org/officeDocument/2006/relationships/footer" Target="footer499.xml"/><Relationship Id="rId645" Type="http://schemas.openxmlformats.org/officeDocument/2006/relationships/footer" Target="footer500.xml"/><Relationship Id="rId646" Type="http://schemas.openxmlformats.org/officeDocument/2006/relationships/footer" Target="footer501.xml"/><Relationship Id="rId647" Type="http://schemas.openxmlformats.org/officeDocument/2006/relationships/footer" Target="footer502.xml"/><Relationship Id="rId648" Type="http://schemas.openxmlformats.org/officeDocument/2006/relationships/footer" Target="footer503.xml"/><Relationship Id="rId649" Type="http://schemas.openxmlformats.org/officeDocument/2006/relationships/footer" Target="footer504.xml"/><Relationship Id="rId650" Type="http://schemas.openxmlformats.org/officeDocument/2006/relationships/footer" Target="footer505.xml"/><Relationship Id="rId651" Type="http://schemas.openxmlformats.org/officeDocument/2006/relationships/footer" Target="footer506.xml"/><Relationship Id="rId652" Type="http://schemas.openxmlformats.org/officeDocument/2006/relationships/footer" Target="footer507.xml"/><Relationship Id="rId653" Type="http://schemas.openxmlformats.org/officeDocument/2006/relationships/footer" Target="footer508.xml"/><Relationship Id="rId654" Type="http://schemas.openxmlformats.org/officeDocument/2006/relationships/footer" Target="footer509.xml"/><Relationship Id="rId655" Type="http://schemas.openxmlformats.org/officeDocument/2006/relationships/footer" Target="footer510.xml"/><Relationship Id="rId656" Type="http://schemas.openxmlformats.org/officeDocument/2006/relationships/footer" Target="footer511.xml"/><Relationship Id="rId657" Type="http://schemas.openxmlformats.org/officeDocument/2006/relationships/footer" Target="footer512.xml"/><Relationship Id="rId658" Type="http://schemas.openxmlformats.org/officeDocument/2006/relationships/image" Target="media/image2.jpeg"/><Relationship Id="rId659" Type="http://schemas.openxmlformats.org/officeDocument/2006/relationships/image" Target="media/image2.jpeg"/><Relationship Id="rId660" Type="http://schemas.openxmlformats.org/officeDocument/2006/relationships/footer" Target="footer513.xml"/><Relationship Id="rId661" Type="http://schemas.openxmlformats.org/officeDocument/2006/relationships/footnotes" Target="footnotes.xml"/><Relationship Id="rId662" Type="http://schemas.openxmlformats.org/officeDocument/2006/relationships/numbering" Target="numbering.xml"/><Relationship Id="rId663" Type="http://schemas.openxmlformats.org/officeDocument/2006/relationships/fontTable" Target="fontTable.xml"/><Relationship Id="rId664" Type="http://schemas.openxmlformats.org/officeDocument/2006/relationships/settings" Target="settings.xml"/><Relationship Id="rId6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524</Pages>
  <Words>106905</Words>
  <Characters>508979</Characters>
  <CharactersWithSpaces>613731</CharactersWithSpaces>
  <Paragraphs>2796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2026-08-26T09:27:14Z</dcterms:created>
  <dc:creator>ghaemiyeh.com</dc:creator>
  <dc:description/>
  <dc:language>en-US</dc:language>
  <cp:lastModifiedBy/>
  <dcterms:modified xsi:type="dcterms:W3CDTF">2026-08-26T12:57:36Z</dcterms:modified>
  <cp:revision>1</cp:revision>
  <dc:subject/>
  <dc:title>تاریخ کربلاء المجلد 7</dc:title>
</cp:coreProperties>
</file>

<file path=docProps/custom.xml><?xml version="1.0" encoding="utf-8"?>
<Properties xmlns="http://schemas.openxmlformats.org/officeDocument/2006/custom-properties" xmlns:vt="http://schemas.openxmlformats.org/officeDocument/2006/docPropsVTypes"/>
</file>